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2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1.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theme/theme1.xml" ContentType="application/vnd.openxmlformats-officedocument.theme+xml"/>
  <Override PartName="/word/footer10.xml" ContentType="application/vnd.openxmlformats-officedocument.wordprocessingml.footer+xml"/>
  <Override PartName="/word/footer20.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156A" w:rsidRPr="00F7156A" w:rsidRDefault="00F7156A" w:rsidP="00F7156A">
      <w:pPr>
        <w:jc w:val="center"/>
        <w:rPr>
          <w:rFonts w:ascii="Times New Roman" w:hAnsi="Times New Roman" w:cs="Times New Roman"/>
          <w:sz w:val="24"/>
          <w:szCs w:val="24"/>
        </w:rPr>
      </w:pPr>
    </w:p>
    <w:p w:rsidR="00F7156A" w:rsidRPr="00F7156A" w:rsidRDefault="00F7156A" w:rsidP="00F7156A">
      <w:pPr>
        <w:widowControl w:val="0"/>
        <w:suppressAutoHyphens/>
        <w:autoSpaceDE w:val="0"/>
        <w:autoSpaceDN w:val="0"/>
        <w:adjustRightInd w:val="0"/>
        <w:jc w:val="both"/>
        <w:rPr>
          <w:rFonts w:ascii="Times New Roman" w:hAnsi="Times New Roman" w:cs="Times New Roman"/>
          <w:color w:val="FFFFFF"/>
          <w:sz w:val="24"/>
          <w:szCs w:val="24"/>
        </w:rPr>
      </w:pPr>
    </w:p>
    <w:p w:rsidR="00F7156A" w:rsidRPr="00F7156A" w:rsidRDefault="00F7156A" w:rsidP="00F7156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rFonts w:ascii="Times New Roman" w:hAnsi="Times New Roman" w:cs="Times New Roman"/>
          <w:b/>
          <w:caps/>
          <w:sz w:val="24"/>
          <w:szCs w:val="24"/>
        </w:rPr>
      </w:pPr>
    </w:p>
    <w:p w:rsidR="00CE15DC" w:rsidRDefault="00CE15DC" w:rsidP="00F7156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caps/>
          <w:sz w:val="24"/>
          <w:szCs w:val="24"/>
        </w:rPr>
      </w:pPr>
    </w:p>
    <w:p w:rsidR="00CE15DC" w:rsidRDefault="00CE15DC" w:rsidP="00F7156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caps/>
          <w:sz w:val="24"/>
          <w:szCs w:val="24"/>
        </w:rPr>
      </w:pPr>
    </w:p>
    <w:p w:rsidR="00CE15DC" w:rsidRDefault="00CE15DC" w:rsidP="00F7156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caps/>
          <w:sz w:val="24"/>
          <w:szCs w:val="24"/>
        </w:rPr>
      </w:pPr>
    </w:p>
    <w:p w:rsidR="00CE15DC" w:rsidRDefault="00CE15DC" w:rsidP="00F7156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caps/>
          <w:sz w:val="24"/>
          <w:szCs w:val="24"/>
        </w:rPr>
      </w:pPr>
    </w:p>
    <w:p w:rsidR="00CE15DC" w:rsidRDefault="00CE15DC" w:rsidP="00F7156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caps/>
          <w:sz w:val="24"/>
          <w:szCs w:val="24"/>
        </w:rPr>
      </w:pPr>
    </w:p>
    <w:p w:rsidR="00CE15DC" w:rsidRDefault="00CE15DC" w:rsidP="00F7156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caps/>
          <w:sz w:val="24"/>
          <w:szCs w:val="24"/>
        </w:rPr>
      </w:pPr>
    </w:p>
    <w:p w:rsidR="00F7156A" w:rsidRPr="00F7156A" w:rsidRDefault="00F7156A" w:rsidP="00F7156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caps/>
          <w:sz w:val="24"/>
          <w:szCs w:val="24"/>
        </w:rPr>
      </w:pPr>
      <w:r w:rsidRPr="00F7156A">
        <w:rPr>
          <w:rFonts w:ascii="Times New Roman" w:hAnsi="Times New Roman" w:cs="Times New Roman"/>
          <w:b/>
          <w:caps/>
          <w:sz w:val="24"/>
          <w:szCs w:val="24"/>
        </w:rPr>
        <w:t>Рабочая  ПРОГРАММа общебразовательной ДИСЦИПЛИНЫ</w:t>
      </w:r>
    </w:p>
    <w:p w:rsidR="00F7156A" w:rsidRPr="00F7156A" w:rsidRDefault="00F7156A" w:rsidP="00F7156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caps/>
          <w:sz w:val="24"/>
          <w:szCs w:val="24"/>
        </w:rPr>
      </w:pPr>
    </w:p>
    <w:p w:rsidR="00F7156A" w:rsidRPr="00F7156A" w:rsidRDefault="00F7156A" w:rsidP="00F7156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i/>
          <w:caps/>
          <w:sz w:val="24"/>
          <w:szCs w:val="24"/>
        </w:rPr>
      </w:pPr>
      <w:r w:rsidRPr="00F7156A">
        <w:rPr>
          <w:rFonts w:ascii="Times New Roman" w:hAnsi="Times New Roman" w:cs="Times New Roman"/>
          <w:b/>
          <w:i/>
          <w:sz w:val="24"/>
          <w:szCs w:val="24"/>
        </w:rPr>
        <w:t xml:space="preserve"> </w:t>
      </w:r>
      <w:r w:rsidRPr="00F7156A">
        <w:rPr>
          <w:rFonts w:ascii="Times New Roman" w:hAnsi="Times New Roman" w:cs="Times New Roman"/>
          <w:b/>
          <w:sz w:val="24"/>
          <w:szCs w:val="24"/>
        </w:rPr>
        <w:t>ОД.</w:t>
      </w:r>
      <w:r w:rsidRPr="00F7156A">
        <w:rPr>
          <w:rFonts w:ascii="Times New Roman" w:hAnsi="Times New Roman" w:cs="Times New Roman"/>
          <w:b/>
          <w:i/>
          <w:sz w:val="24"/>
          <w:szCs w:val="24"/>
        </w:rPr>
        <w:t xml:space="preserve"> 01. Русский язык</w:t>
      </w:r>
    </w:p>
    <w:p w:rsidR="00F7156A" w:rsidRPr="00F7156A" w:rsidRDefault="00F7156A" w:rsidP="00F715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i/>
          <w:color w:val="000000"/>
          <w:sz w:val="24"/>
          <w:szCs w:val="24"/>
        </w:rPr>
      </w:pPr>
    </w:p>
    <w:p w:rsidR="00F7156A" w:rsidRPr="00F7156A" w:rsidRDefault="00F7156A" w:rsidP="00F715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i/>
          <w:color w:val="000000"/>
          <w:sz w:val="24"/>
          <w:szCs w:val="24"/>
        </w:rPr>
      </w:pPr>
    </w:p>
    <w:p w:rsidR="00F7156A" w:rsidRPr="00F7156A" w:rsidRDefault="00F7156A" w:rsidP="00F715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i/>
          <w:color w:val="000000"/>
          <w:sz w:val="24"/>
          <w:szCs w:val="24"/>
        </w:rPr>
      </w:pPr>
      <w:r w:rsidRPr="00F7156A">
        <w:rPr>
          <w:rFonts w:ascii="Times New Roman" w:hAnsi="Times New Roman" w:cs="Times New Roman"/>
          <w:b/>
          <w:bCs/>
          <w:i/>
          <w:color w:val="000000"/>
          <w:sz w:val="24"/>
          <w:szCs w:val="24"/>
        </w:rPr>
        <w:t>08.01.28  Мастер отделочных строительных и декоративных работ</w:t>
      </w:r>
    </w:p>
    <w:p w:rsidR="00F7156A" w:rsidRPr="00F7156A" w:rsidRDefault="00F7156A" w:rsidP="00F7156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caps/>
          <w:sz w:val="24"/>
          <w:szCs w:val="24"/>
        </w:rPr>
      </w:pPr>
    </w:p>
    <w:p w:rsidR="00F7156A" w:rsidRPr="00F7156A" w:rsidRDefault="00F7156A" w:rsidP="00F7156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4"/>
          <w:szCs w:val="24"/>
        </w:rPr>
      </w:pPr>
    </w:p>
    <w:p w:rsidR="00F7156A" w:rsidRPr="00F7156A" w:rsidRDefault="00F7156A" w:rsidP="00F7156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4"/>
          <w:szCs w:val="24"/>
        </w:rPr>
      </w:pPr>
    </w:p>
    <w:p w:rsidR="00F7156A" w:rsidRPr="00F7156A" w:rsidRDefault="00F7156A" w:rsidP="00F7156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4"/>
          <w:szCs w:val="24"/>
        </w:rPr>
      </w:pPr>
    </w:p>
    <w:p w:rsidR="00F7156A" w:rsidRPr="00F7156A" w:rsidRDefault="00F7156A" w:rsidP="00F7156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4"/>
          <w:szCs w:val="24"/>
        </w:rPr>
      </w:pPr>
    </w:p>
    <w:p w:rsidR="00F7156A" w:rsidRPr="00F7156A" w:rsidRDefault="00F7156A" w:rsidP="00F7156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4"/>
          <w:szCs w:val="24"/>
        </w:rPr>
      </w:pPr>
    </w:p>
    <w:p w:rsidR="00F7156A" w:rsidRPr="00F7156A" w:rsidRDefault="00F7156A" w:rsidP="00F7156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4"/>
          <w:szCs w:val="24"/>
        </w:rPr>
      </w:pPr>
    </w:p>
    <w:p w:rsidR="00F7156A" w:rsidRPr="00F7156A" w:rsidRDefault="00F7156A" w:rsidP="00F7156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4"/>
          <w:szCs w:val="24"/>
        </w:rPr>
      </w:pPr>
    </w:p>
    <w:p w:rsidR="00F7156A" w:rsidRPr="00F7156A" w:rsidRDefault="00F7156A" w:rsidP="00F7156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4"/>
          <w:szCs w:val="24"/>
        </w:rPr>
      </w:pPr>
    </w:p>
    <w:p w:rsidR="00F7156A" w:rsidRPr="00F7156A" w:rsidRDefault="00F7156A" w:rsidP="00F7156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4"/>
          <w:szCs w:val="24"/>
        </w:rPr>
      </w:pPr>
    </w:p>
    <w:p w:rsidR="00F7156A" w:rsidRPr="00F7156A" w:rsidRDefault="00F7156A" w:rsidP="00F7156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rFonts w:ascii="Times New Roman" w:hAnsi="Times New Roman" w:cs="Times New Roman"/>
          <w:sz w:val="24"/>
          <w:szCs w:val="24"/>
        </w:rPr>
      </w:pPr>
    </w:p>
    <w:p w:rsidR="00F7156A" w:rsidRPr="00F7156A" w:rsidRDefault="00F7156A" w:rsidP="00F7156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4"/>
          <w:szCs w:val="24"/>
        </w:rPr>
      </w:pPr>
    </w:p>
    <w:p w:rsidR="00F7156A" w:rsidRPr="00F7156A" w:rsidRDefault="00F7156A" w:rsidP="00F7156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4"/>
          <w:szCs w:val="24"/>
        </w:rPr>
      </w:pPr>
    </w:p>
    <w:p w:rsidR="00F7156A" w:rsidRPr="00F7156A" w:rsidRDefault="00F7156A" w:rsidP="00F715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cs="Times New Roman"/>
          <w:bCs/>
          <w:sz w:val="24"/>
          <w:szCs w:val="24"/>
        </w:rPr>
      </w:pPr>
      <w:r w:rsidRPr="00F7156A">
        <w:rPr>
          <w:rFonts w:ascii="Times New Roman" w:hAnsi="Times New Roman" w:cs="Times New Roman"/>
          <w:bCs/>
          <w:sz w:val="24"/>
          <w:szCs w:val="24"/>
        </w:rPr>
        <w:t>2023 г.</w:t>
      </w:r>
    </w:p>
    <w:p w:rsidR="008A11CF" w:rsidRDefault="00F7156A" w:rsidP="008A11CF">
      <w:pPr>
        <w:rPr>
          <w:bCs/>
          <w:iCs/>
        </w:rPr>
      </w:pPr>
      <w:r w:rsidRPr="00F7156A">
        <w:rPr>
          <w:rFonts w:ascii="Times New Roman" w:hAnsi="Times New Roman" w:cs="Times New Roman"/>
          <w:bCs/>
          <w:i/>
          <w:sz w:val="24"/>
          <w:szCs w:val="24"/>
        </w:rPr>
        <w:br w:type="page"/>
      </w:r>
      <w:r w:rsidRPr="00F7156A">
        <w:rPr>
          <w:rFonts w:ascii="Times New Roman" w:hAnsi="Times New Roman" w:cs="Times New Roman"/>
          <w:sz w:val="24"/>
          <w:szCs w:val="24"/>
        </w:rPr>
        <w:lastRenderedPageBreak/>
        <w:t>Рабочая программа общеобразовательной дисциплины ОД.01</w:t>
      </w:r>
      <w:r w:rsidRPr="00F7156A">
        <w:rPr>
          <w:rFonts w:ascii="Times New Roman" w:hAnsi="Times New Roman" w:cs="Times New Roman"/>
          <w:i/>
          <w:sz w:val="24"/>
          <w:szCs w:val="24"/>
        </w:rPr>
        <w:t xml:space="preserve"> Русский язык</w:t>
      </w:r>
      <w:r w:rsidRPr="00F7156A">
        <w:rPr>
          <w:rFonts w:ascii="Times New Roman" w:hAnsi="Times New Roman" w:cs="Times New Roman"/>
          <w:sz w:val="24"/>
          <w:szCs w:val="24"/>
        </w:rPr>
        <w:t xml:space="preserve"> является частью основной профессиональной образовательной программы на базе основного общего образования при подготовке  специалистов среднего звена в соответствии с Федеральным государственным образовательным стандартом среднего профессионального образования по профессии </w:t>
      </w:r>
      <w:r w:rsidRPr="00F7156A">
        <w:rPr>
          <w:rFonts w:ascii="Times New Roman" w:hAnsi="Times New Roman" w:cs="Times New Roman"/>
          <w:bCs/>
          <w:i/>
          <w:color w:val="000000"/>
          <w:sz w:val="24"/>
          <w:szCs w:val="24"/>
        </w:rPr>
        <w:t>08.01.28  Мастер отделочных строительных и декоративных работ</w:t>
      </w:r>
      <w:r w:rsidRPr="00F7156A">
        <w:rPr>
          <w:rFonts w:ascii="Times New Roman" w:hAnsi="Times New Roman" w:cs="Times New Roman"/>
          <w:i/>
          <w:sz w:val="24"/>
          <w:szCs w:val="24"/>
        </w:rPr>
        <w:t xml:space="preserve">, </w:t>
      </w:r>
      <w:r w:rsidRPr="00F7156A">
        <w:rPr>
          <w:rFonts w:ascii="Times New Roman" w:hAnsi="Times New Roman" w:cs="Times New Roman"/>
          <w:b/>
          <w:sz w:val="24"/>
          <w:szCs w:val="24"/>
        </w:rPr>
        <w:t>у</w:t>
      </w:r>
      <w:r w:rsidRPr="00F7156A">
        <w:rPr>
          <w:rFonts w:ascii="Times New Roman" w:hAnsi="Times New Roman" w:cs="Times New Roman"/>
          <w:bCs/>
          <w:sz w:val="24"/>
          <w:szCs w:val="24"/>
        </w:rPr>
        <w:t xml:space="preserve">твержденным Приказом Минпросвещения России от 18.05.2022 №  340 </w:t>
      </w:r>
      <w:r w:rsidRPr="00F7156A">
        <w:rPr>
          <w:rFonts w:ascii="Times New Roman" w:hAnsi="Times New Roman" w:cs="Times New Roman"/>
          <w:sz w:val="24"/>
          <w:szCs w:val="24"/>
        </w:rPr>
        <w:t>(далее - ФГОС СПО)</w:t>
      </w:r>
      <w:r w:rsidR="008A11CF">
        <w:rPr>
          <w:rFonts w:ascii="Times New Roman" w:hAnsi="Times New Roman" w:cs="Times New Roman"/>
          <w:sz w:val="24"/>
          <w:szCs w:val="24"/>
        </w:rPr>
        <w:t xml:space="preserve"> </w:t>
      </w:r>
      <w:r w:rsidR="008A11CF">
        <w:t xml:space="preserve">и с учетом </w:t>
      </w:r>
      <w:r w:rsidR="008A11CF" w:rsidRPr="009E1D03">
        <w:rPr>
          <w:rFonts w:ascii="Times New Roman" w:hAnsi="Times New Roman" w:cs="Times New Roman"/>
          <w:bCs/>
          <w:iCs/>
          <w:sz w:val="24"/>
          <w:szCs w:val="24"/>
        </w:rPr>
        <w:t xml:space="preserve">Федерального государственного образовательного стандарта среднего общего </w:t>
      </w:r>
      <w:r w:rsidR="008A11CF" w:rsidRPr="009E1D03">
        <w:rPr>
          <w:bCs/>
          <w:iCs/>
        </w:rPr>
        <w:t xml:space="preserve">образовании, </w:t>
      </w:r>
      <w:r w:rsidR="008A11CF" w:rsidRPr="009E1D03">
        <w:rPr>
          <w:rFonts w:ascii="Times New Roman" w:hAnsi="Times New Roman" w:cs="Times New Roman"/>
          <w:bCs/>
          <w:iCs/>
          <w:sz w:val="24"/>
          <w:szCs w:val="24"/>
        </w:rPr>
        <w:t>утвержденного Приказом Минобрнауки России от 17 мая 2012 г. № 413 (далее- ФГОС СОО)</w:t>
      </w:r>
      <w:r w:rsidR="008A11CF">
        <w:rPr>
          <w:bCs/>
          <w:iCs/>
        </w:rPr>
        <w:t>.</w:t>
      </w:r>
    </w:p>
    <w:p w:rsidR="00F7156A" w:rsidRPr="00F7156A" w:rsidRDefault="00F7156A" w:rsidP="00F715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i/>
          <w:sz w:val="24"/>
          <w:szCs w:val="24"/>
        </w:rPr>
      </w:pPr>
    </w:p>
    <w:p w:rsidR="00F7156A" w:rsidRPr="00F7156A" w:rsidRDefault="00F7156A" w:rsidP="00F7156A">
      <w:pPr>
        <w:shd w:val="clear" w:color="auto" w:fill="FFFFFF"/>
        <w:spacing w:before="91"/>
        <w:ind w:firstLine="709"/>
        <w:jc w:val="both"/>
        <w:rPr>
          <w:rFonts w:ascii="Times New Roman" w:hAnsi="Times New Roman" w:cs="Times New Roman"/>
          <w:bCs/>
          <w:sz w:val="24"/>
          <w:szCs w:val="24"/>
        </w:rPr>
      </w:pPr>
    </w:p>
    <w:p w:rsidR="00F7156A" w:rsidRPr="00F7156A" w:rsidRDefault="00F7156A" w:rsidP="00F7156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both"/>
        <w:rPr>
          <w:rFonts w:ascii="Times New Roman" w:hAnsi="Times New Roman" w:cs="Times New Roman"/>
          <w:i/>
          <w:sz w:val="24"/>
          <w:szCs w:val="24"/>
        </w:rPr>
      </w:pPr>
    </w:p>
    <w:p w:rsidR="00F7156A" w:rsidRPr="00F7156A" w:rsidRDefault="00F7156A" w:rsidP="00F7156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r w:rsidRPr="00F7156A">
        <w:rPr>
          <w:rFonts w:ascii="Times New Roman" w:hAnsi="Times New Roman" w:cs="Times New Roman"/>
          <w:sz w:val="24"/>
          <w:szCs w:val="24"/>
        </w:rPr>
        <w:t xml:space="preserve">Организация-разработчик: </w:t>
      </w:r>
    </w:p>
    <w:p w:rsidR="00F7156A" w:rsidRPr="00F7156A" w:rsidRDefault="00F7156A" w:rsidP="00F7156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p>
    <w:p w:rsidR="00F7156A" w:rsidRPr="00F7156A" w:rsidRDefault="00F7156A" w:rsidP="00F7156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r w:rsidRPr="00F7156A">
        <w:rPr>
          <w:rFonts w:ascii="Times New Roman" w:hAnsi="Times New Roman" w:cs="Times New Roman"/>
          <w:sz w:val="24"/>
          <w:szCs w:val="24"/>
        </w:rPr>
        <w:t>ГАПОУ РК «Петрозаводский техникум городского хозяйства»</w:t>
      </w:r>
    </w:p>
    <w:p w:rsidR="00F7156A" w:rsidRPr="00F7156A" w:rsidRDefault="00F7156A" w:rsidP="00F7156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p>
    <w:p w:rsidR="00F7156A" w:rsidRPr="00F7156A" w:rsidRDefault="00F7156A" w:rsidP="00F7156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r w:rsidRPr="00F7156A">
        <w:rPr>
          <w:rFonts w:ascii="Times New Roman" w:hAnsi="Times New Roman" w:cs="Times New Roman"/>
          <w:sz w:val="24"/>
          <w:szCs w:val="24"/>
        </w:rPr>
        <w:t xml:space="preserve">Разработчики: </w:t>
      </w:r>
    </w:p>
    <w:p w:rsidR="00F7156A" w:rsidRPr="00F7156A" w:rsidRDefault="00F7156A" w:rsidP="00F7156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p>
    <w:p w:rsidR="00F7156A" w:rsidRPr="00F7156A" w:rsidRDefault="00F7156A" w:rsidP="00F7156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r w:rsidRPr="00F7156A">
        <w:rPr>
          <w:rFonts w:ascii="Times New Roman" w:hAnsi="Times New Roman" w:cs="Times New Roman"/>
          <w:sz w:val="24"/>
          <w:szCs w:val="24"/>
        </w:rPr>
        <w:t>Бабаева Олеся Сергеевна, преподаватель ГАПОУ РК «Петрозаводский техникум городского хозяйства»</w:t>
      </w:r>
    </w:p>
    <w:p w:rsidR="00F7156A" w:rsidRPr="00F7156A" w:rsidRDefault="00F7156A" w:rsidP="00F7156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imes New Roman" w:hAnsi="Times New Roman" w:cs="Times New Roman"/>
          <w:sz w:val="24"/>
          <w:szCs w:val="24"/>
        </w:rPr>
      </w:pPr>
    </w:p>
    <w:p w:rsidR="00F7156A" w:rsidRPr="00F7156A" w:rsidRDefault="00F7156A" w:rsidP="00F7156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p>
    <w:p w:rsidR="00F7156A" w:rsidRPr="00F7156A" w:rsidRDefault="00F7156A" w:rsidP="00F7156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4"/>
          <w:szCs w:val="24"/>
        </w:rPr>
      </w:pPr>
    </w:p>
    <w:p w:rsidR="00F7156A" w:rsidRPr="00F7156A" w:rsidRDefault="00F7156A" w:rsidP="00F7156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4"/>
          <w:szCs w:val="24"/>
        </w:rPr>
      </w:pPr>
    </w:p>
    <w:p w:rsidR="00F7156A" w:rsidRPr="00F7156A" w:rsidRDefault="00F7156A" w:rsidP="00F7156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4"/>
          <w:szCs w:val="24"/>
        </w:rPr>
      </w:pPr>
    </w:p>
    <w:p w:rsidR="00F7156A" w:rsidRPr="00F7156A" w:rsidRDefault="00F7156A" w:rsidP="00F7156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4"/>
          <w:szCs w:val="24"/>
        </w:rPr>
      </w:pPr>
    </w:p>
    <w:p w:rsidR="00F7156A" w:rsidRPr="00F7156A" w:rsidRDefault="00F7156A" w:rsidP="00F7156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4"/>
          <w:szCs w:val="24"/>
        </w:rPr>
      </w:pPr>
    </w:p>
    <w:p w:rsidR="00F7156A" w:rsidRPr="00F7156A" w:rsidRDefault="00F7156A" w:rsidP="00F7156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4"/>
          <w:szCs w:val="24"/>
        </w:rPr>
      </w:pPr>
    </w:p>
    <w:p w:rsidR="00F7156A" w:rsidRPr="00F7156A" w:rsidRDefault="00F7156A" w:rsidP="00F7156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4"/>
          <w:szCs w:val="24"/>
        </w:rPr>
      </w:pPr>
    </w:p>
    <w:p w:rsidR="00F7156A" w:rsidRPr="00F7156A" w:rsidRDefault="00F7156A" w:rsidP="00F7156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4"/>
          <w:szCs w:val="24"/>
        </w:rPr>
      </w:pPr>
    </w:p>
    <w:p w:rsidR="00F7156A" w:rsidRPr="00CE15DC" w:rsidRDefault="00F7156A" w:rsidP="00CE15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cs="Times New Roman"/>
          <w:i/>
          <w:sz w:val="24"/>
          <w:szCs w:val="24"/>
        </w:rPr>
      </w:pPr>
      <w:r w:rsidRPr="00F7156A">
        <w:rPr>
          <w:rFonts w:ascii="Times New Roman" w:hAnsi="Times New Roman" w:cs="Times New Roman"/>
          <w:i/>
          <w:sz w:val="24"/>
          <w:szCs w:val="24"/>
        </w:rPr>
        <w:t xml:space="preserve">© ГАПОУ РК «Петрозаводский техникум городского хозяйства»  </w:t>
      </w:r>
      <w:r w:rsidRPr="00F7156A">
        <w:rPr>
          <w:rFonts w:ascii="Times New Roman" w:hAnsi="Times New Roman" w:cs="Times New Roman"/>
          <w:bCs/>
          <w:i/>
          <w:sz w:val="24"/>
          <w:szCs w:val="24"/>
        </w:rPr>
        <w:br w:type="page"/>
      </w:r>
    </w:p>
    <w:tbl>
      <w:tblPr>
        <w:tblW w:w="0" w:type="auto"/>
        <w:tblLook w:val="04A0"/>
      </w:tblPr>
      <w:tblGrid>
        <w:gridCol w:w="8613"/>
        <w:gridCol w:w="1241"/>
      </w:tblGrid>
      <w:tr w:rsidR="00F7156A" w:rsidRPr="00F7156A" w:rsidTr="00581861">
        <w:tc>
          <w:tcPr>
            <w:tcW w:w="8613" w:type="dxa"/>
            <w:shd w:val="clear" w:color="auto" w:fill="auto"/>
          </w:tcPr>
          <w:p w:rsidR="00F7156A" w:rsidRPr="00F7156A" w:rsidRDefault="00F7156A" w:rsidP="00CE15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cs="Times New Roman"/>
                <w:b/>
                <w:sz w:val="24"/>
                <w:szCs w:val="24"/>
              </w:rPr>
            </w:pPr>
            <w:bookmarkStart w:id="0" w:name="_Toc291271908"/>
            <w:r w:rsidRPr="00F7156A">
              <w:rPr>
                <w:rFonts w:ascii="Times New Roman" w:hAnsi="Times New Roman" w:cs="Times New Roman"/>
                <w:b/>
                <w:sz w:val="24"/>
                <w:szCs w:val="24"/>
              </w:rPr>
              <w:lastRenderedPageBreak/>
              <w:t>СОДЕРЖАНИЕ</w:t>
            </w:r>
            <w:bookmarkEnd w:id="0"/>
          </w:p>
          <w:p w:rsidR="00F7156A" w:rsidRPr="00F7156A" w:rsidRDefault="00F7156A"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cs="Times New Roman"/>
                <w:b/>
                <w:bCs/>
                <w:caps/>
                <w:noProof/>
                <w:sz w:val="24"/>
                <w:szCs w:val="24"/>
              </w:rPr>
            </w:pPr>
          </w:p>
        </w:tc>
        <w:tc>
          <w:tcPr>
            <w:tcW w:w="1241" w:type="dxa"/>
            <w:shd w:val="clear" w:color="auto" w:fill="auto"/>
          </w:tcPr>
          <w:p w:rsidR="00F7156A" w:rsidRDefault="00F7156A"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cs="Times New Roman"/>
                <w:b/>
                <w:bCs/>
                <w:sz w:val="24"/>
                <w:szCs w:val="24"/>
              </w:rPr>
            </w:pPr>
          </w:p>
          <w:p w:rsidR="00CE15DC" w:rsidRPr="00F7156A" w:rsidRDefault="00CE15DC" w:rsidP="00CE15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hAnsi="Times New Roman" w:cs="Times New Roman"/>
                <w:b/>
                <w:bCs/>
                <w:sz w:val="24"/>
                <w:szCs w:val="24"/>
              </w:rPr>
            </w:pPr>
          </w:p>
        </w:tc>
      </w:tr>
      <w:tr w:rsidR="00F7156A" w:rsidRPr="00F7156A" w:rsidTr="00581861">
        <w:tc>
          <w:tcPr>
            <w:tcW w:w="8613" w:type="dxa"/>
            <w:shd w:val="clear" w:color="auto" w:fill="auto"/>
          </w:tcPr>
          <w:p w:rsidR="00F7156A" w:rsidRPr="00F7156A" w:rsidRDefault="00F7156A"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F7156A">
              <w:rPr>
                <w:rFonts w:ascii="Times New Roman" w:hAnsi="Times New Roman" w:cs="Times New Roman"/>
                <w:bCs/>
                <w:caps/>
                <w:noProof/>
                <w:sz w:val="24"/>
                <w:szCs w:val="24"/>
              </w:rPr>
              <w:t>1. паспорт Рабочей  ПРОГРАММЫ ОБЩЕОБРАЗОВАТЕЛЬНОЙ ДИСЦИПЛИНЫ</w:t>
            </w:r>
          </w:p>
        </w:tc>
        <w:tc>
          <w:tcPr>
            <w:tcW w:w="1241" w:type="dxa"/>
            <w:shd w:val="clear" w:color="auto" w:fill="auto"/>
          </w:tcPr>
          <w:p w:rsidR="00F7156A" w:rsidRPr="00F7156A" w:rsidRDefault="00CE15DC"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cs="Times New Roman"/>
                <w:bCs/>
                <w:sz w:val="24"/>
                <w:szCs w:val="24"/>
              </w:rPr>
            </w:pPr>
            <w:r>
              <w:rPr>
                <w:rFonts w:ascii="Times New Roman" w:hAnsi="Times New Roman" w:cs="Times New Roman"/>
                <w:bCs/>
                <w:sz w:val="24"/>
                <w:szCs w:val="24"/>
              </w:rPr>
              <w:t>1</w:t>
            </w:r>
          </w:p>
        </w:tc>
      </w:tr>
      <w:tr w:rsidR="00F7156A" w:rsidRPr="00F7156A" w:rsidTr="00581861">
        <w:tc>
          <w:tcPr>
            <w:tcW w:w="8613" w:type="dxa"/>
            <w:shd w:val="clear" w:color="auto" w:fill="auto"/>
          </w:tcPr>
          <w:p w:rsidR="00F7156A" w:rsidRPr="00F7156A" w:rsidRDefault="00F7156A"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F7156A">
              <w:rPr>
                <w:rFonts w:ascii="Times New Roman" w:hAnsi="Times New Roman" w:cs="Times New Roman"/>
                <w:bCs/>
                <w:noProof/>
                <w:sz w:val="24"/>
                <w:szCs w:val="24"/>
              </w:rPr>
              <w:t>2. СТРУКТУРА И  СОДЕРЖАНИЕ ОБЩЕОБРАЗОВАТЕЛЬНОЙ ДИСЦИПЛИНЫ</w:t>
            </w:r>
          </w:p>
        </w:tc>
        <w:tc>
          <w:tcPr>
            <w:tcW w:w="1241" w:type="dxa"/>
            <w:shd w:val="clear" w:color="auto" w:fill="auto"/>
          </w:tcPr>
          <w:p w:rsidR="00F7156A" w:rsidRPr="00F7156A" w:rsidRDefault="00CE15DC"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cs="Times New Roman"/>
                <w:bCs/>
                <w:sz w:val="24"/>
                <w:szCs w:val="24"/>
              </w:rPr>
            </w:pPr>
            <w:r>
              <w:rPr>
                <w:rFonts w:ascii="Times New Roman" w:hAnsi="Times New Roman" w:cs="Times New Roman"/>
                <w:bCs/>
                <w:sz w:val="24"/>
                <w:szCs w:val="24"/>
              </w:rPr>
              <w:t>4</w:t>
            </w:r>
          </w:p>
        </w:tc>
      </w:tr>
      <w:tr w:rsidR="00F7156A" w:rsidRPr="00F7156A" w:rsidTr="00581861">
        <w:tc>
          <w:tcPr>
            <w:tcW w:w="8613" w:type="dxa"/>
            <w:shd w:val="clear" w:color="auto" w:fill="auto"/>
          </w:tcPr>
          <w:p w:rsidR="00F7156A" w:rsidRPr="00F7156A" w:rsidRDefault="00F7156A" w:rsidP="00581861">
            <w:pPr>
              <w:pStyle w:val="2"/>
              <w:spacing w:before="0" w:after="0" w:line="276" w:lineRule="auto"/>
              <w:jc w:val="both"/>
              <w:rPr>
                <w:rFonts w:ascii="Times New Roman" w:hAnsi="Times New Roman" w:cs="Times New Roman"/>
                <w:b w:val="0"/>
                <w:i w:val="0"/>
                <w:iCs w:val="0"/>
                <w:sz w:val="24"/>
                <w:szCs w:val="24"/>
              </w:rPr>
            </w:pPr>
            <w:r w:rsidRPr="00F7156A">
              <w:rPr>
                <w:rFonts w:ascii="Times New Roman" w:hAnsi="Times New Roman" w:cs="Times New Roman"/>
                <w:b w:val="0"/>
                <w:i w:val="0"/>
                <w:iCs w:val="0"/>
                <w:sz w:val="24"/>
                <w:szCs w:val="24"/>
              </w:rPr>
              <w:t>2.1. Объем общеобразовательной дисциплины и виды учебной работы</w:t>
            </w:r>
          </w:p>
        </w:tc>
        <w:tc>
          <w:tcPr>
            <w:tcW w:w="1241" w:type="dxa"/>
            <w:shd w:val="clear" w:color="auto" w:fill="auto"/>
          </w:tcPr>
          <w:p w:rsidR="00F7156A" w:rsidRPr="00F7156A" w:rsidRDefault="00F7156A"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cs="Times New Roman"/>
                <w:bCs/>
                <w:sz w:val="24"/>
                <w:szCs w:val="24"/>
              </w:rPr>
            </w:pPr>
          </w:p>
        </w:tc>
      </w:tr>
      <w:tr w:rsidR="00F7156A" w:rsidRPr="00F7156A" w:rsidTr="00581861">
        <w:tc>
          <w:tcPr>
            <w:tcW w:w="8613" w:type="dxa"/>
            <w:shd w:val="clear" w:color="auto" w:fill="auto"/>
          </w:tcPr>
          <w:p w:rsidR="00F7156A" w:rsidRPr="00F7156A" w:rsidRDefault="00F7156A" w:rsidP="00581861">
            <w:pPr>
              <w:jc w:val="both"/>
              <w:rPr>
                <w:rFonts w:ascii="Times New Roman" w:hAnsi="Times New Roman" w:cs="Times New Roman"/>
                <w:bCs/>
                <w:noProof/>
                <w:sz w:val="24"/>
                <w:szCs w:val="24"/>
              </w:rPr>
            </w:pPr>
            <w:r w:rsidRPr="00F7156A">
              <w:rPr>
                <w:rFonts w:ascii="Times New Roman" w:hAnsi="Times New Roman" w:cs="Times New Roman"/>
                <w:bCs/>
                <w:noProof/>
                <w:sz w:val="24"/>
                <w:szCs w:val="24"/>
              </w:rPr>
              <w:t>2.2.Тематический план общеобразовательной дисциплины (содержание разделов и тем)</w:t>
            </w:r>
          </w:p>
          <w:p w:rsidR="00F7156A" w:rsidRPr="00F7156A" w:rsidRDefault="00F7156A"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p>
        </w:tc>
        <w:tc>
          <w:tcPr>
            <w:tcW w:w="1241" w:type="dxa"/>
            <w:shd w:val="clear" w:color="auto" w:fill="auto"/>
          </w:tcPr>
          <w:p w:rsidR="00F7156A" w:rsidRPr="00F7156A" w:rsidRDefault="00CE15DC" w:rsidP="00CE15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cs="Times New Roman"/>
                <w:bCs/>
                <w:sz w:val="24"/>
                <w:szCs w:val="24"/>
              </w:rPr>
            </w:pPr>
            <w:r>
              <w:rPr>
                <w:rFonts w:ascii="Times New Roman" w:hAnsi="Times New Roman" w:cs="Times New Roman"/>
                <w:bCs/>
                <w:sz w:val="24"/>
                <w:szCs w:val="24"/>
              </w:rPr>
              <w:t>9</w:t>
            </w:r>
          </w:p>
        </w:tc>
      </w:tr>
      <w:tr w:rsidR="00F7156A" w:rsidRPr="00F7156A" w:rsidTr="00581861">
        <w:tc>
          <w:tcPr>
            <w:tcW w:w="8613" w:type="dxa"/>
            <w:shd w:val="clear" w:color="auto" w:fill="auto"/>
          </w:tcPr>
          <w:p w:rsidR="00F7156A" w:rsidRPr="00F7156A" w:rsidRDefault="00F7156A" w:rsidP="00581861">
            <w:pPr>
              <w:pStyle w:val="14"/>
              <w:tabs>
                <w:tab w:val="right" w:leader="dot" w:pos="9628"/>
              </w:tabs>
              <w:spacing w:line="276" w:lineRule="auto"/>
              <w:jc w:val="both"/>
              <w:rPr>
                <w:bCs/>
              </w:rPr>
            </w:pPr>
            <w:r w:rsidRPr="00F7156A">
              <w:rPr>
                <w:caps/>
                <w:noProof/>
              </w:rPr>
              <w:t>3. условия реализации рабочей программы ОБЩЕОБРАЗОВАТЕЛЬНОЙ ДИСЦИПЛИНЫ</w:t>
            </w:r>
          </w:p>
        </w:tc>
        <w:tc>
          <w:tcPr>
            <w:tcW w:w="1241" w:type="dxa"/>
            <w:shd w:val="clear" w:color="auto" w:fill="auto"/>
          </w:tcPr>
          <w:p w:rsidR="00F7156A" w:rsidRPr="00F7156A" w:rsidRDefault="00F7156A"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cs="Times New Roman"/>
                <w:bCs/>
                <w:sz w:val="24"/>
                <w:szCs w:val="24"/>
              </w:rPr>
            </w:pPr>
            <w:r w:rsidRPr="00F7156A">
              <w:rPr>
                <w:rFonts w:ascii="Times New Roman" w:hAnsi="Times New Roman" w:cs="Times New Roman"/>
                <w:bCs/>
                <w:sz w:val="24"/>
                <w:szCs w:val="24"/>
              </w:rPr>
              <w:t>1</w:t>
            </w:r>
            <w:r w:rsidR="00CE15DC">
              <w:rPr>
                <w:rFonts w:ascii="Times New Roman" w:hAnsi="Times New Roman" w:cs="Times New Roman"/>
                <w:bCs/>
                <w:sz w:val="24"/>
                <w:szCs w:val="24"/>
              </w:rPr>
              <w:t>0</w:t>
            </w:r>
          </w:p>
        </w:tc>
      </w:tr>
      <w:tr w:rsidR="00F7156A" w:rsidRPr="00F7156A" w:rsidTr="00581861">
        <w:tc>
          <w:tcPr>
            <w:tcW w:w="8613" w:type="dxa"/>
            <w:shd w:val="clear" w:color="auto" w:fill="auto"/>
          </w:tcPr>
          <w:p w:rsidR="00F7156A" w:rsidRPr="00F7156A" w:rsidRDefault="00F7156A" w:rsidP="00581861">
            <w:pPr>
              <w:pStyle w:val="14"/>
              <w:tabs>
                <w:tab w:val="right" w:leader="dot" w:pos="9628"/>
              </w:tabs>
              <w:spacing w:line="276" w:lineRule="auto"/>
              <w:jc w:val="both"/>
              <w:rPr>
                <w:noProof/>
              </w:rPr>
            </w:pPr>
            <w:r w:rsidRPr="00F7156A">
              <w:rPr>
                <w:caps/>
                <w:noProof/>
              </w:rPr>
              <w:t>3.</w:t>
            </w:r>
            <w:r w:rsidRPr="00F7156A">
              <w:rPr>
                <w:noProof/>
              </w:rPr>
              <w:t>1. Требования к минимальному материально-техническому обеспечению</w:t>
            </w:r>
          </w:p>
        </w:tc>
        <w:tc>
          <w:tcPr>
            <w:tcW w:w="1241" w:type="dxa"/>
            <w:shd w:val="clear" w:color="auto" w:fill="auto"/>
          </w:tcPr>
          <w:p w:rsidR="00F7156A" w:rsidRPr="00F7156A" w:rsidRDefault="00F7156A"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cs="Times New Roman"/>
                <w:bCs/>
                <w:sz w:val="24"/>
                <w:szCs w:val="24"/>
              </w:rPr>
            </w:pPr>
          </w:p>
        </w:tc>
      </w:tr>
      <w:tr w:rsidR="00F7156A" w:rsidRPr="00F7156A" w:rsidTr="00581861">
        <w:tc>
          <w:tcPr>
            <w:tcW w:w="8613" w:type="dxa"/>
            <w:shd w:val="clear" w:color="auto" w:fill="auto"/>
          </w:tcPr>
          <w:p w:rsidR="00F7156A" w:rsidRPr="00F7156A" w:rsidRDefault="00F7156A" w:rsidP="00581861">
            <w:pPr>
              <w:pStyle w:val="14"/>
              <w:tabs>
                <w:tab w:val="right" w:leader="dot" w:pos="9628"/>
              </w:tabs>
              <w:spacing w:line="276" w:lineRule="auto"/>
              <w:jc w:val="both"/>
              <w:rPr>
                <w:noProof/>
              </w:rPr>
            </w:pPr>
            <w:r w:rsidRPr="00F7156A">
              <w:rPr>
                <w:caps/>
                <w:noProof/>
              </w:rPr>
              <w:t>3</w:t>
            </w:r>
            <w:r w:rsidRPr="00F7156A">
              <w:rPr>
                <w:noProof/>
              </w:rPr>
              <w:t>.2. Информационное обеспечение обучения</w:t>
            </w:r>
          </w:p>
          <w:p w:rsidR="00F7156A" w:rsidRPr="00F7156A" w:rsidRDefault="00F7156A" w:rsidP="00581861">
            <w:pPr>
              <w:jc w:val="both"/>
              <w:rPr>
                <w:rFonts w:ascii="Times New Roman" w:hAnsi="Times New Roman" w:cs="Times New Roman"/>
                <w:sz w:val="24"/>
                <w:szCs w:val="24"/>
              </w:rPr>
            </w:pPr>
          </w:p>
        </w:tc>
        <w:tc>
          <w:tcPr>
            <w:tcW w:w="1241" w:type="dxa"/>
            <w:shd w:val="clear" w:color="auto" w:fill="auto"/>
          </w:tcPr>
          <w:p w:rsidR="00F7156A" w:rsidRPr="00F7156A" w:rsidRDefault="00F7156A"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cs="Times New Roman"/>
                <w:bCs/>
                <w:sz w:val="24"/>
                <w:szCs w:val="24"/>
              </w:rPr>
            </w:pPr>
          </w:p>
        </w:tc>
      </w:tr>
      <w:tr w:rsidR="00F7156A" w:rsidRPr="00F7156A" w:rsidTr="00581861">
        <w:tc>
          <w:tcPr>
            <w:tcW w:w="8613" w:type="dxa"/>
            <w:shd w:val="clear" w:color="auto" w:fill="auto"/>
          </w:tcPr>
          <w:p w:rsidR="00F7156A" w:rsidRPr="00F7156A" w:rsidRDefault="00F7156A" w:rsidP="00581861">
            <w:pPr>
              <w:pStyle w:val="14"/>
              <w:tabs>
                <w:tab w:val="right" w:leader="dot" w:pos="9628"/>
              </w:tabs>
              <w:spacing w:line="276" w:lineRule="auto"/>
              <w:jc w:val="both"/>
              <w:rPr>
                <w:bCs/>
              </w:rPr>
            </w:pPr>
            <w:r w:rsidRPr="00F7156A">
              <w:rPr>
                <w:caps/>
                <w:noProof/>
              </w:rPr>
              <w:t>4. Контроль и оценка результатов освоения ОБЩЕОБРАЗОВАТЕЛЬНОЙ ДИСЦИПЛИНЫ</w:t>
            </w:r>
          </w:p>
        </w:tc>
        <w:tc>
          <w:tcPr>
            <w:tcW w:w="1241" w:type="dxa"/>
            <w:shd w:val="clear" w:color="auto" w:fill="auto"/>
          </w:tcPr>
          <w:p w:rsidR="00F7156A" w:rsidRPr="00F7156A" w:rsidRDefault="00F7156A" w:rsidP="00CE15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cs="Times New Roman"/>
                <w:bCs/>
                <w:sz w:val="24"/>
                <w:szCs w:val="24"/>
              </w:rPr>
            </w:pPr>
            <w:r w:rsidRPr="00F7156A">
              <w:rPr>
                <w:rFonts w:ascii="Times New Roman" w:hAnsi="Times New Roman" w:cs="Times New Roman"/>
                <w:bCs/>
                <w:sz w:val="24"/>
                <w:szCs w:val="24"/>
              </w:rPr>
              <w:t>1</w:t>
            </w:r>
            <w:r w:rsidR="00CE15DC">
              <w:rPr>
                <w:rFonts w:ascii="Times New Roman" w:hAnsi="Times New Roman" w:cs="Times New Roman"/>
                <w:bCs/>
                <w:sz w:val="24"/>
                <w:szCs w:val="24"/>
              </w:rPr>
              <w:t>5</w:t>
            </w:r>
          </w:p>
        </w:tc>
      </w:tr>
      <w:tr w:rsidR="00F7156A" w:rsidRPr="00F7156A" w:rsidTr="00581861">
        <w:tc>
          <w:tcPr>
            <w:tcW w:w="8613" w:type="dxa"/>
            <w:shd w:val="clear" w:color="auto" w:fill="auto"/>
          </w:tcPr>
          <w:p w:rsidR="00F7156A" w:rsidRPr="00F7156A" w:rsidRDefault="00F7156A" w:rsidP="00581861">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0"/>
              <w:jc w:val="both"/>
              <w:rPr>
                <w:caps/>
                <w:noProof/>
              </w:rPr>
            </w:pPr>
            <w:r w:rsidRPr="00F7156A">
              <w:t xml:space="preserve">4.1. Оценка качества освоения общеобразовательной дисциплины </w:t>
            </w:r>
          </w:p>
        </w:tc>
        <w:tc>
          <w:tcPr>
            <w:tcW w:w="1241" w:type="dxa"/>
            <w:shd w:val="clear" w:color="auto" w:fill="auto"/>
          </w:tcPr>
          <w:p w:rsidR="00F7156A" w:rsidRPr="00F7156A" w:rsidRDefault="00F7156A"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cs="Times New Roman"/>
                <w:bCs/>
                <w:sz w:val="24"/>
                <w:szCs w:val="24"/>
              </w:rPr>
            </w:pPr>
          </w:p>
        </w:tc>
      </w:tr>
      <w:tr w:rsidR="00F7156A" w:rsidRPr="00F7156A" w:rsidTr="00581861">
        <w:tc>
          <w:tcPr>
            <w:tcW w:w="8613" w:type="dxa"/>
            <w:shd w:val="clear" w:color="auto" w:fill="auto"/>
          </w:tcPr>
          <w:p w:rsidR="00F7156A" w:rsidRPr="00F7156A" w:rsidRDefault="00F7156A" w:rsidP="00581861">
            <w:pPr>
              <w:jc w:val="both"/>
              <w:rPr>
                <w:rFonts w:ascii="Times New Roman" w:hAnsi="Times New Roman" w:cs="Times New Roman"/>
                <w:sz w:val="24"/>
                <w:szCs w:val="24"/>
              </w:rPr>
            </w:pPr>
            <w:r w:rsidRPr="00F7156A">
              <w:rPr>
                <w:rFonts w:ascii="Times New Roman" w:hAnsi="Times New Roman" w:cs="Times New Roman"/>
                <w:sz w:val="24"/>
                <w:szCs w:val="24"/>
              </w:rPr>
              <w:t>4.2. Критерии оценивания видов учебной деятельности по общеобразовательной дисциплине</w:t>
            </w:r>
          </w:p>
          <w:p w:rsidR="00F7156A" w:rsidRPr="00F7156A" w:rsidRDefault="00F7156A" w:rsidP="00581861">
            <w:pPr>
              <w:jc w:val="both"/>
              <w:rPr>
                <w:rFonts w:ascii="Times New Roman" w:hAnsi="Times New Roman" w:cs="Times New Roman"/>
                <w:bCs/>
                <w:sz w:val="24"/>
                <w:szCs w:val="24"/>
              </w:rPr>
            </w:pPr>
          </w:p>
        </w:tc>
        <w:tc>
          <w:tcPr>
            <w:tcW w:w="1241" w:type="dxa"/>
            <w:shd w:val="clear" w:color="auto" w:fill="auto"/>
          </w:tcPr>
          <w:p w:rsidR="00F7156A" w:rsidRPr="00F7156A" w:rsidRDefault="00CE15DC"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cs="Times New Roman"/>
                <w:bCs/>
                <w:sz w:val="24"/>
                <w:szCs w:val="24"/>
              </w:rPr>
            </w:pPr>
            <w:r>
              <w:rPr>
                <w:rFonts w:ascii="Times New Roman" w:hAnsi="Times New Roman" w:cs="Times New Roman"/>
                <w:bCs/>
                <w:sz w:val="24"/>
                <w:szCs w:val="24"/>
              </w:rPr>
              <w:t>17</w:t>
            </w:r>
          </w:p>
        </w:tc>
      </w:tr>
      <w:tr w:rsidR="00F7156A" w:rsidRPr="00F7156A" w:rsidTr="00581861">
        <w:tc>
          <w:tcPr>
            <w:tcW w:w="8613" w:type="dxa"/>
            <w:shd w:val="clear" w:color="auto" w:fill="auto"/>
          </w:tcPr>
          <w:p w:rsidR="00F7156A" w:rsidRPr="00F7156A" w:rsidRDefault="00F7156A" w:rsidP="00581861">
            <w:pPr>
              <w:jc w:val="both"/>
              <w:rPr>
                <w:rFonts w:ascii="Times New Roman" w:hAnsi="Times New Roman" w:cs="Times New Roman"/>
                <w:sz w:val="24"/>
                <w:szCs w:val="24"/>
              </w:rPr>
            </w:pPr>
            <w:r w:rsidRPr="00F7156A">
              <w:rPr>
                <w:rFonts w:ascii="Times New Roman" w:hAnsi="Times New Roman" w:cs="Times New Roman"/>
                <w:sz w:val="24"/>
                <w:szCs w:val="24"/>
              </w:rPr>
              <w:t>5. ПРИЛОЖЕНИЕ</w:t>
            </w:r>
          </w:p>
        </w:tc>
        <w:tc>
          <w:tcPr>
            <w:tcW w:w="1241" w:type="dxa"/>
            <w:shd w:val="clear" w:color="auto" w:fill="auto"/>
          </w:tcPr>
          <w:p w:rsidR="00F7156A" w:rsidRPr="00F7156A" w:rsidRDefault="00F7156A"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cs="Times New Roman"/>
                <w:bCs/>
                <w:sz w:val="24"/>
                <w:szCs w:val="24"/>
              </w:rPr>
            </w:pPr>
            <w:r w:rsidRPr="00F7156A">
              <w:rPr>
                <w:rFonts w:ascii="Times New Roman" w:hAnsi="Times New Roman" w:cs="Times New Roman"/>
                <w:bCs/>
                <w:sz w:val="24"/>
                <w:szCs w:val="24"/>
              </w:rPr>
              <w:t>18</w:t>
            </w:r>
          </w:p>
        </w:tc>
      </w:tr>
      <w:tr w:rsidR="00F7156A" w:rsidRPr="00F7156A" w:rsidTr="00581861">
        <w:tblPrEx>
          <w:tblLook w:val="01E0"/>
        </w:tblPrEx>
        <w:trPr>
          <w:gridAfter w:val="1"/>
          <w:wAfter w:w="1241" w:type="dxa"/>
          <w:trHeight w:val="692"/>
        </w:trPr>
        <w:tc>
          <w:tcPr>
            <w:tcW w:w="8613" w:type="dxa"/>
            <w:shd w:val="clear" w:color="auto" w:fill="auto"/>
          </w:tcPr>
          <w:p w:rsidR="00F7156A" w:rsidRPr="00F7156A" w:rsidRDefault="00F7156A" w:rsidP="00581861">
            <w:pPr>
              <w:jc w:val="both"/>
              <w:rPr>
                <w:rFonts w:ascii="Times New Roman" w:hAnsi="Times New Roman" w:cs="Times New Roman"/>
                <w:sz w:val="24"/>
                <w:szCs w:val="24"/>
              </w:rPr>
            </w:pPr>
            <w:r w:rsidRPr="00F7156A">
              <w:rPr>
                <w:rFonts w:ascii="Times New Roman" w:hAnsi="Times New Roman" w:cs="Times New Roman"/>
                <w:sz w:val="24"/>
                <w:szCs w:val="24"/>
              </w:rPr>
              <w:t>5.1. Фонд оценочных средств общеобразовательной дисциплины ОД.01</w:t>
            </w:r>
            <w:r w:rsidRPr="00F7156A">
              <w:rPr>
                <w:rFonts w:ascii="Times New Roman" w:hAnsi="Times New Roman" w:cs="Times New Roman"/>
                <w:i/>
                <w:sz w:val="24"/>
                <w:szCs w:val="24"/>
              </w:rPr>
              <w:t>. Русский язык</w:t>
            </w:r>
          </w:p>
        </w:tc>
      </w:tr>
      <w:tr w:rsidR="00F7156A" w:rsidRPr="00F7156A" w:rsidTr="00581861">
        <w:tblPrEx>
          <w:tblLook w:val="01E0"/>
        </w:tblPrEx>
        <w:trPr>
          <w:gridAfter w:val="1"/>
          <w:wAfter w:w="1241" w:type="dxa"/>
          <w:trHeight w:val="692"/>
        </w:trPr>
        <w:tc>
          <w:tcPr>
            <w:tcW w:w="8613" w:type="dxa"/>
            <w:shd w:val="clear" w:color="auto" w:fill="auto"/>
          </w:tcPr>
          <w:p w:rsidR="00F7156A" w:rsidRPr="00F7156A" w:rsidRDefault="00F7156A" w:rsidP="00581861">
            <w:pPr>
              <w:jc w:val="both"/>
              <w:rPr>
                <w:rFonts w:ascii="Times New Roman" w:hAnsi="Times New Roman" w:cs="Times New Roman"/>
                <w:sz w:val="24"/>
                <w:szCs w:val="24"/>
              </w:rPr>
            </w:pPr>
            <w:r w:rsidRPr="00F7156A">
              <w:rPr>
                <w:rFonts w:ascii="Times New Roman" w:hAnsi="Times New Roman" w:cs="Times New Roman"/>
                <w:sz w:val="24"/>
                <w:szCs w:val="24"/>
              </w:rPr>
              <w:t>5.2 Методические указания/рекомендации по выполнению самостоятельной работы по общеобразовательной дисциплине ОД.</w:t>
            </w:r>
            <w:r w:rsidRPr="00F7156A">
              <w:rPr>
                <w:rFonts w:ascii="Times New Roman" w:hAnsi="Times New Roman" w:cs="Times New Roman"/>
                <w:i/>
                <w:sz w:val="24"/>
                <w:szCs w:val="24"/>
              </w:rPr>
              <w:t>01. Русский язык</w:t>
            </w:r>
            <w:r w:rsidRPr="00F7156A">
              <w:rPr>
                <w:rFonts w:ascii="Times New Roman" w:hAnsi="Times New Roman" w:cs="Times New Roman"/>
                <w:sz w:val="24"/>
                <w:szCs w:val="24"/>
              </w:rPr>
              <w:t xml:space="preserve"> </w:t>
            </w:r>
          </w:p>
        </w:tc>
      </w:tr>
      <w:tr w:rsidR="00F7156A" w:rsidRPr="00F7156A" w:rsidTr="00581861">
        <w:tblPrEx>
          <w:tblLook w:val="01E0"/>
        </w:tblPrEx>
        <w:trPr>
          <w:gridAfter w:val="1"/>
          <w:wAfter w:w="1241" w:type="dxa"/>
          <w:trHeight w:val="692"/>
        </w:trPr>
        <w:tc>
          <w:tcPr>
            <w:tcW w:w="8613" w:type="dxa"/>
            <w:shd w:val="clear" w:color="auto" w:fill="auto"/>
          </w:tcPr>
          <w:p w:rsidR="00F7156A" w:rsidRPr="00F7156A" w:rsidRDefault="00F7156A" w:rsidP="00581861">
            <w:pPr>
              <w:jc w:val="both"/>
              <w:rPr>
                <w:rFonts w:ascii="Times New Roman" w:hAnsi="Times New Roman" w:cs="Times New Roman"/>
                <w:sz w:val="24"/>
                <w:szCs w:val="24"/>
              </w:rPr>
            </w:pPr>
            <w:r w:rsidRPr="00F7156A">
              <w:rPr>
                <w:rFonts w:ascii="Times New Roman" w:hAnsi="Times New Roman" w:cs="Times New Roman"/>
                <w:sz w:val="24"/>
                <w:szCs w:val="24"/>
              </w:rPr>
              <w:t>5.3. . Методические указания/рекомендации по выполнению лабораторных / практических работ на лабораторных/практических занятиях по общеобразовательной дисциплине ОД.</w:t>
            </w:r>
            <w:r w:rsidRPr="00F7156A">
              <w:rPr>
                <w:rFonts w:ascii="Times New Roman" w:hAnsi="Times New Roman" w:cs="Times New Roman"/>
                <w:i/>
                <w:sz w:val="24"/>
                <w:szCs w:val="24"/>
              </w:rPr>
              <w:t>01. Русский язык</w:t>
            </w:r>
          </w:p>
        </w:tc>
      </w:tr>
    </w:tbl>
    <w:p w:rsidR="00F7156A" w:rsidRPr="00F7156A" w:rsidRDefault="00F7156A" w:rsidP="00F715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bCs/>
          <w:sz w:val="24"/>
          <w:szCs w:val="24"/>
        </w:rPr>
      </w:pPr>
    </w:p>
    <w:p w:rsidR="00F7156A" w:rsidRPr="00F7156A" w:rsidRDefault="00E27A05" w:rsidP="00F7156A">
      <w:pPr>
        <w:pStyle w:val="14"/>
        <w:tabs>
          <w:tab w:val="right" w:leader="dot" w:pos="9628"/>
        </w:tabs>
        <w:spacing w:line="360" w:lineRule="auto"/>
        <w:rPr>
          <w:b/>
        </w:rPr>
      </w:pPr>
      <w:r w:rsidRPr="00E27A05">
        <w:rPr>
          <w:bCs/>
          <w:lang w:val="en-US"/>
        </w:rPr>
        <w:fldChar w:fldCharType="begin"/>
      </w:r>
      <w:r w:rsidR="00F7156A" w:rsidRPr="00F7156A">
        <w:rPr>
          <w:bCs/>
        </w:rPr>
        <w:instrText xml:space="preserve"> </w:instrText>
      </w:r>
      <w:r w:rsidR="00F7156A" w:rsidRPr="00F7156A">
        <w:rPr>
          <w:bCs/>
          <w:lang w:val="en-US"/>
        </w:rPr>
        <w:instrText>TOC</w:instrText>
      </w:r>
      <w:r w:rsidR="00F7156A" w:rsidRPr="00F7156A">
        <w:rPr>
          <w:bCs/>
        </w:rPr>
        <w:instrText xml:space="preserve"> \</w:instrText>
      </w:r>
      <w:r w:rsidR="00F7156A" w:rsidRPr="00F7156A">
        <w:rPr>
          <w:bCs/>
          <w:lang w:val="en-US"/>
        </w:rPr>
        <w:instrText>o</w:instrText>
      </w:r>
      <w:r w:rsidR="00F7156A" w:rsidRPr="00F7156A">
        <w:rPr>
          <w:bCs/>
        </w:rPr>
        <w:instrText xml:space="preserve"> "1-3" \</w:instrText>
      </w:r>
      <w:r w:rsidR="00F7156A" w:rsidRPr="00F7156A">
        <w:rPr>
          <w:bCs/>
          <w:lang w:val="en-US"/>
        </w:rPr>
        <w:instrText>u</w:instrText>
      </w:r>
      <w:r w:rsidR="00F7156A" w:rsidRPr="00F7156A">
        <w:rPr>
          <w:bCs/>
        </w:rPr>
        <w:instrText xml:space="preserve"> </w:instrText>
      </w:r>
      <w:r w:rsidRPr="00E27A05">
        <w:rPr>
          <w:bCs/>
          <w:lang w:val="en-US"/>
        </w:rPr>
        <w:fldChar w:fldCharType="separate"/>
      </w:r>
    </w:p>
    <w:p w:rsidR="00F7156A" w:rsidRPr="00F7156A" w:rsidRDefault="00E27A05" w:rsidP="00F715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bCs/>
          <w:sz w:val="24"/>
          <w:szCs w:val="24"/>
        </w:rPr>
      </w:pPr>
      <w:r w:rsidRPr="00F7156A">
        <w:rPr>
          <w:rFonts w:ascii="Times New Roman" w:hAnsi="Times New Roman" w:cs="Times New Roman"/>
          <w:bCs/>
          <w:sz w:val="24"/>
          <w:szCs w:val="24"/>
          <w:lang w:val="en-US"/>
        </w:rPr>
        <w:fldChar w:fldCharType="end"/>
      </w:r>
    </w:p>
    <w:p w:rsidR="004C1CD9" w:rsidRDefault="00F7156A" w:rsidP="00651DF1">
      <w:pPr>
        <w:pStyle w:val="10"/>
        <w:numPr>
          <w:ilvl w:val="0"/>
          <w:numId w:val="39"/>
        </w:numPr>
        <w:jc w:val="center"/>
        <w:rPr>
          <w:b/>
          <w:bCs/>
        </w:rPr>
      </w:pPr>
      <w:r w:rsidRPr="00F7156A">
        <w:rPr>
          <w:u w:val="single"/>
        </w:rPr>
        <w:br w:type="page"/>
      </w:r>
      <w:bookmarkStart w:id="1" w:name="_Toc291271909"/>
      <w:r w:rsidRPr="00F7156A">
        <w:rPr>
          <w:b/>
          <w:bCs/>
          <w:caps/>
        </w:rPr>
        <w:lastRenderedPageBreak/>
        <w:t>паспорт рабочей  ПРОГРАММЫ общеобразовательной ДИСЦИПЛИНЫ</w:t>
      </w:r>
      <w:bookmarkStart w:id="2" w:name="_Toc291271910"/>
      <w:bookmarkEnd w:id="1"/>
      <w:r w:rsidRPr="00F7156A">
        <w:rPr>
          <w:bCs/>
          <w:i/>
        </w:rPr>
        <w:t xml:space="preserve"> </w:t>
      </w:r>
      <w:r w:rsidRPr="00F7156A">
        <w:rPr>
          <w:bCs/>
          <w:i/>
        </w:rPr>
        <w:br/>
      </w:r>
    </w:p>
    <w:p w:rsidR="00F7156A" w:rsidRPr="00F7156A" w:rsidRDefault="00F7156A" w:rsidP="004C1CD9">
      <w:pPr>
        <w:pStyle w:val="10"/>
        <w:ind w:left="644" w:firstLine="0"/>
        <w:jc w:val="center"/>
        <w:rPr>
          <w:bCs/>
          <w:i/>
          <w:caps/>
        </w:rPr>
      </w:pPr>
      <w:r w:rsidRPr="00F7156A">
        <w:rPr>
          <w:b/>
          <w:bCs/>
        </w:rPr>
        <w:t>ОД.</w:t>
      </w:r>
      <w:r w:rsidRPr="00F7156A">
        <w:rPr>
          <w:bCs/>
          <w:i/>
        </w:rPr>
        <w:t xml:space="preserve"> 01. Русский язык</w:t>
      </w:r>
    </w:p>
    <w:p w:rsidR="00F7156A" w:rsidRPr="00F7156A" w:rsidRDefault="00F7156A" w:rsidP="00F7156A">
      <w:pPr>
        <w:pStyle w:val="2"/>
        <w:jc w:val="both"/>
        <w:rPr>
          <w:rFonts w:ascii="Times New Roman" w:hAnsi="Times New Roman" w:cs="Times New Roman"/>
          <w:b w:val="0"/>
          <w:sz w:val="24"/>
          <w:szCs w:val="24"/>
        </w:rPr>
      </w:pPr>
      <w:bookmarkStart w:id="3" w:name="_Toc291271911"/>
      <w:bookmarkEnd w:id="2"/>
      <w:r w:rsidRPr="00F7156A">
        <w:rPr>
          <w:rFonts w:ascii="Times New Roman" w:hAnsi="Times New Roman" w:cs="Times New Roman"/>
          <w:i w:val="0"/>
          <w:sz w:val="24"/>
          <w:szCs w:val="24"/>
        </w:rPr>
        <w:t>1.1. </w:t>
      </w:r>
      <w:bookmarkEnd w:id="3"/>
      <w:r w:rsidRPr="00F7156A">
        <w:rPr>
          <w:rFonts w:ascii="Times New Roman" w:hAnsi="Times New Roman" w:cs="Times New Roman"/>
          <w:i w:val="0"/>
          <w:sz w:val="24"/>
          <w:szCs w:val="24"/>
        </w:rPr>
        <w:t xml:space="preserve">Общая характеристика общеобразовательной дисциплины </w:t>
      </w:r>
      <w:r w:rsidRPr="00F7156A">
        <w:rPr>
          <w:rFonts w:ascii="Times New Roman" w:hAnsi="Times New Roman" w:cs="Times New Roman"/>
          <w:b w:val="0"/>
          <w:sz w:val="24"/>
          <w:szCs w:val="24"/>
        </w:rPr>
        <w:t>Русский язык</w:t>
      </w:r>
      <w:r w:rsidRPr="00F7156A">
        <w:rPr>
          <w:rFonts w:ascii="Times New Roman" w:hAnsi="Times New Roman" w:cs="Times New Roman"/>
          <w:bCs w:val="0"/>
          <w:i w:val="0"/>
          <w:sz w:val="24"/>
          <w:szCs w:val="24"/>
        </w:rPr>
        <w:t xml:space="preserve"> </w:t>
      </w:r>
    </w:p>
    <w:p w:rsidR="00F7156A" w:rsidRPr="00F7156A" w:rsidRDefault="00F7156A" w:rsidP="00F7156A">
      <w:pPr>
        <w:widowControl w:val="0"/>
        <w:ind w:right="118" w:firstLine="567"/>
        <w:jc w:val="both"/>
        <w:rPr>
          <w:rFonts w:ascii="Times New Roman" w:hAnsi="Times New Roman" w:cs="Times New Roman"/>
          <w:sz w:val="24"/>
          <w:szCs w:val="24"/>
        </w:rPr>
      </w:pPr>
      <w:r w:rsidRPr="00F7156A">
        <w:rPr>
          <w:rFonts w:ascii="Times New Roman" w:hAnsi="Times New Roman" w:cs="Times New Roman"/>
          <w:sz w:val="24"/>
          <w:szCs w:val="24"/>
        </w:rPr>
        <w:t xml:space="preserve">Рабочая программа общеобразовательной дисциплины </w:t>
      </w:r>
      <w:r w:rsidRPr="00F7156A">
        <w:rPr>
          <w:rFonts w:ascii="Times New Roman" w:hAnsi="Times New Roman" w:cs="Times New Roman"/>
          <w:color w:val="000000"/>
          <w:sz w:val="24"/>
          <w:szCs w:val="24"/>
        </w:rPr>
        <w:t xml:space="preserve">ОД.01 </w:t>
      </w:r>
      <w:r w:rsidRPr="00F7156A">
        <w:rPr>
          <w:rFonts w:ascii="Times New Roman" w:hAnsi="Times New Roman" w:cs="Times New Roman"/>
          <w:i/>
          <w:color w:val="000000"/>
          <w:sz w:val="24"/>
          <w:szCs w:val="24"/>
        </w:rPr>
        <w:t>Русский язык</w:t>
      </w:r>
      <w:r w:rsidRPr="00F7156A">
        <w:rPr>
          <w:rFonts w:ascii="Times New Roman" w:hAnsi="Times New Roman" w:cs="Times New Roman"/>
          <w:sz w:val="24"/>
          <w:szCs w:val="24"/>
        </w:rPr>
        <w:t xml:space="preserve"> является частью программы подготовки специалистов среднего звена по профессии </w:t>
      </w:r>
      <w:r w:rsidRPr="00F7156A">
        <w:rPr>
          <w:rFonts w:ascii="Times New Roman" w:hAnsi="Times New Roman" w:cs="Times New Roman"/>
          <w:bCs/>
          <w:i/>
          <w:color w:val="000000"/>
          <w:sz w:val="24"/>
          <w:szCs w:val="24"/>
        </w:rPr>
        <w:t>08.01.28  Мастер отделочных строительных и декоративных работ</w:t>
      </w:r>
      <w:r w:rsidRPr="00F7156A">
        <w:rPr>
          <w:rFonts w:ascii="Times New Roman" w:hAnsi="Times New Roman" w:cs="Times New Roman"/>
          <w:i/>
          <w:sz w:val="24"/>
          <w:szCs w:val="24"/>
        </w:rPr>
        <w:t xml:space="preserve">, </w:t>
      </w:r>
      <w:r w:rsidRPr="00F7156A">
        <w:rPr>
          <w:rFonts w:ascii="Times New Roman" w:hAnsi="Times New Roman" w:cs="Times New Roman"/>
          <w:sz w:val="24"/>
          <w:szCs w:val="24"/>
        </w:rPr>
        <w:t>реализуемой</w:t>
      </w:r>
      <w:r w:rsidRPr="00F7156A">
        <w:rPr>
          <w:rFonts w:ascii="Times New Roman" w:hAnsi="Times New Roman" w:cs="Times New Roman"/>
          <w:i/>
          <w:sz w:val="24"/>
          <w:szCs w:val="24"/>
        </w:rPr>
        <w:t xml:space="preserve"> </w:t>
      </w:r>
      <w:r w:rsidRPr="00F7156A">
        <w:rPr>
          <w:rFonts w:ascii="Times New Roman" w:hAnsi="Times New Roman" w:cs="Times New Roman"/>
          <w:sz w:val="24"/>
          <w:szCs w:val="24"/>
        </w:rPr>
        <w:t>на базе основного общего образования</w:t>
      </w:r>
      <w:r w:rsidRPr="00F7156A">
        <w:rPr>
          <w:rFonts w:ascii="Times New Roman" w:hAnsi="Times New Roman" w:cs="Times New Roman"/>
          <w:bCs/>
          <w:i/>
          <w:iCs/>
          <w:sz w:val="24"/>
          <w:szCs w:val="24"/>
        </w:rPr>
        <w:t>.</w:t>
      </w:r>
    </w:p>
    <w:p w:rsidR="00F7156A" w:rsidRPr="008A11CF" w:rsidRDefault="008A11CF" w:rsidP="00F715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rFonts w:ascii="Times New Roman" w:hAnsi="Times New Roman" w:cs="Times New Roman"/>
          <w:sz w:val="24"/>
          <w:szCs w:val="24"/>
        </w:rPr>
      </w:pPr>
      <w:bookmarkStart w:id="4" w:name="_Toc291271912"/>
      <w:r w:rsidRPr="008A11CF">
        <w:rPr>
          <w:rFonts w:ascii="Times New Roman" w:hAnsi="Times New Roman" w:cs="Times New Roman"/>
          <w:bCs/>
          <w:iCs/>
          <w:sz w:val="24"/>
          <w:szCs w:val="24"/>
        </w:rPr>
        <w:t>Рабочая программа общеобразовательной дисциплины разработана на основе требований ФГОС СОО, с учетом получаемой профессии среднего профессионального образования</w:t>
      </w:r>
      <w:r>
        <w:rPr>
          <w:rFonts w:ascii="Times New Roman" w:hAnsi="Times New Roman" w:cs="Times New Roman"/>
          <w:bCs/>
          <w:iCs/>
          <w:sz w:val="24"/>
          <w:szCs w:val="24"/>
        </w:rPr>
        <w:t>.</w:t>
      </w:r>
    </w:p>
    <w:bookmarkEnd w:id="4"/>
    <w:p w:rsidR="00F7156A" w:rsidRPr="00F7156A" w:rsidRDefault="00F7156A" w:rsidP="00F715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rFonts w:ascii="Times New Roman" w:hAnsi="Times New Roman" w:cs="Times New Roman"/>
          <w:b/>
          <w:sz w:val="24"/>
          <w:szCs w:val="24"/>
        </w:rPr>
      </w:pPr>
      <w:r w:rsidRPr="00F7156A">
        <w:rPr>
          <w:rFonts w:ascii="Times New Roman" w:hAnsi="Times New Roman" w:cs="Times New Roman"/>
          <w:b/>
          <w:sz w:val="24"/>
          <w:szCs w:val="24"/>
        </w:rPr>
        <w:t>1.2. Место учебной дисциплины в структуре программы подготовки специалистов среднего звена:</w:t>
      </w:r>
    </w:p>
    <w:p w:rsidR="00F7156A" w:rsidRPr="00F7156A" w:rsidRDefault="00F7156A" w:rsidP="00F715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rFonts w:ascii="Times New Roman" w:hAnsi="Times New Roman" w:cs="Times New Roman"/>
          <w:sz w:val="24"/>
          <w:szCs w:val="24"/>
        </w:rPr>
      </w:pPr>
    </w:p>
    <w:p w:rsidR="00F7156A" w:rsidRPr="00F7156A" w:rsidRDefault="00F7156A" w:rsidP="00F715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rFonts w:ascii="Times New Roman" w:hAnsi="Times New Roman" w:cs="Times New Roman"/>
          <w:sz w:val="24"/>
          <w:szCs w:val="24"/>
        </w:rPr>
      </w:pPr>
      <w:r w:rsidRPr="00F7156A">
        <w:rPr>
          <w:rFonts w:ascii="Times New Roman" w:hAnsi="Times New Roman" w:cs="Times New Roman"/>
          <w:bCs/>
          <w:sz w:val="24"/>
          <w:szCs w:val="24"/>
        </w:rPr>
        <w:t>ОД.</w:t>
      </w:r>
      <w:r w:rsidRPr="00F7156A">
        <w:rPr>
          <w:rFonts w:ascii="Times New Roman" w:hAnsi="Times New Roman" w:cs="Times New Roman"/>
          <w:bCs/>
          <w:i/>
          <w:sz w:val="24"/>
          <w:szCs w:val="24"/>
        </w:rPr>
        <w:t xml:space="preserve"> 01. </w:t>
      </w:r>
      <w:r w:rsidRPr="00F7156A">
        <w:rPr>
          <w:rFonts w:ascii="Times New Roman" w:hAnsi="Times New Roman" w:cs="Times New Roman"/>
          <w:i/>
          <w:sz w:val="24"/>
          <w:szCs w:val="24"/>
        </w:rPr>
        <w:t xml:space="preserve"> Русский язык</w:t>
      </w:r>
      <w:r w:rsidRPr="00F7156A">
        <w:rPr>
          <w:rFonts w:ascii="Times New Roman" w:hAnsi="Times New Roman" w:cs="Times New Roman"/>
          <w:sz w:val="24"/>
          <w:szCs w:val="24"/>
        </w:rPr>
        <w:t xml:space="preserve"> входит в общеобразовательный цикл.</w:t>
      </w:r>
    </w:p>
    <w:p w:rsidR="00F7156A" w:rsidRPr="00F7156A" w:rsidRDefault="00F7156A" w:rsidP="00F715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sz w:val="24"/>
          <w:szCs w:val="24"/>
        </w:rPr>
      </w:pPr>
    </w:p>
    <w:p w:rsidR="00F7156A" w:rsidRPr="00F7156A" w:rsidRDefault="00F7156A" w:rsidP="00F7156A">
      <w:pPr>
        <w:pStyle w:val="2"/>
        <w:rPr>
          <w:rFonts w:ascii="Times New Roman" w:hAnsi="Times New Roman" w:cs="Times New Roman"/>
          <w:i w:val="0"/>
          <w:iCs w:val="0"/>
          <w:sz w:val="24"/>
          <w:szCs w:val="24"/>
        </w:rPr>
      </w:pPr>
      <w:bookmarkStart w:id="5" w:name="_Toc291271913"/>
      <w:r w:rsidRPr="00F7156A">
        <w:rPr>
          <w:rFonts w:ascii="Times New Roman" w:hAnsi="Times New Roman" w:cs="Times New Roman"/>
          <w:i w:val="0"/>
          <w:iCs w:val="0"/>
          <w:sz w:val="24"/>
          <w:szCs w:val="24"/>
        </w:rPr>
        <w:t>1.3. Цели и задачи дисциплины – требования к результатам освоения дисциплины:</w:t>
      </w:r>
      <w:bookmarkEnd w:id="5"/>
    </w:p>
    <w:p w:rsidR="00F7156A" w:rsidRPr="00F7156A" w:rsidRDefault="00F7156A" w:rsidP="00F715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p>
    <w:p w:rsidR="00F7156A" w:rsidRPr="00F7156A" w:rsidRDefault="00F7156A" w:rsidP="00F715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F7156A">
        <w:rPr>
          <w:rFonts w:ascii="Times New Roman" w:hAnsi="Times New Roman" w:cs="Times New Roman"/>
          <w:sz w:val="24"/>
          <w:szCs w:val="24"/>
        </w:rPr>
        <w:t>Цель дисциплины «Русский язык»: сформировать у обучающихся знания и умения в области языка, навыки их применения в практической профессиональной деятельности.</w:t>
      </w:r>
    </w:p>
    <w:p w:rsidR="00F7156A" w:rsidRPr="00F7156A" w:rsidRDefault="00F7156A" w:rsidP="00F715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FF0000"/>
          <w:sz w:val="24"/>
          <w:szCs w:val="24"/>
        </w:rPr>
      </w:pPr>
    </w:p>
    <w:p w:rsidR="00F7156A" w:rsidRPr="00F7156A" w:rsidRDefault="00F7156A" w:rsidP="00F715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F7156A">
        <w:rPr>
          <w:rFonts w:ascii="Times New Roman" w:hAnsi="Times New Roman" w:cs="Times New Roman"/>
          <w:sz w:val="24"/>
          <w:szCs w:val="24"/>
        </w:rPr>
        <w:t>Особое значение дисциплина имеет при формировании и развитии ОК и ПК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18"/>
        <w:gridCol w:w="3827"/>
        <w:gridCol w:w="3509"/>
      </w:tblGrid>
      <w:tr w:rsidR="00F7156A" w:rsidRPr="00F7156A" w:rsidTr="00581861">
        <w:tc>
          <w:tcPr>
            <w:tcW w:w="2518" w:type="dxa"/>
            <w:vMerge w:val="restart"/>
            <w:shd w:val="clear" w:color="auto" w:fill="auto"/>
          </w:tcPr>
          <w:p w:rsidR="00F7156A" w:rsidRPr="00F7156A" w:rsidRDefault="00F7156A"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F7156A">
              <w:rPr>
                <w:rFonts w:ascii="Times New Roman" w:hAnsi="Times New Roman" w:cs="Times New Roman"/>
                <w:sz w:val="24"/>
                <w:szCs w:val="24"/>
              </w:rPr>
              <w:t>Код и наименование формируемых компетенций</w:t>
            </w:r>
          </w:p>
        </w:tc>
        <w:tc>
          <w:tcPr>
            <w:tcW w:w="7336" w:type="dxa"/>
            <w:gridSpan w:val="2"/>
            <w:shd w:val="clear" w:color="auto" w:fill="auto"/>
          </w:tcPr>
          <w:p w:rsidR="00F7156A" w:rsidRPr="00F7156A" w:rsidRDefault="00F7156A"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F7156A">
              <w:rPr>
                <w:rFonts w:ascii="Times New Roman" w:hAnsi="Times New Roman" w:cs="Times New Roman"/>
                <w:sz w:val="24"/>
                <w:szCs w:val="24"/>
              </w:rPr>
              <w:t>Планируемые результаты освоения дисциплины</w:t>
            </w:r>
          </w:p>
        </w:tc>
      </w:tr>
      <w:tr w:rsidR="00F7156A" w:rsidRPr="00F7156A" w:rsidTr="00581861">
        <w:tc>
          <w:tcPr>
            <w:tcW w:w="2518" w:type="dxa"/>
            <w:vMerge/>
            <w:shd w:val="clear" w:color="auto" w:fill="auto"/>
          </w:tcPr>
          <w:p w:rsidR="00F7156A" w:rsidRPr="00F7156A" w:rsidRDefault="00F7156A"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p>
        </w:tc>
        <w:tc>
          <w:tcPr>
            <w:tcW w:w="3827" w:type="dxa"/>
            <w:shd w:val="clear" w:color="auto" w:fill="auto"/>
          </w:tcPr>
          <w:p w:rsidR="00F7156A" w:rsidRPr="00F7156A" w:rsidRDefault="00F7156A"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F7156A">
              <w:rPr>
                <w:rFonts w:ascii="Times New Roman" w:hAnsi="Times New Roman" w:cs="Times New Roman"/>
                <w:sz w:val="24"/>
                <w:szCs w:val="24"/>
              </w:rPr>
              <w:t>Общие</w:t>
            </w:r>
          </w:p>
          <w:p w:rsidR="00F7156A" w:rsidRPr="00F7156A" w:rsidRDefault="00F7156A"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F7156A">
              <w:rPr>
                <w:rFonts w:ascii="Times New Roman" w:hAnsi="Times New Roman" w:cs="Times New Roman"/>
                <w:sz w:val="24"/>
                <w:szCs w:val="24"/>
              </w:rPr>
              <w:t>(из ФГОС СОО и Программы воспитания ОПОП)</w:t>
            </w:r>
          </w:p>
        </w:tc>
        <w:tc>
          <w:tcPr>
            <w:tcW w:w="3509" w:type="dxa"/>
            <w:shd w:val="clear" w:color="auto" w:fill="auto"/>
          </w:tcPr>
          <w:p w:rsidR="00F7156A" w:rsidRPr="00F7156A" w:rsidRDefault="00F7156A"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F7156A">
              <w:rPr>
                <w:rFonts w:ascii="Times New Roman" w:hAnsi="Times New Roman" w:cs="Times New Roman"/>
                <w:sz w:val="24"/>
                <w:szCs w:val="24"/>
              </w:rPr>
              <w:t>Дисциплинарные (предметные)</w:t>
            </w:r>
          </w:p>
        </w:tc>
      </w:tr>
      <w:tr w:rsidR="00F7156A" w:rsidRPr="00F7156A" w:rsidTr="00581861">
        <w:tc>
          <w:tcPr>
            <w:tcW w:w="2518" w:type="dxa"/>
            <w:shd w:val="clear" w:color="auto" w:fill="auto"/>
          </w:tcPr>
          <w:p w:rsidR="00F7156A" w:rsidRPr="00F7156A" w:rsidRDefault="00F7156A"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F7156A">
              <w:rPr>
                <w:rFonts w:ascii="Times New Roman" w:hAnsi="Times New Roman" w:cs="Times New Roman"/>
                <w:sz w:val="24"/>
                <w:szCs w:val="24"/>
              </w:rPr>
              <w:t>ОК 04. Эффективно взаимодействовать и работать в коллективе и команде</w:t>
            </w:r>
          </w:p>
        </w:tc>
        <w:tc>
          <w:tcPr>
            <w:tcW w:w="3827" w:type="dxa"/>
            <w:shd w:val="clear" w:color="auto" w:fill="auto"/>
          </w:tcPr>
          <w:p w:rsidR="00F7156A" w:rsidRPr="00F7156A" w:rsidRDefault="00F7156A"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F7156A">
              <w:rPr>
                <w:rFonts w:ascii="Times New Roman" w:hAnsi="Times New Roman" w:cs="Times New Roman"/>
                <w:sz w:val="24"/>
                <w:szCs w:val="24"/>
              </w:rPr>
              <w:t xml:space="preserve">- готовность к саморазвитию, самостоятельности и самоопределению; -овладение навыками учебно-исследовательской, проектной и социальной деятельности; Овладение универсальными коммуникативными действиями: б) совместная деятельность: - понимать и использовать преимущества командной и индивидуальной работы; - </w:t>
            </w:r>
            <w:r w:rsidRPr="00F7156A">
              <w:rPr>
                <w:rFonts w:ascii="Times New Roman" w:hAnsi="Times New Roman" w:cs="Times New Roman"/>
                <w:sz w:val="24"/>
                <w:szCs w:val="24"/>
              </w:rPr>
              <w:lastRenderedPageBreak/>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 координировать и выполнять работу в условиях реального, виртуального и комбинированного взаимодействия; - осуществлять позитивное стратегическое поведение в различных ситуациях, проявлять творчество и воображение, быть инициативным Овладение универсальными регулятивными действиями: г) принятие себя и других людей: - принимать мотивы и аргументы других людей при анализе результатов деятельности; - признавать свое право и право других людей на ошибки; - развивать способность понимать мир с позиции другого человека;</w:t>
            </w:r>
          </w:p>
        </w:tc>
        <w:tc>
          <w:tcPr>
            <w:tcW w:w="3509" w:type="dxa"/>
            <w:shd w:val="clear" w:color="auto" w:fill="auto"/>
          </w:tcPr>
          <w:p w:rsidR="00F7156A" w:rsidRPr="00F7156A" w:rsidRDefault="00F7156A"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F7156A">
              <w:rPr>
                <w:rFonts w:ascii="Times New Roman" w:hAnsi="Times New Roman" w:cs="Times New Roman"/>
                <w:sz w:val="24"/>
                <w:szCs w:val="24"/>
              </w:rPr>
              <w:lastRenderedPageBreak/>
              <w:t xml:space="preserve">- уметь 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(объем устных монологических высказываний – не менее 100 слов, объем диалогического высказывания – не менее 7- 8 реплик); </w:t>
            </w:r>
          </w:p>
          <w:p w:rsidR="00F7156A" w:rsidRPr="00F7156A" w:rsidRDefault="00F7156A"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F7156A">
              <w:rPr>
                <w:rFonts w:ascii="Times New Roman" w:hAnsi="Times New Roman" w:cs="Times New Roman"/>
                <w:sz w:val="24"/>
                <w:szCs w:val="24"/>
              </w:rPr>
              <w:lastRenderedPageBreak/>
              <w:t xml:space="preserve">- уметь выступать публично, представлять результаты учебно-исследовательской и проектной деятельности; использовать образовательные информационно-коммуникационные инструменты и ресурсы для решения учебных задач; </w:t>
            </w:r>
          </w:p>
          <w:p w:rsidR="00F7156A" w:rsidRPr="00F7156A" w:rsidRDefault="00F7156A"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F7156A">
              <w:rPr>
                <w:rFonts w:ascii="Times New Roman" w:hAnsi="Times New Roman" w:cs="Times New Roman"/>
                <w:sz w:val="24"/>
                <w:szCs w:val="24"/>
              </w:rPr>
              <w:t xml:space="preserve">- сформировать представления об аспектах культуры речи: нормативном, коммуникативном и этическом; - сформировать системы знаний о номах современного русского литературного языка и их основных видах (орфоэпические, лексические, грамматические, стилистические; </w:t>
            </w:r>
          </w:p>
          <w:p w:rsidR="00F7156A" w:rsidRPr="00F7156A" w:rsidRDefault="00F7156A"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F7156A">
              <w:rPr>
                <w:rFonts w:ascii="Times New Roman" w:hAnsi="Times New Roman" w:cs="Times New Roman"/>
                <w:sz w:val="24"/>
                <w:szCs w:val="24"/>
              </w:rPr>
              <w:t xml:space="preserve">- уметь применять знание норм современного русского литературного языка в речевой практике, корректировать устные и письменные высказывания; обобщать знания об основных правилах орфографии и пунктуации, </w:t>
            </w:r>
          </w:p>
          <w:p w:rsidR="00F7156A" w:rsidRPr="00F7156A" w:rsidRDefault="00F7156A"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F7156A">
              <w:rPr>
                <w:rFonts w:ascii="Times New Roman" w:hAnsi="Times New Roman" w:cs="Times New Roman"/>
                <w:sz w:val="24"/>
                <w:szCs w:val="24"/>
              </w:rPr>
              <w:t xml:space="preserve">- уметь применять правила орфографии и пунктуации в практике письма; уметь работать со словарями и справочниками, в том числе академическими словарями и справочниками в электронном формате; </w:t>
            </w:r>
          </w:p>
          <w:p w:rsidR="00F7156A" w:rsidRPr="00F7156A" w:rsidRDefault="00F7156A"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F7156A">
              <w:rPr>
                <w:rFonts w:ascii="Times New Roman" w:hAnsi="Times New Roman" w:cs="Times New Roman"/>
                <w:sz w:val="24"/>
                <w:szCs w:val="24"/>
              </w:rPr>
              <w:t>- уметь использовать правила русского речевого этикета в социально-культурной, учебно-научной, официально-деловой сферах общения, в повседневном общении, интернет-коммуникации.</w:t>
            </w:r>
          </w:p>
        </w:tc>
      </w:tr>
      <w:tr w:rsidR="00F7156A" w:rsidRPr="00F7156A" w:rsidTr="00581861">
        <w:tc>
          <w:tcPr>
            <w:tcW w:w="2518" w:type="dxa"/>
            <w:shd w:val="clear" w:color="auto" w:fill="auto"/>
          </w:tcPr>
          <w:p w:rsidR="00F7156A" w:rsidRPr="00F7156A" w:rsidRDefault="00F7156A"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F7156A">
              <w:rPr>
                <w:rFonts w:ascii="Times New Roman" w:hAnsi="Times New Roman" w:cs="Times New Roman"/>
                <w:sz w:val="24"/>
                <w:szCs w:val="24"/>
              </w:rPr>
              <w:lastRenderedPageBreak/>
              <w:t xml:space="preserve">ОК 05. Осуществлять </w:t>
            </w:r>
            <w:r w:rsidRPr="00F7156A">
              <w:rPr>
                <w:rFonts w:ascii="Times New Roman" w:hAnsi="Times New Roman" w:cs="Times New Roman"/>
                <w:sz w:val="24"/>
                <w:szCs w:val="24"/>
              </w:rPr>
              <w:lastRenderedPageBreak/>
              <w:t>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827" w:type="dxa"/>
            <w:shd w:val="clear" w:color="auto" w:fill="auto"/>
          </w:tcPr>
          <w:p w:rsidR="00F7156A" w:rsidRPr="00F7156A" w:rsidRDefault="00F7156A"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F7156A">
              <w:rPr>
                <w:rFonts w:ascii="Times New Roman" w:hAnsi="Times New Roman" w:cs="Times New Roman"/>
                <w:sz w:val="24"/>
                <w:szCs w:val="24"/>
              </w:rPr>
              <w:lastRenderedPageBreak/>
              <w:t xml:space="preserve">В области эстетического </w:t>
            </w:r>
            <w:r w:rsidRPr="00F7156A">
              <w:rPr>
                <w:rFonts w:ascii="Times New Roman" w:hAnsi="Times New Roman" w:cs="Times New Roman"/>
                <w:sz w:val="24"/>
                <w:szCs w:val="24"/>
              </w:rPr>
              <w:lastRenderedPageBreak/>
              <w:t xml:space="preserve">воспитания: </w:t>
            </w:r>
          </w:p>
          <w:p w:rsidR="00F7156A" w:rsidRPr="00F7156A" w:rsidRDefault="00F7156A"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F7156A">
              <w:rPr>
                <w:rFonts w:ascii="Times New Roman" w:hAnsi="Times New Roman" w:cs="Times New Roman"/>
                <w:sz w:val="24"/>
                <w:szCs w:val="24"/>
              </w:rPr>
              <w:t xml:space="preserve">- эстетическое отношение к миру, включая эстетику быта, научного и технического творчества, спорта, труда и общественных отношений; - способность воспринимать различные виды искусства, традиции и творчество своего и других народов, ощущать эмоциональное воздействие искусства; </w:t>
            </w:r>
          </w:p>
          <w:p w:rsidR="00F7156A" w:rsidRPr="00F7156A" w:rsidRDefault="00F7156A"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F7156A">
              <w:rPr>
                <w:rFonts w:ascii="Times New Roman" w:hAnsi="Times New Roman" w:cs="Times New Roman"/>
                <w:sz w:val="24"/>
                <w:szCs w:val="24"/>
              </w:rPr>
              <w:t xml:space="preserve">- убежденность в значимости для личности и общества отечественного и мирового искусства, этнических культурных традиций и народного творчества; - готовность к самовыражению в разных видах искусства, стремление проявлять качества творческой личности; </w:t>
            </w:r>
          </w:p>
          <w:p w:rsidR="00F7156A" w:rsidRPr="00F7156A" w:rsidRDefault="00F7156A"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F7156A">
              <w:rPr>
                <w:rFonts w:ascii="Times New Roman" w:hAnsi="Times New Roman" w:cs="Times New Roman"/>
                <w:sz w:val="24"/>
                <w:szCs w:val="24"/>
              </w:rPr>
              <w:t xml:space="preserve">Овладение универсальными коммуникативными действиями: а) общение: </w:t>
            </w:r>
          </w:p>
          <w:p w:rsidR="00F7156A" w:rsidRPr="00F7156A" w:rsidRDefault="00F7156A"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F7156A">
              <w:rPr>
                <w:rFonts w:ascii="Times New Roman" w:hAnsi="Times New Roman" w:cs="Times New Roman"/>
                <w:sz w:val="24"/>
                <w:szCs w:val="24"/>
              </w:rPr>
              <w:t xml:space="preserve">- осуществлять коммуникации во всех сферах жизни; </w:t>
            </w:r>
          </w:p>
          <w:p w:rsidR="00F7156A" w:rsidRPr="00F7156A" w:rsidRDefault="00F7156A"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F7156A">
              <w:rPr>
                <w:rFonts w:ascii="Times New Roman" w:hAnsi="Times New Roman" w:cs="Times New Roman"/>
                <w:sz w:val="24"/>
                <w:szCs w:val="24"/>
              </w:rPr>
              <w:t xml:space="preserve">- распознавать невербальные средства общения, понимать значение социальных знаков, распознавать предпосылки конфликтных ситуаций и смягчать конфликты; </w:t>
            </w:r>
          </w:p>
          <w:p w:rsidR="00F7156A" w:rsidRPr="00F7156A" w:rsidRDefault="00F7156A"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F7156A">
              <w:rPr>
                <w:rFonts w:ascii="Times New Roman" w:hAnsi="Times New Roman" w:cs="Times New Roman"/>
                <w:sz w:val="24"/>
                <w:szCs w:val="24"/>
              </w:rPr>
              <w:t>- развернуто и логично излагать свою точку зрения с использованием языковых средств;</w:t>
            </w:r>
          </w:p>
        </w:tc>
        <w:tc>
          <w:tcPr>
            <w:tcW w:w="3509" w:type="dxa"/>
            <w:shd w:val="clear" w:color="auto" w:fill="auto"/>
          </w:tcPr>
          <w:p w:rsidR="00F7156A" w:rsidRPr="00F7156A" w:rsidRDefault="00F7156A"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F7156A">
              <w:rPr>
                <w:rFonts w:ascii="Times New Roman" w:hAnsi="Times New Roman" w:cs="Times New Roman"/>
                <w:sz w:val="24"/>
                <w:szCs w:val="24"/>
              </w:rPr>
              <w:lastRenderedPageBreak/>
              <w:t xml:space="preserve">- сформировать представления </w:t>
            </w:r>
            <w:r w:rsidRPr="00F7156A">
              <w:rPr>
                <w:rFonts w:ascii="Times New Roman" w:hAnsi="Times New Roman" w:cs="Times New Roman"/>
                <w:sz w:val="24"/>
                <w:szCs w:val="24"/>
              </w:rPr>
              <w:lastRenderedPageBreak/>
              <w:t xml:space="preserve">о функциях русского языка в современном мире (государственный язык Российской Федерации, язык межнационального общения, один из мировых языков); о русском языке как духовно-нравственной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w:t>
            </w:r>
          </w:p>
          <w:p w:rsidR="00F7156A" w:rsidRPr="00F7156A" w:rsidRDefault="00F7156A"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F7156A">
              <w:rPr>
                <w:rFonts w:ascii="Times New Roman" w:hAnsi="Times New Roman" w:cs="Times New Roman"/>
                <w:sz w:val="24"/>
                <w:szCs w:val="24"/>
              </w:rPr>
              <w:t xml:space="preserve">- сформировать ценностное отношение к русскому языку; </w:t>
            </w:r>
          </w:p>
          <w:p w:rsidR="00F7156A" w:rsidRPr="00F7156A" w:rsidRDefault="00F7156A"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F7156A">
              <w:rPr>
                <w:rFonts w:ascii="Times New Roman" w:hAnsi="Times New Roman" w:cs="Times New Roman"/>
                <w:sz w:val="24"/>
                <w:szCs w:val="24"/>
              </w:rPr>
              <w:t>- сформировать знаний о признаках текста, его структуре, видах информации в тексте;</w:t>
            </w:r>
          </w:p>
          <w:p w:rsidR="00F7156A" w:rsidRPr="00F7156A" w:rsidRDefault="00F7156A"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F7156A">
              <w:rPr>
                <w:rFonts w:ascii="Times New Roman" w:hAnsi="Times New Roman" w:cs="Times New Roman"/>
                <w:sz w:val="24"/>
                <w:szCs w:val="24"/>
              </w:rPr>
              <w:t>-  уметь 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 выявлять логико-смысловые отношения между предложениями в тексте; создавать тексты разных функционально-смысловых типов; тексты научного, публицистического, официально-делового стилей разных жанров (объем сочинения не менее 150 слов);</w:t>
            </w:r>
          </w:p>
        </w:tc>
      </w:tr>
      <w:tr w:rsidR="00F7156A" w:rsidRPr="00F7156A" w:rsidTr="00581861">
        <w:tc>
          <w:tcPr>
            <w:tcW w:w="2518" w:type="dxa"/>
            <w:shd w:val="clear" w:color="auto" w:fill="auto"/>
          </w:tcPr>
          <w:p w:rsidR="00F7156A" w:rsidRPr="00F7156A" w:rsidRDefault="00F7156A"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F7156A">
              <w:rPr>
                <w:rFonts w:ascii="Times New Roman" w:hAnsi="Times New Roman" w:cs="Times New Roman"/>
                <w:sz w:val="24"/>
                <w:szCs w:val="24"/>
              </w:rPr>
              <w:lastRenderedPageBreak/>
              <w:t>ОК 09. Пользоваться профессиональной документацией на государственном и иностранном языках</w:t>
            </w:r>
          </w:p>
        </w:tc>
        <w:tc>
          <w:tcPr>
            <w:tcW w:w="3827" w:type="dxa"/>
            <w:shd w:val="clear" w:color="auto" w:fill="auto"/>
          </w:tcPr>
          <w:p w:rsidR="00F7156A" w:rsidRPr="00F7156A" w:rsidRDefault="00F7156A"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F7156A">
              <w:rPr>
                <w:rFonts w:ascii="Times New Roman" w:hAnsi="Times New Roman" w:cs="Times New Roman"/>
                <w:sz w:val="24"/>
                <w:szCs w:val="24"/>
              </w:rPr>
              <w:t xml:space="preserve">- наличие мотивации к обучению и личностному развитию; </w:t>
            </w:r>
          </w:p>
          <w:p w:rsidR="00F7156A" w:rsidRPr="00F7156A" w:rsidRDefault="00F7156A"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F7156A">
              <w:rPr>
                <w:rFonts w:ascii="Times New Roman" w:hAnsi="Times New Roman" w:cs="Times New Roman"/>
                <w:sz w:val="24"/>
                <w:szCs w:val="24"/>
              </w:rPr>
              <w:t xml:space="preserve">В области ценности научного познания: </w:t>
            </w:r>
          </w:p>
          <w:p w:rsidR="00F7156A" w:rsidRPr="00F7156A" w:rsidRDefault="00F7156A"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F7156A">
              <w:rPr>
                <w:rFonts w:ascii="Times New Roman" w:hAnsi="Times New Roman" w:cs="Times New Roman"/>
                <w:sz w:val="24"/>
                <w:szCs w:val="24"/>
              </w:rPr>
              <w:lastRenderedPageBreak/>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F7156A" w:rsidRPr="00F7156A" w:rsidRDefault="00F7156A"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F7156A">
              <w:rPr>
                <w:rFonts w:ascii="Times New Roman" w:hAnsi="Times New Roman" w:cs="Times New Roman"/>
                <w:sz w:val="24"/>
                <w:szCs w:val="24"/>
              </w:rPr>
              <w:t xml:space="preserve"> - совершенствование языковой и читательской культуры как средства взаимодействия между людьми и познания мира;</w:t>
            </w:r>
          </w:p>
          <w:p w:rsidR="00F7156A" w:rsidRPr="00F7156A" w:rsidRDefault="00F7156A"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F7156A">
              <w:rPr>
                <w:rFonts w:ascii="Times New Roman" w:hAnsi="Times New Roman" w:cs="Times New Roman"/>
                <w:sz w:val="24"/>
                <w:szCs w:val="24"/>
              </w:rPr>
              <w:t>- осознание ценности научной деятельности, готовность осуществлять проектную и исследовательскую деятельность индивидуально и в группе; Овладение универсальными учебными познавательными действиями:</w:t>
            </w:r>
          </w:p>
          <w:p w:rsidR="00F7156A" w:rsidRPr="00F7156A" w:rsidRDefault="00F7156A"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F7156A">
              <w:rPr>
                <w:rFonts w:ascii="Times New Roman" w:hAnsi="Times New Roman" w:cs="Times New Roman"/>
                <w:sz w:val="24"/>
                <w:szCs w:val="24"/>
              </w:rPr>
              <w:t xml:space="preserve"> б) базовые исследовательские действия: </w:t>
            </w:r>
          </w:p>
          <w:p w:rsidR="00F7156A" w:rsidRPr="00F7156A" w:rsidRDefault="00F7156A"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F7156A">
              <w:rPr>
                <w:rFonts w:ascii="Times New Roman" w:hAnsi="Times New Roman" w:cs="Times New Roman"/>
                <w:sz w:val="24"/>
                <w:szCs w:val="24"/>
              </w:rPr>
              <w:t xml:space="preserve">- владеть навыками учебно-исследовательской и проектной деятельности, навыками разрешения проблем; </w:t>
            </w:r>
          </w:p>
          <w:p w:rsidR="00F7156A" w:rsidRPr="00F7156A" w:rsidRDefault="00F7156A"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F7156A">
              <w:rPr>
                <w:rFonts w:ascii="Times New Roman" w:hAnsi="Times New Roman" w:cs="Times New Roman"/>
                <w:sz w:val="24"/>
                <w:szCs w:val="24"/>
              </w:rPr>
              <w:t xml:space="preserve">- способность и готовность к самостоятельному поиску методов решения практических задач, применению различных методов познания; </w:t>
            </w:r>
          </w:p>
          <w:p w:rsidR="00F7156A" w:rsidRPr="00F7156A" w:rsidRDefault="00F7156A"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F7156A">
              <w:rPr>
                <w:rFonts w:ascii="Times New Roman" w:hAnsi="Times New Roman" w:cs="Times New Roman"/>
                <w:sz w:val="24"/>
                <w:szCs w:val="24"/>
              </w:rPr>
              <w:t xml:space="preserve">-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rsidR="00F7156A" w:rsidRPr="00F7156A" w:rsidRDefault="00F7156A"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F7156A">
              <w:rPr>
                <w:rFonts w:ascii="Times New Roman" w:hAnsi="Times New Roman" w:cs="Times New Roman"/>
                <w:sz w:val="24"/>
                <w:szCs w:val="24"/>
              </w:rPr>
              <w:t xml:space="preserve">- формирование научного типа мышления, владение научной терминологией, ключевыми понятиями и методами; </w:t>
            </w:r>
          </w:p>
          <w:p w:rsidR="00F7156A" w:rsidRPr="00F7156A" w:rsidRDefault="00F7156A"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F7156A">
              <w:rPr>
                <w:rFonts w:ascii="Times New Roman" w:hAnsi="Times New Roman" w:cs="Times New Roman"/>
                <w:sz w:val="24"/>
                <w:szCs w:val="24"/>
              </w:rPr>
              <w:lastRenderedPageBreak/>
              <w:t>-осуществлять целенаправленный поиск переноса средств и способов действия в профессиональную среду.</w:t>
            </w:r>
          </w:p>
        </w:tc>
        <w:tc>
          <w:tcPr>
            <w:tcW w:w="3509" w:type="dxa"/>
            <w:shd w:val="clear" w:color="auto" w:fill="auto"/>
          </w:tcPr>
          <w:p w:rsidR="00F7156A" w:rsidRPr="00F7156A" w:rsidRDefault="00F7156A"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F7156A">
              <w:rPr>
                <w:rFonts w:ascii="Times New Roman" w:hAnsi="Times New Roman" w:cs="Times New Roman"/>
                <w:sz w:val="24"/>
                <w:szCs w:val="24"/>
              </w:rPr>
              <w:lastRenderedPageBreak/>
              <w:t xml:space="preserve">- уметь использовать разные виды чтения и аудирования, приемы информационно-смысловой переработки прочитанных и прослушанных </w:t>
            </w:r>
            <w:r w:rsidRPr="00F7156A">
              <w:rPr>
                <w:rFonts w:ascii="Times New Roman" w:hAnsi="Times New Roman" w:cs="Times New Roman"/>
                <w:sz w:val="24"/>
                <w:szCs w:val="24"/>
              </w:rPr>
              <w:lastRenderedPageBreak/>
              <w:t xml:space="preserve">текстов, включая гипертекст, графику, инфографику и другое (объем текста для чтения – 450-500 слов; объем прослушанного или прочитанного текста для пересказа от 250 до 300 слов); -- уметь создавать вторичные тексты (тезисы, аннотация, отзыв, рецензия и другое); - обобщить знания о языке как системе, его основных единицах и уровнях: обогащение словарного запаса, расширение объема используемых в речи грамматических языковых средств; </w:t>
            </w:r>
          </w:p>
          <w:p w:rsidR="00F7156A" w:rsidRPr="00F7156A" w:rsidRDefault="00F7156A"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F7156A">
              <w:rPr>
                <w:rFonts w:ascii="Times New Roman" w:hAnsi="Times New Roman" w:cs="Times New Roman"/>
                <w:sz w:val="24"/>
                <w:szCs w:val="24"/>
              </w:rPr>
              <w:t>- уметь анализировать единицы разных уровней, тексты разных функционально-смысловых типов, функциональных разновидностей языка (разговорная речь, функциональные стили, язык художественной литературы), различной жанровой принадлежности;</w:t>
            </w:r>
          </w:p>
          <w:p w:rsidR="00F7156A" w:rsidRPr="00F7156A" w:rsidRDefault="00F7156A"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F7156A">
              <w:rPr>
                <w:rFonts w:ascii="Times New Roman" w:hAnsi="Times New Roman" w:cs="Times New Roman"/>
                <w:sz w:val="24"/>
                <w:szCs w:val="24"/>
              </w:rPr>
              <w:t xml:space="preserve"> - сформированность представлений о формах существования национального русского языка; знаний о признаках литературного языка и его роли в обществе; </w:t>
            </w:r>
          </w:p>
          <w:p w:rsidR="00F7156A" w:rsidRPr="00F7156A" w:rsidRDefault="00F7156A"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F7156A">
              <w:rPr>
                <w:rFonts w:ascii="Times New Roman" w:hAnsi="Times New Roman" w:cs="Times New Roman"/>
                <w:sz w:val="24"/>
                <w:szCs w:val="24"/>
              </w:rPr>
              <w:t>- обобщить знания о функциональных разновидностях языка: разговорной речи, функциональных стилях (научный, публицистический, официально-деловой), языке художественной литературы;</w:t>
            </w:r>
          </w:p>
          <w:p w:rsidR="00F7156A" w:rsidRPr="00F7156A" w:rsidRDefault="00F7156A"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F7156A">
              <w:rPr>
                <w:rFonts w:ascii="Times New Roman" w:hAnsi="Times New Roman" w:cs="Times New Roman"/>
                <w:sz w:val="24"/>
                <w:szCs w:val="24"/>
              </w:rPr>
              <w:t xml:space="preserve"> - совершенствование умений распознавать, анализировать и комментировать тексты </w:t>
            </w:r>
            <w:r w:rsidRPr="00F7156A">
              <w:rPr>
                <w:rFonts w:ascii="Times New Roman" w:hAnsi="Times New Roman" w:cs="Times New Roman"/>
                <w:sz w:val="24"/>
                <w:szCs w:val="24"/>
              </w:rPr>
              <w:lastRenderedPageBreak/>
              <w:t>различных функциональных разновидностей языка (разговорная речь, функциональные стили, язык художественной литературы); - обобщить знания об изобразительно-выразительных средствах русского языка;</w:t>
            </w:r>
          </w:p>
          <w:p w:rsidR="00F7156A" w:rsidRPr="00F7156A" w:rsidRDefault="00F7156A"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F7156A">
              <w:rPr>
                <w:rFonts w:ascii="Times New Roman" w:hAnsi="Times New Roman" w:cs="Times New Roman"/>
                <w:sz w:val="24"/>
                <w:szCs w:val="24"/>
              </w:rPr>
              <w:t xml:space="preserve"> - совершенствование умений определять изобразительно-выразительные средства языка в тексте.</w:t>
            </w:r>
          </w:p>
        </w:tc>
      </w:tr>
      <w:tr w:rsidR="00F7156A" w:rsidRPr="00F7156A" w:rsidTr="00581861">
        <w:tc>
          <w:tcPr>
            <w:tcW w:w="2518" w:type="dxa"/>
            <w:shd w:val="clear" w:color="auto" w:fill="auto"/>
          </w:tcPr>
          <w:p w:rsidR="00F7156A" w:rsidRPr="00F7156A" w:rsidRDefault="00F7156A" w:rsidP="00581861">
            <w:pPr>
              <w:widowControl w:val="0"/>
              <w:autoSpaceDE w:val="0"/>
              <w:autoSpaceDN w:val="0"/>
              <w:adjustRightInd w:val="0"/>
              <w:rPr>
                <w:rFonts w:ascii="Times New Roman" w:hAnsi="Times New Roman" w:cs="Times New Roman"/>
                <w:iCs/>
                <w:sz w:val="24"/>
                <w:szCs w:val="24"/>
              </w:rPr>
            </w:pPr>
            <w:r w:rsidRPr="00F7156A">
              <w:rPr>
                <w:rFonts w:ascii="Times New Roman" w:hAnsi="Times New Roman" w:cs="Times New Roman"/>
                <w:iCs/>
                <w:sz w:val="24"/>
                <w:szCs w:val="24"/>
              </w:rPr>
              <w:lastRenderedPageBreak/>
              <w:t xml:space="preserve">ПК 1.1. Выполнять штукатурные работы по отделке внутренних и наружных поверхностей зданий и сооружений. </w:t>
            </w:r>
          </w:p>
          <w:p w:rsidR="00F7156A" w:rsidRPr="00F7156A" w:rsidRDefault="00F7156A" w:rsidP="00581861">
            <w:pPr>
              <w:rPr>
                <w:rFonts w:ascii="Times New Roman" w:hAnsi="Times New Roman" w:cs="Times New Roman"/>
                <w:color w:val="000000"/>
                <w:sz w:val="24"/>
                <w:szCs w:val="24"/>
              </w:rPr>
            </w:pPr>
          </w:p>
        </w:tc>
        <w:tc>
          <w:tcPr>
            <w:tcW w:w="3827" w:type="dxa"/>
            <w:shd w:val="clear" w:color="auto" w:fill="auto"/>
          </w:tcPr>
          <w:p w:rsidR="00F7156A" w:rsidRPr="00F7156A" w:rsidRDefault="00F7156A"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7156A">
              <w:rPr>
                <w:rFonts w:ascii="Times New Roman" w:hAnsi="Times New Roman" w:cs="Times New Roman"/>
                <w:sz w:val="24"/>
                <w:szCs w:val="24"/>
              </w:rPr>
              <w:t xml:space="preserve">Овладение навыками выполнения подготовительных работ по организации рабочего места при </w:t>
            </w:r>
            <w:r w:rsidRPr="00F7156A">
              <w:rPr>
                <w:rFonts w:ascii="Times New Roman" w:hAnsi="Times New Roman" w:cs="Times New Roman"/>
                <w:iCs/>
                <w:sz w:val="24"/>
                <w:szCs w:val="24"/>
              </w:rPr>
              <w:t>штукатурных работах по отделке различных поверхностей.</w:t>
            </w:r>
          </w:p>
        </w:tc>
        <w:tc>
          <w:tcPr>
            <w:tcW w:w="3509" w:type="dxa"/>
            <w:shd w:val="clear" w:color="auto" w:fill="auto"/>
          </w:tcPr>
          <w:p w:rsidR="00F7156A" w:rsidRPr="00F7156A" w:rsidRDefault="00F7156A" w:rsidP="00581861">
            <w:pPr>
              <w:widowControl w:val="0"/>
              <w:autoSpaceDE w:val="0"/>
              <w:autoSpaceDN w:val="0"/>
              <w:adjustRightInd w:val="0"/>
              <w:rPr>
                <w:rFonts w:ascii="Times New Roman" w:hAnsi="Times New Roman" w:cs="Times New Roman"/>
                <w:iCs/>
                <w:sz w:val="24"/>
                <w:szCs w:val="24"/>
              </w:rPr>
            </w:pPr>
            <w:r w:rsidRPr="00F7156A">
              <w:rPr>
                <w:rFonts w:ascii="Times New Roman" w:hAnsi="Times New Roman" w:cs="Times New Roman"/>
                <w:iCs/>
                <w:sz w:val="24"/>
                <w:szCs w:val="24"/>
              </w:rPr>
              <w:t>Применять электрифицированное и ручное оборудование и инструмент;</w:t>
            </w:r>
          </w:p>
          <w:p w:rsidR="00F7156A" w:rsidRPr="00F7156A" w:rsidRDefault="00F7156A" w:rsidP="00581861">
            <w:pPr>
              <w:widowControl w:val="0"/>
              <w:autoSpaceDE w:val="0"/>
              <w:autoSpaceDN w:val="0"/>
              <w:adjustRightInd w:val="0"/>
              <w:rPr>
                <w:rFonts w:ascii="Times New Roman" w:hAnsi="Times New Roman" w:cs="Times New Roman"/>
                <w:sz w:val="24"/>
                <w:szCs w:val="24"/>
                <w:shd w:val="clear" w:color="auto" w:fill="FFFFFF"/>
              </w:rPr>
            </w:pPr>
            <w:r w:rsidRPr="00F7156A">
              <w:rPr>
                <w:rFonts w:ascii="Times New Roman" w:hAnsi="Times New Roman" w:cs="Times New Roman"/>
                <w:sz w:val="24"/>
                <w:szCs w:val="24"/>
                <w:shd w:val="clear" w:color="auto" w:fill="FFFFFF"/>
              </w:rPr>
              <w:t xml:space="preserve">подбирать материалы для выполнения штукатурных и декоративных работ; </w:t>
            </w:r>
          </w:p>
          <w:p w:rsidR="00F7156A" w:rsidRPr="00F7156A" w:rsidRDefault="00F7156A" w:rsidP="00581861">
            <w:pPr>
              <w:widowControl w:val="0"/>
              <w:autoSpaceDE w:val="0"/>
              <w:autoSpaceDN w:val="0"/>
              <w:adjustRightInd w:val="0"/>
              <w:rPr>
                <w:rFonts w:ascii="Times New Roman" w:hAnsi="Times New Roman" w:cs="Times New Roman"/>
                <w:sz w:val="24"/>
                <w:szCs w:val="24"/>
                <w:shd w:val="clear" w:color="auto" w:fill="FFFFFF"/>
              </w:rPr>
            </w:pPr>
            <w:r w:rsidRPr="00F7156A">
              <w:rPr>
                <w:rFonts w:ascii="Times New Roman" w:hAnsi="Times New Roman" w:cs="Times New Roman"/>
                <w:sz w:val="24"/>
                <w:szCs w:val="24"/>
                <w:shd w:val="clear" w:color="auto" w:fill="FFFFFF"/>
              </w:rPr>
              <w:t xml:space="preserve">читать рабочие чертежи, инструкции, регламенты, техническую документацию; </w:t>
            </w:r>
          </w:p>
          <w:p w:rsidR="00F7156A" w:rsidRPr="00F7156A" w:rsidRDefault="00F7156A" w:rsidP="00581861">
            <w:pPr>
              <w:widowControl w:val="0"/>
              <w:autoSpaceDE w:val="0"/>
              <w:autoSpaceDN w:val="0"/>
              <w:adjustRightInd w:val="0"/>
              <w:rPr>
                <w:rFonts w:ascii="Times New Roman" w:hAnsi="Times New Roman" w:cs="Times New Roman"/>
                <w:sz w:val="24"/>
                <w:szCs w:val="24"/>
                <w:shd w:val="clear" w:color="auto" w:fill="FFFFFF"/>
              </w:rPr>
            </w:pPr>
            <w:r w:rsidRPr="00F7156A">
              <w:rPr>
                <w:rFonts w:ascii="Times New Roman" w:hAnsi="Times New Roman" w:cs="Times New Roman"/>
                <w:sz w:val="24"/>
                <w:szCs w:val="24"/>
                <w:shd w:val="clear" w:color="auto" w:fill="FFFFFF"/>
              </w:rPr>
              <w:t xml:space="preserve">применять </w:t>
            </w:r>
            <w:r w:rsidRPr="00F7156A">
              <w:rPr>
                <w:rFonts w:ascii="Times New Roman" w:hAnsi="Times New Roman" w:cs="Times New Roman"/>
                <w:iCs/>
                <w:sz w:val="24"/>
                <w:szCs w:val="24"/>
              </w:rPr>
              <w:t>технологии приготовления штукатурных растворов и смесей;</w:t>
            </w:r>
          </w:p>
          <w:p w:rsidR="00F7156A" w:rsidRPr="00F7156A" w:rsidRDefault="00F7156A" w:rsidP="00581861">
            <w:pPr>
              <w:rPr>
                <w:rFonts w:ascii="Times New Roman" w:hAnsi="Times New Roman" w:cs="Times New Roman"/>
                <w:color w:val="000000"/>
                <w:sz w:val="24"/>
                <w:szCs w:val="24"/>
              </w:rPr>
            </w:pPr>
            <w:r w:rsidRPr="00F7156A">
              <w:rPr>
                <w:rFonts w:ascii="Times New Roman" w:hAnsi="Times New Roman" w:cs="Times New Roman"/>
                <w:iCs/>
                <w:sz w:val="24"/>
                <w:szCs w:val="24"/>
              </w:rPr>
              <w:t>соблюдать требования охраны труда при нахождении на строительной площадке.</w:t>
            </w:r>
          </w:p>
        </w:tc>
      </w:tr>
      <w:tr w:rsidR="00F7156A" w:rsidRPr="00F7156A" w:rsidTr="00581861">
        <w:tc>
          <w:tcPr>
            <w:tcW w:w="2518" w:type="dxa"/>
            <w:shd w:val="clear" w:color="auto" w:fill="auto"/>
          </w:tcPr>
          <w:p w:rsidR="00F7156A" w:rsidRPr="00F7156A" w:rsidRDefault="00F7156A" w:rsidP="00581861">
            <w:pPr>
              <w:widowControl w:val="0"/>
              <w:autoSpaceDE w:val="0"/>
              <w:autoSpaceDN w:val="0"/>
              <w:adjustRightInd w:val="0"/>
              <w:rPr>
                <w:rFonts w:ascii="Times New Roman" w:hAnsi="Times New Roman" w:cs="Times New Roman"/>
                <w:sz w:val="24"/>
                <w:szCs w:val="24"/>
              </w:rPr>
            </w:pPr>
            <w:r w:rsidRPr="00F7156A">
              <w:rPr>
                <w:rFonts w:ascii="Times New Roman" w:hAnsi="Times New Roman" w:cs="Times New Roman"/>
                <w:sz w:val="24"/>
                <w:szCs w:val="24"/>
              </w:rPr>
              <w:t>ПК 4.1. Выполнять подготовительные работы при производстве</w:t>
            </w:r>
            <w:r w:rsidRPr="00F7156A">
              <w:rPr>
                <w:rFonts w:ascii="Times New Roman" w:hAnsi="Times New Roman" w:cs="Times New Roman"/>
                <w:sz w:val="24"/>
                <w:szCs w:val="24"/>
                <w:shd w:val="clear" w:color="auto" w:fill="FFFFFF"/>
              </w:rPr>
              <w:t xml:space="preserve"> облицовочных, мозаичных и декоративных работ</w:t>
            </w:r>
            <w:r w:rsidRPr="00F7156A">
              <w:rPr>
                <w:rFonts w:ascii="Times New Roman" w:hAnsi="Times New Roman" w:cs="Times New Roman"/>
                <w:sz w:val="24"/>
                <w:szCs w:val="24"/>
              </w:rPr>
              <w:t>.</w:t>
            </w:r>
          </w:p>
          <w:p w:rsidR="00F7156A" w:rsidRPr="00F7156A" w:rsidRDefault="00F7156A"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tc>
        <w:tc>
          <w:tcPr>
            <w:tcW w:w="3827" w:type="dxa"/>
            <w:shd w:val="clear" w:color="auto" w:fill="auto"/>
          </w:tcPr>
          <w:p w:rsidR="00F7156A" w:rsidRPr="00F7156A" w:rsidRDefault="00F7156A"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7156A">
              <w:rPr>
                <w:rFonts w:ascii="Times New Roman" w:hAnsi="Times New Roman" w:cs="Times New Roman"/>
                <w:sz w:val="24"/>
                <w:szCs w:val="24"/>
              </w:rPr>
              <w:t>Овладение навыками выполнения подготовительных работ при организации рабочего места при производстве</w:t>
            </w:r>
            <w:r w:rsidRPr="00F7156A">
              <w:rPr>
                <w:rFonts w:ascii="Times New Roman" w:hAnsi="Times New Roman" w:cs="Times New Roman"/>
                <w:sz w:val="24"/>
                <w:szCs w:val="24"/>
                <w:shd w:val="clear" w:color="auto" w:fill="FFFFFF"/>
              </w:rPr>
              <w:t xml:space="preserve"> облицовочных, мозаичных и декоративных работ</w:t>
            </w:r>
            <w:r w:rsidRPr="00F7156A">
              <w:rPr>
                <w:rFonts w:ascii="Times New Roman" w:hAnsi="Times New Roman" w:cs="Times New Roman"/>
                <w:sz w:val="24"/>
                <w:szCs w:val="24"/>
              </w:rPr>
              <w:t>.</w:t>
            </w:r>
          </w:p>
        </w:tc>
        <w:tc>
          <w:tcPr>
            <w:tcW w:w="3509" w:type="dxa"/>
            <w:shd w:val="clear" w:color="auto" w:fill="auto"/>
          </w:tcPr>
          <w:p w:rsidR="00F7156A" w:rsidRPr="00F7156A" w:rsidRDefault="00F7156A" w:rsidP="00581861">
            <w:pPr>
              <w:widowControl w:val="0"/>
              <w:shd w:val="clear" w:color="auto" w:fill="FFFFFF"/>
              <w:spacing w:line="270" w:lineRule="atLeast"/>
              <w:rPr>
                <w:rFonts w:ascii="Times New Roman" w:hAnsi="Times New Roman" w:cs="Times New Roman"/>
                <w:iCs/>
                <w:sz w:val="24"/>
                <w:szCs w:val="24"/>
                <w:lang w:eastAsia="nl-NL"/>
              </w:rPr>
            </w:pPr>
            <w:r w:rsidRPr="00F7156A">
              <w:rPr>
                <w:rFonts w:ascii="Times New Roman" w:hAnsi="Times New Roman" w:cs="Times New Roman"/>
                <w:sz w:val="24"/>
                <w:szCs w:val="24"/>
                <w:shd w:val="clear" w:color="auto" w:fill="FFFFFF"/>
                <w:lang w:eastAsia="nl-NL"/>
              </w:rPr>
              <w:t xml:space="preserve">Проводить </w:t>
            </w:r>
            <w:r w:rsidRPr="00F7156A">
              <w:rPr>
                <w:rFonts w:ascii="Times New Roman" w:hAnsi="Times New Roman" w:cs="Times New Roman"/>
                <w:sz w:val="24"/>
                <w:szCs w:val="24"/>
                <w:lang w:eastAsia="nl-NL"/>
              </w:rPr>
              <w:t>подготовительные работы по организации рабочего места при проведении</w:t>
            </w:r>
            <w:r w:rsidRPr="00F7156A">
              <w:rPr>
                <w:rFonts w:ascii="Times New Roman" w:hAnsi="Times New Roman" w:cs="Times New Roman"/>
                <w:sz w:val="24"/>
                <w:szCs w:val="24"/>
                <w:shd w:val="clear" w:color="auto" w:fill="FFFFFF"/>
                <w:lang w:eastAsia="nl-NL"/>
              </w:rPr>
              <w:t xml:space="preserve"> облицовочных, мозаичных и декоративных работ;  п</w:t>
            </w:r>
            <w:r w:rsidRPr="00F7156A">
              <w:rPr>
                <w:rFonts w:ascii="Times New Roman" w:hAnsi="Times New Roman" w:cs="Times New Roman"/>
                <w:iCs/>
                <w:sz w:val="24"/>
                <w:szCs w:val="24"/>
                <w:lang w:eastAsia="nl-NL"/>
              </w:rPr>
              <w:t>рименять электрифицированное, ручное оборудование и инструменты</w:t>
            </w:r>
            <w:r w:rsidRPr="00F7156A">
              <w:rPr>
                <w:rFonts w:ascii="Times New Roman" w:hAnsi="Times New Roman" w:cs="Times New Roman"/>
                <w:sz w:val="24"/>
                <w:szCs w:val="24"/>
                <w:lang w:eastAsia="nl-NL"/>
              </w:rPr>
              <w:t xml:space="preserve"> при проведении</w:t>
            </w:r>
            <w:r w:rsidRPr="00F7156A">
              <w:rPr>
                <w:rFonts w:ascii="Times New Roman" w:hAnsi="Times New Roman" w:cs="Times New Roman"/>
                <w:sz w:val="24"/>
                <w:szCs w:val="24"/>
                <w:shd w:val="clear" w:color="auto" w:fill="FFFFFF"/>
                <w:lang w:eastAsia="nl-NL"/>
              </w:rPr>
              <w:t xml:space="preserve"> облицовочных, мозаичных и декоративных работ</w:t>
            </w:r>
            <w:r w:rsidRPr="00F7156A">
              <w:rPr>
                <w:rFonts w:ascii="Times New Roman" w:hAnsi="Times New Roman" w:cs="Times New Roman"/>
                <w:iCs/>
                <w:sz w:val="24"/>
                <w:szCs w:val="24"/>
                <w:lang w:eastAsia="nl-NL"/>
              </w:rPr>
              <w:t>;</w:t>
            </w:r>
          </w:p>
          <w:p w:rsidR="00F7156A" w:rsidRPr="00F7156A" w:rsidRDefault="00F7156A" w:rsidP="00581861">
            <w:pPr>
              <w:widowControl w:val="0"/>
              <w:shd w:val="clear" w:color="auto" w:fill="FFFFFF"/>
              <w:spacing w:line="270" w:lineRule="atLeast"/>
              <w:rPr>
                <w:rFonts w:ascii="Times New Roman" w:hAnsi="Times New Roman" w:cs="Times New Roman"/>
                <w:iCs/>
                <w:sz w:val="24"/>
                <w:szCs w:val="24"/>
                <w:lang w:eastAsia="nl-NL"/>
              </w:rPr>
            </w:pPr>
            <w:r w:rsidRPr="00F7156A">
              <w:rPr>
                <w:rFonts w:ascii="Times New Roman" w:hAnsi="Times New Roman" w:cs="Times New Roman"/>
                <w:sz w:val="24"/>
                <w:szCs w:val="24"/>
                <w:lang w:eastAsia="nl-NL"/>
              </w:rPr>
              <w:t xml:space="preserve"> использовать различные материалы при проведении </w:t>
            </w:r>
            <w:r w:rsidRPr="00F7156A">
              <w:rPr>
                <w:rFonts w:ascii="Times New Roman" w:hAnsi="Times New Roman" w:cs="Times New Roman"/>
                <w:sz w:val="24"/>
                <w:szCs w:val="24"/>
                <w:shd w:val="clear" w:color="auto" w:fill="FFFFFF"/>
                <w:lang w:eastAsia="nl-NL"/>
              </w:rPr>
              <w:t>облицовочных, мозаичных и декоративных работ</w:t>
            </w:r>
            <w:r w:rsidRPr="00F7156A">
              <w:rPr>
                <w:rFonts w:ascii="Times New Roman" w:hAnsi="Times New Roman" w:cs="Times New Roman"/>
                <w:iCs/>
                <w:sz w:val="24"/>
                <w:szCs w:val="24"/>
                <w:lang w:eastAsia="nl-NL"/>
              </w:rPr>
              <w:t xml:space="preserve"> различными способами; </w:t>
            </w:r>
          </w:p>
          <w:p w:rsidR="00F7156A" w:rsidRPr="00F7156A" w:rsidRDefault="00F7156A" w:rsidP="00581861">
            <w:pPr>
              <w:widowControl w:val="0"/>
              <w:shd w:val="clear" w:color="auto" w:fill="FFFFFF"/>
              <w:spacing w:line="270" w:lineRule="atLeast"/>
              <w:rPr>
                <w:rFonts w:ascii="Times New Roman" w:hAnsi="Times New Roman" w:cs="Times New Roman"/>
                <w:iCs/>
                <w:sz w:val="24"/>
                <w:szCs w:val="24"/>
                <w:lang w:eastAsia="nl-NL"/>
              </w:rPr>
            </w:pPr>
            <w:r w:rsidRPr="00F7156A">
              <w:rPr>
                <w:rFonts w:ascii="Times New Roman" w:hAnsi="Times New Roman" w:cs="Times New Roman"/>
                <w:iCs/>
                <w:sz w:val="24"/>
                <w:szCs w:val="24"/>
                <w:lang w:eastAsia="nl-NL"/>
              </w:rPr>
              <w:lastRenderedPageBreak/>
              <w:t xml:space="preserve"> оценивать безопасность условий труда в соответствии с санитарно-гигиеническими нормативами;</w:t>
            </w:r>
          </w:p>
          <w:p w:rsidR="00F7156A" w:rsidRPr="00F7156A" w:rsidRDefault="00F7156A" w:rsidP="00581861">
            <w:pPr>
              <w:widowControl w:val="0"/>
              <w:shd w:val="clear" w:color="auto" w:fill="FFFFFF"/>
              <w:spacing w:line="270" w:lineRule="atLeast"/>
              <w:rPr>
                <w:rFonts w:ascii="Times New Roman" w:hAnsi="Times New Roman" w:cs="Times New Roman"/>
                <w:iCs/>
                <w:sz w:val="24"/>
                <w:szCs w:val="24"/>
                <w:lang w:eastAsia="nl-NL"/>
              </w:rPr>
            </w:pPr>
            <w:r w:rsidRPr="00F7156A">
              <w:rPr>
                <w:rFonts w:ascii="Times New Roman" w:hAnsi="Times New Roman" w:cs="Times New Roman"/>
                <w:iCs/>
                <w:sz w:val="24"/>
                <w:szCs w:val="24"/>
                <w:lang w:eastAsia="nl-NL"/>
              </w:rPr>
              <w:t xml:space="preserve"> соблюдать требования охраны труда при нахождении на строительной площадке;</w:t>
            </w:r>
          </w:p>
          <w:p w:rsidR="00F7156A" w:rsidRPr="00F7156A" w:rsidRDefault="00F7156A" w:rsidP="00581861">
            <w:pPr>
              <w:widowControl w:val="0"/>
              <w:autoSpaceDE w:val="0"/>
              <w:autoSpaceDN w:val="0"/>
              <w:adjustRightInd w:val="0"/>
              <w:rPr>
                <w:rFonts w:ascii="Times New Roman" w:hAnsi="Times New Roman" w:cs="Times New Roman"/>
                <w:iCs/>
                <w:color w:val="000000"/>
                <w:sz w:val="24"/>
                <w:szCs w:val="24"/>
              </w:rPr>
            </w:pPr>
            <w:r w:rsidRPr="00F7156A">
              <w:rPr>
                <w:rFonts w:ascii="Times New Roman" w:hAnsi="Times New Roman" w:cs="Times New Roman"/>
                <w:iCs/>
                <w:sz w:val="24"/>
                <w:szCs w:val="24"/>
                <w:lang w:eastAsia="nl-NL"/>
              </w:rPr>
              <w:t xml:space="preserve"> соблюдать требования безопасности, в том числе пожарной безопасности, электробезопасности при </w:t>
            </w:r>
            <w:r w:rsidRPr="00F7156A">
              <w:rPr>
                <w:rFonts w:ascii="Times New Roman" w:hAnsi="Times New Roman" w:cs="Times New Roman"/>
                <w:sz w:val="24"/>
                <w:szCs w:val="24"/>
                <w:shd w:val="clear" w:color="auto" w:fill="FFFFFF"/>
                <w:lang w:eastAsia="nl-NL"/>
              </w:rPr>
              <w:t>облицовочных, мозаичных и декоративных работах.</w:t>
            </w:r>
          </w:p>
        </w:tc>
      </w:tr>
    </w:tbl>
    <w:p w:rsidR="00F7156A" w:rsidRPr="00F7156A" w:rsidRDefault="00F7156A" w:rsidP="00F715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i/>
          <w:color w:val="FF0000"/>
          <w:sz w:val="24"/>
          <w:szCs w:val="24"/>
        </w:rPr>
      </w:pPr>
    </w:p>
    <w:p w:rsidR="00F7156A" w:rsidRPr="00F7156A" w:rsidRDefault="00F7156A" w:rsidP="00F7156A">
      <w:pPr>
        <w:rPr>
          <w:rFonts w:ascii="Times New Roman" w:hAnsi="Times New Roman" w:cs="Times New Roman"/>
          <w:sz w:val="24"/>
          <w:szCs w:val="24"/>
        </w:rPr>
      </w:pPr>
      <w:bookmarkStart w:id="6" w:name="_Toc291271914"/>
    </w:p>
    <w:p w:rsidR="00F7156A" w:rsidRPr="00F7156A" w:rsidRDefault="00F7156A" w:rsidP="00F7156A">
      <w:pPr>
        <w:pStyle w:val="2"/>
        <w:rPr>
          <w:rFonts w:ascii="Times New Roman" w:hAnsi="Times New Roman" w:cs="Times New Roman"/>
          <w:i w:val="0"/>
          <w:iCs w:val="0"/>
          <w:sz w:val="24"/>
          <w:szCs w:val="24"/>
        </w:rPr>
      </w:pPr>
      <w:r w:rsidRPr="00F7156A">
        <w:rPr>
          <w:rFonts w:ascii="Times New Roman" w:hAnsi="Times New Roman" w:cs="Times New Roman"/>
          <w:i w:val="0"/>
          <w:iCs w:val="0"/>
          <w:sz w:val="24"/>
          <w:szCs w:val="24"/>
        </w:rPr>
        <w:t>1.4. Количество часов на освоение рабочей программы общеобразовательной дисциплины:</w:t>
      </w:r>
      <w:bookmarkEnd w:id="6"/>
    </w:p>
    <w:p w:rsidR="00F7156A" w:rsidRPr="00F7156A" w:rsidRDefault="00F7156A" w:rsidP="00F715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F7156A">
        <w:rPr>
          <w:rFonts w:ascii="Times New Roman" w:hAnsi="Times New Roman" w:cs="Times New Roman"/>
          <w:sz w:val="24"/>
          <w:szCs w:val="24"/>
        </w:rPr>
        <w:t xml:space="preserve">Суммарное количество часов по дисциплине - 90, в том числе </w:t>
      </w:r>
    </w:p>
    <w:p w:rsidR="00F7156A" w:rsidRPr="00F7156A" w:rsidRDefault="00F7156A" w:rsidP="00F715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F7156A">
        <w:rPr>
          <w:rFonts w:ascii="Times New Roman" w:hAnsi="Times New Roman" w:cs="Times New Roman"/>
          <w:sz w:val="24"/>
          <w:szCs w:val="24"/>
        </w:rPr>
        <w:t xml:space="preserve">объем работы обучающихся во взаимодействии с преподавателем - 68 часа,  </w:t>
      </w:r>
    </w:p>
    <w:p w:rsidR="00F7156A" w:rsidRPr="00F7156A" w:rsidRDefault="00F7156A" w:rsidP="00F715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F7156A">
        <w:rPr>
          <w:rFonts w:ascii="Times New Roman" w:hAnsi="Times New Roman" w:cs="Times New Roman"/>
          <w:sz w:val="24"/>
          <w:szCs w:val="24"/>
        </w:rPr>
        <w:t>самостоятельная работа - 4 часа.</w:t>
      </w:r>
    </w:p>
    <w:p w:rsidR="00F7156A" w:rsidRPr="00F7156A" w:rsidRDefault="00F7156A" w:rsidP="00F715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sz w:val="24"/>
          <w:szCs w:val="24"/>
        </w:rPr>
      </w:pPr>
    </w:p>
    <w:p w:rsidR="00F7156A" w:rsidRPr="00F7156A" w:rsidRDefault="00F7156A" w:rsidP="00F715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sz w:val="24"/>
          <w:szCs w:val="24"/>
        </w:rPr>
      </w:pPr>
      <w:r w:rsidRPr="00F7156A">
        <w:rPr>
          <w:rFonts w:ascii="Times New Roman" w:hAnsi="Times New Roman" w:cs="Times New Roman"/>
          <w:b/>
          <w:sz w:val="24"/>
          <w:szCs w:val="24"/>
        </w:rPr>
        <w:t>1.5. Общие требования к организации образовательной деятельности по освоению</w:t>
      </w:r>
      <w:r w:rsidRPr="00F7156A">
        <w:rPr>
          <w:rFonts w:ascii="Times New Roman" w:hAnsi="Times New Roman" w:cs="Times New Roman"/>
          <w:sz w:val="24"/>
          <w:szCs w:val="24"/>
        </w:rPr>
        <w:t xml:space="preserve"> </w:t>
      </w:r>
      <w:r w:rsidRPr="00F7156A">
        <w:rPr>
          <w:rFonts w:ascii="Times New Roman" w:hAnsi="Times New Roman" w:cs="Times New Roman"/>
          <w:b/>
          <w:sz w:val="24"/>
          <w:szCs w:val="24"/>
        </w:rPr>
        <w:t>общеобразовательной дисциплины:</w:t>
      </w:r>
    </w:p>
    <w:p w:rsidR="00F7156A" w:rsidRPr="00F7156A" w:rsidRDefault="00F7156A" w:rsidP="00F7156A">
      <w:pPr>
        <w:ind w:firstLine="567"/>
        <w:jc w:val="both"/>
        <w:rPr>
          <w:rFonts w:ascii="Times New Roman" w:hAnsi="Times New Roman" w:cs="Times New Roman"/>
          <w:sz w:val="24"/>
          <w:szCs w:val="24"/>
        </w:rPr>
      </w:pPr>
    </w:p>
    <w:p w:rsidR="00F7156A" w:rsidRPr="00F7156A" w:rsidRDefault="00F7156A" w:rsidP="00F7156A">
      <w:pPr>
        <w:ind w:firstLine="708"/>
        <w:jc w:val="both"/>
        <w:rPr>
          <w:rFonts w:ascii="Times New Roman" w:hAnsi="Times New Roman" w:cs="Times New Roman"/>
          <w:sz w:val="24"/>
          <w:szCs w:val="24"/>
        </w:rPr>
      </w:pPr>
      <w:r w:rsidRPr="00F7156A">
        <w:rPr>
          <w:rFonts w:ascii="Times New Roman" w:hAnsi="Times New Roman" w:cs="Times New Roman"/>
          <w:sz w:val="24"/>
          <w:szCs w:val="24"/>
        </w:rPr>
        <w:t xml:space="preserve">При реализации программы учебной дисциплины </w:t>
      </w:r>
      <w:r w:rsidRPr="00F7156A">
        <w:rPr>
          <w:rFonts w:ascii="Times New Roman" w:hAnsi="Times New Roman" w:cs="Times New Roman"/>
          <w:i/>
          <w:sz w:val="24"/>
          <w:szCs w:val="24"/>
        </w:rPr>
        <w:t>Русский язык</w:t>
      </w:r>
      <w:r w:rsidRPr="00F7156A">
        <w:rPr>
          <w:rFonts w:ascii="Times New Roman" w:hAnsi="Times New Roman" w:cs="Times New Roman"/>
          <w:sz w:val="24"/>
          <w:szCs w:val="24"/>
        </w:rPr>
        <w:t xml:space="preserve"> применяются проблемно-поисковый, иллюстративный методы, диалоговое обучение, интерактивные технологии (работа в парах, тройках) и т.д, что позволяет вызвать интерес обучающегося к изучению учебной дисциплины.  </w:t>
      </w:r>
    </w:p>
    <w:p w:rsidR="00F7156A" w:rsidRPr="00F7156A" w:rsidRDefault="00F7156A" w:rsidP="00F7156A">
      <w:pPr>
        <w:ind w:firstLine="708"/>
        <w:jc w:val="both"/>
        <w:rPr>
          <w:rFonts w:ascii="Times New Roman" w:hAnsi="Times New Roman" w:cs="Times New Roman"/>
          <w:sz w:val="24"/>
          <w:szCs w:val="24"/>
        </w:rPr>
      </w:pPr>
      <w:r w:rsidRPr="00F7156A">
        <w:rPr>
          <w:rFonts w:ascii="Times New Roman" w:hAnsi="Times New Roman" w:cs="Times New Roman"/>
          <w:sz w:val="24"/>
          <w:szCs w:val="24"/>
        </w:rPr>
        <w:t>Технология «Групповой рассказ» используется на занятиях достаточно часто, например, при отработке таких тем, как «Простое осложненное предложение», «Сложносочиненное предложение», «Сложноподчиненное предложение». Каждый обучающийся добавляет одно предложение к уже начатому рассказу. По определенному сигналу (через минуту) лист с незаконченным рассказом передается дальше по кругу. Рассказы получаются неожиданными и интересными.</w:t>
      </w:r>
    </w:p>
    <w:p w:rsidR="00F7156A" w:rsidRPr="00F7156A" w:rsidRDefault="00F7156A" w:rsidP="00F7156A">
      <w:pPr>
        <w:ind w:firstLine="357"/>
        <w:jc w:val="both"/>
        <w:rPr>
          <w:rFonts w:ascii="Times New Roman" w:hAnsi="Times New Roman" w:cs="Times New Roman"/>
          <w:sz w:val="24"/>
          <w:szCs w:val="24"/>
          <w:shd w:val="clear" w:color="auto" w:fill="FFFFFF"/>
        </w:rPr>
      </w:pPr>
      <w:r w:rsidRPr="00F7156A">
        <w:rPr>
          <w:rFonts w:ascii="Times New Roman" w:hAnsi="Times New Roman" w:cs="Times New Roman"/>
          <w:sz w:val="24"/>
          <w:szCs w:val="24"/>
          <w:shd w:val="clear" w:color="auto" w:fill="FFFFFF"/>
        </w:rPr>
        <w:t>Особое внимание уделяется</w:t>
      </w:r>
      <w:r w:rsidRPr="00F7156A">
        <w:rPr>
          <w:rFonts w:ascii="Times New Roman" w:hAnsi="Times New Roman" w:cs="Times New Roman"/>
          <w:b/>
          <w:sz w:val="24"/>
          <w:szCs w:val="24"/>
          <w:shd w:val="clear" w:color="auto" w:fill="FFFFFF"/>
        </w:rPr>
        <w:t xml:space="preserve"> </w:t>
      </w:r>
      <w:r w:rsidRPr="00F7156A">
        <w:rPr>
          <w:rFonts w:ascii="Times New Roman" w:hAnsi="Times New Roman" w:cs="Times New Roman"/>
          <w:sz w:val="24"/>
          <w:szCs w:val="24"/>
          <w:shd w:val="clear" w:color="auto" w:fill="FFFFFF"/>
        </w:rPr>
        <w:t xml:space="preserve">здоровьесберегающим технологиям.  Такая смена деятельности благотворно сказывается на работоспособности обучающихся. </w:t>
      </w:r>
    </w:p>
    <w:p w:rsidR="00F7156A" w:rsidRPr="00F7156A" w:rsidRDefault="00F7156A" w:rsidP="00F7156A">
      <w:pPr>
        <w:ind w:firstLine="357"/>
        <w:jc w:val="both"/>
        <w:rPr>
          <w:rFonts w:ascii="Times New Roman" w:hAnsi="Times New Roman" w:cs="Times New Roman"/>
          <w:sz w:val="24"/>
          <w:szCs w:val="24"/>
        </w:rPr>
      </w:pPr>
      <w:r w:rsidRPr="00F7156A">
        <w:rPr>
          <w:rFonts w:ascii="Times New Roman" w:hAnsi="Times New Roman" w:cs="Times New Roman"/>
          <w:sz w:val="24"/>
          <w:szCs w:val="24"/>
        </w:rPr>
        <w:t xml:space="preserve">Реализация рабочей программы учебной дисциплины </w:t>
      </w:r>
      <w:r w:rsidRPr="00F7156A">
        <w:rPr>
          <w:rFonts w:ascii="Times New Roman" w:hAnsi="Times New Roman" w:cs="Times New Roman"/>
          <w:i/>
          <w:sz w:val="24"/>
          <w:szCs w:val="24"/>
        </w:rPr>
        <w:t>Русский язык</w:t>
      </w:r>
      <w:r w:rsidRPr="00F7156A">
        <w:rPr>
          <w:rFonts w:ascii="Times New Roman" w:hAnsi="Times New Roman" w:cs="Times New Roman"/>
          <w:sz w:val="24"/>
          <w:szCs w:val="24"/>
        </w:rPr>
        <w:t xml:space="preserve"> также предусматривает дифференцированную работу со слабоуспевающими и неуспевающими обучающимися через применение на учебных занятиях карточек для индивидуальной </w:t>
      </w:r>
      <w:r w:rsidRPr="00F7156A">
        <w:rPr>
          <w:rFonts w:ascii="Times New Roman" w:hAnsi="Times New Roman" w:cs="Times New Roman"/>
          <w:sz w:val="24"/>
          <w:szCs w:val="24"/>
        </w:rPr>
        <w:lastRenderedPageBreak/>
        <w:t>работы, тестовых заданий с выбором ответа, карточек-тренажеров, творческих заданий</w:t>
      </w:r>
      <w:r w:rsidRPr="00F7156A">
        <w:rPr>
          <w:rFonts w:ascii="Times New Roman" w:hAnsi="Times New Roman" w:cs="Times New Roman"/>
          <w:color w:val="FF0000"/>
          <w:sz w:val="24"/>
          <w:szCs w:val="24"/>
        </w:rPr>
        <w:t xml:space="preserve"> </w:t>
      </w:r>
      <w:r w:rsidRPr="00F7156A">
        <w:rPr>
          <w:rFonts w:ascii="Times New Roman" w:hAnsi="Times New Roman" w:cs="Times New Roman"/>
          <w:sz w:val="24"/>
          <w:szCs w:val="24"/>
        </w:rPr>
        <w:t xml:space="preserve">на уроках изложения нового материала, закрепления ранее изученного и проверки знаний. Формы текущего контроля успеваемости и оценки результатов обучения также носят дифференцированный характер: разные уровни сложности задания и т.д. </w:t>
      </w:r>
      <w:r w:rsidRPr="00F7156A">
        <w:rPr>
          <w:rFonts w:ascii="Times New Roman" w:hAnsi="Times New Roman" w:cs="Times New Roman"/>
          <w:sz w:val="24"/>
          <w:szCs w:val="24"/>
          <w:shd w:val="clear" w:color="auto" w:fill="FFFFFF"/>
        </w:rPr>
        <w:t xml:space="preserve">Например, при изучении темы «Бессоюзное сложное предложение» </w:t>
      </w:r>
      <w:r w:rsidRPr="00F7156A">
        <w:rPr>
          <w:rFonts w:ascii="Times New Roman" w:hAnsi="Times New Roman" w:cs="Times New Roman"/>
          <w:sz w:val="24"/>
          <w:szCs w:val="24"/>
        </w:rPr>
        <w:t xml:space="preserve"> предлагаются задания, которые имеют разный уровень сложности, и  именно студенты должны сами определить, какое задание выполнять и в каком режиме: индивидуально, в паре или группе. Цель такого задания - не только развитие навыков постановки знаков препинания,  но и формирование навыков принятия решений при выборе задания и путей его выполнения.</w:t>
      </w:r>
    </w:p>
    <w:p w:rsidR="00F7156A" w:rsidRPr="00F7156A" w:rsidRDefault="00F7156A" w:rsidP="00F715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cs="Times New Roman"/>
          <w:sz w:val="24"/>
          <w:szCs w:val="24"/>
        </w:rPr>
      </w:pPr>
      <w:r w:rsidRPr="00F7156A">
        <w:rPr>
          <w:rFonts w:ascii="Times New Roman" w:hAnsi="Times New Roman" w:cs="Times New Roman"/>
          <w:sz w:val="24"/>
          <w:szCs w:val="24"/>
          <w:shd w:val="clear" w:color="auto" w:fill="FFFFFF"/>
        </w:rPr>
        <w:t xml:space="preserve">Эффективным является использование кластеров в процессе изучения тем курса. Данная графическая организация материала позволяет систематизировать и структурировать имеющиеся знания. </w:t>
      </w:r>
    </w:p>
    <w:p w:rsidR="00F7156A" w:rsidRPr="00F7156A" w:rsidRDefault="00F7156A" w:rsidP="00CE15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cs="Times New Roman"/>
          <w:sz w:val="24"/>
          <w:szCs w:val="24"/>
        </w:rPr>
      </w:pPr>
      <w:r w:rsidRPr="00F7156A">
        <w:rPr>
          <w:rFonts w:ascii="Times New Roman" w:hAnsi="Times New Roman" w:cs="Times New Roman"/>
          <w:sz w:val="24"/>
          <w:szCs w:val="24"/>
        </w:rPr>
        <w:t xml:space="preserve">Программа дисциплины </w:t>
      </w:r>
      <w:r w:rsidRPr="00F7156A">
        <w:rPr>
          <w:rFonts w:ascii="Times New Roman" w:hAnsi="Times New Roman" w:cs="Times New Roman"/>
          <w:i/>
          <w:sz w:val="24"/>
          <w:szCs w:val="24"/>
        </w:rPr>
        <w:t>Русский язык</w:t>
      </w:r>
      <w:r w:rsidRPr="00F7156A">
        <w:rPr>
          <w:rFonts w:ascii="Times New Roman" w:hAnsi="Times New Roman" w:cs="Times New Roman"/>
          <w:sz w:val="24"/>
          <w:szCs w:val="24"/>
        </w:rPr>
        <w:t xml:space="preserve"> может быть реализована частично с применением дистанционных образовательных технологий.</w:t>
      </w:r>
    </w:p>
    <w:p w:rsidR="00F7156A" w:rsidRPr="00F7156A" w:rsidRDefault="00F7156A" w:rsidP="00F7156A">
      <w:pPr>
        <w:pStyle w:val="10"/>
        <w:jc w:val="center"/>
        <w:rPr>
          <w:b/>
          <w:bCs/>
        </w:rPr>
      </w:pPr>
      <w:bookmarkStart w:id="7" w:name="_Toc291271915"/>
      <w:r w:rsidRPr="00F7156A">
        <w:rPr>
          <w:b/>
          <w:bCs/>
        </w:rPr>
        <w:t>2. СТРУКТУРА И СОДЕРЖАНИЕ ОБЩЕОБРАЗОВАТЕЛЬНОЙ ДИСЦИПЛИНЫ</w:t>
      </w:r>
      <w:bookmarkEnd w:id="7"/>
    </w:p>
    <w:p w:rsidR="00F7156A" w:rsidRPr="00CE15DC" w:rsidRDefault="00F7156A" w:rsidP="00CE15DC">
      <w:pPr>
        <w:pStyle w:val="2"/>
        <w:jc w:val="center"/>
        <w:rPr>
          <w:rFonts w:ascii="Times New Roman" w:hAnsi="Times New Roman" w:cs="Times New Roman"/>
          <w:i w:val="0"/>
          <w:iCs w:val="0"/>
          <w:sz w:val="24"/>
          <w:szCs w:val="24"/>
        </w:rPr>
      </w:pPr>
      <w:bookmarkStart w:id="8" w:name="_Toc291271916"/>
      <w:r w:rsidRPr="00F7156A">
        <w:rPr>
          <w:rFonts w:ascii="Times New Roman" w:hAnsi="Times New Roman" w:cs="Times New Roman"/>
          <w:i w:val="0"/>
          <w:iCs w:val="0"/>
          <w:sz w:val="24"/>
          <w:szCs w:val="24"/>
        </w:rPr>
        <w:t>2.1. Объем общеобразовательной дисциплины и виды учебной работы</w:t>
      </w:r>
      <w:bookmarkEnd w:id="8"/>
    </w:p>
    <w:p w:rsidR="00F7156A" w:rsidRPr="00F7156A" w:rsidRDefault="00F7156A" w:rsidP="00F7156A">
      <w:pPr>
        <w:rPr>
          <w:rFonts w:ascii="Times New Roman" w:hAnsi="Times New Roman" w:cs="Times New Roman"/>
          <w:sz w:val="24"/>
          <w:szCs w:val="24"/>
        </w:rPr>
      </w:pPr>
    </w:p>
    <w:tbl>
      <w:tblPr>
        <w:tblW w:w="970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7904"/>
        <w:gridCol w:w="1800"/>
      </w:tblGrid>
      <w:tr w:rsidR="00F7156A" w:rsidRPr="00F7156A" w:rsidTr="00581861">
        <w:trPr>
          <w:trHeight w:val="460"/>
        </w:trPr>
        <w:tc>
          <w:tcPr>
            <w:tcW w:w="7904" w:type="dxa"/>
            <w:shd w:val="clear" w:color="auto" w:fill="auto"/>
          </w:tcPr>
          <w:p w:rsidR="00F7156A" w:rsidRPr="00F7156A" w:rsidRDefault="00F7156A" w:rsidP="00581861">
            <w:pPr>
              <w:jc w:val="center"/>
              <w:rPr>
                <w:rFonts w:ascii="Times New Roman" w:hAnsi="Times New Roman" w:cs="Times New Roman"/>
                <w:sz w:val="24"/>
                <w:szCs w:val="24"/>
              </w:rPr>
            </w:pPr>
            <w:r w:rsidRPr="00F7156A">
              <w:rPr>
                <w:rFonts w:ascii="Times New Roman" w:hAnsi="Times New Roman" w:cs="Times New Roman"/>
                <w:b/>
                <w:sz w:val="24"/>
                <w:szCs w:val="24"/>
              </w:rPr>
              <w:t>Вид учебной работы</w:t>
            </w:r>
          </w:p>
        </w:tc>
        <w:tc>
          <w:tcPr>
            <w:tcW w:w="1800" w:type="dxa"/>
            <w:shd w:val="clear" w:color="auto" w:fill="auto"/>
          </w:tcPr>
          <w:p w:rsidR="00F7156A" w:rsidRPr="00F7156A" w:rsidRDefault="00F7156A" w:rsidP="00581861">
            <w:pPr>
              <w:jc w:val="center"/>
              <w:rPr>
                <w:rFonts w:ascii="Times New Roman" w:hAnsi="Times New Roman" w:cs="Times New Roman"/>
                <w:i/>
                <w:iCs/>
                <w:sz w:val="24"/>
                <w:szCs w:val="24"/>
              </w:rPr>
            </w:pPr>
            <w:r w:rsidRPr="00F7156A">
              <w:rPr>
                <w:rFonts w:ascii="Times New Roman" w:hAnsi="Times New Roman" w:cs="Times New Roman"/>
                <w:b/>
                <w:i/>
                <w:iCs/>
                <w:sz w:val="24"/>
                <w:szCs w:val="24"/>
              </w:rPr>
              <w:t>Объем часов</w:t>
            </w:r>
          </w:p>
        </w:tc>
      </w:tr>
      <w:tr w:rsidR="00F7156A" w:rsidRPr="00F7156A" w:rsidTr="00581861">
        <w:trPr>
          <w:trHeight w:val="285"/>
        </w:trPr>
        <w:tc>
          <w:tcPr>
            <w:tcW w:w="7904" w:type="dxa"/>
            <w:shd w:val="clear" w:color="auto" w:fill="auto"/>
          </w:tcPr>
          <w:p w:rsidR="00F7156A" w:rsidRPr="00F7156A" w:rsidRDefault="00F7156A" w:rsidP="00581861">
            <w:pPr>
              <w:rPr>
                <w:rFonts w:ascii="Times New Roman" w:hAnsi="Times New Roman" w:cs="Times New Roman"/>
                <w:b/>
                <w:sz w:val="24"/>
                <w:szCs w:val="24"/>
              </w:rPr>
            </w:pPr>
            <w:r w:rsidRPr="00F7156A">
              <w:rPr>
                <w:rFonts w:ascii="Times New Roman" w:hAnsi="Times New Roman" w:cs="Times New Roman"/>
                <w:b/>
                <w:sz w:val="24"/>
                <w:szCs w:val="24"/>
              </w:rPr>
              <w:t>Объем работы обучающихся во взаимодействии с преподавателем</w:t>
            </w:r>
          </w:p>
        </w:tc>
        <w:tc>
          <w:tcPr>
            <w:tcW w:w="1800" w:type="dxa"/>
            <w:shd w:val="clear" w:color="auto" w:fill="auto"/>
          </w:tcPr>
          <w:p w:rsidR="00F7156A" w:rsidRPr="00F7156A" w:rsidRDefault="00F7156A" w:rsidP="00581861">
            <w:pPr>
              <w:jc w:val="center"/>
              <w:rPr>
                <w:rFonts w:ascii="Times New Roman" w:hAnsi="Times New Roman" w:cs="Times New Roman"/>
                <w:b/>
                <w:i/>
                <w:iCs/>
                <w:sz w:val="24"/>
                <w:szCs w:val="24"/>
              </w:rPr>
            </w:pPr>
            <w:r w:rsidRPr="00F7156A">
              <w:rPr>
                <w:rFonts w:ascii="Times New Roman" w:hAnsi="Times New Roman" w:cs="Times New Roman"/>
                <w:b/>
                <w:i/>
                <w:iCs/>
                <w:sz w:val="24"/>
                <w:szCs w:val="24"/>
              </w:rPr>
              <w:t>68</w:t>
            </w:r>
          </w:p>
        </w:tc>
      </w:tr>
      <w:tr w:rsidR="00F7156A" w:rsidRPr="00F7156A" w:rsidTr="00581861">
        <w:tc>
          <w:tcPr>
            <w:tcW w:w="7904" w:type="dxa"/>
            <w:shd w:val="clear" w:color="auto" w:fill="auto"/>
          </w:tcPr>
          <w:p w:rsidR="00F7156A" w:rsidRPr="00F7156A" w:rsidRDefault="00F7156A" w:rsidP="00581861">
            <w:pPr>
              <w:jc w:val="both"/>
              <w:rPr>
                <w:rFonts w:ascii="Times New Roman" w:hAnsi="Times New Roman" w:cs="Times New Roman"/>
                <w:sz w:val="24"/>
                <w:szCs w:val="24"/>
              </w:rPr>
            </w:pPr>
            <w:r w:rsidRPr="00F7156A">
              <w:rPr>
                <w:rFonts w:ascii="Times New Roman" w:hAnsi="Times New Roman" w:cs="Times New Roman"/>
                <w:sz w:val="24"/>
                <w:szCs w:val="24"/>
              </w:rPr>
              <w:t>в том числе:</w:t>
            </w:r>
          </w:p>
        </w:tc>
        <w:tc>
          <w:tcPr>
            <w:tcW w:w="1800" w:type="dxa"/>
            <w:shd w:val="clear" w:color="auto" w:fill="auto"/>
          </w:tcPr>
          <w:p w:rsidR="00F7156A" w:rsidRPr="00F7156A" w:rsidRDefault="00F7156A" w:rsidP="00581861">
            <w:pPr>
              <w:jc w:val="center"/>
              <w:rPr>
                <w:rFonts w:ascii="Times New Roman" w:hAnsi="Times New Roman" w:cs="Times New Roman"/>
                <w:i/>
                <w:iCs/>
                <w:sz w:val="24"/>
                <w:szCs w:val="24"/>
              </w:rPr>
            </w:pPr>
          </w:p>
        </w:tc>
      </w:tr>
      <w:tr w:rsidR="00F7156A" w:rsidRPr="00F7156A" w:rsidTr="00581861">
        <w:tc>
          <w:tcPr>
            <w:tcW w:w="7904" w:type="dxa"/>
            <w:shd w:val="clear" w:color="auto" w:fill="auto"/>
          </w:tcPr>
          <w:p w:rsidR="00F7156A" w:rsidRPr="00F7156A" w:rsidRDefault="00F7156A" w:rsidP="00581861">
            <w:pPr>
              <w:jc w:val="both"/>
              <w:rPr>
                <w:rFonts w:ascii="Times New Roman" w:hAnsi="Times New Roman" w:cs="Times New Roman"/>
                <w:sz w:val="24"/>
                <w:szCs w:val="24"/>
              </w:rPr>
            </w:pPr>
            <w:r w:rsidRPr="00F7156A">
              <w:rPr>
                <w:rFonts w:ascii="Times New Roman" w:hAnsi="Times New Roman" w:cs="Times New Roman"/>
                <w:sz w:val="24"/>
                <w:szCs w:val="24"/>
              </w:rPr>
              <w:t>теоретические занятия</w:t>
            </w:r>
          </w:p>
        </w:tc>
        <w:tc>
          <w:tcPr>
            <w:tcW w:w="1800" w:type="dxa"/>
            <w:shd w:val="clear" w:color="auto" w:fill="auto"/>
          </w:tcPr>
          <w:p w:rsidR="00F7156A" w:rsidRPr="00F7156A" w:rsidRDefault="00F7156A" w:rsidP="00581861">
            <w:pPr>
              <w:jc w:val="center"/>
              <w:rPr>
                <w:rFonts w:ascii="Times New Roman" w:hAnsi="Times New Roman" w:cs="Times New Roman"/>
                <w:i/>
                <w:iCs/>
                <w:sz w:val="24"/>
                <w:szCs w:val="24"/>
              </w:rPr>
            </w:pPr>
            <w:r w:rsidRPr="00F7156A">
              <w:rPr>
                <w:rFonts w:ascii="Times New Roman" w:hAnsi="Times New Roman" w:cs="Times New Roman"/>
                <w:i/>
                <w:iCs/>
                <w:sz w:val="24"/>
                <w:szCs w:val="24"/>
              </w:rPr>
              <w:t>28</w:t>
            </w:r>
          </w:p>
        </w:tc>
      </w:tr>
      <w:tr w:rsidR="00F7156A" w:rsidRPr="00F7156A" w:rsidTr="00581861">
        <w:tc>
          <w:tcPr>
            <w:tcW w:w="7904" w:type="dxa"/>
            <w:shd w:val="clear" w:color="auto" w:fill="auto"/>
          </w:tcPr>
          <w:p w:rsidR="00F7156A" w:rsidRPr="00F7156A" w:rsidRDefault="00F7156A" w:rsidP="00581861">
            <w:pPr>
              <w:jc w:val="both"/>
              <w:rPr>
                <w:rFonts w:ascii="Times New Roman" w:hAnsi="Times New Roman" w:cs="Times New Roman"/>
                <w:b/>
                <w:sz w:val="24"/>
                <w:szCs w:val="24"/>
              </w:rPr>
            </w:pPr>
            <w:r w:rsidRPr="00F7156A">
              <w:rPr>
                <w:rFonts w:ascii="Times New Roman" w:hAnsi="Times New Roman" w:cs="Times New Roman"/>
                <w:sz w:val="24"/>
                <w:szCs w:val="24"/>
              </w:rPr>
              <w:t>лабораторные/практические занятия</w:t>
            </w:r>
          </w:p>
        </w:tc>
        <w:tc>
          <w:tcPr>
            <w:tcW w:w="1800" w:type="dxa"/>
            <w:shd w:val="clear" w:color="auto" w:fill="auto"/>
          </w:tcPr>
          <w:p w:rsidR="00F7156A" w:rsidRPr="00F7156A" w:rsidRDefault="00F7156A" w:rsidP="00581861">
            <w:pPr>
              <w:jc w:val="center"/>
              <w:rPr>
                <w:rFonts w:ascii="Times New Roman" w:hAnsi="Times New Roman" w:cs="Times New Roman"/>
                <w:i/>
                <w:iCs/>
                <w:sz w:val="24"/>
                <w:szCs w:val="24"/>
              </w:rPr>
            </w:pPr>
            <w:r w:rsidRPr="00F7156A">
              <w:rPr>
                <w:rFonts w:ascii="Times New Roman" w:hAnsi="Times New Roman" w:cs="Times New Roman"/>
                <w:i/>
                <w:iCs/>
                <w:sz w:val="24"/>
                <w:szCs w:val="24"/>
              </w:rPr>
              <w:t>36</w:t>
            </w:r>
          </w:p>
        </w:tc>
      </w:tr>
      <w:tr w:rsidR="00F7156A" w:rsidRPr="00F7156A" w:rsidTr="00581861">
        <w:tc>
          <w:tcPr>
            <w:tcW w:w="7904" w:type="dxa"/>
            <w:shd w:val="clear" w:color="auto" w:fill="auto"/>
          </w:tcPr>
          <w:p w:rsidR="00F7156A" w:rsidRPr="00F7156A" w:rsidRDefault="00F7156A" w:rsidP="00581861">
            <w:pPr>
              <w:jc w:val="both"/>
              <w:rPr>
                <w:rFonts w:ascii="Times New Roman" w:hAnsi="Times New Roman" w:cs="Times New Roman"/>
                <w:sz w:val="24"/>
                <w:szCs w:val="24"/>
              </w:rPr>
            </w:pPr>
            <w:r w:rsidRPr="00F7156A">
              <w:rPr>
                <w:rFonts w:ascii="Times New Roman" w:hAnsi="Times New Roman" w:cs="Times New Roman"/>
                <w:sz w:val="24"/>
                <w:szCs w:val="24"/>
              </w:rPr>
              <w:t>курсовые проекты (работы)</w:t>
            </w:r>
          </w:p>
        </w:tc>
        <w:tc>
          <w:tcPr>
            <w:tcW w:w="1800" w:type="dxa"/>
            <w:shd w:val="clear" w:color="auto" w:fill="auto"/>
          </w:tcPr>
          <w:p w:rsidR="00F7156A" w:rsidRPr="00F7156A" w:rsidRDefault="00F7156A" w:rsidP="00581861">
            <w:pPr>
              <w:jc w:val="center"/>
              <w:rPr>
                <w:rFonts w:ascii="Times New Roman" w:hAnsi="Times New Roman" w:cs="Times New Roman"/>
                <w:i/>
                <w:iCs/>
                <w:sz w:val="24"/>
                <w:szCs w:val="24"/>
              </w:rPr>
            </w:pPr>
          </w:p>
        </w:tc>
      </w:tr>
      <w:tr w:rsidR="00F7156A" w:rsidRPr="00F7156A" w:rsidTr="00581861">
        <w:tc>
          <w:tcPr>
            <w:tcW w:w="7904" w:type="dxa"/>
            <w:shd w:val="clear" w:color="auto" w:fill="auto"/>
          </w:tcPr>
          <w:p w:rsidR="00F7156A" w:rsidRPr="00F7156A" w:rsidRDefault="00F7156A" w:rsidP="00581861">
            <w:pPr>
              <w:jc w:val="both"/>
              <w:rPr>
                <w:rFonts w:ascii="Times New Roman" w:hAnsi="Times New Roman" w:cs="Times New Roman"/>
                <w:sz w:val="24"/>
                <w:szCs w:val="24"/>
              </w:rPr>
            </w:pPr>
            <w:r w:rsidRPr="00F7156A">
              <w:rPr>
                <w:rFonts w:ascii="Times New Roman" w:hAnsi="Times New Roman" w:cs="Times New Roman"/>
                <w:sz w:val="24"/>
                <w:szCs w:val="24"/>
              </w:rPr>
              <w:t>консультации</w:t>
            </w:r>
          </w:p>
        </w:tc>
        <w:tc>
          <w:tcPr>
            <w:tcW w:w="1800" w:type="dxa"/>
            <w:shd w:val="clear" w:color="auto" w:fill="auto"/>
          </w:tcPr>
          <w:p w:rsidR="00F7156A" w:rsidRPr="00F7156A" w:rsidRDefault="00F7156A" w:rsidP="00581861">
            <w:pPr>
              <w:jc w:val="center"/>
              <w:rPr>
                <w:rFonts w:ascii="Times New Roman" w:hAnsi="Times New Roman" w:cs="Times New Roman"/>
                <w:i/>
                <w:iCs/>
                <w:sz w:val="24"/>
                <w:szCs w:val="24"/>
              </w:rPr>
            </w:pPr>
            <w:r w:rsidRPr="00F7156A">
              <w:rPr>
                <w:rFonts w:ascii="Times New Roman" w:hAnsi="Times New Roman" w:cs="Times New Roman"/>
                <w:i/>
                <w:iCs/>
                <w:sz w:val="24"/>
                <w:szCs w:val="24"/>
              </w:rPr>
              <w:t>4</w:t>
            </w:r>
          </w:p>
        </w:tc>
      </w:tr>
      <w:tr w:rsidR="00F7156A" w:rsidRPr="00F7156A" w:rsidTr="00581861">
        <w:tc>
          <w:tcPr>
            <w:tcW w:w="7904" w:type="dxa"/>
            <w:shd w:val="clear" w:color="auto" w:fill="auto"/>
          </w:tcPr>
          <w:p w:rsidR="00F7156A" w:rsidRPr="00F7156A" w:rsidRDefault="00F7156A" w:rsidP="00581861">
            <w:pPr>
              <w:jc w:val="both"/>
              <w:rPr>
                <w:rFonts w:ascii="Times New Roman" w:hAnsi="Times New Roman" w:cs="Times New Roman"/>
                <w:sz w:val="24"/>
                <w:szCs w:val="24"/>
              </w:rPr>
            </w:pPr>
            <w:r w:rsidRPr="00F7156A">
              <w:rPr>
                <w:rFonts w:ascii="Times New Roman" w:hAnsi="Times New Roman" w:cs="Times New Roman"/>
                <w:sz w:val="24"/>
                <w:szCs w:val="24"/>
              </w:rPr>
              <w:t xml:space="preserve">промежуточная аттестация в форме </w:t>
            </w:r>
            <w:r w:rsidRPr="00F7156A">
              <w:rPr>
                <w:rFonts w:ascii="Times New Roman" w:hAnsi="Times New Roman" w:cs="Times New Roman"/>
                <w:i/>
                <w:color w:val="000000"/>
                <w:sz w:val="24"/>
                <w:szCs w:val="24"/>
              </w:rPr>
              <w:t>экзамена</w:t>
            </w:r>
          </w:p>
        </w:tc>
        <w:tc>
          <w:tcPr>
            <w:tcW w:w="1800" w:type="dxa"/>
            <w:shd w:val="clear" w:color="auto" w:fill="auto"/>
          </w:tcPr>
          <w:p w:rsidR="00F7156A" w:rsidRPr="00F7156A" w:rsidRDefault="00F7156A" w:rsidP="00581861">
            <w:pPr>
              <w:jc w:val="center"/>
              <w:rPr>
                <w:rFonts w:ascii="Times New Roman" w:hAnsi="Times New Roman" w:cs="Times New Roman"/>
                <w:i/>
                <w:iCs/>
                <w:sz w:val="24"/>
                <w:szCs w:val="24"/>
              </w:rPr>
            </w:pPr>
            <w:r w:rsidRPr="00F7156A">
              <w:rPr>
                <w:rFonts w:ascii="Times New Roman" w:hAnsi="Times New Roman" w:cs="Times New Roman"/>
                <w:i/>
                <w:iCs/>
                <w:sz w:val="24"/>
                <w:szCs w:val="24"/>
              </w:rPr>
              <w:t>8</w:t>
            </w:r>
          </w:p>
        </w:tc>
      </w:tr>
      <w:tr w:rsidR="00F7156A" w:rsidRPr="00F7156A" w:rsidTr="00581861">
        <w:tc>
          <w:tcPr>
            <w:tcW w:w="7904" w:type="dxa"/>
            <w:shd w:val="clear" w:color="auto" w:fill="auto"/>
          </w:tcPr>
          <w:p w:rsidR="00F7156A" w:rsidRPr="00F7156A" w:rsidRDefault="00F7156A" w:rsidP="00581861">
            <w:pPr>
              <w:jc w:val="both"/>
              <w:rPr>
                <w:rFonts w:ascii="Times New Roman" w:hAnsi="Times New Roman" w:cs="Times New Roman"/>
                <w:sz w:val="24"/>
                <w:szCs w:val="24"/>
              </w:rPr>
            </w:pPr>
            <w:r w:rsidRPr="00F7156A">
              <w:rPr>
                <w:rFonts w:ascii="Times New Roman" w:hAnsi="Times New Roman" w:cs="Times New Roman"/>
                <w:sz w:val="24"/>
                <w:szCs w:val="24"/>
              </w:rPr>
              <w:t>консультации за счет часов промежуточной аттестации</w:t>
            </w:r>
          </w:p>
        </w:tc>
        <w:tc>
          <w:tcPr>
            <w:tcW w:w="1800" w:type="dxa"/>
            <w:shd w:val="clear" w:color="auto" w:fill="auto"/>
          </w:tcPr>
          <w:p w:rsidR="00F7156A" w:rsidRPr="00F7156A" w:rsidRDefault="00F7156A" w:rsidP="00581861">
            <w:pPr>
              <w:jc w:val="center"/>
              <w:rPr>
                <w:rFonts w:ascii="Times New Roman" w:hAnsi="Times New Roman" w:cs="Times New Roman"/>
                <w:i/>
                <w:iCs/>
                <w:sz w:val="24"/>
                <w:szCs w:val="24"/>
              </w:rPr>
            </w:pPr>
            <w:r w:rsidRPr="00F7156A">
              <w:rPr>
                <w:rFonts w:ascii="Times New Roman" w:hAnsi="Times New Roman" w:cs="Times New Roman"/>
                <w:i/>
                <w:iCs/>
                <w:sz w:val="24"/>
                <w:szCs w:val="24"/>
              </w:rPr>
              <w:t>10</w:t>
            </w:r>
          </w:p>
        </w:tc>
      </w:tr>
      <w:tr w:rsidR="00F7156A" w:rsidRPr="00F7156A" w:rsidTr="00581861">
        <w:tc>
          <w:tcPr>
            <w:tcW w:w="7904" w:type="dxa"/>
            <w:shd w:val="clear" w:color="auto" w:fill="auto"/>
          </w:tcPr>
          <w:p w:rsidR="00F7156A" w:rsidRPr="00F7156A" w:rsidRDefault="00F7156A" w:rsidP="00581861">
            <w:pPr>
              <w:jc w:val="both"/>
              <w:rPr>
                <w:rFonts w:ascii="Times New Roman" w:hAnsi="Times New Roman" w:cs="Times New Roman"/>
                <w:b/>
                <w:sz w:val="24"/>
                <w:szCs w:val="24"/>
              </w:rPr>
            </w:pPr>
            <w:r w:rsidRPr="00F7156A">
              <w:rPr>
                <w:rFonts w:ascii="Times New Roman" w:hAnsi="Times New Roman" w:cs="Times New Roman"/>
                <w:b/>
                <w:sz w:val="24"/>
                <w:szCs w:val="24"/>
              </w:rPr>
              <w:t>Самостоятельная работа</w:t>
            </w:r>
          </w:p>
        </w:tc>
        <w:tc>
          <w:tcPr>
            <w:tcW w:w="1800" w:type="dxa"/>
            <w:shd w:val="clear" w:color="auto" w:fill="auto"/>
          </w:tcPr>
          <w:p w:rsidR="00F7156A" w:rsidRPr="00F7156A" w:rsidRDefault="00F7156A" w:rsidP="00581861">
            <w:pPr>
              <w:jc w:val="center"/>
              <w:rPr>
                <w:rFonts w:ascii="Times New Roman" w:hAnsi="Times New Roman" w:cs="Times New Roman"/>
                <w:i/>
                <w:iCs/>
                <w:sz w:val="24"/>
                <w:szCs w:val="24"/>
              </w:rPr>
            </w:pPr>
            <w:r w:rsidRPr="00F7156A">
              <w:rPr>
                <w:rFonts w:ascii="Times New Roman" w:hAnsi="Times New Roman" w:cs="Times New Roman"/>
                <w:i/>
                <w:iCs/>
                <w:sz w:val="24"/>
                <w:szCs w:val="24"/>
              </w:rPr>
              <w:t>4</w:t>
            </w:r>
          </w:p>
        </w:tc>
      </w:tr>
      <w:tr w:rsidR="00F7156A" w:rsidRPr="00F7156A" w:rsidTr="00581861">
        <w:tc>
          <w:tcPr>
            <w:tcW w:w="7904" w:type="dxa"/>
            <w:shd w:val="clear" w:color="auto" w:fill="auto"/>
          </w:tcPr>
          <w:p w:rsidR="00F7156A" w:rsidRPr="00F7156A" w:rsidRDefault="00F7156A" w:rsidP="00581861">
            <w:pPr>
              <w:jc w:val="both"/>
              <w:rPr>
                <w:rFonts w:ascii="Times New Roman" w:hAnsi="Times New Roman" w:cs="Times New Roman"/>
                <w:b/>
                <w:i/>
                <w:sz w:val="24"/>
                <w:szCs w:val="24"/>
              </w:rPr>
            </w:pPr>
            <w:r w:rsidRPr="00F7156A">
              <w:rPr>
                <w:rFonts w:ascii="Times New Roman" w:hAnsi="Times New Roman" w:cs="Times New Roman"/>
                <w:b/>
                <w:i/>
                <w:sz w:val="24"/>
                <w:szCs w:val="24"/>
              </w:rPr>
              <w:t>Суммарное количество часов по дисциплине</w:t>
            </w:r>
          </w:p>
        </w:tc>
        <w:tc>
          <w:tcPr>
            <w:tcW w:w="1800" w:type="dxa"/>
            <w:shd w:val="clear" w:color="auto" w:fill="auto"/>
          </w:tcPr>
          <w:p w:rsidR="00F7156A" w:rsidRPr="00F7156A" w:rsidRDefault="00F7156A" w:rsidP="00581861">
            <w:pPr>
              <w:jc w:val="center"/>
              <w:rPr>
                <w:rFonts w:ascii="Times New Roman" w:hAnsi="Times New Roman" w:cs="Times New Roman"/>
                <w:i/>
                <w:iCs/>
                <w:sz w:val="24"/>
                <w:szCs w:val="24"/>
              </w:rPr>
            </w:pPr>
            <w:r w:rsidRPr="00F7156A">
              <w:rPr>
                <w:rFonts w:ascii="Times New Roman" w:hAnsi="Times New Roman" w:cs="Times New Roman"/>
                <w:i/>
                <w:iCs/>
                <w:sz w:val="24"/>
                <w:szCs w:val="24"/>
              </w:rPr>
              <w:t>90</w:t>
            </w:r>
          </w:p>
        </w:tc>
      </w:tr>
    </w:tbl>
    <w:p w:rsidR="00F7156A" w:rsidRPr="00F7156A" w:rsidRDefault="00F7156A" w:rsidP="00F7156A">
      <w:pPr>
        <w:rPr>
          <w:rFonts w:ascii="Times New Roman" w:hAnsi="Times New Roman" w:cs="Times New Roman"/>
          <w:sz w:val="24"/>
          <w:szCs w:val="24"/>
        </w:rPr>
      </w:pPr>
    </w:p>
    <w:p w:rsidR="00F7156A" w:rsidRPr="00F7156A" w:rsidRDefault="00F7156A" w:rsidP="00F715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p>
    <w:p w:rsidR="00F7156A" w:rsidRPr="00F7156A" w:rsidRDefault="00F7156A" w:rsidP="00F715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color w:val="FF0000"/>
          <w:sz w:val="24"/>
          <w:szCs w:val="24"/>
        </w:rPr>
        <w:sectPr w:rsidR="00F7156A" w:rsidRPr="00F7156A" w:rsidSect="00581861">
          <w:footerReference w:type="even" r:id="rId8"/>
          <w:footerReference w:type="default" r:id="rId9"/>
          <w:pgSz w:w="11906" w:h="16838"/>
          <w:pgMar w:top="851" w:right="1134" w:bottom="851" w:left="1134" w:header="708" w:footer="708" w:gutter="0"/>
          <w:cols w:space="720"/>
          <w:titlePg/>
        </w:sectPr>
      </w:pPr>
    </w:p>
    <w:p w:rsidR="00F7156A" w:rsidRPr="00F7156A" w:rsidRDefault="00F7156A" w:rsidP="00F7156A">
      <w:pPr>
        <w:pStyle w:val="2"/>
        <w:spacing w:before="0"/>
        <w:rPr>
          <w:rFonts w:ascii="Times New Roman" w:hAnsi="Times New Roman" w:cs="Times New Roman"/>
          <w:i w:val="0"/>
          <w:iCs w:val="0"/>
          <w:sz w:val="24"/>
          <w:szCs w:val="24"/>
        </w:rPr>
      </w:pPr>
      <w:bookmarkStart w:id="9" w:name="_Toc291271917"/>
      <w:r w:rsidRPr="00F7156A">
        <w:rPr>
          <w:rFonts w:ascii="Times New Roman" w:hAnsi="Times New Roman" w:cs="Times New Roman"/>
          <w:i w:val="0"/>
          <w:sz w:val="24"/>
          <w:szCs w:val="24"/>
        </w:rPr>
        <w:lastRenderedPageBreak/>
        <w:t xml:space="preserve">2.2. Тематический план и содержание дисциплины </w:t>
      </w:r>
      <w:r w:rsidRPr="00F7156A">
        <w:rPr>
          <w:rFonts w:ascii="Times New Roman" w:hAnsi="Times New Roman" w:cs="Times New Roman"/>
          <w:i w:val="0"/>
          <w:caps/>
          <w:sz w:val="24"/>
          <w:szCs w:val="24"/>
        </w:rPr>
        <w:t>ОД.</w:t>
      </w:r>
      <w:r w:rsidRPr="00F7156A">
        <w:rPr>
          <w:rFonts w:ascii="Times New Roman" w:hAnsi="Times New Roman" w:cs="Times New Roman"/>
          <w:i w:val="0"/>
          <w:sz w:val="24"/>
          <w:szCs w:val="24"/>
        </w:rPr>
        <w:t>01</w:t>
      </w:r>
      <w:r w:rsidRPr="00F7156A">
        <w:rPr>
          <w:rFonts w:ascii="Times New Roman" w:hAnsi="Times New Roman" w:cs="Times New Roman"/>
          <w:sz w:val="24"/>
          <w:szCs w:val="24"/>
        </w:rPr>
        <w:t xml:space="preserve">. </w:t>
      </w:r>
      <w:r w:rsidRPr="00F7156A">
        <w:rPr>
          <w:rFonts w:ascii="Times New Roman" w:hAnsi="Times New Roman" w:cs="Times New Roman"/>
          <w:color w:val="000000"/>
          <w:sz w:val="24"/>
          <w:szCs w:val="24"/>
        </w:rPr>
        <w:t>Русский язык</w:t>
      </w:r>
      <w:r w:rsidRPr="00F7156A">
        <w:rPr>
          <w:rFonts w:ascii="Times New Roman" w:hAnsi="Times New Roman" w:cs="Times New Roman"/>
          <w:i w:val="0"/>
          <w:iCs w:val="0"/>
          <w:sz w:val="24"/>
          <w:szCs w:val="24"/>
        </w:rPr>
        <w:t xml:space="preserve"> </w:t>
      </w:r>
    </w:p>
    <w:tbl>
      <w:tblPr>
        <w:tblW w:w="16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tblPr>
      <w:tblGrid>
        <w:gridCol w:w="2300"/>
        <w:gridCol w:w="9328"/>
        <w:gridCol w:w="1706"/>
        <w:gridCol w:w="1795"/>
        <w:gridCol w:w="1642"/>
      </w:tblGrid>
      <w:tr w:rsidR="00F7156A" w:rsidRPr="00F7156A" w:rsidTr="00581861">
        <w:trPr>
          <w:gridAfter w:val="1"/>
          <w:wAfter w:w="1663" w:type="dxa"/>
        </w:trPr>
        <w:tc>
          <w:tcPr>
            <w:tcW w:w="2302" w:type="dxa"/>
            <w:shd w:val="clear" w:color="auto" w:fill="FFFFFF"/>
          </w:tcPr>
          <w:p w:rsidR="00F7156A" w:rsidRPr="00F7156A" w:rsidRDefault="00F7156A" w:rsidP="00581861">
            <w:pPr>
              <w:pStyle w:val="2"/>
              <w:spacing w:before="0"/>
              <w:jc w:val="center"/>
              <w:rPr>
                <w:rFonts w:ascii="Times New Roman" w:hAnsi="Times New Roman" w:cs="Times New Roman"/>
                <w:i w:val="0"/>
                <w:sz w:val="24"/>
                <w:szCs w:val="24"/>
              </w:rPr>
            </w:pPr>
            <w:r w:rsidRPr="00F7156A">
              <w:rPr>
                <w:rFonts w:ascii="Times New Roman" w:hAnsi="Times New Roman" w:cs="Times New Roman"/>
                <w:bCs w:val="0"/>
                <w:i w:val="0"/>
                <w:sz w:val="24"/>
                <w:szCs w:val="24"/>
              </w:rPr>
              <w:t>Наименование разделов и тем</w:t>
            </w:r>
          </w:p>
        </w:tc>
        <w:tc>
          <w:tcPr>
            <w:tcW w:w="9424" w:type="dxa"/>
            <w:shd w:val="clear" w:color="auto" w:fill="auto"/>
          </w:tcPr>
          <w:p w:rsidR="00F7156A" w:rsidRPr="00F7156A" w:rsidRDefault="00F7156A" w:rsidP="00581861">
            <w:pPr>
              <w:pStyle w:val="2"/>
              <w:spacing w:before="0"/>
              <w:jc w:val="center"/>
              <w:rPr>
                <w:rFonts w:ascii="Times New Roman" w:hAnsi="Times New Roman" w:cs="Times New Roman"/>
                <w:i w:val="0"/>
                <w:sz w:val="24"/>
                <w:szCs w:val="24"/>
              </w:rPr>
            </w:pPr>
            <w:r w:rsidRPr="00F7156A">
              <w:rPr>
                <w:rFonts w:ascii="Times New Roman" w:hAnsi="Times New Roman" w:cs="Times New Roman"/>
                <w:i w:val="0"/>
                <w:sz w:val="24"/>
                <w:szCs w:val="24"/>
              </w:rPr>
              <w:t>Содержание учебного материала (основное и профессионально-ориентированное), практические занятия, прикладной модуль</w:t>
            </w:r>
          </w:p>
        </w:tc>
        <w:tc>
          <w:tcPr>
            <w:tcW w:w="1718" w:type="dxa"/>
            <w:shd w:val="clear" w:color="auto" w:fill="FFFFFF"/>
          </w:tcPr>
          <w:p w:rsidR="00F7156A" w:rsidRPr="00F7156A" w:rsidRDefault="00F7156A" w:rsidP="00581861">
            <w:pPr>
              <w:pStyle w:val="2"/>
              <w:spacing w:before="0"/>
              <w:jc w:val="center"/>
              <w:rPr>
                <w:rFonts w:ascii="Times New Roman" w:hAnsi="Times New Roman" w:cs="Times New Roman"/>
                <w:i w:val="0"/>
                <w:sz w:val="24"/>
                <w:szCs w:val="24"/>
              </w:rPr>
            </w:pPr>
            <w:r w:rsidRPr="00F7156A">
              <w:rPr>
                <w:rFonts w:ascii="Times New Roman" w:hAnsi="Times New Roman" w:cs="Times New Roman"/>
                <w:bCs w:val="0"/>
                <w:i w:val="0"/>
                <w:sz w:val="24"/>
                <w:szCs w:val="24"/>
              </w:rPr>
              <w:t>Объем часов</w:t>
            </w:r>
          </w:p>
        </w:tc>
        <w:tc>
          <w:tcPr>
            <w:tcW w:w="1664" w:type="dxa"/>
            <w:shd w:val="clear" w:color="auto" w:fill="FFFFFF"/>
          </w:tcPr>
          <w:p w:rsidR="00F7156A" w:rsidRPr="00F7156A" w:rsidRDefault="00F7156A" w:rsidP="00581861">
            <w:pPr>
              <w:pStyle w:val="2"/>
              <w:spacing w:before="0"/>
              <w:jc w:val="center"/>
              <w:rPr>
                <w:rFonts w:ascii="Times New Roman" w:hAnsi="Times New Roman" w:cs="Times New Roman"/>
                <w:bCs w:val="0"/>
                <w:i w:val="0"/>
                <w:sz w:val="24"/>
                <w:szCs w:val="24"/>
              </w:rPr>
            </w:pPr>
            <w:r w:rsidRPr="00F7156A">
              <w:rPr>
                <w:rFonts w:ascii="Times New Roman" w:hAnsi="Times New Roman" w:cs="Times New Roman"/>
                <w:bCs w:val="0"/>
                <w:i w:val="0"/>
                <w:sz w:val="24"/>
                <w:szCs w:val="24"/>
              </w:rPr>
              <w:t>Формируемые компетенции</w:t>
            </w:r>
          </w:p>
        </w:tc>
      </w:tr>
      <w:tr w:rsidR="00F7156A" w:rsidRPr="00F7156A" w:rsidTr="00581861">
        <w:trPr>
          <w:gridAfter w:val="1"/>
          <w:wAfter w:w="1663" w:type="dxa"/>
        </w:trPr>
        <w:tc>
          <w:tcPr>
            <w:tcW w:w="2302" w:type="dxa"/>
            <w:shd w:val="clear" w:color="auto" w:fill="FFFFFF"/>
          </w:tcPr>
          <w:p w:rsidR="00F7156A" w:rsidRPr="00F7156A" w:rsidRDefault="00F7156A" w:rsidP="00581861">
            <w:pPr>
              <w:pStyle w:val="2"/>
              <w:spacing w:before="0"/>
              <w:jc w:val="center"/>
              <w:rPr>
                <w:rFonts w:ascii="Times New Roman" w:hAnsi="Times New Roman" w:cs="Times New Roman"/>
                <w:i w:val="0"/>
                <w:sz w:val="24"/>
                <w:szCs w:val="24"/>
              </w:rPr>
            </w:pPr>
            <w:r w:rsidRPr="00F7156A">
              <w:rPr>
                <w:rFonts w:ascii="Times New Roman" w:hAnsi="Times New Roman" w:cs="Times New Roman"/>
                <w:i w:val="0"/>
                <w:sz w:val="24"/>
                <w:szCs w:val="24"/>
              </w:rPr>
              <w:t>1</w:t>
            </w:r>
          </w:p>
        </w:tc>
        <w:tc>
          <w:tcPr>
            <w:tcW w:w="9424" w:type="dxa"/>
            <w:shd w:val="clear" w:color="auto" w:fill="auto"/>
          </w:tcPr>
          <w:p w:rsidR="00F7156A" w:rsidRPr="00F7156A" w:rsidRDefault="00F7156A" w:rsidP="00581861">
            <w:pPr>
              <w:pStyle w:val="2"/>
              <w:spacing w:before="0"/>
              <w:jc w:val="center"/>
              <w:rPr>
                <w:rFonts w:ascii="Times New Roman" w:hAnsi="Times New Roman" w:cs="Times New Roman"/>
                <w:i w:val="0"/>
                <w:sz w:val="24"/>
                <w:szCs w:val="24"/>
              </w:rPr>
            </w:pPr>
            <w:r w:rsidRPr="00F7156A">
              <w:rPr>
                <w:rFonts w:ascii="Times New Roman" w:hAnsi="Times New Roman" w:cs="Times New Roman"/>
                <w:i w:val="0"/>
                <w:sz w:val="24"/>
                <w:szCs w:val="24"/>
              </w:rPr>
              <w:t>2</w:t>
            </w:r>
          </w:p>
        </w:tc>
        <w:tc>
          <w:tcPr>
            <w:tcW w:w="1718" w:type="dxa"/>
            <w:shd w:val="clear" w:color="auto" w:fill="FFFFFF"/>
          </w:tcPr>
          <w:p w:rsidR="00F7156A" w:rsidRPr="00F7156A" w:rsidRDefault="00F7156A" w:rsidP="00581861">
            <w:pPr>
              <w:pStyle w:val="2"/>
              <w:spacing w:before="0"/>
              <w:jc w:val="center"/>
              <w:rPr>
                <w:rFonts w:ascii="Times New Roman" w:hAnsi="Times New Roman" w:cs="Times New Roman"/>
                <w:i w:val="0"/>
                <w:sz w:val="24"/>
                <w:szCs w:val="24"/>
              </w:rPr>
            </w:pPr>
            <w:r w:rsidRPr="00F7156A">
              <w:rPr>
                <w:rFonts w:ascii="Times New Roman" w:hAnsi="Times New Roman" w:cs="Times New Roman"/>
                <w:i w:val="0"/>
                <w:sz w:val="24"/>
                <w:szCs w:val="24"/>
              </w:rPr>
              <w:t>3</w:t>
            </w:r>
          </w:p>
        </w:tc>
        <w:tc>
          <w:tcPr>
            <w:tcW w:w="1664" w:type="dxa"/>
            <w:shd w:val="clear" w:color="auto" w:fill="FFFFFF"/>
          </w:tcPr>
          <w:p w:rsidR="00F7156A" w:rsidRPr="00F7156A" w:rsidRDefault="00F7156A" w:rsidP="00581861">
            <w:pPr>
              <w:pStyle w:val="2"/>
              <w:spacing w:before="0"/>
              <w:jc w:val="center"/>
              <w:rPr>
                <w:rFonts w:ascii="Times New Roman" w:hAnsi="Times New Roman" w:cs="Times New Roman"/>
                <w:i w:val="0"/>
                <w:sz w:val="24"/>
                <w:szCs w:val="24"/>
              </w:rPr>
            </w:pPr>
            <w:r w:rsidRPr="00F7156A">
              <w:rPr>
                <w:rFonts w:ascii="Times New Roman" w:hAnsi="Times New Roman" w:cs="Times New Roman"/>
                <w:i w:val="0"/>
                <w:sz w:val="24"/>
                <w:szCs w:val="24"/>
              </w:rPr>
              <w:t>4</w:t>
            </w:r>
          </w:p>
        </w:tc>
      </w:tr>
      <w:tr w:rsidR="00F7156A" w:rsidRPr="00F7156A" w:rsidTr="00581861">
        <w:trPr>
          <w:gridAfter w:val="1"/>
          <w:wAfter w:w="1663" w:type="dxa"/>
          <w:trHeight w:val="170"/>
        </w:trPr>
        <w:tc>
          <w:tcPr>
            <w:tcW w:w="11726" w:type="dxa"/>
            <w:gridSpan w:val="2"/>
            <w:shd w:val="clear" w:color="auto" w:fill="FFFFFF"/>
          </w:tcPr>
          <w:p w:rsidR="00F7156A" w:rsidRPr="00F7156A" w:rsidRDefault="00F7156A" w:rsidP="00581861">
            <w:pPr>
              <w:pStyle w:val="2"/>
              <w:spacing w:before="0"/>
              <w:jc w:val="center"/>
              <w:rPr>
                <w:rFonts w:ascii="Times New Roman" w:hAnsi="Times New Roman" w:cs="Times New Roman"/>
                <w:b w:val="0"/>
                <w:bCs w:val="0"/>
                <w:i w:val="0"/>
                <w:sz w:val="24"/>
                <w:szCs w:val="24"/>
              </w:rPr>
            </w:pPr>
            <w:r w:rsidRPr="00F7156A">
              <w:rPr>
                <w:rFonts w:ascii="Times New Roman" w:hAnsi="Times New Roman" w:cs="Times New Roman"/>
                <w:i w:val="0"/>
                <w:sz w:val="24"/>
                <w:szCs w:val="24"/>
              </w:rPr>
              <w:t xml:space="preserve">Раздел 1. </w:t>
            </w:r>
            <w:r w:rsidRPr="00F7156A">
              <w:rPr>
                <w:rFonts w:ascii="Times New Roman" w:hAnsi="Times New Roman" w:cs="Times New Roman"/>
                <w:b w:val="0"/>
                <w:i w:val="0"/>
                <w:sz w:val="24"/>
                <w:szCs w:val="24"/>
              </w:rPr>
              <w:t>Язык и речь. Язык как средство общения и форма существования национальной культуры.</w:t>
            </w:r>
          </w:p>
        </w:tc>
        <w:tc>
          <w:tcPr>
            <w:tcW w:w="1718" w:type="dxa"/>
            <w:shd w:val="clear" w:color="auto" w:fill="FFFFFF"/>
          </w:tcPr>
          <w:p w:rsidR="00F7156A" w:rsidRPr="00F7156A" w:rsidRDefault="00F7156A" w:rsidP="00581861">
            <w:pPr>
              <w:pStyle w:val="2"/>
              <w:spacing w:before="0"/>
              <w:jc w:val="center"/>
              <w:rPr>
                <w:rFonts w:ascii="Times New Roman" w:hAnsi="Times New Roman" w:cs="Times New Roman"/>
                <w:color w:val="000000"/>
                <w:sz w:val="24"/>
                <w:szCs w:val="24"/>
              </w:rPr>
            </w:pPr>
            <w:r w:rsidRPr="00F7156A">
              <w:rPr>
                <w:rFonts w:ascii="Times New Roman" w:hAnsi="Times New Roman" w:cs="Times New Roman"/>
                <w:color w:val="000000"/>
                <w:sz w:val="24"/>
                <w:szCs w:val="24"/>
              </w:rPr>
              <w:t>12</w:t>
            </w:r>
          </w:p>
        </w:tc>
        <w:tc>
          <w:tcPr>
            <w:tcW w:w="1664" w:type="dxa"/>
            <w:shd w:val="clear" w:color="auto" w:fill="FFFFFF"/>
          </w:tcPr>
          <w:p w:rsidR="00F7156A" w:rsidRPr="00F7156A" w:rsidRDefault="00F7156A" w:rsidP="00581861">
            <w:pPr>
              <w:pStyle w:val="2"/>
              <w:spacing w:before="0"/>
              <w:jc w:val="center"/>
              <w:rPr>
                <w:rFonts w:ascii="Times New Roman" w:hAnsi="Times New Roman" w:cs="Times New Roman"/>
                <w:b w:val="0"/>
                <w:i w:val="0"/>
                <w:color w:val="000000"/>
                <w:sz w:val="24"/>
                <w:szCs w:val="24"/>
              </w:rPr>
            </w:pPr>
            <w:r w:rsidRPr="00F7156A">
              <w:rPr>
                <w:rFonts w:ascii="Times New Roman" w:hAnsi="Times New Roman" w:cs="Times New Roman"/>
                <w:b w:val="0"/>
                <w:i w:val="0"/>
                <w:color w:val="000000"/>
                <w:sz w:val="24"/>
                <w:szCs w:val="24"/>
              </w:rPr>
              <w:t>ОК 5</w:t>
            </w:r>
          </w:p>
        </w:tc>
      </w:tr>
      <w:tr w:rsidR="00F7156A" w:rsidRPr="00F7156A" w:rsidTr="00581861">
        <w:trPr>
          <w:gridAfter w:val="1"/>
          <w:wAfter w:w="1663" w:type="dxa"/>
          <w:trHeight w:val="333"/>
        </w:trPr>
        <w:tc>
          <w:tcPr>
            <w:tcW w:w="2302" w:type="dxa"/>
            <w:vMerge w:val="restart"/>
            <w:shd w:val="clear" w:color="auto" w:fill="FFFFFF"/>
          </w:tcPr>
          <w:p w:rsidR="00F7156A" w:rsidRPr="00F7156A" w:rsidRDefault="00F7156A" w:rsidP="00581861">
            <w:pPr>
              <w:pStyle w:val="2"/>
              <w:spacing w:before="0"/>
              <w:jc w:val="center"/>
              <w:rPr>
                <w:rFonts w:ascii="Times New Roman" w:hAnsi="Times New Roman" w:cs="Times New Roman"/>
                <w:i w:val="0"/>
                <w:sz w:val="24"/>
                <w:szCs w:val="24"/>
              </w:rPr>
            </w:pPr>
            <w:r w:rsidRPr="00F7156A">
              <w:rPr>
                <w:rFonts w:ascii="Times New Roman" w:hAnsi="Times New Roman" w:cs="Times New Roman"/>
                <w:i w:val="0"/>
                <w:sz w:val="24"/>
                <w:szCs w:val="24"/>
              </w:rPr>
              <w:t>Тема 1.1</w:t>
            </w:r>
          </w:p>
          <w:p w:rsidR="00F7156A" w:rsidRPr="00F7156A" w:rsidRDefault="00F7156A" w:rsidP="00581861">
            <w:pPr>
              <w:jc w:val="center"/>
              <w:rPr>
                <w:rFonts w:ascii="Times New Roman" w:hAnsi="Times New Roman" w:cs="Times New Roman"/>
                <w:sz w:val="24"/>
                <w:szCs w:val="24"/>
              </w:rPr>
            </w:pPr>
            <w:r w:rsidRPr="00F7156A">
              <w:rPr>
                <w:rFonts w:ascii="Times New Roman" w:hAnsi="Times New Roman" w:cs="Times New Roman"/>
                <w:sz w:val="24"/>
                <w:szCs w:val="24"/>
              </w:rPr>
              <w:t xml:space="preserve"> Основные функции языка в современном обществе</w:t>
            </w:r>
          </w:p>
        </w:tc>
        <w:tc>
          <w:tcPr>
            <w:tcW w:w="9424" w:type="dxa"/>
            <w:shd w:val="clear" w:color="auto" w:fill="auto"/>
          </w:tcPr>
          <w:p w:rsidR="00F7156A" w:rsidRPr="00F7156A" w:rsidRDefault="00F7156A" w:rsidP="00581861">
            <w:pPr>
              <w:pStyle w:val="2"/>
              <w:spacing w:before="0"/>
              <w:rPr>
                <w:rFonts w:ascii="Times New Roman" w:hAnsi="Times New Roman" w:cs="Times New Roman"/>
                <w:i w:val="0"/>
                <w:sz w:val="24"/>
                <w:szCs w:val="24"/>
              </w:rPr>
            </w:pPr>
            <w:r w:rsidRPr="00F7156A">
              <w:rPr>
                <w:rFonts w:ascii="Times New Roman" w:hAnsi="Times New Roman" w:cs="Times New Roman"/>
                <w:i w:val="0"/>
                <w:sz w:val="24"/>
                <w:szCs w:val="24"/>
              </w:rPr>
              <w:t>Основное содержание</w:t>
            </w:r>
          </w:p>
        </w:tc>
        <w:tc>
          <w:tcPr>
            <w:tcW w:w="1718" w:type="dxa"/>
            <w:shd w:val="clear" w:color="auto" w:fill="FFFFFF"/>
          </w:tcPr>
          <w:p w:rsidR="00F7156A" w:rsidRPr="00F7156A" w:rsidRDefault="00F7156A" w:rsidP="00581861">
            <w:pPr>
              <w:pStyle w:val="2"/>
              <w:spacing w:before="0"/>
              <w:jc w:val="center"/>
              <w:rPr>
                <w:rFonts w:ascii="Times New Roman" w:hAnsi="Times New Roman" w:cs="Times New Roman"/>
                <w:i w:val="0"/>
                <w:color w:val="000000"/>
                <w:sz w:val="24"/>
                <w:szCs w:val="24"/>
              </w:rPr>
            </w:pPr>
            <w:r w:rsidRPr="00F7156A">
              <w:rPr>
                <w:rFonts w:ascii="Times New Roman" w:hAnsi="Times New Roman" w:cs="Times New Roman"/>
                <w:i w:val="0"/>
                <w:color w:val="000000"/>
                <w:sz w:val="24"/>
                <w:szCs w:val="24"/>
              </w:rPr>
              <w:t>4</w:t>
            </w:r>
          </w:p>
        </w:tc>
        <w:tc>
          <w:tcPr>
            <w:tcW w:w="1664" w:type="dxa"/>
            <w:shd w:val="clear" w:color="auto" w:fill="FFFFFF"/>
          </w:tcPr>
          <w:p w:rsidR="00F7156A" w:rsidRPr="00F7156A" w:rsidRDefault="00F7156A" w:rsidP="00581861">
            <w:pPr>
              <w:pStyle w:val="2"/>
              <w:spacing w:before="0"/>
              <w:jc w:val="center"/>
              <w:rPr>
                <w:rFonts w:ascii="Times New Roman" w:hAnsi="Times New Roman" w:cs="Times New Roman"/>
                <w:b w:val="0"/>
                <w:i w:val="0"/>
                <w:color w:val="000000"/>
                <w:sz w:val="24"/>
                <w:szCs w:val="24"/>
              </w:rPr>
            </w:pPr>
            <w:r w:rsidRPr="00F7156A">
              <w:rPr>
                <w:rFonts w:ascii="Times New Roman" w:hAnsi="Times New Roman" w:cs="Times New Roman"/>
                <w:b w:val="0"/>
                <w:i w:val="0"/>
                <w:color w:val="000000"/>
                <w:sz w:val="24"/>
                <w:szCs w:val="24"/>
              </w:rPr>
              <w:t>ОК 5</w:t>
            </w:r>
          </w:p>
        </w:tc>
      </w:tr>
      <w:tr w:rsidR="00F7156A" w:rsidRPr="00F7156A" w:rsidTr="00581861">
        <w:trPr>
          <w:gridAfter w:val="1"/>
          <w:wAfter w:w="1663" w:type="dxa"/>
          <w:trHeight w:val="1290"/>
        </w:trPr>
        <w:tc>
          <w:tcPr>
            <w:tcW w:w="2302" w:type="dxa"/>
            <w:vMerge/>
            <w:shd w:val="clear" w:color="auto" w:fill="FFFFFF"/>
          </w:tcPr>
          <w:p w:rsidR="00F7156A" w:rsidRPr="00F7156A" w:rsidRDefault="00F7156A" w:rsidP="00581861">
            <w:pPr>
              <w:pStyle w:val="2"/>
              <w:spacing w:before="0"/>
              <w:jc w:val="center"/>
              <w:rPr>
                <w:rFonts w:ascii="Times New Roman" w:hAnsi="Times New Roman" w:cs="Times New Roman"/>
                <w:i w:val="0"/>
                <w:sz w:val="24"/>
                <w:szCs w:val="24"/>
              </w:rPr>
            </w:pPr>
          </w:p>
        </w:tc>
        <w:tc>
          <w:tcPr>
            <w:tcW w:w="9424" w:type="dxa"/>
            <w:shd w:val="clear" w:color="auto" w:fill="auto"/>
          </w:tcPr>
          <w:p w:rsidR="00F7156A" w:rsidRPr="00F7156A" w:rsidRDefault="00F7156A" w:rsidP="00581861">
            <w:pPr>
              <w:pStyle w:val="2"/>
              <w:rPr>
                <w:rFonts w:ascii="Times New Roman" w:hAnsi="Times New Roman" w:cs="Times New Roman"/>
                <w:b w:val="0"/>
                <w:i w:val="0"/>
                <w:sz w:val="24"/>
                <w:szCs w:val="24"/>
              </w:rPr>
            </w:pPr>
            <w:r w:rsidRPr="00F7156A">
              <w:rPr>
                <w:rFonts w:ascii="Times New Roman" w:hAnsi="Times New Roman" w:cs="Times New Roman"/>
                <w:b w:val="0"/>
                <w:i w:val="0"/>
                <w:sz w:val="24"/>
                <w:szCs w:val="24"/>
              </w:rPr>
              <w:t>Основные функции языка в современном обществе. Происхождение языка (различные гипотезы). Язык как естественная и небиологическая система знаков. Язык и мышление. Языковая и речевая компетенция. Социальная природа языка. Этапы культурного развития языка. Основные принципы русской орфографии: морфологический, фонетический, исторический. Реформы русской орфографии</w:t>
            </w:r>
          </w:p>
        </w:tc>
        <w:tc>
          <w:tcPr>
            <w:tcW w:w="1718" w:type="dxa"/>
            <w:shd w:val="clear" w:color="auto" w:fill="FFFFFF"/>
          </w:tcPr>
          <w:p w:rsidR="00F7156A" w:rsidRPr="00F7156A" w:rsidRDefault="00F7156A" w:rsidP="00581861">
            <w:pPr>
              <w:pStyle w:val="2"/>
              <w:jc w:val="center"/>
              <w:rPr>
                <w:rFonts w:ascii="Times New Roman" w:hAnsi="Times New Roman" w:cs="Times New Roman"/>
                <w:b w:val="0"/>
                <w:i w:val="0"/>
                <w:color w:val="000000"/>
                <w:sz w:val="24"/>
                <w:szCs w:val="24"/>
              </w:rPr>
            </w:pPr>
            <w:r w:rsidRPr="00F7156A">
              <w:rPr>
                <w:rFonts w:ascii="Times New Roman" w:hAnsi="Times New Roman" w:cs="Times New Roman"/>
                <w:b w:val="0"/>
                <w:i w:val="0"/>
                <w:color w:val="000000"/>
                <w:sz w:val="24"/>
                <w:szCs w:val="24"/>
              </w:rPr>
              <w:t>2</w:t>
            </w:r>
          </w:p>
        </w:tc>
        <w:tc>
          <w:tcPr>
            <w:tcW w:w="1664" w:type="dxa"/>
            <w:vMerge w:val="restart"/>
            <w:shd w:val="clear" w:color="auto" w:fill="FFFFFF"/>
          </w:tcPr>
          <w:p w:rsidR="00F7156A" w:rsidRPr="00F7156A" w:rsidRDefault="00F7156A" w:rsidP="00581861">
            <w:pPr>
              <w:pStyle w:val="2"/>
              <w:jc w:val="center"/>
              <w:rPr>
                <w:rFonts w:ascii="Times New Roman" w:hAnsi="Times New Roman" w:cs="Times New Roman"/>
                <w:b w:val="0"/>
                <w:i w:val="0"/>
                <w:color w:val="000000"/>
                <w:sz w:val="24"/>
                <w:szCs w:val="24"/>
              </w:rPr>
            </w:pPr>
          </w:p>
        </w:tc>
      </w:tr>
      <w:tr w:rsidR="00F7156A" w:rsidRPr="00F7156A" w:rsidTr="00581861">
        <w:trPr>
          <w:gridAfter w:val="1"/>
          <w:wAfter w:w="1663" w:type="dxa"/>
          <w:trHeight w:val="305"/>
        </w:trPr>
        <w:tc>
          <w:tcPr>
            <w:tcW w:w="2302" w:type="dxa"/>
            <w:vMerge/>
            <w:shd w:val="clear" w:color="auto" w:fill="FFFFFF"/>
          </w:tcPr>
          <w:p w:rsidR="00F7156A" w:rsidRPr="00F7156A" w:rsidRDefault="00F7156A" w:rsidP="00581861">
            <w:pPr>
              <w:pStyle w:val="2"/>
              <w:spacing w:before="0"/>
              <w:jc w:val="center"/>
              <w:rPr>
                <w:rFonts w:ascii="Times New Roman" w:hAnsi="Times New Roman" w:cs="Times New Roman"/>
                <w:i w:val="0"/>
                <w:sz w:val="24"/>
                <w:szCs w:val="24"/>
              </w:rPr>
            </w:pPr>
          </w:p>
        </w:tc>
        <w:tc>
          <w:tcPr>
            <w:tcW w:w="9424" w:type="dxa"/>
            <w:shd w:val="clear" w:color="auto" w:fill="auto"/>
          </w:tcPr>
          <w:p w:rsidR="00F7156A" w:rsidRPr="00F7156A" w:rsidRDefault="00F7156A"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cs="Times New Roman"/>
                <w:b/>
                <w:bCs/>
                <w:sz w:val="24"/>
                <w:szCs w:val="24"/>
              </w:rPr>
            </w:pPr>
            <w:r w:rsidRPr="00F7156A">
              <w:rPr>
                <w:rFonts w:ascii="Times New Roman" w:hAnsi="Times New Roman" w:cs="Times New Roman"/>
                <w:b/>
                <w:bCs/>
                <w:sz w:val="24"/>
                <w:szCs w:val="24"/>
              </w:rPr>
              <w:t>Практическое занятие:</w:t>
            </w:r>
            <w:r w:rsidRPr="00F7156A">
              <w:rPr>
                <w:rFonts w:ascii="Times New Roman" w:hAnsi="Times New Roman" w:cs="Times New Roman"/>
                <w:b/>
                <w:bCs/>
                <w:color w:val="FF0000"/>
                <w:sz w:val="24"/>
                <w:szCs w:val="24"/>
              </w:rPr>
              <w:t xml:space="preserve"> </w:t>
            </w:r>
          </w:p>
          <w:p w:rsidR="00F7156A" w:rsidRPr="00F7156A" w:rsidRDefault="00F7156A"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cs="Times New Roman"/>
                <w:i/>
                <w:sz w:val="24"/>
                <w:szCs w:val="24"/>
              </w:rPr>
            </w:pPr>
          </w:p>
        </w:tc>
        <w:tc>
          <w:tcPr>
            <w:tcW w:w="1718" w:type="dxa"/>
            <w:shd w:val="clear" w:color="auto" w:fill="FFFFFF"/>
          </w:tcPr>
          <w:p w:rsidR="00F7156A" w:rsidRPr="00F7156A" w:rsidRDefault="00F7156A" w:rsidP="00581861">
            <w:pPr>
              <w:pStyle w:val="2"/>
              <w:spacing w:before="0"/>
              <w:jc w:val="center"/>
              <w:rPr>
                <w:rFonts w:ascii="Times New Roman" w:hAnsi="Times New Roman" w:cs="Times New Roman"/>
                <w:i w:val="0"/>
                <w:color w:val="000000"/>
                <w:sz w:val="24"/>
                <w:szCs w:val="24"/>
              </w:rPr>
            </w:pPr>
          </w:p>
        </w:tc>
        <w:tc>
          <w:tcPr>
            <w:tcW w:w="1664" w:type="dxa"/>
            <w:vMerge/>
            <w:shd w:val="clear" w:color="auto" w:fill="FFFFFF"/>
          </w:tcPr>
          <w:p w:rsidR="00F7156A" w:rsidRPr="00F7156A" w:rsidRDefault="00F7156A" w:rsidP="00581861">
            <w:pPr>
              <w:pStyle w:val="2"/>
              <w:spacing w:before="0"/>
              <w:jc w:val="center"/>
              <w:rPr>
                <w:rFonts w:ascii="Times New Roman" w:hAnsi="Times New Roman" w:cs="Times New Roman"/>
                <w:b w:val="0"/>
                <w:i w:val="0"/>
                <w:color w:val="000000"/>
                <w:sz w:val="24"/>
                <w:szCs w:val="24"/>
              </w:rPr>
            </w:pPr>
          </w:p>
        </w:tc>
      </w:tr>
      <w:tr w:rsidR="00F7156A" w:rsidRPr="00F7156A" w:rsidTr="00581861">
        <w:trPr>
          <w:gridAfter w:val="1"/>
          <w:wAfter w:w="1663" w:type="dxa"/>
          <w:trHeight w:val="170"/>
        </w:trPr>
        <w:tc>
          <w:tcPr>
            <w:tcW w:w="2302" w:type="dxa"/>
            <w:vMerge/>
            <w:shd w:val="clear" w:color="auto" w:fill="FFFFFF"/>
          </w:tcPr>
          <w:p w:rsidR="00F7156A" w:rsidRPr="00F7156A" w:rsidRDefault="00F7156A" w:rsidP="00581861">
            <w:pPr>
              <w:pStyle w:val="2"/>
              <w:spacing w:before="0"/>
              <w:rPr>
                <w:rFonts w:ascii="Times New Roman" w:hAnsi="Times New Roman" w:cs="Times New Roman"/>
                <w:i w:val="0"/>
                <w:sz w:val="24"/>
                <w:szCs w:val="24"/>
              </w:rPr>
            </w:pPr>
          </w:p>
        </w:tc>
        <w:tc>
          <w:tcPr>
            <w:tcW w:w="9424" w:type="dxa"/>
            <w:shd w:val="clear" w:color="auto" w:fill="auto"/>
          </w:tcPr>
          <w:p w:rsidR="00F7156A" w:rsidRPr="00F7156A" w:rsidRDefault="00F7156A"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cs="Times New Roman"/>
                <w:i/>
                <w:sz w:val="24"/>
                <w:szCs w:val="24"/>
              </w:rPr>
            </w:pPr>
            <w:r w:rsidRPr="00F7156A">
              <w:rPr>
                <w:rFonts w:ascii="Times New Roman" w:hAnsi="Times New Roman" w:cs="Times New Roman"/>
                <w:sz w:val="24"/>
                <w:szCs w:val="24"/>
              </w:rPr>
              <w:t>Практическая работа. Основные функции языка и формы их реализации в современном обществе</w:t>
            </w:r>
          </w:p>
        </w:tc>
        <w:tc>
          <w:tcPr>
            <w:tcW w:w="1718" w:type="dxa"/>
            <w:shd w:val="clear" w:color="auto" w:fill="FFFFFF"/>
          </w:tcPr>
          <w:p w:rsidR="00F7156A" w:rsidRPr="00F7156A" w:rsidRDefault="00F7156A" w:rsidP="00581861">
            <w:pPr>
              <w:pStyle w:val="2"/>
              <w:spacing w:before="0"/>
              <w:jc w:val="center"/>
              <w:rPr>
                <w:rFonts w:ascii="Times New Roman" w:hAnsi="Times New Roman" w:cs="Times New Roman"/>
                <w:b w:val="0"/>
                <w:i w:val="0"/>
                <w:sz w:val="24"/>
                <w:szCs w:val="24"/>
              </w:rPr>
            </w:pPr>
            <w:r w:rsidRPr="00F7156A">
              <w:rPr>
                <w:rFonts w:ascii="Times New Roman" w:hAnsi="Times New Roman" w:cs="Times New Roman"/>
                <w:b w:val="0"/>
                <w:i w:val="0"/>
                <w:sz w:val="24"/>
                <w:szCs w:val="24"/>
              </w:rPr>
              <w:t>2</w:t>
            </w:r>
          </w:p>
        </w:tc>
        <w:tc>
          <w:tcPr>
            <w:tcW w:w="1664" w:type="dxa"/>
            <w:vMerge/>
            <w:shd w:val="clear" w:color="auto" w:fill="FFFFFF"/>
          </w:tcPr>
          <w:p w:rsidR="00F7156A" w:rsidRPr="00F7156A" w:rsidRDefault="00F7156A" w:rsidP="00581861">
            <w:pPr>
              <w:pStyle w:val="2"/>
              <w:spacing w:before="0"/>
              <w:jc w:val="center"/>
              <w:rPr>
                <w:rFonts w:ascii="Times New Roman" w:hAnsi="Times New Roman" w:cs="Times New Roman"/>
                <w:b w:val="0"/>
                <w:i w:val="0"/>
                <w:sz w:val="24"/>
                <w:szCs w:val="24"/>
              </w:rPr>
            </w:pPr>
          </w:p>
        </w:tc>
      </w:tr>
      <w:tr w:rsidR="00F7156A" w:rsidRPr="00F7156A" w:rsidTr="00581861">
        <w:trPr>
          <w:gridAfter w:val="1"/>
          <w:wAfter w:w="1663" w:type="dxa"/>
          <w:trHeight w:val="303"/>
        </w:trPr>
        <w:tc>
          <w:tcPr>
            <w:tcW w:w="2302" w:type="dxa"/>
            <w:vMerge w:val="restart"/>
            <w:shd w:val="clear" w:color="auto" w:fill="FFFFFF"/>
          </w:tcPr>
          <w:p w:rsidR="00F7156A" w:rsidRPr="00F7156A" w:rsidRDefault="00F7156A" w:rsidP="00581861">
            <w:pPr>
              <w:pStyle w:val="2"/>
              <w:spacing w:before="0"/>
              <w:jc w:val="center"/>
              <w:rPr>
                <w:rFonts w:ascii="Times New Roman" w:hAnsi="Times New Roman" w:cs="Times New Roman"/>
                <w:i w:val="0"/>
                <w:sz w:val="24"/>
                <w:szCs w:val="24"/>
              </w:rPr>
            </w:pPr>
            <w:r w:rsidRPr="00F7156A">
              <w:rPr>
                <w:rFonts w:ascii="Times New Roman" w:hAnsi="Times New Roman" w:cs="Times New Roman"/>
                <w:i w:val="0"/>
                <w:sz w:val="24"/>
                <w:szCs w:val="24"/>
              </w:rPr>
              <w:t>Тема 1.2.</w:t>
            </w:r>
          </w:p>
          <w:p w:rsidR="00F7156A" w:rsidRPr="00F7156A" w:rsidRDefault="00F7156A" w:rsidP="00581861">
            <w:pPr>
              <w:rPr>
                <w:rFonts w:ascii="Times New Roman" w:hAnsi="Times New Roman" w:cs="Times New Roman"/>
                <w:sz w:val="24"/>
                <w:szCs w:val="24"/>
              </w:rPr>
            </w:pPr>
            <w:r w:rsidRPr="00F7156A">
              <w:rPr>
                <w:rFonts w:ascii="Times New Roman" w:hAnsi="Times New Roman" w:cs="Times New Roman"/>
                <w:sz w:val="24"/>
                <w:szCs w:val="24"/>
              </w:rPr>
              <w:t>Происхождение русского языка. Индоевропейская языковая семья. Этапы формирования русской лексики</w:t>
            </w:r>
          </w:p>
        </w:tc>
        <w:tc>
          <w:tcPr>
            <w:tcW w:w="9424" w:type="dxa"/>
            <w:shd w:val="clear" w:color="auto" w:fill="auto"/>
          </w:tcPr>
          <w:p w:rsidR="00F7156A" w:rsidRPr="00F7156A" w:rsidRDefault="00F7156A" w:rsidP="00581861">
            <w:pPr>
              <w:pStyle w:val="2"/>
              <w:spacing w:before="0"/>
              <w:rPr>
                <w:rFonts w:ascii="Times New Roman" w:hAnsi="Times New Roman" w:cs="Times New Roman"/>
                <w:b w:val="0"/>
                <w:i w:val="0"/>
                <w:sz w:val="24"/>
                <w:szCs w:val="24"/>
              </w:rPr>
            </w:pPr>
            <w:r w:rsidRPr="00F7156A">
              <w:rPr>
                <w:rFonts w:ascii="Times New Roman" w:hAnsi="Times New Roman" w:cs="Times New Roman"/>
                <w:i w:val="0"/>
                <w:sz w:val="24"/>
                <w:szCs w:val="24"/>
              </w:rPr>
              <w:t>Основное содержание</w:t>
            </w:r>
          </w:p>
        </w:tc>
        <w:tc>
          <w:tcPr>
            <w:tcW w:w="1718" w:type="dxa"/>
            <w:shd w:val="clear" w:color="auto" w:fill="FFFFFF"/>
          </w:tcPr>
          <w:p w:rsidR="00F7156A" w:rsidRPr="00F7156A" w:rsidRDefault="00F7156A" w:rsidP="00581861">
            <w:pPr>
              <w:pStyle w:val="2"/>
              <w:spacing w:before="0"/>
              <w:jc w:val="center"/>
              <w:rPr>
                <w:rFonts w:ascii="Times New Roman" w:hAnsi="Times New Roman" w:cs="Times New Roman"/>
                <w:i w:val="0"/>
                <w:color w:val="000000"/>
                <w:sz w:val="24"/>
                <w:szCs w:val="24"/>
              </w:rPr>
            </w:pPr>
            <w:r w:rsidRPr="00F7156A">
              <w:rPr>
                <w:rFonts w:ascii="Times New Roman" w:hAnsi="Times New Roman" w:cs="Times New Roman"/>
                <w:i w:val="0"/>
                <w:color w:val="000000"/>
                <w:sz w:val="24"/>
                <w:szCs w:val="24"/>
              </w:rPr>
              <w:t>4</w:t>
            </w:r>
          </w:p>
        </w:tc>
        <w:tc>
          <w:tcPr>
            <w:tcW w:w="1664" w:type="dxa"/>
            <w:shd w:val="clear" w:color="auto" w:fill="FFFFFF"/>
          </w:tcPr>
          <w:p w:rsidR="00F7156A" w:rsidRPr="00F7156A" w:rsidRDefault="00F7156A" w:rsidP="00581861">
            <w:pPr>
              <w:pStyle w:val="2"/>
              <w:spacing w:before="0"/>
              <w:jc w:val="center"/>
              <w:rPr>
                <w:rFonts w:ascii="Times New Roman" w:hAnsi="Times New Roman" w:cs="Times New Roman"/>
                <w:b w:val="0"/>
                <w:i w:val="0"/>
                <w:color w:val="000000"/>
                <w:sz w:val="24"/>
                <w:szCs w:val="24"/>
              </w:rPr>
            </w:pPr>
            <w:r w:rsidRPr="00F7156A">
              <w:rPr>
                <w:rFonts w:ascii="Times New Roman" w:hAnsi="Times New Roman" w:cs="Times New Roman"/>
                <w:b w:val="0"/>
                <w:i w:val="0"/>
                <w:color w:val="000000"/>
                <w:sz w:val="24"/>
                <w:szCs w:val="24"/>
              </w:rPr>
              <w:t>ОК 5</w:t>
            </w:r>
          </w:p>
        </w:tc>
      </w:tr>
      <w:tr w:rsidR="00F7156A" w:rsidRPr="00F7156A" w:rsidTr="00581861">
        <w:trPr>
          <w:gridAfter w:val="1"/>
          <w:wAfter w:w="1663" w:type="dxa"/>
          <w:trHeight w:val="1320"/>
        </w:trPr>
        <w:tc>
          <w:tcPr>
            <w:tcW w:w="2302" w:type="dxa"/>
            <w:vMerge/>
            <w:shd w:val="clear" w:color="auto" w:fill="FFFFFF"/>
          </w:tcPr>
          <w:p w:rsidR="00F7156A" w:rsidRPr="00F7156A" w:rsidRDefault="00F7156A" w:rsidP="00581861">
            <w:pPr>
              <w:pStyle w:val="2"/>
              <w:spacing w:before="0"/>
              <w:jc w:val="center"/>
              <w:rPr>
                <w:rFonts w:ascii="Times New Roman" w:hAnsi="Times New Roman" w:cs="Times New Roman"/>
                <w:i w:val="0"/>
                <w:sz w:val="24"/>
                <w:szCs w:val="24"/>
              </w:rPr>
            </w:pPr>
          </w:p>
        </w:tc>
        <w:tc>
          <w:tcPr>
            <w:tcW w:w="9424" w:type="dxa"/>
            <w:shd w:val="clear" w:color="auto" w:fill="auto"/>
          </w:tcPr>
          <w:p w:rsidR="00F7156A" w:rsidRPr="00F7156A" w:rsidRDefault="00F7156A" w:rsidP="00581861">
            <w:pPr>
              <w:pStyle w:val="2"/>
              <w:rPr>
                <w:rFonts w:ascii="Times New Roman" w:hAnsi="Times New Roman" w:cs="Times New Roman"/>
                <w:b w:val="0"/>
                <w:i w:val="0"/>
                <w:sz w:val="24"/>
                <w:szCs w:val="24"/>
              </w:rPr>
            </w:pPr>
            <w:r w:rsidRPr="00F7156A">
              <w:rPr>
                <w:rFonts w:ascii="Times New Roman" w:hAnsi="Times New Roman" w:cs="Times New Roman"/>
                <w:b w:val="0"/>
                <w:i w:val="0"/>
                <w:sz w:val="24"/>
                <w:szCs w:val="24"/>
              </w:rPr>
              <w:t>Происхождение русского языка. Индоевропейская языковая семья. Этапы формирования русской лексики Заимствования из различных языков как показатель межкультурных связей. Признаки заимствованного слова. Этапы освоения заимствованных слов. Правописание и произношение заимствованных слов. Заимствованные слова в профессиональной лексике. Словарь специальности</w:t>
            </w:r>
          </w:p>
        </w:tc>
        <w:tc>
          <w:tcPr>
            <w:tcW w:w="1718" w:type="dxa"/>
            <w:shd w:val="clear" w:color="auto" w:fill="FFFFFF"/>
          </w:tcPr>
          <w:p w:rsidR="00F7156A" w:rsidRPr="00F7156A" w:rsidRDefault="00F7156A" w:rsidP="00581861">
            <w:pPr>
              <w:pStyle w:val="2"/>
              <w:jc w:val="center"/>
              <w:rPr>
                <w:rFonts w:ascii="Times New Roman" w:hAnsi="Times New Roman" w:cs="Times New Roman"/>
                <w:b w:val="0"/>
                <w:i w:val="0"/>
                <w:color w:val="000000"/>
                <w:sz w:val="24"/>
                <w:szCs w:val="24"/>
              </w:rPr>
            </w:pPr>
            <w:r w:rsidRPr="00F7156A">
              <w:rPr>
                <w:rFonts w:ascii="Times New Roman" w:hAnsi="Times New Roman" w:cs="Times New Roman"/>
                <w:b w:val="0"/>
                <w:i w:val="0"/>
                <w:color w:val="000000"/>
                <w:sz w:val="24"/>
                <w:szCs w:val="24"/>
              </w:rPr>
              <w:t>2</w:t>
            </w:r>
          </w:p>
        </w:tc>
        <w:tc>
          <w:tcPr>
            <w:tcW w:w="1664" w:type="dxa"/>
            <w:vMerge w:val="restart"/>
            <w:shd w:val="clear" w:color="auto" w:fill="FFFFFF"/>
          </w:tcPr>
          <w:p w:rsidR="00F7156A" w:rsidRPr="00F7156A" w:rsidRDefault="00F7156A" w:rsidP="00581861">
            <w:pPr>
              <w:pStyle w:val="2"/>
              <w:jc w:val="center"/>
              <w:rPr>
                <w:rFonts w:ascii="Times New Roman" w:hAnsi="Times New Roman" w:cs="Times New Roman"/>
                <w:b w:val="0"/>
                <w:i w:val="0"/>
                <w:color w:val="000000"/>
                <w:sz w:val="24"/>
                <w:szCs w:val="24"/>
              </w:rPr>
            </w:pPr>
          </w:p>
        </w:tc>
      </w:tr>
      <w:tr w:rsidR="00F7156A" w:rsidRPr="00F7156A" w:rsidTr="00581861">
        <w:trPr>
          <w:gridAfter w:val="1"/>
          <w:wAfter w:w="1663" w:type="dxa"/>
          <w:trHeight w:val="170"/>
        </w:trPr>
        <w:tc>
          <w:tcPr>
            <w:tcW w:w="2302" w:type="dxa"/>
            <w:vMerge/>
            <w:shd w:val="clear" w:color="auto" w:fill="FFFFFF"/>
          </w:tcPr>
          <w:p w:rsidR="00F7156A" w:rsidRPr="00F7156A" w:rsidRDefault="00F7156A" w:rsidP="00581861">
            <w:pPr>
              <w:pStyle w:val="2"/>
              <w:spacing w:before="0"/>
              <w:rPr>
                <w:rFonts w:ascii="Times New Roman" w:hAnsi="Times New Roman" w:cs="Times New Roman"/>
                <w:i w:val="0"/>
                <w:sz w:val="24"/>
                <w:szCs w:val="24"/>
              </w:rPr>
            </w:pPr>
          </w:p>
        </w:tc>
        <w:tc>
          <w:tcPr>
            <w:tcW w:w="9424" w:type="dxa"/>
            <w:shd w:val="clear" w:color="auto" w:fill="auto"/>
          </w:tcPr>
          <w:p w:rsidR="00F7156A" w:rsidRPr="00F7156A" w:rsidRDefault="00F7156A"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cs="Times New Roman"/>
                <w:i/>
                <w:sz w:val="24"/>
                <w:szCs w:val="24"/>
              </w:rPr>
            </w:pPr>
            <w:r w:rsidRPr="00F7156A">
              <w:rPr>
                <w:rFonts w:ascii="Times New Roman" w:hAnsi="Times New Roman" w:cs="Times New Roman"/>
                <w:b/>
                <w:bCs/>
                <w:sz w:val="24"/>
                <w:szCs w:val="24"/>
              </w:rPr>
              <w:t xml:space="preserve">Практическое занятие: </w:t>
            </w:r>
          </w:p>
        </w:tc>
        <w:tc>
          <w:tcPr>
            <w:tcW w:w="1718" w:type="dxa"/>
            <w:shd w:val="clear" w:color="auto" w:fill="FFFFFF"/>
          </w:tcPr>
          <w:p w:rsidR="00F7156A" w:rsidRPr="00F7156A" w:rsidRDefault="00F7156A" w:rsidP="00581861">
            <w:pPr>
              <w:pStyle w:val="2"/>
              <w:spacing w:before="0"/>
              <w:jc w:val="center"/>
              <w:rPr>
                <w:rFonts w:ascii="Times New Roman" w:hAnsi="Times New Roman" w:cs="Times New Roman"/>
                <w:i w:val="0"/>
                <w:sz w:val="24"/>
                <w:szCs w:val="24"/>
              </w:rPr>
            </w:pPr>
          </w:p>
        </w:tc>
        <w:tc>
          <w:tcPr>
            <w:tcW w:w="1664" w:type="dxa"/>
            <w:vMerge/>
            <w:shd w:val="clear" w:color="auto" w:fill="FFFFFF"/>
          </w:tcPr>
          <w:p w:rsidR="00F7156A" w:rsidRPr="00F7156A" w:rsidRDefault="00F7156A" w:rsidP="00581861">
            <w:pPr>
              <w:pStyle w:val="2"/>
              <w:spacing w:before="0"/>
              <w:jc w:val="center"/>
              <w:rPr>
                <w:rFonts w:ascii="Times New Roman" w:hAnsi="Times New Roman" w:cs="Times New Roman"/>
                <w:b w:val="0"/>
                <w:i w:val="0"/>
                <w:sz w:val="24"/>
                <w:szCs w:val="24"/>
              </w:rPr>
            </w:pPr>
          </w:p>
        </w:tc>
      </w:tr>
      <w:tr w:rsidR="00F7156A" w:rsidRPr="00F7156A" w:rsidTr="00581861">
        <w:trPr>
          <w:gridAfter w:val="1"/>
          <w:wAfter w:w="1663" w:type="dxa"/>
          <w:trHeight w:val="338"/>
        </w:trPr>
        <w:tc>
          <w:tcPr>
            <w:tcW w:w="2302" w:type="dxa"/>
            <w:vMerge/>
            <w:shd w:val="clear" w:color="auto" w:fill="FFFFFF"/>
          </w:tcPr>
          <w:p w:rsidR="00F7156A" w:rsidRPr="00F7156A" w:rsidRDefault="00F7156A" w:rsidP="00581861">
            <w:pPr>
              <w:pStyle w:val="2"/>
              <w:spacing w:before="0"/>
              <w:rPr>
                <w:rFonts w:ascii="Times New Roman" w:hAnsi="Times New Roman" w:cs="Times New Roman"/>
                <w:i w:val="0"/>
                <w:sz w:val="24"/>
                <w:szCs w:val="24"/>
              </w:rPr>
            </w:pPr>
          </w:p>
        </w:tc>
        <w:tc>
          <w:tcPr>
            <w:tcW w:w="9424" w:type="dxa"/>
            <w:shd w:val="clear" w:color="auto" w:fill="auto"/>
          </w:tcPr>
          <w:p w:rsidR="00F7156A" w:rsidRPr="00F7156A" w:rsidRDefault="00F7156A"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cs="Times New Roman"/>
                <w:b/>
                <w:i/>
                <w:sz w:val="24"/>
                <w:szCs w:val="24"/>
              </w:rPr>
            </w:pPr>
            <w:r w:rsidRPr="00F7156A">
              <w:rPr>
                <w:rFonts w:ascii="Times New Roman" w:hAnsi="Times New Roman" w:cs="Times New Roman"/>
                <w:sz w:val="24"/>
                <w:szCs w:val="24"/>
              </w:rPr>
              <w:t>Практическая работа. Признаки заимствованного слова. Этапы освоения заимствованных слов</w:t>
            </w:r>
          </w:p>
        </w:tc>
        <w:tc>
          <w:tcPr>
            <w:tcW w:w="1718" w:type="dxa"/>
            <w:shd w:val="clear" w:color="auto" w:fill="FFFFFF"/>
          </w:tcPr>
          <w:p w:rsidR="00F7156A" w:rsidRPr="00F7156A" w:rsidRDefault="00F7156A" w:rsidP="00581861">
            <w:pPr>
              <w:pStyle w:val="2"/>
              <w:spacing w:before="0"/>
              <w:jc w:val="center"/>
              <w:rPr>
                <w:rFonts w:ascii="Times New Roman" w:hAnsi="Times New Roman" w:cs="Times New Roman"/>
                <w:b w:val="0"/>
                <w:i w:val="0"/>
                <w:sz w:val="24"/>
                <w:szCs w:val="24"/>
              </w:rPr>
            </w:pPr>
            <w:r w:rsidRPr="00F7156A">
              <w:rPr>
                <w:rFonts w:ascii="Times New Roman" w:hAnsi="Times New Roman" w:cs="Times New Roman"/>
                <w:b w:val="0"/>
                <w:i w:val="0"/>
                <w:sz w:val="24"/>
                <w:szCs w:val="24"/>
              </w:rPr>
              <w:t>2</w:t>
            </w:r>
          </w:p>
        </w:tc>
        <w:tc>
          <w:tcPr>
            <w:tcW w:w="1664" w:type="dxa"/>
            <w:vMerge/>
            <w:shd w:val="clear" w:color="auto" w:fill="FFFFFF"/>
          </w:tcPr>
          <w:p w:rsidR="00F7156A" w:rsidRPr="00F7156A" w:rsidRDefault="00F7156A" w:rsidP="00581861">
            <w:pPr>
              <w:pStyle w:val="2"/>
              <w:spacing w:before="0"/>
              <w:jc w:val="center"/>
              <w:rPr>
                <w:rFonts w:ascii="Times New Roman" w:hAnsi="Times New Roman" w:cs="Times New Roman"/>
                <w:b w:val="0"/>
                <w:i w:val="0"/>
                <w:sz w:val="24"/>
                <w:szCs w:val="24"/>
              </w:rPr>
            </w:pPr>
          </w:p>
        </w:tc>
      </w:tr>
      <w:tr w:rsidR="00F7156A" w:rsidRPr="00F7156A" w:rsidTr="00581861">
        <w:trPr>
          <w:gridAfter w:val="1"/>
          <w:wAfter w:w="1663" w:type="dxa"/>
          <w:trHeight w:val="235"/>
        </w:trPr>
        <w:tc>
          <w:tcPr>
            <w:tcW w:w="2302" w:type="dxa"/>
            <w:vMerge w:val="restart"/>
            <w:shd w:val="clear" w:color="auto" w:fill="FFFFFF"/>
          </w:tcPr>
          <w:p w:rsidR="00F7156A" w:rsidRPr="00F7156A" w:rsidRDefault="00F7156A" w:rsidP="00581861">
            <w:pPr>
              <w:pStyle w:val="2"/>
              <w:spacing w:before="0"/>
              <w:jc w:val="center"/>
              <w:rPr>
                <w:rFonts w:ascii="Times New Roman" w:hAnsi="Times New Roman" w:cs="Times New Roman"/>
                <w:i w:val="0"/>
                <w:sz w:val="24"/>
                <w:szCs w:val="24"/>
              </w:rPr>
            </w:pPr>
            <w:r w:rsidRPr="00F7156A">
              <w:rPr>
                <w:rFonts w:ascii="Times New Roman" w:hAnsi="Times New Roman" w:cs="Times New Roman"/>
                <w:i w:val="0"/>
                <w:sz w:val="24"/>
                <w:szCs w:val="24"/>
              </w:rPr>
              <w:t>Тема 1.3.</w:t>
            </w:r>
          </w:p>
          <w:p w:rsidR="00F7156A" w:rsidRPr="00F7156A" w:rsidRDefault="00F7156A" w:rsidP="00581861">
            <w:pPr>
              <w:pStyle w:val="2"/>
              <w:spacing w:before="0"/>
              <w:rPr>
                <w:rFonts w:ascii="Times New Roman" w:hAnsi="Times New Roman" w:cs="Times New Roman"/>
                <w:b w:val="0"/>
                <w:i w:val="0"/>
                <w:sz w:val="24"/>
                <w:szCs w:val="24"/>
              </w:rPr>
            </w:pPr>
            <w:r w:rsidRPr="00F7156A">
              <w:rPr>
                <w:rFonts w:ascii="Times New Roman" w:hAnsi="Times New Roman" w:cs="Times New Roman"/>
                <w:b w:val="0"/>
                <w:i w:val="0"/>
                <w:sz w:val="24"/>
                <w:szCs w:val="24"/>
              </w:rPr>
              <w:t>Язык как система знаков</w:t>
            </w:r>
          </w:p>
        </w:tc>
        <w:tc>
          <w:tcPr>
            <w:tcW w:w="9424" w:type="dxa"/>
            <w:shd w:val="clear" w:color="auto" w:fill="auto"/>
          </w:tcPr>
          <w:p w:rsidR="00F7156A" w:rsidRPr="00F7156A" w:rsidRDefault="00F7156A"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cs="Times New Roman"/>
                <w:b/>
                <w:bCs/>
                <w:sz w:val="24"/>
                <w:szCs w:val="24"/>
              </w:rPr>
            </w:pPr>
            <w:r w:rsidRPr="00F7156A">
              <w:rPr>
                <w:rFonts w:ascii="Times New Roman" w:hAnsi="Times New Roman" w:cs="Times New Roman"/>
                <w:b/>
                <w:sz w:val="24"/>
                <w:szCs w:val="24"/>
              </w:rPr>
              <w:t>Основное содержание</w:t>
            </w:r>
          </w:p>
        </w:tc>
        <w:tc>
          <w:tcPr>
            <w:tcW w:w="1718" w:type="dxa"/>
            <w:shd w:val="clear" w:color="auto" w:fill="FFFFFF"/>
          </w:tcPr>
          <w:p w:rsidR="00F7156A" w:rsidRPr="00F7156A" w:rsidRDefault="00F7156A" w:rsidP="00581861">
            <w:pPr>
              <w:pStyle w:val="2"/>
              <w:spacing w:before="0"/>
              <w:jc w:val="center"/>
              <w:rPr>
                <w:rFonts w:ascii="Times New Roman" w:hAnsi="Times New Roman" w:cs="Times New Roman"/>
                <w:i w:val="0"/>
                <w:sz w:val="24"/>
                <w:szCs w:val="24"/>
              </w:rPr>
            </w:pPr>
            <w:r w:rsidRPr="00F7156A">
              <w:rPr>
                <w:rFonts w:ascii="Times New Roman" w:hAnsi="Times New Roman" w:cs="Times New Roman"/>
                <w:i w:val="0"/>
                <w:sz w:val="24"/>
                <w:szCs w:val="24"/>
              </w:rPr>
              <w:t>4</w:t>
            </w:r>
          </w:p>
        </w:tc>
        <w:tc>
          <w:tcPr>
            <w:tcW w:w="1664" w:type="dxa"/>
            <w:shd w:val="clear" w:color="auto" w:fill="FFFFFF"/>
          </w:tcPr>
          <w:p w:rsidR="00F7156A" w:rsidRPr="00F7156A" w:rsidRDefault="00F7156A" w:rsidP="00581861">
            <w:pPr>
              <w:pStyle w:val="2"/>
              <w:spacing w:before="0"/>
              <w:jc w:val="center"/>
              <w:rPr>
                <w:rFonts w:ascii="Times New Roman" w:hAnsi="Times New Roman" w:cs="Times New Roman"/>
                <w:b w:val="0"/>
                <w:i w:val="0"/>
                <w:sz w:val="24"/>
                <w:szCs w:val="24"/>
              </w:rPr>
            </w:pPr>
            <w:r w:rsidRPr="00F7156A">
              <w:rPr>
                <w:rFonts w:ascii="Times New Roman" w:hAnsi="Times New Roman" w:cs="Times New Roman"/>
                <w:b w:val="0"/>
                <w:i w:val="0"/>
                <w:color w:val="000000"/>
                <w:sz w:val="24"/>
                <w:szCs w:val="24"/>
              </w:rPr>
              <w:t>ОК 5</w:t>
            </w:r>
          </w:p>
        </w:tc>
      </w:tr>
      <w:tr w:rsidR="00F7156A" w:rsidRPr="00F7156A" w:rsidTr="00581861">
        <w:trPr>
          <w:gridAfter w:val="1"/>
          <w:wAfter w:w="1663" w:type="dxa"/>
          <w:trHeight w:val="750"/>
        </w:trPr>
        <w:tc>
          <w:tcPr>
            <w:tcW w:w="2302" w:type="dxa"/>
            <w:vMerge/>
            <w:shd w:val="clear" w:color="auto" w:fill="FFFFFF"/>
          </w:tcPr>
          <w:p w:rsidR="00F7156A" w:rsidRPr="00F7156A" w:rsidRDefault="00F7156A" w:rsidP="00581861">
            <w:pPr>
              <w:pStyle w:val="2"/>
              <w:spacing w:before="0"/>
              <w:jc w:val="center"/>
              <w:rPr>
                <w:rFonts w:ascii="Times New Roman" w:hAnsi="Times New Roman" w:cs="Times New Roman"/>
                <w:i w:val="0"/>
                <w:sz w:val="24"/>
                <w:szCs w:val="24"/>
              </w:rPr>
            </w:pPr>
          </w:p>
        </w:tc>
        <w:tc>
          <w:tcPr>
            <w:tcW w:w="9424" w:type="dxa"/>
            <w:shd w:val="clear" w:color="auto" w:fill="auto"/>
          </w:tcPr>
          <w:p w:rsidR="00F7156A" w:rsidRPr="00F7156A" w:rsidRDefault="00F7156A"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cs="Times New Roman"/>
                <w:sz w:val="24"/>
                <w:szCs w:val="24"/>
              </w:rPr>
            </w:pPr>
          </w:p>
          <w:p w:rsidR="00F7156A" w:rsidRPr="00F7156A" w:rsidRDefault="00F7156A"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cs="Times New Roman"/>
                <w:sz w:val="24"/>
                <w:szCs w:val="24"/>
              </w:rPr>
            </w:pPr>
            <w:r w:rsidRPr="00F7156A">
              <w:rPr>
                <w:rFonts w:ascii="Times New Roman" w:hAnsi="Times New Roman" w:cs="Times New Roman"/>
                <w:sz w:val="24"/>
                <w:szCs w:val="24"/>
              </w:rPr>
              <w:t>Язык как система знаков. Структура языкового знака. Слово и его значение. Лексическое и грамматическое значение слова. Звук и буква. Уровни языковой системы и единицы этих уровней. Принципы выделения частей речи в русском языке</w:t>
            </w:r>
          </w:p>
        </w:tc>
        <w:tc>
          <w:tcPr>
            <w:tcW w:w="1718" w:type="dxa"/>
            <w:shd w:val="clear" w:color="auto" w:fill="FFFFFF"/>
          </w:tcPr>
          <w:p w:rsidR="00F7156A" w:rsidRPr="00F7156A" w:rsidRDefault="00F7156A" w:rsidP="00581861">
            <w:pPr>
              <w:pStyle w:val="2"/>
              <w:jc w:val="center"/>
              <w:rPr>
                <w:rFonts w:ascii="Times New Roman" w:hAnsi="Times New Roman" w:cs="Times New Roman"/>
                <w:b w:val="0"/>
                <w:i w:val="0"/>
                <w:sz w:val="24"/>
                <w:szCs w:val="24"/>
              </w:rPr>
            </w:pPr>
            <w:r w:rsidRPr="00F7156A">
              <w:rPr>
                <w:rFonts w:ascii="Times New Roman" w:hAnsi="Times New Roman" w:cs="Times New Roman"/>
                <w:b w:val="0"/>
                <w:i w:val="0"/>
                <w:sz w:val="24"/>
                <w:szCs w:val="24"/>
              </w:rPr>
              <w:t>2</w:t>
            </w:r>
          </w:p>
        </w:tc>
        <w:tc>
          <w:tcPr>
            <w:tcW w:w="1664" w:type="dxa"/>
            <w:vMerge w:val="restart"/>
            <w:shd w:val="clear" w:color="auto" w:fill="FFFFFF"/>
          </w:tcPr>
          <w:p w:rsidR="00F7156A" w:rsidRPr="00F7156A" w:rsidRDefault="00F7156A" w:rsidP="00581861">
            <w:pPr>
              <w:pStyle w:val="2"/>
              <w:jc w:val="center"/>
              <w:rPr>
                <w:rFonts w:ascii="Times New Roman" w:hAnsi="Times New Roman" w:cs="Times New Roman"/>
                <w:b w:val="0"/>
                <w:i w:val="0"/>
                <w:color w:val="000000"/>
                <w:sz w:val="24"/>
                <w:szCs w:val="24"/>
              </w:rPr>
            </w:pPr>
          </w:p>
        </w:tc>
      </w:tr>
      <w:tr w:rsidR="00F7156A" w:rsidRPr="00F7156A" w:rsidTr="00581861">
        <w:trPr>
          <w:gridAfter w:val="1"/>
          <w:wAfter w:w="1663" w:type="dxa"/>
          <w:trHeight w:val="170"/>
        </w:trPr>
        <w:tc>
          <w:tcPr>
            <w:tcW w:w="2302" w:type="dxa"/>
            <w:vMerge/>
            <w:shd w:val="clear" w:color="auto" w:fill="FFFFFF"/>
          </w:tcPr>
          <w:p w:rsidR="00F7156A" w:rsidRPr="00F7156A" w:rsidRDefault="00F7156A" w:rsidP="00581861">
            <w:pPr>
              <w:pStyle w:val="2"/>
              <w:spacing w:before="0"/>
              <w:jc w:val="center"/>
              <w:rPr>
                <w:rFonts w:ascii="Times New Roman" w:hAnsi="Times New Roman" w:cs="Times New Roman"/>
                <w:i w:val="0"/>
                <w:sz w:val="24"/>
                <w:szCs w:val="24"/>
              </w:rPr>
            </w:pPr>
          </w:p>
        </w:tc>
        <w:tc>
          <w:tcPr>
            <w:tcW w:w="9424" w:type="dxa"/>
            <w:shd w:val="clear" w:color="auto" w:fill="auto"/>
          </w:tcPr>
          <w:p w:rsidR="00F7156A" w:rsidRPr="00F7156A" w:rsidRDefault="00F7156A"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cs="Times New Roman"/>
                <w:sz w:val="24"/>
                <w:szCs w:val="24"/>
              </w:rPr>
            </w:pPr>
            <w:r w:rsidRPr="00F7156A">
              <w:rPr>
                <w:rFonts w:ascii="Times New Roman" w:hAnsi="Times New Roman" w:cs="Times New Roman"/>
                <w:b/>
                <w:bCs/>
                <w:sz w:val="24"/>
                <w:szCs w:val="24"/>
              </w:rPr>
              <w:t>Практическое занятие:</w:t>
            </w:r>
          </w:p>
        </w:tc>
        <w:tc>
          <w:tcPr>
            <w:tcW w:w="1718" w:type="dxa"/>
            <w:shd w:val="clear" w:color="auto" w:fill="FFFFFF"/>
          </w:tcPr>
          <w:p w:rsidR="00F7156A" w:rsidRPr="00F7156A" w:rsidRDefault="00F7156A" w:rsidP="00581861">
            <w:pPr>
              <w:pStyle w:val="2"/>
              <w:spacing w:before="0"/>
              <w:jc w:val="center"/>
              <w:rPr>
                <w:rFonts w:ascii="Times New Roman" w:hAnsi="Times New Roman" w:cs="Times New Roman"/>
                <w:i w:val="0"/>
                <w:sz w:val="24"/>
                <w:szCs w:val="24"/>
              </w:rPr>
            </w:pPr>
          </w:p>
        </w:tc>
        <w:tc>
          <w:tcPr>
            <w:tcW w:w="1664" w:type="dxa"/>
            <w:vMerge/>
            <w:shd w:val="clear" w:color="auto" w:fill="FFFFFF"/>
          </w:tcPr>
          <w:p w:rsidR="00F7156A" w:rsidRPr="00F7156A" w:rsidRDefault="00F7156A" w:rsidP="00581861">
            <w:pPr>
              <w:pStyle w:val="2"/>
              <w:spacing w:before="0"/>
              <w:jc w:val="center"/>
              <w:rPr>
                <w:rFonts w:ascii="Times New Roman" w:hAnsi="Times New Roman" w:cs="Times New Roman"/>
                <w:b w:val="0"/>
                <w:i w:val="0"/>
                <w:sz w:val="24"/>
                <w:szCs w:val="24"/>
              </w:rPr>
            </w:pPr>
          </w:p>
        </w:tc>
      </w:tr>
      <w:tr w:rsidR="00F7156A" w:rsidRPr="00F7156A" w:rsidTr="00581861">
        <w:trPr>
          <w:gridAfter w:val="1"/>
          <w:wAfter w:w="1663" w:type="dxa"/>
          <w:trHeight w:val="170"/>
        </w:trPr>
        <w:tc>
          <w:tcPr>
            <w:tcW w:w="2302" w:type="dxa"/>
            <w:vMerge/>
            <w:shd w:val="clear" w:color="auto" w:fill="FFFFFF"/>
          </w:tcPr>
          <w:p w:rsidR="00F7156A" w:rsidRPr="00F7156A" w:rsidRDefault="00F7156A" w:rsidP="00581861">
            <w:pPr>
              <w:pStyle w:val="2"/>
              <w:spacing w:before="0"/>
              <w:jc w:val="center"/>
              <w:rPr>
                <w:rFonts w:ascii="Times New Roman" w:hAnsi="Times New Roman" w:cs="Times New Roman"/>
                <w:i w:val="0"/>
                <w:sz w:val="24"/>
                <w:szCs w:val="24"/>
              </w:rPr>
            </w:pPr>
          </w:p>
        </w:tc>
        <w:tc>
          <w:tcPr>
            <w:tcW w:w="9424" w:type="dxa"/>
            <w:shd w:val="clear" w:color="auto" w:fill="auto"/>
          </w:tcPr>
          <w:p w:rsidR="00F7156A" w:rsidRPr="00F7156A" w:rsidRDefault="00F7156A"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cs="Times New Roman"/>
                <w:sz w:val="24"/>
                <w:szCs w:val="24"/>
              </w:rPr>
            </w:pPr>
            <w:r w:rsidRPr="00F7156A">
              <w:rPr>
                <w:rFonts w:ascii="Times New Roman" w:hAnsi="Times New Roman" w:cs="Times New Roman"/>
                <w:sz w:val="24"/>
                <w:szCs w:val="24"/>
              </w:rPr>
              <w:t>Практическая работа. Принципы русской орфографии</w:t>
            </w:r>
          </w:p>
        </w:tc>
        <w:tc>
          <w:tcPr>
            <w:tcW w:w="1718" w:type="dxa"/>
            <w:shd w:val="clear" w:color="auto" w:fill="FFFFFF"/>
          </w:tcPr>
          <w:p w:rsidR="00F7156A" w:rsidRPr="00F7156A" w:rsidRDefault="00F7156A" w:rsidP="00581861">
            <w:pPr>
              <w:pStyle w:val="2"/>
              <w:spacing w:before="0"/>
              <w:jc w:val="center"/>
              <w:rPr>
                <w:rFonts w:ascii="Times New Roman" w:hAnsi="Times New Roman" w:cs="Times New Roman"/>
                <w:b w:val="0"/>
                <w:i w:val="0"/>
                <w:sz w:val="24"/>
                <w:szCs w:val="24"/>
              </w:rPr>
            </w:pPr>
            <w:r w:rsidRPr="00F7156A">
              <w:rPr>
                <w:rFonts w:ascii="Times New Roman" w:hAnsi="Times New Roman" w:cs="Times New Roman"/>
                <w:b w:val="0"/>
                <w:i w:val="0"/>
                <w:sz w:val="24"/>
                <w:szCs w:val="24"/>
              </w:rPr>
              <w:t>2</w:t>
            </w:r>
          </w:p>
        </w:tc>
        <w:tc>
          <w:tcPr>
            <w:tcW w:w="1664" w:type="dxa"/>
            <w:vMerge/>
            <w:shd w:val="clear" w:color="auto" w:fill="FFFFFF"/>
          </w:tcPr>
          <w:p w:rsidR="00F7156A" w:rsidRPr="00F7156A" w:rsidRDefault="00F7156A" w:rsidP="00581861">
            <w:pPr>
              <w:pStyle w:val="2"/>
              <w:spacing w:before="0"/>
              <w:jc w:val="center"/>
              <w:rPr>
                <w:rFonts w:ascii="Times New Roman" w:hAnsi="Times New Roman" w:cs="Times New Roman"/>
                <w:b w:val="0"/>
                <w:i w:val="0"/>
                <w:sz w:val="24"/>
                <w:szCs w:val="24"/>
              </w:rPr>
            </w:pPr>
          </w:p>
        </w:tc>
      </w:tr>
      <w:tr w:rsidR="00F7156A" w:rsidRPr="00F7156A" w:rsidTr="00581861">
        <w:trPr>
          <w:gridAfter w:val="1"/>
          <w:wAfter w:w="1663" w:type="dxa"/>
          <w:trHeight w:val="170"/>
        </w:trPr>
        <w:tc>
          <w:tcPr>
            <w:tcW w:w="11726" w:type="dxa"/>
            <w:gridSpan w:val="2"/>
            <w:shd w:val="clear" w:color="auto" w:fill="FFFFFF"/>
          </w:tcPr>
          <w:p w:rsidR="00F7156A" w:rsidRPr="00F7156A" w:rsidRDefault="00F7156A" w:rsidP="00581861">
            <w:pPr>
              <w:pStyle w:val="2"/>
              <w:spacing w:before="0"/>
              <w:jc w:val="center"/>
              <w:rPr>
                <w:rFonts w:ascii="Times New Roman" w:hAnsi="Times New Roman" w:cs="Times New Roman"/>
                <w:b w:val="0"/>
                <w:bCs w:val="0"/>
                <w:i w:val="0"/>
                <w:sz w:val="24"/>
                <w:szCs w:val="24"/>
              </w:rPr>
            </w:pPr>
            <w:r w:rsidRPr="00F7156A">
              <w:rPr>
                <w:rFonts w:ascii="Times New Roman" w:hAnsi="Times New Roman" w:cs="Times New Roman"/>
                <w:i w:val="0"/>
                <w:sz w:val="24"/>
                <w:szCs w:val="24"/>
              </w:rPr>
              <w:t>Раздел 2. Фонетика, морфология и орфография</w:t>
            </w:r>
          </w:p>
        </w:tc>
        <w:tc>
          <w:tcPr>
            <w:tcW w:w="1718" w:type="dxa"/>
            <w:shd w:val="clear" w:color="auto" w:fill="FFFFFF"/>
          </w:tcPr>
          <w:p w:rsidR="00F7156A" w:rsidRPr="00F7156A" w:rsidRDefault="00F7156A" w:rsidP="00581861">
            <w:pPr>
              <w:pStyle w:val="2"/>
              <w:spacing w:before="0"/>
              <w:jc w:val="center"/>
              <w:rPr>
                <w:rFonts w:ascii="Times New Roman" w:hAnsi="Times New Roman" w:cs="Times New Roman"/>
                <w:color w:val="000000"/>
                <w:sz w:val="24"/>
                <w:szCs w:val="24"/>
              </w:rPr>
            </w:pPr>
            <w:r w:rsidRPr="00F7156A">
              <w:rPr>
                <w:rFonts w:ascii="Times New Roman" w:hAnsi="Times New Roman" w:cs="Times New Roman"/>
                <w:color w:val="000000"/>
                <w:sz w:val="24"/>
                <w:szCs w:val="24"/>
              </w:rPr>
              <w:t>32</w:t>
            </w:r>
          </w:p>
        </w:tc>
        <w:tc>
          <w:tcPr>
            <w:tcW w:w="1664" w:type="dxa"/>
            <w:shd w:val="clear" w:color="auto" w:fill="FFFFFF"/>
          </w:tcPr>
          <w:p w:rsidR="00F7156A" w:rsidRPr="00F7156A" w:rsidRDefault="00F7156A" w:rsidP="00581861">
            <w:pPr>
              <w:pStyle w:val="2"/>
              <w:spacing w:before="0"/>
              <w:jc w:val="center"/>
              <w:rPr>
                <w:rFonts w:ascii="Times New Roman" w:hAnsi="Times New Roman" w:cs="Times New Roman"/>
                <w:color w:val="FF0000"/>
                <w:sz w:val="24"/>
                <w:szCs w:val="24"/>
              </w:rPr>
            </w:pPr>
            <w:r w:rsidRPr="00F7156A">
              <w:rPr>
                <w:rFonts w:ascii="Times New Roman" w:hAnsi="Times New Roman" w:cs="Times New Roman"/>
                <w:b w:val="0"/>
                <w:i w:val="0"/>
                <w:color w:val="000000"/>
                <w:sz w:val="24"/>
                <w:szCs w:val="24"/>
              </w:rPr>
              <w:t>ОК 4; ОК 5</w:t>
            </w:r>
          </w:p>
        </w:tc>
      </w:tr>
      <w:tr w:rsidR="00F7156A" w:rsidRPr="00F7156A" w:rsidTr="00581861">
        <w:trPr>
          <w:gridAfter w:val="1"/>
          <w:wAfter w:w="1663" w:type="dxa"/>
          <w:trHeight w:val="225"/>
        </w:trPr>
        <w:tc>
          <w:tcPr>
            <w:tcW w:w="2302" w:type="dxa"/>
            <w:vMerge w:val="restart"/>
            <w:shd w:val="clear" w:color="auto" w:fill="FFFFFF"/>
          </w:tcPr>
          <w:p w:rsidR="00F7156A" w:rsidRPr="00F7156A" w:rsidRDefault="00F7156A"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sz w:val="24"/>
                <w:szCs w:val="24"/>
              </w:rPr>
            </w:pPr>
            <w:r w:rsidRPr="00F7156A">
              <w:rPr>
                <w:rFonts w:ascii="Times New Roman" w:hAnsi="Times New Roman" w:cs="Times New Roman"/>
                <w:b/>
                <w:sz w:val="24"/>
                <w:szCs w:val="24"/>
              </w:rPr>
              <w:t>Тема 2.1.</w:t>
            </w:r>
          </w:p>
          <w:p w:rsidR="00F7156A" w:rsidRPr="00F7156A" w:rsidRDefault="00F7156A"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sz w:val="24"/>
                <w:szCs w:val="24"/>
              </w:rPr>
            </w:pPr>
          </w:p>
          <w:p w:rsidR="00F7156A" w:rsidRPr="00F7156A" w:rsidRDefault="00F7156A"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sz w:val="24"/>
                <w:szCs w:val="24"/>
              </w:rPr>
            </w:pPr>
            <w:r w:rsidRPr="00F7156A">
              <w:rPr>
                <w:rFonts w:ascii="Times New Roman" w:hAnsi="Times New Roman" w:cs="Times New Roman"/>
                <w:sz w:val="24"/>
                <w:szCs w:val="24"/>
              </w:rPr>
              <w:t>Фонетика и орфоэпия</w:t>
            </w:r>
          </w:p>
          <w:p w:rsidR="00F7156A" w:rsidRPr="00F7156A" w:rsidRDefault="00F7156A" w:rsidP="00581861">
            <w:pPr>
              <w:pStyle w:val="2"/>
              <w:spacing w:before="0"/>
              <w:jc w:val="center"/>
              <w:rPr>
                <w:rFonts w:ascii="Times New Roman" w:hAnsi="Times New Roman" w:cs="Times New Roman"/>
                <w:i w:val="0"/>
                <w:sz w:val="24"/>
                <w:szCs w:val="24"/>
              </w:rPr>
            </w:pPr>
          </w:p>
        </w:tc>
        <w:tc>
          <w:tcPr>
            <w:tcW w:w="9424" w:type="dxa"/>
            <w:shd w:val="clear" w:color="auto" w:fill="auto"/>
          </w:tcPr>
          <w:p w:rsidR="00F7156A" w:rsidRPr="00F7156A" w:rsidRDefault="00F7156A"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cs="Times New Roman"/>
                <w:b/>
                <w:bCs/>
                <w:sz w:val="24"/>
                <w:szCs w:val="24"/>
              </w:rPr>
            </w:pPr>
            <w:r w:rsidRPr="00F7156A">
              <w:rPr>
                <w:rFonts w:ascii="Times New Roman" w:hAnsi="Times New Roman" w:cs="Times New Roman"/>
                <w:b/>
                <w:sz w:val="24"/>
                <w:szCs w:val="24"/>
              </w:rPr>
              <w:t>Основное содержание</w:t>
            </w:r>
          </w:p>
        </w:tc>
        <w:tc>
          <w:tcPr>
            <w:tcW w:w="1718" w:type="dxa"/>
            <w:shd w:val="clear" w:color="auto" w:fill="FFFFFF"/>
          </w:tcPr>
          <w:p w:rsidR="00F7156A" w:rsidRPr="00F7156A" w:rsidRDefault="00F7156A" w:rsidP="00581861">
            <w:pPr>
              <w:pStyle w:val="2"/>
              <w:spacing w:before="0"/>
              <w:jc w:val="center"/>
              <w:rPr>
                <w:rFonts w:ascii="Times New Roman" w:hAnsi="Times New Roman" w:cs="Times New Roman"/>
                <w:b w:val="0"/>
                <w:sz w:val="24"/>
                <w:szCs w:val="24"/>
              </w:rPr>
            </w:pPr>
            <w:r w:rsidRPr="00F7156A">
              <w:rPr>
                <w:rFonts w:ascii="Times New Roman" w:hAnsi="Times New Roman" w:cs="Times New Roman"/>
                <w:i w:val="0"/>
                <w:sz w:val="24"/>
                <w:szCs w:val="24"/>
              </w:rPr>
              <w:t>4</w:t>
            </w:r>
          </w:p>
        </w:tc>
        <w:tc>
          <w:tcPr>
            <w:tcW w:w="1664" w:type="dxa"/>
            <w:shd w:val="clear" w:color="auto" w:fill="FFFFFF"/>
          </w:tcPr>
          <w:p w:rsidR="00F7156A" w:rsidRPr="00F7156A" w:rsidRDefault="00F7156A" w:rsidP="00581861">
            <w:pPr>
              <w:pStyle w:val="2"/>
              <w:spacing w:before="0"/>
              <w:jc w:val="center"/>
              <w:rPr>
                <w:rFonts w:ascii="Times New Roman" w:hAnsi="Times New Roman" w:cs="Times New Roman"/>
                <w:b w:val="0"/>
                <w:sz w:val="24"/>
                <w:szCs w:val="24"/>
              </w:rPr>
            </w:pPr>
            <w:r w:rsidRPr="00F7156A">
              <w:rPr>
                <w:rFonts w:ascii="Times New Roman" w:hAnsi="Times New Roman" w:cs="Times New Roman"/>
                <w:b w:val="0"/>
                <w:i w:val="0"/>
                <w:color w:val="000000"/>
                <w:sz w:val="24"/>
                <w:szCs w:val="24"/>
              </w:rPr>
              <w:t>ОК 4; ОК 5</w:t>
            </w:r>
          </w:p>
        </w:tc>
      </w:tr>
      <w:tr w:rsidR="00F7156A" w:rsidRPr="00F7156A" w:rsidTr="00581861">
        <w:trPr>
          <w:gridAfter w:val="1"/>
          <w:wAfter w:w="1663" w:type="dxa"/>
          <w:trHeight w:val="960"/>
        </w:trPr>
        <w:tc>
          <w:tcPr>
            <w:tcW w:w="2302" w:type="dxa"/>
            <w:vMerge/>
            <w:shd w:val="clear" w:color="auto" w:fill="FFFFFF"/>
          </w:tcPr>
          <w:p w:rsidR="00F7156A" w:rsidRPr="00F7156A" w:rsidRDefault="00F7156A"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sz w:val="24"/>
                <w:szCs w:val="24"/>
              </w:rPr>
            </w:pPr>
          </w:p>
        </w:tc>
        <w:tc>
          <w:tcPr>
            <w:tcW w:w="9424" w:type="dxa"/>
            <w:shd w:val="clear" w:color="auto" w:fill="auto"/>
          </w:tcPr>
          <w:p w:rsidR="00F7156A" w:rsidRPr="00F7156A" w:rsidRDefault="00F7156A"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cs="Times New Roman"/>
                <w:sz w:val="24"/>
                <w:szCs w:val="24"/>
              </w:rPr>
            </w:pPr>
            <w:r w:rsidRPr="00F7156A">
              <w:rPr>
                <w:rFonts w:ascii="Times New Roman" w:hAnsi="Times New Roman" w:cs="Times New Roman"/>
                <w:sz w:val="24"/>
                <w:szCs w:val="24"/>
              </w:rPr>
              <w:t>Фонетика и орфоэпия. Соотношение звука и фонемы, звука и буквы. Чередования звуков: позиционные и исторические. Основные виды языковых норм: орфоэпические (произносительные и акцентологические). Основные правила произношения гласных, согласных звуков. Характеристика русского ударения (разноместное, подвижное). Орфоэпия и орфоэпические нормы</w:t>
            </w:r>
          </w:p>
        </w:tc>
        <w:tc>
          <w:tcPr>
            <w:tcW w:w="1718" w:type="dxa"/>
            <w:shd w:val="clear" w:color="auto" w:fill="FFFFFF"/>
          </w:tcPr>
          <w:p w:rsidR="00F7156A" w:rsidRPr="00F7156A" w:rsidRDefault="00F7156A" w:rsidP="00581861">
            <w:pPr>
              <w:pStyle w:val="2"/>
              <w:jc w:val="center"/>
              <w:rPr>
                <w:rFonts w:ascii="Times New Roman" w:hAnsi="Times New Roman" w:cs="Times New Roman"/>
                <w:b w:val="0"/>
                <w:i w:val="0"/>
                <w:sz w:val="24"/>
                <w:szCs w:val="24"/>
              </w:rPr>
            </w:pPr>
            <w:r w:rsidRPr="00F7156A">
              <w:rPr>
                <w:rFonts w:ascii="Times New Roman" w:hAnsi="Times New Roman" w:cs="Times New Roman"/>
                <w:b w:val="0"/>
                <w:i w:val="0"/>
                <w:sz w:val="24"/>
                <w:szCs w:val="24"/>
              </w:rPr>
              <w:t>2</w:t>
            </w:r>
          </w:p>
        </w:tc>
        <w:tc>
          <w:tcPr>
            <w:tcW w:w="1664" w:type="dxa"/>
            <w:shd w:val="clear" w:color="auto" w:fill="FFFFFF"/>
          </w:tcPr>
          <w:p w:rsidR="00F7156A" w:rsidRPr="00F7156A" w:rsidRDefault="00F7156A" w:rsidP="00581861">
            <w:pPr>
              <w:pStyle w:val="2"/>
              <w:jc w:val="center"/>
              <w:rPr>
                <w:rFonts w:ascii="Times New Roman" w:hAnsi="Times New Roman" w:cs="Times New Roman"/>
                <w:b w:val="0"/>
                <w:i w:val="0"/>
                <w:color w:val="000000"/>
                <w:sz w:val="24"/>
                <w:szCs w:val="24"/>
              </w:rPr>
            </w:pPr>
          </w:p>
        </w:tc>
      </w:tr>
      <w:tr w:rsidR="00F7156A" w:rsidRPr="00F7156A" w:rsidTr="00581861">
        <w:trPr>
          <w:gridAfter w:val="1"/>
          <w:wAfter w:w="1663" w:type="dxa"/>
          <w:trHeight w:val="170"/>
        </w:trPr>
        <w:tc>
          <w:tcPr>
            <w:tcW w:w="2302" w:type="dxa"/>
            <w:vMerge/>
            <w:shd w:val="clear" w:color="auto" w:fill="FFFFFF"/>
          </w:tcPr>
          <w:p w:rsidR="00F7156A" w:rsidRPr="00F7156A" w:rsidRDefault="00F7156A" w:rsidP="00581861">
            <w:pPr>
              <w:pStyle w:val="2"/>
              <w:spacing w:before="0"/>
              <w:rPr>
                <w:rFonts w:ascii="Times New Roman" w:hAnsi="Times New Roman" w:cs="Times New Roman"/>
                <w:i w:val="0"/>
                <w:sz w:val="24"/>
                <w:szCs w:val="24"/>
              </w:rPr>
            </w:pPr>
          </w:p>
        </w:tc>
        <w:tc>
          <w:tcPr>
            <w:tcW w:w="9424" w:type="dxa"/>
            <w:shd w:val="clear" w:color="auto" w:fill="auto"/>
          </w:tcPr>
          <w:p w:rsidR="00F7156A" w:rsidRPr="00F7156A" w:rsidRDefault="00F7156A"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cs="Times New Roman"/>
                <w:b/>
                <w:bCs/>
                <w:sz w:val="24"/>
                <w:szCs w:val="24"/>
              </w:rPr>
            </w:pPr>
            <w:r w:rsidRPr="00F7156A">
              <w:rPr>
                <w:rFonts w:ascii="Times New Roman" w:hAnsi="Times New Roman" w:cs="Times New Roman"/>
                <w:b/>
                <w:bCs/>
                <w:sz w:val="24"/>
                <w:szCs w:val="24"/>
              </w:rPr>
              <w:t>Практическое занятие:</w:t>
            </w:r>
          </w:p>
        </w:tc>
        <w:tc>
          <w:tcPr>
            <w:tcW w:w="1718" w:type="dxa"/>
            <w:shd w:val="clear" w:color="auto" w:fill="FFFFFF"/>
          </w:tcPr>
          <w:p w:rsidR="00F7156A" w:rsidRPr="00F7156A" w:rsidRDefault="00F7156A" w:rsidP="00581861">
            <w:pPr>
              <w:pStyle w:val="2"/>
              <w:spacing w:before="0"/>
              <w:jc w:val="center"/>
              <w:rPr>
                <w:rFonts w:ascii="Times New Roman" w:hAnsi="Times New Roman" w:cs="Times New Roman"/>
                <w:sz w:val="24"/>
                <w:szCs w:val="24"/>
              </w:rPr>
            </w:pPr>
          </w:p>
        </w:tc>
        <w:tc>
          <w:tcPr>
            <w:tcW w:w="1664" w:type="dxa"/>
            <w:vMerge w:val="restart"/>
            <w:shd w:val="clear" w:color="auto" w:fill="FFFFFF"/>
          </w:tcPr>
          <w:p w:rsidR="00F7156A" w:rsidRPr="00F7156A" w:rsidRDefault="00F7156A" w:rsidP="00581861">
            <w:pPr>
              <w:pStyle w:val="2"/>
              <w:spacing w:before="0"/>
              <w:jc w:val="center"/>
              <w:rPr>
                <w:rFonts w:ascii="Times New Roman" w:hAnsi="Times New Roman" w:cs="Times New Roman"/>
                <w:b w:val="0"/>
                <w:sz w:val="24"/>
                <w:szCs w:val="24"/>
              </w:rPr>
            </w:pPr>
          </w:p>
        </w:tc>
      </w:tr>
      <w:tr w:rsidR="00F7156A" w:rsidRPr="00F7156A" w:rsidTr="00581861">
        <w:trPr>
          <w:gridAfter w:val="1"/>
          <w:wAfter w:w="1663" w:type="dxa"/>
          <w:trHeight w:val="590"/>
        </w:trPr>
        <w:tc>
          <w:tcPr>
            <w:tcW w:w="2302" w:type="dxa"/>
            <w:vMerge/>
            <w:shd w:val="clear" w:color="auto" w:fill="FFFFFF"/>
          </w:tcPr>
          <w:p w:rsidR="00F7156A" w:rsidRPr="00F7156A" w:rsidRDefault="00F7156A" w:rsidP="00581861">
            <w:pPr>
              <w:pStyle w:val="2"/>
              <w:spacing w:before="0"/>
              <w:rPr>
                <w:rFonts w:ascii="Times New Roman" w:hAnsi="Times New Roman" w:cs="Times New Roman"/>
                <w:i w:val="0"/>
                <w:sz w:val="24"/>
                <w:szCs w:val="24"/>
              </w:rPr>
            </w:pPr>
          </w:p>
        </w:tc>
        <w:tc>
          <w:tcPr>
            <w:tcW w:w="9424" w:type="dxa"/>
            <w:shd w:val="clear" w:color="auto" w:fill="auto"/>
          </w:tcPr>
          <w:p w:rsidR="00F7156A" w:rsidRPr="00F7156A" w:rsidRDefault="00F7156A"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cs="Times New Roman"/>
                <w:i/>
                <w:sz w:val="24"/>
                <w:szCs w:val="24"/>
              </w:rPr>
            </w:pPr>
            <w:r w:rsidRPr="00F7156A">
              <w:rPr>
                <w:rFonts w:ascii="Times New Roman" w:hAnsi="Times New Roman" w:cs="Times New Roman"/>
                <w:sz w:val="24"/>
                <w:szCs w:val="24"/>
              </w:rPr>
              <w:t>Практическая работа. Орфография. Безударные гласные в корне слова: проверяемые, непроверяемые, чередующиеся</w:t>
            </w:r>
          </w:p>
        </w:tc>
        <w:tc>
          <w:tcPr>
            <w:tcW w:w="1718" w:type="dxa"/>
            <w:shd w:val="clear" w:color="auto" w:fill="FFFFFF"/>
          </w:tcPr>
          <w:p w:rsidR="00F7156A" w:rsidRPr="00F7156A" w:rsidRDefault="00F7156A" w:rsidP="00581861">
            <w:pPr>
              <w:pStyle w:val="2"/>
              <w:spacing w:before="0"/>
              <w:jc w:val="center"/>
              <w:rPr>
                <w:rFonts w:ascii="Times New Roman" w:hAnsi="Times New Roman" w:cs="Times New Roman"/>
                <w:b w:val="0"/>
                <w:i w:val="0"/>
                <w:sz w:val="24"/>
                <w:szCs w:val="24"/>
              </w:rPr>
            </w:pPr>
            <w:r w:rsidRPr="00F7156A">
              <w:rPr>
                <w:rFonts w:ascii="Times New Roman" w:hAnsi="Times New Roman" w:cs="Times New Roman"/>
                <w:b w:val="0"/>
                <w:i w:val="0"/>
                <w:sz w:val="24"/>
                <w:szCs w:val="24"/>
              </w:rPr>
              <w:t>2</w:t>
            </w:r>
          </w:p>
        </w:tc>
        <w:tc>
          <w:tcPr>
            <w:tcW w:w="1664" w:type="dxa"/>
            <w:vMerge/>
            <w:shd w:val="clear" w:color="auto" w:fill="FFFFFF"/>
          </w:tcPr>
          <w:p w:rsidR="00F7156A" w:rsidRPr="00F7156A" w:rsidRDefault="00F7156A" w:rsidP="00581861">
            <w:pPr>
              <w:pStyle w:val="2"/>
              <w:spacing w:before="0"/>
              <w:jc w:val="center"/>
              <w:rPr>
                <w:rFonts w:ascii="Times New Roman" w:hAnsi="Times New Roman" w:cs="Times New Roman"/>
                <w:b w:val="0"/>
                <w:sz w:val="24"/>
                <w:szCs w:val="24"/>
              </w:rPr>
            </w:pPr>
          </w:p>
        </w:tc>
      </w:tr>
      <w:tr w:rsidR="00F7156A" w:rsidRPr="00F7156A" w:rsidTr="00581861">
        <w:trPr>
          <w:gridAfter w:val="1"/>
          <w:wAfter w:w="1663" w:type="dxa"/>
          <w:trHeight w:val="200"/>
        </w:trPr>
        <w:tc>
          <w:tcPr>
            <w:tcW w:w="2302" w:type="dxa"/>
            <w:vMerge w:val="restart"/>
            <w:shd w:val="clear" w:color="auto" w:fill="FFFFFF"/>
          </w:tcPr>
          <w:p w:rsidR="00F7156A" w:rsidRPr="00F7156A" w:rsidRDefault="00F7156A"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sz w:val="24"/>
                <w:szCs w:val="24"/>
              </w:rPr>
            </w:pPr>
            <w:r w:rsidRPr="00F7156A">
              <w:rPr>
                <w:rFonts w:ascii="Times New Roman" w:hAnsi="Times New Roman" w:cs="Times New Roman"/>
                <w:b/>
                <w:sz w:val="24"/>
                <w:szCs w:val="24"/>
              </w:rPr>
              <w:t>Тема 2.2.</w:t>
            </w:r>
          </w:p>
          <w:p w:rsidR="00F7156A" w:rsidRPr="00F7156A" w:rsidRDefault="00F7156A"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sz w:val="24"/>
                <w:szCs w:val="24"/>
              </w:rPr>
            </w:pPr>
          </w:p>
          <w:p w:rsidR="00F7156A" w:rsidRPr="00F7156A" w:rsidRDefault="00F7156A" w:rsidP="00581861">
            <w:pPr>
              <w:pStyle w:val="2"/>
              <w:spacing w:before="0"/>
              <w:jc w:val="center"/>
              <w:rPr>
                <w:rFonts w:ascii="Times New Roman" w:hAnsi="Times New Roman" w:cs="Times New Roman"/>
                <w:b w:val="0"/>
                <w:i w:val="0"/>
                <w:sz w:val="24"/>
                <w:szCs w:val="24"/>
              </w:rPr>
            </w:pPr>
            <w:r w:rsidRPr="00F7156A">
              <w:rPr>
                <w:rFonts w:ascii="Times New Roman" w:hAnsi="Times New Roman" w:cs="Times New Roman"/>
                <w:b w:val="0"/>
                <w:i w:val="0"/>
                <w:sz w:val="24"/>
                <w:szCs w:val="24"/>
              </w:rPr>
              <w:t>Морфемика и словообразование</w:t>
            </w:r>
          </w:p>
        </w:tc>
        <w:tc>
          <w:tcPr>
            <w:tcW w:w="9424" w:type="dxa"/>
            <w:shd w:val="clear" w:color="auto" w:fill="auto"/>
          </w:tcPr>
          <w:p w:rsidR="00F7156A" w:rsidRPr="00F7156A" w:rsidRDefault="00F7156A"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cs="Times New Roman"/>
                <w:b/>
                <w:bCs/>
                <w:sz w:val="24"/>
                <w:szCs w:val="24"/>
              </w:rPr>
            </w:pPr>
            <w:r w:rsidRPr="00F7156A">
              <w:rPr>
                <w:rFonts w:ascii="Times New Roman" w:hAnsi="Times New Roman" w:cs="Times New Roman"/>
                <w:b/>
                <w:sz w:val="24"/>
                <w:szCs w:val="24"/>
              </w:rPr>
              <w:t>Основное содержание</w:t>
            </w:r>
          </w:p>
        </w:tc>
        <w:tc>
          <w:tcPr>
            <w:tcW w:w="1718" w:type="dxa"/>
            <w:shd w:val="clear" w:color="auto" w:fill="FFFFFF"/>
          </w:tcPr>
          <w:p w:rsidR="00F7156A" w:rsidRPr="00F7156A" w:rsidRDefault="00F7156A" w:rsidP="00581861">
            <w:pPr>
              <w:pStyle w:val="2"/>
              <w:spacing w:before="0"/>
              <w:jc w:val="center"/>
              <w:rPr>
                <w:rFonts w:ascii="Times New Roman" w:hAnsi="Times New Roman" w:cs="Times New Roman"/>
                <w:i w:val="0"/>
                <w:sz w:val="24"/>
                <w:szCs w:val="24"/>
              </w:rPr>
            </w:pPr>
            <w:r w:rsidRPr="00F7156A">
              <w:rPr>
                <w:rFonts w:ascii="Times New Roman" w:hAnsi="Times New Roman" w:cs="Times New Roman"/>
                <w:i w:val="0"/>
                <w:sz w:val="24"/>
                <w:szCs w:val="24"/>
              </w:rPr>
              <w:t>2</w:t>
            </w:r>
          </w:p>
        </w:tc>
        <w:tc>
          <w:tcPr>
            <w:tcW w:w="1664" w:type="dxa"/>
            <w:shd w:val="clear" w:color="auto" w:fill="FFFFFF"/>
          </w:tcPr>
          <w:p w:rsidR="00F7156A" w:rsidRPr="00F7156A" w:rsidRDefault="00F7156A" w:rsidP="00581861">
            <w:pPr>
              <w:pStyle w:val="2"/>
              <w:spacing w:before="0"/>
              <w:jc w:val="center"/>
              <w:rPr>
                <w:rFonts w:ascii="Times New Roman" w:hAnsi="Times New Roman" w:cs="Times New Roman"/>
                <w:b w:val="0"/>
                <w:sz w:val="24"/>
                <w:szCs w:val="24"/>
              </w:rPr>
            </w:pPr>
            <w:r w:rsidRPr="00F7156A">
              <w:rPr>
                <w:rFonts w:ascii="Times New Roman" w:hAnsi="Times New Roman" w:cs="Times New Roman"/>
                <w:b w:val="0"/>
                <w:i w:val="0"/>
                <w:color w:val="000000"/>
                <w:sz w:val="24"/>
                <w:szCs w:val="24"/>
              </w:rPr>
              <w:t>ОК 4; ОК 5</w:t>
            </w:r>
          </w:p>
        </w:tc>
      </w:tr>
      <w:tr w:rsidR="00F7156A" w:rsidRPr="00F7156A" w:rsidTr="00581861">
        <w:trPr>
          <w:gridAfter w:val="1"/>
          <w:wAfter w:w="1663" w:type="dxa"/>
          <w:trHeight w:val="585"/>
        </w:trPr>
        <w:tc>
          <w:tcPr>
            <w:tcW w:w="2302" w:type="dxa"/>
            <w:vMerge/>
            <w:shd w:val="clear" w:color="auto" w:fill="FFFFFF"/>
          </w:tcPr>
          <w:p w:rsidR="00F7156A" w:rsidRPr="00F7156A" w:rsidRDefault="00F7156A"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sz w:val="24"/>
                <w:szCs w:val="24"/>
              </w:rPr>
            </w:pPr>
          </w:p>
        </w:tc>
        <w:tc>
          <w:tcPr>
            <w:tcW w:w="9424" w:type="dxa"/>
            <w:shd w:val="clear" w:color="auto" w:fill="auto"/>
          </w:tcPr>
          <w:p w:rsidR="00F7156A" w:rsidRPr="00F7156A" w:rsidRDefault="00F7156A"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cs="Times New Roman"/>
                <w:sz w:val="24"/>
                <w:szCs w:val="24"/>
              </w:rPr>
            </w:pPr>
            <w:r w:rsidRPr="00F7156A">
              <w:rPr>
                <w:rFonts w:ascii="Times New Roman" w:hAnsi="Times New Roman" w:cs="Times New Roman"/>
                <w:sz w:val="24"/>
                <w:szCs w:val="24"/>
              </w:rPr>
              <w:t>Морфемная структура слова. Морфема как единица языка. Классификация морфем: корневые и служебные. Словообразование. Морфологические способы словообразования. Неморфологические способы словообразования. Словообразование и формообразование.</w:t>
            </w:r>
          </w:p>
        </w:tc>
        <w:tc>
          <w:tcPr>
            <w:tcW w:w="1718" w:type="dxa"/>
            <w:shd w:val="clear" w:color="auto" w:fill="FFFFFF"/>
          </w:tcPr>
          <w:p w:rsidR="00F7156A" w:rsidRPr="00F7156A" w:rsidRDefault="00F7156A" w:rsidP="00581861">
            <w:pPr>
              <w:pStyle w:val="2"/>
              <w:jc w:val="center"/>
              <w:rPr>
                <w:rFonts w:ascii="Times New Roman" w:hAnsi="Times New Roman" w:cs="Times New Roman"/>
                <w:i w:val="0"/>
                <w:sz w:val="24"/>
                <w:szCs w:val="24"/>
              </w:rPr>
            </w:pPr>
          </w:p>
        </w:tc>
        <w:tc>
          <w:tcPr>
            <w:tcW w:w="1664" w:type="dxa"/>
            <w:vMerge w:val="restart"/>
            <w:shd w:val="clear" w:color="auto" w:fill="FFFFFF"/>
          </w:tcPr>
          <w:p w:rsidR="00F7156A" w:rsidRPr="00F7156A" w:rsidRDefault="00F7156A" w:rsidP="00581861">
            <w:pPr>
              <w:pStyle w:val="2"/>
              <w:jc w:val="center"/>
              <w:rPr>
                <w:rFonts w:ascii="Times New Roman" w:hAnsi="Times New Roman" w:cs="Times New Roman"/>
                <w:b w:val="0"/>
                <w:i w:val="0"/>
                <w:color w:val="000000"/>
                <w:sz w:val="24"/>
                <w:szCs w:val="24"/>
              </w:rPr>
            </w:pPr>
          </w:p>
        </w:tc>
      </w:tr>
      <w:tr w:rsidR="00F7156A" w:rsidRPr="00F7156A" w:rsidTr="00581861">
        <w:trPr>
          <w:gridAfter w:val="1"/>
          <w:wAfter w:w="1663" w:type="dxa"/>
          <w:trHeight w:val="170"/>
        </w:trPr>
        <w:tc>
          <w:tcPr>
            <w:tcW w:w="2302" w:type="dxa"/>
            <w:vMerge/>
            <w:shd w:val="clear" w:color="auto" w:fill="FFFFFF"/>
          </w:tcPr>
          <w:p w:rsidR="00F7156A" w:rsidRPr="00F7156A" w:rsidRDefault="00F7156A"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sz w:val="24"/>
                <w:szCs w:val="24"/>
              </w:rPr>
            </w:pPr>
          </w:p>
        </w:tc>
        <w:tc>
          <w:tcPr>
            <w:tcW w:w="9424" w:type="dxa"/>
            <w:shd w:val="clear" w:color="auto" w:fill="auto"/>
          </w:tcPr>
          <w:p w:rsidR="00F7156A" w:rsidRPr="00F7156A" w:rsidRDefault="00F7156A"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cs="Times New Roman"/>
                <w:i/>
                <w:sz w:val="24"/>
                <w:szCs w:val="24"/>
              </w:rPr>
            </w:pPr>
            <w:r w:rsidRPr="00F7156A">
              <w:rPr>
                <w:rFonts w:ascii="Times New Roman" w:hAnsi="Times New Roman" w:cs="Times New Roman"/>
                <w:b/>
                <w:bCs/>
                <w:sz w:val="24"/>
                <w:szCs w:val="24"/>
              </w:rPr>
              <w:t xml:space="preserve">Практическое занятие: </w:t>
            </w:r>
          </w:p>
        </w:tc>
        <w:tc>
          <w:tcPr>
            <w:tcW w:w="1718" w:type="dxa"/>
            <w:shd w:val="clear" w:color="auto" w:fill="FFFFFF"/>
          </w:tcPr>
          <w:p w:rsidR="00F7156A" w:rsidRPr="00F7156A" w:rsidRDefault="00F7156A" w:rsidP="00581861">
            <w:pPr>
              <w:pStyle w:val="2"/>
              <w:spacing w:before="0"/>
              <w:jc w:val="center"/>
              <w:rPr>
                <w:rFonts w:ascii="Times New Roman" w:hAnsi="Times New Roman" w:cs="Times New Roman"/>
                <w:sz w:val="24"/>
                <w:szCs w:val="24"/>
              </w:rPr>
            </w:pPr>
          </w:p>
        </w:tc>
        <w:tc>
          <w:tcPr>
            <w:tcW w:w="1664" w:type="dxa"/>
            <w:vMerge/>
            <w:shd w:val="clear" w:color="auto" w:fill="FFFFFF"/>
          </w:tcPr>
          <w:p w:rsidR="00F7156A" w:rsidRPr="00F7156A" w:rsidRDefault="00F7156A" w:rsidP="00581861">
            <w:pPr>
              <w:pStyle w:val="2"/>
              <w:spacing w:before="0"/>
              <w:jc w:val="center"/>
              <w:rPr>
                <w:rFonts w:ascii="Times New Roman" w:hAnsi="Times New Roman" w:cs="Times New Roman"/>
                <w:b w:val="0"/>
                <w:sz w:val="24"/>
                <w:szCs w:val="24"/>
              </w:rPr>
            </w:pPr>
          </w:p>
        </w:tc>
      </w:tr>
      <w:tr w:rsidR="00F7156A" w:rsidRPr="00F7156A" w:rsidTr="00581861">
        <w:trPr>
          <w:gridAfter w:val="1"/>
          <w:wAfter w:w="1663" w:type="dxa"/>
          <w:trHeight w:val="613"/>
        </w:trPr>
        <w:tc>
          <w:tcPr>
            <w:tcW w:w="2302" w:type="dxa"/>
            <w:vMerge/>
            <w:shd w:val="clear" w:color="auto" w:fill="FFFFFF"/>
          </w:tcPr>
          <w:p w:rsidR="00F7156A" w:rsidRPr="00F7156A" w:rsidRDefault="00F7156A"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sz w:val="24"/>
                <w:szCs w:val="24"/>
              </w:rPr>
            </w:pPr>
          </w:p>
        </w:tc>
        <w:tc>
          <w:tcPr>
            <w:tcW w:w="9424" w:type="dxa"/>
            <w:shd w:val="clear" w:color="auto" w:fill="auto"/>
          </w:tcPr>
          <w:p w:rsidR="00F7156A" w:rsidRPr="00F7156A" w:rsidRDefault="00F7156A"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cs="Times New Roman"/>
                <w:b/>
                <w:i/>
                <w:sz w:val="24"/>
                <w:szCs w:val="24"/>
              </w:rPr>
            </w:pPr>
            <w:r w:rsidRPr="00F7156A">
              <w:rPr>
                <w:rFonts w:ascii="Times New Roman" w:hAnsi="Times New Roman" w:cs="Times New Roman"/>
                <w:sz w:val="24"/>
                <w:szCs w:val="24"/>
              </w:rPr>
              <w:t>Практическая работа. Правописание звонких и глухих согласных, непроизносимых согласных. Правописание гласных после шипящих. Правописание Ъ и Ь. Правописание приставок на –З(-С), ПРЕ-/ПРИ-, гласных после приставок</w:t>
            </w:r>
          </w:p>
        </w:tc>
        <w:tc>
          <w:tcPr>
            <w:tcW w:w="1718" w:type="dxa"/>
            <w:shd w:val="clear" w:color="auto" w:fill="FFFFFF"/>
          </w:tcPr>
          <w:p w:rsidR="00F7156A" w:rsidRPr="00F7156A" w:rsidRDefault="00F7156A" w:rsidP="00581861">
            <w:pPr>
              <w:pStyle w:val="2"/>
              <w:spacing w:before="0"/>
              <w:jc w:val="center"/>
              <w:rPr>
                <w:rFonts w:ascii="Times New Roman" w:hAnsi="Times New Roman" w:cs="Times New Roman"/>
                <w:b w:val="0"/>
                <w:sz w:val="24"/>
                <w:szCs w:val="24"/>
              </w:rPr>
            </w:pPr>
            <w:r w:rsidRPr="00F7156A">
              <w:rPr>
                <w:rFonts w:ascii="Times New Roman" w:hAnsi="Times New Roman" w:cs="Times New Roman"/>
                <w:b w:val="0"/>
                <w:sz w:val="24"/>
                <w:szCs w:val="24"/>
              </w:rPr>
              <w:t>2</w:t>
            </w:r>
          </w:p>
        </w:tc>
        <w:tc>
          <w:tcPr>
            <w:tcW w:w="1664" w:type="dxa"/>
            <w:vMerge/>
            <w:shd w:val="clear" w:color="auto" w:fill="FFFFFF"/>
          </w:tcPr>
          <w:p w:rsidR="00F7156A" w:rsidRPr="00F7156A" w:rsidRDefault="00F7156A" w:rsidP="00581861">
            <w:pPr>
              <w:pStyle w:val="2"/>
              <w:spacing w:before="0"/>
              <w:jc w:val="center"/>
              <w:rPr>
                <w:rFonts w:ascii="Times New Roman" w:hAnsi="Times New Roman" w:cs="Times New Roman"/>
                <w:b w:val="0"/>
                <w:sz w:val="24"/>
                <w:szCs w:val="24"/>
              </w:rPr>
            </w:pPr>
          </w:p>
        </w:tc>
      </w:tr>
      <w:tr w:rsidR="00F7156A" w:rsidRPr="00F7156A" w:rsidTr="00581861">
        <w:trPr>
          <w:gridAfter w:val="1"/>
          <w:wAfter w:w="1663" w:type="dxa"/>
          <w:trHeight w:val="215"/>
        </w:trPr>
        <w:tc>
          <w:tcPr>
            <w:tcW w:w="2302" w:type="dxa"/>
            <w:vMerge w:val="restart"/>
            <w:shd w:val="clear" w:color="auto" w:fill="FFFFFF"/>
          </w:tcPr>
          <w:p w:rsidR="00F7156A" w:rsidRPr="00F7156A" w:rsidRDefault="00F7156A"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sz w:val="24"/>
                <w:szCs w:val="24"/>
              </w:rPr>
            </w:pPr>
            <w:r w:rsidRPr="00F7156A">
              <w:rPr>
                <w:rFonts w:ascii="Times New Roman" w:hAnsi="Times New Roman" w:cs="Times New Roman"/>
                <w:b/>
                <w:sz w:val="24"/>
                <w:szCs w:val="24"/>
              </w:rPr>
              <w:t xml:space="preserve">Тема 2.3. </w:t>
            </w:r>
          </w:p>
          <w:p w:rsidR="00F7156A" w:rsidRPr="00F7156A" w:rsidRDefault="00F7156A"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sz w:val="24"/>
                <w:szCs w:val="24"/>
              </w:rPr>
            </w:pPr>
          </w:p>
          <w:p w:rsidR="00F7156A" w:rsidRPr="00F7156A" w:rsidRDefault="00F7156A"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sz w:val="24"/>
                <w:szCs w:val="24"/>
              </w:rPr>
            </w:pPr>
            <w:r w:rsidRPr="00F7156A">
              <w:rPr>
                <w:rFonts w:ascii="Times New Roman" w:hAnsi="Times New Roman" w:cs="Times New Roman"/>
                <w:sz w:val="24"/>
                <w:szCs w:val="24"/>
              </w:rPr>
              <w:t>Имя существительное как часть речи</w:t>
            </w:r>
          </w:p>
        </w:tc>
        <w:tc>
          <w:tcPr>
            <w:tcW w:w="9424" w:type="dxa"/>
            <w:shd w:val="clear" w:color="auto" w:fill="auto"/>
          </w:tcPr>
          <w:p w:rsidR="00F7156A" w:rsidRPr="00F7156A" w:rsidRDefault="00F7156A"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cs="Times New Roman"/>
                <w:b/>
                <w:bCs/>
                <w:sz w:val="24"/>
                <w:szCs w:val="24"/>
              </w:rPr>
            </w:pPr>
            <w:r w:rsidRPr="00F7156A">
              <w:rPr>
                <w:rFonts w:ascii="Times New Roman" w:hAnsi="Times New Roman" w:cs="Times New Roman"/>
                <w:b/>
                <w:sz w:val="24"/>
                <w:szCs w:val="24"/>
              </w:rPr>
              <w:t>Основное содержание</w:t>
            </w:r>
          </w:p>
        </w:tc>
        <w:tc>
          <w:tcPr>
            <w:tcW w:w="1718" w:type="dxa"/>
            <w:shd w:val="clear" w:color="auto" w:fill="FFFFFF"/>
          </w:tcPr>
          <w:p w:rsidR="00F7156A" w:rsidRPr="00F7156A" w:rsidRDefault="00F7156A" w:rsidP="00581861">
            <w:pPr>
              <w:pStyle w:val="2"/>
              <w:spacing w:before="0"/>
              <w:jc w:val="center"/>
              <w:rPr>
                <w:rFonts w:ascii="Times New Roman" w:hAnsi="Times New Roman" w:cs="Times New Roman"/>
                <w:i w:val="0"/>
                <w:sz w:val="24"/>
                <w:szCs w:val="24"/>
              </w:rPr>
            </w:pPr>
            <w:r w:rsidRPr="00F7156A">
              <w:rPr>
                <w:rFonts w:ascii="Times New Roman" w:hAnsi="Times New Roman" w:cs="Times New Roman"/>
                <w:i w:val="0"/>
                <w:sz w:val="24"/>
                <w:szCs w:val="24"/>
              </w:rPr>
              <w:t>4</w:t>
            </w:r>
          </w:p>
        </w:tc>
        <w:tc>
          <w:tcPr>
            <w:tcW w:w="1664" w:type="dxa"/>
            <w:shd w:val="clear" w:color="auto" w:fill="FFFFFF"/>
          </w:tcPr>
          <w:p w:rsidR="00F7156A" w:rsidRPr="00F7156A" w:rsidRDefault="00F7156A" w:rsidP="00581861">
            <w:pPr>
              <w:pStyle w:val="2"/>
              <w:spacing w:before="0"/>
              <w:jc w:val="center"/>
              <w:rPr>
                <w:rFonts w:ascii="Times New Roman" w:hAnsi="Times New Roman" w:cs="Times New Roman"/>
                <w:b w:val="0"/>
                <w:sz w:val="24"/>
                <w:szCs w:val="24"/>
              </w:rPr>
            </w:pPr>
            <w:r w:rsidRPr="00F7156A">
              <w:rPr>
                <w:rFonts w:ascii="Times New Roman" w:hAnsi="Times New Roman" w:cs="Times New Roman"/>
                <w:b w:val="0"/>
                <w:i w:val="0"/>
                <w:color w:val="000000"/>
                <w:sz w:val="24"/>
                <w:szCs w:val="24"/>
              </w:rPr>
              <w:t>ОК 4; ОК 5</w:t>
            </w:r>
          </w:p>
        </w:tc>
      </w:tr>
      <w:tr w:rsidR="00F7156A" w:rsidRPr="00F7156A" w:rsidTr="00581861">
        <w:trPr>
          <w:gridAfter w:val="1"/>
          <w:wAfter w:w="1663" w:type="dxa"/>
          <w:trHeight w:val="570"/>
        </w:trPr>
        <w:tc>
          <w:tcPr>
            <w:tcW w:w="2302" w:type="dxa"/>
            <w:vMerge/>
            <w:shd w:val="clear" w:color="auto" w:fill="FFFFFF"/>
          </w:tcPr>
          <w:p w:rsidR="00F7156A" w:rsidRPr="00F7156A" w:rsidRDefault="00F7156A"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sz w:val="24"/>
                <w:szCs w:val="24"/>
              </w:rPr>
            </w:pPr>
          </w:p>
        </w:tc>
        <w:tc>
          <w:tcPr>
            <w:tcW w:w="9424" w:type="dxa"/>
            <w:shd w:val="clear" w:color="auto" w:fill="auto"/>
          </w:tcPr>
          <w:p w:rsidR="00F7156A" w:rsidRPr="00F7156A" w:rsidRDefault="00F7156A"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cs="Times New Roman"/>
                <w:b/>
                <w:bCs/>
                <w:sz w:val="24"/>
                <w:szCs w:val="24"/>
              </w:rPr>
            </w:pPr>
            <w:r w:rsidRPr="00F7156A">
              <w:rPr>
                <w:rFonts w:ascii="Times New Roman" w:hAnsi="Times New Roman" w:cs="Times New Roman"/>
                <w:sz w:val="24"/>
                <w:szCs w:val="24"/>
              </w:rPr>
              <w:t>Лексико-грамматические разряды существительных: конкретные, абстрактные, вещественные, собирательные, единичные. Грамматические категории имени существительного: род, число, падеж. Склонение имен существительных</w:t>
            </w:r>
          </w:p>
        </w:tc>
        <w:tc>
          <w:tcPr>
            <w:tcW w:w="1718" w:type="dxa"/>
            <w:shd w:val="clear" w:color="auto" w:fill="FFFFFF"/>
          </w:tcPr>
          <w:p w:rsidR="00F7156A" w:rsidRPr="00F7156A" w:rsidRDefault="00F7156A" w:rsidP="00581861">
            <w:pPr>
              <w:pStyle w:val="2"/>
              <w:jc w:val="center"/>
              <w:rPr>
                <w:rFonts w:ascii="Times New Roman" w:hAnsi="Times New Roman" w:cs="Times New Roman"/>
                <w:b w:val="0"/>
                <w:i w:val="0"/>
                <w:sz w:val="24"/>
                <w:szCs w:val="24"/>
              </w:rPr>
            </w:pPr>
            <w:r w:rsidRPr="00F7156A">
              <w:rPr>
                <w:rFonts w:ascii="Times New Roman" w:hAnsi="Times New Roman" w:cs="Times New Roman"/>
                <w:b w:val="0"/>
                <w:i w:val="0"/>
                <w:sz w:val="24"/>
                <w:szCs w:val="24"/>
              </w:rPr>
              <w:t>2</w:t>
            </w:r>
          </w:p>
        </w:tc>
        <w:tc>
          <w:tcPr>
            <w:tcW w:w="1664" w:type="dxa"/>
            <w:vMerge w:val="restart"/>
            <w:shd w:val="clear" w:color="auto" w:fill="FFFFFF"/>
          </w:tcPr>
          <w:p w:rsidR="00F7156A" w:rsidRPr="00F7156A" w:rsidRDefault="00F7156A" w:rsidP="00581861">
            <w:pPr>
              <w:pStyle w:val="2"/>
              <w:jc w:val="center"/>
              <w:rPr>
                <w:rFonts w:ascii="Times New Roman" w:hAnsi="Times New Roman" w:cs="Times New Roman"/>
                <w:b w:val="0"/>
                <w:i w:val="0"/>
                <w:color w:val="000000"/>
                <w:sz w:val="24"/>
                <w:szCs w:val="24"/>
              </w:rPr>
            </w:pPr>
          </w:p>
        </w:tc>
      </w:tr>
      <w:tr w:rsidR="00F7156A" w:rsidRPr="00F7156A" w:rsidTr="00581861">
        <w:trPr>
          <w:gridAfter w:val="1"/>
          <w:wAfter w:w="1663" w:type="dxa"/>
          <w:trHeight w:val="170"/>
        </w:trPr>
        <w:tc>
          <w:tcPr>
            <w:tcW w:w="2302" w:type="dxa"/>
            <w:vMerge/>
            <w:shd w:val="clear" w:color="auto" w:fill="FFFFFF"/>
          </w:tcPr>
          <w:p w:rsidR="00F7156A" w:rsidRPr="00F7156A" w:rsidRDefault="00F7156A"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sz w:val="24"/>
                <w:szCs w:val="24"/>
              </w:rPr>
            </w:pPr>
          </w:p>
        </w:tc>
        <w:tc>
          <w:tcPr>
            <w:tcW w:w="9424" w:type="dxa"/>
            <w:shd w:val="clear" w:color="auto" w:fill="auto"/>
          </w:tcPr>
          <w:p w:rsidR="00F7156A" w:rsidRPr="00F7156A" w:rsidRDefault="00F7156A"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cs="Times New Roman"/>
                <w:b/>
                <w:bCs/>
                <w:sz w:val="24"/>
                <w:szCs w:val="24"/>
              </w:rPr>
            </w:pPr>
            <w:r w:rsidRPr="00F7156A">
              <w:rPr>
                <w:rFonts w:ascii="Times New Roman" w:hAnsi="Times New Roman" w:cs="Times New Roman"/>
                <w:b/>
                <w:bCs/>
                <w:sz w:val="24"/>
                <w:szCs w:val="24"/>
              </w:rPr>
              <w:t>Практическое занятие:</w:t>
            </w:r>
          </w:p>
        </w:tc>
        <w:tc>
          <w:tcPr>
            <w:tcW w:w="1718" w:type="dxa"/>
            <w:shd w:val="clear" w:color="auto" w:fill="FFFFFF"/>
          </w:tcPr>
          <w:p w:rsidR="00F7156A" w:rsidRPr="00F7156A" w:rsidRDefault="00F7156A" w:rsidP="00581861">
            <w:pPr>
              <w:pStyle w:val="2"/>
              <w:spacing w:before="0"/>
              <w:jc w:val="center"/>
              <w:rPr>
                <w:rFonts w:ascii="Times New Roman" w:hAnsi="Times New Roman" w:cs="Times New Roman"/>
                <w:i w:val="0"/>
                <w:sz w:val="24"/>
                <w:szCs w:val="24"/>
              </w:rPr>
            </w:pPr>
          </w:p>
        </w:tc>
        <w:tc>
          <w:tcPr>
            <w:tcW w:w="1664" w:type="dxa"/>
            <w:vMerge/>
            <w:shd w:val="clear" w:color="auto" w:fill="FFFFFF"/>
          </w:tcPr>
          <w:p w:rsidR="00F7156A" w:rsidRPr="00F7156A" w:rsidRDefault="00F7156A" w:rsidP="00581861">
            <w:pPr>
              <w:pStyle w:val="2"/>
              <w:spacing w:before="0"/>
              <w:jc w:val="center"/>
              <w:rPr>
                <w:rFonts w:ascii="Times New Roman" w:hAnsi="Times New Roman" w:cs="Times New Roman"/>
                <w:b w:val="0"/>
                <w:sz w:val="24"/>
                <w:szCs w:val="24"/>
              </w:rPr>
            </w:pPr>
          </w:p>
        </w:tc>
      </w:tr>
      <w:tr w:rsidR="00F7156A" w:rsidRPr="00F7156A" w:rsidTr="00581861">
        <w:trPr>
          <w:gridAfter w:val="1"/>
          <w:wAfter w:w="1663" w:type="dxa"/>
          <w:trHeight w:val="170"/>
        </w:trPr>
        <w:tc>
          <w:tcPr>
            <w:tcW w:w="2302" w:type="dxa"/>
            <w:vMerge/>
            <w:shd w:val="clear" w:color="auto" w:fill="FFFFFF"/>
          </w:tcPr>
          <w:p w:rsidR="00F7156A" w:rsidRPr="00F7156A" w:rsidRDefault="00F7156A"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sz w:val="24"/>
                <w:szCs w:val="24"/>
              </w:rPr>
            </w:pPr>
          </w:p>
        </w:tc>
        <w:tc>
          <w:tcPr>
            <w:tcW w:w="9424" w:type="dxa"/>
            <w:shd w:val="clear" w:color="auto" w:fill="auto"/>
          </w:tcPr>
          <w:p w:rsidR="00F7156A" w:rsidRPr="00F7156A" w:rsidRDefault="00F7156A"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cs="Times New Roman"/>
                <w:b/>
                <w:bCs/>
                <w:sz w:val="24"/>
                <w:szCs w:val="24"/>
              </w:rPr>
            </w:pPr>
            <w:r w:rsidRPr="00F7156A">
              <w:rPr>
                <w:rFonts w:ascii="Times New Roman" w:hAnsi="Times New Roman" w:cs="Times New Roman"/>
                <w:sz w:val="24"/>
                <w:szCs w:val="24"/>
              </w:rPr>
              <w:t>Практическое занятие. Правописание суффиксов и окончаний имен существительных. Правописание сложных имен существительных.</w:t>
            </w:r>
          </w:p>
        </w:tc>
        <w:tc>
          <w:tcPr>
            <w:tcW w:w="1718" w:type="dxa"/>
            <w:shd w:val="clear" w:color="auto" w:fill="FFFFFF"/>
          </w:tcPr>
          <w:p w:rsidR="00F7156A" w:rsidRPr="00F7156A" w:rsidRDefault="00F7156A" w:rsidP="00581861">
            <w:pPr>
              <w:pStyle w:val="2"/>
              <w:spacing w:before="0"/>
              <w:jc w:val="center"/>
              <w:rPr>
                <w:rFonts w:ascii="Times New Roman" w:hAnsi="Times New Roman" w:cs="Times New Roman"/>
                <w:b w:val="0"/>
                <w:i w:val="0"/>
                <w:sz w:val="24"/>
                <w:szCs w:val="24"/>
              </w:rPr>
            </w:pPr>
            <w:r w:rsidRPr="00F7156A">
              <w:rPr>
                <w:rFonts w:ascii="Times New Roman" w:hAnsi="Times New Roman" w:cs="Times New Roman"/>
                <w:b w:val="0"/>
                <w:i w:val="0"/>
                <w:sz w:val="24"/>
                <w:szCs w:val="24"/>
              </w:rPr>
              <w:t>2</w:t>
            </w:r>
          </w:p>
        </w:tc>
        <w:tc>
          <w:tcPr>
            <w:tcW w:w="1664" w:type="dxa"/>
            <w:vMerge/>
            <w:shd w:val="clear" w:color="auto" w:fill="FFFFFF"/>
          </w:tcPr>
          <w:p w:rsidR="00F7156A" w:rsidRPr="00F7156A" w:rsidRDefault="00F7156A" w:rsidP="00581861">
            <w:pPr>
              <w:pStyle w:val="2"/>
              <w:spacing w:before="0"/>
              <w:jc w:val="center"/>
              <w:rPr>
                <w:rFonts w:ascii="Times New Roman" w:hAnsi="Times New Roman" w:cs="Times New Roman"/>
                <w:b w:val="0"/>
                <w:sz w:val="24"/>
                <w:szCs w:val="24"/>
              </w:rPr>
            </w:pPr>
          </w:p>
        </w:tc>
      </w:tr>
      <w:tr w:rsidR="00F7156A" w:rsidRPr="00F7156A" w:rsidTr="00581861">
        <w:trPr>
          <w:gridAfter w:val="1"/>
          <w:wAfter w:w="1663" w:type="dxa"/>
          <w:trHeight w:val="235"/>
        </w:trPr>
        <w:tc>
          <w:tcPr>
            <w:tcW w:w="2302" w:type="dxa"/>
            <w:vMerge w:val="restart"/>
            <w:shd w:val="clear" w:color="auto" w:fill="FFFFFF"/>
          </w:tcPr>
          <w:p w:rsidR="00F7156A" w:rsidRPr="00F7156A" w:rsidRDefault="00F7156A"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sz w:val="24"/>
                <w:szCs w:val="24"/>
              </w:rPr>
            </w:pPr>
            <w:r w:rsidRPr="00F7156A">
              <w:rPr>
                <w:rFonts w:ascii="Times New Roman" w:hAnsi="Times New Roman" w:cs="Times New Roman"/>
                <w:b/>
                <w:sz w:val="24"/>
                <w:szCs w:val="24"/>
              </w:rPr>
              <w:t xml:space="preserve">Тема 2.4. </w:t>
            </w:r>
          </w:p>
          <w:p w:rsidR="00F7156A" w:rsidRPr="00F7156A" w:rsidRDefault="00F7156A"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sz w:val="24"/>
                <w:szCs w:val="24"/>
              </w:rPr>
            </w:pPr>
          </w:p>
          <w:p w:rsidR="00F7156A" w:rsidRPr="00F7156A" w:rsidRDefault="00F7156A"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sz w:val="24"/>
                <w:szCs w:val="24"/>
              </w:rPr>
            </w:pPr>
            <w:r w:rsidRPr="00F7156A">
              <w:rPr>
                <w:rFonts w:ascii="Times New Roman" w:hAnsi="Times New Roman" w:cs="Times New Roman"/>
                <w:sz w:val="24"/>
                <w:szCs w:val="24"/>
              </w:rPr>
              <w:t xml:space="preserve">Имя прилагательное как </w:t>
            </w:r>
            <w:r w:rsidRPr="00F7156A">
              <w:rPr>
                <w:rFonts w:ascii="Times New Roman" w:hAnsi="Times New Roman" w:cs="Times New Roman"/>
                <w:sz w:val="24"/>
                <w:szCs w:val="24"/>
              </w:rPr>
              <w:lastRenderedPageBreak/>
              <w:t>часть речи</w:t>
            </w:r>
          </w:p>
        </w:tc>
        <w:tc>
          <w:tcPr>
            <w:tcW w:w="9424" w:type="dxa"/>
            <w:shd w:val="clear" w:color="auto" w:fill="auto"/>
          </w:tcPr>
          <w:p w:rsidR="00F7156A" w:rsidRPr="00F7156A" w:rsidRDefault="00F7156A"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cs="Times New Roman"/>
                <w:sz w:val="24"/>
                <w:szCs w:val="24"/>
              </w:rPr>
            </w:pPr>
            <w:r w:rsidRPr="00F7156A">
              <w:rPr>
                <w:rFonts w:ascii="Times New Roman" w:hAnsi="Times New Roman" w:cs="Times New Roman"/>
                <w:b/>
                <w:sz w:val="24"/>
                <w:szCs w:val="24"/>
              </w:rPr>
              <w:lastRenderedPageBreak/>
              <w:t>Основное содержание</w:t>
            </w:r>
          </w:p>
        </w:tc>
        <w:tc>
          <w:tcPr>
            <w:tcW w:w="1718" w:type="dxa"/>
            <w:shd w:val="clear" w:color="auto" w:fill="FFFFFF"/>
          </w:tcPr>
          <w:p w:rsidR="00F7156A" w:rsidRPr="00F7156A" w:rsidRDefault="00F7156A" w:rsidP="00581861">
            <w:pPr>
              <w:pStyle w:val="2"/>
              <w:spacing w:before="0"/>
              <w:jc w:val="center"/>
              <w:rPr>
                <w:rFonts w:ascii="Times New Roman" w:hAnsi="Times New Roman" w:cs="Times New Roman"/>
                <w:i w:val="0"/>
                <w:sz w:val="24"/>
                <w:szCs w:val="24"/>
              </w:rPr>
            </w:pPr>
            <w:r w:rsidRPr="00F7156A">
              <w:rPr>
                <w:rFonts w:ascii="Times New Roman" w:hAnsi="Times New Roman" w:cs="Times New Roman"/>
                <w:i w:val="0"/>
                <w:sz w:val="24"/>
                <w:szCs w:val="24"/>
              </w:rPr>
              <w:t>4</w:t>
            </w:r>
          </w:p>
        </w:tc>
        <w:tc>
          <w:tcPr>
            <w:tcW w:w="1664" w:type="dxa"/>
            <w:shd w:val="clear" w:color="auto" w:fill="FFFFFF"/>
          </w:tcPr>
          <w:p w:rsidR="00F7156A" w:rsidRPr="00F7156A" w:rsidRDefault="00F7156A" w:rsidP="00581861">
            <w:pPr>
              <w:pStyle w:val="2"/>
              <w:spacing w:before="0"/>
              <w:jc w:val="center"/>
              <w:rPr>
                <w:rFonts w:ascii="Times New Roman" w:hAnsi="Times New Roman" w:cs="Times New Roman"/>
                <w:b w:val="0"/>
                <w:sz w:val="24"/>
                <w:szCs w:val="24"/>
              </w:rPr>
            </w:pPr>
            <w:r w:rsidRPr="00F7156A">
              <w:rPr>
                <w:rFonts w:ascii="Times New Roman" w:hAnsi="Times New Roman" w:cs="Times New Roman"/>
                <w:b w:val="0"/>
                <w:i w:val="0"/>
                <w:color w:val="000000"/>
                <w:sz w:val="24"/>
                <w:szCs w:val="24"/>
              </w:rPr>
              <w:t>ОК 4; ОК 5</w:t>
            </w:r>
          </w:p>
        </w:tc>
      </w:tr>
      <w:tr w:rsidR="00F7156A" w:rsidRPr="00F7156A" w:rsidTr="00581861">
        <w:trPr>
          <w:gridAfter w:val="1"/>
          <w:wAfter w:w="1663" w:type="dxa"/>
          <w:trHeight w:val="750"/>
        </w:trPr>
        <w:tc>
          <w:tcPr>
            <w:tcW w:w="2302" w:type="dxa"/>
            <w:vMerge/>
            <w:shd w:val="clear" w:color="auto" w:fill="FFFFFF"/>
          </w:tcPr>
          <w:p w:rsidR="00F7156A" w:rsidRPr="00F7156A" w:rsidRDefault="00F7156A"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sz w:val="24"/>
                <w:szCs w:val="24"/>
              </w:rPr>
            </w:pPr>
          </w:p>
        </w:tc>
        <w:tc>
          <w:tcPr>
            <w:tcW w:w="9424" w:type="dxa"/>
            <w:shd w:val="clear" w:color="auto" w:fill="auto"/>
          </w:tcPr>
          <w:p w:rsidR="00F7156A" w:rsidRPr="00F7156A" w:rsidRDefault="00F7156A"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cs="Times New Roman"/>
                <w:sz w:val="24"/>
                <w:szCs w:val="24"/>
              </w:rPr>
            </w:pPr>
            <w:r w:rsidRPr="00F7156A">
              <w:rPr>
                <w:rFonts w:ascii="Times New Roman" w:hAnsi="Times New Roman" w:cs="Times New Roman"/>
                <w:sz w:val="24"/>
                <w:szCs w:val="24"/>
              </w:rPr>
              <w:t xml:space="preserve">Лексико-грамматические разряды прилагательных. Разряды прилагательных: качественные, относительные, притяжательные. Степени сравнения имен прилагательных. Полная и краткая форма имен прилагательных. Семантикостилистические различия между краткими и полными формами. </w:t>
            </w:r>
            <w:r w:rsidRPr="00F7156A">
              <w:rPr>
                <w:rFonts w:ascii="Times New Roman" w:hAnsi="Times New Roman" w:cs="Times New Roman"/>
                <w:sz w:val="24"/>
                <w:szCs w:val="24"/>
              </w:rPr>
              <w:lastRenderedPageBreak/>
              <w:t>Грамматические категории имени прилагательного: род, число, падеж.</w:t>
            </w:r>
          </w:p>
        </w:tc>
        <w:tc>
          <w:tcPr>
            <w:tcW w:w="1718" w:type="dxa"/>
            <w:shd w:val="clear" w:color="auto" w:fill="FFFFFF"/>
          </w:tcPr>
          <w:p w:rsidR="00F7156A" w:rsidRPr="00F7156A" w:rsidRDefault="00F7156A" w:rsidP="00581861">
            <w:pPr>
              <w:pStyle w:val="2"/>
              <w:jc w:val="center"/>
              <w:rPr>
                <w:rFonts w:ascii="Times New Roman" w:hAnsi="Times New Roman" w:cs="Times New Roman"/>
                <w:b w:val="0"/>
                <w:i w:val="0"/>
                <w:sz w:val="24"/>
                <w:szCs w:val="24"/>
              </w:rPr>
            </w:pPr>
            <w:r w:rsidRPr="00F7156A">
              <w:rPr>
                <w:rFonts w:ascii="Times New Roman" w:hAnsi="Times New Roman" w:cs="Times New Roman"/>
                <w:b w:val="0"/>
                <w:i w:val="0"/>
                <w:sz w:val="24"/>
                <w:szCs w:val="24"/>
              </w:rPr>
              <w:lastRenderedPageBreak/>
              <w:t>2</w:t>
            </w:r>
          </w:p>
        </w:tc>
        <w:tc>
          <w:tcPr>
            <w:tcW w:w="1664" w:type="dxa"/>
            <w:vMerge w:val="restart"/>
            <w:shd w:val="clear" w:color="auto" w:fill="FFFFFF"/>
          </w:tcPr>
          <w:p w:rsidR="00F7156A" w:rsidRPr="00F7156A" w:rsidRDefault="00F7156A" w:rsidP="00581861">
            <w:pPr>
              <w:pStyle w:val="2"/>
              <w:jc w:val="center"/>
              <w:rPr>
                <w:rFonts w:ascii="Times New Roman" w:hAnsi="Times New Roman" w:cs="Times New Roman"/>
                <w:b w:val="0"/>
                <w:i w:val="0"/>
                <w:color w:val="000000"/>
                <w:sz w:val="24"/>
                <w:szCs w:val="24"/>
              </w:rPr>
            </w:pPr>
          </w:p>
        </w:tc>
      </w:tr>
      <w:tr w:rsidR="00F7156A" w:rsidRPr="00F7156A" w:rsidTr="00581861">
        <w:trPr>
          <w:gridAfter w:val="1"/>
          <w:wAfter w:w="1663" w:type="dxa"/>
          <w:trHeight w:val="170"/>
        </w:trPr>
        <w:tc>
          <w:tcPr>
            <w:tcW w:w="2302" w:type="dxa"/>
            <w:vMerge/>
            <w:shd w:val="clear" w:color="auto" w:fill="FFFFFF"/>
          </w:tcPr>
          <w:p w:rsidR="00F7156A" w:rsidRPr="00F7156A" w:rsidRDefault="00F7156A"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sz w:val="24"/>
                <w:szCs w:val="24"/>
              </w:rPr>
            </w:pPr>
          </w:p>
        </w:tc>
        <w:tc>
          <w:tcPr>
            <w:tcW w:w="9424" w:type="dxa"/>
            <w:shd w:val="clear" w:color="auto" w:fill="auto"/>
          </w:tcPr>
          <w:p w:rsidR="00F7156A" w:rsidRPr="00F7156A" w:rsidRDefault="00F7156A"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cs="Times New Roman"/>
                <w:sz w:val="24"/>
                <w:szCs w:val="24"/>
              </w:rPr>
            </w:pPr>
            <w:r w:rsidRPr="00F7156A">
              <w:rPr>
                <w:rFonts w:ascii="Times New Roman" w:hAnsi="Times New Roman" w:cs="Times New Roman"/>
                <w:b/>
                <w:bCs/>
                <w:sz w:val="24"/>
                <w:szCs w:val="24"/>
              </w:rPr>
              <w:t>Практическое занятие:</w:t>
            </w:r>
          </w:p>
        </w:tc>
        <w:tc>
          <w:tcPr>
            <w:tcW w:w="1718" w:type="dxa"/>
            <w:shd w:val="clear" w:color="auto" w:fill="FFFFFF"/>
          </w:tcPr>
          <w:p w:rsidR="00F7156A" w:rsidRPr="00F7156A" w:rsidRDefault="00F7156A" w:rsidP="00581861">
            <w:pPr>
              <w:pStyle w:val="2"/>
              <w:spacing w:before="0"/>
              <w:jc w:val="center"/>
              <w:rPr>
                <w:rFonts w:ascii="Times New Roman" w:hAnsi="Times New Roman" w:cs="Times New Roman"/>
                <w:i w:val="0"/>
                <w:sz w:val="24"/>
                <w:szCs w:val="24"/>
              </w:rPr>
            </w:pPr>
          </w:p>
        </w:tc>
        <w:tc>
          <w:tcPr>
            <w:tcW w:w="1664" w:type="dxa"/>
            <w:vMerge/>
            <w:shd w:val="clear" w:color="auto" w:fill="FFFFFF"/>
          </w:tcPr>
          <w:p w:rsidR="00F7156A" w:rsidRPr="00F7156A" w:rsidRDefault="00F7156A" w:rsidP="00581861">
            <w:pPr>
              <w:pStyle w:val="2"/>
              <w:spacing w:before="0"/>
              <w:jc w:val="center"/>
              <w:rPr>
                <w:rFonts w:ascii="Times New Roman" w:hAnsi="Times New Roman" w:cs="Times New Roman"/>
                <w:b w:val="0"/>
                <w:sz w:val="24"/>
                <w:szCs w:val="24"/>
              </w:rPr>
            </w:pPr>
          </w:p>
        </w:tc>
      </w:tr>
      <w:tr w:rsidR="00F7156A" w:rsidRPr="00F7156A" w:rsidTr="00581861">
        <w:trPr>
          <w:gridAfter w:val="1"/>
          <w:wAfter w:w="1663" w:type="dxa"/>
          <w:trHeight w:val="170"/>
        </w:trPr>
        <w:tc>
          <w:tcPr>
            <w:tcW w:w="2302" w:type="dxa"/>
            <w:vMerge/>
            <w:shd w:val="clear" w:color="auto" w:fill="FFFFFF"/>
          </w:tcPr>
          <w:p w:rsidR="00F7156A" w:rsidRPr="00F7156A" w:rsidRDefault="00F7156A"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sz w:val="24"/>
                <w:szCs w:val="24"/>
              </w:rPr>
            </w:pPr>
          </w:p>
        </w:tc>
        <w:tc>
          <w:tcPr>
            <w:tcW w:w="9424" w:type="dxa"/>
            <w:shd w:val="clear" w:color="auto" w:fill="auto"/>
          </w:tcPr>
          <w:p w:rsidR="00F7156A" w:rsidRPr="00F7156A" w:rsidRDefault="00F7156A"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cs="Times New Roman"/>
                <w:sz w:val="24"/>
                <w:szCs w:val="24"/>
              </w:rPr>
            </w:pPr>
            <w:r w:rsidRPr="00F7156A">
              <w:rPr>
                <w:rFonts w:ascii="Times New Roman" w:hAnsi="Times New Roman" w:cs="Times New Roman"/>
                <w:sz w:val="24"/>
                <w:szCs w:val="24"/>
              </w:rPr>
              <w:t>Практическое занятие. Правописание суффиксов и окончаний имен прилагательных. Правописание сложных имен прилагательных</w:t>
            </w:r>
          </w:p>
        </w:tc>
        <w:tc>
          <w:tcPr>
            <w:tcW w:w="1718" w:type="dxa"/>
            <w:shd w:val="clear" w:color="auto" w:fill="FFFFFF"/>
          </w:tcPr>
          <w:p w:rsidR="00F7156A" w:rsidRPr="00F7156A" w:rsidRDefault="00F7156A" w:rsidP="00581861">
            <w:pPr>
              <w:pStyle w:val="2"/>
              <w:spacing w:before="0"/>
              <w:jc w:val="center"/>
              <w:rPr>
                <w:rFonts w:ascii="Times New Roman" w:hAnsi="Times New Roman" w:cs="Times New Roman"/>
                <w:b w:val="0"/>
                <w:i w:val="0"/>
                <w:sz w:val="24"/>
                <w:szCs w:val="24"/>
              </w:rPr>
            </w:pPr>
            <w:r w:rsidRPr="00F7156A">
              <w:rPr>
                <w:rFonts w:ascii="Times New Roman" w:hAnsi="Times New Roman" w:cs="Times New Roman"/>
                <w:b w:val="0"/>
                <w:i w:val="0"/>
                <w:sz w:val="24"/>
                <w:szCs w:val="24"/>
              </w:rPr>
              <w:t>2</w:t>
            </w:r>
          </w:p>
        </w:tc>
        <w:tc>
          <w:tcPr>
            <w:tcW w:w="1664" w:type="dxa"/>
            <w:vMerge/>
            <w:shd w:val="clear" w:color="auto" w:fill="FFFFFF"/>
          </w:tcPr>
          <w:p w:rsidR="00F7156A" w:rsidRPr="00F7156A" w:rsidRDefault="00F7156A" w:rsidP="00581861">
            <w:pPr>
              <w:pStyle w:val="2"/>
              <w:spacing w:before="0"/>
              <w:jc w:val="center"/>
              <w:rPr>
                <w:rFonts w:ascii="Times New Roman" w:hAnsi="Times New Roman" w:cs="Times New Roman"/>
                <w:b w:val="0"/>
                <w:sz w:val="24"/>
                <w:szCs w:val="24"/>
              </w:rPr>
            </w:pPr>
          </w:p>
        </w:tc>
      </w:tr>
      <w:tr w:rsidR="00F7156A" w:rsidRPr="00F7156A" w:rsidTr="00581861">
        <w:trPr>
          <w:gridAfter w:val="1"/>
          <w:wAfter w:w="1663" w:type="dxa"/>
          <w:trHeight w:val="215"/>
        </w:trPr>
        <w:tc>
          <w:tcPr>
            <w:tcW w:w="2302" w:type="dxa"/>
            <w:vMerge w:val="restart"/>
            <w:shd w:val="clear" w:color="auto" w:fill="FFFFFF"/>
          </w:tcPr>
          <w:p w:rsidR="00F7156A" w:rsidRPr="00F7156A" w:rsidRDefault="00F7156A"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sz w:val="24"/>
                <w:szCs w:val="24"/>
              </w:rPr>
            </w:pPr>
            <w:r w:rsidRPr="00F7156A">
              <w:rPr>
                <w:rFonts w:ascii="Times New Roman" w:hAnsi="Times New Roman" w:cs="Times New Roman"/>
                <w:b/>
                <w:sz w:val="24"/>
                <w:szCs w:val="24"/>
              </w:rPr>
              <w:t>Тема 2.5.</w:t>
            </w:r>
          </w:p>
          <w:p w:rsidR="00F7156A" w:rsidRPr="00F7156A" w:rsidRDefault="00F7156A"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sz w:val="24"/>
                <w:szCs w:val="24"/>
              </w:rPr>
            </w:pPr>
          </w:p>
          <w:p w:rsidR="00F7156A" w:rsidRPr="00F7156A" w:rsidRDefault="00F7156A"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sz w:val="24"/>
                <w:szCs w:val="24"/>
              </w:rPr>
            </w:pPr>
            <w:r w:rsidRPr="00F7156A">
              <w:rPr>
                <w:rFonts w:ascii="Times New Roman" w:hAnsi="Times New Roman" w:cs="Times New Roman"/>
                <w:sz w:val="24"/>
                <w:szCs w:val="24"/>
              </w:rPr>
              <w:t xml:space="preserve"> Имя числительное как часть речи.</w:t>
            </w:r>
          </w:p>
        </w:tc>
        <w:tc>
          <w:tcPr>
            <w:tcW w:w="9424" w:type="dxa"/>
            <w:shd w:val="clear" w:color="auto" w:fill="auto"/>
          </w:tcPr>
          <w:p w:rsidR="00F7156A" w:rsidRPr="00F7156A" w:rsidRDefault="00F7156A"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cs="Times New Roman"/>
                <w:sz w:val="24"/>
                <w:szCs w:val="24"/>
              </w:rPr>
            </w:pPr>
            <w:r w:rsidRPr="00F7156A">
              <w:rPr>
                <w:rFonts w:ascii="Times New Roman" w:hAnsi="Times New Roman" w:cs="Times New Roman"/>
                <w:b/>
                <w:sz w:val="24"/>
                <w:szCs w:val="24"/>
              </w:rPr>
              <w:t>Основное содержание</w:t>
            </w:r>
          </w:p>
        </w:tc>
        <w:tc>
          <w:tcPr>
            <w:tcW w:w="1718" w:type="dxa"/>
            <w:shd w:val="clear" w:color="auto" w:fill="FFFFFF"/>
          </w:tcPr>
          <w:p w:rsidR="00F7156A" w:rsidRPr="00F7156A" w:rsidRDefault="00F7156A" w:rsidP="00581861">
            <w:pPr>
              <w:pStyle w:val="2"/>
              <w:spacing w:before="0"/>
              <w:jc w:val="center"/>
              <w:rPr>
                <w:rFonts w:ascii="Times New Roman" w:hAnsi="Times New Roman" w:cs="Times New Roman"/>
                <w:i w:val="0"/>
                <w:sz w:val="24"/>
                <w:szCs w:val="24"/>
              </w:rPr>
            </w:pPr>
            <w:r w:rsidRPr="00F7156A">
              <w:rPr>
                <w:rFonts w:ascii="Times New Roman" w:hAnsi="Times New Roman" w:cs="Times New Roman"/>
                <w:i w:val="0"/>
                <w:sz w:val="24"/>
                <w:szCs w:val="24"/>
              </w:rPr>
              <w:t>4</w:t>
            </w:r>
          </w:p>
        </w:tc>
        <w:tc>
          <w:tcPr>
            <w:tcW w:w="1664" w:type="dxa"/>
            <w:shd w:val="clear" w:color="auto" w:fill="FFFFFF"/>
          </w:tcPr>
          <w:p w:rsidR="00F7156A" w:rsidRPr="00F7156A" w:rsidRDefault="00F7156A" w:rsidP="00581861">
            <w:pPr>
              <w:pStyle w:val="2"/>
              <w:spacing w:before="0"/>
              <w:jc w:val="center"/>
              <w:rPr>
                <w:rFonts w:ascii="Times New Roman" w:hAnsi="Times New Roman" w:cs="Times New Roman"/>
                <w:b w:val="0"/>
                <w:sz w:val="24"/>
                <w:szCs w:val="24"/>
              </w:rPr>
            </w:pPr>
            <w:r w:rsidRPr="00F7156A">
              <w:rPr>
                <w:rFonts w:ascii="Times New Roman" w:hAnsi="Times New Roman" w:cs="Times New Roman"/>
                <w:b w:val="0"/>
                <w:i w:val="0"/>
                <w:color w:val="000000"/>
                <w:sz w:val="24"/>
                <w:szCs w:val="24"/>
              </w:rPr>
              <w:t>ОК 4; ОК 5</w:t>
            </w:r>
          </w:p>
        </w:tc>
      </w:tr>
      <w:tr w:rsidR="00F7156A" w:rsidRPr="00F7156A" w:rsidTr="00581861">
        <w:trPr>
          <w:gridAfter w:val="1"/>
          <w:wAfter w:w="1663" w:type="dxa"/>
          <w:trHeight w:val="570"/>
        </w:trPr>
        <w:tc>
          <w:tcPr>
            <w:tcW w:w="2302" w:type="dxa"/>
            <w:vMerge/>
            <w:shd w:val="clear" w:color="auto" w:fill="FFFFFF"/>
          </w:tcPr>
          <w:p w:rsidR="00F7156A" w:rsidRPr="00F7156A" w:rsidRDefault="00F7156A"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sz w:val="24"/>
                <w:szCs w:val="24"/>
              </w:rPr>
            </w:pPr>
          </w:p>
        </w:tc>
        <w:tc>
          <w:tcPr>
            <w:tcW w:w="9424" w:type="dxa"/>
            <w:shd w:val="clear" w:color="auto" w:fill="auto"/>
          </w:tcPr>
          <w:p w:rsidR="00F7156A" w:rsidRPr="00F7156A" w:rsidRDefault="00F7156A"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cs="Times New Roman"/>
                <w:sz w:val="24"/>
                <w:szCs w:val="24"/>
              </w:rPr>
            </w:pPr>
            <w:r w:rsidRPr="00F7156A">
              <w:rPr>
                <w:rFonts w:ascii="Times New Roman" w:hAnsi="Times New Roman" w:cs="Times New Roman"/>
                <w:sz w:val="24"/>
                <w:szCs w:val="24"/>
              </w:rPr>
              <w:t>Лексико-грамматические разряды имен числительных: количественные, порядковые, собирательные. Типы склонения имен числительных. Лексическая сочетаемость собирательных числительных.</w:t>
            </w:r>
          </w:p>
        </w:tc>
        <w:tc>
          <w:tcPr>
            <w:tcW w:w="1718" w:type="dxa"/>
            <w:shd w:val="clear" w:color="auto" w:fill="FFFFFF"/>
          </w:tcPr>
          <w:p w:rsidR="00F7156A" w:rsidRPr="00F7156A" w:rsidRDefault="00F7156A" w:rsidP="00581861">
            <w:pPr>
              <w:pStyle w:val="2"/>
              <w:jc w:val="center"/>
              <w:rPr>
                <w:rFonts w:ascii="Times New Roman" w:hAnsi="Times New Roman" w:cs="Times New Roman"/>
                <w:b w:val="0"/>
                <w:i w:val="0"/>
                <w:sz w:val="24"/>
                <w:szCs w:val="24"/>
              </w:rPr>
            </w:pPr>
            <w:r w:rsidRPr="00F7156A">
              <w:rPr>
                <w:rFonts w:ascii="Times New Roman" w:hAnsi="Times New Roman" w:cs="Times New Roman"/>
                <w:b w:val="0"/>
                <w:i w:val="0"/>
                <w:sz w:val="24"/>
                <w:szCs w:val="24"/>
              </w:rPr>
              <w:t>2</w:t>
            </w:r>
          </w:p>
        </w:tc>
        <w:tc>
          <w:tcPr>
            <w:tcW w:w="1664" w:type="dxa"/>
            <w:vMerge w:val="restart"/>
            <w:shd w:val="clear" w:color="auto" w:fill="FFFFFF"/>
          </w:tcPr>
          <w:p w:rsidR="00F7156A" w:rsidRPr="00F7156A" w:rsidRDefault="00F7156A" w:rsidP="00581861">
            <w:pPr>
              <w:pStyle w:val="2"/>
              <w:jc w:val="center"/>
              <w:rPr>
                <w:rFonts w:ascii="Times New Roman" w:hAnsi="Times New Roman" w:cs="Times New Roman"/>
                <w:b w:val="0"/>
                <w:i w:val="0"/>
                <w:color w:val="000000"/>
                <w:sz w:val="24"/>
                <w:szCs w:val="24"/>
              </w:rPr>
            </w:pPr>
          </w:p>
        </w:tc>
      </w:tr>
      <w:tr w:rsidR="00F7156A" w:rsidRPr="00F7156A" w:rsidTr="00581861">
        <w:trPr>
          <w:gridAfter w:val="1"/>
          <w:wAfter w:w="1663" w:type="dxa"/>
          <w:trHeight w:val="170"/>
        </w:trPr>
        <w:tc>
          <w:tcPr>
            <w:tcW w:w="2302" w:type="dxa"/>
            <w:vMerge/>
            <w:shd w:val="clear" w:color="auto" w:fill="FFFFFF"/>
          </w:tcPr>
          <w:p w:rsidR="00F7156A" w:rsidRPr="00F7156A" w:rsidRDefault="00F7156A"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sz w:val="24"/>
                <w:szCs w:val="24"/>
              </w:rPr>
            </w:pPr>
          </w:p>
        </w:tc>
        <w:tc>
          <w:tcPr>
            <w:tcW w:w="9424" w:type="dxa"/>
            <w:shd w:val="clear" w:color="auto" w:fill="auto"/>
          </w:tcPr>
          <w:p w:rsidR="00F7156A" w:rsidRPr="00F7156A" w:rsidRDefault="00F7156A"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cs="Times New Roman"/>
                <w:sz w:val="24"/>
                <w:szCs w:val="24"/>
              </w:rPr>
            </w:pPr>
            <w:r w:rsidRPr="00F7156A">
              <w:rPr>
                <w:rFonts w:ascii="Times New Roman" w:hAnsi="Times New Roman" w:cs="Times New Roman"/>
                <w:b/>
                <w:bCs/>
                <w:sz w:val="24"/>
                <w:szCs w:val="24"/>
              </w:rPr>
              <w:t>Практическое занятие:</w:t>
            </w:r>
          </w:p>
        </w:tc>
        <w:tc>
          <w:tcPr>
            <w:tcW w:w="1718" w:type="dxa"/>
            <w:shd w:val="clear" w:color="auto" w:fill="FFFFFF"/>
          </w:tcPr>
          <w:p w:rsidR="00F7156A" w:rsidRPr="00F7156A" w:rsidRDefault="00F7156A" w:rsidP="00581861">
            <w:pPr>
              <w:pStyle w:val="2"/>
              <w:spacing w:before="0"/>
              <w:jc w:val="center"/>
              <w:rPr>
                <w:rFonts w:ascii="Times New Roman" w:hAnsi="Times New Roman" w:cs="Times New Roman"/>
                <w:i w:val="0"/>
                <w:sz w:val="24"/>
                <w:szCs w:val="24"/>
              </w:rPr>
            </w:pPr>
          </w:p>
        </w:tc>
        <w:tc>
          <w:tcPr>
            <w:tcW w:w="1664" w:type="dxa"/>
            <w:vMerge/>
            <w:shd w:val="clear" w:color="auto" w:fill="FFFFFF"/>
          </w:tcPr>
          <w:p w:rsidR="00F7156A" w:rsidRPr="00F7156A" w:rsidRDefault="00F7156A" w:rsidP="00581861">
            <w:pPr>
              <w:pStyle w:val="2"/>
              <w:spacing w:before="0"/>
              <w:jc w:val="center"/>
              <w:rPr>
                <w:rFonts w:ascii="Times New Roman" w:hAnsi="Times New Roman" w:cs="Times New Roman"/>
                <w:b w:val="0"/>
                <w:sz w:val="24"/>
                <w:szCs w:val="24"/>
              </w:rPr>
            </w:pPr>
          </w:p>
        </w:tc>
      </w:tr>
      <w:tr w:rsidR="00F7156A" w:rsidRPr="00F7156A" w:rsidTr="00581861">
        <w:trPr>
          <w:gridAfter w:val="1"/>
          <w:wAfter w:w="1663" w:type="dxa"/>
          <w:trHeight w:val="170"/>
        </w:trPr>
        <w:tc>
          <w:tcPr>
            <w:tcW w:w="2302" w:type="dxa"/>
            <w:vMerge/>
            <w:shd w:val="clear" w:color="auto" w:fill="FFFFFF"/>
          </w:tcPr>
          <w:p w:rsidR="00F7156A" w:rsidRPr="00F7156A" w:rsidRDefault="00F7156A"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sz w:val="24"/>
                <w:szCs w:val="24"/>
              </w:rPr>
            </w:pPr>
          </w:p>
        </w:tc>
        <w:tc>
          <w:tcPr>
            <w:tcW w:w="9424" w:type="dxa"/>
            <w:shd w:val="clear" w:color="auto" w:fill="auto"/>
          </w:tcPr>
          <w:p w:rsidR="00F7156A" w:rsidRPr="00F7156A" w:rsidRDefault="00F7156A"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cs="Times New Roman"/>
                <w:sz w:val="24"/>
                <w:szCs w:val="24"/>
              </w:rPr>
            </w:pPr>
            <w:r w:rsidRPr="00F7156A">
              <w:rPr>
                <w:rFonts w:ascii="Times New Roman" w:hAnsi="Times New Roman" w:cs="Times New Roman"/>
                <w:sz w:val="24"/>
                <w:szCs w:val="24"/>
              </w:rPr>
              <w:t>Практическая работа. Правописание числительных. Возможности использования цифр. Числительные и единицы измерения в профессиональной деятельности.</w:t>
            </w:r>
          </w:p>
        </w:tc>
        <w:tc>
          <w:tcPr>
            <w:tcW w:w="1718" w:type="dxa"/>
            <w:shd w:val="clear" w:color="auto" w:fill="FFFFFF"/>
          </w:tcPr>
          <w:p w:rsidR="00F7156A" w:rsidRPr="00F7156A" w:rsidRDefault="00F7156A" w:rsidP="00581861">
            <w:pPr>
              <w:pStyle w:val="2"/>
              <w:spacing w:before="0"/>
              <w:jc w:val="center"/>
              <w:rPr>
                <w:rFonts w:ascii="Times New Roman" w:hAnsi="Times New Roman" w:cs="Times New Roman"/>
                <w:b w:val="0"/>
                <w:i w:val="0"/>
                <w:sz w:val="24"/>
                <w:szCs w:val="24"/>
              </w:rPr>
            </w:pPr>
            <w:r w:rsidRPr="00F7156A">
              <w:rPr>
                <w:rFonts w:ascii="Times New Roman" w:hAnsi="Times New Roman" w:cs="Times New Roman"/>
                <w:b w:val="0"/>
                <w:i w:val="0"/>
                <w:sz w:val="24"/>
                <w:szCs w:val="24"/>
              </w:rPr>
              <w:t>2</w:t>
            </w:r>
          </w:p>
        </w:tc>
        <w:tc>
          <w:tcPr>
            <w:tcW w:w="1664" w:type="dxa"/>
            <w:vMerge/>
            <w:shd w:val="clear" w:color="auto" w:fill="FFFFFF"/>
          </w:tcPr>
          <w:p w:rsidR="00F7156A" w:rsidRPr="00F7156A" w:rsidRDefault="00F7156A" w:rsidP="00581861">
            <w:pPr>
              <w:pStyle w:val="2"/>
              <w:spacing w:before="0"/>
              <w:jc w:val="center"/>
              <w:rPr>
                <w:rFonts w:ascii="Times New Roman" w:hAnsi="Times New Roman" w:cs="Times New Roman"/>
                <w:b w:val="0"/>
                <w:sz w:val="24"/>
                <w:szCs w:val="24"/>
              </w:rPr>
            </w:pPr>
          </w:p>
        </w:tc>
      </w:tr>
      <w:tr w:rsidR="00F7156A" w:rsidRPr="00F7156A" w:rsidTr="00581861">
        <w:trPr>
          <w:gridAfter w:val="1"/>
          <w:wAfter w:w="1663" w:type="dxa"/>
          <w:trHeight w:val="210"/>
        </w:trPr>
        <w:tc>
          <w:tcPr>
            <w:tcW w:w="2302" w:type="dxa"/>
            <w:vMerge w:val="restart"/>
            <w:shd w:val="clear" w:color="auto" w:fill="FFFFFF"/>
          </w:tcPr>
          <w:p w:rsidR="00F7156A" w:rsidRPr="00F7156A" w:rsidRDefault="00F7156A"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sz w:val="24"/>
                <w:szCs w:val="24"/>
              </w:rPr>
            </w:pPr>
            <w:r w:rsidRPr="00F7156A">
              <w:rPr>
                <w:rFonts w:ascii="Times New Roman" w:hAnsi="Times New Roman" w:cs="Times New Roman"/>
                <w:b/>
                <w:sz w:val="24"/>
                <w:szCs w:val="24"/>
              </w:rPr>
              <w:t>Тема 2.6.</w:t>
            </w:r>
            <w:r w:rsidRPr="00F7156A">
              <w:rPr>
                <w:rFonts w:ascii="Times New Roman" w:hAnsi="Times New Roman" w:cs="Times New Roman"/>
                <w:sz w:val="24"/>
                <w:szCs w:val="24"/>
              </w:rPr>
              <w:t xml:space="preserve"> Местоимение как часть речи.</w:t>
            </w:r>
          </w:p>
        </w:tc>
        <w:tc>
          <w:tcPr>
            <w:tcW w:w="9424" w:type="dxa"/>
            <w:shd w:val="clear" w:color="auto" w:fill="auto"/>
          </w:tcPr>
          <w:p w:rsidR="00F7156A" w:rsidRPr="00F7156A" w:rsidRDefault="00F7156A"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cs="Times New Roman"/>
                <w:sz w:val="24"/>
                <w:szCs w:val="24"/>
              </w:rPr>
            </w:pPr>
            <w:r w:rsidRPr="00F7156A">
              <w:rPr>
                <w:rFonts w:ascii="Times New Roman" w:hAnsi="Times New Roman" w:cs="Times New Roman"/>
                <w:b/>
                <w:sz w:val="24"/>
                <w:szCs w:val="24"/>
              </w:rPr>
              <w:t>Основное содержание</w:t>
            </w:r>
          </w:p>
        </w:tc>
        <w:tc>
          <w:tcPr>
            <w:tcW w:w="1718" w:type="dxa"/>
            <w:shd w:val="clear" w:color="auto" w:fill="FFFFFF"/>
          </w:tcPr>
          <w:p w:rsidR="00F7156A" w:rsidRPr="00F7156A" w:rsidRDefault="00F7156A" w:rsidP="00581861">
            <w:pPr>
              <w:pStyle w:val="2"/>
              <w:spacing w:before="0"/>
              <w:jc w:val="center"/>
              <w:rPr>
                <w:rFonts w:ascii="Times New Roman" w:hAnsi="Times New Roman" w:cs="Times New Roman"/>
                <w:i w:val="0"/>
                <w:sz w:val="24"/>
                <w:szCs w:val="24"/>
              </w:rPr>
            </w:pPr>
            <w:r w:rsidRPr="00F7156A">
              <w:rPr>
                <w:rFonts w:ascii="Times New Roman" w:hAnsi="Times New Roman" w:cs="Times New Roman"/>
                <w:i w:val="0"/>
                <w:sz w:val="24"/>
                <w:szCs w:val="24"/>
              </w:rPr>
              <w:t>2</w:t>
            </w:r>
          </w:p>
        </w:tc>
        <w:tc>
          <w:tcPr>
            <w:tcW w:w="1664" w:type="dxa"/>
            <w:shd w:val="clear" w:color="auto" w:fill="FFFFFF"/>
          </w:tcPr>
          <w:p w:rsidR="00F7156A" w:rsidRPr="00F7156A" w:rsidRDefault="00F7156A" w:rsidP="00581861">
            <w:pPr>
              <w:pStyle w:val="2"/>
              <w:spacing w:before="0"/>
              <w:jc w:val="center"/>
              <w:rPr>
                <w:rFonts w:ascii="Times New Roman" w:hAnsi="Times New Roman" w:cs="Times New Roman"/>
                <w:b w:val="0"/>
                <w:sz w:val="24"/>
                <w:szCs w:val="24"/>
              </w:rPr>
            </w:pPr>
            <w:r w:rsidRPr="00F7156A">
              <w:rPr>
                <w:rFonts w:ascii="Times New Roman" w:hAnsi="Times New Roman" w:cs="Times New Roman"/>
                <w:b w:val="0"/>
                <w:i w:val="0"/>
                <w:color w:val="000000"/>
                <w:sz w:val="24"/>
                <w:szCs w:val="24"/>
              </w:rPr>
              <w:t>ОК 4; ОК 5</w:t>
            </w:r>
          </w:p>
        </w:tc>
      </w:tr>
      <w:tr w:rsidR="00F7156A" w:rsidRPr="00F7156A" w:rsidTr="00581861">
        <w:trPr>
          <w:gridAfter w:val="1"/>
          <w:wAfter w:w="1663" w:type="dxa"/>
          <w:trHeight w:val="585"/>
        </w:trPr>
        <w:tc>
          <w:tcPr>
            <w:tcW w:w="2302" w:type="dxa"/>
            <w:vMerge/>
            <w:shd w:val="clear" w:color="auto" w:fill="FFFFFF"/>
          </w:tcPr>
          <w:p w:rsidR="00F7156A" w:rsidRPr="00F7156A" w:rsidRDefault="00F7156A"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sz w:val="24"/>
                <w:szCs w:val="24"/>
              </w:rPr>
            </w:pPr>
          </w:p>
        </w:tc>
        <w:tc>
          <w:tcPr>
            <w:tcW w:w="9424" w:type="dxa"/>
            <w:shd w:val="clear" w:color="auto" w:fill="auto"/>
          </w:tcPr>
          <w:p w:rsidR="00F7156A" w:rsidRPr="00F7156A" w:rsidRDefault="00F7156A"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cs="Times New Roman"/>
                <w:sz w:val="24"/>
                <w:szCs w:val="24"/>
              </w:rPr>
            </w:pPr>
            <w:r w:rsidRPr="00F7156A">
              <w:rPr>
                <w:rFonts w:ascii="Times New Roman" w:hAnsi="Times New Roman" w:cs="Times New Roman"/>
                <w:sz w:val="24"/>
                <w:szCs w:val="24"/>
              </w:rPr>
              <w:t>Разряды местоимений по семантике: личные, возвратное, притяжательные, вопросительные, относительные, неопределенные, отрицательные, указательные, определительные. Дефисное написание местоимений</w:t>
            </w:r>
          </w:p>
        </w:tc>
        <w:tc>
          <w:tcPr>
            <w:tcW w:w="1718" w:type="dxa"/>
            <w:shd w:val="clear" w:color="auto" w:fill="FFFFFF"/>
          </w:tcPr>
          <w:p w:rsidR="00F7156A" w:rsidRPr="00F7156A" w:rsidRDefault="00F7156A" w:rsidP="00581861">
            <w:pPr>
              <w:pStyle w:val="2"/>
              <w:jc w:val="center"/>
              <w:rPr>
                <w:rFonts w:ascii="Times New Roman" w:hAnsi="Times New Roman" w:cs="Times New Roman"/>
                <w:i w:val="0"/>
                <w:sz w:val="24"/>
                <w:szCs w:val="24"/>
              </w:rPr>
            </w:pPr>
          </w:p>
        </w:tc>
        <w:tc>
          <w:tcPr>
            <w:tcW w:w="1664" w:type="dxa"/>
            <w:vMerge w:val="restart"/>
            <w:shd w:val="clear" w:color="auto" w:fill="FFFFFF"/>
          </w:tcPr>
          <w:p w:rsidR="00F7156A" w:rsidRPr="00F7156A" w:rsidRDefault="00F7156A" w:rsidP="00581861">
            <w:pPr>
              <w:pStyle w:val="2"/>
              <w:jc w:val="center"/>
              <w:rPr>
                <w:rFonts w:ascii="Times New Roman" w:hAnsi="Times New Roman" w:cs="Times New Roman"/>
                <w:b w:val="0"/>
                <w:i w:val="0"/>
                <w:color w:val="000000"/>
                <w:sz w:val="24"/>
                <w:szCs w:val="24"/>
              </w:rPr>
            </w:pPr>
          </w:p>
        </w:tc>
      </w:tr>
      <w:tr w:rsidR="00F7156A" w:rsidRPr="00F7156A" w:rsidTr="00581861">
        <w:trPr>
          <w:gridAfter w:val="1"/>
          <w:wAfter w:w="1663" w:type="dxa"/>
          <w:trHeight w:val="170"/>
        </w:trPr>
        <w:tc>
          <w:tcPr>
            <w:tcW w:w="2302" w:type="dxa"/>
            <w:vMerge/>
            <w:shd w:val="clear" w:color="auto" w:fill="FFFFFF"/>
          </w:tcPr>
          <w:p w:rsidR="00F7156A" w:rsidRPr="00F7156A" w:rsidRDefault="00F7156A"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sz w:val="24"/>
                <w:szCs w:val="24"/>
              </w:rPr>
            </w:pPr>
          </w:p>
        </w:tc>
        <w:tc>
          <w:tcPr>
            <w:tcW w:w="9424" w:type="dxa"/>
            <w:shd w:val="clear" w:color="auto" w:fill="auto"/>
          </w:tcPr>
          <w:p w:rsidR="00F7156A" w:rsidRPr="00F7156A" w:rsidRDefault="00F7156A"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cs="Times New Roman"/>
                <w:sz w:val="24"/>
                <w:szCs w:val="24"/>
              </w:rPr>
            </w:pPr>
            <w:r w:rsidRPr="00F7156A">
              <w:rPr>
                <w:rFonts w:ascii="Times New Roman" w:hAnsi="Times New Roman" w:cs="Times New Roman"/>
                <w:b/>
                <w:bCs/>
                <w:sz w:val="24"/>
                <w:szCs w:val="24"/>
              </w:rPr>
              <w:t>Практическое занятие:</w:t>
            </w:r>
          </w:p>
        </w:tc>
        <w:tc>
          <w:tcPr>
            <w:tcW w:w="1718" w:type="dxa"/>
            <w:shd w:val="clear" w:color="auto" w:fill="FFFFFF"/>
          </w:tcPr>
          <w:p w:rsidR="00F7156A" w:rsidRPr="00F7156A" w:rsidRDefault="00F7156A" w:rsidP="00581861">
            <w:pPr>
              <w:pStyle w:val="2"/>
              <w:spacing w:before="0"/>
              <w:jc w:val="center"/>
              <w:rPr>
                <w:rFonts w:ascii="Times New Roman" w:hAnsi="Times New Roman" w:cs="Times New Roman"/>
                <w:i w:val="0"/>
                <w:sz w:val="24"/>
                <w:szCs w:val="24"/>
              </w:rPr>
            </w:pPr>
          </w:p>
        </w:tc>
        <w:tc>
          <w:tcPr>
            <w:tcW w:w="1664" w:type="dxa"/>
            <w:vMerge/>
            <w:shd w:val="clear" w:color="auto" w:fill="FFFFFF"/>
          </w:tcPr>
          <w:p w:rsidR="00F7156A" w:rsidRPr="00F7156A" w:rsidRDefault="00F7156A" w:rsidP="00581861">
            <w:pPr>
              <w:pStyle w:val="2"/>
              <w:spacing w:before="0"/>
              <w:jc w:val="center"/>
              <w:rPr>
                <w:rFonts w:ascii="Times New Roman" w:hAnsi="Times New Roman" w:cs="Times New Roman"/>
                <w:b w:val="0"/>
                <w:sz w:val="24"/>
                <w:szCs w:val="24"/>
              </w:rPr>
            </w:pPr>
          </w:p>
        </w:tc>
      </w:tr>
      <w:tr w:rsidR="00F7156A" w:rsidRPr="00F7156A" w:rsidTr="00581861">
        <w:trPr>
          <w:gridAfter w:val="1"/>
          <w:wAfter w:w="1663" w:type="dxa"/>
          <w:trHeight w:val="170"/>
        </w:trPr>
        <w:tc>
          <w:tcPr>
            <w:tcW w:w="2302" w:type="dxa"/>
            <w:vMerge/>
            <w:shd w:val="clear" w:color="auto" w:fill="FFFFFF"/>
          </w:tcPr>
          <w:p w:rsidR="00F7156A" w:rsidRPr="00F7156A" w:rsidRDefault="00F7156A"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sz w:val="24"/>
                <w:szCs w:val="24"/>
              </w:rPr>
            </w:pPr>
          </w:p>
        </w:tc>
        <w:tc>
          <w:tcPr>
            <w:tcW w:w="9424" w:type="dxa"/>
            <w:shd w:val="clear" w:color="auto" w:fill="auto"/>
          </w:tcPr>
          <w:p w:rsidR="00F7156A" w:rsidRPr="00F7156A" w:rsidRDefault="00F7156A"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cs="Times New Roman"/>
                <w:sz w:val="24"/>
                <w:szCs w:val="24"/>
              </w:rPr>
            </w:pPr>
            <w:r w:rsidRPr="00F7156A">
              <w:rPr>
                <w:rFonts w:ascii="Times New Roman" w:hAnsi="Times New Roman" w:cs="Times New Roman"/>
                <w:sz w:val="24"/>
                <w:szCs w:val="24"/>
              </w:rPr>
              <w:t>Практическая работа. Правописание числительных. Правописание местоимений с частицами НЕ и НИ</w:t>
            </w:r>
          </w:p>
        </w:tc>
        <w:tc>
          <w:tcPr>
            <w:tcW w:w="1718" w:type="dxa"/>
            <w:shd w:val="clear" w:color="auto" w:fill="FFFFFF"/>
          </w:tcPr>
          <w:p w:rsidR="00F7156A" w:rsidRPr="00F7156A" w:rsidRDefault="00F7156A" w:rsidP="00581861">
            <w:pPr>
              <w:pStyle w:val="2"/>
              <w:spacing w:before="0"/>
              <w:jc w:val="center"/>
              <w:rPr>
                <w:rFonts w:ascii="Times New Roman" w:hAnsi="Times New Roman" w:cs="Times New Roman"/>
                <w:b w:val="0"/>
                <w:i w:val="0"/>
                <w:sz w:val="24"/>
                <w:szCs w:val="24"/>
              </w:rPr>
            </w:pPr>
            <w:r w:rsidRPr="00F7156A">
              <w:rPr>
                <w:rFonts w:ascii="Times New Roman" w:hAnsi="Times New Roman" w:cs="Times New Roman"/>
                <w:b w:val="0"/>
                <w:i w:val="0"/>
                <w:sz w:val="24"/>
                <w:szCs w:val="24"/>
              </w:rPr>
              <w:t>2</w:t>
            </w:r>
          </w:p>
        </w:tc>
        <w:tc>
          <w:tcPr>
            <w:tcW w:w="1664" w:type="dxa"/>
            <w:vMerge/>
            <w:shd w:val="clear" w:color="auto" w:fill="FFFFFF"/>
          </w:tcPr>
          <w:p w:rsidR="00F7156A" w:rsidRPr="00F7156A" w:rsidRDefault="00F7156A" w:rsidP="00581861">
            <w:pPr>
              <w:pStyle w:val="2"/>
              <w:spacing w:before="0"/>
              <w:jc w:val="center"/>
              <w:rPr>
                <w:rFonts w:ascii="Times New Roman" w:hAnsi="Times New Roman" w:cs="Times New Roman"/>
                <w:b w:val="0"/>
                <w:sz w:val="24"/>
                <w:szCs w:val="24"/>
              </w:rPr>
            </w:pPr>
          </w:p>
        </w:tc>
      </w:tr>
      <w:tr w:rsidR="00F7156A" w:rsidRPr="00F7156A" w:rsidTr="00581861">
        <w:trPr>
          <w:gridAfter w:val="1"/>
          <w:wAfter w:w="1663" w:type="dxa"/>
          <w:trHeight w:val="215"/>
        </w:trPr>
        <w:tc>
          <w:tcPr>
            <w:tcW w:w="2302" w:type="dxa"/>
            <w:vMerge w:val="restart"/>
            <w:shd w:val="clear" w:color="auto" w:fill="FFFFFF"/>
          </w:tcPr>
          <w:p w:rsidR="00F7156A" w:rsidRPr="00F7156A" w:rsidRDefault="00F7156A"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sz w:val="24"/>
                <w:szCs w:val="24"/>
              </w:rPr>
            </w:pPr>
            <w:r w:rsidRPr="00F7156A">
              <w:rPr>
                <w:rFonts w:ascii="Times New Roman" w:hAnsi="Times New Roman" w:cs="Times New Roman"/>
                <w:b/>
                <w:sz w:val="24"/>
                <w:szCs w:val="24"/>
              </w:rPr>
              <w:t xml:space="preserve">Тема 2.7. </w:t>
            </w:r>
          </w:p>
          <w:p w:rsidR="00F7156A" w:rsidRPr="00F7156A" w:rsidRDefault="00F7156A"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sz w:val="24"/>
                <w:szCs w:val="24"/>
              </w:rPr>
            </w:pPr>
          </w:p>
          <w:p w:rsidR="00F7156A" w:rsidRPr="00F7156A" w:rsidRDefault="00F7156A"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sz w:val="24"/>
                <w:szCs w:val="24"/>
              </w:rPr>
            </w:pPr>
            <w:r w:rsidRPr="00F7156A">
              <w:rPr>
                <w:rFonts w:ascii="Times New Roman" w:hAnsi="Times New Roman" w:cs="Times New Roman"/>
                <w:sz w:val="24"/>
                <w:szCs w:val="24"/>
              </w:rPr>
              <w:t>Глагол как часть речи.</w:t>
            </w:r>
          </w:p>
        </w:tc>
        <w:tc>
          <w:tcPr>
            <w:tcW w:w="9424" w:type="dxa"/>
            <w:shd w:val="clear" w:color="auto" w:fill="auto"/>
          </w:tcPr>
          <w:p w:rsidR="00F7156A" w:rsidRPr="00F7156A" w:rsidRDefault="00F7156A"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cs="Times New Roman"/>
                <w:sz w:val="24"/>
                <w:szCs w:val="24"/>
              </w:rPr>
            </w:pPr>
            <w:r w:rsidRPr="00F7156A">
              <w:rPr>
                <w:rFonts w:ascii="Times New Roman" w:hAnsi="Times New Roman" w:cs="Times New Roman"/>
                <w:b/>
                <w:sz w:val="24"/>
                <w:szCs w:val="24"/>
              </w:rPr>
              <w:t>Основное содержание</w:t>
            </w:r>
          </w:p>
        </w:tc>
        <w:tc>
          <w:tcPr>
            <w:tcW w:w="1718" w:type="dxa"/>
            <w:shd w:val="clear" w:color="auto" w:fill="FFFFFF"/>
          </w:tcPr>
          <w:p w:rsidR="00F7156A" w:rsidRPr="00F7156A" w:rsidRDefault="00F7156A" w:rsidP="00581861">
            <w:pPr>
              <w:pStyle w:val="2"/>
              <w:spacing w:before="0"/>
              <w:jc w:val="center"/>
              <w:rPr>
                <w:rFonts w:ascii="Times New Roman" w:hAnsi="Times New Roman" w:cs="Times New Roman"/>
                <w:i w:val="0"/>
                <w:sz w:val="24"/>
                <w:szCs w:val="24"/>
              </w:rPr>
            </w:pPr>
            <w:r w:rsidRPr="00F7156A">
              <w:rPr>
                <w:rFonts w:ascii="Times New Roman" w:hAnsi="Times New Roman" w:cs="Times New Roman"/>
                <w:i w:val="0"/>
                <w:sz w:val="24"/>
                <w:szCs w:val="24"/>
              </w:rPr>
              <w:t>4</w:t>
            </w:r>
          </w:p>
        </w:tc>
        <w:tc>
          <w:tcPr>
            <w:tcW w:w="1664" w:type="dxa"/>
            <w:shd w:val="clear" w:color="auto" w:fill="FFFFFF"/>
          </w:tcPr>
          <w:p w:rsidR="00F7156A" w:rsidRPr="00F7156A" w:rsidRDefault="00F7156A" w:rsidP="00581861">
            <w:pPr>
              <w:pStyle w:val="2"/>
              <w:spacing w:before="0"/>
              <w:jc w:val="center"/>
              <w:rPr>
                <w:rFonts w:ascii="Times New Roman" w:hAnsi="Times New Roman" w:cs="Times New Roman"/>
                <w:b w:val="0"/>
                <w:sz w:val="24"/>
                <w:szCs w:val="24"/>
              </w:rPr>
            </w:pPr>
            <w:r w:rsidRPr="00F7156A">
              <w:rPr>
                <w:rFonts w:ascii="Times New Roman" w:hAnsi="Times New Roman" w:cs="Times New Roman"/>
                <w:b w:val="0"/>
                <w:i w:val="0"/>
                <w:color w:val="000000"/>
                <w:sz w:val="24"/>
                <w:szCs w:val="24"/>
              </w:rPr>
              <w:t>ОК 4; ОК 5</w:t>
            </w:r>
          </w:p>
        </w:tc>
      </w:tr>
      <w:tr w:rsidR="00F7156A" w:rsidRPr="00F7156A" w:rsidTr="00581861">
        <w:trPr>
          <w:gridAfter w:val="1"/>
          <w:wAfter w:w="1663" w:type="dxa"/>
          <w:trHeight w:val="570"/>
        </w:trPr>
        <w:tc>
          <w:tcPr>
            <w:tcW w:w="2302" w:type="dxa"/>
            <w:vMerge/>
            <w:shd w:val="clear" w:color="auto" w:fill="FFFFFF"/>
          </w:tcPr>
          <w:p w:rsidR="00F7156A" w:rsidRPr="00F7156A" w:rsidRDefault="00F7156A"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sz w:val="24"/>
                <w:szCs w:val="24"/>
              </w:rPr>
            </w:pPr>
          </w:p>
        </w:tc>
        <w:tc>
          <w:tcPr>
            <w:tcW w:w="9424" w:type="dxa"/>
            <w:shd w:val="clear" w:color="auto" w:fill="auto"/>
          </w:tcPr>
          <w:p w:rsidR="00F7156A" w:rsidRPr="00F7156A" w:rsidRDefault="00F7156A"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cs="Times New Roman"/>
                <w:sz w:val="24"/>
                <w:szCs w:val="24"/>
              </w:rPr>
            </w:pPr>
            <w:r w:rsidRPr="00F7156A">
              <w:rPr>
                <w:rFonts w:ascii="Times New Roman" w:hAnsi="Times New Roman" w:cs="Times New Roman"/>
                <w:sz w:val="24"/>
                <w:szCs w:val="24"/>
              </w:rPr>
              <w:t>Система грамматических категорий глагола (вид, переходность, залог, наклонение, время, лицо, число, род). Основа настоящего (будущего) времени глагола и основа инфинитива (прошедшего времени); их формообразующие функции</w:t>
            </w:r>
          </w:p>
        </w:tc>
        <w:tc>
          <w:tcPr>
            <w:tcW w:w="1718" w:type="dxa"/>
            <w:shd w:val="clear" w:color="auto" w:fill="FFFFFF"/>
          </w:tcPr>
          <w:p w:rsidR="00F7156A" w:rsidRPr="00F7156A" w:rsidRDefault="00F7156A" w:rsidP="00581861">
            <w:pPr>
              <w:pStyle w:val="2"/>
              <w:jc w:val="center"/>
              <w:rPr>
                <w:rFonts w:ascii="Times New Roman" w:hAnsi="Times New Roman" w:cs="Times New Roman"/>
                <w:b w:val="0"/>
                <w:i w:val="0"/>
                <w:sz w:val="24"/>
                <w:szCs w:val="24"/>
              </w:rPr>
            </w:pPr>
            <w:r w:rsidRPr="00F7156A">
              <w:rPr>
                <w:rFonts w:ascii="Times New Roman" w:hAnsi="Times New Roman" w:cs="Times New Roman"/>
                <w:b w:val="0"/>
                <w:i w:val="0"/>
                <w:sz w:val="24"/>
                <w:szCs w:val="24"/>
              </w:rPr>
              <w:t>2</w:t>
            </w:r>
          </w:p>
        </w:tc>
        <w:tc>
          <w:tcPr>
            <w:tcW w:w="1664" w:type="dxa"/>
            <w:vMerge w:val="restart"/>
            <w:shd w:val="clear" w:color="auto" w:fill="FFFFFF"/>
          </w:tcPr>
          <w:p w:rsidR="00F7156A" w:rsidRPr="00F7156A" w:rsidRDefault="00F7156A" w:rsidP="00581861">
            <w:pPr>
              <w:pStyle w:val="2"/>
              <w:jc w:val="center"/>
              <w:rPr>
                <w:rFonts w:ascii="Times New Roman" w:hAnsi="Times New Roman" w:cs="Times New Roman"/>
                <w:b w:val="0"/>
                <w:i w:val="0"/>
                <w:color w:val="000000"/>
                <w:sz w:val="24"/>
                <w:szCs w:val="24"/>
              </w:rPr>
            </w:pPr>
          </w:p>
        </w:tc>
      </w:tr>
      <w:tr w:rsidR="00F7156A" w:rsidRPr="00F7156A" w:rsidTr="00581861">
        <w:trPr>
          <w:gridAfter w:val="1"/>
          <w:wAfter w:w="1663" w:type="dxa"/>
          <w:trHeight w:val="170"/>
        </w:trPr>
        <w:tc>
          <w:tcPr>
            <w:tcW w:w="2302" w:type="dxa"/>
            <w:vMerge/>
            <w:shd w:val="clear" w:color="auto" w:fill="FFFFFF"/>
          </w:tcPr>
          <w:p w:rsidR="00F7156A" w:rsidRPr="00F7156A" w:rsidRDefault="00F7156A"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sz w:val="24"/>
                <w:szCs w:val="24"/>
              </w:rPr>
            </w:pPr>
          </w:p>
        </w:tc>
        <w:tc>
          <w:tcPr>
            <w:tcW w:w="9424" w:type="dxa"/>
            <w:shd w:val="clear" w:color="auto" w:fill="auto"/>
          </w:tcPr>
          <w:p w:rsidR="00F7156A" w:rsidRPr="00F7156A" w:rsidRDefault="00F7156A"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cs="Times New Roman"/>
                <w:sz w:val="24"/>
                <w:szCs w:val="24"/>
              </w:rPr>
            </w:pPr>
            <w:r w:rsidRPr="00F7156A">
              <w:rPr>
                <w:rFonts w:ascii="Times New Roman" w:hAnsi="Times New Roman" w:cs="Times New Roman"/>
                <w:b/>
                <w:bCs/>
                <w:sz w:val="24"/>
                <w:szCs w:val="24"/>
              </w:rPr>
              <w:t>Практическое занятие:</w:t>
            </w:r>
          </w:p>
        </w:tc>
        <w:tc>
          <w:tcPr>
            <w:tcW w:w="1718" w:type="dxa"/>
            <w:shd w:val="clear" w:color="auto" w:fill="FFFFFF"/>
          </w:tcPr>
          <w:p w:rsidR="00F7156A" w:rsidRPr="00F7156A" w:rsidRDefault="00F7156A" w:rsidP="00581861">
            <w:pPr>
              <w:pStyle w:val="2"/>
              <w:spacing w:before="0"/>
              <w:jc w:val="center"/>
              <w:rPr>
                <w:rFonts w:ascii="Times New Roman" w:hAnsi="Times New Roman" w:cs="Times New Roman"/>
                <w:i w:val="0"/>
                <w:sz w:val="24"/>
                <w:szCs w:val="24"/>
              </w:rPr>
            </w:pPr>
          </w:p>
        </w:tc>
        <w:tc>
          <w:tcPr>
            <w:tcW w:w="1664" w:type="dxa"/>
            <w:vMerge/>
            <w:shd w:val="clear" w:color="auto" w:fill="FFFFFF"/>
          </w:tcPr>
          <w:p w:rsidR="00F7156A" w:rsidRPr="00F7156A" w:rsidRDefault="00F7156A" w:rsidP="00581861">
            <w:pPr>
              <w:pStyle w:val="2"/>
              <w:spacing w:before="0"/>
              <w:jc w:val="center"/>
              <w:rPr>
                <w:rFonts w:ascii="Times New Roman" w:hAnsi="Times New Roman" w:cs="Times New Roman"/>
                <w:b w:val="0"/>
                <w:sz w:val="24"/>
                <w:szCs w:val="24"/>
              </w:rPr>
            </w:pPr>
          </w:p>
        </w:tc>
      </w:tr>
      <w:tr w:rsidR="00F7156A" w:rsidRPr="00F7156A" w:rsidTr="00581861">
        <w:trPr>
          <w:gridAfter w:val="1"/>
          <w:wAfter w:w="1663" w:type="dxa"/>
          <w:trHeight w:val="170"/>
        </w:trPr>
        <w:tc>
          <w:tcPr>
            <w:tcW w:w="2302" w:type="dxa"/>
            <w:vMerge/>
            <w:shd w:val="clear" w:color="auto" w:fill="FFFFFF"/>
          </w:tcPr>
          <w:p w:rsidR="00F7156A" w:rsidRPr="00F7156A" w:rsidRDefault="00F7156A"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sz w:val="24"/>
                <w:szCs w:val="24"/>
              </w:rPr>
            </w:pPr>
          </w:p>
        </w:tc>
        <w:tc>
          <w:tcPr>
            <w:tcW w:w="9424" w:type="dxa"/>
            <w:shd w:val="clear" w:color="auto" w:fill="auto"/>
          </w:tcPr>
          <w:p w:rsidR="00F7156A" w:rsidRPr="00F7156A" w:rsidRDefault="00F7156A"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cs="Times New Roman"/>
                <w:sz w:val="24"/>
                <w:szCs w:val="24"/>
              </w:rPr>
            </w:pPr>
            <w:r w:rsidRPr="00F7156A">
              <w:rPr>
                <w:rFonts w:ascii="Times New Roman" w:hAnsi="Times New Roman" w:cs="Times New Roman"/>
                <w:sz w:val="24"/>
                <w:szCs w:val="24"/>
              </w:rPr>
              <w:t>Практическая работа. Правописание окончаний и суффиксов глаголов.</w:t>
            </w:r>
          </w:p>
        </w:tc>
        <w:tc>
          <w:tcPr>
            <w:tcW w:w="1718" w:type="dxa"/>
            <w:shd w:val="clear" w:color="auto" w:fill="FFFFFF"/>
          </w:tcPr>
          <w:p w:rsidR="00F7156A" w:rsidRPr="00F7156A" w:rsidRDefault="00F7156A" w:rsidP="00581861">
            <w:pPr>
              <w:pStyle w:val="2"/>
              <w:spacing w:before="0"/>
              <w:jc w:val="center"/>
              <w:rPr>
                <w:rFonts w:ascii="Times New Roman" w:hAnsi="Times New Roman" w:cs="Times New Roman"/>
                <w:b w:val="0"/>
                <w:i w:val="0"/>
                <w:sz w:val="24"/>
                <w:szCs w:val="24"/>
              </w:rPr>
            </w:pPr>
            <w:r w:rsidRPr="00F7156A">
              <w:rPr>
                <w:rFonts w:ascii="Times New Roman" w:hAnsi="Times New Roman" w:cs="Times New Roman"/>
                <w:b w:val="0"/>
                <w:i w:val="0"/>
                <w:sz w:val="24"/>
                <w:szCs w:val="24"/>
              </w:rPr>
              <w:t>2</w:t>
            </w:r>
          </w:p>
        </w:tc>
        <w:tc>
          <w:tcPr>
            <w:tcW w:w="1664" w:type="dxa"/>
            <w:vMerge/>
            <w:shd w:val="clear" w:color="auto" w:fill="FFFFFF"/>
          </w:tcPr>
          <w:p w:rsidR="00F7156A" w:rsidRPr="00F7156A" w:rsidRDefault="00F7156A" w:rsidP="00581861">
            <w:pPr>
              <w:pStyle w:val="2"/>
              <w:spacing w:before="0"/>
              <w:jc w:val="center"/>
              <w:rPr>
                <w:rFonts w:ascii="Times New Roman" w:hAnsi="Times New Roman" w:cs="Times New Roman"/>
                <w:b w:val="0"/>
                <w:sz w:val="24"/>
                <w:szCs w:val="24"/>
              </w:rPr>
            </w:pPr>
          </w:p>
        </w:tc>
      </w:tr>
      <w:tr w:rsidR="00F7156A" w:rsidRPr="00F7156A" w:rsidTr="00581861">
        <w:trPr>
          <w:gridAfter w:val="1"/>
          <w:wAfter w:w="1663" w:type="dxa"/>
          <w:trHeight w:val="195"/>
        </w:trPr>
        <w:tc>
          <w:tcPr>
            <w:tcW w:w="2302" w:type="dxa"/>
            <w:vMerge w:val="restart"/>
            <w:shd w:val="clear" w:color="auto" w:fill="FFFFFF"/>
          </w:tcPr>
          <w:p w:rsidR="00F7156A" w:rsidRPr="00F7156A" w:rsidRDefault="00F7156A"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sz w:val="24"/>
                <w:szCs w:val="24"/>
              </w:rPr>
            </w:pPr>
            <w:r w:rsidRPr="00F7156A">
              <w:rPr>
                <w:rFonts w:ascii="Times New Roman" w:hAnsi="Times New Roman" w:cs="Times New Roman"/>
                <w:b/>
                <w:sz w:val="24"/>
                <w:szCs w:val="24"/>
              </w:rPr>
              <w:t xml:space="preserve">Тема 2.8. </w:t>
            </w:r>
          </w:p>
          <w:p w:rsidR="00F7156A" w:rsidRPr="00F7156A" w:rsidRDefault="00F7156A"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sz w:val="24"/>
                <w:szCs w:val="24"/>
              </w:rPr>
            </w:pPr>
          </w:p>
          <w:p w:rsidR="00F7156A" w:rsidRPr="00F7156A" w:rsidRDefault="00F7156A"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sz w:val="24"/>
                <w:szCs w:val="24"/>
              </w:rPr>
            </w:pPr>
            <w:r w:rsidRPr="00F7156A">
              <w:rPr>
                <w:rFonts w:ascii="Times New Roman" w:hAnsi="Times New Roman" w:cs="Times New Roman"/>
                <w:sz w:val="24"/>
                <w:szCs w:val="24"/>
              </w:rPr>
              <w:t xml:space="preserve">Причастие и деепричастие как особые формы </w:t>
            </w:r>
            <w:r w:rsidRPr="00F7156A">
              <w:rPr>
                <w:rFonts w:ascii="Times New Roman" w:hAnsi="Times New Roman" w:cs="Times New Roman"/>
                <w:sz w:val="24"/>
                <w:szCs w:val="24"/>
              </w:rPr>
              <w:lastRenderedPageBreak/>
              <w:t>глагола</w:t>
            </w:r>
          </w:p>
        </w:tc>
        <w:tc>
          <w:tcPr>
            <w:tcW w:w="9424" w:type="dxa"/>
            <w:shd w:val="clear" w:color="auto" w:fill="auto"/>
          </w:tcPr>
          <w:p w:rsidR="00F7156A" w:rsidRPr="00F7156A" w:rsidRDefault="00F7156A"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cs="Times New Roman"/>
                <w:sz w:val="24"/>
                <w:szCs w:val="24"/>
              </w:rPr>
            </w:pPr>
            <w:r w:rsidRPr="00F7156A">
              <w:rPr>
                <w:rFonts w:ascii="Times New Roman" w:hAnsi="Times New Roman" w:cs="Times New Roman"/>
                <w:b/>
                <w:sz w:val="24"/>
                <w:szCs w:val="24"/>
              </w:rPr>
              <w:lastRenderedPageBreak/>
              <w:t>Основное содержание</w:t>
            </w:r>
          </w:p>
        </w:tc>
        <w:tc>
          <w:tcPr>
            <w:tcW w:w="1718" w:type="dxa"/>
            <w:shd w:val="clear" w:color="auto" w:fill="FFFFFF"/>
          </w:tcPr>
          <w:p w:rsidR="00F7156A" w:rsidRPr="00F7156A" w:rsidRDefault="00F7156A" w:rsidP="00581861">
            <w:pPr>
              <w:pStyle w:val="2"/>
              <w:spacing w:before="0"/>
              <w:jc w:val="center"/>
              <w:rPr>
                <w:rFonts w:ascii="Times New Roman" w:hAnsi="Times New Roman" w:cs="Times New Roman"/>
                <w:i w:val="0"/>
                <w:sz w:val="24"/>
                <w:szCs w:val="24"/>
              </w:rPr>
            </w:pPr>
            <w:r w:rsidRPr="00F7156A">
              <w:rPr>
                <w:rFonts w:ascii="Times New Roman" w:hAnsi="Times New Roman" w:cs="Times New Roman"/>
                <w:i w:val="0"/>
                <w:sz w:val="24"/>
                <w:szCs w:val="24"/>
              </w:rPr>
              <w:t>4</w:t>
            </w:r>
          </w:p>
        </w:tc>
        <w:tc>
          <w:tcPr>
            <w:tcW w:w="1664" w:type="dxa"/>
            <w:shd w:val="clear" w:color="auto" w:fill="FFFFFF"/>
          </w:tcPr>
          <w:p w:rsidR="00F7156A" w:rsidRPr="00F7156A" w:rsidRDefault="00F7156A" w:rsidP="00581861">
            <w:pPr>
              <w:pStyle w:val="2"/>
              <w:spacing w:before="0"/>
              <w:jc w:val="center"/>
              <w:rPr>
                <w:rFonts w:ascii="Times New Roman" w:hAnsi="Times New Roman" w:cs="Times New Roman"/>
                <w:b w:val="0"/>
                <w:sz w:val="24"/>
                <w:szCs w:val="24"/>
              </w:rPr>
            </w:pPr>
            <w:r w:rsidRPr="00F7156A">
              <w:rPr>
                <w:rFonts w:ascii="Times New Roman" w:hAnsi="Times New Roman" w:cs="Times New Roman"/>
                <w:b w:val="0"/>
                <w:i w:val="0"/>
                <w:color w:val="000000"/>
                <w:sz w:val="24"/>
                <w:szCs w:val="24"/>
              </w:rPr>
              <w:t>ОК 4; ОК 5</w:t>
            </w:r>
          </w:p>
        </w:tc>
      </w:tr>
      <w:tr w:rsidR="00F7156A" w:rsidRPr="00F7156A" w:rsidTr="00581861">
        <w:trPr>
          <w:gridAfter w:val="1"/>
          <w:wAfter w:w="1663" w:type="dxa"/>
          <w:trHeight w:val="390"/>
        </w:trPr>
        <w:tc>
          <w:tcPr>
            <w:tcW w:w="2302" w:type="dxa"/>
            <w:vMerge/>
            <w:shd w:val="clear" w:color="auto" w:fill="FFFFFF"/>
          </w:tcPr>
          <w:p w:rsidR="00F7156A" w:rsidRPr="00F7156A" w:rsidRDefault="00F7156A"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sz w:val="24"/>
                <w:szCs w:val="24"/>
              </w:rPr>
            </w:pPr>
          </w:p>
        </w:tc>
        <w:tc>
          <w:tcPr>
            <w:tcW w:w="9424" w:type="dxa"/>
            <w:shd w:val="clear" w:color="auto" w:fill="auto"/>
          </w:tcPr>
          <w:p w:rsidR="00F7156A" w:rsidRPr="00F7156A" w:rsidRDefault="00F7156A"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cs="Times New Roman"/>
                <w:sz w:val="24"/>
                <w:szCs w:val="24"/>
              </w:rPr>
            </w:pPr>
            <w:r w:rsidRPr="00F7156A">
              <w:rPr>
                <w:rFonts w:ascii="Times New Roman" w:hAnsi="Times New Roman" w:cs="Times New Roman"/>
                <w:sz w:val="24"/>
                <w:szCs w:val="24"/>
              </w:rPr>
              <w:t>Действительные и страдательные причастия и способы их образования. Краткие и полные формы причастий</w:t>
            </w:r>
          </w:p>
        </w:tc>
        <w:tc>
          <w:tcPr>
            <w:tcW w:w="1718" w:type="dxa"/>
            <w:shd w:val="clear" w:color="auto" w:fill="FFFFFF"/>
          </w:tcPr>
          <w:p w:rsidR="00F7156A" w:rsidRPr="00F7156A" w:rsidRDefault="00F7156A" w:rsidP="00581861">
            <w:pPr>
              <w:pStyle w:val="2"/>
              <w:jc w:val="center"/>
              <w:rPr>
                <w:rFonts w:ascii="Times New Roman" w:hAnsi="Times New Roman" w:cs="Times New Roman"/>
                <w:b w:val="0"/>
                <w:i w:val="0"/>
                <w:sz w:val="24"/>
                <w:szCs w:val="24"/>
              </w:rPr>
            </w:pPr>
            <w:r w:rsidRPr="00F7156A">
              <w:rPr>
                <w:rFonts w:ascii="Times New Roman" w:hAnsi="Times New Roman" w:cs="Times New Roman"/>
                <w:b w:val="0"/>
                <w:i w:val="0"/>
                <w:sz w:val="24"/>
                <w:szCs w:val="24"/>
              </w:rPr>
              <w:t>2</w:t>
            </w:r>
          </w:p>
        </w:tc>
        <w:tc>
          <w:tcPr>
            <w:tcW w:w="1664" w:type="dxa"/>
            <w:vMerge w:val="restart"/>
            <w:shd w:val="clear" w:color="auto" w:fill="FFFFFF"/>
          </w:tcPr>
          <w:p w:rsidR="00F7156A" w:rsidRPr="00F7156A" w:rsidRDefault="00F7156A" w:rsidP="00581861">
            <w:pPr>
              <w:pStyle w:val="2"/>
              <w:jc w:val="center"/>
              <w:rPr>
                <w:rFonts w:ascii="Times New Roman" w:hAnsi="Times New Roman" w:cs="Times New Roman"/>
                <w:b w:val="0"/>
                <w:i w:val="0"/>
                <w:color w:val="000000"/>
                <w:sz w:val="24"/>
                <w:szCs w:val="24"/>
              </w:rPr>
            </w:pPr>
          </w:p>
        </w:tc>
      </w:tr>
      <w:tr w:rsidR="00F7156A" w:rsidRPr="00F7156A" w:rsidTr="00581861">
        <w:trPr>
          <w:gridAfter w:val="1"/>
          <w:wAfter w:w="1663" w:type="dxa"/>
          <w:trHeight w:val="170"/>
        </w:trPr>
        <w:tc>
          <w:tcPr>
            <w:tcW w:w="2302" w:type="dxa"/>
            <w:vMerge/>
            <w:shd w:val="clear" w:color="auto" w:fill="FFFFFF"/>
          </w:tcPr>
          <w:p w:rsidR="00F7156A" w:rsidRPr="00F7156A" w:rsidRDefault="00F7156A"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sz w:val="24"/>
                <w:szCs w:val="24"/>
              </w:rPr>
            </w:pPr>
          </w:p>
        </w:tc>
        <w:tc>
          <w:tcPr>
            <w:tcW w:w="9424" w:type="dxa"/>
            <w:shd w:val="clear" w:color="auto" w:fill="auto"/>
          </w:tcPr>
          <w:p w:rsidR="00F7156A" w:rsidRPr="00F7156A" w:rsidRDefault="00F7156A"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cs="Times New Roman"/>
                <w:sz w:val="24"/>
                <w:szCs w:val="24"/>
              </w:rPr>
            </w:pPr>
            <w:r w:rsidRPr="00F7156A">
              <w:rPr>
                <w:rFonts w:ascii="Times New Roman" w:hAnsi="Times New Roman" w:cs="Times New Roman"/>
                <w:b/>
                <w:bCs/>
                <w:sz w:val="24"/>
                <w:szCs w:val="24"/>
              </w:rPr>
              <w:t>Практическое занятие:</w:t>
            </w:r>
          </w:p>
        </w:tc>
        <w:tc>
          <w:tcPr>
            <w:tcW w:w="1718" w:type="dxa"/>
            <w:shd w:val="clear" w:color="auto" w:fill="FFFFFF"/>
          </w:tcPr>
          <w:p w:rsidR="00F7156A" w:rsidRPr="00F7156A" w:rsidRDefault="00F7156A" w:rsidP="00581861">
            <w:pPr>
              <w:pStyle w:val="2"/>
              <w:spacing w:before="0"/>
              <w:jc w:val="center"/>
              <w:rPr>
                <w:rFonts w:ascii="Times New Roman" w:hAnsi="Times New Roman" w:cs="Times New Roman"/>
                <w:i w:val="0"/>
                <w:sz w:val="24"/>
                <w:szCs w:val="24"/>
              </w:rPr>
            </w:pPr>
          </w:p>
        </w:tc>
        <w:tc>
          <w:tcPr>
            <w:tcW w:w="1664" w:type="dxa"/>
            <w:vMerge/>
            <w:shd w:val="clear" w:color="auto" w:fill="FFFFFF"/>
          </w:tcPr>
          <w:p w:rsidR="00F7156A" w:rsidRPr="00F7156A" w:rsidRDefault="00F7156A" w:rsidP="00581861">
            <w:pPr>
              <w:pStyle w:val="2"/>
              <w:spacing w:before="0"/>
              <w:jc w:val="center"/>
              <w:rPr>
                <w:rFonts w:ascii="Times New Roman" w:hAnsi="Times New Roman" w:cs="Times New Roman"/>
                <w:b w:val="0"/>
                <w:sz w:val="24"/>
                <w:szCs w:val="24"/>
              </w:rPr>
            </w:pPr>
          </w:p>
        </w:tc>
      </w:tr>
      <w:tr w:rsidR="00F7156A" w:rsidRPr="00F7156A" w:rsidTr="00581861">
        <w:trPr>
          <w:gridAfter w:val="1"/>
          <w:wAfter w:w="1663" w:type="dxa"/>
          <w:trHeight w:val="170"/>
        </w:trPr>
        <w:tc>
          <w:tcPr>
            <w:tcW w:w="2302" w:type="dxa"/>
            <w:vMerge/>
            <w:shd w:val="clear" w:color="auto" w:fill="FFFFFF"/>
          </w:tcPr>
          <w:p w:rsidR="00F7156A" w:rsidRPr="00F7156A" w:rsidRDefault="00F7156A"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sz w:val="24"/>
                <w:szCs w:val="24"/>
              </w:rPr>
            </w:pPr>
          </w:p>
        </w:tc>
        <w:tc>
          <w:tcPr>
            <w:tcW w:w="9424" w:type="dxa"/>
            <w:shd w:val="clear" w:color="auto" w:fill="auto"/>
          </w:tcPr>
          <w:p w:rsidR="00F7156A" w:rsidRPr="00F7156A" w:rsidRDefault="00F7156A"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cs="Times New Roman"/>
                <w:sz w:val="24"/>
                <w:szCs w:val="24"/>
              </w:rPr>
            </w:pPr>
            <w:r w:rsidRPr="00F7156A">
              <w:rPr>
                <w:rFonts w:ascii="Times New Roman" w:hAnsi="Times New Roman" w:cs="Times New Roman"/>
                <w:sz w:val="24"/>
                <w:szCs w:val="24"/>
              </w:rPr>
              <w:t>Практическая работа Правописание суффиксов и окончаний глаголов и причастий. Правописание Н и НН в прилагательных и причастиях. Образование деепричастий совершенного и несовершенного вида. Правописание суффиксов деепричастий.</w:t>
            </w:r>
          </w:p>
        </w:tc>
        <w:tc>
          <w:tcPr>
            <w:tcW w:w="1718" w:type="dxa"/>
            <w:shd w:val="clear" w:color="auto" w:fill="FFFFFF"/>
          </w:tcPr>
          <w:p w:rsidR="00F7156A" w:rsidRPr="00F7156A" w:rsidRDefault="00F7156A" w:rsidP="00581861">
            <w:pPr>
              <w:pStyle w:val="2"/>
              <w:spacing w:before="0"/>
              <w:jc w:val="center"/>
              <w:rPr>
                <w:rFonts w:ascii="Times New Roman" w:hAnsi="Times New Roman" w:cs="Times New Roman"/>
                <w:b w:val="0"/>
                <w:i w:val="0"/>
                <w:sz w:val="24"/>
                <w:szCs w:val="24"/>
              </w:rPr>
            </w:pPr>
            <w:r w:rsidRPr="00F7156A">
              <w:rPr>
                <w:rFonts w:ascii="Times New Roman" w:hAnsi="Times New Roman" w:cs="Times New Roman"/>
                <w:b w:val="0"/>
                <w:i w:val="0"/>
                <w:sz w:val="24"/>
                <w:szCs w:val="24"/>
              </w:rPr>
              <w:t>2</w:t>
            </w:r>
          </w:p>
        </w:tc>
        <w:tc>
          <w:tcPr>
            <w:tcW w:w="1664" w:type="dxa"/>
            <w:vMerge/>
            <w:shd w:val="clear" w:color="auto" w:fill="FFFFFF"/>
          </w:tcPr>
          <w:p w:rsidR="00F7156A" w:rsidRPr="00F7156A" w:rsidRDefault="00F7156A" w:rsidP="00581861">
            <w:pPr>
              <w:pStyle w:val="2"/>
              <w:spacing w:before="0"/>
              <w:jc w:val="center"/>
              <w:rPr>
                <w:rFonts w:ascii="Times New Roman" w:hAnsi="Times New Roman" w:cs="Times New Roman"/>
                <w:b w:val="0"/>
                <w:sz w:val="24"/>
                <w:szCs w:val="24"/>
              </w:rPr>
            </w:pPr>
          </w:p>
        </w:tc>
      </w:tr>
      <w:tr w:rsidR="00F7156A" w:rsidRPr="00F7156A" w:rsidTr="00581861">
        <w:trPr>
          <w:gridAfter w:val="1"/>
          <w:wAfter w:w="1663" w:type="dxa"/>
          <w:trHeight w:val="190"/>
        </w:trPr>
        <w:tc>
          <w:tcPr>
            <w:tcW w:w="2302" w:type="dxa"/>
            <w:vMerge w:val="restart"/>
            <w:shd w:val="clear" w:color="auto" w:fill="FFFFFF"/>
          </w:tcPr>
          <w:p w:rsidR="00F7156A" w:rsidRPr="00F7156A" w:rsidRDefault="00F7156A"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sz w:val="24"/>
                <w:szCs w:val="24"/>
              </w:rPr>
            </w:pPr>
            <w:r w:rsidRPr="00F7156A">
              <w:rPr>
                <w:rFonts w:ascii="Times New Roman" w:hAnsi="Times New Roman" w:cs="Times New Roman"/>
                <w:b/>
                <w:sz w:val="24"/>
                <w:szCs w:val="24"/>
              </w:rPr>
              <w:lastRenderedPageBreak/>
              <w:t xml:space="preserve">Тема 2.9. </w:t>
            </w:r>
          </w:p>
          <w:p w:rsidR="00F7156A" w:rsidRPr="00F7156A" w:rsidRDefault="00F7156A"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sz w:val="24"/>
                <w:szCs w:val="24"/>
              </w:rPr>
            </w:pPr>
          </w:p>
          <w:p w:rsidR="00F7156A" w:rsidRPr="00F7156A" w:rsidRDefault="00F7156A"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sz w:val="24"/>
                <w:szCs w:val="24"/>
              </w:rPr>
            </w:pPr>
            <w:r w:rsidRPr="00F7156A">
              <w:rPr>
                <w:rFonts w:ascii="Times New Roman" w:hAnsi="Times New Roman" w:cs="Times New Roman"/>
                <w:sz w:val="24"/>
                <w:szCs w:val="24"/>
              </w:rPr>
              <w:t>Наречие как часть речи. Служебные части речи.</w:t>
            </w:r>
          </w:p>
        </w:tc>
        <w:tc>
          <w:tcPr>
            <w:tcW w:w="9424" w:type="dxa"/>
            <w:shd w:val="clear" w:color="auto" w:fill="auto"/>
          </w:tcPr>
          <w:p w:rsidR="00F7156A" w:rsidRPr="00F7156A" w:rsidRDefault="00F7156A"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cs="Times New Roman"/>
                <w:sz w:val="24"/>
                <w:szCs w:val="24"/>
              </w:rPr>
            </w:pPr>
            <w:r w:rsidRPr="00F7156A">
              <w:rPr>
                <w:rFonts w:ascii="Times New Roman" w:hAnsi="Times New Roman" w:cs="Times New Roman"/>
                <w:b/>
                <w:sz w:val="24"/>
                <w:szCs w:val="24"/>
              </w:rPr>
              <w:t>Основное содержание</w:t>
            </w:r>
          </w:p>
        </w:tc>
        <w:tc>
          <w:tcPr>
            <w:tcW w:w="1718" w:type="dxa"/>
            <w:shd w:val="clear" w:color="auto" w:fill="FFFFFF"/>
          </w:tcPr>
          <w:p w:rsidR="00F7156A" w:rsidRPr="00F7156A" w:rsidRDefault="00F7156A" w:rsidP="00581861">
            <w:pPr>
              <w:pStyle w:val="2"/>
              <w:spacing w:before="0"/>
              <w:jc w:val="center"/>
              <w:rPr>
                <w:rFonts w:ascii="Times New Roman" w:hAnsi="Times New Roman" w:cs="Times New Roman"/>
                <w:i w:val="0"/>
                <w:sz w:val="24"/>
                <w:szCs w:val="24"/>
              </w:rPr>
            </w:pPr>
            <w:r w:rsidRPr="00F7156A">
              <w:rPr>
                <w:rFonts w:ascii="Times New Roman" w:hAnsi="Times New Roman" w:cs="Times New Roman"/>
                <w:i w:val="0"/>
                <w:sz w:val="24"/>
                <w:szCs w:val="24"/>
              </w:rPr>
              <w:t>4</w:t>
            </w:r>
          </w:p>
        </w:tc>
        <w:tc>
          <w:tcPr>
            <w:tcW w:w="1664" w:type="dxa"/>
            <w:shd w:val="clear" w:color="auto" w:fill="FFFFFF"/>
          </w:tcPr>
          <w:p w:rsidR="00F7156A" w:rsidRPr="00F7156A" w:rsidRDefault="00F7156A" w:rsidP="00581861">
            <w:pPr>
              <w:pStyle w:val="2"/>
              <w:spacing w:before="0"/>
              <w:jc w:val="center"/>
              <w:rPr>
                <w:rFonts w:ascii="Times New Roman" w:hAnsi="Times New Roman" w:cs="Times New Roman"/>
                <w:b w:val="0"/>
                <w:sz w:val="24"/>
                <w:szCs w:val="24"/>
              </w:rPr>
            </w:pPr>
            <w:r w:rsidRPr="00F7156A">
              <w:rPr>
                <w:rFonts w:ascii="Times New Roman" w:hAnsi="Times New Roman" w:cs="Times New Roman"/>
                <w:b w:val="0"/>
                <w:i w:val="0"/>
                <w:color w:val="000000"/>
                <w:sz w:val="24"/>
                <w:szCs w:val="24"/>
              </w:rPr>
              <w:t>ОК 4; ОК 5</w:t>
            </w:r>
          </w:p>
        </w:tc>
      </w:tr>
      <w:tr w:rsidR="00F7156A" w:rsidRPr="00F7156A" w:rsidTr="00581861">
        <w:trPr>
          <w:gridAfter w:val="1"/>
          <w:wAfter w:w="1663" w:type="dxa"/>
          <w:trHeight w:val="795"/>
        </w:trPr>
        <w:tc>
          <w:tcPr>
            <w:tcW w:w="2302" w:type="dxa"/>
            <w:vMerge/>
            <w:shd w:val="clear" w:color="auto" w:fill="FFFFFF"/>
          </w:tcPr>
          <w:p w:rsidR="00F7156A" w:rsidRPr="00F7156A" w:rsidRDefault="00F7156A"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sz w:val="24"/>
                <w:szCs w:val="24"/>
              </w:rPr>
            </w:pPr>
          </w:p>
        </w:tc>
        <w:tc>
          <w:tcPr>
            <w:tcW w:w="9424" w:type="dxa"/>
            <w:shd w:val="clear" w:color="auto" w:fill="auto"/>
          </w:tcPr>
          <w:p w:rsidR="00F7156A" w:rsidRPr="00F7156A" w:rsidRDefault="00F7156A"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cs="Times New Roman"/>
                <w:sz w:val="24"/>
                <w:szCs w:val="24"/>
              </w:rPr>
            </w:pPr>
            <w:r w:rsidRPr="00F7156A">
              <w:rPr>
                <w:rFonts w:ascii="Times New Roman" w:hAnsi="Times New Roman" w:cs="Times New Roman"/>
                <w:sz w:val="24"/>
                <w:szCs w:val="24"/>
              </w:rPr>
              <w:t>Семантика наречия, его морфологические признаки и синтаксические функции. Разряды наречий по семантике и способам образования, местоименные наречия. Степени сравнении качественных наречий. Разряды предлогов по семантике, структуре и способам образования. Разряды союзов по семантике, структуре и способам образования. Сочинительные и подчинительные союзы</w:t>
            </w:r>
          </w:p>
        </w:tc>
        <w:tc>
          <w:tcPr>
            <w:tcW w:w="1718" w:type="dxa"/>
            <w:shd w:val="clear" w:color="auto" w:fill="FFFFFF"/>
          </w:tcPr>
          <w:p w:rsidR="00F7156A" w:rsidRPr="00F7156A" w:rsidRDefault="00F7156A" w:rsidP="00581861">
            <w:pPr>
              <w:pStyle w:val="2"/>
              <w:jc w:val="center"/>
              <w:rPr>
                <w:rFonts w:ascii="Times New Roman" w:hAnsi="Times New Roman" w:cs="Times New Roman"/>
                <w:b w:val="0"/>
                <w:i w:val="0"/>
                <w:sz w:val="24"/>
                <w:szCs w:val="24"/>
              </w:rPr>
            </w:pPr>
            <w:r w:rsidRPr="00F7156A">
              <w:rPr>
                <w:rFonts w:ascii="Times New Roman" w:hAnsi="Times New Roman" w:cs="Times New Roman"/>
                <w:b w:val="0"/>
                <w:i w:val="0"/>
                <w:sz w:val="24"/>
                <w:szCs w:val="24"/>
              </w:rPr>
              <w:t>2</w:t>
            </w:r>
          </w:p>
        </w:tc>
        <w:tc>
          <w:tcPr>
            <w:tcW w:w="1664" w:type="dxa"/>
            <w:vMerge w:val="restart"/>
            <w:shd w:val="clear" w:color="auto" w:fill="FFFFFF"/>
          </w:tcPr>
          <w:p w:rsidR="00F7156A" w:rsidRPr="00F7156A" w:rsidRDefault="00F7156A" w:rsidP="00581861">
            <w:pPr>
              <w:pStyle w:val="2"/>
              <w:jc w:val="center"/>
              <w:rPr>
                <w:rFonts w:ascii="Times New Roman" w:hAnsi="Times New Roman" w:cs="Times New Roman"/>
                <w:b w:val="0"/>
                <w:i w:val="0"/>
                <w:color w:val="000000"/>
                <w:sz w:val="24"/>
                <w:szCs w:val="24"/>
              </w:rPr>
            </w:pPr>
          </w:p>
        </w:tc>
      </w:tr>
      <w:tr w:rsidR="00F7156A" w:rsidRPr="00F7156A" w:rsidTr="00581861">
        <w:trPr>
          <w:gridAfter w:val="1"/>
          <w:wAfter w:w="1663" w:type="dxa"/>
          <w:trHeight w:val="170"/>
        </w:trPr>
        <w:tc>
          <w:tcPr>
            <w:tcW w:w="2302" w:type="dxa"/>
            <w:vMerge/>
            <w:shd w:val="clear" w:color="auto" w:fill="FFFFFF"/>
          </w:tcPr>
          <w:p w:rsidR="00F7156A" w:rsidRPr="00F7156A" w:rsidRDefault="00F7156A"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sz w:val="24"/>
                <w:szCs w:val="24"/>
              </w:rPr>
            </w:pPr>
          </w:p>
        </w:tc>
        <w:tc>
          <w:tcPr>
            <w:tcW w:w="9424" w:type="dxa"/>
            <w:shd w:val="clear" w:color="auto" w:fill="auto"/>
          </w:tcPr>
          <w:p w:rsidR="00F7156A" w:rsidRPr="00F7156A" w:rsidRDefault="00F7156A"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cs="Times New Roman"/>
                <w:sz w:val="24"/>
                <w:szCs w:val="24"/>
              </w:rPr>
            </w:pPr>
            <w:r w:rsidRPr="00F7156A">
              <w:rPr>
                <w:rFonts w:ascii="Times New Roman" w:hAnsi="Times New Roman" w:cs="Times New Roman"/>
                <w:b/>
                <w:bCs/>
                <w:sz w:val="24"/>
                <w:szCs w:val="24"/>
              </w:rPr>
              <w:t>Практическое занятие:</w:t>
            </w:r>
          </w:p>
        </w:tc>
        <w:tc>
          <w:tcPr>
            <w:tcW w:w="1718" w:type="dxa"/>
            <w:shd w:val="clear" w:color="auto" w:fill="FFFFFF"/>
          </w:tcPr>
          <w:p w:rsidR="00F7156A" w:rsidRPr="00F7156A" w:rsidRDefault="00F7156A" w:rsidP="00581861">
            <w:pPr>
              <w:pStyle w:val="2"/>
              <w:spacing w:before="0"/>
              <w:jc w:val="center"/>
              <w:rPr>
                <w:rFonts w:ascii="Times New Roman" w:hAnsi="Times New Roman" w:cs="Times New Roman"/>
                <w:i w:val="0"/>
                <w:sz w:val="24"/>
                <w:szCs w:val="24"/>
              </w:rPr>
            </w:pPr>
          </w:p>
        </w:tc>
        <w:tc>
          <w:tcPr>
            <w:tcW w:w="1664" w:type="dxa"/>
            <w:vMerge/>
            <w:shd w:val="clear" w:color="auto" w:fill="FFFFFF"/>
          </w:tcPr>
          <w:p w:rsidR="00F7156A" w:rsidRPr="00F7156A" w:rsidRDefault="00F7156A" w:rsidP="00581861">
            <w:pPr>
              <w:pStyle w:val="2"/>
              <w:spacing w:before="0"/>
              <w:jc w:val="center"/>
              <w:rPr>
                <w:rFonts w:ascii="Times New Roman" w:hAnsi="Times New Roman" w:cs="Times New Roman"/>
                <w:b w:val="0"/>
                <w:sz w:val="24"/>
                <w:szCs w:val="24"/>
              </w:rPr>
            </w:pPr>
          </w:p>
        </w:tc>
      </w:tr>
      <w:tr w:rsidR="00F7156A" w:rsidRPr="00F7156A" w:rsidTr="00581861">
        <w:trPr>
          <w:gridAfter w:val="1"/>
          <w:wAfter w:w="1663" w:type="dxa"/>
          <w:trHeight w:val="170"/>
        </w:trPr>
        <w:tc>
          <w:tcPr>
            <w:tcW w:w="2302" w:type="dxa"/>
            <w:vMerge/>
            <w:shd w:val="clear" w:color="auto" w:fill="FFFFFF"/>
          </w:tcPr>
          <w:p w:rsidR="00F7156A" w:rsidRPr="00F7156A" w:rsidRDefault="00F7156A"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sz w:val="24"/>
                <w:szCs w:val="24"/>
              </w:rPr>
            </w:pPr>
          </w:p>
        </w:tc>
        <w:tc>
          <w:tcPr>
            <w:tcW w:w="9424" w:type="dxa"/>
            <w:shd w:val="clear" w:color="auto" w:fill="auto"/>
          </w:tcPr>
          <w:p w:rsidR="00F7156A" w:rsidRPr="00F7156A" w:rsidRDefault="00F7156A"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cs="Times New Roman"/>
                <w:sz w:val="24"/>
                <w:szCs w:val="24"/>
              </w:rPr>
            </w:pPr>
            <w:r w:rsidRPr="00F7156A">
              <w:rPr>
                <w:rFonts w:ascii="Times New Roman" w:hAnsi="Times New Roman" w:cs="Times New Roman"/>
                <w:sz w:val="24"/>
                <w:szCs w:val="24"/>
              </w:rPr>
              <w:t>Практическая работа. Написание наречий и соотносимых с ними других частей речи (знаменательных и служебных). Слова категории состояния. Правописание производных предлогов и союзов. Правописание частиц. Правописание частицы НЕ с разными частями речи. Трудные случаи правописание частиц НЕ и НИ</w:t>
            </w:r>
          </w:p>
        </w:tc>
        <w:tc>
          <w:tcPr>
            <w:tcW w:w="1718" w:type="dxa"/>
            <w:shd w:val="clear" w:color="auto" w:fill="FFFFFF"/>
          </w:tcPr>
          <w:p w:rsidR="00F7156A" w:rsidRPr="00F7156A" w:rsidRDefault="00F7156A" w:rsidP="00581861">
            <w:pPr>
              <w:pStyle w:val="2"/>
              <w:spacing w:before="0"/>
              <w:jc w:val="center"/>
              <w:rPr>
                <w:rFonts w:ascii="Times New Roman" w:hAnsi="Times New Roman" w:cs="Times New Roman"/>
                <w:b w:val="0"/>
                <w:i w:val="0"/>
                <w:sz w:val="24"/>
                <w:szCs w:val="24"/>
              </w:rPr>
            </w:pPr>
            <w:r w:rsidRPr="00F7156A">
              <w:rPr>
                <w:rFonts w:ascii="Times New Roman" w:hAnsi="Times New Roman" w:cs="Times New Roman"/>
                <w:b w:val="0"/>
                <w:i w:val="0"/>
                <w:sz w:val="24"/>
                <w:szCs w:val="24"/>
              </w:rPr>
              <w:t>2</w:t>
            </w:r>
          </w:p>
        </w:tc>
        <w:tc>
          <w:tcPr>
            <w:tcW w:w="1664" w:type="dxa"/>
            <w:vMerge/>
            <w:shd w:val="clear" w:color="auto" w:fill="FFFFFF"/>
          </w:tcPr>
          <w:p w:rsidR="00F7156A" w:rsidRPr="00F7156A" w:rsidRDefault="00F7156A" w:rsidP="00581861">
            <w:pPr>
              <w:pStyle w:val="2"/>
              <w:spacing w:before="0"/>
              <w:jc w:val="center"/>
              <w:rPr>
                <w:rFonts w:ascii="Times New Roman" w:hAnsi="Times New Roman" w:cs="Times New Roman"/>
                <w:b w:val="0"/>
                <w:sz w:val="24"/>
                <w:szCs w:val="24"/>
              </w:rPr>
            </w:pPr>
          </w:p>
        </w:tc>
      </w:tr>
      <w:tr w:rsidR="00F7156A" w:rsidRPr="00F7156A" w:rsidTr="00581861">
        <w:trPr>
          <w:gridAfter w:val="1"/>
          <w:wAfter w:w="1663" w:type="dxa"/>
          <w:trHeight w:val="170"/>
        </w:trPr>
        <w:tc>
          <w:tcPr>
            <w:tcW w:w="11726" w:type="dxa"/>
            <w:gridSpan w:val="2"/>
            <w:shd w:val="clear" w:color="auto" w:fill="FFFFFF"/>
          </w:tcPr>
          <w:p w:rsidR="00F7156A" w:rsidRPr="00F7156A" w:rsidRDefault="00F7156A"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sz w:val="24"/>
                <w:szCs w:val="24"/>
              </w:rPr>
            </w:pPr>
          </w:p>
          <w:p w:rsidR="00F7156A" w:rsidRPr="00F7156A" w:rsidRDefault="00F7156A"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sz w:val="24"/>
                <w:szCs w:val="24"/>
              </w:rPr>
            </w:pPr>
            <w:r w:rsidRPr="00F7156A">
              <w:rPr>
                <w:rFonts w:ascii="Times New Roman" w:hAnsi="Times New Roman" w:cs="Times New Roman"/>
                <w:b/>
                <w:sz w:val="24"/>
                <w:szCs w:val="24"/>
              </w:rPr>
              <w:t>Раздел 3.  Синтаксис и пунктуация</w:t>
            </w:r>
          </w:p>
        </w:tc>
        <w:tc>
          <w:tcPr>
            <w:tcW w:w="1718" w:type="dxa"/>
            <w:shd w:val="clear" w:color="auto" w:fill="FFFFFF"/>
          </w:tcPr>
          <w:p w:rsidR="00F7156A" w:rsidRPr="00F7156A" w:rsidRDefault="00F7156A" w:rsidP="00581861">
            <w:pPr>
              <w:pStyle w:val="2"/>
              <w:spacing w:before="0"/>
              <w:jc w:val="center"/>
              <w:rPr>
                <w:rFonts w:ascii="Times New Roman" w:hAnsi="Times New Roman" w:cs="Times New Roman"/>
                <w:sz w:val="24"/>
                <w:szCs w:val="24"/>
              </w:rPr>
            </w:pPr>
            <w:r w:rsidRPr="00F7156A">
              <w:rPr>
                <w:rFonts w:ascii="Times New Roman" w:hAnsi="Times New Roman" w:cs="Times New Roman"/>
                <w:sz w:val="24"/>
                <w:szCs w:val="24"/>
              </w:rPr>
              <w:t>8</w:t>
            </w:r>
          </w:p>
        </w:tc>
        <w:tc>
          <w:tcPr>
            <w:tcW w:w="1664" w:type="dxa"/>
            <w:shd w:val="clear" w:color="auto" w:fill="FFFFFF"/>
          </w:tcPr>
          <w:p w:rsidR="00F7156A" w:rsidRPr="00F7156A" w:rsidRDefault="00F7156A" w:rsidP="00581861">
            <w:pPr>
              <w:pStyle w:val="2"/>
              <w:spacing w:before="0"/>
              <w:jc w:val="center"/>
              <w:rPr>
                <w:rFonts w:ascii="Times New Roman" w:hAnsi="Times New Roman" w:cs="Times New Roman"/>
                <w:b w:val="0"/>
                <w:sz w:val="24"/>
                <w:szCs w:val="24"/>
              </w:rPr>
            </w:pPr>
            <w:r w:rsidRPr="00F7156A">
              <w:rPr>
                <w:rFonts w:ascii="Times New Roman" w:hAnsi="Times New Roman" w:cs="Times New Roman"/>
                <w:b w:val="0"/>
                <w:i w:val="0"/>
                <w:color w:val="000000"/>
                <w:sz w:val="24"/>
                <w:szCs w:val="24"/>
              </w:rPr>
              <w:t>ОК 4; ОК 5; ОК 9</w:t>
            </w:r>
          </w:p>
        </w:tc>
      </w:tr>
      <w:tr w:rsidR="00F7156A" w:rsidRPr="00F7156A" w:rsidTr="00581861">
        <w:trPr>
          <w:gridAfter w:val="1"/>
          <w:wAfter w:w="1663" w:type="dxa"/>
          <w:trHeight w:val="180"/>
        </w:trPr>
        <w:tc>
          <w:tcPr>
            <w:tcW w:w="2302" w:type="dxa"/>
            <w:vMerge w:val="restart"/>
            <w:shd w:val="clear" w:color="auto" w:fill="FFFFFF"/>
          </w:tcPr>
          <w:p w:rsidR="00F7156A" w:rsidRPr="00F7156A" w:rsidRDefault="00F7156A"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sz w:val="24"/>
                <w:szCs w:val="24"/>
              </w:rPr>
            </w:pPr>
            <w:r w:rsidRPr="00F7156A">
              <w:rPr>
                <w:rFonts w:ascii="Times New Roman" w:hAnsi="Times New Roman" w:cs="Times New Roman"/>
                <w:b/>
                <w:sz w:val="24"/>
                <w:szCs w:val="24"/>
              </w:rPr>
              <w:t xml:space="preserve">Тема 3.1. </w:t>
            </w:r>
          </w:p>
          <w:p w:rsidR="00F7156A" w:rsidRPr="00F7156A" w:rsidRDefault="00F7156A"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sz w:val="24"/>
                <w:szCs w:val="24"/>
              </w:rPr>
            </w:pPr>
          </w:p>
          <w:p w:rsidR="00F7156A" w:rsidRPr="00F7156A" w:rsidRDefault="00F7156A"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sz w:val="24"/>
                <w:szCs w:val="24"/>
              </w:rPr>
            </w:pPr>
            <w:r w:rsidRPr="00F7156A">
              <w:rPr>
                <w:rFonts w:ascii="Times New Roman" w:hAnsi="Times New Roman" w:cs="Times New Roman"/>
                <w:sz w:val="24"/>
                <w:szCs w:val="24"/>
              </w:rPr>
              <w:t>Основные единицы синтаксиса</w:t>
            </w:r>
          </w:p>
        </w:tc>
        <w:tc>
          <w:tcPr>
            <w:tcW w:w="9424" w:type="dxa"/>
            <w:shd w:val="clear" w:color="auto" w:fill="auto"/>
          </w:tcPr>
          <w:p w:rsidR="00F7156A" w:rsidRPr="00F7156A" w:rsidRDefault="00F7156A"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cs="Times New Roman"/>
                <w:sz w:val="24"/>
                <w:szCs w:val="24"/>
              </w:rPr>
            </w:pPr>
            <w:r w:rsidRPr="00F7156A">
              <w:rPr>
                <w:rFonts w:ascii="Times New Roman" w:hAnsi="Times New Roman" w:cs="Times New Roman"/>
                <w:b/>
                <w:sz w:val="24"/>
                <w:szCs w:val="24"/>
              </w:rPr>
              <w:t>Основное содержание</w:t>
            </w:r>
          </w:p>
        </w:tc>
        <w:tc>
          <w:tcPr>
            <w:tcW w:w="1718" w:type="dxa"/>
            <w:shd w:val="clear" w:color="auto" w:fill="FFFFFF"/>
          </w:tcPr>
          <w:p w:rsidR="00F7156A" w:rsidRPr="00F7156A" w:rsidRDefault="00F7156A" w:rsidP="00581861">
            <w:pPr>
              <w:pStyle w:val="2"/>
              <w:spacing w:before="0"/>
              <w:jc w:val="center"/>
              <w:rPr>
                <w:rFonts w:ascii="Times New Roman" w:hAnsi="Times New Roman" w:cs="Times New Roman"/>
                <w:i w:val="0"/>
                <w:sz w:val="24"/>
                <w:szCs w:val="24"/>
              </w:rPr>
            </w:pPr>
            <w:r w:rsidRPr="00F7156A">
              <w:rPr>
                <w:rFonts w:ascii="Times New Roman" w:hAnsi="Times New Roman" w:cs="Times New Roman"/>
                <w:i w:val="0"/>
                <w:sz w:val="24"/>
                <w:szCs w:val="24"/>
              </w:rPr>
              <w:t>4</w:t>
            </w:r>
          </w:p>
        </w:tc>
        <w:tc>
          <w:tcPr>
            <w:tcW w:w="1664" w:type="dxa"/>
            <w:shd w:val="clear" w:color="auto" w:fill="FFFFFF"/>
          </w:tcPr>
          <w:p w:rsidR="00F7156A" w:rsidRPr="00F7156A" w:rsidRDefault="00F7156A" w:rsidP="00581861">
            <w:pPr>
              <w:pStyle w:val="2"/>
              <w:spacing w:before="0"/>
              <w:jc w:val="center"/>
              <w:rPr>
                <w:rFonts w:ascii="Times New Roman" w:hAnsi="Times New Roman" w:cs="Times New Roman"/>
                <w:b w:val="0"/>
                <w:sz w:val="24"/>
                <w:szCs w:val="24"/>
              </w:rPr>
            </w:pPr>
            <w:r w:rsidRPr="00F7156A">
              <w:rPr>
                <w:rFonts w:ascii="Times New Roman" w:hAnsi="Times New Roman" w:cs="Times New Roman"/>
                <w:b w:val="0"/>
                <w:i w:val="0"/>
                <w:color w:val="000000"/>
                <w:sz w:val="24"/>
                <w:szCs w:val="24"/>
              </w:rPr>
              <w:t>ОК 4; ОК 5;</w:t>
            </w:r>
          </w:p>
        </w:tc>
      </w:tr>
      <w:tr w:rsidR="00F7156A" w:rsidRPr="00F7156A" w:rsidTr="00581861">
        <w:trPr>
          <w:gridAfter w:val="1"/>
          <w:wAfter w:w="1663" w:type="dxa"/>
          <w:trHeight w:val="1005"/>
        </w:trPr>
        <w:tc>
          <w:tcPr>
            <w:tcW w:w="2302" w:type="dxa"/>
            <w:vMerge/>
            <w:shd w:val="clear" w:color="auto" w:fill="FFFFFF"/>
          </w:tcPr>
          <w:p w:rsidR="00F7156A" w:rsidRPr="00F7156A" w:rsidRDefault="00F7156A"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sz w:val="24"/>
                <w:szCs w:val="24"/>
              </w:rPr>
            </w:pPr>
          </w:p>
        </w:tc>
        <w:tc>
          <w:tcPr>
            <w:tcW w:w="9424" w:type="dxa"/>
            <w:shd w:val="clear" w:color="auto" w:fill="auto"/>
          </w:tcPr>
          <w:p w:rsidR="00F7156A" w:rsidRPr="00F7156A" w:rsidRDefault="00F7156A"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cs="Times New Roman"/>
                <w:sz w:val="24"/>
                <w:szCs w:val="24"/>
              </w:rPr>
            </w:pPr>
            <w:r w:rsidRPr="00F7156A">
              <w:rPr>
                <w:rFonts w:ascii="Times New Roman" w:hAnsi="Times New Roman" w:cs="Times New Roman"/>
                <w:sz w:val="24"/>
                <w:szCs w:val="24"/>
              </w:rPr>
              <w:t>Словосочетание. Сочинительная и подчинительная связь. Виды связи слов в словосочетании: согласование, управление, примыкание. Простое предложение. Односоставное и двусоставное предложения. Грамматическая основа простого двусоставного предложения. Согласование сказуемого с подлежащим. Односоставные предложения. Неполные предложения. Распространенные и нераспространенные предложения</w:t>
            </w:r>
          </w:p>
        </w:tc>
        <w:tc>
          <w:tcPr>
            <w:tcW w:w="1718" w:type="dxa"/>
            <w:shd w:val="clear" w:color="auto" w:fill="FFFFFF"/>
          </w:tcPr>
          <w:p w:rsidR="00F7156A" w:rsidRPr="00F7156A" w:rsidRDefault="00F7156A" w:rsidP="00581861">
            <w:pPr>
              <w:pStyle w:val="2"/>
              <w:jc w:val="center"/>
              <w:rPr>
                <w:rFonts w:ascii="Times New Roman" w:hAnsi="Times New Roman" w:cs="Times New Roman"/>
                <w:b w:val="0"/>
                <w:i w:val="0"/>
                <w:sz w:val="24"/>
                <w:szCs w:val="24"/>
              </w:rPr>
            </w:pPr>
            <w:r w:rsidRPr="00F7156A">
              <w:rPr>
                <w:rFonts w:ascii="Times New Roman" w:hAnsi="Times New Roman" w:cs="Times New Roman"/>
                <w:b w:val="0"/>
                <w:i w:val="0"/>
                <w:sz w:val="24"/>
                <w:szCs w:val="24"/>
              </w:rPr>
              <w:t>2</w:t>
            </w:r>
          </w:p>
        </w:tc>
        <w:tc>
          <w:tcPr>
            <w:tcW w:w="1664" w:type="dxa"/>
            <w:vMerge w:val="restart"/>
            <w:shd w:val="clear" w:color="auto" w:fill="FFFFFF"/>
          </w:tcPr>
          <w:p w:rsidR="00F7156A" w:rsidRPr="00F7156A" w:rsidRDefault="00F7156A" w:rsidP="00581861">
            <w:pPr>
              <w:pStyle w:val="2"/>
              <w:jc w:val="center"/>
              <w:rPr>
                <w:rFonts w:ascii="Times New Roman" w:hAnsi="Times New Roman" w:cs="Times New Roman"/>
                <w:b w:val="0"/>
                <w:i w:val="0"/>
                <w:color w:val="000000"/>
                <w:sz w:val="24"/>
                <w:szCs w:val="24"/>
              </w:rPr>
            </w:pPr>
          </w:p>
        </w:tc>
      </w:tr>
      <w:tr w:rsidR="00F7156A" w:rsidRPr="00F7156A" w:rsidTr="00581861">
        <w:trPr>
          <w:gridAfter w:val="1"/>
          <w:wAfter w:w="1663" w:type="dxa"/>
          <w:trHeight w:val="170"/>
        </w:trPr>
        <w:tc>
          <w:tcPr>
            <w:tcW w:w="2302" w:type="dxa"/>
            <w:vMerge/>
            <w:shd w:val="clear" w:color="auto" w:fill="FFFFFF"/>
          </w:tcPr>
          <w:p w:rsidR="00F7156A" w:rsidRPr="00F7156A" w:rsidRDefault="00F7156A"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sz w:val="24"/>
                <w:szCs w:val="24"/>
              </w:rPr>
            </w:pPr>
          </w:p>
        </w:tc>
        <w:tc>
          <w:tcPr>
            <w:tcW w:w="9424" w:type="dxa"/>
            <w:shd w:val="clear" w:color="auto" w:fill="auto"/>
          </w:tcPr>
          <w:p w:rsidR="00F7156A" w:rsidRPr="00F7156A" w:rsidRDefault="00F7156A"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cs="Times New Roman"/>
                <w:sz w:val="24"/>
                <w:szCs w:val="24"/>
              </w:rPr>
            </w:pPr>
            <w:r w:rsidRPr="00F7156A">
              <w:rPr>
                <w:rFonts w:ascii="Times New Roman" w:hAnsi="Times New Roman" w:cs="Times New Roman"/>
                <w:b/>
                <w:bCs/>
                <w:sz w:val="24"/>
                <w:szCs w:val="24"/>
              </w:rPr>
              <w:t>Практическое занятие:</w:t>
            </w:r>
          </w:p>
        </w:tc>
        <w:tc>
          <w:tcPr>
            <w:tcW w:w="1718" w:type="dxa"/>
            <w:shd w:val="clear" w:color="auto" w:fill="FFFFFF"/>
          </w:tcPr>
          <w:p w:rsidR="00F7156A" w:rsidRPr="00F7156A" w:rsidRDefault="00F7156A" w:rsidP="00581861">
            <w:pPr>
              <w:pStyle w:val="2"/>
              <w:spacing w:before="0"/>
              <w:jc w:val="center"/>
              <w:rPr>
                <w:rFonts w:ascii="Times New Roman" w:hAnsi="Times New Roman" w:cs="Times New Roman"/>
                <w:i w:val="0"/>
                <w:sz w:val="24"/>
                <w:szCs w:val="24"/>
              </w:rPr>
            </w:pPr>
          </w:p>
        </w:tc>
        <w:tc>
          <w:tcPr>
            <w:tcW w:w="1664" w:type="dxa"/>
            <w:vMerge/>
            <w:shd w:val="clear" w:color="auto" w:fill="FFFFFF"/>
          </w:tcPr>
          <w:p w:rsidR="00F7156A" w:rsidRPr="00F7156A" w:rsidRDefault="00F7156A" w:rsidP="00581861">
            <w:pPr>
              <w:pStyle w:val="2"/>
              <w:spacing w:before="0"/>
              <w:jc w:val="center"/>
              <w:rPr>
                <w:rFonts w:ascii="Times New Roman" w:hAnsi="Times New Roman" w:cs="Times New Roman"/>
                <w:b w:val="0"/>
                <w:sz w:val="24"/>
                <w:szCs w:val="24"/>
              </w:rPr>
            </w:pPr>
          </w:p>
        </w:tc>
      </w:tr>
      <w:tr w:rsidR="00F7156A" w:rsidRPr="00F7156A" w:rsidTr="00581861">
        <w:trPr>
          <w:gridAfter w:val="1"/>
          <w:wAfter w:w="1663" w:type="dxa"/>
          <w:trHeight w:val="170"/>
        </w:trPr>
        <w:tc>
          <w:tcPr>
            <w:tcW w:w="2302" w:type="dxa"/>
            <w:vMerge/>
            <w:shd w:val="clear" w:color="auto" w:fill="FFFFFF"/>
          </w:tcPr>
          <w:p w:rsidR="00F7156A" w:rsidRPr="00F7156A" w:rsidRDefault="00F7156A"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sz w:val="24"/>
                <w:szCs w:val="24"/>
              </w:rPr>
            </w:pPr>
          </w:p>
        </w:tc>
        <w:tc>
          <w:tcPr>
            <w:tcW w:w="9424" w:type="dxa"/>
            <w:shd w:val="clear" w:color="auto" w:fill="auto"/>
          </w:tcPr>
          <w:p w:rsidR="00F7156A" w:rsidRPr="00F7156A" w:rsidRDefault="00F7156A"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cs="Times New Roman"/>
                <w:sz w:val="24"/>
                <w:szCs w:val="24"/>
              </w:rPr>
            </w:pPr>
            <w:r w:rsidRPr="00F7156A">
              <w:rPr>
                <w:rFonts w:ascii="Times New Roman" w:hAnsi="Times New Roman" w:cs="Times New Roman"/>
                <w:sz w:val="24"/>
                <w:szCs w:val="24"/>
              </w:rPr>
              <w:t>Практическая работа. Знаки препинания в простом предложении</w:t>
            </w:r>
          </w:p>
        </w:tc>
        <w:tc>
          <w:tcPr>
            <w:tcW w:w="1718" w:type="dxa"/>
            <w:shd w:val="clear" w:color="auto" w:fill="FFFFFF"/>
          </w:tcPr>
          <w:p w:rsidR="00F7156A" w:rsidRPr="00F7156A" w:rsidRDefault="00F7156A" w:rsidP="00581861">
            <w:pPr>
              <w:pStyle w:val="2"/>
              <w:spacing w:before="0"/>
              <w:jc w:val="center"/>
              <w:rPr>
                <w:rFonts w:ascii="Times New Roman" w:hAnsi="Times New Roman" w:cs="Times New Roman"/>
                <w:b w:val="0"/>
                <w:i w:val="0"/>
                <w:sz w:val="24"/>
                <w:szCs w:val="24"/>
              </w:rPr>
            </w:pPr>
            <w:r w:rsidRPr="00F7156A">
              <w:rPr>
                <w:rFonts w:ascii="Times New Roman" w:hAnsi="Times New Roman" w:cs="Times New Roman"/>
                <w:b w:val="0"/>
                <w:i w:val="0"/>
                <w:sz w:val="24"/>
                <w:szCs w:val="24"/>
              </w:rPr>
              <w:t>2</w:t>
            </w:r>
          </w:p>
        </w:tc>
        <w:tc>
          <w:tcPr>
            <w:tcW w:w="1664" w:type="dxa"/>
            <w:vMerge/>
            <w:shd w:val="clear" w:color="auto" w:fill="FFFFFF"/>
          </w:tcPr>
          <w:p w:rsidR="00F7156A" w:rsidRPr="00F7156A" w:rsidRDefault="00F7156A" w:rsidP="00581861">
            <w:pPr>
              <w:pStyle w:val="2"/>
              <w:spacing w:before="0"/>
              <w:jc w:val="center"/>
              <w:rPr>
                <w:rFonts w:ascii="Times New Roman" w:hAnsi="Times New Roman" w:cs="Times New Roman"/>
                <w:b w:val="0"/>
                <w:sz w:val="24"/>
                <w:szCs w:val="24"/>
              </w:rPr>
            </w:pPr>
          </w:p>
        </w:tc>
      </w:tr>
      <w:tr w:rsidR="00F7156A" w:rsidRPr="00F7156A" w:rsidTr="00581861">
        <w:trPr>
          <w:gridAfter w:val="1"/>
          <w:wAfter w:w="1663" w:type="dxa"/>
          <w:trHeight w:val="165"/>
        </w:trPr>
        <w:tc>
          <w:tcPr>
            <w:tcW w:w="2302" w:type="dxa"/>
            <w:vMerge w:val="restart"/>
            <w:shd w:val="clear" w:color="auto" w:fill="FFFFFF"/>
          </w:tcPr>
          <w:p w:rsidR="00F7156A" w:rsidRPr="00F7156A" w:rsidRDefault="00F7156A"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sz w:val="24"/>
                <w:szCs w:val="24"/>
              </w:rPr>
            </w:pPr>
            <w:r w:rsidRPr="00F7156A">
              <w:rPr>
                <w:rFonts w:ascii="Times New Roman" w:hAnsi="Times New Roman" w:cs="Times New Roman"/>
                <w:b/>
                <w:sz w:val="24"/>
                <w:szCs w:val="24"/>
              </w:rPr>
              <w:t xml:space="preserve">Тема 3.2 </w:t>
            </w:r>
          </w:p>
          <w:p w:rsidR="00F7156A" w:rsidRPr="00F7156A" w:rsidRDefault="00F7156A"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sz w:val="24"/>
                <w:szCs w:val="24"/>
              </w:rPr>
            </w:pPr>
          </w:p>
          <w:p w:rsidR="00F7156A" w:rsidRPr="00F7156A" w:rsidRDefault="00F7156A"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sz w:val="24"/>
                <w:szCs w:val="24"/>
              </w:rPr>
            </w:pPr>
            <w:r w:rsidRPr="00F7156A">
              <w:rPr>
                <w:rFonts w:ascii="Times New Roman" w:hAnsi="Times New Roman" w:cs="Times New Roman"/>
                <w:sz w:val="24"/>
                <w:szCs w:val="24"/>
              </w:rPr>
              <w:t>Второстепенные члены предложения.</w:t>
            </w:r>
          </w:p>
        </w:tc>
        <w:tc>
          <w:tcPr>
            <w:tcW w:w="9424" w:type="dxa"/>
            <w:shd w:val="clear" w:color="auto" w:fill="auto"/>
          </w:tcPr>
          <w:p w:rsidR="00F7156A" w:rsidRPr="00F7156A" w:rsidRDefault="00F7156A"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cs="Times New Roman"/>
                <w:sz w:val="24"/>
                <w:szCs w:val="24"/>
              </w:rPr>
            </w:pPr>
            <w:r w:rsidRPr="00F7156A">
              <w:rPr>
                <w:rFonts w:ascii="Times New Roman" w:hAnsi="Times New Roman" w:cs="Times New Roman"/>
                <w:b/>
                <w:sz w:val="24"/>
                <w:szCs w:val="24"/>
              </w:rPr>
              <w:t>Основное содержание</w:t>
            </w:r>
          </w:p>
        </w:tc>
        <w:tc>
          <w:tcPr>
            <w:tcW w:w="1718" w:type="dxa"/>
            <w:shd w:val="clear" w:color="auto" w:fill="FFFFFF"/>
          </w:tcPr>
          <w:p w:rsidR="00F7156A" w:rsidRPr="00F7156A" w:rsidRDefault="00F7156A" w:rsidP="00581861">
            <w:pPr>
              <w:pStyle w:val="2"/>
              <w:spacing w:before="0"/>
              <w:jc w:val="center"/>
              <w:rPr>
                <w:rFonts w:ascii="Times New Roman" w:hAnsi="Times New Roman" w:cs="Times New Roman"/>
                <w:i w:val="0"/>
                <w:sz w:val="24"/>
                <w:szCs w:val="24"/>
              </w:rPr>
            </w:pPr>
            <w:r w:rsidRPr="00F7156A">
              <w:rPr>
                <w:rFonts w:ascii="Times New Roman" w:hAnsi="Times New Roman" w:cs="Times New Roman"/>
                <w:i w:val="0"/>
                <w:sz w:val="24"/>
                <w:szCs w:val="24"/>
              </w:rPr>
              <w:t>2</w:t>
            </w:r>
          </w:p>
        </w:tc>
        <w:tc>
          <w:tcPr>
            <w:tcW w:w="1664" w:type="dxa"/>
            <w:shd w:val="clear" w:color="auto" w:fill="FFFFFF"/>
          </w:tcPr>
          <w:p w:rsidR="00F7156A" w:rsidRPr="00F7156A" w:rsidRDefault="00F7156A" w:rsidP="00581861">
            <w:pPr>
              <w:pStyle w:val="2"/>
              <w:spacing w:before="0"/>
              <w:jc w:val="center"/>
              <w:rPr>
                <w:rFonts w:ascii="Times New Roman" w:hAnsi="Times New Roman" w:cs="Times New Roman"/>
                <w:b w:val="0"/>
                <w:sz w:val="24"/>
                <w:szCs w:val="24"/>
              </w:rPr>
            </w:pPr>
            <w:r w:rsidRPr="00F7156A">
              <w:rPr>
                <w:rFonts w:ascii="Times New Roman" w:hAnsi="Times New Roman" w:cs="Times New Roman"/>
                <w:b w:val="0"/>
                <w:i w:val="0"/>
                <w:color w:val="000000"/>
                <w:sz w:val="24"/>
                <w:szCs w:val="24"/>
              </w:rPr>
              <w:t>ОК 4; ОК 5;</w:t>
            </w:r>
          </w:p>
        </w:tc>
      </w:tr>
      <w:tr w:rsidR="00F7156A" w:rsidRPr="00F7156A" w:rsidTr="00581861">
        <w:trPr>
          <w:gridAfter w:val="1"/>
          <w:wAfter w:w="1663" w:type="dxa"/>
          <w:trHeight w:val="1220"/>
        </w:trPr>
        <w:tc>
          <w:tcPr>
            <w:tcW w:w="2302" w:type="dxa"/>
            <w:vMerge/>
            <w:shd w:val="clear" w:color="auto" w:fill="FFFFFF"/>
          </w:tcPr>
          <w:p w:rsidR="00F7156A" w:rsidRPr="00F7156A" w:rsidRDefault="00F7156A"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sz w:val="24"/>
                <w:szCs w:val="24"/>
              </w:rPr>
            </w:pPr>
          </w:p>
        </w:tc>
        <w:tc>
          <w:tcPr>
            <w:tcW w:w="9424" w:type="dxa"/>
            <w:shd w:val="clear" w:color="auto" w:fill="auto"/>
          </w:tcPr>
          <w:p w:rsidR="00F7156A" w:rsidRPr="00F7156A" w:rsidRDefault="00F7156A"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cs="Times New Roman"/>
                <w:sz w:val="24"/>
                <w:szCs w:val="24"/>
              </w:rPr>
            </w:pPr>
            <w:r w:rsidRPr="00F7156A">
              <w:rPr>
                <w:rFonts w:ascii="Times New Roman" w:hAnsi="Times New Roman" w:cs="Times New Roman"/>
                <w:sz w:val="24"/>
                <w:szCs w:val="24"/>
              </w:rPr>
              <w:t>Второстепенные члены предложения (определение, приложение, обстоятельство, дополнение). Осложненные предложения. Предложения с однородными членами и знаки препинания в них. Однородные и неоднородные определения. Предложения с обособленными членами. Общие условия обособления (позиция, степень распространенности и др.). Условия обособления определений, приложений, обстоятельств. Поясняющие и уточняющие члены как особый вид обособленных членов</w:t>
            </w:r>
          </w:p>
        </w:tc>
        <w:tc>
          <w:tcPr>
            <w:tcW w:w="1718" w:type="dxa"/>
            <w:shd w:val="clear" w:color="auto" w:fill="FFFFFF"/>
          </w:tcPr>
          <w:p w:rsidR="00F7156A" w:rsidRPr="00F7156A" w:rsidRDefault="00F7156A" w:rsidP="00581861">
            <w:pPr>
              <w:pStyle w:val="2"/>
              <w:jc w:val="center"/>
              <w:rPr>
                <w:rFonts w:ascii="Times New Roman" w:hAnsi="Times New Roman" w:cs="Times New Roman"/>
                <w:i w:val="0"/>
                <w:sz w:val="24"/>
                <w:szCs w:val="24"/>
              </w:rPr>
            </w:pPr>
          </w:p>
        </w:tc>
        <w:tc>
          <w:tcPr>
            <w:tcW w:w="1664" w:type="dxa"/>
            <w:vMerge w:val="restart"/>
            <w:shd w:val="clear" w:color="auto" w:fill="FFFFFF"/>
          </w:tcPr>
          <w:p w:rsidR="00F7156A" w:rsidRPr="00F7156A" w:rsidRDefault="00F7156A" w:rsidP="00581861">
            <w:pPr>
              <w:pStyle w:val="2"/>
              <w:jc w:val="center"/>
              <w:rPr>
                <w:rFonts w:ascii="Times New Roman" w:hAnsi="Times New Roman" w:cs="Times New Roman"/>
                <w:b w:val="0"/>
                <w:i w:val="0"/>
                <w:color w:val="000000"/>
                <w:sz w:val="24"/>
                <w:szCs w:val="24"/>
              </w:rPr>
            </w:pPr>
          </w:p>
        </w:tc>
      </w:tr>
      <w:tr w:rsidR="00F7156A" w:rsidRPr="00F7156A" w:rsidTr="00581861">
        <w:trPr>
          <w:gridAfter w:val="1"/>
          <w:wAfter w:w="1663" w:type="dxa"/>
          <w:trHeight w:val="170"/>
        </w:trPr>
        <w:tc>
          <w:tcPr>
            <w:tcW w:w="2302" w:type="dxa"/>
            <w:vMerge/>
            <w:shd w:val="clear" w:color="auto" w:fill="FFFFFF"/>
          </w:tcPr>
          <w:p w:rsidR="00F7156A" w:rsidRPr="00F7156A" w:rsidRDefault="00F7156A"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sz w:val="24"/>
                <w:szCs w:val="24"/>
              </w:rPr>
            </w:pPr>
          </w:p>
        </w:tc>
        <w:tc>
          <w:tcPr>
            <w:tcW w:w="9424" w:type="dxa"/>
            <w:shd w:val="clear" w:color="auto" w:fill="auto"/>
          </w:tcPr>
          <w:p w:rsidR="00F7156A" w:rsidRPr="00F7156A" w:rsidRDefault="00F7156A"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cs="Times New Roman"/>
                <w:sz w:val="24"/>
                <w:szCs w:val="24"/>
              </w:rPr>
            </w:pPr>
            <w:r w:rsidRPr="00F7156A">
              <w:rPr>
                <w:rFonts w:ascii="Times New Roman" w:hAnsi="Times New Roman" w:cs="Times New Roman"/>
                <w:b/>
                <w:bCs/>
                <w:sz w:val="24"/>
                <w:szCs w:val="24"/>
              </w:rPr>
              <w:t>Практическое занятие:</w:t>
            </w:r>
          </w:p>
        </w:tc>
        <w:tc>
          <w:tcPr>
            <w:tcW w:w="1718" w:type="dxa"/>
            <w:shd w:val="clear" w:color="auto" w:fill="FFFFFF"/>
          </w:tcPr>
          <w:p w:rsidR="00F7156A" w:rsidRPr="00F7156A" w:rsidRDefault="00F7156A" w:rsidP="00581861">
            <w:pPr>
              <w:pStyle w:val="2"/>
              <w:spacing w:before="0"/>
              <w:jc w:val="center"/>
              <w:rPr>
                <w:rFonts w:ascii="Times New Roman" w:hAnsi="Times New Roman" w:cs="Times New Roman"/>
                <w:i w:val="0"/>
                <w:sz w:val="24"/>
                <w:szCs w:val="24"/>
              </w:rPr>
            </w:pPr>
          </w:p>
        </w:tc>
        <w:tc>
          <w:tcPr>
            <w:tcW w:w="1664" w:type="dxa"/>
            <w:vMerge/>
            <w:shd w:val="clear" w:color="auto" w:fill="FFFFFF"/>
          </w:tcPr>
          <w:p w:rsidR="00F7156A" w:rsidRPr="00F7156A" w:rsidRDefault="00F7156A" w:rsidP="00581861">
            <w:pPr>
              <w:pStyle w:val="2"/>
              <w:spacing w:before="0"/>
              <w:jc w:val="center"/>
              <w:rPr>
                <w:rFonts w:ascii="Times New Roman" w:hAnsi="Times New Roman" w:cs="Times New Roman"/>
                <w:b w:val="0"/>
                <w:sz w:val="24"/>
                <w:szCs w:val="24"/>
              </w:rPr>
            </w:pPr>
          </w:p>
        </w:tc>
      </w:tr>
      <w:tr w:rsidR="00F7156A" w:rsidRPr="00F7156A" w:rsidTr="00581861">
        <w:trPr>
          <w:gridAfter w:val="1"/>
          <w:wAfter w:w="1663" w:type="dxa"/>
          <w:trHeight w:val="170"/>
        </w:trPr>
        <w:tc>
          <w:tcPr>
            <w:tcW w:w="2302" w:type="dxa"/>
            <w:vMerge/>
            <w:shd w:val="clear" w:color="auto" w:fill="FFFFFF"/>
          </w:tcPr>
          <w:p w:rsidR="00F7156A" w:rsidRPr="00F7156A" w:rsidRDefault="00F7156A"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sz w:val="24"/>
                <w:szCs w:val="24"/>
              </w:rPr>
            </w:pPr>
          </w:p>
        </w:tc>
        <w:tc>
          <w:tcPr>
            <w:tcW w:w="9424" w:type="dxa"/>
            <w:shd w:val="clear" w:color="auto" w:fill="auto"/>
          </w:tcPr>
          <w:p w:rsidR="00F7156A" w:rsidRPr="00F7156A" w:rsidRDefault="00F7156A"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cs="Times New Roman"/>
                <w:sz w:val="24"/>
                <w:szCs w:val="24"/>
              </w:rPr>
            </w:pPr>
            <w:r w:rsidRPr="00F7156A">
              <w:rPr>
                <w:rFonts w:ascii="Times New Roman" w:hAnsi="Times New Roman" w:cs="Times New Roman"/>
                <w:sz w:val="24"/>
                <w:szCs w:val="24"/>
              </w:rPr>
              <w:t xml:space="preserve">Практическая работа. Знаки препинания при однородных членах с обобщающими словами. Знаки препинания при оборотах с союзом КАК. Разряды вводных слов и </w:t>
            </w:r>
            <w:r w:rsidRPr="00F7156A">
              <w:rPr>
                <w:rFonts w:ascii="Times New Roman" w:hAnsi="Times New Roman" w:cs="Times New Roman"/>
                <w:sz w:val="24"/>
                <w:szCs w:val="24"/>
              </w:rPr>
              <w:lastRenderedPageBreak/>
              <w:t>предложений. Знаки препинания при вводных словах и предложениях, вставных конструкциях. Знаки препинания при обращении</w:t>
            </w:r>
          </w:p>
        </w:tc>
        <w:tc>
          <w:tcPr>
            <w:tcW w:w="1718" w:type="dxa"/>
            <w:shd w:val="clear" w:color="auto" w:fill="FFFFFF"/>
          </w:tcPr>
          <w:p w:rsidR="00F7156A" w:rsidRPr="00F7156A" w:rsidRDefault="00F7156A" w:rsidP="00581861">
            <w:pPr>
              <w:pStyle w:val="2"/>
              <w:spacing w:before="0"/>
              <w:jc w:val="center"/>
              <w:rPr>
                <w:rFonts w:ascii="Times New Roman" w:hAnsi="Times New Roman" w:cs="Times New Roman"/>
                <w:b w:val="0"/>
                <w:i w:val="0"/>
                <w:sz w:val="24"/>
                <w:szCs w:val="24"/>
              </w:rPr>
            </w:pPr>
            <w:r w:rsidRPr="00F7156A">
              <w:rPr>
                <w:rFonts w:ascii="Times New Roman" w:hAnsi="Times New Roman" w:cs="Times New Roman"/>
                <w:b w:val="0"/>
                <w:i w:val="0"/>
                <w:sz w:val="24"/>
                <w:szCs w:val="24"/>
              </w:rPr>
              <w:lastRenderedPageBreak/>
              <w:t>2</w:t>
            </w:r>
          </w:p>
        </w:tc>
        <w:tc>
          <w:tcPr>
            <w:tcW w:w="1664" w:type="dxa"/>
            <w:vMerge/>
            <w:shd w:val="clear" w:color="auto" w:fill="FFFFFF"/>
          </w:tcPr>
          <w:p w:rsidR="00F7156A" w:rsidRPr="00F7156A" w:rsidRDefault="00F7156A" w:rsidP="00581861">
            <w:pPr>
              <w:pStyle w:val="2"/>
              <w:spacing w:before="0"/>
              <w:jc w:val="center"/>
              <w:rPr>
                <w:rFonts w:ascii="Times New Roman" w:hAnsi="Times New Roman" w:cs="Times New Roman"/>
                <w:b w:val="0"/>
                <w:sz w:val="24"/>
                <w:szCs w:val="24"/>
              </w:rPr>
            </w:pPr>
          </w:p>
        </w:tc>
      </w:tr>
      <w:tr w:rsidR="00F7156A" w:rsidRPr="00F7156A" w:rsidTr="00581861">
        <w:trPr>
          <w:gridAfter w:val="1"/>
          <w:wAfter w:w="1663" w:type="dxa"/>
          <w:trHeight w:val="225"/>
        </w:trPr>
        <w:tc>
          <w:tcPr>
            <w:tcW w:w="2302" w:type="dxa"/>
            <w:vMerge w:val="restart"/>
            <w:shd w:val="clear" w:color="auto" w:fill="FFFFFF"/>
          </w:tcPr>
          <w:p w:rsidR="00F7156A" w:rsidRPr="00F7156A" w:rsidRDefault="00F7156A"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sz w:val="24"/>
                <w:szCs w:val="24"/>
              </w:rPr>
            </w:pPr>
            <w:r w:rsidRPr="00F7156A">
              <w:rPr>
                <w:rFonts w:ascii="Times New Roman" w:hAnsi="Times New Roman" w:cs="Times New Roman"/>
                <w:b/>
                <w:sz w:val="24"/>
                <w:szCs w:val="24"/>
              </w:rPr>
              <w:lastRenderedPageBreak/>
              <w:t xml:space="preserve">Тема 3.3. </w:t>
            </w:r>
          </w:p>
          <w:p w:rsidR="00F7156A" w:rsidRPr="00F7156A" w:rsidRDefault="00F7156A"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sz w:val="24"/>
                <w:szCs w:val="24"/>
              </w:rPr>
            </w:pPr>
          </w:p>
          <w:p w:rsidR="00F7156A" w:rsidRPr="00F7156A" w:rsidRDefault="00F7156A"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sz w:val="24"/>
                <w:szCs w:val="24"/>
              </w:rPr>
            </w:pPr>
            <w:r w:rsidRPr="00F7156A">
              <w:rPr>
                <w:rFonts w:ascii="Times New Roman" w:hAnsi="Times New Roman" w:cs="Times New Roman"/>
                <w:sz w:val="24"/>
                <w:szCs w:val="24"/>
              </w:rPr>
              <w:t>Сложное предложение</w:t>
            </w:r>
          </w:p>
        </w:tc>
        <w:tc>
          <w:tcPr>
            <w:tcW w:w="9424" w:type="dxa"/>
            <w:shd w:val="clear" w:color="auto" w:fill="auto"/>
          </w:tcPr>
          <w:p w:rsidR="00F7156A" w:rsidRPr="00F7156A" w:rsidRDefault="00F7156A"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cs="Times New Roman"/>
                <w:sz w:val="24"/>
                <w:szCs w:val="24"/>
              </w:rPr>
            </w:pPr>
            <w:r w:rsidRPr="00F7156A">
              <w:rPr>
                <w:rFonts w:ascii="Times New Roman" w:hAnsi="Times New Roman" w:cs="Times New Roman"/>
                <w:b/>
                <w:sz w:val="24"/>
                <w:szCs w:val="24"/>
              </w:rPr>
              <w:t>Основное содержание</w:t>
            </w:r>
          </w:p>
        </w:tc>
        <w:tc>
          <w:tcPr>
            <w:tcW w:w="1718" w:type="dxa"/>
            <w:shd w:val="clear" w:color="auto" w:fill="FFFFFF"/>
          </w:tcPr>
          <w:p w:rsidR="00F7156A" w:rsidRPr="00F7156A" w:rsidRDefault="00F7156A" w:rsidP="00581861">
            <w:pPr>
              <w:pStyle w:val="2"/>
              <w:spacing w:before="0"/>
              <w:jc w:val="center"/>
              <w:rPr>
                <w:rFonts w:ascii="Times New Roman" w:hAnsi="Times New Roman" w:cs="Times New Roman"/>
                <w:i w:val="0"/>
                <w:sz w:val="24"/>
                <w:szCs w:val="24"/>
              </w:rPr>
            </w:pPr>
            <w:r w:rsidRPr="00F7156A">
              <w:rPr>
                <w:rFonts w:ascii="Times New Roman" w:hAnsi="Times New Roman" w:cs="Times New Roman"/>
                <w:i w:val="0"/>
                <w:sz w:val="24"/>
                <w:szCs w:val="24"/>
              </w:rPr>
              <w:t>2</w:t>
            </w:r>
          </w:p>
        </w:tc>
        <w:tc>
          <w:tcPr>
            <w:tcW w:w="1664" w:type="dxa"/>
            <w:shd w:val="clear" w:color="auto" w:fill="FFFFFF"/>
          </w:tcPr>
          <w:p w:rsidR="00F7156A" w:rsidRPr="00F7156A" w:rsidRDefault="00F7156A" w:rsidP="00581861">
            <w:pPr>
              <w:pStyle w:val="2"/>
              <w:spacing w:before="0"/>
              <w:jc w:val="center"/>
              <w:rPr>
                <w:rFonts w:ascii="Times New Roman" w:hAnsi="Times New Roman" w:cs="Times New Roman"/>
                <w:b w:val="0"/>
                <w:sz w:val="24"/>
                <w:szCs w:val="24"/>
              </w:rPr>
            </w:pPr>
            <w:r w:rsidRPr="00F7156A">
              <w:rPr>
                <w:rFonts w:ascii="Times New Roman" w:hAnsi="Times New Roman" w:cs="Times New Roman"/>
                <w:b w:val="0"/>
                <w:i w:val="0"/>
                <w:color w:val="000000"/>
                <w:sz w:val="24"/>
                <w:szCs w:val="24"/>
              </w:rPr>
              <w:t>ОК 5; ОК 9;</w:t>
            </w:r>
          </w:p>
        </w:tc>
      </w:tr>
      <w:tr w:rsidR="00F7156A" w:rsidRPr="00F7156A" w:rsidTr="00581861">
        <w:trPr>
          <w:gridAfter w:val="1"/>
          <w:wAfter w:w="1663" w:type="dxa"/>
          <w:trHeight w:val="960"/>
        </w:trPr>
        <w:tc>
          <w:tcPr>
            <w:tcW w:w="2302" w:type="dxa"/>
            <w:vMerge/>
            <w:shd w:val="clear" w:color="auto" w:fill="FFFFFF"/>
          </w:tcPr>
          <w:p w:rsidR="00F7156A" w:rsidRPr="00F7156A" w:rsidRDefault="00F7156A"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sz w:val="24"/>
                <w:szCs w:val="24"/>
              </w:rPr>
            </w:pPr>
          </w:p>
        </w:tc>
        <w:tc>
          <w:tcPr>
            <w:tcW w:w="9424" w:type="dxa"/>
            <w:shd w:val="clear" w:color="auto" w:fill="auto"/>
          </w:tcPr>
          <w:p w:rsidR="00F7156A" w:rsidRPr="00F7156A" w:rsidRDefault="00F7156A"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cs="Times New Roman"/>
                <w:sz w:val="24"/>
                <w:szCs w:val="24"/>
              </w:rPr>
            </w:pPr>
            <w:r w:rsidRPr="00F7156A">
              <w:rPr>
                <w:rFonts w:ascii="Times New Roman" w:hAnsi="Times New Roman" w:cs="Times New Roman"/>
                <w:sz w:val="24"/>
                <w:szCs w:val="24"/>
              </w:rPr>
              <w:t>Основные типы сложного предложения по средствам связи и грамматическому значению (предложения союзные и бессоюзные; сочиненные и подчиненные). Сложноподчиненное предложение. Типы придаточных предложений. Сложноподчиненные предложения с несколькими придаточными. Бессоюзные сложные предложения. Способы передачи чужой речи. Предложения с прямой и косвенной речью как способ передачи чужой речи</w:t>
            </w:r>
          </w:p>
        </w:tc>
        <w:tc>
          <w:tcPr>
            <w:tcW w:w="1718" w:type="dxa"/>
            <w:shd w:val="clear" w:color="auto" w:fill="FFFFFF"/>
          </w:tcPr>
          <w:p w:rsidR="00F7156A" w:rsidRPr="00F7156A" w:rsidRDefault="00F7156A" w:rsidP="00581861">
            <w:pPr>
              <w:pStyle w:val="2"/>
              <w:jc w:val="center"/>
              <w:rPr>
                <w:rFonts w:ascii="Times New Roman" w:hAnsi="Times New Roman" w:cs="Times New Roman"/>
                <w:i w:val="0"/>
                <w:sz w:val="24"/>
                <w:szCs w:val="24"/>
              </w:rPr>
            </w:pPr>
          </w:p>
        </w:tc>
        <w:tc>
          <w:tcPr>
            <w:tcW w:w="1664" w:type="dxa"/>
            <w:vMerge w:val="restart"/>
            <w:shd w:val="clear" w:color="auto" w:fill="FFFFFF"/>
          </w:tcPr>
          <w:p w:rsidR="00F7156A" w:rsidRPr="00F7156A" w:rsidRDefault="00F7156A" w:rsidP="00581861">
            <w:pPr>
              <w:pStyle w:val="2"/>
              <w:jc w:val="center"/>
              <w:rPr>
                <w:rFonts w:ascii="Times New Roman" w:hAnsi="Times New Roman" w:cs="Times New Roman"/>
                <w:b w:val="0"/>
                <w:i w:val="0"/>
                <w:color w:val="000000"/>
                <w:sz w:val="24"/>
                <w:szCs w:val="24"/>
              </w:rPr>
            </w:pPr>
          </w:p>
        </w:tc>
      </w:tr>
      <w:tr w:rsidR="00F7156A" w:rsidRPr="00F7156A" w:rsidTr="00581861">
        <w:trPr>
          <w:gridAfter w:val="1"/>
          <w:wAfter w:w="1663" w:type="dxa"/>
          <w:trHeight w:val="170"/>
        </w:trPr>
        <w:tc>
          <w:tcPr>
            <w:tcW w:w="2302" w:type="dxa"/>
            <w:vMerge/>
            <w:shd w:val="clear" w:color="auto" w:fill="FFFFFF"/>
          </w:tcPr>
          <w:p w:rsidR="00F7156A" w:rsidRPr="00F7156A" w:rsidRDefault="00F7156A"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sz w:val="24"/>
                <w:szCs w:val="24"/>
              </w:rPr>
            </w:pPr>
          </w:p>
        </w:tc>
        <w:tc>
          <w:tcPr>
            <w:tcW w:w="9424" w:type="dxa"/>
            <w:shd w:val="clear" w:color="auto" w:fill="auto"/>
          </w:tcPr>
          <w:p w:rsidR="00F7156A" w:rsidRPr="00F7156A" w:rsidRDefault="00F7156A"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cs="Times New Roman"/>
                <w:sz w:val="24"/>
                <w:szCs w:val="24"/>
              </w:rPr>
            </w:pPr>
            <w:r w:rsidRPr="00F7156A">
              <w:rPr>
                <w:rFonts w:ascii="Times New Roman" w:hAnsi="Times New Roman" w:cs="Times New Roman"/>
                <w:b/>
                <w:bCs/>
                <w:sz w:val="24"/>
                <w:szCs w:val="24"/>
              </w:rPr>
              <w:t>Практическое занятие:</w:t>
            </w:r>
          </w:p>
        </w:tc>
        <w:tc>
          <w:tcPr>
            <w:tcW w:w="1718" w:type="dxa"/>
            <w:shd w:val="clear" w:color="auto" w:fill="FFFFFF"/>
          </w:tcPr>
          <w:p w:rsidR="00F7156A" w:rsidRPr="00F7156A" w:rsidRDefault="00F7156A" w:rsidP="00581861">
            <w:pPr>
              <w:pStyle w:val="2"/>
              <w:spacing w:before="0"/>
              <w:jc w:val="center"/>
              <w:rPr>
                <w:rFonts w:ascii="Times New Roman" w:hAnsi="Times New Roman" w:cs="Times New Roman"/>
                <w:i w:val="0"/>
                <w:sz w:val="24"/>
                <w:szCs w:val="24"/>
              </w:rPr>
            </w:pPr>
          </w:p>
        </w:tc>
        <w:tc>
          <w:tcPr>
            <w:tcW w:w="1664" w:type="dxa"/>
            <w:vMerge/>
            <w:shd w:val="clear" w:color="auto" w:fill="FFFFFF"/>
          </w:tcPr>
          <w:p w:rsidR="00F7156A" w:rsidRPr="00F7156A" w:rsidRDefault="00F7156A" w:rsidP="00581861">
            <w:pPr>
              <w:pStyle w:val="2"/>
              <w:spacing w:before="0"/>
              <w:jc w:val="center"/>
              <w:rPr>
                <w:rFonts w:ascii="Times New Roman" w:hAnsi="Times New Roman" w:cs="Times New Roman"/>
                <w:b w:val="0"/>
                <w:sz w:val="24"/>
                <w:szCs w:val="24"/>
              </w:rPr>
            </w:pPr>
          </w:p>
        </w:tc>
      </w:tr>
      <w:tr w:rsidR="00F7156A" w:rsidRPr="00F7156A" w:rsidTr="00581861">
        <w:trPr>
          <w:gridAfter w:val="1"/>
          <w:wAfter w:w="1663" w:type="dxa"/>
          <w:trHeight w:val="170"/>
        </w:trPr>
        <w:tc>
          <w:tcPr>
            <w:tcW w:w="2302" w:type="dxa"/>
            <w:vMerge/>
            <w:shd w:val="clear" w:color="auto" w:fill="FFFFFF"/>
          </w:tcPr>
          <w:p w:rsidR="00F7156A" w:rsidRPr="00F7156A" w:rsidRDefault="00F7156A"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sz w:val="24"/>
                <w:szCs w:val="24"/>
              </w:rPr>
            </w:pPr>
          </w:p>
        </w:tc>
        <w:tc>
          <w:tcPr>
            <w:tcW w:w="9424" w:type="dxa"/>
            <w:shd w:val="clear" w:color="auto" w:fill="auto"/>
          </w:tcPr>
          <w:p w:rsidR="00F7156A" w:rsidRPr="00F7156A" w:rsidRDefault="00F7156A"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cs="Times New Roman"/>
                <w:b/>
                <w:bCs/>
                <w:sz w:val="24"/>
                <w:szCs w:val="24"/>
              </w:rPr>
            </w:pPr>
            <w:r w:rsidRPr="00F7156A">
              <w:rPr>
                <w:rFonts w:ascii="Times New Roman" w:hAnsi="Times New Roman" w:cs="Times New Roman"/>
                <w:sz w:val="24"/>
                <w:szCs w:val="24"/>
              </w:rPr>
              <w:t>Практическая работа. Знаки препинания в сложносочиненных предложениях. Знаки препинания в сложноподчиненных предложениях. Знаки препинания в бессоюзных сложных предложениях. Знаки препинания в предложения с прямой речью. Знаки препинания при диалогах. Правила оформления цитат</w:t>
            </w:r>
          </w:p>
        </w:tc>
        <w:tc>
          <w:tcPr>
            <w:tcW w:w="1718" w:type="dxa"/>
            <w:shd w:val="clear" w:color="auto" w:fill="FFFFFF"/>
          </w:tcPr>
          <w:p w:rsidR="00F7156A" w:rsidRPr="00F7156A" w:rsidRDefault="00F7156A" w:rsidP="00581861">
            <w:pPr>
              <w:pStyle w:val="2"/>
              <w:spacing w:before="0"/>
              <w:jc w:val="center"/>
              <w:rPr>
                <w:rFonts w:ascii="Times New Roman" w:hAnsi="Times New Roman" w:cs="Times New Roman"/>
                <w:b w:val="0"/>
                <w:i w:val="0"/>
                <w:sz w:val="24"/>
                <w:szCs w:val="24"/>
              </w:rPr>
            </w:pPr>
            <w:r w:rsidRPr="00F7156A">
              <w:rPr>
                <w:rFonts w:ascii="Times New Roman" w:hAnsi="Times New Roman" w:cs="Times New Roman"/>
                <w:b w:val="0"/>
                <w:i w:val="0"/>
                <w:sz w:val="24"/>
                <w:szCs w:val="24"/>
              </w:rPr>
              <w:t>2</w:t>
            </w:r>
          </w:p>
        </w:tc>
        <w:tc>
          <w:tcPr>
            <w:tcW w:w="1664" w:type="dxa"/>
            <w:vMerge/>
            <w:shd w:val="clear" w:color="auto" w:fill="FFFFFF"/>
          </w:tcPr>
          <w:p w:rsidR="00F7156A" w:rsidRPr="00F7156A" w:rsidRDefault="00F7156A" w:rsidP="00581861">
            <w:pPr>
              <w:pStyle w:val="2"/>
              <w:spacing w:before="0"/>
              <w:jc w:val="center"/>
              <w:rPr>
                <w:rFonts w:ascii="Times New Roman" w:hAnsi="Times New Roman" w:cs="Times New Roman"/>
                <w:b w:val="0"/>
                <w:sz w:val="24"/>
                <w:szCs w:val="24"/>
              </w:rPr>
            </w:pPr>
          </w:p>
        </w:tc>
      </w:tr>
      <w:tr w:rsidR="00F7156A" w:rsidRPr="00F7156A" w:rsidTr="00581861">
        <w:trPr>
          <w:gridAfter w:val="1"/>
          <w:wAfter w:w="1663" w:type="dxa"/>
          <w:trHeight w:val="170"/>
        </w:trPr>
        <w:tc>
          <w:tcPr>
            <w:tcW w:w="11726" w:type="dxa"/>
            <w:gridSpan w:val="2"/>
            <w:shd w:val="clear" w:color="auto" w:fill="FFFFFF"/>
          </w:tcPr>
          <w:p w:rsidR="00F7156A" w:rsidRPr="00F7156A" w:rsidRDefault="00F7156A"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sz w:val="24"/>
                <w:szCs w:val="24"/>
              </w:rPr>
            </w:pPr>
          </w:p>
          <w:p w:rsidR="00F7156A" w:rsidRPr="00F7156A" w:rsidRDefault="00F7156A"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bCs/>
                <w:sz w:val="24"/>
                <w:szCs w:val="24"/>
              </w:rPr>
            </w:pPr>
            <w:r w:rsidRPr="00F7156A">
              <w:rPr>
                <w:rFonts w:ascii="Times New Roman" w:hAnsi="Times New Roman" w:cs="Times New Roman"/>
                <w:b/>
                <w:sz w:val="24"/>
                <w:szCs w:val="24"/>
              </w:rPr>
              <w:t xml:space="preserve">Раздел 4. </w:t>
            </w:r>
            <w:r w:rsidRPr="00F7156A">
              <w:rPr>
                <w:rFonts w:ascii="Times New Roman" w:hAnsi="Times New Roman" w:cs="Times New Roman"/>
                <w:sz w:val="24"/>
                <w:szCs w:val="24"/>
              </w:rPr>
              <w:t>Прикл</w:t>
            </w:r>
            <w:r w:rsidRPr="00F7156A">
              <w:rPr>
                <w:rFonts w:ascii="Times New Roman" w:hAnsi="Times New Roman" w:cs="Times New Roman"/>
                <w:b/>
                <w:sz w:val="24"/>
                <w:szCs w:val="24"/>
              </w:rPr>
              <w:t>адной модуль. Особенности профессиональной коммуникации</w:t>
            </w:r>
          </w:p>
        </w:tc>
        <w:tc>
          <w:tcPr>
            <w:tcW w:w="1718" w:type="dxa"/>
            <w:shd w:val="clear" w:color="auto" w:fill="FFFFFF"/>
          </w:tcPr>
          <w:p w:rsidR="00F7156A" w:rsidRPr="00F7156A" w:rsidRDefault="00F7156A" w:rsidP="00581861">
            <w:pPr>
              <w:pStyle w:val="2"/>
              <w:spacing w:before="0"/>
              <w:jc w:val="center"/>
              <w:rPr>
                <w:rFonts w:ascii="Times New Roman" w:hAnsi="Times New Roman" w:cs="Times New Roman"/>
                <w:sz w:val="24"/>
                <w:szCs w:val="24"/>
              </w:rPr>
            </w:pPr>
            <w:r w:rsidRPr="00F7156A">
              <w:rPr>
                <w:rFonts w:ascii="Times New Roman" w:hAnsi="Times New Roman" w:cs="Times New Roman"/>
                <w:sz w:val="24"/>
                <w:szCs w:val="24"/>
              </w:rPr>
              <w:t>12</w:t>
            </w:r>
          </w:p>
        </w:tc>
        <w:tc>
          <w:tcPr>
            <w:tcW w:w="1664" w:type="dxa"/>
            <w:shd w:val="clear" w:color="auto" w:fill="FFFFFF"/>
          </w:tcPr>
          <w:p w:rsidR="00F7156A" w:rsidRPr="00F7156A" w:rsidRDefault="00F7156A" w:rsidP="00581861">
            <w:pPr>
              <w:pStyle w:val="2"/>
              <w:spacing w:before="0"/>
              <w:jc w:val="center"/>
              <w:rPr>
                <w:rFonts w:ascii="Times New Roman" w:hAnsi="Times New Roman" w:cs="Times New Roman"/>
                <w:b w:val="0"/>
                <w:i w:val="0"/>
                <w:color w:val="000000"/>
                <w:sz w:val="24"/>
                <w:szCs w:val="24"/>
              </w:rPr>
            </w:pPr>
            <w:r w:rsidRPr="00F7156A">
              <w:rPr>
                <w:rFonts w:ascii="Times New Roman" w:hAnsi="Times New Roman" w:cs="Times New Roman"/>
                <w:b w:val="0"/>
                <w:i w:val="0"/>
                <w:color w:val="000000"/>
                <w:sz w:val="24"/>
                <w:szCs w:val="24"/>
              </w:rPr>
              <w:t>ОК 4; ОК 5; ОК 9;</w:t>
            </w:r>
          </w:p>
          <w:p w:rsidR="00F7156A" w:rsidRPr="00F7156A" w:rsidRDefault="00F7156A" w:rsidP="00581861">
            <w:pPr>
              <w:rPr>
                <w:rFonts w:ascii="Times New Roman" w:hAnsi="Times New Roman" w:cs="Times New Roman"/>
                <w:sz w:val="24"/>
                <w:szCs w:val="24"/>
              </w:rPr>
            </w:pPr>
            <w:r w:rsidRPr="00F7156A">
              <w:rPr>
                <w:rFonts w:ascii="Times New Roman" w:hAnsi="Times New Roman" w:cs="Times New Roman"/>
                <w:sz w:val="24"/>
                <w:szCs w:val="24"/>
              </w:rPr>
              <w:t>ПК 1.1; ПК 4.1</w:t>
            </w:r>
          </w:p>
        </w:tc>
      </w:tr>
      <w:tr w:rsidR="00F7156A" w:rsidRPr="00F7156A" w:rsidTr="00581861">
        <w:trPr>
          <w:gridAfter w:val="1"/>
          <w:wAfter w:w="1663" w:type="dxa"/>
          <w:trHeight w:val="170"/>
        </w:trPr>
        <w:tc>
          <w:tcPr>
            <w:tcW w:w="2302" w:type="dxa"/>
            <w:vMerge w:val="restart"/>
            <w:shd w:val="clear" w:color="auto" w:fill="FFFFFF"/>
          </w:tcPr>
          <w:p w:rsidR="00F7156A" w:rsidRPr="00F7156A" w:rsidRDefault="00F7156A"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sz w:val="24"/>
                <w:szCs w:val="24"/>
              </w:rPr>
            </w:pPr>
            <w:r w:rsidRPr="00F7156A">
              <w:rPr>
                <w:rFonts w:ascii="Times New Roman" w:hAnsi="Times New Roman" w:cs="Times New Roman"/>
                <w:b/>
                <w:sz w:val="24"/>
                <w:szCs w:val="24"/>
              </w:rPr>
              <w:t xml:space="preserve">Тема 4.1. </w:t>
            </w:r>
          </w:p>
          <w:p w:rsidR="00F7156A" w:rsidRPr="00F7156A" w:rsidRDefault="00F7156A"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sz w:val="24"/>
                <w:szCs w:val="24"/>
              </w:rPr>
            </w:pPr>
          </w:p>
          <w:p w:rsidR="00F7156A" w:rsidRPr="00F7156A" w:rsidRDefault="00F7156A"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sz w:val="24"/>
                <w:szCs w:val="24"/>
              </w:rPr>
            </w:pPr>
            <w:r w:rsidRPr="00F7156A">
              <w:rPr>
                <w:rFonts w:ascii="Times New Roman" w:hAnsi="Times New Roman" w:cs="Times New Roman"/>
                <w:sz w:val="24"/>
                <w:szCs w:val="24"/>
              </w:rPr>
              <w:t>Язык как средство профессиональной, социальной и межкультурной коммуникации.</w:t>
            </w:r>
          </w:p>
        </w:tc>
        <w:tc>
          <w:tcPr>
            <w:tcW w:w="9424" w:type="dxa"/>
            <w:shd w:val="clear" w:color="auto" w:fill="auto"/>
          </w:tcPr>
          <w:p w:rsidR="00F7156A" w:rsidRPr="00F7156A" w:rsidRDefault="00F7156A"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cs="Times New Roman"/>
                <w:b/>
                <w:sz w:val="24"/>
                <w:szCs w:val="24"/>
              </w:rPr>
            </w:pPr>
            <w:r w:rsidRPr="00F7156A">
              <w:rPr>
                <w:rFonts w:ascii="Times New Roman" w:hAnsi="Times New Roman" w:cs="Times New Roman"/>
                <w:b/>
                <w:sz w:val="24"/>
                <w:szCs w:val="24"/>
              </w:rPr>
              <w:t>Профессионально-ориентированное содержание</w:t>
            </w:r>
          </w:p>
          <w:p w:rsidR="00F7156A" w:rsidRPr="00F7156A" w:rsidRDefault="00F7156A"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cs="Times New Roman"/>
                <w:b/>
                <w:bCs/>
                <w:sz w:val="24"/>
                <w:szCs w:val="24"/>
              </w:rPr>
            </w:pPr>
          </w:p>
        </w:tc>
        <w:tc>
          <w:tcPr>
            <w:tcW w:w="1718" w:type="dxa"/>
            <w:shd w:val="clear" w:color="auto" w:fill="FFFFFF"/>
          </w:tcPr>
          <w:p w:rsidR="00F7156A" w:rsidRPr="00F7156A" w:rsidRDefault="00F7156A" w:rsidP="00581861">
            <w:pPr>
              <w:pStyle w:val="2"/>
              <w:spacing w:before="0"/>
              <w:jc w:val="center"/>
              <w:rPr>
                <w:rFonts w:ascii="Times New Roman" w:hAnsi="Times New Roman" w:cs="Times New Roman"/>
                <w:i w:val="0"/>
                <w:sz w:val="24"/>
                <w:szCs w:val="24"/>
              </w:rPr>
            </w:pPr>
            <w:r w:rsidRPr="00F7156A">
              <w:rPr>
                <w:rFonts w:ascii="Times New Roman" w:hAnsi="Times New Roman" w:cs="Times New Roman"/>
                <w:i w:val="0"/>
                <w:sz w:val="24"/>
                <w:szCs w:val="24"/>
              </w:rPr>
              <w:t>4</w:t>
            </w:r>
          </w:p>
        </w:tc>
        <w:tc>
          <w:tcPr>
            <w:tcW w:w="1664" w:type="dxa"/>
            <w:vMerge w:val="restart"/>
            <w:shd w:val="clear" w:color="auto" w:fill="FFFFFF"/>
          </w:tcPr>
          <w:p w:rsidR="00F7156A" w:rsidRPr="00F7156A" w:rsidRDefault="00F7156A" w:rsidP="00581861">
            <w:pPr>
              <w:pStyle w:val="2"/>
              <w:spacing w:before="0"/>
              <w:jc w:val="center"/>
              <w:rPr>
                <w:rFonts w:ascii="Times New Roman" w:hAnsi="Times New Roman" w:cs="Times New Roman"/>
                <w:b w:val="0"/>
                <w:i w:val="0"/>
                <w:color w:val="000000"/>
                <w:sz w:val="24"/>
                <w:szCs w:val="24"/>
              </w:rPr>
            </w:pPr>
            <w:r w:rsidRPr="00F7156A">
              <w:rPr>
                <w:rFonts w:ascii="Times New Roman" w:hAnsi="Times New Roman" w:cs="Times New Roman"/>
                <w:b w:val="0"/>
                <w:i w:val="0"/>
                <w:color w:val="000000"/>
                <w:sz w:val="24"/>
                <w:szCs w:val="24"/>
              </w:rPr>
              <w:t>ОК 4; ОК 5; ОК 9;</w:t>
            </w:r>
          </w:p>
          <w:p w:rsidR="00F7156A" w:rsidRPr="00F7156A" w:rsidRDefault="00F7156A" w:rsidP="00581861">
            <w:pPr>
              <w:pStyle w:val="2"/>
              <w:spacing w:before="0"/>
              <w:rPr>
                <w:rFonts w:ascii="Times New Roman" w:hAnsi="Times New Roman" w:cs="Times New Roman"/>
                <w:b w:val="0"/>
                <w:i w:val="0"/>
                <w:sz w:val="24"/>
                <w:szCs w:val="24"/>
              </w:rPr>
            </w:pPr>
            <w:r w:rsidRPr="00F7156A">
              <w:rPr>
                <w:rFonts w:ascii="Times New Roman" w:hAnsi="Times New Roman" w:cs="Times New Roman"/>
                <w:b w:val="0"/>
                <w:i w:val="0"/>
                <w:sz w:val="24"/>
                <w:szCs w:val="24"/>
              </w:rPr>
              <w:t>ПК 1.1; ПК 4.1</w:t>
            </w:r>
          </w:p>
        </w:tc>
      </w:tr>
      <w:tr w:rsidR="00F7156A" w:rsidRPr="00F7156A" w:rsidTr="00581861">
        <w:trPr>
          <w:gridAfter w:val="1"/>
          <w:wAfter w:w="1663" w:type="dxa"/>
          <w:trHeight w:val="170"/>
        </w:trPr>
        <w:tc>
          <w:tcPr>
            <w:tcW w:w="2302" w:type="dxa"/>
            <w:vMerge/>
            <w:shd w:val="clear" w:color="auto" w:fill="FFFFFF"/>
          </w:tcPr>
          <w:p w:rsidR="00F7156A" w:rsidRPr="00F7156A" w:rsidRDefault="00F7156A"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sz w:val="24"/>
                <w:szCs w:val="24"/>
              </w:rPr>
            </w:pPr>
          </w:p>
        </w:tc>
        <w:tc>
          <w:tcPr>
            <w:tcW w:w="9424" w:type="dxa"/>
            <w:shd w:val="clear" w:color="auto" w:fill="auto"/>
          </w:tcPr>
          <w:p w:rsidR="00F7156A" w:rsidRPr="00F7156A" w:rsidRDefault="00F7156A"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cs="Times New Roman"/>
                <w:b/>
                <w:bCs/>
                <w:sz w:val="24"/>
                <w:szCs w:val="24"/>
              </w:rPr>
            </w:pPr>
            <w:r w:rsidRPr="00F7156A">
              <w:rPr>
                <w:rFonts w:ascii="Times New Roman" w:hAnsi="Times New Roman" w:cs="Times New Roman"/>
                <w:sz w:val="24"/>
                <w:szCs w:val="24"/>
              </w:rPr>
              <w:t>Основные аспекты культуры речи (нормативный, коммуникативный, этический). Языковые и речевые нормы. Речевые формулы. Речевой этикет</w:t>
            </w:r>
          </w:p>
        </w:tc>
        <w:tc>
          <w:tcPr>
            <w:tcW w:w="1718" w:type="dxa"/>
            <w:shd w:val="clear" w:color="auto" w:fill="FFFFFF"/>
          </w:tcPr>
          <w:p w:rsidR="00F7156A" w:rsidRPr="00F7156A" w:rsidRDefault="00F7156A" w:rsidP="00581861">
            <w:pPr>
              <w:pStyle w:val="2"/>
              <w:spacing w:before="0"/>
              <w:jc w:val="center"/>
              <w:rPr>
                <w:rFonts w:ascii="Times New Roman" w:hAnsi="Times New Roman" w:cs="Times New Roman"/>
                <w:b w:val="0"/>
                <w:i w:val="0"/>
                <w:sz w:val="24"/>
                <w:szCs w:val="24"/>
              </w:rPr>
            </w:pPr>
            <w:r w:rsidRPr="00F7156A">
              <w:rPr>
                <w:rFonts w:ascii="Times New Roman" w:hAnsi="Times New Roman" w:cs="Times New Roman"/>
                <w:b w:val="0"/>
                <w:i w:val="0"/>
                <w:sz w:val="24"/>
                <w:szCs w:val="24"/>
              </w:rPr>
              <w:t>2</w:t>
            </w:r>
          </w:p>
        </w:tc>
        <w:tc>
          <w:tcPr>
            <w:tcW w:w="1664" w:type="dxa"/>
            <w:vMerge/>
            <w:shd w:val="clear" w:color="auto" w:fill="FFFFFF"/>
          </w:tcPr>
          <w:p w:rsidR="00F7156A" w:rsidRPr="00F7156A" w:rsidRDefault="00F7156A" w:rsidP="00581861">
            <w:pPr>
              <w:pStyle w:val="2"/>
              <w:spacing w:before="0"/>
              <w:jc w:val="center"/>
              <w:rPr>
                <w:rFonts w:ascii="Times New Roman" w:hAnsi="Times New Roman" w:cs="Times New Roman"/>
                <w:b w:val="0"/>
                <w:sz w:val="24"/>
                <w:szCs w:val="24"/>
              </w:rPr>
            </w:pPr>
          </w:p>
        </w:tc>
      </w:tr>
      <w:tr w:rsidR="00F7156A" w:rsidRPr="00F7156A" w:rsidTr="00581861">
        <w:trPr>
          <w:gridAfter w:val="1"/>
          <w:wAfter w:w="1663" w:type="dxa"/>
          <w:trHeight w:val="170"/>
        </w:trPr>
        <w:tc>
          <w:tcPr>
            <w:tcW w:w="2302" w:type="dxa"/>
            <w:vMerge/>
            <w:shd w:val="clear" w:color="auto" w:fill="FFFFFF"/>
          </w:tcPr>
          <w:p w:rsidR="00F7156A" w:rsidRPr="00F7156A" w:rsidRDefault="00F7156A"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sz w:val="24"/>
                <w:szCs w:val="24"/>
              </w:rPr>
            </w:pPr>
          </w:p>
        </w:tc>
        <w:tc>
          <w:tcPr>
            <w:tcW w:w="9424" w:type="dxa"/>
            <w:shd w:val="clear" w:color="auto" w:fill="auto"/>
          </w:tcPr>
          <w:p w:rsidR="00F7156A" w:rsidRPr="00F7156A" w:rsidRDefault="00F7156A"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cs="Times New Roman"/>
                <w:b/>
                <w:bCs/>
                <w:sz w:val="24"/>
                <w:szCs w:val="24"/>
              </w:rPr>
            </w:pPr>
            <w:r w:rsidRPr="00F7156A">
              <w:rPr>
                <w:rFonts w:ascii="Times New Roman" w:hAnsi="Times New Roman" w:cs="Times New Roman"/>
                <w:b/>
                <w:bCs/>
                <w:sz w:val="24"/>
                <w:szCs w:val="24"/>
              </w:rPr>
              <w:t>Практическое занятие:</w:t>
            </w:r>
          </w:p>
        </w:tc>
        <w:tc>
          <w:tcPr>
            <w:tcW w:w="1718" w:type="dxa"/>
            <w:shd w:val="clear" w:color="auto" w:fill="FFFFFF"/>
          </w:tcPr>
          <w:p w:rsidR="00F7156A" w:rsidRPr="00F7156A" w:rsidRDefault="00F7156A" w:rsidP="00581861">
            <w:pPr>
              <w:pStyle w:val="2"/>
              <w:spacing w:before="0"/>
              <w:jc w:val="center"/>
              <w:rPr>
                <w:rFonts w:ascii="Times New Roman" w:hAnsi="Times New Roman" w:cs="Times New Roman"/>
                <w:b w:val="0"/>
                <w:i w:val="0"/>
                <w:sz w:val="24"/>
                <w:szCs w:val="24"/>
              </w:rPr>
            </w:pPr>
          </w:p>
        </w:tc>
        <w:tc>
          <w:tcPr>
            <w:tcW w:w="1664" w:type="dxa"/>
            <w:vMerge/>
            <w:shd w:val="clear" w:color="auto" w:fill="FFFFFF"/>
          </w:tcPr>
          <w:p w:rsidR="00F7156A" w:rsidRPr="00F7156A" w:rsidRDefault="00F7156A" w:rsidP="00581861">
            <w:pPr>
              <w:pStyle w:val="2"/>
              <w:spacing w:before="0"/>
              <w:jc w:val="center"/>
              <w:rPr>
                <w:rFonts w:ascii="Times New Roman" w:hAnsi="Times New Roman" w:cs="Times New Roman"/>
                <w:b w:val="0"/>
                <w:sz w:val="24"/>
                <w:szCs w:val="24"/>
              </w:rPr>
            </w:pPr>
          </w:p>
        </w:tc>
      </w:tr>
      <w:tr w:rsidR="00F7156A" w:rsidRPr="00F7156A" w:rsidTr="00581861">
        <w:trPr>
          <w:gridAfter w:val="1"/>
          <w:wAfter w:w="1663" w:type="dxa"/>
          <w:trHeight w:val="170"/>
        </w:trPr>
        <w:tc>
          <w:tcPr>
            <w:tcW w:w="2302" w:type="dxa"/>
            <w:vMerge/>
            <w:shd w:val="clear" w:color="auto" w:fill="FFFFFF"/>
          </w:tcPr>
          <w:p w:rsidR="00F7156A" w:rsidRPr="00F7156A" w:rsidRDefault="00F7156A"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sz w:val="24"/>
                <w:szCs w:val="24"/>
              </w:rPr>
            </w:pPr>
          </w:p>
        </w:tc>
        <w:tc>
          <w:tcPr>
            <w:tcW w:w="9424" w:type="dxa"/>
            <w:shd w:val="clear" w:color="auto" w:fill="auto"/>
          </w:tcPr>
          <w:p w:rsidR="00F7156A" w:rsidRPr="00F7156A" w:rsidRDefault="00F7156A"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cs="Times New Roman"/>
                <w:b/>
                <w:bCs/>
                <w:sz w:val="24"/>
                <w:szCs w:val="24"/>
              </w:rPr>
            </w:pPr>
            <w:r w:rsidRPr="00F7156A">
              <w:rPr>
                <w:rFonts w:ascii="Times New Roman" w:hAnsi="Times New Roman" w:cs="Times New Roman"/>
                <w:sz w:val="24"/>
                <w:szCs w:val="24"/>
              </w:rPr>
              <w:t>Практическая работа, Терминология и профессиональная лексика. Язык специальности. Отраслевые терминологические словари</w:t>
            </w:r>
          </w:p>
        </w:tc>
        <w:tc>
          <w:tcPr>
            <w:tcW w:w="1718" w:type="dxa"/>
            <w:shd w:val="clear" w:color="auto" w:fill="FFFFFF"/>
          </w:tcPr>
          <w:p w:rsidR="00F7156A" w:rsidRPr="00F7156A" w:rsidRDefault="00F7156A" w:rsidP="00581861">
            <w:pPr>
              <w:pStyle w:val="2"/>
              <w:spacing w:before="0"/>
              <w:jc w:val="center"/>
              <w:rPr>
                <w:rFonts w:ascii="Times New Roman" w:hAnsi="Times New Roman" w:cs="Times New Roman"/>
                <w:b w:val="0"/>
                <w:i w:val="0"/>
                <w:sz w:val="24"/>
                <w:szCs w:val="24"/>
              </w:rPr>
            </w:pPr>
            <w:r w:rsidRPr="00F7156A">
              <w:rPr>
                <w:rFonts w:ascii="Times New Roman" w:hAnsi="Times New Roman" w:cs="Times New Roman"/>
                <w:b w:val="0"/>
                <w:i w:val="0"/>
                <w:sz w:val="24"/>
                <w:szCs w:val="24"/>
              </w:rPr>
              <w:t>2</w:t>
            </w:r>
          </w:p>
        </w:tc>
        <w:tc>
          <w:tcPr>
            <w:tcW w:w="1664" w:type="dxa"/>
            <w:vMerge/>
            <w:shd w:val="clear" w:color="auto" w:fill="FFFFFF"/>
          </w:tcPr>
          <w:p w:rsidR="00F7156A" w:rsidRPr="00F7156A" w:rsidRDefault="00F7156A" w:rsidP="00581861">
            <w:pPr>
              <w:pStyle w:val="2"/>
              <w:spacing w:before="0"/>
              <w:jc w:val="center"/>
              <w:rPr>
                <w:rFonts w:ascii="Times New Roman" w:hAnsi="Times New Roman" w:cs="Times New Roman"/>
                <w:b w:val="0"/>
                <w:sz w:val="24"/>
                <w:szCs w:val="24"/>
              </w:rPr>
            </w:pPr>
          </w:p>
        </w:tc>
      </w:tr>
      <w:tr w:rsidR="00F7156A" w:rsidRPr="00F7156A" w:rsidTr="00581861">
        <w:trPr>
          <w:gridAfter w:val="1"/>
          <w:wAfter w:w="1663" w:type="dxa"/>
          <w:trHeight w:val="170"/>
        </w:trPr>
        <w:tc>
          <w:tcPr>
            <w:tcW w:w="2302" w:type="dxa"/>
            <w:vMerge w:val="restart"/>
            <w:shd w:val="clear" w:color="auto" w:fill="FFFFFF"/>
          </w:tcPr>
          <w:p w:rsidR="00F7156A" w:rsidRPr="00F7156A" w:rsidRDefault="00F7156A"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sz w:val="24"/>
                <w:szCs w:val="24"/>
              </w:rPr>
            </w:pPr>
            <w:r w:rsidRPr="00F7156A">
              <w:rPr>
                <w:rFonts w:ascii="Times New Roman" w:hAnsi="Times New Roman" w:cs="Times New Roman"/>
                <w:b/>
                <w:sz w:val="24"/>
                <w:szCs w:val="24"/>
              </w:rPr>
              <w:t xml:space="preserve">Тема 4.2. </w:t>
            </w:r>
          </w:p>
          <w:p w:rsidR="00F7156A" w:rsidRPr="00F7156A" w:rsidRDefault="00F7156A"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sz w:val="24"/>
                <w:szCs w:val="24"/>
              </w:rPr>
            </w:pPr>
          </w:p>
          <w:p w:rsidR="00F7156A" w:rsidRPr="00F7156A" w:rsidRDefault="00F7156A"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sz w:val="24"/>
                <w:szCs w:val="24"/>
              </w:rPr>
            </w:pPr>
            <w:r w:rsidRPr="00F7156A">
              <w:rPr>
                <w:rFonts w:ascii="Times New Roman" w:hAnsi="Times New Roman" w:cs="Times New Roman"/>
                <w:sz w:val="24"/>
                <w:szCs w:val="24"/>
              </w:rPr>
              <w:t>Коммуникативный аспект культуры речи.</w:t>
            </w:r>
          </w:p>
        </w:tc>
        <w:tc>
          <w:tcPr>
            <w:tcW w:w="9424" w:type="dxa"/>
            <w:shd w:val="clear" w:color="auto" w:fill="auto"/>
          </w:tcPr>
          <w:p w:rsidR="00F7156A" w:rsidRPr="00F7156A" w:rsidRDefault="00F7156A"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cs="Times New Roman"/>
                <w:b/>
                <w:sz w:val="24"/>
                <w:szCs w:val="24"/>
              </w:rPr>
            </w:pPr>
            <w:r w:rsidRPr="00F7156A">
              <w:rPr>
                <w:rFonts w:ascii="Times New Roman" w:hAnsi="Times New Roman" w:cs="Times New Roman"/>
                <w:b/>
                <w:sz w:val="24"/>
                <w:szCs w:val="24"/>
              </w:rPr>
              <w:t>Профессионально-ориентированное содержание</w:t>
            </w:r>
          </w:p>
          <w:p w:rsidR="00F7156A" w:rsidRPr="00F7156A" w:rsidRDefault="00F7156A"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cs="Times New Roman"/>
                <w:b/>
                <w:bCs/>
                <w:sz w:val="24"/>
                <w:szCs w:val="24"/>
              </w:rPr>
            </w:pPr>
          </w:p>
        </w:tc>
        <w:tc>
          <w:tcPr>
            <w:tcW w:w="1718" w:type="dxa"/>
            <w:shd w:val="clear" w:color="auto" w:fill="FFFFFF"/>
          </w:tcPr>
          <w:p w:rsidR="00F7156A" w:rsidRPr="00F7156A" w:rsidRDefault="00F7156A" w:rsidP="00581861">
            <w:pPr>
              <w:pStyle w:val="2"/>
              <w:spacing w:before="0"/>
              <w:jc w:val="center"/>
              <w:rPr>
                <w:rFonts w:ascii="Times New Roman" w:hAnsi="Times New Roman" w:cs="Times New Roman"/>
                <w:i w:val="0"/>
                <w:sz w:val="24"/>
                <w:szCs w:val="24"/>
              </w:rPr>
            </w:pPr>
            <w:r w:rsidRPr="00F7156A">
              <w:rPr>
                <w:rFonts w:ascii="Times New Roman" w:hAnsi="Times New Roman" w:cs="Times New Roman"/>
                <w:i w:val="0"/>
                <w:sz w:val="24"/>
                <w:szCs w:val="24"/>
              </w:rPr>
              <w:t>2</w:t>
            </w:r>
          </w:p>
        </w:tc>
        <w:tc>
          <w:tcPr>
            <w:tcW w:w="1664" w:type="dxa"/>
            <w:vMerge w:val="restart"/>
            <w:shd w:val="clear" w:color="auto" w:fill="FFFFFF"/>
          </w:tcPr>
          <w:p w:rsidR="00F7156A" w:rsidRPr="00F7156A" w:rsidRDefault="00F7156A" w:rsidP="00581861">
            <w:pPr>
              <w:pStyle w:val="2"/>
              <w:spacing w:before="0"/>
              <w:jc w:val="center"/>
              <w:rPr>
                <w:rFonts w:ascii="Times New Roman" w:hAnsi="Times New Roman" w:cs="Times New Roman"/>
                <w:b w:val="0"/>
                <w:i w:val="0"/>
                <w:color w:val="000000"/>
                <w:sz w:val="24"/>
                <w:szCs w:val="24"/>
              </w:rPr>
            </w:pPr>
            <w:r w:rsidRPr="00F7156A">
              <w:rPr>
                <w:rFonts w:ascii="Times New Roman" w:hAnsi="Times New Roman" w:cs="Times New Roman"/>
                <w:b w:val="0"/>
                <w:i w:val="0"/>
                <w:color w:val="000000"/>
                <w:sz w:val="24"/>
                <w:szCs w:val="24"/>
              </w:rPr>
              <w:t>ОК 4; ОК 5; ОК 9;</w:t>
            </w:r>
          </w:p>
          <w:p w:rsidR="00F7156A" w:rsidRPr="00F7156A" w:rsidRDefault="00F7156A" w:rsidP="00581861">
            <w:pPr>
              <w:pStyle w:val="2"/>
              <w:spacing w:before="0"/>
              <w:rPr>
                <w:rFonts w:ascii="Times New Roman" w:hAnsi="Times New Roman" w:cs="Times New Roman"/>
                <w:b w:val="0"/>
                <w:sz w:val="24"/>
                <w:szCs w:val="24"/>
              </w:rPr>
            </w:pPr>
            <w:r w:rsidRPr="00F7156A">
              <w:rPr>
                <w:rFonts w:ascii="Times New Roman" w:hAnsi="Times New Roman" w:cs="Times New Roman"/>
                <w:b w:val="0"/>
                <w:i w:val="0"/>
                <w:sz w:val="24"/>
                <w:szCs w:val="24"/>
              </w:rPr>
              <w:t>ПК 1.1; ПК 4.1</w:t>
            </w:r>
          </w:p>
        </w:tc>
      </w:tr>
      <w:tr w:rsidR="00F7156A" w:rsidRPr="00F7156A" w:rsidTr="00581861">
        <w:trPr>
          <w:gridAfter w:val="1"/>
          <w:wAfter w:w="1663" w:type="dxa"/>
          <w:trHeight w:val="170"/>
        </w:trPr>
        <w:tc>
          <w:tcPr>
            <w:tcW w:w="2302" w:type="dxa"/>
            <w:vMerge/>
            <w:shd w:val="clear" w:color="auto" w:fill="FFFFFF"/>
          </w:tcPr>
          <w:p w:rsidR="00F7156A" w:rsidRPr="00F7156A" w:rsidRDefault="00F7156A"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sz w:val="24"/>
                <w:szCs w:val="24"/>
              </w:rPr>
            </w:pPr>
          </w:p>
        </w:tc>
        <w:tc>
          <w:tcPr>
            <w:tcW w:w="9424" w:type="dxa"/>
            <w:shd w:val="clear" w:color="auto" w:fill="auto"/>
          </w:tcPr>
          <w:p w:rsidR="00F7156A" w:rsidRPr="00F7156A" w:rsidRDefault="00F7156A"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cs="Times New Roman"/>
                <w:b/>
                <w:bCs/>
                <w:sz w:val="24"/>
                <w:szCs w:val="24"/>
              </w:rPr>
            </w:pPr>
            <w:r w:rsidRPr="00F7156A">
              <w:rPr>
                <w:rFonts w:ascii="Times New Roman" w:hAnsi="Times New Roman" w:cs="Times New Roman"/>
                <w:sz w:val="24"/>
                <w:szCs w:val="24"/>
              </w:rPr>
              <w:t>Функциональные стили русского литературного языка как типовые коммуникативные ситуации. Язык художественной литературы и литературный язык. Индивидуальные стили в рамках языка художественной литературы. Разговорная речь и устная речь</w:t>
            </w:r>
          </w:p>
        </w:tc>
        <w:tc>
          <w:tcPr>
            <w:tcW w:w="1718" w:type="dxa"/>
            <w:shd w:val="clear" w:color="auto" w:fill="FFFFFF"/>
          </w:tcPr>
          <w:p w:rsidR="00F7156A" w:rsidRPr="00F7156A" w:rsidRDefault="00F7156A" w:rsidP="00581861">
            <w:pPr>
              <w:pStyle w:val="2"/>
              <w:spacing w:before="0"/>
              <w:jc w:val="center"/>
              <w:rPr>
                <w:rFonts w:ascii="Times New Roman" w:hAnsi="Times New Roman" w:cs="Times New Roman"/>
                <w:b w:val="0"/>
                <w:i w:val="0"/>
                <w:sz w:val="24"/>
                <w:szCs w:val="24"/>
              </w:rPr>
            </w:pPr>
          </w:p>
        </w:tc>
        <w:tc>
          <w:tcPr>
            <w:tcW w:w="1664" w:type="dxa"/>
            <w:vMerge/>
            <w:shd w:val="clear" w:color="auto" w:fill="FFFFFF"/>
          </w:tcPr>
          <w:p w:rsidR="00F7156A" w:rsidRPr="00F7156A" w:rsidRDefault="00F7156A" w:rsidP="00581861">
            <w:pPr>
              <w:pStyle w:val="2"/>
              <w:spacing w:before="0"/>
              <w:jc w:val="center"/>
              <w:rPr>
                <w:rFonts w:ascii="Times New Roman" w:hAnsi="Times New Roman" w:cs="Times New Roman"/>
                <w:b w:val="0"/>
                <w:sz w:val="24"/>
                <w:szCs w:val="24"/>
              </w:rPr>
            </w:pPr>
          </w:p>
        </w:tc>
      </w:tr>
      <w:tr w:rsidR="00F7156A" w:rsidRPr="00F7156A" w:rsidTr="00581861">
        <w:trPr>
          <w:gridAfter w:val="1"/>
          <w:wAfter w:w="1663" w:type="dxa"/>
          <w:trHeight w:val="170"/>
        </w:trPr>
        <w:tc>
          <w:tcPr>
            <w:tcW w:w="2302" w:type="dxa"/>
            <w:vMerge/>
            <w:shd w:val="clear" w:color="auto" w:fill="FFFFFF"/>
          </w:tcPr>
          <w:p w:rsidR="00F7156A" w:rsidRPr="00F7156A" w:rsidRDefault="00F7156A"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sz w:val="24"/>
                <w:szCs w:val="24"/>
              </w:rPr>
            </w:pPr>
          </w:p>
        </w:tc>
        <w:tc>
          <w:tcPr>
            <w:tcW w:w="9424" w:type="dxa"/>
            <w:shd w:val="clear" w:color="auto" w:fill="auto"/>
          </w:tcPr>
          <w:p w:rsidR="00F7156A" w:rsidRPr="00F7156A" w:rsidRDefault="00F7156A"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cs="Times New Roman"/>
                <w:b/>
                <w:bCs/>
                <w:sz w:val="24"/>
                <w:szCs w:val="24"/>
              </w:rPr>
            </w:pPr>
            <w:r w:rsidRPr="00F7156A">
              <w:rPr>
                <w:rFonts w:ascii="Times New Roman" w:hAnsi="Times New Roman" w:cs="Times New Roman"/>
                <w:b/>
                <w:bCs/>
                <w:sz w:val="24"/>
                <w:szCs w:val="24"/>
              </w:rPr>
              <w:t>Практическое занятие:</w:t>
            </w:r>
          </w:p>
        </w:tc>
        <w:tc>
          <w:tcPr>
            <w:tcW w:w="1718" w:type="dxa"/>
            <w:shd w:val="clear" w:color="auto" w:fill="FFFFFF"/>
          </w:tcPr>
          <w:p w:rsidR="00F7156A" w:rsidRPr="00F7156A" w:rsidRDefault="00F7156A" w:rsidP="00581861">
            <w:pPr>
              <w:pStyle w:val="2"/>
              <w:spacing w:before="0"/>
              <w:jc w:val="center"/>
              <w:rPr>
                <w:rFonts w:ascii="Times New Roman" w:hAnsi="Times New Roman" w:cs="Times New Roman"/>
                <w:b w:val="0"/>
                <w:i w:val="0"/>
                <w:sz w:val="24"/>
                <w:szCs w:val="24"/>
              </w:rPr>
            </w:pPr>
          </w:p>
        </w:tc>
        <w:tc>
          <w:tcPr>
            <w:tcW w:w="1664" w:type="dxa"/>
            <w:vMerge/>
            <w:shd w:val="clear" w:color="auto" w:fill="FFFFFF"/>
          </w:tcPr>
          <w:p w:rsidR="00F7156A" w:rsidRPr="00F7156A" w:rsidRDefault="00F7156A" w:rsidP="00581861">
            <w:pPr>
              <w:pStyle w:val="2"/>
              <w:spacing w:before="0"/>
              <w:jc w:val="center"/>
              <w:rPr>
                <w:rFonts w:ascii="Times New Roman" w:hAnsi="Times New Roman" w:cs="Times New Roman"/>
                <w:b w:val="0"/>
                <w:sz w:val="24"/>
                <w:szCs w:val="24"/>
              </w:rPr>
            </w:pPr>
          </w:p>
        </w:tc>
      </w:tr>
      <w:tr w:rsidR="00F7156A" w:rsidRPr="00F7156A" w:rsidTr="00581861">
        <w:trPr>
          <w:gridAfter w:val="1"/>
          <w:wAfter w:w="1663" w:type="dxa"/>
          <w:trHeight w:val="170"/>
        </w:trPr>
        <w:tc>
          <w:tcPr>
            <w:tcW w:w="2302" w:type="dxa"/>
            <w:vMerge/>
            <w:shd w:val="clear" w:color="auto" w:fill="FFFFFF"/>
          </w:tcPr>
          <w:p w:rsidR="00F7156A" w:rsidRPr="00F7156A" w:rsidRDefault="00F7156A"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sz w:val="24"/>
                <w:szCs w:val="24"/>
              </w:rPr>
            </w:pPr>
          </w:p>
        </w:tc>
        <w:tc>
          <w:tcPr>
            <w:tcW w:w="9424" w:type="dxa"/>
            <w:shd w:val="clear" w:color="auto" w:fill="auto"/>
          </w:tcPr>
          <w:p w:rsidR="00F7156A" w:rsidRPr="00F7156A" w:rsidRDefault="00F7156A"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cs="Times New Roman"/>
                <w:b/>
                <w:bCs/>
                <w:sz w:val="24"/>
                <w:szCs w:val="24"/>
              </w:rPr>
            </w:pPr>
            <w:r w:rsidRPr="00F7156A">
              <w:rPr>
                <w:rFonts w:ascii="Times New Roman" w:hAnsi="Times New Roman" w:cs="Times New Roman"/>
                <w:sz w:val="24"/>
                <w:szCs w:val="24"/>
              </w:rPr>
              <w:t xml:space="preserve">Возможности лексики в различных функциональных стилях. Проблемы использования синонимов, омонимов, паронимов. Лексика, ограниченная по сфере использования </w:t>
            </w:r>
            <w:r w:rsidRPr="00F7156A">
              <w:rPr>
                <w:rFonts w:ascii="Times New Roman" w:hAnsi="Times New Roman" w:cs="Times New Roman"/>
                <w:sz w:val="24"/>
                <w:szCs w:val="24"/>
              </w:rPr>
              <w:lastRenderedPageBreak/>
              <w:t>(историзмы, архаизмы, неологизмы, диалектизмы, профессионализмы, жаргонизмы)</w:t>
            </w:r>
          </w:p>
        </w:tc>
        <w:tc>
          <w:tcPr>
            <w:tcW w:w="1718" w:type="dxa"/>
            <w:shd w:val="clear" w:color="auto" w:fill="FFFFFF"/>
          </w:tcPr>
          <w:p w:rsidR="00F7156A" w:rsidRPr="00F7156A" w:rsidRDefault="00F7156A" w:rsidP="00581861">
            <w:pPr>
              <w:pStyle w:val="2"/>
              <w:spacing w:before="0"/>
              <w:jc w:val="center"/>
              <w:rPr>
                <w:rFonts w:ascii="Times New Roman" w:hAnsi="Times New Roman" w:cs="Times New Roman"/>
                <w:b w:val="0"/>
                <w:i w:val="0"/>
                <w:sz w:val="24"/>
                <w:szCs w:val="24"/>
              </w:rPr>
            </w:pPr>
            <w:r w:rsidRPr="00F7156A">
              <w:rPr>
                <w:rFonts w:ascii="Times New Roman" w:hAnsi="Times New Roman" w:cs="Times New Roman"/>
                <w:b w:val="0"/>
                <w:i w:val="0"/>
                <w:sz w:val="24"/>
                <w:szCs w:val="24"/>
              </w:rPr>
              <w:lastRenderedPageBreak/>
              <w:t>2</w:t>
            </w:r>
          </w:p>
        </w:tc>
        <w:tc>
          <w:tcPr>
            <w:tcW w:w="1664" w:type="dxa"/>
            <w:vMerge/>
            <w:shd w:val="clear" w:color="auto" w:fill="FFFFFF"/>
          </w:tcPr>
          <w:p w:rsidR="00F7156A" w:rsidRPr="00F7156A" w:rsidRDefault="00F7156A" w:rsidP="00581861">
            <w:pPr>
              <w:pStyle w:val="2"/>
              <w:spacing w:before="0"/>
              <w:jc w:val="center"/>
              <w:rPr>
                <w:rFonts w:ascii="Times New Roman" w:hAnsi="Times New Roman" w:cs="Times New Roman"/>
                <w:b w:val="0"/>
                <w:sz w:val="24"/>
                <w:szCs w:val="24"/>
              </w:rPr>
            </w:pPr>
          </w:p>
        </w:tc>
      </w:tr>
      <w:tr w:rsidR="00F7156A" w:rsidRPr="00F7156A" w:rsidTr="00581861">
        <w:trPr>
          <w:gridAfter w:val="1"/>
          <w:wAfter w:w="1663" w:type="dxa"/>
          <w:trHeight w:val="170"/>
        </w:trPr>
        <w:tc>
          <w:tcPr>
            <w:tcW w:w="2302" w:type="dxa"/>
            <w:vMerge w:val="restart"/>
            <w:shd w:val="clear" w:color="auto" w:fill="FFFFFF"/>
          </w:tcPr>
          <w:p w:rsidR="00F7156A" w:rsidRPr="00F7156A" w:rsidRDefault="00F7156A"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sz w:val="24"/>
                <w:szCs w:val="24"/>
              </w:rPr>
            </w:pPr>
            <w:r w:rsidRPr="00F7156A">
              <w:rPr>
                <w:rFonts w:ascii="Times New Roman" w:hAnsi="Times New Roman" w:cs="Times New Roman"/>
                <w:b/>
                <w:sz w:val="24"/>
                <w:szCs w:val="24"/>
              </w:rPr>
              <w:lastRenderedPageBreak/>
              <w:t xml:space="preserve">Тема 4.3. </w:t>
            </w:r>
          </w:p>
          <w:p w:rsidR="00F7156A" w:rsidRPr="00F7156A" w:rsidRDefault="00F7156A"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sz w:val="24"/>
                <w:szCs w:val="24"/>
              </w:rPr>
            </w:pPr>
          </w:p>
          <w:p w:rsidR="00F7156A" w:rsidRPr="00F7156A" w:rsidRDefault="00F7156A"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sz w:val="24"/>
                <w:szCs w:val="24"/>
              </w:rPr>
            </w:pPr>
            <w:r w:rsidRPr="00F7156A">
              <w:rPr>
                <w:rFonts w:ascii="Times New Roman" w:hAnsi="Times New Roman" w:cs="Times New Roman"/>
                <w:sz w:val="24"/>
                <w:szCs w:val="24"/>
              </w:rPr>
              <w:t>Научный стиль.</w:t>
            </w:r>
          </w:p>
        </w:tc>
        <w:tc>
          <w:tcPr>
            <w:tcW w:w="9424" w:type="dxa"/>
            <w:shd w:val="clear" w:color="auto" w:fill="auto"/>
          </w:tcPr>
          <w:p w:rsidR="00F7156A" w:rsidRPr="00F7156A" w:rsidRDefault="00F7156A"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cs="Times New Roman"/>
                <w:b/>
                <w:sz w:val="24"/>
                <w:szCs w:val="24"/>
              </w:rPr>
            </w:pPr>
            <w:r w:rsidRPr="00F7156A">
              <w:rPr>
                <w:rFonts w:ascii="Times New Roman" w:hAnsi="Times New Roman" w:cs="Times New Roman"/>
                <w:b/>
                <w:sz w:val="24"/>
                <w:szCs w:val="24"/>
              </w:rPr>
              <w:t>Профессионально-ориентированное содержание</w:t>
            </w:r>
          </w:p>
          <w:p w:rsidR="00F7156A" w:rsidRPr="00F7156A" w:rsidRDefault="00F7156A"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cs="Times New Roman"/>
                <w:b/>
                <w:bCs/>
                <w:sz w:val="24"/>
                <w:szCs w:val="24"/>
              </w:rPr>
            </w:pPr>
          </w:p>
        </w:tc>
        <w:tc>
          <w:tcPr>
            <w:tcW w:w="1718" w:type="dxa"/>
            <w:shd w:val="clear" w:color="auto" w:fill="FFFFFF"/>
          </w:tcPr>
          <w:p w:rsidR="00F7156A" w:rsidRPr="00F7156A" w:rsidRDefault="00F7156A" w:rsidP="00581861">
            <w:pPr>
              <w:pStyle w:val="2"/>
              <w:spacing w:before="0"/>
              <w:jc w:val="center"/>
              <w:rPr>
                <w:rFonts w:ascii="Times New Roman" w:hAnsi="Times New Roman" w:cs="Times New Roman"/>
                <w:i w:val="0"/>
                <w:sz w:val="24"/>
                <w:szCs w:val="24"/>
              </w:rPr>
            </w:pPr>
            <w:r w:rsidRPr="00F7156A">
              <w:rPr>
                <w:rFonts w:ascii="Times New Roman" w:hAnsi="Times New Roman" w:cs="Times New Roman"/>
                <w:i w:val="0"/>
                <w:sz w:val="24"/>
                <w:szCs w:val="24"/>
              </w:rPr>
              <w:t>2</w:t>
            </w:r>
          </w:p>
        </w:tc>
        <w:tc>
          <w:tcPr>
            <w:tcW w:w="1664" w:type="dxa"/>
            <w:vMerge w:val="restart"/>
            <w:shd w:val="clear" w:color="auto" w:fill="FFFFFF"/>
          </w:tcPr>
          <w:p w:rsidR="00F7156A" w:rsidRPr="00F7156A" w:rsidRDefault="00F7156A" w:rsidP="00581861">
            <w:pPr>
              <w:pStyle w:val="2"/>
              <w:spacing w:before="0"/>
              <w:jc w:val="center"/>
              <w:rPr>
                <w:rFonts w:ascii="Times New Roman" w:hAnsi="Times New Roman" w:cs="Times New Roman"/>
                <w:b w:val="0"/>
                <w:i w:val="0"/>
                <w:color w:val="000000"/>
                <w:sz w:val="24"/>
                <w:szCs w:val="24"/>
              </w:rPr>
            </w:pPr>
            <w:r w:rsidRPr="00F7156A">
              <w:rPr>
                <w:rFonts w:ascii="Times New Roman" w:hAnsi="Times New Roman" w:cs="Times New Roman"/>
                <w:b w:val="0"/>
                <w:i w:val="0"/>
                <w:color w:val="000000"/>
                <w:sz w:val="24"/>
                <w:szCs w:val="24"/>
              </w:rPr>
              <w:t>ОК 4; ОК 5; ОК 9;</w:t>
            </w:r>
          </w:p>
          <w:p w:rsidR="00F7156A" w:rsidRPr="00F7156A" w:rsidRDefault="00F7156A" w:rsidP="00581861">
            <w:pPr>
              <w:pStyle w:val="2"/>
              <w:spacing w:before="0"/>
              <w:rPr>
                <w:rFonts w:ascii="Times New Roman" w:hAnsi="Times New Roman" w:cs="Times New Roman"/>
                <w:b w:val="0"/>
                <w:i w:val="0"/>
                <w:sz w:val="24"/>
                <w:szCs w:val="24"/>
              </w:rPr>
            </w:pPr>
            <w:r w:rsidRPr="00F7156A">
              <w:rPr>
                <w:rFonts w:ascii="Times New Roman" w:hAnsi="Times New Roman" w:cs="Times New Roman"/>
                <w:b w:val="0"/>
                <w:i w:val="0"/>
                <w:sz w:val="24"/>
                <w:szCs w:val="24"/>
              </w:rPr>
              <w:t>ПК 1.1; ПК 4.1</w:t>
            </w:r>
          </w:p>
        </w:tc>
      </w:tr>
      <w:tr w:rsidR="00F7156A" w:rsidRPr="00F7156A" w:rsidTr="00581861">
        <w:trPr>
          <w:gridAfter w:val="1"/>
          <w:wAfter w:w="1663" w:type="dxa"/>
          <w:trHeight w:val="170"/>
        </w:trPr>
        <w:tc>
          <w:tcPr>
            <w:tcW w:w="2302" w:type="dxa"/>
            <w:vMerge/>
            <w:shd w:val="clear" w:color="auto" w:fill="FFFFFF"/>
          </w:tcPr>
          <w:p w:rsidR="00F7156A" w:rsidRPr="00F7156A" w:rsidRDefault="00F7156A"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sz w:val="24"/>
                <w:szCs w:val="24"/>
              </w:rPr>
            </w:pPr>
          </w:p>
        </w:tc>
        <w:tc>
          <w:tcPr>
            <w:tcW w:w="9424" w:type="dxa"/>
            <w:shd w:val="clear" w:color="auto" w:fill="auto"/>
          </w:tcPr>
          <w:p w:rsidR="00F7156A" w:rsidRPr="00F7156A" w:rsidRDefault="00F7156A"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cs="Times New Roman"/>
                <w:sz w:val="24"/>
                <w:szCs w:val="24"/>
              </w:rPr>
            </w:pPr>
            <w:r w:rsidRPr="00F7156A">
              <w:rPr>
                <w:rFonts w:ascii="Times New Roman" w:hAnsi="Times New Roman" w:cs="Times New Roman"/>
                <w:sz w:val="24"/>
                <w:szCs w:val="24"/>
              </w:rPr>
              <w:t>Научный стиль и его подстили. Профессиональная речь и терминология. Виды терминов (общенаучные, частнонаучные и технологические)</w:t>
            </w:r>
          </w:p>
        </w:tc>
        <w:tc>
          <w:tcPr>
            <w:tcW w:w="1718" w:type="dxa"/>
            <w:shd w:val="clear" w:color="auto" w:fill="FFFFFF"/>
          </w:tcPr>
          <w:p w:rsidR="00F7156A" w:rsidRPr="00F7156A" w:rsidRDefault="00F7156A" w:rsidP="00581861">
            <w:pPr>
              <w:pStyle w:val="2"/>
              <w:spacing w:before="0"/>
              <w:jc w:val="center"/>
              <w:rPr>
                <w:rFonts w:ascii="Times New Roman" w:hAnsi="Times New Roman" w:cs="Times New Roman"/>
                <w:b w:val="0"/>
                <w:i w:val="0"/>
                <w:sz w:val="24"/>
                <w:szCs w:val="24"/>
              </w:rPr>
            </w:pPr>
            <w:r w:rsidRPr="00F7156A">
              <w:rPr>
                <w:rFonts w:ascii="Times New Roman" w:hAnsi="Times New Roman" w:cs="Times New Roman"/>
                <w:b w:val="0"/>
                <w:i w:val="0"/>
                <w:sz w:val="24"/>
                <w:szCs w:val="24"/>
              </w:rPr>
              <w:t>2</w:t>
            </w:r>
          </w:p>
        </w:tc>
        <w:tc>
          <w:tcPr>
            <w:tcW w:w="1664" w:type="dxa"/>
            <w:vMerge/>
            <w:shd w:val="clear" w:color="auto" w:fill="FFFFFF"/>
          </w:tcPr>
          <w:p w:rsidR="00F7156A" w:rsidRPr="00F7156A" w:rsidRDefault="00F7156A" w:rsidP="00581861">
            <w:pPr>
              <w:pStyle w:val="2"/>
              <w:spacing w:before="0"/>
              <w:jc w:val="center"/>
              <w:rPr>
                <w:rFonts w:ascii="Times New Roman" w:hAnsi="Times New Roman" w:cs="Times New Roman"/>
                <w:b w:val="0"/>
                <w:sz w:val="24"/>
                <w:szCs w:val="24"/>
              </w:rPr>
            </w:pPr>
          </w:p>
        </w:tc>
      </w:tr>
      <w:tr w:rsidR="00F7156A" w:rsidRPr="00F7156A" w:rsidTr="00581861">
        <w:trPr>
          <w:gridAfter w:val="1"/>
          <w:wAfter w:w="1663" w:type="dxa"/>
          <w:trHeight w:val="170"/>
        </w:trPr>
        <w:tc>
          <w:tcPr>
            <w:tcW w:w="2302" w:type="dxa"/>
            <w:vMerge/>
            <w:shd w:val="clear" w:color="auto" w:fill="FFFFFF"/>
          </w:tcPr>
          <w:p w:rsidR="00F7156A" w:rsidRPr="00F7156A" w:rsidRDefault="00F7156A"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sz w:val="24"/>
                <w:szCs w:val="24"/>
              </w:rPr>
            </w:pPr>
          </w:p>
        </w:tc>
        <w:tc>
          <w:tcPr>
            <w:tcW w:w="9424" w:type="dxa"/>
            <w:shd w:val="clear" w:color="auto" w:fill="auto"/>
          </w:tcPr>
          <w:p w:rsidR="00F7156A" w:rsidRPr="00F7156A" w:rsidRDefault="00F7156A"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cs="Times New Roman"/>
                <w:sz w:val="24"/>
                <w:szCs w:val="24"/>
              </w:rPr>
            </w:pPr>
            <w:r w:rsidRPr="00F7156A">
              <w:rPr>
                <w:rFonts w:ascii="Times New Roman" w:hAnsi="Times New Roman" w:cs="Times New Roman"/>
                <w:b/>
                <w:bCs/>
                <w:sz w:val="24"/>
                <w:szCs w:val="24"/>
              </w:rPr>
              <w:t>Практическое занятие:</w:t>
            </w:r>
          </w:p>
        </w:tc>
        <w:tc>
          <w:tcPr>
            <w:tcW w:w="1718" w:type="dxa"/>
            <w:shd w:val="clear" w:color="auto" w:fill="FFFFFF"/>
          </w:tcPr>
          <w:p w:rsidR="00F7156A" w:rsidRPr="00F7156A" w:rsidRDefault="00F7156A" w:rsidP="00581861">
            <w:pPr>
              <w:pStyle w:val="2"/>
              <w:spacing w:before="0"/>
              <w:jc w:val="center"/>
              <w:rPr>
                <w:rFonts w:ascii="Times New Roman" w:hAnsi="Times New Roman" w:cs="Times New Roman"/>
                <w:b w:val="0"/>
                <w:i w:val="0"/>
                <w:sz w:val="24"/>
                <w:szCs w:val="24"/>
              </w:rPr>
            </w:pPr>
          </w:p>
        </w:tc>
        <w:tc>
          <w:tcPr>
            <w:tcW w:w="1664" w:type="dxa"/>
            <w:vMerge/>
            <w:shd w:val="clear" w:color="auto" w:fill="FFFFFF"/>
          </w:tcPr>
          <w:p w:rsidR="00F7156A" w:rsidRPr="00F7156A" w:rsidRDefault="00F7156A" w:rsidP="00581861">
            <w:pPr>
              <w:pStyle w:val="2"/>
              <w:spacing w:before="0"/>
              <w:jc w:val="center"/>
              <w:rPr>
                <w:rFonts w:ascii="Times New Roman" w:hAnsi="Times New Roman" w:cs="Times New Roman"/>
                <w:b w:val="0"/>
                <w:sz w:val="24"/>
                <w:szCs w:val="24"/>
              </w:rPr>
            </w:pPr>
          </w:p>
        </w:tc>
      </w:tr>
      <w:tr w:rsidR="00F7156A" w:rsidRPr="00F7156A" w:rsidTr="00581861">
        <w:trPr>
          <w:gridAfter w:val="1"/>
          <w:wAfter w:w="1663" w:type="dxa"/>
          <w:trHeight w:val="170"/>
        </w:trPr>
        <w:tc>
          <w:tcPr>
            <w:tcW w:w="2302" w:type="dxa"/>
            <w:vMerge/>
            <w:shd w:val="clear" w:color="auto" w:fill="FFFFFF"/>
          </w:tcPr>
          <w:p w:rsidR="00F7156A" w:rsidRPr="00F7156A" w:rsidRDefault="00F7156A"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sz w:val="24"/>
                <w:szCs w:val="24"/>
              </w:rPr>
            </w:pPr>
          </w:p>
        </w:tc>
        <w:tc>
          <w:tcPr>
            <w:tcW w:w="9424" w:type="dxa"/>
            <w:shd w:val="clear" w:color="auto" w:fill="auto"/>
          </w:tcPr>
          <w:p w:rsidR="00F7156A" w:rsidRPr="00F7156A" w:rsidRDefault="00F7156A"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cs="Times New Roman"/>
                <w:sz w:val="24"/>
                <w:szCs w:val="24"/>
              </w:rPr>
            </w:pPr>
          </w:p>
        </w:tc>
        <w:tc>
          <w:tcPr>
            <w:tcW w:w="1718" w:type="dxa"/>
            <w:shd w:val="clear" w:color="auto" w:fill="FFFFFF"/>
          </w:tcPr>
          <w:p w:rsidR="00F7156A" w:rsidRPr="00F7156A" w:rsidRDefault="00F7156A" w:rsidP="00581861">
            <w:pPr>
              <w:pStyle w:val="2"/>
              <w:spacing w:before="0"/>
              <w:jc w:val="center"/>
              <w:rPr>
                <w:rFonts w:ascii="Times New Roman" w:hAnsi="Times New Roman" w:cs="Times New Roman"/>
                <w:b w:val="0"/>
                <w:i w:val="0"/>
                <w:sz w:val="24"/>
                <w:szCs w:val="24"/>
              </w:rPr>
            </w:pPr>
          </w:p>
        </w:tc>
        <w:tc>
          <w:tcPr>
            <w:tcW w:w="1664" w:type="dxa"/>
            <w:shd w:val="clear" w:color="auto" w:fill="FFFFFF"/>
          </w:tcPr>
          <w:p w:rsidR="00F7156A" w:rsidRPr="00F7156A" w:rsidRDefault="00F7156A" w:rsidP="00581861">
            <w:pPr>
              <w:pStyle w:val="2"/>
              <w:spacing w:before="0"/>
              <w:jc w:val="center"/>
              <w:rPr>
                <w:rFonts w:ascii="Times New Roman" w:hAnsi="Times New Roman" w:cs="Times New Roman"/>
                <w:b w:val="0"/>
                <w:sz w:val="24"/>
                <w:szCs w:val="24"/>
              </w:rPr>
            </w:pPr>
          </w:p>
        </w:tc>
      </w:tr>
      <w:tr w:rsidR="00F7156A" w:rsidRPr="00F7156A" w:rsidTr="00581861">
        <w:trPr>
          <w:gridAfter w:val="1"/>
          <w:wAfter w:w="1663" w:type="dxa"/>
          <w:trHeight w:val="170"/>
        </w:trPr>
        <w:tc>
          <w:tcPr>
            <w:tcW w:w="2302" w:type="dxa"/>
            <w:vMerge w:val="restart"/>
            <w:shd w:val="clear" w:color="auto" w:fill="FFFFFF"/>
          </w:tcPr>
          <w:p w:rsidR="00F7156A" w:rsidRPr="00F7156A" w:rsidRDefault="00F7156A"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sz w:val="24"/>
                <w:szCs w:val="24"/>
              </w:rPr>
            </w:pPr>
            <w:r w:rsidRPr="00F7156A">
              <w:rPr>
                <w:rFonts w:ascii="Times New Roman" w:hAnsi="Times New Roman" w:cs="Times New Roman"/>
                <w:b/>
                <w:sz w:val="24"/>
                <w:szCs w:val="24"/>
              </w:rPr>
              <w:t xml:space="preserve">Тема 4.4. </w:t>
            </w:r>
          </w:p>
          <w:p w:rsidR="00F7156A" w:rsidRPr="00F7156A" w:rsidRDefault="00F7156A"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sz w:val="24"/>
                <w:szCs w:val="24"/>
              </w:rPr>
            </w:pPr>
          </w:p>
          <w:p w:rsidR="00F7156A" w:rsidRPr="00F7156A" w:rsidRDefault="00F7156A"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sz w:val="24"/>
                <w:szCs w:val="24"/>
              </w:rPr>
            </w:pPr>
            <w:r w:rsidRPr="00F7156A">
              <w:rPr>
                <w:rFonts w:ascii="Times New Roman" w:hAnsi="Times New Roman" w:cs="Times New Roman"/>
                <w:sz w:val="24"/>
                <w:szCs w:val="24"/>
              </w:rPr>
              <w:t>Деловой стиль</w:t>
            </w:r>
          </w:p>
        </w:tc>
        <w:tc>
          <w:tcPr>
            <w:tcW w:w="9424" w:type="dxa"/>
            <w:shd w:val="clear" w:color="auto" w:fill="auto"/>
          </w:tcPr>
          <w:p w:rsidR="00F7156A" w:rsidRPr="00F7156A" w:rsidRDefault="00F7156A"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cs="Times New Roman"/>
                <w:b/>
                <w:sz w:val="24"/>
                <w:szCs w:val="24"/>
              </w:rPr>
            </w:pPr>
            <w:r w:rsidRPr="00F7156A">
              <w:rPr>
                <w:rFonts w:ascii="Times New Roman" w:hAnsi="Times New Roman" w:cs="Times New Roman"/>
                <w:b/>
                <w:sz w:val="24"/>
                <w:szCs w:val="24"/>
              </w:rPr>
              <w:t>Профессионально-ориентированное содержание</w:t>
            </w:r>
          </w:p>
          <w:p w:rsidR="00F7156A" w:rsidRPr="00F7156A" w:rsidRDefault="00F7156A"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cs="Times New Roman"/>
                <w:sz w:val="24"/>
                <w:szCs w:val="24"/>
              </w:rPr>
            </w:pPr>
          </w:p>
        </w:tc>
        <w:tc>
          <w:tcPr>
            <w:tcW w:w="1718" w:type="dxa"/>
            <w:shd w:val="clear" w:color="auto" w:fill="FFFFFF"/>
          </w:tcPr>
          <w:p w:rsidR="00F7156A" w:rsidRPr="00F7156A" w:rsidRDefault="00F7156A" w:rsidP="00581861">
            <w:pPr>
              <w:pStyle w:val="2"/>
              <w:spacing w:before="0"/>
              <w:jc w:val="center"/>
              <w:rPr>
                <w:rFonts w:ascii="Times New Roman" w:hAnsi="Times New Roman" w:cs="Times New Roman"/>
                <w:i w:val="0"/>
                <w:sz w:val="24"/>
                <w:szCs w:val="24"/>
              </w:rPr>
            </w:pPr>
            <w:r w:rsidRPr="00F7156A">
              <w:rPr>
                <w:rFonts w:ascii="Times New Roman" w:hAnsi="Times New Roman" w:cs="Times New Roman"/>
                <w:i w:val="0"/>
                <w:sz w:val="24"/>
                <w:szCs w:val="24"/>
              </w:rPr>
              <w:t>4</w:t>
            </w:r>
          </w:p>
        </w:tc>
        <w:tc>
          <w:tcPr>
            <w:tcW w:w="1664" w:type="dxa"/>
            <w:vMerge w:val="restart"/>
            <w:shd w:val="clear" w:color="auto" w:fill="FFFFFF"/>
          </w:tcPr>
          <w:p w:rsidR="00F7156A" w:rsidRPr="00F7156A" w:rsidRDefault="00F7156A" w:rsidP="00581861">
            <w:pPr>
              <w:pStyle w:val="2"/>
              <w:spacing w:before="0"/>
              <w:jc w:val="center"/>
              <w:rPr>
                <w:rFonts w:ascii="Times New Roman" w:hAnsi="Times New Roman" w:cs="Times New Roman"/>
                <w:b w:val="0"/>
                <w:i w:val="0"/>
                <w:color w:val="000000"/>
                <w:sz w:val="24"/>
                <w:szCs w:val="24"/>
              </w:rPr>
            </w:pPr>
            <w:r w:rsidRPr="00F7156A">
              <w:rPr>
                <w:rFonts w:ascii="Times New Roman" w:hAnsi="Times New Roman" w:cs="Times New Roman"/>
                <w:b w:val="0"/>
                <w:i w:val="0"/>
                <w:color w:val="000000"/>
                <w:sz w:val="24"/>
                <w:szCs w:val="24"/>
              </w:rPr>
              <w:t>ОК 4; ОК 5; ОК 9;</w:t>
            </w:r>
          </w:p>
          <w:p w:rsidR="00F7156A" w:rsidRPr="00F7156A" w:rsidRDefault="00F7156A" w:rsidP="00581861">
            <w:pPr>
              <w:pStyle w:val="2"/>
              <w:spacing w:before="0"/>
              <w:rPr>
                <w:rFonts w:ascii="Times New Roman" w:hAnsi="Times New Roman" w:cs="Times New Roman"/>
                <w:b w:val="0"/>
                <w:sz w:val="24"/>
                <w:szCs w:val="24"/>
              </w:rPr>
            </w:pPr>
            <w:r w:rsidRPr="00F7156A">
              <w:rPr>
                <w:rFonts w:ascii="Times New Roman" w:hAnsi="Times New Roman" w:cs="Times New Roman"/>
                <w:b w:val="0"/>
                <w:i w:val="0"/>
                <w:sz w:val="24"/>
                <w:szCs w:val="24"/>
              </w:rPr>
              <w:t>ПК 1.1; 4.1</w:t>
            </w:r>
          </w:p>
        </w:tc>
      </w:tr>
      <w:tr w:rsidR="00F7156A" w:rsidRPr="00F7156A" w:rsidTr="00581861">
        <w:trPr>
          <w:gridAfter w:val="1"/>
          <w:wAfter w:w="1663" w:type="dxa"/>
          <w:trHeight w:val="170"/>
        </w:trPr>
        <w:tc>
          <w:tcPr>
            <w:tcW w:w="2302" w:type="dxa"/>
            <w:vMerge/>
            <w:shd w:val="clear" w:color="auto" w:fill="FFFFFF"/>
          </w:tcPr>
          <w:p w:rsidR="00F7156A" w:rsidRPr="00F7156A" w:rsidRDefault="00F7156A"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sz w:val="24"/>
                <w:szCs w:val="24"/>
              </w:rPr>
            </w:pPr>
          </w:p>
        </w:tc>
        <w:tc>
          <w:tcPr>
            <w:tcW w:w="9424" w:type="dxa"/>
            <w:shd w:val="clear" w:color="auto" w:fill="auto"/>
          </w:tcPr>
          <w:p w:rsidR="00F7156A" w:rsidRPr="00F7156A" w:rsidRDefault="00F7156A"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cs="Times New Roman"/>
                <w:sz w:val="24"/>
                <w:szCs w:val="24"/>
              </w:rPr>
            </w:pPr>
            <w:r w:rsidRPr="00F7156A">
              <w:rPr>
                <w:rFonts w:ascii="Times New Roman" w:hAnsi="Times New Roman" w:cs="Times New Roman"/>
                <w:sz w:val="24"/>
                <w:szCs w:val="24"/>
              </w:rPr>
              <w:t>Виды документов. Виды и формы деловой коммуникации. Предмет деловой переписки. Виды деловых писем. Рекламные тексты в профессиональной деятельности</w:t>
            </w:r>
          </w:p>
        </w:tc>
        <w:tc>
          <w:tcPr>
            <w:tcW w:w="1718" w:type="dxa"/>
            <w:shd w:val="clear" w:color="auto" w:fill="FFFFFF"/>
          </w:tcPr>
          <w:p w:rsidR="00F7156A" w:rsidRPr="00F7156A" w:rsidRDefault="00F7156A" w:rsidP="00581861">
            <w:pPr>
              <w:pStyle w:val="2"/>
              <w:spacing w:before="0"/>
              <w:jc w:val="center"/>
              <w:rPr>
                <w:rFonts w:ascii="Times New Roman" w:hAnsi="Times New Roman" w:cs="Times New Roman"/>
                <w:b w:val="0"/>
                <w:i w:val="0"/>
                <w:sz w:val="24"/>
                <w:szCs w:val="24"/>
              </w:rPr>
            </w:pPr>
            <w:r w:rsidRPr="00F7156A">
              <w:rPr>
                <w:rFonts w:ascii="Times New Roman" w:hAnsi="Times New Roman" w:cs="Times New Roman"/>
                <w:b w:val="0"/>
                <w:i w:val="0"/>
                <w:sz w:val="24"/>
                <w:szCs w:val="24"/>
              </w:rPr>
              <w:t>2</w:t>
            </w:r>
          </w:p>
        </w:tc>
        <w:tc>
          <w:tcPr>
            <w:tcW w:w="1664" w:type="dxa"/>
            <w:vMerge/>
            <w:shd w:val="clear" w:color="auto" w:fill="FFFFFF"/>
          </w:tcPr>
          <w:p w:rsidR="00F7156A" w:rsidRPr="00F7156A" w:rsidRDefault="00F7156A" w:rsidP="00581861">
            <w:pPr>
              <w:pStyle w:val="2"/>
              <w:spacing w:before="0"/>
              <w:jc w:val="center"/>
              <w:rPr>
                <w:rFonts w:ascii="Times New Roman" w:hAnsi="Times New Roman" w:cs="Times New Roman"/>
                <w:b w:val="0"/>
                <w:sz w:val="24"/>
                <w:szCs w:val="24"/>
              </w:rPr>
            </w:pPr>
          </w:p>
        </w:tc>
      </w:tr>
      <w:tr w:rsidR="00F7156A" w:rsidRPr="00F7156A" w:rsidTr="00581861">
        <w:trPr>
          <w:gridAfter w:val="1"/>
          <w:wAfter w:w="1663" w:type="dxa"/>
          <w:trHeight w:val="170"/>
        </w:trPr>
        <w:tc>
          <w:tcPr>
            <w:tcW w:w="2302" w:type="dxa"/>
            <w:vMerge/>
            <w:shd w:val="clear" w:color="auto" w:fill="FFFFFF"/>
          </w:tcPr>
          <w:p w:rsidR="00F7156A" w:rsidRPr="00F7156A" w:rsidRDefault="00F7156A"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sz w:val="24"/>
                <w:szCs w:val="24"/>
              </w:rPr>
            </w:pPr>
          </w:p>
        </w:tc>
        <w:tc>
          <w:tcPr>
            <w:tcW w:w="9424" w:type="dxa"/>
            <w:shd w:val="clear" w:color="auto" w:fill="auto"/>
          </w:tcPr>
          <w:p w:rsidR="00F7156A" w:rsidRPr="00F7156A" w:rsidRDefault="00F7156A"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cs="Times New Roman"/>
                <w:sz w:val="24"/>
                <w:szCs w:val="24"/>
              </w:rPr>
            </w:pPr>
            <w:r w:rsidRPr="00F7156A">
              <w:rPr>
                <w:rFonts w:ascii="Times New Roman" w:hAnsi="Times New Roman" w:cs="Times New Roman"/>
                <w:b/>
                <w:bCs/>
                <w:sz w:val="24"/>
                <w:szCs w:val="24"/>
              </w:rPr>
              <w:t>Практическое занятие:</w:t>
            </w:r>
          </w:p>
        </w:tc>
        <w:tc>
          <w:tcPr>
            <w:tcW w:w="1718" w:type="dxa"/>
            <w:shd w:val="clear" w:color="auto" w:fill="FFFFFF"/>
          </w:tcPr>
          <w:p w:rsidR="00F7156A" w:rsidRPr="00F7156A" w:rsidRDefault="00F7156A" w:rsidP="00581861">
            <w:pPr>
              <w:pStyle w:val="2"/>
              <w:spacing w:before="0"/>
              <w:jc w:val="center"/>
              <w:rPr>
                <w:rFonts w:ascii="Times New Roman" w:hAnsi="Times New Roman" w:cs="Times New Roman"/>
                <w:b w:val="0"/>
                <w:i w:val="0"/>
                <w:sz w:val="24"/>
                <w:szCs w:val="24"/>
              </w:rPr>
            </w:pPr>
          </w:p>
        </w:tc>
        <w:tc>
          <w:tcPr>
            <w:tcW w:w="1664" w:type="dxa"/>
            <w:vMerge/>
            <w:shd w:val="clear" w:color="auto" w:fill="FFFFFF"/>
          </w:tcPr>
          <w:p w:rsidR="00F7156A" w:rsidRPr="00F7156A" w:rsidRDefault="00F7156A" w:rsidP="00581861">
            <w:pPr>
              <w:pStyle w:val="2"/>
              <w:spacing w:before="0"/>
              <w:jc w:val="center"/>
              <w:rPr>
                <w:rFonts w:ascii="Times New Roman" w:hAnsi="Times New Roman" w:cs="Times New Roman"/>
                <w:b w:val="0"/>
                <w:sz w:val="24"/>
                <w:szCs w:val="24"/>
              </w:rPr>
            </w:pPr>
          </w:p>
        </w:tc>
      </w:tr>
      <w:tr w:rsidR="00F7156A" w:rsidRPr="00F7156A" w:rsidTr="00581861">
        <w:trPr>
          <w:gridAfter w:val="1"/>
          <w:wAfter w:w="1663" w:type="dxa"/>
          <w:trHeight w:val="170"/>
        </w:trPr>
        <w:tc>
          <w:tcPr>
            <w:tcW w:w="2302" w:type="dxa"/>
            <w:vMerge/>
            <w:shd w:val="clear" w:color="auto" w:fill="FFFFFF"/>
          </w:tcPr>
          <w:p w:rsidR="00F7156A" w:rsidRPr="00F7156A" w:rsidRDefault="00F7156A"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sz w:val="24"/>
                <w:szCs w:val="24"/>
              </w:rPr>
            </w:pPr>
          </w:p>
        </w:tc>
        <w:tc>
          <w:tcPr>
            <w:tcW w:w="9424" w:type="dxa"/>
            <w:shd w:val="clear" w:color="auto" w:fill="auto"/>
          </w:tcPr>
          <w:p w:rsidR="00F7156A" w:rsidRPr="00F7156A" w:rsidRDefault="00F7156A"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cs="Times New Roman"/>
                <w:sz w:val="24"/>
                <w:szCs w:val="24"/>
              </w:rPr>
            </w:pPr>
            <w:r w:rsidRPr="00F7156A">
              <w:rPr>
                <w:rFonts w:ascii="Times New Roman" w:hAnsi="Times New Roman" w:cs="Times New Roman"/>
                <w:sz w:val="24"/>
                <w:szCs w:val="24"/>
              </w:rPr>
              <w:t>Практическое занятие. Виды документов в конкретной профессии.</w:t>
            </w:r>
          </w:p>
        </w:tc>
        <w:tc>
          <w:tcPr>
            <w:tcW w:w="1718" w:type="dxa"/>
            <w:shd w:val="clear" w:color="auto" w:fill="FFFFFF"/>
          </w:tcPr>
          <w:p w:rsidR="00F7156A" w:rsidRPr="00F7156A" w:rsidRDefault="00F7156A" w:rsidP="00581861">
            <w:pPr>
              <w:pStyle w:val="2"/>
              <w:spacing w:before="0"/>
              <w:jc w:val="center"/>
              <w:rPr>
                <w:rFonts w:ascii="Times New Roman" w:hAnsi="Times New Roman" w:cs="Times New Roman"/>
                <w:b w:val="0"/>
                <w:i w:val="0"/>
                <w:sz w:val="24"/>
                <w:szCs w:val="24"/>
              </w:rPr>
            </w:pPr>
            <w:r w:rsidRPr="00F7156A">
              <w:rPr>
                <w:rFonts w:ascii="Times New Roman" w:hAnsi="Times New Roman" w:cs="Times New Roman"/>
                <w:b w:val="0"/>
                <w:i w:val="0"/>
                <w:sz w:val="24"/>
                <w:szCs w:val="24"/>
              </w:rPr>
              <w:t>2</w:t>
            </w:r>
          </w:p>
        </w:tc>
        <w:tc>
          <w:tcPr>
            <w:tcW w:w="1664" w:type="dxa"/>
            <w:vMerge/>
            <w:shd w:val="clear" w:color="auto" w:fill="FFFFFF"/>
          </w:tcPr>
          <w:p w:rsidR="00F7156A" w:rsidRPr="00F7156A" w:rsidRDefault="00F7156A" w:rsidP="00581861">
            <w:pPr>
              <w:pStyle w:val="2"/>
              <w:spacing w:before="0"/>
              <w:jc w:val="center"/>
              <w:rPr>
                <w:rFonts w:ascii="Times New Roman" w:hAnsi="Times New Roman" w:cs="Times New Roman"/>
                <w:b w:val="0"/>
                <w:sz w:val="24"/>
                <w:szCs w:val="24"/>
              </w:rPr>
            </w:pPr>
          </w:p>
        </w:tc>
      </w:tr>
      <w:tr w:rsidR="00F7156A" w:rsidRPr="00F7156A" w:rsidTr="00581861">
        <w:trPr>
          <w:gridAfter w:val="1"/>
          <w:wAfter w:w="1663" w:type="dxa"/>
          <w:trHeight w:val="170"/>
        </w:trPr>
        <w:tc>
          <w:tcPr>
            <w:tcW w:w="2302" w:type="dxa"/>
            <w:shd w:val="clear" w:color="auto" w:fill="FFFFFF"/>
          </w:tcPr>
          <w:p w:rsidR="00F7156A" w:rsidRPr="00F7156A" w:rsidRDefault="00F7156A"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sz w:val="24"/>
                <w:szCs w:val="24"/>
              </w:rPr>
            </w:pPr>
          </w:p>
        </w:tc>
        <w:tc>
          <w:tcPr>
            <w:tcW w:w="9424" w:type="dxa"/>
            <w:shd w:val="clear" w:color="auto" w:fill="auto"/>
          </w:tcPr>
          <w:p w:rsidR="00F7156A" w:rsidRPr="00F7156A" w:rsidRDefault="00F7156A"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cs="Times New Roman"/>
                <w:sz w:val="24"/>
                <w:szCs w:val="24"/>
              </w:rPr>
            </w:pPr>
            <w:r w:rsidRPr="00F7156A">
              <w:rPr>
                <w:rFonts w:ascii="Times New Roman" w:hAnsi="Times New Roman" w:cs="Times New Roman"/>
                <w:sz w:val="24"/>
                <w:szCs w:val="24"/>
              </w:rPr>
              <w:t>Внеаудиторная самостоятельная работа</w:t>
            </w:r>
          </w:p>
        </w:tc>
        <w:tc>
          <w:tcPr>
            <w:tcW w:w="1718" w:type="dxa"/>
            <w:shd w:val="clear" w:color="auto" w:fill="FFFFFF"/>
          </w:tcPr>
          <w:p w:rsidR="00F7156A" w:rsidRPr="00F7156A" w:rsidRDefault="00F7156A" w:rsidP="00581861">
            <w:pPr>
              <w:pStyle w:val="2"/>
              <w:spacing w:before="0"/>
              <w:jc w:val="center"/>
              <w:rPr>
                <w:rFonts w:ascii="Times New Roman" w:hAnsi="Times New Roman" w:cs="Times New Roman"/>
                <w:b w:val="0"/>
                <w:i w:val="0"/>
                <w:sz w:val="24"/>
                <w:szCs w:val="24"/>
              </w:rPr>
            </w:pPr>
            <w:r w:rsidRPr="00F7156A">
              <w:rPr>
                <w:rFonts w:ascii="Times New Roman" w:hAnsi="Times New Roman" w:cs="Times New Roman"/>
                <w:b w:val="0"/>
                <w:i w:val="0"/>
                <w:sz w:val="24"/>
                <w:szCs w:val="24"/>
              </w:rPr>
              <w:t>4</w:t>
            </w:r>
          </w:p>
        </w:tc>
        <w:tc>
          <w:tcPr>
            <w:tcW w:w="1664" w:type="dxa"/>
            <w:shd w:val="clear" w:color="auto" w:fill="FFFFFF"/>
          </w:tcPr>
          <w:p w:rsidR="00F7156A" w:rsidRPr="00F7156A" w:rsidRDefault="00F7156A" w:rsidP="00581861">
            <w:pPr>
              <w:pStyle w:val="2"/>
              <w:spacing w:before="0"/>
              <w:jc w:val="center"/>
              <w:rPr>
                <w:rFonts w:ascii="Times New Roman" w:hAnsi="Times New Roman" w:cs="Times New Roman"/>
                <w:b w:val="0"/>
                <w:sz w:val="24"/>
                <w:szCs w:val="24"/>
              </w:rPr>
            </w:pPr>
          </w:p>
        </w:tc>
      </w:tr>
      <w:tr w:rsidR="00F7156A" w:rsidRPr="00F7156A" w:rsidTr="00581861">
        <w:trPr>
          <w:gridAfter w:val="1"/>
          <w:wAfter w:w="1663" w:type="dxa"/>
          <w:trHeight w:val="170"/>
        </w:trPr>
        <w:tc>
          <w:tcPr>
            <w:tcW w:w="2302" w:type="dxa"/>
            <w:shd w:val="clear" w:color="auto" w:fill="FFFFFF"/>
          </w:tcPr>
          <w:p w:rsidR="00F7156A" w:rsidRPr="00F7156A" w:rsidRDefault="00F7156A"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sz w:val="24"/>
                <w:szCs w:val="24"/>
              </w:rPr>
            </w:pPr>
          </w:p>
        </w:tc>
        <w:tc>
          <w:tcPr>
            <w:tcW w:w="9424" w:type="dxa"/>
            <w:shd w:val="clear" w:color="auto" w:fill="auto"/>
          </w:tcPr>
          <w:p w:rsidR="00F7156A" w:rsidRPr="00F7156A" w:rsidRDefault="00F7156A"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cs="Times New Roman"/>
                <w:sz w:val="24"/>
                <w:szCs w:val="24"/>
              </w:rPr>
            </w:pPr>
            <w:r w:rsidRPr="00F7156A">
              <w:rPr>
                <w:rFonts w:ascii="Times New Roman" w:hAnsi="Times New Roman" w:cs="Times New Roman"/>
                <w:sz w:val="24"/>
                <w:szCs w:val="24"/>
              </w:rPr>
              <w:t>Консультации</w:t>
            </w:r>
          </w:p>
        </w:tc>
        <w:tc>
          <w:tcPr>
            <w:tcW w:w="1718" w:type="dxa"/>
            <w:shd w:val="clear" w:color="auto" w:fill="FFFFFF"/>
          </w:tcPr>
          <w:p w:rsidR="00F7156A" w:rsidRPr="00F7156A" w:rsidRDefault="00F7156A" w:rsidP="00581861">
            <w:pPr>
              <w:pStyle w:val="2"/>
              <w:spacing w:before="0"/>
              <w:jc w:val="center"/>
              <w:rPr>
                <w:rFonts w:ascii="Times New Roman" w:hAnsi="Times New Roman" w:cs="Times New Roman"/>
                <w:b w:val="0"/>
                <w:i w:val="0"/>
                <w:sz w:val="24"/>
                <w:szCs w:val="24"/>
              </w:rPr>
            </w:pPr>
            <w:r w:rsidRPr="00F7156A">
              <w:rPr>
                <w:rFonts w:ascii="Times New Roman" w:hAnsi="Times New Roman" w:cs="Times New Roman"/>
                <w:b w:val="0"/>
                <w:i w:val="0"/>
                <w:sz w:val="24"/>
                <w:szCs w:val="24"/>
              </w:rPr>
              <w:t>4</w:t>
            </w:r>
          </w:p>
        </w:tc>
        <w:tc>
          <w:tcPr>
            <w:tcW w:w="1664" w:type="dxa"/>
            <w:shd w:val="clear" w:color="auto" w:fill="FFFFFF"/>
          </w:tcPr>
          <w:p w:rsidR="00F7156A" w:rsidRPr="00F7156A" w:rsidRDefault="00F7156A" w:rsidP="00581861">
            <w:pPr>
              <w:pStyle w:val="2"/>
              <w:spacing w:before="0"/>
              <w:jc w:val="center"/>
              <w:rPr>
                <w:rFonts w:ascii="Times New Roman" w:hAnsi="Times New Roman" w:cs="Times New Roman"/>
                <w:b w:val="0"/>
                <w:sz w:val="24"/>
                <w:szCs w:val="24"/>
              </w:rPr>
            </w:pPr>
          </w:p>
        </w:tc>
      </w:tr>
      <w:tr w:rsidR="00F7156A" w:rsidRPr="00F7156A" w:rsidTr="00581861">
        <w:trPr>
          <w:gridAfter w:val="1"/>
          <w:wAfter w:w="1663" w:type="dxa"/>
          <w:trHeight w:val="170"/>
        </w:trPr>
        <w:tc>
          <w:tcPr>
            <w:tcW w:w="2302" w:type="dxa"/>
            <w:shd w:val="clear" w:color="auto" w:fill="FFFFFF"/>
          </w:tcPr>
          <w:p w:rsidR="00F7156A" w:rsidRPr="00F7156A" w:rsidRDefault="00F7156A"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sz w:val="24"/>
                <w:szCs w:val="24"/>
              </w:rPr>
            </w:pPr>
          </w:p>
        </w:tc>
        <w:tc>
          <w:tcPr>
            <w:tcW w:w="9424" w:type="dxa"/>
            <w:shd w:val="clear" w:color="auto" w:fill="auto"/>
          </w:tcPr>
          <w:p w:rsidR="00F7156A" w:rsidRPr="00F7156A" w:rsidRDefault="00F7156A"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cs="Times New Roman"/>
                <w:color w:val="000000"/>
                <w:sz w:val="24"/>
                <w:szCs w:val="24"/>
              </w:rPr>
            </w:pPr>
            <w:r w:rsidRPr="00F7156A">
              <w:rPr>
                <w:rFonts w:ascii="Times New Roman" w:hAnsi="Times New Roman" w:cs="Times New Roman"/>
                <w:bCs/>
                <w:color w:val="000000"/>
                <w:sz w:val="24"/>
                <w:szCs w:val="24"/>
              </w:rPr>
              <w:t>Консультации за счет часов промежуточной аттестации</w:t>
            </w:r>
          </w:p>
        </w:tc>
        <w:tc>
          <w:tcPr>
            <w:tcW w:w="1718" w:type="dxa"/>
            <w:shd w:val="clear" w:color="auto" w:fill="FFFFFF"/>
          </w:tcPr>
          <w:p w:rsidR="00F7156A" w:rsidRPr="00F7156A" w:rsidRDefault="00F7156A" w:rsidP="00581861">
            <w:pPr>
              <w:pStyle w:val="2"/>
              <w:spacing w:before="0"/>
              <w:jc w:val="center"/>
              <w:rPr>
                <w:rFonts w:ascii="Times New Roman" w:hAnsi="Times New Roman" w:cs="Times New Roman"/>
                <w:b w:val="0"/>
                <w:i w:val="0"/>
                <w:sz w:val="24"/>
                <w:szCs w:val="24"/>
              </w:rPr>
            </w:pPr>
            <w:r w:rsidRPr="00F7156A">
              <w:rPr>
                <w:rFonts w:ascii="Times New Roman" w:hAnsi="Times New Roman" w:cs="Times New Roman"/>
                <w:b w:val="0"/>
                <w:i w:val="0"/>
                <w:sz w:val="24"/>
                <w:szCs w:val="24"/>
              </w:rPr>
              <w:t>10</w:t>
            </w:r>
          </w:p>
        </w:tc>
        <w:tc>
          <w:tcPr>
            <w:tcW w:w="1664" w:type="dxa"/>
            <w:shd w:val="clear" w:color="auto" w:fill="FFFFFF"/>
          </w:tcPr>
          <w:p w:rsidR="00F7156A" w:rsidRPr="00F7156A" w:rsidRDefault="00F7156A" w:rsidP="00581861">
            <w:pPr>
              <w:pStyle w:val="2"/>
              <w:spacing w:before="0"/>
              <w:jc w:val="center"/>
              <w:rPr>
                <w:rFonts w:ascii="Times New Roman" w:hAnsi="Times New Roman" w:cs="Times New Roman"/>
                <w:b w:val="0"/>
                <w:sz w:val="24"/>
                <w:szCs w:val="24"/>
              </w:rPr>
            </w:pPr>
          </w:p>
        </w:tc>
      </w:tr>
      <w:tr w:rsidR="00F7156A" w:rsidRPr="00F7156A" w:rsidTr="00581861">
        <w:trPr>
          <w:trHeight w:val="170"/>
        </w:trPr>
        <w:tc>
          <w:tcPr>
            <w:tcW w:w="11726" w:type="dxa"/>
            <w:gridSpan w:val="2"/>
            <w:shd w:val="clear" w:color="auto" w:fill="FFFFFF"/>
          </w:tcPr>
          <w:p w:rsidR="00F7156A" w:rsidRPr="00F7156A" w:rsidRDefault="00F7156A"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right"/>
              <w:rPr>
                <w:rFonts w:ascii="Times New Roman" w:hAnsi="Times New Roman" w:cs="Times New Roman"/>
                <w:bCs/>
                <w:sz w:val="24"/>
                <w:szCs w:val="24"/>
              </w:rPr>
            </w:pPr>
            <w:r w:rsidRPr="00F7156A">
              <w:rPr>
                <w:rFonts w:ascii="Times New Roman" w:hAnsi="Times New Roman" w:cs="Times New Roman"/>
                <w:b/>
                <w:sz w:val="24"/>
                <w:szCs w:val="24"/>
              </w:rPr>
              <w:t xml:space="preserve">Экзамен: </w:t>
            </w:r>
          </w:p>
        </w:tc>
        <w:tc>
          <w:tcPr>
            <w:tcW w:w="1718" w:type="dxa"/>
            <w:shd w:val="clear" w:color="auto" w:fill="auto"/>
          </w:tcPr>
          <w:p w:rsidR="00F7156A" w:rsidRPr="00F7156A" w:rsidRDefault="00F7156A"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r w:rsidRPr="00F7156A">
              <w:rPr>
                <w:rFonts w:ascii="Times New Roman" w:hAnsi="Times New Roman" w:cs="Times New Roman"/>
                <w:bCs/>
                <w:sz w:val="24"/>
                <w:szCs w:val="24"/>
              </w:rPr>
              <w:t>8</w:t>
            </w:r>
          </w:p>
        </w:tc>
        <w:tc>
          <w:tcPr>
            <w:tcW w:w="1664" w:type="dxa"/>
            <w:shd w:val="clear" w:color="auto" w:fill="FFFFFF"/>
          </w:tcPr>
          <w:p w:rsidR="00F7156A" w:rsidRPr="00F7156A" w:rsidRDefault="00F7156A" w:rsidP="00581861">
            <w:pPr>
              <w:pStyle w:val="2"/>
              <w:spacing w:before="0"/>
              <w:jc w:val="center"/>
              <w:rPr>
                <w:rFonts w:ascii="Times New Roman" w:hAnsi="Times New Roman" w:cs="Times New Roman"/>
                <w:color w:val="FF0000"/>
                <w:sz w:val="24"/>
                <w:szCs w:val="24"/>
              </w:rPr>
            </w:pPr>
          </w:p>
        </w:tc>
        <w:tc>
          <w:tcPr>
            <w:tcW w:w="1663" w:type="dxa"/>
            <w:shd w:val="clear" w:color="auto" w:fill="FFFFFF"/>
          </w:tcPr>
          <w:p w:rsidR="00F7156A" w:rsidRPr="00F7156A" w:rsidRDefault="00F7156A" w:rsidP="00581861">
            <w:pPr>
              <w:pStyle w:val="2"/>
              <w:spacing w:before="0"/>
              <w:jc w:val="center"/>
              <w:rPr>
                <w:rFonts w:ascii="Times New Roman" w:hAnsi="Times New Roman" w:cs="Times New Roman"/>
                <w:color w:val="FF0000"/>
                <w:sz w:val="24"/>
                <w:szCs w:val="24"/>
              </w:rPr>
            </w:pPr>
          </w:p>
        </w:tc>
      </w:tr>
      <w:tr w:rsidR="00F7156A" w:rsidRPr="00F7156A" w:rsidTr="00581861">
        <w:trPr>
          <w:trHeight w:val="170"/>
        </w:trPr>
        <w:tc>
          <w:tcPr>
            <w:tcW w:w="11726" w:type="dxa"/>
            <w:gridSpan w:val="2"/>
            <w:shd w:val="clear" w:color="auto" w:fill="FFFFFF"/>
          </w:tcPr>
          <w:p w:rsidR="00F7156A" w:rsidRPr="00F7156A" w:rsidRDefault="00F7156A"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right"/>
              <w:rPr>
                <w:rFonts w:ascii="Times New Roman" w:hAnsi="Times New Roman" w:cs="Times New Roman"/>
                <w:sz w:val="24"/>
                <w:szCs w:val="24"/>
              </w:rPr>
            </w:pPr>
            <w:r w:rsidRPr="00F7156A">
              <w:rPr>
                <w:rFonts w:ascii="Times New Roman" w:hAnsi="Times New Roman" w:cs="Times New Roman"/>
                <w:b/>
                <w:sz w:val="24"/>
                <w:szCs w:val="24"/>
              </w:rPr>
              <w:t xml:space="preserve">Всего:    </w:t>
            </w:r>
          </w:p>
        </w:tc>
        <w:tc>
          <w:tcPr>
            <w:tcW w:w="1718" w:type="dxa"/>
            <w:shd w:val="clear" w:color="auto" w:fill="auto"/>
          </w:tcPr>
          <w:p w:rsidR="00F7156A" w:rsidRPr="00F7156A" w:rsidRDefault="00F7156A"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r w:rsidRPr="00F7156A">
              <w:rPr>
                <w:rFonts w:ascii="Times New Roman" w:hAnsi="Times New Roman" w:cs="Times New Roman"/>
                <w:bCs/>
                <w:sz w:val="24"/>
                <w:szCs w:val="24"/>
              </w:rPr>
              <w:t>90</w:t>
            </w:r>
          </w:p>
        </w:tc>
        <w:tc>
          <w:tcPr>
            <w:tcW w:w="1664" w:type="dxa"/>
            <w:shd w:val="clear" w:color="auto" w:fill="FFFFFF"/>
          </w:tcPr>
          <w:p w:rsidR="00F7156A" w:rsidRPr="00F7156A" w:rsidRDefault="00F7156A" w:rsidP="00581861">
            <w:pPr>
              <w:pStyle w:val="2"/>
              <w:spacing w:before="0"/>
              <w:jc w:val="center"/>
              <w:rPr>
                <w:rFonts w:ascii="Times New Roman" w:hAnsi="Times New Roman" w:cs="Times New Roman"/>
                <w:color w:val="FF0000"/>
                <w:sz w:val="24"/>
                <w:szCs w:val="24"/>
              </w:rPr>
            </w:pPr>
          </w:p>
        </w:tc>
        <w:tc>
          <w:tcPr>
            <w:tcW w:w="1663" w:type="dxa"/>
            <w:shd w:val="clear" w:color="auto" w:fill="FFFFFF"/>
          </w:tcPr>
          <w:p w:rsidR="00F7156A" w:rsidRPr="00F7156A" w:rsidRDefault="00F7156A" w:rsidP="00581861">
            <w:pPr>
              <w:pStyle w:val="2"/>
              <w:spacing w:before="0"/>
              <w:jc w:val="center"/>
              <w:rPr>
                <w:rFonts w:ascii="Times New Roman" w:hAnsi="Times New Roman" w:cs="Times New Roman"/>
                <w:color w:val="FF0000"/>
                <w:sz w:val="24"/>
                <w:szCs w:val="24"/>
              </w:rPr>
            </w:pPr>
          </w:p>
        </w:tc>
      </w:tr>
    </w:tbl>
    <w:bookmarkEnd w:id="9"/>
    <w:p w:rsidR="00F7156A" w:rsidRPr="00F7156A" w:rsidRDefault="00F7156A" w:rsidP="00F7156A">
      <w:pPr>
        <w:widowControl w:val="0"/>
        <w:tabs>
          <w:tab w:val="left" w:pos="1305"/>
        </w:tabs>
        <w:suppressAutoHyphens/>
        <w:jc w:val="both"/>
        <w:rPr>
          <w:rFonts w:ascii="Times New Roman" w:hAnsi="Times New Roman" w:cs="Times New Roman"/>
          <w:sz w:val="24"/>
          <w:szCs w:val="24"/>
        </w:rPr>
        <w:sectPr w:rsidR="00F7156A" w:rsidRPr="00F7156A" w:rsidSect="00581861">
          <w:pgSz w:w="16840" w:h="11907" w:orient="landscape"/>
          <w:pgMar w:top="851" w:right="1134" w:bottom="851" w:left="1134" w:header="709" w:footer="709" w:gutter="0"/>
          <w:cols w:space="720"/>
        </w:sectPr>
      </w:pPr>
      <w:r w:rsidRPr="00F7156A">
        <w:rPr>
          <w:rFonts w:ascii="Times New Roman" w:hAnsi="Times New Roman" w:cs="Times New Roman"/>
          <w:b/>
          <w:sz w:val="24"/>
          <w:szCs w:val="24"/>
        </w:rPr>
        <w:tab/>
      </w:r>
    </w:p>
    <w:p w:rsidR="00F7156A" w:rsidRPr="00F7156A" w:rsidRDefault="00F7156A" w:rsidP="00F7156A">
      <w:pPr>
        <w:pStyle w:val="10"/>
        <w:jc w:val="center"/>
        <w:rPr>
          <w:b/>
          <w:caps/>
        </w:rPr>
      </w:pPr>
      <w:bookmarkStart w:id="10" w:name="_Toc291271918"/>
      <w:r w:rsidRPr="00F7156A">
        <w:rPr>
          <w:b/>
          <w:caps/>
        </w:rPr>
        <w:lastRenderedPageBreak/>
        <w:t>3. условия реализации рабочей программы ОБЩЕОБРАЗОВАТЕЛЬНОЙ дисциплины</w:t>
      </w:r>
      <w:bookmarkEnd w:id="10"/>
    </w:p>
    <w:p w:rsidR="00F7156A" w:rsidRPr="00F7156A" w:rsidRDefault="00F7156A" w:rsidP="00F7156A">
      <w:pPr>
        <w:pStyle w:val="2"/>
        <w:rPr>
          <w:rFonts w:ascii="Times New Roman" w:hAnsi="Times New Roman" w:cs="Times New Roman"/>
          <w:i w:val="0"/>
          <w:iCs w:val="0"/>
          <w:sz w:val="24"/>
          <w:szCs w:val="24"/>
        </w:rPr>
      </w:pPr>
      <w:bookmarkStart w:id="11" w:name="_Toc291271919"/>
      <w:r w:rsidRPr="00F7156A">
        <w:rPr>
          <w:rFonts w:ascii="Times New Roman" w:hAnsi="Times New Roman" w:cs="Times New Roman"/>
          <w:i w:val="0"/>
          <w:iCs w:val="0"/>
          <w:sz w:val="24"/>
          <w:szCs w:val="24"/>
        </w:rPr>
        <w:t>3.1. Требования к минимальному материально-техническому обеспечению</w:t>
      </w:r>
      <w:bookmarkEnd w:id="11"/>
    </w:p>
    <w:p w:rsidR="00F7156A" w:rsidRPr="00F7156A" w:rsidRDefault="00F7156A" w:rsidP="00F715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F7156A">
        <w:rPr>
          <w:rFonts w:ascii="Times New Roman" w:hAnsi="Times New Roman" w:cs="Times New Roman"/>
          <w:bCs/>
          <w:sz w:val="24"/>
          <w:szCs w:val="24"/>
        </w:rPr>
        <w:t xml:space="preserve">Реализация программы общеобразовательной дисциплины ОД.01 </w:t>
      </w:r>
      <w:r w:rsidRPr="00F7156A">
        <w:rPr>
          <w:rFonts w:ascii="Times New Roman" w:hAnsi="Times New Roman" w:cs="Times New Roman"/>
          <w:bCs/>
          <w:i/>
          <w:color w:val="000000"/>
          <w:sz w:val="24"/>
          <w:szCs w:val="24"/>
        </w:rPr>
        <w:t>Русский язык</w:t>
      </w:r>
      <w:r w:rsidRPr="00F7156A">
        <w:rPr>
          <w:rFonts w:ascii="Times New Roman" w:hAnsi="Times New Roman" w:cs="Times New Roman"/>
          <w:bCs/>
          <w:sz w:val="24"/>
          <w:szCs w:val="24"/>
        </w:rPr>
        <w:t xml:space="preserve"> требует наличия учебного кабинета №35.</w:t>
      </w:r>
    </w:p>
    <w:p w:rsidR="00F7156A" w:rsidRPr="00F7156A" w:rsidRDefault="00F7156A" w:rsidP="00F715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F7156A">
        <w:rPr>
          <w:rFonts w:ascii="Times New Roman" w:hAnsi="Times New Roman" w:cs="Times New Roman"/>
          <w:bCs/>
          <w:sz w:val="24"/>
          <w:szCs w:val="24"/>
        </w:rPr>
        <w:t xml:space="preserve">Оборудование учебного кабинета: </w:t>
      </w:r>
    </w:p>
    <w:p w:rsidR="00F7156A" w:rsidRPr="00F7156A" w:rsidRDefault="00F7156A" w:rsidP="00F715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F7156A">
        <w:rPr>
          <w:rFonts w:ascii="Times New Roman" w:hAnsi="Times New Roman" w:cs="Times New Roman"/>
          <w:bCs/>
          <w:sz w:val="24"/>
          <w:szCs w:val="24"/>
        </w:rPr>
        <w:t xml:space="preserve"> - 25 посадочных мест по количеству обучающихся;</w:t>
      </w:r>
    </w:p>
    <w:p w:rsidR="00F7156A" w:rsidRPr="00F7156A" w:rsidRDefault="00F7156A" w:rsidP="00F715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F7156A">
        <w:rPr>
          <w:rFonts w:ascii="Times New Roman" w:hAnsi="Times New Roman" w:cs="Times New Roman"/>
          <w:bCs/>
          <w:sz w:val="24"/>
          <w:szCs w:val="24"/>
        </w:rPr>
        <w:t>- рабочее место преподавателя;</w:t>
      </w:r>
    </w:p>
    <w:p w:rsidR="00F7156A" w:rsidRPr="00F7156A" w:rsidRDefault="00F7156A" w:rsidP="00F715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F7156A">
        <w:rPr>
          <w:rFonts w:ascii="Times New Roman" w:hAnsi="Times New Roman" w:cs="Times New Roman"/>
          <w:bCs/>
          <w:sz w:val="24"/>
          <w:szCs w:val="24"/>
        </w:rPr>
        <w:t xml:space="preserve">Технические средства обучения: </w:t>
      </w:r>
    </w:p>
    <w:p w:rsidR="00F7156A" w:rsidRPr="00F7156A" w:rsidRDefault="00F7156A" w:rsidP="00F715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F7156A">
        <w:rPr>
          <w:rFonts w:ascii="Times New Roman" w:hAnsi="Times New Roman" w:cs="Times New Roman"/>
          <w:bCs/>
          <w:sz w:val="24"/>
          <w:szCs w:val="24"/>
        </w:rPr>
        <w:t>- компьютер с программным обеспечением;</w:t>
      </w:r>
    </w:p>
    <w:p w:rsidR="00F7156A" w:rsidRPr="003B7A04" w:rsidRDefault="00F7156A" w:rsidP="00F715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color w:val="000000"/>
          <w:sz w:val="24"/>
          <w:szCs w:val="24"/>
        </w:rPr>
      </w:pPr>
      <w:r w:rsidRPr="00F7156A">
        <w:rPr>
          <w:rFonts w:ascii="Times New Roman" w:hAnsi="Times New Roman" w:cs="Times New Roman"/>
          <w:bCs/>
          <w:color w:val="000000"/>
          <w:sz w:val="24"/>
          <w:szCs w:val="24"/>
        </w:rPr>
        <w:t>- телевизор;</w:t>
      </w:r>
    </w:p>
    <w:p w:rsidR="00F7156A" w:rsidRPr="00F7156A" w:rsidRDefault="00F7156A" w:rsidP="00F7156A">
      <w:pPr>
        <w:pStyle w:val="2"/>
        <w:rPr>
          <w:rFonts w:ascii="Times New Roman" w:hAnsi="Times New Roman" w:cs="Times New Roman"/>
          <w:i w:val="0"/>
          <w:iCs w:val="0"/>
          <w:sz w:val="24"/>
          <w:szCs w:val="24"/>
        </w:rPr>
      </w:pPr>
      <w:bookmarkStart w:id="12" w:name="_Toc291271920"/>
      <w:r w:rsidRPr="00F7156A">
        <w:rPr>
          <w:rFonts w:ascii="Times New Roman" w:hAnsi="Times New Roman" w:cs="Times New Roman"/>
          <w:i w:val="0"/>
          <w:iCs w:val="0"/>
          <w:sz w:val="24"/>
          <w:szCs w:val="24"/>
        </w:rPr>
        <w:t>3.2. Информационное обеспечение обучения</w:t>
      </w:r>
      <w:bookmarkEnd w:id="12"/>
    </w:p>
    <w:p w:rsidR="00F7156A" w:rsidRPr="00F7156A" w:rsidRDefault="00F7156A" w:rsidP="003B7A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sz w:val="24"/>
          <w:szCs w:val="24"/>
        </w:rPr>
      </w:pPr>
      <w:r w:rsidRPr="00F7156A">
        <w:rPr>
          <w:rFonts w:ascii="Times New Roman" w:hAnsi="Times New Roman" w:cs="Times New Roman"/>
          <w:b/>
          <w:bCs/>
          <w:sz w:val="24"/>
          <w:szCs w:val="24"/>
        </w:rPr>
        <w:t xml:space="preserve">Перечень учебных изданий, Интернет-ресурсов, дополнительной литературы </w:t>
      </w:r>
    </w:p>
    <w:p w:rsidR="00F7156A" w:rsidRPr="00F7156A" w:rsidRDefault="00F7156A" w:rsidP="00F715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sz w:val="24"/>
          <w:szCs w:val="24"/>
        </w:rPr>
      </w:pPr>
      <w:r w:rsidRPr="00F7156A">
        <w:rPr>
          <w:rFonts w:ascii="Times New Roman" w:hAnsi="Times New Roman" w:cs="Times New Roman"/>
          <w:b/>
          <w:bCs/>
          <w:sz w:val="24"/>
          <w:szCs w:val="24"/>
        </w:rPr>
        <w:t xml:space="preserve">Основные источники: </w:t>
      </w:r>
    </w:p>
    <w:p w:rsidR="00F7156A" w:rsidRPr="00F7156A" w:rsidRDefault="00F7156A" w:rsidP="00F715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sz w:val="24"/>
          <w:szCs w:val="24"/>
          <w:shd w:val="clear" w:color="auto" w:fill="FFFFFF"/>
        </w:rPr>
      </w:pPr>
      <w:r w:rsidRPr="00F7156A">
        <w:rPr>
          <w:rFonts w:ascii="Times New Roman" w:hAnsi="Times New Roman" w:cs="Times New Roman"/>
          <w:bCs/>
          <w:sz w:val="24"/>
          <w:szCs w:val="24"/>
        </w:rPr>
        <w:t xml:space="preserve">      1.</w:t>
      </w:r>
      <w:r w:rsidRPr="00F7156A">
        <w:rPr>
          <w:rFonts w:ascii="Times New Roman" w:hAnsi="Times New Roman" w:cs="Times New Roman"/>
          <w:b/>
          <w:bCs/>
          <w:color w:val="FF0000"/>
          <w:sz w:val="24"/>
          <w:szCs w:val="24"/>
        </w:rPr>
        <w:t xml:space="preserve"> </w:t>
      </w:r>
      <w:r w:rsidRPr="00F7156A">
        <w:rPr>
          <w:rFonts w:ascii="Times New Roman" w:hAnsi="Times New Roman" w:cs="Times New Roman"/>
          <w:color w:val="000000"/>
          <w:sz w:val="24"/>
          <w:szCs w:val="24"/>
          <w:shd w:val="clear" w:color="auto" w:fill="FFFFFF"/>
        </w:rPr>
        <w:t>Черняк В. Д. и др. Русский язык и культура речи : учебник и практикум для среднего профессионального образования / В. Д. Черняк, А. И. Дунев, В. А. Ефремов, Е. В. Сергеева ; под общей редакцией В. Д. Черняк. — 4-е изд., перераб. и доп. — Москва : Издательство Юрайт, 2023. — 389 с.</w:t>
      </w:r>
    </w:p>
    <w:p w:rsidR="00F7156A" w:rsidRPr="00F7156A" w:rsidRDefault="00F7156A" w:rsidP="00F715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7156A">
        <w:rPr>
          <w:rFonts w:ascii="Times New Roman" w:hAnsi="Times New Roman" w:cs="Times New Roman"/>
          <w:color w:val="000000"/>
          <w:sz w:val="24"/>
          <w:szCs w:val="24"/>
          <w:shd w:val="clear" w:color="auto" w:fill="FFFFFF"/>
        </w:rPr>
        <w:t xml:space="preserve">      2.    Руднев В.Н. Русский язык и культура речи: учебное пособие/ В.Н.Руднев.- 6-е изд., стер.- М.: КНОРУС, 2023.- 254с.- (Среднее профессиональное образование)</w:t>
      </w:r>
    </w:p>
    <w:p w:rsidR="00F7156A" w:rsidRPr="00F7156A" w:rsidRDefault="00F7156A" w:rsidP="00F715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F7156A">
        <w:rPr>
          <w:rFonts w:ascii="Times New Roman" w:hAnsi="Times New Roman" w:cs="Times New Roman"/>
          <w:bCs/>
          <w:sz w:val="24"/>
          <w:szCs w:val="24"/>
        </w:rPr>
        <w:t xml:space="preserve">      3. Методические рекомендации по выполнению лабораторных / практических работ на лабораторных/практических занятиях по общеобразовательной дисциплине ОД.01 </w:t>
      </w:r>
      <w:r w:rsidRPr="00F7156A">
        <w:rPr>
          <w:rFonts w:ascii="Times New Roman" w:hAnsi="Times New Roman" w:cs="Times New Roman"/>
          <w:bCs/>
          <w:i/>
          <w:sz w:val="24"/>
          <w:szCs w:val="24"/>
        </w:rPr>
        <w:t>Русский язык</w:t>
      </w:r>
    </w:p>
    <w:p w:rsidR="00F7156A" w:rsidRPr="003B7A04" w:rsidRDefault="00F7156A" w:rsidP="00F715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F7156A">
        <w:rPr>
          <w:rFonts w:ascii="Times New Roman" w:hAnsi="Times New Roman" w:cs="Times New Roman"/>
          <w:bCs/>
          <w:sz w:val="24"/>
          <w:szCs w:val="24"/>
        </w:rPr>
        <w:t xml:space="preserve">      4.  Методические указания по выполнению самостоятельной работы по общеобразовательной дисциплине ОД. 01 </w:t>
      </w:r>
      <w:r w:rsidRPr="00F7156A">
        <w:rPr>
          <w:rFonts w:ascii="Times New Roman" w:hAnsi="Times New Roman" w:cs="Times New Roman"/>
          <w:bCs/>
          <w:color w:val="000000"/>
          <w:sz w:val="24"/>
          <w:szCs w:val="24"/>
        </w:rPr>
        <w:t xml:space="preserve">Русский язык. </w:t>
      </w:r>
    </w:p>
    <w:p w:rsidR="00F7156A" w:rsidRPr="00F7156A" w:rsidRDefault="00F7156A" w:rsidP="00F715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sz w:val="24"/>
          <w:szCs w:val="24"/>
        </w:rPr>
      </w:pPr>
      <w:r w:rsidRPr="00F7156A">
        <w:rPr>
          <w:rFonts w:ascii="Times New Roman" w:hAnsi="Times New Roman" w:cs="Times New Roman"/>
          <w:b/>
          <w:bCs/>
          <w:sz w:val="24"/>
          <w:szCs w:val="24"/>
        </w:rPr>
        <w:t>Дополнительные источники:</w:t>
      </w:r>
    </w:p>
    <w:p w:rsidR="00F7156A" w:rsidRPr="00F7156A" w:rsidRDefault="00F7156A" w:rsidP="00CE15DC">
      <w:pPr>
        <w:numPr>
          <w:ilvl w:val="0"/>
          <w:numId w:val="2"/>
        </w:numPr>
        <w:spacing w:after="0" w:line="240" w:lineRule="auto"/>
        <w:rPr>
          <w:rFonts w:ascii="Times New Roman" w:hAnsi="Times New Roman" w:cs="Times New Roman"/>
          <w:sz w:val="24"/>
          <w:szCs w:val="24"/>
        </w:rPr>
      </w:pPr>
      <w:r w:rsidRPr="00F7156A">
        <w:rPr>
          <w:rFonts w:ascii="Times New Roman" w:hAnsi="Times New Roman" w:cs="Times New Roman"/>
          <w:sz w:val="24"/>
          <w:szCs w:val="24"/>
        </w:rPr>
        <w:t>Антонова Е.С. Русский язык: учебник для сред.проф.образования/Е.С.Антонова, Т.М.Воителева. – 5-е изд. стер. – М.: Издательский центр «Академия», 2014. – 384 с.</w:t>
      </w:r>
    </w:p>
    <w:p w:rsidR="00F7156A" w:rsidRPr="00F7156A" w:rsidRDefault="00F7156A" w:rsidP="00CE15DC">
      <w:pPr>
        <w:numPr>
          <w:ilvl w:val="0"/>
          <w:numId w:val="2"/>
        </w:numPr>
        <w:suppressAutoHyphens/>
        <w:spacing w:after="0" w:line="240" w:lineRule="auto"/>
        <w:rPr>
          <w:rFonts w:ascii="Times New Roman" w:hAnsi="Times New Roman" w:cs="Times New Roman"/>
          <w:sz w:val="24"/>
          <w:szCs w:val="24"/>
        </w:rPr>
      </w:pPr>
      <w:r w:rsidRPr="00F7156A">
        <w:rPr>
          <w:rFonts w:ascii="Times New Roman" w:hAnsi="Times New Roman" w:cs="Times New Roman"/>
          <w:color w:val="231F20"/>
          <w:sz w:val="24"/>
          <w:szCs w:val="24"/>
        </w:rPr>
        <w:t>Воителева Т. М. Русский язык: методические рекомендации: метод. пособие для</w:t>
      </w:r>
      <w:r w:rsidRPr="00F7156A">
        <w:rPr>
          <w:rFonts w:ascii="Times New Roman" w:hAnsi="Times New Roman" w:cs="Times New Roman"/>
          <w:color w:val="231F20"/>
          <w:spacing w:val="5"/>
          <w:sz w:val="24"/>
          <w:szCs w:val="24"/>
        </w:rPr>
        <w:t xml:space="preserve"> </w:t>
      </w:r>
      <w:r w:rsidRPr="00F7156A">
        <w:rPr>
          <w:rFonts w:ascii="Times New Roman" w:hAnsi="Times New Roman" w:cs="Times New Roman"/>
          <w:color w:val="231F20"/>
          <w:sz w:val="24"/>
          <w:szCs w:val="24"/>
        </w:rPr>
        <w:t>учреждений сред. проф. Образования/ Т.М. Воителева. — М.,</w:t>
      </w:r>
      <w:r w:rsidRPr="00F7156A">
        <w:rPr>
          <w:rFonts w:ascii="Times New Roman" w:hAnsi="Times New Roman" w:cs="Times New Roman"/>
          <w:color w:val="231F20"/>
          <w:spacing w:val="-36"/>
          <w:sz w:val="24"/>
          <w:szCs w:val="24"/>
        </w:rPr>
        <w:t xml:space="preserve"> </w:t>
      </w:r>
      <w:r w:rsidRPr="00F7156A">
        <w:rPr>
          <w:rFonts w:ascii="Times New Roman" w:hAnsi="Times New Roman" w:cs="Times New Roman"/>
          <w:color w:val="231F20"/>
          <w:sz w:val="24"/>
          <w:szCs w:val="24"/>
        </w:rPr>
        <w:t>2017.</w:t>
      </w:r>
    </w:p>
    <w:p w:rsidR="00F7156A" w:rsidRPr="00F7156A" w:rsidRDefault="00F7156A" w:rsidP="00CE15DC">
      <w:pPr>
        <w:numPr>
          <w:ilvl w:val="0"/>
          <w:numId w:val="2"/>
        </w:numPr>
        <w:suppressAutoHyphens/>
        <w:spacing w:after="0" w:line="240" w:lineRule="auto"/>
        <w:rPr>
          <w:rFonts w:ascii="Times New Roman" w:hAnsi="Times New Roman" w:cs="Times New Roman"/>
          <w:sz w:val="24"/>
          <w:szCs w:val="24"/>
        </w:rPr>
      </w:pPr>
      <w:r w:rsidRPr="00F7156A">
        <w:rPr>
          <w:rFonts w:ascii="Times New Roman" w:hAnsi="Times New Roman" w:cs="Times New Roman"/>
          <w:bCs/>
          <w:color w:val="231F20"/>
          <w:sz w:val="24"/>
          <w:szCs w:val="24"/>
        </w:rPr>
        <w:t>Греков В.Ф. Русский язык 10-11: Рекомендовано Министерством образования и науки РФ/ В.Ф. Гречко, С.Е. Крючков, Л.А. Чешко. - М.: Просвещение,  2018.</w:t>
      </w:r>
    </w:p>
    <w:p w:rsidR="00F7156A" w:rsidRPr="003B7A04" w:rsidRDefault="00F7156A" w:rsidP="003B7A04">
      <w:pPr>
        <w:numPr>
          <w:ilvl w:val="0"/>
          <w:numId w:val="2"/>
        </w:numPr>
        <w:suppressAutoHyphens/>
        <w:spacing w:after="0" w:line="240" w:lineRule="auto"/>
        <w:rPr>
          <w:rFonts w:ascii="Times New Roman" w:hAnsi="Times New Roman" w:cs="Times New Roman"/>
          <w:sz w:val="24"/>
          <w:szCs w:val="24"/>
        </w:rPr>
      </w:pPr>
      <w:r w:rsidRPr="00F7156A">
        <w:rPr>
          <w:rFonts w:ascii="Times New Roman" w:hAnsi="Times New Roman" w:cs="Times New Roman"/>
          <w:color w:val="000000"/>
          <w:sz w:val="24"/>
          <w:szCs w:val="24"/>
        </w:rPr>
        <w:t>Воителева Т.М. Русский язык: сборник упражнений: учеб.пособие для нач. и сред. проф. образования/ Т.М.Воителева.-3-е изд.,-М.: Академия, 2015.</w:t>
      </w:r>
    </w:p>
    <w:p w:rsidR="00F7156A" w:rsidRPr="00F7156A" w:rsidRDefault="00F7156A" w:rsidP="00F715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F7156A">
        <w:rPr>
          <w:rFonts w:ascii="Times New Roman" w:hAnsi="Times New Roman" w:cs="Times New Roman"/>
          <w:b/>
          <w:bCs/>
          <w:sz w:val="24"/>
          <w:szCs w:val="24"/>
        </w:rPr>
        <w:t>Интернет - ресурсы</w:t>
      </w:r>
      <w:r w:rsidRPr="00F7156A">
        <w:rPr>
          <w:rFonts w:ascii="Times New Roman" w:hAnsi="Times New Roman" w:cs="Times New Roman"/>
          <w:bCs/>
          <w:sz w:val="24"/>
          <w:szCs w:val="24"/>
        </w:rPr>
        <w:t xml:space="preserve">: </w:t>
      </w:r>
      <w:bookmarkStart w:id="13" w:name="_Toc291271921"/>
    </w:p>
    <w:p w:rsidR="00F7156A" w:rsidRPr="00F7156A" w:rsidRDefault="00E27A05" w:rsidP="00F715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hyperlink r:id="rId10" w:history="1">
        <w:r w:rsidR="00F7156A" w:rsidRPr="00F7156A">
          <w:rPr>
            <w:rStyle w:val="af8"/>
            <w:bCs/>
            <w:sz w:val="24"/>
            <w:szCs w:val="24"/>
          </w:rPr>
          <w:t>https://www.book.ru</w:t>
        </w:r>
      </w:hyperlink>
      <w:r w:rsidR="00F7156A" w:rsidRPr="00F7156A">
        <w:rPr>
          <w:rFonts w:ascii="Times New Roman" w:hAnsi="Times New Roman" w:cs="Times New Roman"/>
          <w:bCs/>
          <w:sz w:val="24"/>
          <w:szCs w:val="24"/>
        </w:rPr>
        <w:t xml:space="preserve">  - современная электронная библиотека </w:t>
      </w:r>
    </w:p>
    <w:p w:rsidR="00F7156A" w:rsidRPr="00F7156A" w:rsidRDefault="00E27A05" w:rsidP="00F715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hyperlink r:id="rId11" w:history="1">
        <w:r w:rsidR="00F7156A" w:rsidRPr="00F7156A">
          <w:rPr>
            <w:rStyle w:val="af8"/>
            <w:bCs/>
            <w:sz w:val="24"/>
            <w:szCs w:val="24"/>
          </w:rPr>
          <w:t>https://urait.ru</w:t>
        </w:r>
      </w:hyperlink>
      <w:r w:rsidR="00F7156A" w:rsidRPr="00F7156A">
        <w:rPr>
          <w:rFonts w:ascii="Times New Roman" w:hAnsi="Times New Roman" w:cs="Times New Roman"/>
          <w:bCs/>
          <w:sz w:val="24"/>
          <w:szCs w:val="24"/>
        </w:rPr>
        <w:t xml:space="preserve">  - образовательная платформа</w:t>
      </w:r>
    </w:p>
    <w:p w:rsidR="00F7156A" w:rsidRPr="00F7156A" w:rsidRDefault="00E27A05" w:rsidP="00F715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hyperlink r:id="rId12" w:history="1">
        <w:r w:rsidR="00F7156A" w:rsidRPr="00F7156A">
          <w:rPr>
            <w:rStyle w:val="af8"/>
            <w:bCs/>
            <w:sz w:val="24"/>
            <w:szCs w:val="24"/>
            <w:lang w:val="en-US"/>
          </w:rPr>
          <w:t>www</w:t>
        </w:r>
        <w:r w:rsidR="00F7156A" w:rsidRPr="00F7156A">
          <w:rPr>
            <w:rStyle w:val="af8"/>
            <w:bCs/>
            <w:sz w:val="24"/>
            <w:szCs w:val="24"/>
          </w:rPr>
          <w:t>.</w:t>
        </w:r>
        <w:r w:rsidR="00F7156A" w:rsidRPr="00F7156A">
          <w:rPr>
            <w:rStyle w:val="af8"/>
            <w:bCs/>
            <w:sz w:val="24"/>
            <w:szCs w:val="24"/>
            <w:lang w:val="en-US"/>
          </w:rPr>
          <w:t>gramota</w:t>
        </w:r>
        <w:r w:rsidR="00F7156A" w:rsidRPr="00F7156A">
          <w:rPr>
            <w:rStyle w:val="af8"/>
            <w:bCs/>
            <w:sz w:val="24"/>
            <w:szCs w:val="24"/>
          </w:rPr>
          <w:t>.</w:t>
        </w:r>
        <w:r w:rsidR="00F7156A" w:rsidRPr="00F7156A">
          <w:rPr>
            <w:rStyle w:val="af8"/>
            <w:bCs/>
            <w:sz w:val="24"/>
            <w:szCs w:val="24"/>
            <w:lang w:val="en-US"/>
          </w:rPr>
          <w:t>ru</w:t>
        </w:r>
      </w:hyperlink>
      <w:r w:rsidR="00F7156A" w:rsidRPr="00F7156A">
        <w:rPr>
          <w:rFonts w:ascii="Times New Roman" w:hAnsi="Times New Roman" w:cs="Times New Roman"/>
          <w:bCs/>
          <w:sz w:val="24"/>
          <w:szCs w:val="24"/>
        </w:rPr>
        <w:t xml:space="preserve"> - электронный портал о русском языке</w:t>
      </w:r>
    </w:p>
    <w:p w:rsidR="00F7156A" w:rsidRPr="00F7156A" w:rsidRDefault="00E27A05" w:rsidP="00F715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hyperlink r:id="rId13" w:history="1">
        <w:r w:rsidR="00F7156A" w:rsidRPr="00F7156A">
          <w:rPr>
            <w:rStyle w:val="af8"/>
            <w:bCs/>
            <w:sz w:val="24"/>
            <w:szCs w:val="24"/>
          </w:rPr>
          <w:t>www.uchportal.ru</w:t>
        </w:r>
      </w:hyperlink>
      <w:r w:rsidR="00F7156A" w:rsidRPr="00F7156A">
        <w:rPr>
          <w:rFonts w:ascii="Times New Roman" w:hAnsi="Times New Roman" w:cs="Times New Roman"/>
          <w:bCs/>
          <w:color w:val="231F20"/>
          <w:sz w:val="24"/>
          <w:szCs w:val="24"/>
        </w:rPr>
        <w:t xml:space="preserve"> -учительский</w:t>
      </w:r>
      <w:r w:rsidR="00F7156A" w:rsidRPr="00F7156A">
        <w:rPr>
          <w:rFonts w:ascii="Times New Roman" w:hAnsi="Times New Roman" w:cs="Times New Roman"/>
          <w:bCs/>
          <w:color w:val="231F20"/>
          <w:spacing w:val="-21"/>
          <w:sz w:val="24"/>
          <w:szCs w:val="24"/>
        </w:rPr>
        <w:t xml:space="preserve"> </w:t>
      </w:r>
      <w:r w:rsidR="00F7156A" w:rsidRPr="00F7156A">
        <w:rPr>
          <w:rFonts w:ascii="Times New Roman" w:hAnsi="Times New Roman" w:cs="Times New Roman"/>
          <w:bCs/>
          <w:color w:val="231F20"/>
          <w:sz w:val="24"/>
          <w:szCs w:val="24"/>
        </w:rPr>
        <w:t>портал (уроки,</w:t>
      </w:r>
      <w:r w:rsidR="00F7156A" w:rsidRPr="00F7156A">
        <w:rPr>
          <w:rFonts w:ascii="Times New Roman" w:hAnsi="Times New Roman" w:cs="Times New Roman"/>
          <w:bCs/>
          <w:color w:val="231F20"/>
          <w:spacing w:val="-21"/>
          <w:sz w:val="24"/>
          <w:szCs w:val="24"/>
        </w:rPr>
        <w:t xml:space="preserve"> </w:t>
      </w:r>
      <w:r w:rsidR="00F7156A" w:rsidRPr="00F7156A">
        <w:rPr>
          <w:rFonts w:ascii="Times New Roman" w:hAnsi="Times New Roman" w:cs="Times New Roman"/>
          <w:bCs/>
          <w:color w:val="231F20"/>
          <w:sz w:val="24"/>
          <w:szCs w:val="24"/>
        </w:rPr>
        <w:t>презентации,</w:t>
      </w:r>
      <w:r w:rsidR="00F7156A" w:rsidRPr="00F7156A">
        <w:rPr>
          <w:rFonts w:ascii="Times New Roman" w:hAnsi="Times New Roman" w:cs="Times New Roman"/>
          <w:bCs/>
          <w:color w:val="231F20"/>
          <w:spacing w:val="-21"/>
          <w:sz w:val="24"/>
          <w:szCs w:val="24"/>
        </w:rPr>
        <w:t xml:space="preserve"> </w:t>
      </w:r>
      <w:r w:rsidR="00F7156A" w:rsidRPr="00F7156A">
        <w:rPr>
          <w:rFonts w:ascii="Times New Roman" w:hAnsi="Times New Roman" w:cs="Times New Roman"/>
          <w:bCs/>
          <w:color w:val="231F20"/>
          <w:sz w:val="24"/>
          <w:szCs w:val="24"/>
        </w:rPr>
        <w:t>контрольные</w:t>
      </w:r>
      <w:r w:rsidR="00F7156A" w:rsidRPr="00F7156A">
        <w:rPr>
          <w:rFonts w:ascii="Times New Roman" w:hAnsi="Times New Roman" w:cs="Times New Roman"/>
          <w:bCs/>
          <w:color w:val="231F20"/>
          <w:spacing w:val="-21"/>
          <w:sz w:val="24"/>
          <w:szCs w:val="24"/>
        </w:rPr>
        <w:t xml:space="preserve"> </w:t>
      </w:r>
      <w:r w:rsidR="00F7156A" w:rsidRPr="00F7156A">
        <w:rPr>
          <w:rFonts w:ascii="Times New Roman" w:hAnsi="Times New Roman" w:cs="Times New Roman"/>
          <w:bCs/>
          <w:color w:val="231F20"/>
          <w:sz w:val="24"/>
          <w:szCs w:val="24"/>
        </w:rPr>
        <w:t>работы,</w:t>
      </w:r>
      <w:r w:rsidR="00F7156A" w:rsidRPr="00F7156A">
        <w:rPr>
          <w:rFonts w:ascii="Times New Roman" w:hAnsi="Times New Roman" w:cs="Times New Roman"/>
          <w:bCs/>
          <w:color w:val="231F20"/>
          <w:spacing w:val="-21"/>
          <w:sz w:val="24"/>
          <w:szCs w:val="24"/>
        </w:rPr>
        <w:t xml:space="preserve"> </w:t>
      </w:r>
      <w:r w:rsidR="00F7156A" w:rsidRPr="00F7156A">
        <w:rPr>
          <w:rFonts w:ascii="Times New Roman" w:hAnsi="Times New Roman" w:cs="Times New Roman"/>
          <w:bCs/>
          <w:color w:val="231F20"/>
          <w:sz w:val="24"/>
          <w:szCs w:val="24"/>
        </w:rPr>
        <w:t>тесты,</w:t>
      </w:r>
      <w:r w:rsidR="00F7156A" w:rsidRPr="00F7156A">
        <w:rPr>
          <w:rFonts w:ascii="Times New Roman" w:hAnsi="Times New Roman" w:cs="Times New Roman"/>
          <w:bCs/>
          <w:color w:val="231F20"/>
          <w:spacing w:val="-1"/>
          <w:sz w:val="24"/>
          <w:szCs w:val="24"/>
        </w:rPr>
        <w:t xml:space="preserve"> </w:t>
      </w:r>
      <w:r w:rsidR="00F7156A" w:rsidRPr="00F7156A">
        <w:rPr>
          <w:rFonts w:ascii="Times New Roman" w:hAnsi="Times New Roman" w:cs="Times New Roman"/>
          <w:bCs/>
          <w:color w:val="231F20"/>
          <w:sz w:val="24"/>
          <w:szCs w:val="24"/>
        </w:rPr>
        <w:t>компьютерные</w:t>
      </w:r>
      <w:r w:rsidR="00F7156A" w:rsidRPr="00F7156A">
        <w:rPr>
          <w:rFonts w:ascii="Times New Roman" w:hAnsi="Times New Roman" w:cs="Times New Roman"/>
          <w:bCs/>
          <w:color w:val="231F20"/>
          <w:spacing w:val="-14"/>
          <w:sz w:val="24"/>
          <w:szCs w:val="24"/>
        </w:rPr>
        <w:t xml:space="preserve"> </w:t>
      </w:r>
      <w:r w:rsidR="00F7156A" w:rsidRPr="00F7156A">
        <w:rPr>
          <w:rFonts w:ascii="Times New Roman" w:hAnsi="Times New Roman" w:cs="Times New Roman"/>
          <w:bCs/>
          <w:color w:val="231F20"/>
          <w:sz w:val="24"/>
          <w:szCs w:val="24"/>
        </w:rPr>
        <w:t>программы,</w:t>
      </w:r>
      <w:r w:rsidR="00F7156A" w:rsidRPr="00F7156A">
        <w:rPr>
          <w:rFonts w:ascii="Times New Roman" w:hAnsi="Times New Roman" w:cs="Times New Roman"/>
          <w:bCs/>
          <w:color w:val="231F20"/>
          <w:spacing w:val="-14"/>
          <w:sz w:val="24"/>
          <w:szCs w:val="24"/>
        </w:rPr>
        <w:t xml:space="preserve"> </w:t>
      </w:r>
      <w:r w:rsidR="00F7156A" w:rsidRPr="00F7156A">
        <w:rPr>
          <w:rFonts w:ascii="Times New Roman" w:hAnsi="Times New Roman" w:cs="Times New Roman"/>
          <w:bCs/>
          <w:color w:val="231F20"/>
          <w:sz w:val="24"/>
          <w:szCs w:val="24"/>
        </w:rPr>
        <w:t>методические</w:t>
      </w:r>
      <w:r w:rsidR="00F7156A" w:rsidRPr="00F7156A">
        <w:rPr>
          <w:rFonts w:ascii="Times New Roman" w:hAnsi="Times New Roman" w:cs="Times New Roman"/>
          <w:bCs/>
          <w:color w:val="231F20"/>
          <w:spacing w:val="-14"/>
          <w:sz w:val="24"/>
          <w:szCs w:val="24"/>
        </w:rPr>
        <w:t xml:space="preserve"> </w:t>
      </w:r>
      <w:r w:rsidR="00F7156A" w:rsidRPr="00F7156A">
        <w:rPr>
          <w:rFonts w:ascii="Times New Roman" w:hAnsi="Times New Roman" w:cs="Times New Roman"/>
          <w:bCs/>
          <w:color w:val="231F20"/>
          <w:sz w:val="24"/>
          <w:szCs w:val="24"/>
        </w:rPr>
        <w:t>разработки</w:t>
      </w:r>
      <w:r w:rsidR="00F7156A" w:rsidRPr="00F7156A">
        <w:rPr>
          <w:rFonts w:ascii="Times New Roman" w:hAnsi="Times New Roman" w:cs="Times New Roman"/>
          <w:bCs/>
          <w:color w:val="231F20"/>
          <w:spacing w:val="-14"/>
          <w:sz w:val="24"/>
          <w:szCs w:val="24"/>
        </w:rPr>
        <w:t xml:space="preserve"> </w:t>
      </w:r>
      <w:r w:rsidR="00F7156A" w:rsidRPr="00F7156A">
        <w:rPr>
          <w:rFonts w:ascii="Times New Roman" w:hAnsi="Times New Roman" w:cs="Times New Roman"/>
          <w:bCs/>
          <w:color w:val="231F20"/>
          <w:sz w:val="24"/>
          <w:szCs w:val="24"/>
        </w:rPr>
        <w:t>по</w:t>
      </w:r>
      <w:r w:rsidR="00F7156A" w:rsidRPr="00F7156A">
        <w:rPr>
          <w:rFonts w:ascii="Times New Roman" w:hAnsi="Times New Roman" w:cs="Times New Roman"/>
          <w:bCs/>
          <w:color w:val="231F20"/>
          <w:spacing w:val="-14"/>
          <w:sz w:val="24"/>
          <w:szCs w:val="24"/>
        </w:rPr>
        <w:t xml:space="preserve"> </w:t>
      </w:r>
      <w:r w:rsidR="00F7156A" w:rsidRPr="00F7156A">
        <w:rPr>
          <w:rFonts w:ascii="Times New Roman" w:hAnsi="Times New Roman" w:cs="Times New Roman"/>
          <w:bCs/>
          <w:color w:val="231F20"/>
          <w:sz w:val="24"/>
          <w:szCs w:val="24"/>
        </w:rPr>
        <w:t>русскому</w:t>
      </w:r>
      <w:r w:rsidR="00F7156A" w:rsidRPr="00F7156A">
        <w:rPr>
          <w:rFonts w:ascii="Times New Roman" w:hAnsi="Times New Roman" w:cs="Times New Roman"/>
          <w:bCs/>
          <w:color w:val="231F20"/>
          <w:spacing w:val="-14"/>
          <w:sz w:val="24"/>
          <w:szCs w:val="24"/>
        </w:rPr>
        <w:t xml:space="preserve"> </w:t>
      </w:r>
      <w:r w:rsidR="00F7156A" w:rsidRPr="00F7156A">
        <w:rPr>
          <w:rFonts w:ascii="Times New Roman" w:hAnsi="Times New Roman" w:cs="Times New Roman"/>
          <w:bCs/>
          <w:color w:val="231F20"/>
          <w:sz w:val="24"/>
          <w:szCs w:val="24"/>
        </w:rPr>
        <w:t>языку</w:t>
      </w:r>
      <w:r w:rsidR="00F7156A" w:rsidRPr="00F7156A">
        <w:rPr>
          <w:rFonts w:ascii="Times New Roman" w:hAnsi="Times New Roman" w:cs="Times New Roman"/>
          <w:bCs/>
          <w:color w:val="231F20"/>
          <w:spacing w:val="-14"/>
          <w:sz w:val="24"/>
          <w:szCs w:val="24"/>
        </w:rPr>
        <w:t xml:space="preserve"> </w:t>
      </w:r>
      <w:r w:rsidR="00F7156A" w:rsidRPr="00F7156A">
        <w:rPr>
          <w:rFonts w:ascii="Times New Roman" w:hAnsi="Times New Roman" w:cs="Times New Roman"/>
          <w:bCs/>
          <w:color w:val="231F20"/>
          <w:sz w:val="24"/>
          <w:szCs w:val="24"/>
        </w:rPr>
        <w:t>и</w:t>
      </w:r>
      <w:r w:rsidR="00F7156A" w:rsidRPr="00F7156A">
        <w:rPr>
          <w:rFonts w:ascii="Times New Roman" w:hAnsi="Times New Roman" w:cs="Times New Roman"/>
          <w:bCs/>
          <w:color w:val="231F20"/>
          <w:spacing w:val="-14"/>
          <w:sz w:val="24"/>
          <w:szCs w:val="24"/>
        </w:rPr>
        <w:t xml:space="preserve"> </w:t>
      </w:r>
      <w:r w:rsidR="00F7156A" w:rsidRPr="00F7156A">
        <w:rPr>
          <w:rFonts w:ascii="Times New Roman" w:hAnsi="Times New Roman" w:cs="Times New Roman"/>
          <w:bCs/>
          <w:color w:val="231F20"/>
          <w:sz w:val="24"/>
          <w:szCs w:val="24"/>
        </w:rPr>
        <w:t>литературе)</w:t>
      </w:r>
    </w:p>
    <w:p w:rsidR="00F7156A" w:rsidRPr="00F7156A" w:rsidRDefault="00F7156A" w:rsidP="00CE15DC">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caps/>
        </w:rPr>
      </w:pPr>
      <w:r w:rsidRPr="00F7156A">
        <w:rPr>
          <w:b/>
          <w:caps/>
        </w:rPr>
        <w:t>4. Контроль и оценка результатов освоения ОБЩЕОБРАЗОВАТЕЛЬНОЙ Дисциплины</w:t>
      </w:r>
      <w:bookmarkEnd w:id="13"/>
    </w:p>
    <w:p w:rsidR="00F7156A" w:rsidRPr="00F7156A" w:rsidRDefault="00F7156A" w:rsidP="00F7156A">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b/>
        </w:rPr>
      </w:pPr>
      <w:bookmarkStart w:id="14" w:name="_Toc291271922"/>
      <w:r w:rsidRPr="00F7156A">
        <w:rPr>
          <w:b/>
        </w:rPr>
        <w:t xml:space="preserve">4.1. Оценка качества освоения общеобразовательной дисциплины </w:t>
      </w:r>
    </w:p>
    <w:bookmarkEnd w:id="14"/>
    <w:p w:rsidR="00F7156A" w:rsidRPr="00F7156A" w:rsidRDefault="00F7156A" w:rsidP="00F7156A">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F7156A">
        <w:t>Оценка качества освоения общеобразовательной дисциплины включает в себя текущий контроль успеваемости и промежуточную аттестацию. Текущий контроль успеваемости обучающихся является формой контроля качества освоения обучающимися знаний, умений, приобретаемого практического опыта в период проведения всех видов учебной деятельности.  Конкретные формы, периодичность и процедуры текущего контроля успеваемости при освоении общеобразовательной дисциплины</w:t>
      </w:r>
      <w:r w:rsidRPr="00F7156A">
        <w:rPr>
          <w:color w:val="FF0000"/>
        </w:rPr>
        <w:t xml:space="preserve"> </w:t>
      </w:r>
      <w:r w:rsidRPr="00F7156A">
        <w:rPr>
          <w:i/>
          <w:color w:val="000000"/>
        </w:rPr>
        <w:t>Русский язык</w:t>
      </w:r>
      <w:r w:rsidRPr="00F7156A">
        <w:t xml:space="preserve"> доводятся до сведения обучающихся на одном из первых учебных занятий по указанной дисциплине.</w:t>
      </w:r>
    </w:p>
    <w:p w:rsidR="00F7156A" w:rsidRPr="00F7156A" w:rsidRDefault="00F7156A" w:rsidP="00F7156A">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F7156A">
        <w:t xml:space="preserve">Промежуточная аттестация по общеобразовательной дисциплине </w:t>
      </w:r>
      <w:r w:rsidRPr="00F7156A">
        <w:rPr>
          <w:i/>
          <w:color w:val="000000"/>
        </w:rPr>
        <w:t>Русский язык</w:t>
      </w:r>
      <w:r w:rsidRPr="00F7156A">
        <w:t xml:space="preserve"> проводится в форме </w:t>
      </w:r>
      <w:r w:rsidRPr="00F7156A">
        <w:rPr>
          <w:i/>
        </w:rPr>
        <w:t>экзамена</w:t>
      </w:r>
      <w:r w:rsidRPr="00F7156A">
        <w:t xml:space="preserve"> по окончании освоения дисциплины. Конкретные формы промежуточной аттестации по дисциплине доводятся до сведения обучающихся в течение первых двух месяцев от начала обучения.</w:t>
      </w:r>
    </w:p>
    <w:p w:rsidR="00F7156A" w:rsidRPr="00F7156A" w:rsidRDefault="00F7156A" w:rsidP="00F7156A">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F7156A">
        <w:t xml:space="preserve"> Контроль и оценка результатов освоения рабочей программы учебной дисциплины осуществляется преподавателем во время выполнения обучающимися предусмотренных настоящей программой видов учебной деятельности, в полном соответствии с фондом оценочных средств общеобразовательной дисциплины </w:t>
      </w:r>
      <w:r w:rsidRPr="00F7156A">
        <w:rPr>
          <w:i/>
          <w:color w:val="000000"/>
        </w:rPr>
        <w:t>Русский язык</w:t>
      </w:r>
      <w:r w:rsidRPr="00F7156A">
        <w:t xml:space="preserve">. </w:t>
      </w:r>
    </w:p>
    <w:p w:rsidR="00F7156A" w:rsidRPr="00F7156A" w:rsidRDefault="00F7156A" w:rsidP="00F7156A">
      <w:pPr>
        <w:rPr>
          <w:rFonts w:ascii="Times New Roman" w:hAnsi="Times New Roman" w:cs="Times New Roman"/>
          <w:color w:val="FF0000"/>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077"/>
        <w:gridCol w:w="3544"/>
        <w:gridCol w:w="2126"/>
      </w:tblGrid>
      <w:tr w:rsidR="00F7156A" w:rsidRPr="00F7156A" w:rsidTr="00581861">
        <w:tc>
          <w:tcPr>
            <w:tcW w:w="4077" w:type="dxa"/>
            <w:shd w:val="clear" w:color="auto" w:fill="auto"/>
            <w:vAlign w:val="center"/>
          </w:tcPr>
          <w:p w:rsidR="00F7156A" w:rsidRPr="00F7156A" w:rsidRDefault="00F7156A" w:rsidP="00581861">
            <w:pPr>
              <w:jc w:val="center"/>
              <w:rPr>
                <w:rFonts w:ascii="Times New Roman" w:hAnsi="Times New Roman" w:cs="Times New Roman"/>
                <w:b/>
                <w:bCs/>
                <w:sz w:val="24"/>
                <w:szCs w:val="24"/>
              </w:rPr>
            </w:pPr>
            <w:r w:rsidRPr="00F7156A">
              <w:rPr>
                <w:rFonts w:ascii="Times New Roman" w:hAnsi="Times New Roman" w:cs="Times New Roman"/>
                <w:b/>
                <w:bCs/>
                <w:sz w:val="24"/>
                <w:szCs w:val="24"/>
              </w:rPr>
              <w:t>Результаты освоения дисциплины</w:t>
            </w:r>
          </w:p>
          <w:p w:rsidR="00F7156A" w:rsidRPr="00F7156A" w:rsidRDefault="00F7156A" w:rsidP="00581861">
            <w:pPr>
              <w:jc w:val="center"/>
              <w:rPr>
                <w:rFonts w:ascii="Times New Roman" w:hAnsi="Times New Roman" w:cs="Times New Roman"/>
                <w:b/>
                <w:bCs/>
                <w:sz w:val="24"/>
                <w:szCs w:val="24"/>
              </w:rPr>
            </w:pPr>
            <w:r w:rsidRPr="00F7156A">
              <w:rPr>
                <w:rFonts w:ascii="Times New Roman" w:hAnsi="Times New Roman" w:cs="Times New Roman"/>
                <w:b/>
                <w:bCs/>
                <w:sz w:val="24"/>
                <w:szCs w:val="24"/>
              </w:rPr>
              <w:t>(ОК,ПК )</w:t>
            </w:r>
          </w:p>
        </w:tc>
        <w:tc>
          <w:tcPr>
            <w:tcW w:w="3544" w:type="dxa"/>
          </w:tcPr>
          <w:p w:rsidR="00F7156A" w:rsidRPr="00F7156A" w:rsidRDefault="00F7156A" w:rsidP="00581861">
            <w:pPr>
              <w:jc w:val="center"/>
              <w:rPr>
                <w:rFonts w:ascii="Times New Roman" w:hAnsi="Times New Roman" w:cs="Times New Roman"/>
                <w:b/>
                <w:sz w:val="24"/>
                <w:szCs w:val="24"/>
              </w:rPr>
            </w:pPr>
            <w:r w:rsidRPr="00F7156A">
              <w:rPr>
                <w:rFonts w:ascii="Times New Roman" w:hAnsi="Times New Roman" w:cs="Times New Roman"/>
                <w:b/>
                <w:sz w:val="24"/>
                <w:szCs w:val="24"/>
              </w:rPr>
              <w:t xml:space="preserve">Раздел/тема </w:t>
            </w:r>
          </w:p>
          <w:p w:rsidR="00F7156A" w:rsidRPr="00F7156A" w:rsidRDefault="00F7156A" w:rsidP="00581861">
            <w:pPr>
              <w:jc w:val="center"/>
              <w:rPr>
                <w:rFonts w:ascii="Times New Roman" w:hAnsi="Times New Roman" w:cs="Times New Roman"/>
                <w:b/>
                <w:sz w:val="24"/>
                <w:szCs w:val="24"/>
              </w:rPr>
            </w:pPr>
          </w:p>
        </w:tc>
        <w:tc>
          <w:tcPr>
            <w:tcW w:w="2126" w:type="dxa"/>
            <w:shd w:val="clear" w:color="auto" w:fill="auto"/>
            <w:vAlign w:val="center"/>
          </w:tcPr>
          <w:p w:rsidR="00F7156A" w:rsidRPr="00F7156A" w:rsidRDefault="00F7156A" w:rsidP="00581861">
            <w:pPr>
              <w:jc w:val="center"/>
              <w:rPr>
                <w:rFonts w:ascii="Times New Roman" w:hAnsi="Times New Roman" w:cs="Times New Roman"/>
                <w:b/>
                <w:bCs/>
                <w:sz w:val="24"/>
                <w:szCs w:val="24"/>
              </w:rPr>
            </w:pPr>
            <w:r w:rsidRPr="00F7156A">
              <w:rPr>
                <w:rFonts w:ascii="Times New Roman" w:hAnsi="Times New Roman" w:cs="Times New Roman"/>
                <w:b/>
                <w:sz w:val="24"/>
                <w:szCs w:val="24"/>
              </w:rPr>
              <w:t>Типы оценочных мероприятий</w:t>
            </w:r>
          </w:p>
        </w:tc>
      </w:tr>
      <w:tr w:rsidR="00F7156A" w:rsidRPr="00F7156A" w:rsidTr="00581861">
        <w:trPr>
          <w:trHeight w:val="637"/>
        </w:trPr>
        <w:tc>
          <w:tcPr>
            <w:tcW w:w="4077" w:type="dxa"/>
            <w:shd w:val="clear" w:color="auto" w:fill="auto"/>
          </w:tcPr>
          <w:p w:rsidR="00F7156A" w:rsidRPr="00F7156A" w:rsidRDefault="00F7156A" w:rsidP="00581861">
            <w:pPr>
              <w:widowControl w:val="0"/>
              <w:suppressAutoHyphens/>
              <w:rPr>
                <w:rFonts w:ascii="Times New Roman" w:hAnsi="Times New Roman" w:cs="Times New Roman"/>
                <w:sz w:val="24"/>
                <w:szCs w:val="24"/>
              </w:rPr>
            </w:pPr>
            <w:r w:rsidRPr="00F7156A">
              <w:rPr>
                <w:rFonts w:ascii="Times New Roman" w:hAnsi="Times New Roman" w:cs="Times New Roman"/>
                <w:sz w:val="24"/>
                <w:szCs w:val="24"/>
              </w:rPr>
              <w:t>ОК 04. Эффективно взаимодействовать и работать в коллективе и команде</w:t>
            </w:r>
          </w:p>
        </w:tc>
        <w:tc>
          <w:tcPr>
            <w:tcW w:w="3544" w:type="dxa"/>
          </w:tcPr>
          <w:p w:rsidR="00F7156A" w:rsidRPr="00F7156A" w:rsidRDefault="00F7156A" w:rsidP="00581861">
            <w:pPr>
              <w:jc w:val="both"/>
              <w:rPr>
                <w:rFonts w:ascii="Times New Roman" w:hAnsi="Times New Roman" w:cs="Times New Roman"/>
                <w:sz w:val="24"/>
                <w:szCs w:val="24"/>
              </w:rPr>
            </w:pPr>
            <w:r w:rsidRPr="00F7156A">
              <w:rPr>
                <w:rFonts w:ascii="Times New Roman" w:hAnsi="Times New Roman" w:cs="Times New Roman"/>
                <w:sz w:val="24"/>
                <w:szCs w:val="24"/>
              </w:rPr>
              <w:t xml:space="preserve">Р.2, Темы 2.1.,2.2, 2.3, 2.4, 2.5, 2.6, 2.7, 2.8, 2.9 </w:t>
            </w:r>
          </w:p>
          <w:p w:rsidR="00F7156A" w:rsidRPr="00F7156A" w:rsidRDefault="00F7156A" w:rsidP="00581861">
            <w:pPr>
              <w:jc w:val="both"/>
              <w:rPr>
                <w:rFonts w:ascii="Times New Roman" w:hAnsi="Times New Roman" w:cs="Times New Roman"/>
                <w:sz w:val="24"/>
                <w:szCs w:val="24"/>
              </w:rPr>
            </w:pPr>
            <w:r w:rsidRPr="00F7156A">
              <w:rPr>
                <w:rFonts w:ascii="Times New Roman" w:hAnsi="Times New Roman" w:cs="Times New Roman"/>
                <w:sz w:val="24"/>
                <w:szCs w:val="24"/>
              </w:rPr>
              <w:t xml:space="preserve">Р.3, Темы 3.1., 3.2 </w:t>
            </w:r>
          </w:p>
          <w:p w:rsidR="00F7156A" w:rsidRPr="00F7156A" w:rsidRDefault="00F7156A" w:rsidP="00581861">
            <w:pPr>
              <w:jc w:val="both"/>
              <w:rPr>
                <w:rFonts w:ascii="Times New Roman" w:hAnsi="Times New Roman" w:cs="Times New Roman"/>
                <w:bCs/>
                <w:i/>
                <w:color w:val="FF0000"/>
                <w:sz w:val="24"/>
                <w:szCs w:val="24"/>
              </w:rPr>
            </w:pPr>
            <w:r w:rsidRPr="00F7156A">
              <w:rPr>
                <w:rFonts w:ascii="Times New Roman" w:hAnsi="Times New Roman" w:cs="Times New Roman"/>
                <w:sz w:val="24"/>
                <w:szCs w:val="24"/>
              </w:rPr>
              <w:t>Р. 4, Темы 4.1.- 4.4</w:t>
            </w:r>
          </w:p>
        </w:tc>
        <w:tc>
          <w:tcPr>
            <w:tcW w:w="2126" w:type="dxa"/>
            <w:shd w:val="clear" w:color="auto" w:fill="auto"/>
          </w:tcPr>
          <w:p w:rsidR="00F7156A" w:rsidRPr="00F7156A" w:rsidRDefault="00F7156A" w:rsidP="003B7A04">
            <w:pPr>
              <w:spacing w:after="0"/>
              <w:rPr>
                <w:rFonts w:ascii="Times New Roman" w:hAnsi="Times New Roman" w:cs="Times New Roman"/>
                <w:sz w:val="24"/>
                <w:szCs w:val="24"/>
              </w:rPr>
            </w:pPr>
            <w:r w:rsidRPr="00F7156A">
              <w:rPr>
                <w:rFonts w:ascii="Times New Roman" w:hAnsi="Times New Roman" w:cs="Times New Roman"/>
                <w:sz w:val="24"/>
                <w:szCs w:val="24"/>
              </w:rPr>
              <w:t xml:space="preserve">Устный опрос Тестирование, Лингвистические задачи </w:t>
            </w:r>
          </w:p>
          <w:p w:rsidR="00F7156A" w:rsidRPr="00F7156A" w:rsidRDefault="00F7156A" w:rsidP="003B7A04">
            <w:pPr>
              <w:spacing w:after="0"/>
              <w:ind w:right="884"/>
              <w:rPr>
                <w:rFonts w:ascii="Times New Roman" w:hAnsi="Times New Roman" w:cs="Times New Roman"/>
                <w:sz w:val="24"/>
                <w:szCs w:val="24"/>
              </w:rPr>
            </w:pPr>
            <w:r w:rsidRPr="00F7156A">
              <w:rPr>
                <w:rFonts w:ascii="Times New Roman" w:hAnsi="Times New Roman" w:cs="Times New Roman"/>
                <w:sz w:val="24"/>
                <w:szCs w:val="24"/>
              </w:rPr>
              <w:t xml:space="preserve">Разноуровневые задания </w:t>
            </w:r>
          </w:p>
          <w:p w:rsidR="00F7156A" w:rsidRPr="00F7156A" w:rsidRDefault="00F7156A" w:rsidP="003B7A04">
            <w:pPr>
              <w:spacing w:after="0"/>
              <w:rPr>
                <w:rFonts w:ascii="Times New Roman" w:hAnsi="Times New Roman" w:cs="Times New Roman"/>
                <w:sz w:val="24"/>
                <w:szCs w:val="24"/>
              </w:rPr>
            </w:pPr>
            <w:r w:rsidRPr="00F7156A">
              <w:rPr>
                <w:rFonts w:ascii="Times New Roman" w:hAnsi="Times New Roman" w:cs="Times New Roman"/>
                <w:sz w:val="24"/>
                <w:szCs w:val="24"/>
              </w:rPr>
              <w:t xml:space="preserve">Практические работы </w:t>
            </w:r>
          </w:p>
          <w:p w:rsidR="00F7156A" w:rsidRPr="00F7156A" w:rsidRDefault="00F7156A" w:rsidP="003B7A04">
            <w:pPr>
              <w:spacing w:after="0"/>
              <w:rPr>
                <w:rFonts w:ascii="Times New Roman" w:hAnsi="Times New Roman" w:cs="Times New Roman"/>
                <w:bCs/>
                <w:i/>
                <w:sz w:val="24"/>
                <w:szCs w:val="24"/>
              </w:rPr>
            </w:pPr>
          </w:p>
        </w:tc>
      </w:tr>
      <w:tr w:rsidR="00F7156A" w:rsidRPr="00F7156A" w:rsidTr="00581861">
        <w:trPr>
          <w:trHeight w:val="637"/>
        </w:trPr>
        <w:tc>
          <w:tcPr>
            <w:tcW w:w="4077" w:type="dxa"/>
            <w:shd w:val="clear" w:color="auto" w:fill="auto"/>
          </w:tcPr>
          <w:p w:rsidR="00F7156A" w:rsidRPr="00F7156A" w:rsidRDefault="00F7156A" w:rsidP="00581861">
            <w:pPr>
              <w:widowControl w:val="0"/>
              <w:suppressAutoHyphens/>
              <w:rPr>
                <w:rFonts w:ascii="Times New Roman" w:hAnsi="Times New Roman" w:cs="Times New Roman"/>
                <w:sz w:val="24"/>
                <w:szCs w:val="24"/>
              </w:rPr>
            </w:pPr>
            <w:r w:rsidRPr="00F7156A">
              <w:rPr>
                <w:rFonts w:ascii="Times New Roman" w:hAnsi="Times New Roman" w:cs="Times New Roman"/>
                <w:sz w:val="24"/>
                <w:szCs w:val="24"/>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544" w:type="dxa"/>
          </w:tcPr>
          <w:p w:rsidR="00F7156A" w:rsidRPr="00F7156A" w:rsidRDefault="00F7156A" w:rsidP="00581861">
            <w:pPr>
              <w:jc w:val="both"/>
              <w:rPr>
                <w:rFonts w:ascii="Times New Roman" w:hAnsi="Times New Roman" w:cs="Times New Roman"/>
                <w:sz w:val="24"/>
                <w:szCs w:val="24"/>
              </w:rPr>
            </w:pPr>
            <w:r w:rsidRPr="00F7156A">
              <w:rPr>
                <w:rFonts w:ascii="Times New Roman" w:hAnsi="Times New Roman" w:cs="Times New Roman"/>
                <w:sz w:val="24"/>
                <w:szCs w:val="24"/>
              </w:rPr>
              <w:t xml:space="preserve">Р 1, Темы 1.1, 1.2, 1.3 </w:t>
            </w:r>
          </w:p>
          <w:p w:rsidR="00F7156A" w:rsidRPr="00F7156A" w:rsidRDefault="00F7156A" w:rsidP="00581861">
            <w:pPr>
              <w:jc w:val="both"/>
              <w:rPr>
                <w:rFonts w:ascii="Times New Roman" w:hAnsi="Times New Roman" w:cs="Times New Roman"/>
                <w:sz w:val="24"/>
                <w:szCs w:val="24"/>
              </w:rPr>
            </w:pPr>
            <w:r w:rsidRPr="00F7156A">
              <w:rPr>
                <w:rFonts w:ascii="Times New Roman" w:hAnsi="Times New Roman" w:cs="Times New Roman"/>
                <w:sz w:val="24"/>
                <w:szCs w:val="24"/>
              </w:rPr>
              <w:t xml:space="preserve">Р 2, Темы 2.1.,2.2, 2.3, 2.4, 2.5, 2.6, 2.7, 2.8, 2.9 </w:t>
            </w:r>
          </w:p>
          <w:p w:rsidR="00F7156A" w:rsidRPr="00F7156A" w:rsidRDefault="00F7156A" w:rsidP="00581861">
            <w:pPr>
              <w:jc w:val="both"/>
              <w:rPr>
                <w:rFonts w:ascii="Times New Roman" w:hAnsi="Times New Roman" w:cs="Times New Roman"/>
                <w:sz w:val="24"/>
                <w:szCs w:val="24"/>
              </w:rPr>
            </w:pPr>
            <w:r w:rsidRPr="00F7156A">
              <w:rPr>
                <w:rFonts w:ascii="Times New Roman" w:hAnsi="Times New Roman" w:cs="Times New Roman"/>
                <w:sz w:val="24"/>
                <w:szCs w:val="24"/>
              </w:rPr>
              <w:t xml:space="preserve">Р 3, Темы 3.1., 3.2, 3.3 </w:t>
            </w:r>
          </w:p>
          <w:p w:rsidR="00F7156A" w:rsidRPr="00F7156A" w:rsidRDefault="00F7156A" w:rsidP="00581861">
            <w:pPr>
              <w:jc w:val="both"/>
              <w:rPr>
                <w:rFonts w:ascii="Times New Roman" w:hAnsi="Times New Roman" w:cs="Times New Roman"/>
                <w:bCs/>
                <w:i/>
                <w:sz w:val="24"/>
                <w:szCs w:val="24"/>
              </w:rPr>
            </w:pPr>
            <w:r w:rsidRPr="00F7156A">
              <w:rPr>
                <w:rFonts w:ascii="Times New Roman" w:hAnsi="Times New Roman" w:cs="Times New Roman"/>
                <w:sz w:val="24"/>
                <w:szCs w:val="24"/>
              </w:rPr>
              <w:t>Р 4, Темы 4.1.- 4.4</w:t>
            </w:r>
          </w:p>
        </w:tc>
        <w:tc>
          <w:tcPr>
            <w:tcW w:w="2126" w:type="dxa"/>
            <w:shd w:val="clear" w:color="auto" w:fill="auto"/>
          </w:tcPr>
          <w:p w:rsidR="00F7156A" w:rsidRPr="00F7156A" w:rsidRDefault="00F7156A" w:rsidP="003B7A04">
            <w:pPr>
              <w:spacing w:after="0"/>
              <w:rPr>
                <w:rFonts w:ascii="Times New Roman" w:hAnsi="Times New Roman" w:cs="Times New Roman"/>
                <w:sz w:val="24"/>
                <w:szCs w:val="24"/>
              </w:rPr>
            </w:pPr>
            <w:r w:rsidRPr="00F7156A">
              <w:rPr>
                <w:rFonts w:ascii="Times New Roman" w:hAnsi="Times New Roman" w:cs="Times New Roman"/>
                <w:sz w:val="24"/>
                <w:szCs w:val="24"/>
              </w:rPr>
              <w:t xml:space="preserve">Практические работы Контрольные работы Диктанты </w:t>
            </w:r>
          </w:p>
          <w:p w:rsidR="00F7156A" w:rsidRPr="00F7156A" w:rsidRDefault="00F7156A" w:rsidP="003B7A04">
            <w:pPr>
              <w:spacing w:after="0"/>
              <w:rPr>
                <w:rFonts w:ascii="Times New Roman" w:hAnsi="Times New Roman" w:cs="Times New Roman"/>
                <w:sz w:val="24"/>
                <w:szCs w:val="24"/>
              </w:rPr>
            </w:pPr>
            <w:r w:rsidRPr="00F7156A">
              <w:rPr>
                <w:rFonts w:ascii="Times New Roman" w:hAnsi="Times New Roman" w:cs="Times New Roman"/>
                <w:sz w:val="24"/>
                <w:szCs w:val="24"/>
              </w:rPr>
              <w:t xml:space="preserve">Разноуровневые задания Сочинения/Изложения/Эссе </w:t>
            </w:r>
          </w:p>
          <w:p w:rsidR="00F7156A" w:rsidRPr="00F7156A" w:rsidRDefault="00F7156A" w:rsidP="003B7A04">
            <w:pPr>
              <w:spacing w:after="0"/>
              <w:rPr>
                <w:rFonts w:ascii="Times New Roman" w:hAnsi="Times New Roman" w:cs="Times New Roman"/>
                <w:bCs/>
                <w:i/>
                <w:sz w:val="24"/>
                <w:szCs w:val="24"/>
              </w:rPr>
            </w:pPr>
            <w:r w:rsidRPr="00F7156A">
              <w:rPr>
                <w:rFonts w:ascii="Times New Roman" w:hAnsi="Times New Roman" w:cs="Times New Roman"/>
                <w:sz w:val="24"/>
                <w:szCs w:val="24"/>
              </w:rPr>
              <w:t xml:space="preserve">Фронтальный опрос  </w:t>
            </w:r>
          </w:p>
        </w:tc>
      </w:tr>
      <w:tr w:rsidR="00F7156A" w:rsidRPr="00F7156A" w:rsidTr="00581861">
        <w:trPr>
          <w:trHeight w:val="637"/>
        </w:trPr>
        <w:tc>
          <w:tcPr>
            <w:tcW w:w="4077" w:type="dxa"/>
            <w:shd w:val="clear" w:color="auto" w:fill="auto"/>
          </w:tcPr>
          <w:p w:rsidR="00F7156A" w:rsidRPr="00F7156A" w:rsidRDefault="00F7156A" w:rsidP="00581861">
            <w:pPr>
              <w:widowControl w:val="0"/>
              <w:suppressAutoHyphens/>
              <w:rPr>
                <w:rFonts w:ascii="Times New Roman" w:hAnsi="Times New Roman" w:cs="Times New Roman"/>
                <w:sz w:val="24"/>
                <w:szCs w:val="24"/>
              </w:rPr>
            </w:pPr>
            <w:r w:rsidRPr="00F7156A">
              <w:rPr>
                <w:rFonts w:ascii="Times New Roman" w:hAnsi="Times New Roman" w:cs="Times New Roman"/>
                <w:sz w:val="24"/>
                <w:szCs w:val="24"/>
              </w:rPr>
              <w:t xml:space="preserve">ОК 09. Пользоваться профессиональной документацией на </w:t>
            </w:r>
            <w:r w:rsidRPr="00F7156A">
              <w:rPr>
                <w:rFonts w:ascii="Times New Roman" w:hAnsi="Times New Roman" w:cs="Times New Roman"/>
                <w:sz w:val="24"/>
                <w:szCs w:val="24"/>
              </w:rPr>
              <w:lastRenderedPageBreak/>
              <w:t>государственном и иностранном языках</w:t>
            </w:r>
          </w:p>
        </w:tc>
        <w:tc>
          <w:tcPr>
            <w:tcW w:w="3544" w:type="dxa"/>
          </w:tcPr>
          <w:p w:rsidR="00F7156A" w:rsidRPr="00F7156A" w:rsidRDefault="00F7156A" w:rsidP="00581861">
            <w:pPr>
              <w:jc w:val="both"/>
              <w:rPr>
                <w:rFonts w:ascii="Times New Roman" w:hAnsi="Times New Roman" w:cs="Times New Roman"/>
                <w:sz w:val="24"/>
                <w:szCs w:val="24"/>
              </w:rPr>
            </w:pPr>
            <w:r w:rsidRPr="00F7156A">
              <w:rPr>
                <w:rFonts w:ascii="Times New Roman" w:hAnsi="Times New Roman" w:cs="Times New Roman"/>
                <w:sz w:val="24"/>
                <w:szCs w:val="24"/>
              </w:rPr>
              <w:lastRenderedPageBreak/>
              <w:t xml:space="preserve">Р 3, Темы 3.3 </w:t>
            </w:r>
          </w:p>
          <w:p w:rsidR="00F7156A" w:rsidRPr="00F7156A" w:rsidRDefault="00F7156A" w:rsidP="00581861">
            <w:pPr>
              <w:jc w:val="both"/>
              <w:rPr>
                <w:rFonts w:ascii="Times New Roman" w:hAnsi="Times New Roman" w:cs="Times New Roman"/>
                <w:bCs/>
                <w:i/>
                <w:sz w:val="24"/>
                <w:szCs w:val="24"/>
              </w:rPr>
            </w:pPr>
            <w:r w:rsidRPr="00F7156A">
              <w:rPr>
                <w:rFonts w:ascii="Times New Roman" w:hAnsi="Times New Roman" w:cs="Times New Roman"/>
                <w:sz w:val="24"/>
                <w:szCs w:val="24"/>
              </w:rPr>
              <w:lastRenderedPageBreak/>
              <w:t>Р 4, Темы 4.1.- 4.4</w:t>
            </w:r>
          </w:p>
        </w:tc>
        <w:tc>
          <w:tcPr>
            <w:tcW w:w="2126" w:type="dxa"/>
            <w:shd w:val="clear" w:color="auto" w:fill="auto"/>
          </w:tcPr>
          <w:p w:rsidR="00F7156A" w:rsidRPr="00F7156A" w:rsidRDefault="00F7156A" w:rsidP="003B7A04">
            <w:pPr>
              <w:spacing w:after="0"/>
              <w:rPr>
                <w:rFonts w:ascii="Times New Roman" w:hAnsi="Times New Roman" w:cs="Times New Roman"/>
                <w:sz w:val="24"/>
                <w:szCs w:val="24"/>
              </w:rPr>
            </w:pPr>
            <w:r w:rsidRPr="00F7156A">
              <w:rPr>
                <w:rFonts w:ascii="Times New Roman" w:hAnsi="Times New Roman" w:cs="Times New Roman"/>
                <w:sz w:val="24"/>
                <w:szCs w:val="24"/>
              </w:rPr>
              <w:lastRenderedPageBreak/>
              <w:t xml:space="preserve">Сочинения/Изложения/Эссе </w:t>
            </w:r>
          </w:p>
          <w:p w:rsidR="00F7156A" w:rsidRPr="00F7156A" w:rsidRDefault="00F7156A" w:rsidP="003B7A04">
            <w:pPr>
              <w:spacing w:after="0"/>
              <w:rPr>
                <w:rFonts w:ascii="Times New Roman" w:hAnsi="Times New Roman" w:cs="Times New Roman"/>
                <w:sz w:val="24"/>
                <w:szCs w:val="24"/>
              </w:rPr>
            </w:pPr>
            <w:r w:rsidRPr="00F7156A">
              <w:rPr>
                <w:rFonts w:ascii="Times New Roman" w:hAnsi="Times New Roman" w:cs="Times New Roman"/>
                <w:sz w:val="24"/>
                <w:szCs w:val="24"/>
              </w:rPr>
              <w:lastRenderedPageBreak/>
              <w:t xml:space="preserve">Аннотации Тезисы Конспекты Рефераты Сообщения </w:t>
            </w:r>
          </w:p>
          <w:p w:rsidR="00F7156A" w:rsidRPr="00F7156A" w:rsidRDefault="00F7156A" w:rsidP="003B7A04">
            <w:pPr>
              <w:spacing w:after="0"/>
              <w:rPr>
                <w:rFonts w:ascii="Times New Roman" w:hAnsi="Times New Roman" w:cs="Times New Roman"/>
                <w:bCs/>
                <w:i/>
                <w:sz w:val="24"/>
                <w:szCs w:val="24"/>
              </w:rPr>
            </w:pPr>
            <w:r w:rsidRPr="00F7156A">
              <w:rPr>
                <w:rFonts w:ascii="Times New Roman" w:hAnsi="Times New Roman" w:cs="Times New Roman"/>
                <w:sz w:val="24"/>
                <w:szCs w:val="24"/>
              </w:rPr>
              <w:t>Практические работы</w:t>
            </w:r>
          </w:p>
        </w:tc>
      </w:tr>
      <w:tr w:rsidR="00F7156A" w:rsidRPr="00F7156A" w:rsidTr="00581861">
        <w:trPr>
          <w:trHeight w:val="637"/>
        </w:trPr>
        <w:tc>
          <w:tcPr>
            <w:tcW w:w="4077" w:type="dxa"/>
            <w:shd w:val="clear" w:color="auto" w:fill="auto"/>
          </w:tcPr>
          <w:p w:rsidR="00F7156A" w:rsidRPr="00F7156A" w:rsidRDefault="00F7156A" w:rsidP="00581861">
            <w:pPr>
              <w:widowControl w:val="0"/>
              <w:autoSpaceDE w:val="0"/>
              <w:autoSpaceDN w:val="0"/>
              <w:adjustRightInd w:val="0"/>
              <w:rPr>
                <w:rFonts w:ascii="Times New Roman" w:hAnsi="Times New Roman" w:cs="Times New Roman"/>
                <w:iCs/>
                <w:sz w:val="24"/>
                <w:szCs w:val="24"/>
              </w:rPr>
            </w:pPr>
            <w:r w:rsidRPr="00F7156A">
              <w:rPr>
                <w:rFonts w:ascii="Times New Roman" w:hAnsi="Times New Roman" w:cs="Times New Roman"/>
                <w:iCs/>
                <w:sz w:val="24"/>
                <w:szCs w:val="24"/>
              </w:rPr>
              <w:lastRenderedPageBreak/>
              <w:t xml:space="preserve">ПК 1.1. Выполнять штукатурные работы по отделке внутренних и наружных поверхностей зданий и сооружений. </w:t>
            </w:r>
          </w:p>
          <w:p w:rsidR="00F7156A" w:rsidRPr="00F7156A" w:rsidRDefault="00F7156A" w:rsidP="00581861">
            <w:pPr>
              <w:rPr>
                <w:rFonts w:ascii="Times New Roman" w:hAnsi="Times New Roman" w:cs="Times New Roman"/>
                <w:sz w:val="24"/>
                <w:szCs w:val="24"/>
              </w:rPr>
            </w:pPr>
          </w:p>
        </w:tc>
        <w:tc>
          <w:tcPr>
            <w:tcW w:w="3544" w:type="dxa"/>
          </w:tcPr>
          <w:p w:rsidR="00F7156A" w:rsidRPr="00F7156A" w:rsidRDefault="00F7156A" w:rsidP="00581861">
            <w:pPr>
              <w:jc w:val="both"/>
              <w:rPr>
                <w:rFonts w:ascii="Times New Roman" w:hAnsi="Times New Roman" w:cs="Times New Roman"/>
                <w:bCs/>
                <w:i/>
                <w:sz w:val="24"/>
                <w:szCs w:val="24"/>
              </w:rPr>
            </w:pPr>
            <w:r w:rsidRPr="00F7156A">
              <w:rPr>
                <w:rFonts w:ascii="Times New Roman" w:hAnsi="Times New Roman" w:cs="Times New Roman"/>
                <w:sz w:val="24"/>
                <w:szCs w:val="24"/>
              </w:rPr>
              <w:t>Р 4, Темы 4.1 - 4.4</w:t>
            </w:r>
          </w:p>
        </w:tc>
        <w:tc>
          <w:tcPr>
            <w:tcW w:w="2126" w:type="dxa"/>
            <w:shd w:val="clear" w:color="auto" w:fill="auto"/>
          </w:tcPr>
          <w:p w:rsidR="00F7156A" w:rsidRPr="00F7156A" w:rsidRDefault="00F7156A" w:rsidP="003B7A04">
            <w:pPr>
              <w:spacing w:after="0"/>
              <w:rPr>
                <w:rFonts w:ascii="Times New Roman" w:hAnsi="Times New Roman" w:cs="Times New Roman"/>
                <w:sz w:val="24"/>
                <w:szCs w:val="24"/>
              </w:rPr>
            </w:pPr>
            <w:r w:rsidRPr="00F7156A">
              <w:rPr>
                <w:rFonts w:ascii="Times New Roman" w:hAnsi="Times New Roman" w:cs="Times New Roman"/>
                <w:sz w:val="24"/>
                <w:szCs w:val="24"/>
              </w:rPr>
              <w:t xml:space="preserve">Устный опрос Фронтальный контроль Индивидуальный контроль </w:t>
            </w:r>
          </w:p>
          <w:p w:rsidR="00F7156A" w:rsidRPr="00F7156A" w:rsidRDefault="00F7156A" w:rsidP="003B7A04">
            <w:pPr>
              <w:spacing w:after="0"/>
              <w:rPr>
                <w:rFonts w:ascii="Times New Roman" w:hAnsi="Times New Roman" w:cs="Times New Roman"/>
                <w:bCs/>
                <w:i/>
                <w:sz w:val="24"/>
                <w:szCs w:val="24"/>
              </w:rPr>
            </w:pPr>
            <w:r w:rsidRPr="00F7156A">
              <w:rPr>
                <w:rFonts w:ascii="Times New Roman" w:hAnsi="Times New Roman" w:cs="Times New Roman"/>
                <w:sz w:val="24"/>
                <w:szCs w:val="24"/>
              </w:rPr>
              <w:t>Анализ публичного выступления Практические работы</w:t>
            </w:r>
          </w:p>
        </w:tc>
      </w:tr>
      <w:tr w:rsidR="00F7156A" w:rsidRPr="00F7156A" w:rsidTr="00581861">
        <w:trPr>
          <w:trHeight w:val="637"/>
        </w:trPr>
        <w:tc>
          <w:tcPr>
            <w:tcW w:w="4077" w:type="dxa"/>
            <w:shd w:val="clear" w:color="auto" w:fill="auto"/>
          </w:tcPr>
          <w:p w:rsidR="00F7156A" w:rsidRPr="00F7156A" w:rsidRDefault="00F7156A" w:rsidP="00581861">
            <w:pPr>
              <w:widowControl w:val="0"/>
              <w:autoSpaceDE w:val="0"/>
              <w:autoSpaceDN w:val="0"/>
              <w:adjustRightInd w:val="0"/>
              <w:rPr>
                <w:rFonts w:ascii="Times New Roman" w:hAnsi="Times New Roman" w:cs="Times New Roman"/>
                <w:sz w:val="24"/>
                <w:szCs w:val="24"/>
              </w:rPr>
            </w:pPr>
            <w:r w:rsidRPr="00F7156A">
              <w:rPr>
                <w:rFonts w:ascii="Times New Roman" w:hAnsi="Times New Roman" w:cs="Times New Roman"/>
                <w:sz w:val="24"/>
                <w:szCs w:val="24"/>
              </w:rPr>
              <w:t>ПК 4.1. Выполнять подготовительные работы при производстве</w:t>
            </w:r>
            <w:r w:rsidRPr="00F7156A">
              <w:rPr>
                <w:rFonts w:ascii="Times New Roman" w:hAnsi="Times New Roman" w:cs="Times New Roman"/>
                <w:sz w:val="24"/>
                <w:szCs w:val="24"/>
                <w:shd w:val="clear" w:color="auto" w:fill="FFFFFF"/>
              </w:rPr>
              <w:t xml:space="preserve"> облицовочных, мозаичных и декоративных работ</w:t>
            </w:r>
            <w:r w:rsidRPr="00F7156A">
              <w:rPr>
                <w:rFonts w:ascii="Times New Roman" w:hAnsi="Times New Roman" w:cs="Times New Roman"/>
                <w:sz w:val="24"/>
                <w:szCs w:val="24"/>
              </w:rPr>
              <w:t>.</w:t>
            </w:r>
          </w:p>
          <w:p w:rsidR="00F7156A" w:rsidRPr="00F7156A" w:rsidRDefault="00F7156A" w:rsidP="00581861">
            <w:pPr>
              <w:widowControl w:val="0"/>
              <w:suppressAutoHyphens/>
              <w:rPr>
                <w:rFonts w:ascii="Times New Roman" w:hAnsi="Times New Roman" w:cs="Times New Roman"/>
                <w:sz w:val="24"/>
                <w:szCs w:val="24"/>
              </w:rPr>
            </w:pPr>
          </w:p>
        </w:tc>
        <w:tc>
          <w:tcPr>
            <w:tcW w:w="3544" w:type="dxa"/>
          </w:tcPr>
          <w:p w:rsidR="00F7156A" w:rsidRPr="00F7156A" w:rsidRDefault="00F7156A" w:rsidP="00581861">
            <w:pPr>
              <w:jc w:val="both"/>
              <w:rPr>
                <w:rFonts w:ascii="Times New Roman" w:hAnsi="Times New Roman" w:cs="Times New Roman"/>
                <w:sz w:val="24"/>
                <w:szCs w:val="24"/>
              </w:rPr>
            </w:pPr>
            <w:r w:rsidRPr="00F7156A">
              <w:rPr>
                <w:rFonts w:ascii="Times New Roman" w:hAnsi="Times New Roman" w:cs="Times New Roman"/>
                <w:sz w:val="24"/>
                <w:szCs w:val="24"/>
              </w:rPr>
              <w:t>Р 4, Темы 4.1 - 4.4</w:t>
            </w:r>
          </w:p>
        </w:tc>
        <w:tc>
          <w:tcPr>
            <w:tcW w:w="2126" w:type="dxa"/>
            <w:shd w:val="clear" w:color="auto" w:fill="auto"/>
          </w:tcPr>
          <w:p w:rsidR="00F7156A" w:rsidRPr="00F7156A" w:rsidRDefault="00F7156A" w:rsidP="003B7A04">
            <w:pPr>
              <w:spacing w:after="0"/>
              <w:rPr>
                <w:rFonts w:ascii="Times New Roman" w:hAnsi="Times New Roman" w:cs="Times New Roman"/>
                <w:sz w:val="24"/>
                <w:szCs w:val="24"/>
              </w:rPr>
            </w:pPr>
            <w:r w:rsidRPr="00F7156A">
              <w:rPr>
                <w:rFonts w:ascii="Times New Roman" w:hAnsi="Times New Roman" w:cs="Times New Roman"/>
                <w:sz w:val="24"/>
                <w:szCs w:val="24"/>
              </w:rPr>
              <w:t xml:space="preserve">Устный опрос Фронтальный контроль Индивидуальный контроль </w:t>
            </w:r>
          </w:p>
          <w:p w:rsidR="00F7156A" w:rsidRPr="00F7156A" w:rsidRDefault="00F7156A" w:rsidP="003B7A04">
            <w:pPr>
              <w:spacing w:after="0"/>
              <w:rPr>
                <w:rFonts w:ascii="Times New Roman" w:hAnsi="Times New Roman" w:cs="Times New Roman"/>
                <w:sz w:val="24"/>
                <w:szCs w:val="24"/>
              </w:rPr>
            </w:pPr>
            <w:r w:rsidRPr="00F7156A">
              <w:rPr>
                <w:rFonts w:ascii="Times New Roman" w:hAnsi="Times New Roman" w:cs="Times New Roman"/>
                <w:sz w:val="24"/>
                <w:szCs w:val="24"/>
              </w:rPr>
              <w:t>Анализ публичного выступления Практические работы</w:t>
            </w:r>
          </w:p>
        </w:tc>
      </w:tr>
    </w:tbl>
    <w:p w:rsidR="00F7156A" w:rsidRDefault="00F7156A" w:rsidP="00F7156A">
      <w:pPr>
        <w:jc w:val="center"/>
        <w:rPr>
          <w:rFonts w:ascii="Times New Roman" w:hAnsi="Times New Roman" w:cs="Times New Roman"/>
          <w:sz w:val="24"/>
          <w:szCs w:val="24"/>
        </w:rPr>
      </w:pPr>
    </w:p>
    <w:p w:rsidR="003B7A04" w:rsidRDefault="003B7A04" w:rsidP="003B7A04">
      <w:pPr>
        <w:widowControl w:val="0"/>
        <w:suppressAutoHyphens/>
        <w:autoSpaceDE w:val="0"/>
        <w:autoSpaceDN w:val="0"/>
        <w:adjustRightInd w:val="0"/>
        <w:jc w:val="both"/>
        <w:rPr>
          <w:sz w:val="28"/>
          <w:szCs w:val="28"/>
        </w:rPr>
      </w:pPr>
    </w:p>
    <w:p w:rsidR="003B7A04" w:rsidRDefault="003B7A04" w:rsidP="003B7A0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caps/>
          <w:sz w:val="28"/>
          <w:szCs w:val="28"/>
        </w:rPr>
      </w:pPr>
    </w:p>
    <w:p w:rsidR="003B7A04" w:rsidRDefault="003B7A04" w:rsidP="003B7A0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caps/>
          <w:sz w:val="28"/>
          <w:szCs w:val="28"/>
        </w:rPr>
      </w:pPr>
    </w:p>
    <w:p w:rsidR="003B7A04" w:rsidRDefault="003B7A04" w:rsidP="003B7A0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caps/>
          <w:sz w:val="28"/>
          <w:szCs w:val="28"/>
        </w:rPr>
      </w:pPr>
    </w:p>
    <w:p w:rsidR="003B7A04" w:rsidRDefault="003B7A04" w:rsidP="003B7A0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3B7A04" w:rsidRDefault="003B7A04" w:rsidP="003B7A0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3B7A04" w:rsidRDefault="003B7A04" w:rsidP="003B7A0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3B7A04" w:rsidRPr="00A20A8B" w:rsidRDefault="003B7A04" w:rsidP="003B7A0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3B7A04" w:rsidRPr="00A20A8B" w:rsidRDefault="003B7A04" w:rsidP="003B7A0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3B7A04" w:rsidRPr="00A20A8B" w:rsidRDefault="003B7A04" w:rsidP="003B7A0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3B7A04" w:rsidRDefault="003B7A04" w:rsidP="003B7A0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3B7A04" w:rsidRDefault="003B7A04" w:rsidP="003B7A0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3B7A04" w:rsidRDefault="003B7A04" w:rsidP="003B7A0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3B7A04" w:rsidRDefault="003B7A04" w:rsidP="003B7A0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3B7A04" w:rsidRDefault="003B7A04" w:rsidP="003B7A0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3B7A04" w:rsidRPr="00A20A8B" w:rsidRDefault="003B7A04" w:rsidP="003B7A0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3B7A04" w:rsidRPr="003B7A04" w:rsidRDefault="003B7A04" w:rsidP="003B7A0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caps/>
          <w:sz w:val="24"/>
          <w:szCs w:val="24"/>
        </w:rPr>
      </w:pPr>
    </w:p>
    <w:p w:rsidR="003B7A04" w:rsidRPr="003B7A04" w:rsidRDefault="003B7A04" w:rsidP="003B7A0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caps/>
          <w:sz w:val="24"/>
          <w:szCs w:val="24"/>
        </w:rPr>
      </w:pPr>
      <w:r w:rsidRPr="003B7A04">
        <w:rPr>
          <w:rFonts w:ascii="Times New Roman" w:hAnsi="Times New Roman" w:cs="Times New Roman"/>
          <w:b/>
          <w:caps/>
          <w:sz w:val="24"/>
          <w:szCs w:val="24"/>
        </w:rPr>
        <w:t>Рабочая  ПРОГРАММа общебразовательной ДИСЦИПЛИНЫ</w:t>
      </w:r>
    </w:p>
    <w:p w:rsidR="003B7A04" w:rsidRPr="003B7A04" w:rsidRDefault="003B7A04" w:rsidP="003B7A0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caps/>
          <w:sz w:val="24"/>
          <w:szCs w:val="24"/>
        </w:rPr>
      </w:pPr>
    </w:p>
    <w:p w:rsidR="003B7A04" w:rsidRPr="003B7A04" w:rsidRDefault="003B7A04" w:rsidP="003B7A0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i/>
          <w:sz w:val="24"/>
          <w:szCs w:val="24"/>
        </w:rPr>
      </w:pPr>
      <w:r w:rsidRPr="003B7A04">
        <w:rPr>
          <w:rFonts w:ascii="Times New Roman" w:hAnsi="Times New Roman" w:cs="Times New Roman"/>
          <w:b/>
          <w:i/>
          <w:sz w:val="24"/>
          <w:szCs w:val="24"/>
        </w:rPr>
        <w:t xml:space="preserve"> </w:t>
      </w:r>
      <w:r w:rsidRPr="003B7A04">
        <w:rPr>
          <w:rFonts w:ascii="Times New Roman" w:hAnsi="Times New Roman" w:cs="Times New Roman"/>
          <w:b/>
          <w:sz w:val="24"/>
          <w:szCs w:val="24"/>
        </w:rPr>
        <w:t>ОД.</w:t>
      </w:r>
      <w:r w:rsidRPr="003B7A04">
        <w:rPr>
          <w:rFonts w:ascii="Times New Roman" w:hAnsi="Times New Roman" w:cs="Times New Roman"/>
          <w:b/>
          <w:i/>
          <w:sz w:val="24"/>
          <w:szCs w:val="24"/>
        </w:rPr>
        <w:t xml:space="preserve"> 02. Литература</w:t>
      </w:r>
    </w:p>
    <w:p w:rsidR="003B7A04" w:rsidRPr="003B7A04" w:rsidRDefault="003B7A04" w:rsidP="003B7A0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i/>
          <w:caps/>
          <w:sz w:val="24"/>
          <w:szCs w:val="24"/>
        </w:rPr>
      </w:pPr>
    </w:p>
    <w:p w:rsidR="003B7A04" w:rsidRPr="003B7A04" w:rsidRDefault="003B7A04" w:rsidP="003B7A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i/>
          <w:color w:val="000000"/>
          <w:sz w:val="24"/>
          <w:szCs w:val="24"/>
        </w:rPr>
      </w:pPr>
    </w:p>
    <w:p w:rsidR="003B7A04" w:rsidRPr="003B7A04" w:rsidRDefault="003B7A04" w:rsidP="003B7A0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caps/>
          <w:sz w:val="24"/>
          <w:szCs w:val="24"/>
        </w:rPr>
      </w:pPr>
      <w:r w:rsidRPr="003B7A04">
        <w:rPr>
          <w:rFonts w:ascii="Times New Roman" w:hAnsi="Times New Roman" w:cs="Times New Roman"/>
          <w:b/>
          <w:bCs/>
          <w:i/>
          <w:color w:val="000000"/>
          <w:sz w:val="24"/>
          <w:szCs w:val="24"/>
        </w:rPr>
        <w:t>08.01.28  Мастер отделочных строительных и декоративных работ</w:t>
      </w:r>
    </w:p>
    <w:p w:rsidR="003B7A04" w:rsidRPr="003B7A04" w:rsidRDefault="003B7A04" w:rsidP="003B7A0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4"/>
          <w:szCs w:val="24"/>
        </w:rPr>
      </w:pPr>
    </w:p>
    <w:p w:rsidR="003B7A04" w:rsidRPr="003B7A04" w:rsidRDefault="003B7A04" w:rsidP="003B7A0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4"/>
          <w:szCs w:val="24"/>
        </w:rPr>
      </w:pPr>
    </w:p>
    <w:p w:rsidR="003B7A04" w:rsidRPr="003B7A04" w:rsidRDefault="003B7A04" w:rsidP="003B7A0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4"/>
          <w:szCs w:val="24"/>
        </w:rPr>
      </w:pPr>
    </w:p>
    <w:p w:rsidR="003B7A04" w:rsidRPr="003B7A04" w:rsidRDefault="003B7A04" w:rsidP="003B7A0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4"/>
          <w:szCs w:val="24"/>
        </w:rPr>
      </w:pPr>
    </w:p>
    <w:p w:rsidR="003B7A04" w:rsidRPr="003B7A04" w:rsidRDefault="003B7A04" w:rsidP="003B7A0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4"/>
          <w:szCs w:val="24"/>
        </w:rPr>
      </w:pPr>
    </w:p>
    <w:p w:rsidR="003B7A04" w:rsidRPr="003B7A04" w:rsidRDefault="003B7A04" w:rsidP="003B7A0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4"/>
          <w:szCs w:val="24"/>
        </w:rPr>
      </w:pPr>
    </w:p>
    <w:p w:rsidR="003B7A04" w:rsidRPr="003B7A04" w:rsidRDefault="003B7A04" w:rsidP="003B7A0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4"/>
          <w:szCs w:val="24"/>
        </w:rPr>
      </w:pPr>
    </w:p>
    <w:p w:rsidR="003B7A04" w:rsidRPr="003B7A04" w:rsidRDefault="003B7A04" w:rsidP="003B7A0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4"/>
          <w:szCs w:val="24"/>
        </w:rPr>
      </w:pPr>
    </w:p>
    <w:p w:rsidR="003B7A04" w:rsidRPr="003B7A04" w:rsidRDefault="003B7A04" w:rsidP="003B7A0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4"/>
          <w:szCs w:val="24"/>
        </w:rPr>
      </w:pPr>
    </w:p>
    <w:p w:rsidR="003B7A04" w:rsidRPr="003B7A04" w:rsidRDefault="003B7A04" w:rsidP="003B7A0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rFonts w:ascii="Times New Roman" w:hAnsi="Times New Roman" w:cs="Times New Roman"/>
          <w:sz w:val="24"/>
          <w:szCs w:val="24"/>
        </w:rPr>
      </w:pPr>
    </w:p>
    <w:p w:rsidR="003B7A04" w:rsidRPr="003B7A04" w:rsidRDefault="003B7A04" w:rsidP="003B7A0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4"/>
          <w:szCs w:val="24"/>
        </w:rPr>
      </w:pPr>
    </w:p>
    <w:p w:rsidR="003B7A04" w:rsidRPr="003B7A04" w:rsidRDefault="003B7A04" w:rsidP="003B7A0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4"/>
          <w:szCs w:val="24"/>
        </w:rPr>
      </w:pPr>
    </w:p>
    <w:p w:rsidR="003B7A04" w:rsidRPr="003B7A04" w:rsidRDefault="003B7A04" w:rsidP="003B7A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cs="Times New Roman"/>
          <w:bCs/>
          <w:sz w:val="24"/>
          <w:szCs w:val="24"/>
        </w:rPr>
      </w:pPr>
    </w:p>
    <w:p w:rsidR="003B7A04" w:rsidRPr="003B7A04" w:rsidRDefault="003B7A04" w:rsidP="003B7A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cs="Times New Roman"/>
          <w:bCs/>
          <w:sz w:val="24"/>
          <w:szCs w:val="24"/>
        </w:rPr>
      </w:pPr>
      <w:r w:rsidRPr="003B7A04">
        <w:rPr>
          <w:rFonts w:ascii="Times New Roman" w:hAnsi="Times New Roman" w:cs="Times New Roman"/>
          <w:bCs/>
          <w:sz w:val="24"/>
          <w:szCs w:val="24"/>
        </w:rPr>
        <w:t>2023 г.</w:t>
      </w:r>
    </w:p>
    <w:p w:rsidR="004C1CD9" w:rsidRPr="004C1CD9" w:rsidRDefault="003B7A04" w:rsidP="004C1CD9">
      <w:pPr>
        <w:rPr>
          <w:rFonts w:ascii="Times New Roman" w:hAnsi="Times New Roman" w:cs="Times New Roman"/>
          <w:sz w:val="24"/>
          <w:szCs w:val="24"/>
        </w:rPr>
      </w:pPr>
      <w:r w:rsidRPr="003B7A04">
        <w:rPr>
          <w:rFonts w:ascii="Times New Roman" w:hAnsi="Times New Roman" w:cs="Times New Roman"/>
          <w:sz w:val="24"/>
          <w:szCs w:val="24"/>
        </w:rPr>
        <w:lastRenderedPageBreak/>
        <w:t>Рабочая программа общеобразовательной дисциплины ОД.</w:t>
      </w:r>
      <w:r w:rsidRPr="003B7A04">
        <w:rPr>
          <w:rFonts w:ascii="Times New Roman" w:hAnsi="Times New Roman" w:cs="Times New Roman"/>
          <w:i/>
          <w:sz w:val="24"/>
          <w:szCs w:val="24"/>
        </w:rPr>
        <w:t xml:space="preserve">02 Литература </w:t>
      </w:r>
      <w:r w:rsidRPr="003B7A04">
        <w:rPr>
          <w:rFonts w:ascii="Times New Roman" w:hAnsi="Times New Roman" w:cs="Times New Roman"/>
          <w:sz w:val="24"/>
          <w:szCs w:val="24"/>
        </w:rPr>
        <w:t xml:space="preserve">является частью основной профессиональной образовательной программы на базе основного общего образования при подготовке  специалистов среднего звена в соответствии с Федеральным государственным образовательным стандартом по среднего профессионального образования по профессии </w:t>
      </w:r>
      <w:r w:rsidRPr="003B7A04">
        <w:rPr>
          <w:rFonts w:ascii="Times New Roman" w:hAnsi="Times New Roman" w:cs="Times New Roman"/>
          <w:bCs/>
          <w:i/>
          <w:color w:val="000000"/>
          <w:sz w:val="24"/>
          <w:szCs w:val="24"/>
        </w:rPr>
        <w:t>08.01.28  Мастер отделочных строительных и декоративных работ</w:t>
      </w:r>
      <w:r w:rsidRPr="003B7A04">
        <w:rPr>
          <w:rFonts w:ascii="Times New Roman" w:hAnsi="Times New Roman" w:cs="Times New Roman"/>
          <w:i/>
          <w:sz w:val="24"/>
          <w:szCs w:val="24"/>
        </w:rPr>
        <w:t xml:space="preserve">, </w:t>
      </w:r>
      <w:r w:rsidRPr="003B7A04">
        <w:rPr>
          <w:rFonts w:ascii="Times New Roman" w:hAnsi="Times New Roman" w:cs="Times New Roman"/>
          <w:b/>
          <w:sz w:val="24"/>
          <w:szCs w:val="24"/>
        </w:rPr>
        <w:t>у</w:t>
      </w:r>
      <w:r w:rsidRPr="003B7A04">
        <w:rPr>
          <w:rFonts w:ascii="Times New Roman" w:hAnsi="Times New Roman" w:cs="Times New Roman"/>
          <w:bCs/>
          <w:sz w:val="24"/>
          <w:szCs w:val="24"/>
        </w:rPr>
        <w:t xml:space="preserve">твержденным Приказом Минпросвещения России от 18.05.2022 №  340 </w:t>
      </w:r>
      <w:r w:rsidRPr="003B7A04">
        <w:rPr>
          <w:rFonts w:ascii="Times New Roman" w:hAnsi="Times New Roman" w:cs="Times New Roman"/>
          <w:sz w:val="24"/>
          <w:szCs w:val="24"/>
        </w:rPr>
        <w:t>(далее - ФГОС СПО)</w:t>
      </w:r>
      <w:r w:rsidR="004C1CD9">
        <w:rPr>
          <w:rFonts w:ascii="Times New Roman" w:hAnsi="Times New Roman" w:cs="Times New Roman"/>
          <w:sz w:val="24"/>
          <w:szCs w:val="24"/>
        </w:rPr>
        <w:t xml:space="preserve">, </w:t>
      </w:r>
      <w:r w:rsidR="004C1CD9" w:rsidRPr="004C1CD9">
        <w:rPr>
          <w:rFonts w:ascii="Times New Roman" w:hAnsi="Times New Roman" w:cs="Times New Roman"/>
          <w:sz w:val="24"/>
          <w:szCs w:val="24"/>
        </w:rPr>
        <w:t>и с учетом Федерального государственного образовательного стандарта среднего общего образовании, утвержденного Приказом Минобрнауки России от 17 мая 2012 г. № 413  (далее- ФГОС СОО).</w:t>
      </w:r>
    </w:p>
    <w:p w:rsidR="003B7A04" w:rsidRPr="004C1CD9" w:rsidRDefault="003B7A04" w:rsidP="003B7A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p>
    <w:p w:rsidR="003B7A04" w:rsidRPr="004C1CD9" w:rsidRDefault="003B7A04" w:rsidP="003B7A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p>
    <w:p w:rsidR="003B7A04" w:rsidRPr="003B7A04" w:rsidRDefault="003B7A04" w:rsidP="003B7A0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both"/>
        <w:rPr>
          <w:rFonts w:ascii="Times New Roman" w:hAnsi="Times New Roman" w:cs="Times New Roman"/>
          <w:i/>
          <w:sz w:val="24"/>
          <w:szCs w:val="24"/>
        </w:rPr>
      </w:pPr>
    </w:p>
    <w:p w:rsidR="003B7A04" w:rsidRPr="003B7A04" w:rsidRDefault="003B7A04" w:rsidP="003B7A0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r w:rsidRPr="003B7A04">
        <w:rPr>
          <w:rFonts w:ascii="Times New Roman" w:hAnsi="Times New Roman" w:cs="Times New Roman"/>
          <w:sz w:val="24"/>
          <w:szCs w:val="24"/>
        </w:rPr>
        <w:t xml:space="preserve">Организация-разработчик: </w:t>
      </w:r>
    </w:p>
    <w:p w:rsidR="003B7A04" w:rsidRPr="003B7A04" w:rsidRDefault="003B7A04" w:rsidP="003B7A0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p>
    <w:p w:rsidR="003B7A04" w:rsidRPr="003B7A04" w:rsidRDefault="003B7A04" w:rsidP="003B7A0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r w:rsidRPr="003B7A04">
        <w:rPr>
          <w:rFonts w:ascii="Times New Roman" w:hAnsi="Times New Roman" w:cs="Times New Roman"/>
          <w:sz w:val="24"/>
          <w:szCs w:val="24"/>
        </w:rPr>
        <w:t>ГАПОУ РК «Петрозаводский техникум городского хозяйства»</w:t>
      </w:r>
    </w:p>
    <w:p w:rsidR="003B7A04" w:rsidRPr="003B7A04" w:rsidRDefault="003B7A04" w:rsidP="003B7A0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p>
    <w:p w:rsidR="003B7A04" w:rsidRPr="003B7A04" w:rsidRDefault="003B7A04" w:rsidP="003B7A0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r w:rsidRPr="003B7A04">
        <w:rPr>
          <w:rFonts w:ascii="Times New Roman" w:hAnsi="Times New Roman" w:cs="Times New Roman"/>
          <w:sz w:val="24"/>
          <w:szCs w:val="24"/>
        </w:rPr>
        <w:t xml:space="preserve">Разработчики: </w:t>
      </w:r>
    </w:p>
    <w:p w:rsidR="003B7A04" w:rsidRPr="003B7A04" w:rsidRDefault="003B7A04" w:rsidP="003B7A0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p>
    <w:p w:rsidR="003B7A04" w:rsidRPr="003B7A04" w:rsidRDefault="003B7A04" w:rsidP="003B7A0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r w:rsidRPr="003B7A04">
        <w:rPr>
          <w:rFonts w:ascii="Times New Roman" w:hAnsi="Times New Roman" w:cs="Times New Roman"/>
          <w:sz w:val="24"/>
          <w:szCs w:val="24"/>
        </w:rPr>
        <w:t>Бабаева О.С., преподаватель ГАПОУ РК «Петрозаводский техникум городского хозяйства»</w:t>
      </w:r>
    </w:p>
    <w:p w:rsidR="003B7A04" w:rsidRPr="003B7A04" w:rsidRDefault="003B7A04" w:rsidP="003B7A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imes New Roman" w:hAnsi="Times New Roman" w:cs="Times New Roman"/>
          <w:sz w:val="24"/>
          <w:szCs w:val="24"/>
        </w:rPr>
      </w:pPr>
    </w:p>
    <w:p w:rsidR="003B7A04" w:rsidRPr="003B7A04" w:rsidRDefault="003B7A04" w:rsidP="003B7A0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p>
    <w:p w:rsidR="003B7A04" w:rsidRPr="003B7A04" w:rsidRDefault="003B7A04" w:rsidP="003B7A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4"/>
          <w:szCs w:val="24"/>
        </w:rPr>
      </w:pPr>
    </w:p>
    <w:p w:rsidR="003B7A04" w:rsidRPr="003B7A04" w:rsidRDefault="003B7A04" w:rsidP="003B7A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4"/>
          <w:szCs w:val="24"/>
        </w:rPr>
      </w:pPr>
    </w:p>
    <w:p w:rsidR="003B7A04" w:rsidRPr="003B7A04" w:rsidRDefault="003B7A04" w:rsidP="003B7A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4"/>
          <w:szCs w:val="24"/>
        </w:rPr>
      </w:pPr>
    </w:p>
    <w:p w:rsidR="003B7A04" w:rsidRPr="003B7A04" w:rsidRDefault="003B7A04" w:rsidP="003B7A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4"/>
          <w:szCs w:val="24"/>
        </w:rPr>
      </w:pPr>
    </w:p>
    <w:p w:rsidR="003B7A04" w:rsidRPr="003B7A04" w:rsidRDefault="003B7A04" w:rsidP="003B7A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4"/>
          <w:szCs w:val="24"/>
        </w:rPr>
      </w:pPr>
    </w:p>
    <w:p w:rsidR="003B7A04" w:rsidRPr="003B7A04" w:rsidRDefault="003B7A04" w:rsidP="003B7A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4"/>
          <w:szCs w:val="24"/>
        </w:rPr>
      </w:pPr>
    </w:p>
    <w:p w:rsidR="003B7A04" w:rsidRPr="003B7A04" w:rsidRDefault="003B7A04" w:rsidP="003B7A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4"/>
          <w:szCs w:val="24"/>
        </w:rPr>
      </w:pPr>
    </w:p>
    <w:p w:rsidR="003B7A04" w:rsidRPr="003B7A04" w:rsidRDefault="003B7A04" w:rsidP="003B7A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4"/>
          <w:szCs w:val="24"/>
        </w:rPr>
      </w:pPr>
    </w:p>
    <w:p w:rsidR="003B7A04" w:rsidRPr="003B7A04" w:rsidRDefault="003B7A04" w:rsidP="003B7A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4"/>
          <w:szCs w:val="24"/>
        </w:rPr>
      </w:pPr>
    </w:p>
    <w:p w:rsidR="003B7A04" w:rsidRPr="003B7A04" w:rsidRDefault="003B7A04" w:rsidP="003B7A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4"/>
          <w:szCs w:val="24"/>
        </w:rPr>
      </w:pPr>
    </w:p>
    <w:p w:rsidR="003B7A04" w:rsidRPr="003B7A04" w:rsidRDefault="003B7A04" w:rsidP="003B7A0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cs="Times New Roman"/>
          <w:i/>
          <w:sz w:val="24"/>
          <w:szCs w:val="24"/>
        </w:rPr>
      </w:pPr>
      <w:r w:rsidRPr="003B7A04">
        <w:rPr>
          <w:rFonts w:ascii="Times New Roman" w:hAnsi="Times New Roman" w:cs="Times New Roman"/>
          <w:i/>
          <w:sz w:val="24"/>
          <w:szCs w:val="24"/>
        </w:rPr>
        <w:t xml:space="preserve">© ГАПОУ РК «Петрозаводский техникум городского хозяйства»  </w:t>
      </w:r>
      <w:r w:rsidRPr="003B7A04">
        <w:rPr>
          <w:rFonts w:ascii="Times New Roman" w:hAnsi="Times New Roman" w:cs="Times New Roman"/>
          <w:bCs/>
          <w:i/>
          <w:sz w:val="24"/>
          <w:szCs w:val="24"/>
        </w:rPr>
        <w:br w:type="page"/>
      </w:r>
    </w:p>
    <w:tbl>
      <w:tblPr>
        <w:tblW w:w="0" w:type="auto"/>
        <w:tblLook w:val="04A0"/>
      </w:tblPr>
      <w:tblGrid>
        <w:gridCol w:w="8613"/>
        <w:gridCol w:w="1241"/>
      </w:tblGrid>
      <w:tr w:rsidR="003B7A04" w:rsidRPr="003B7A04" w:rsidTr="00581861">
        <w:tc>
          <w:tcPr>
            <w:tcW w:w="8613" w:type="dxa"/>
            <w:shd w:val="clear" w:color="auto" w:fill="auto"/>
          </w:tcPr>
          <w:p w:rsidR="003B7A04" w:rsidRPr="003B7A04" w:rsidRDefault="003B7A04" w:rsidP="003B7A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cs="Times New Roman"/>
                <w:b/>
                <w:sz w:val="24"/>
                <w:szCs w:val="24"/>
              </w:rPr>
            </w:pPr>
            <w:r w:rsidRPr="003B7A04">
              <w:rPr>
                <w:rFonts w:ascii="Times New Roman" w:hAnsi="Times New Roman" w:cs="Times New Roman"/>
                <w:b/>
                <w:sz w:val="24"/>
                <w:szCs w:val="24"/>
              </w:rPr>
              <w:lastRenderedPageBreak/>
              <w:t>СОДЕРЖАНИЕ</w:t>
            </w:r>
          </w:p>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cs="Times New Roman"/>
                <w:b/>
                <w:bCs/>
                <w:caps/>
                <w:noProof/>
                <w:sz w:val="24"/>
                <w:szCs w:val="24"/>
              </w:rPr>
            </w:pPr>
          </w:p>
        </w:tc>
        <w:tc>
          <w:tcPr>
            <w:tcW w:w="1241" w:type="dxa"/>
            <w:shd w:val="clear" w:color="auto" w:fill="auto"/>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cs="Times New Roman"/>
                <w:b/>
                <w:bCs/>
                <w:sz w:val="24"/>
                <w:szCs w:val="24"/>
              </w:rPr>
            </w:pPr>
            <w:r w:rsidRPr="003B7A04">
              <w:rPr>
                <w:rFonts w:ascii="Times New Roman" w:hAnsi="Times New Roman" w:cs="Times New Roman"/>
                <w:b/>
                <w:bCs/>
                <w:sz w:val="24"/>
                <w:szCs w:val="24"/>
              </w:rPr>
              <w:t>СТР</w:t>
            </w:r>
          </w:p>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cs="Times New Roman"/>
                <w:b/>
                <w:bCs/>
                <w:sz w:val="24"/>
                <w:szCs w:val="24"/>
              </w:rPr>
            </w:pPr>
          </w:p>
        </w:tc>
      </w:tr>
      <w:tr w:rsidR="003B7A04" w:rsidRPr="003B7A04" w:rsidTr="00581861">
        <w:tc>
          <w:tcPr>
            <w:tcW w:w="8613" w:type="dxa"/>
            <w:shd w:val="clear" w:color="auto" w:fill="auto"/>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3B7A04">
              <w:rPr>
                <w:rFonts w:ascii="Times New Roman" w:hAnsi="Times New Roman" w:cs="Times New Roman"/>
                <w:bCs/>
                <w:caps/>
                <w:noProof/>
                <w:sz w:val="24"/>
                <w:szCs w:val="24"/>
              </w:rPr>
              <w:t>1. паспорт Рабочей  ПРОГРАММЫ ОБЩЕОБРАЗОВАТЕЛЬНОЙ ДИСЦИПЛИНЫ</w:t>
            </w:r>
          </w:p>
        </w:tc>
        <w:tc>
          <w:tcPr>
            <w:tcW w:w="1241" w:type="dxa"/>
            <w:shd w:val="clear" w:color="auto" w:fill="auto"/>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cs="Times New Roman"/>
                <w:bCs/>
                <w:sz w:val="24"/>
                <w:szCs w:val="24"/>
              </w:rPr>
            </w:pPr>
            <w:r w:rsidRPr="003B7A04">
              <w:rPr>
                <w:rFonts w:ascii="Times New Roman" w:hAnsi="Times New Roman" w:cs="Times New Roman"/>
                <w:bCs/>
                <w:sz w:val="24"/>
                <w:szCs w:val="24"/>
              </w:rPr>
              <w:t>4</w:t>
            </w:r>
          </w:p>
        </w:tc>
      </w:tr>
      <w:tr w:rsidR="003B7A04" w:rsidRPr="003B7A04" w:rsidTr="00581861">
        <w:tc>
          <w:tcPr>
            <w:tcW w:w="8613" w:type="dxa"/>
            <w:shd w:val="clear" w:color="auto" w:fill="auto"/>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3B7A04">
              <w:rPr>
                <w:rFonts w:ascii="Times New Roman" w:hAnsi="Times New Roman" w:cs="Times New Roman"/>
                <w:bCs/>
                <w:noProof/>
                <w:sz w:val="24"/>
                <w:szCs w:val="24"/>
              </w:rPr>
              <w:t>2. СТРУКТУРА И  СОДЕРЖАНИЕ ОБЩЕОБРАЗОВАТЕЛЬНОЙ ДИСЦИПЛИНЫ</w:t>
            </w:r>
          </w:p>
        </w:tc>
        <w:tc>
          <w:tcPr>
            <w:tcW w:w="1241" w:type="dxa"/>
            <w:shd w:val="clear" w:color="auto" w:fill="auto"/>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cs="Times New Roman"/>
                <w:bCs/>
                <w:sz w:val="24"/>
                <w:szCs w:val="24"/>
              </w:rPr>
            </w:pPr>
            <w:r w:rsidRPr="003B7A04">
              <w:rPr>
                <w:rFonts w:ascii="Times New Roman" w:hAnsi="Times New Roman" w:cs="Times New Roman"/>
                <w:bCs/>
                <w:sz w:val="24"/>
                <w:szCs w:val="24"/>
              </w:rPr>
              <w:t>14</w:t>
            </w:r>
          </w:p>
        </w:tc>
      </w:tr>
      <w:tr w:rsidR="003B7A04" w:rsidRPr="003B7A04" w:rsidTr="00581861">
        <w:tc>
          <w:tcPr>
            <w:tcW w:w="8613" w:type="dxa"/>
            <w:shd w:val="clear" w:color="auto" w:fill="auto"/>
          </w:tcPr>
          <w:p w:rsidR="003B7A04" w:rsidRPr="003B7A04" w:rsidRDefault="003B7A04" w:rsidP="00581861">
            <w:pPr>
              <w:pStyle w:val="2"/>
              <w:spacing w:before="0" w:after="0" w:line="276" w:lineRule="auto"/>
              <w:jc w:val="both"/>
              <w:rPr>
                <w:rFonts w:ascii="Times New Roman" w:hAnsi="Times New Roman" w:cs="Times New Roman"/>
                <w:b w:val="0"/>
                <w:i w:val="0"/>
                <w:iCs w:val="0"/>
                <w:sz w:val="24"/>
                <w:szCs w:val="24"/>
              </w:rPr>
            </w:pPr>
            <w:r w:rsidRPr="003B7A04">
              <w:rPr>
                <w:rFonts w:ascii="Times New Roman" w:hAnsi="Times New Roman" w:cs="Times New Roman"/>
                <w:b w:val="0"/>
                <w:i w:val="0"/>
                <w:iCs w:val="0"/>
                <w:sz w:val="24"/>
                <w:szCs w:val="24"/>
              </w:rPr>
              <w:t>2.1. Объем общеобразовательной дисциплины и виды учебной работы</w:t>
            </w:r>
          </w:p>
        </w:tc>
        <w:tc>
          <w:tcPr>
            <w:tcW w:w="1241" w:type="dxa"/>
            <w:shd w:val="clear" w:color="auto" w:fill="auto"/>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cs="Times New Roman"/>
                <w:bCs/>
                <w:sz w:val="24"/>
                <w:szCs w:val="24"/>
              </w:rPr>
            </w:pPr>
          </w:p>
        </w:tc>
      </w:tr>
      <w:tr w:rsidR="003B7A04" w:rsidRPr="003B7A04" w:rsidTr="00581861">
        <w:tc>
          <w:tcPr>
            <w:tcW w:w="8613" w:type="dxa"/>
            <w:shd w:val="clear" w:color="auto" w:fill="auto"/>
          </w:tcPr>
          <w:p w:rsidR="003B7A04" w:rsidRPr="003B7A04" w:rsidRDefault="003B7A04" w:rsidP="00581861">
            <w:pPr>
              <w:jc w:val="both"/>
              <w:rPr>
                <w:rFonts w:ascii="Times New Roman" w:hAnsi="Times New Roman" w:cs="Times New Roman"/>
                <w:bCs/>
                <w:noProof/>
                <w:sz w:val="24"/>
                <w:szCs w:val="24"/>
              </w:rPr>
            </w:pPr>
            <w:r w:rsidRPr="003B7A04">
              <w:rPr>
                <w:rFonts w:ascii="Times New Roman" w:hAnsi="Times New Roman" w:cs="Times New Roman"/>
                <w:bCs/>
                <w:noProof/>
                <w:sz w:val="24"/>
                <w:szCs w:val="24"/>
              </w:rPr>
              <w:t>2.2.Тематический план общеобразовательной дисциплины (содержание разделов и тем)</w:t>
            </w:r>
          </w:p>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p>
        </w:tc>
        <w:tc>
          <w:tcPr>
            <w:tcW w:w="1241" w:type="dxa"/>
            <w:shd w:val="clear" w:color="auto" w:fill="auto"/>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cs="Times New Roman"/>
                <w:bCs/>
                <w:sz w:val="24"/>
                <w:szCs w:val="24"/>
              </w:rPr>
            </w:pPr>
            <w:r w:rsidRPr="003B7A04">
              <w:rPr>
                <w:rFonts w:ascii="Times New Roman" w:hAnsi="Times New Roman" w:cs="Times New Roman"/>
                <w:bCs/>
                <w:sz w:val="24"/>
                <w:szCs w:val="24"/>
              </w:rPr>
              <w:t>15</w:t>
            </w:r>
          </w:p>
        </w:tc>
      </w:tr>
      <w:tr w:rsidR="003B7A04" w:rsidRPr="003B7A04" w:rsidTr="00581861">
        <w:tc>
          <w:tcPr>
            <w:tcW w:w="8613" w:type="dxa"/>
            <w:shd w:val="clear" w:color="auto" w:fill="auto"/>
          </w:tcPr>
          <w:p w:rsidR="003B7A04" w:rsidRPr="003B7A04" w:rsidRDefault="003B7A04" w:rsidP="00581861">
            <w:pPr>
              <w:pStyle w:val="14"/>
              <w:tabs>
                <w:tab w:val="right" w:leader="dot" w:pos="9628"/>
              </w:tabs>
              <w:spacing w:line="276" w:lineRule="auto"/>
              <w:jc w:val="both"/>
              <w:rPr>
                <w:bCs/>
              </w:rPr>
            </w:pPr>
            <w:r w:rsidRPr="003B7A04">
              <w:rPr>
                <w:caps/>
                <w:noProof/>
              </w:rPr>
              <w:t>3. условия реализации рабочей программы ОБЩЕОБРАЗОВАТЕЛЬНОЙ ДИСЦИПЛИНЫ</w:t>
            </w:r>
          </w:p>
        </w:tc>
        <w:tc>
          <w:tcPr>
            <w:tcW w:w="1241" w:type="dxa"/>
            <w:shd w:val="clear" w:color="auto" w:fill="auto"/>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cs="Times New Roman"/>
                <w:bCs/>
                <w:sz w:val="24"/>
                <w:szCs w:val="24"/>
              </w:rPr>
            </w:pPr>
            <w:r w:rsidRPr="003B7A04">
              <w:rPr>
                <w:rFonts w:ascii="Times New Roman" w:hAnsi="Times New Roman" w:cs="Times New Roman"/>
                <w:bCs/>
                <w:sz w:val="24"/>
                <w:szCs w:val="24"/>
              </w:rPr>
              <w:t>35</w:t>
            </w:r>
          </w:p>
        </w:tc>
      </w:tr>
      <w:tr w:rsidR="003B7A04" w:rsidRPr="003B7A04" w:rsidTr="00581861">
        <w:tc>
          <w:tcPr>
            <w:tcW w:w="8613" w:type="dxa"/>
            <w:shd w:val="clear" w:color="auto" w:fill="auto"/>
          </w:tcPr>
          <w:p w:rsidR="003B7A04" w:rsidRPr="003B7A04" w:rsidRDefault="003B7A04" w:rsidP="00581861">
            <w:pPr>
              <w:pStyle w:val="14"/>
              <w:tabs>
                <w:tab w:val="right" w:leader="dot" w:pos="9628"/>
              </w:tabs>
              <w:spacing w:line="276" w:lineRule="auto"/>
              <w:jc w:val="both"/>
              <w:rPr>
                <w:noProof/>
              </w:rPr>
            </w:pPr>
            <w:r w:rsidRPr="003B7A04">
              <w:rPr>
                <w:caps/>
                <w:noProof/>
              </w:rPr>
              <w:t>3.</w:t>
            </w:r>
            <w:r w:rsidRPr="003B7A04">
              <w:rPr>
                <w:noProof/>
              </w:rPr>
              <w:t>1. Требования к минимальному материально-техническому обеспечению</w:t>
            </w:r>
          </w:p>
        </w:tc>
        <w:tc>
          <w:tcPr>
            <w:tcW w:w="1241" w:type="dxa"/>
            <w:shd w:val="clear" w:color="auto" w:fill="auto"/>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cs="Times New Roman"/>
                <w:bCs/>
                <w:sz w:val="24"/>
                <w:szCs w:val="24"/>
              </w:rPr>
            </w:pPr>
          </w:p>
        </w:tc>
      </w:tr>
      <w:tr w:rsidR="003B7A04" w:rsidRPr="003B7A04" w:rsidTr="00581861">
        <w:tc>
          <w:tcPr>
            <w:tcW w:w="8613" w:type="dxa"/>
            <w:shd w:val="clear" w:color="auto" w:fill="auto"/>
          </w:tcPr>
          <w:p w:rsidR="003B7A04" w:rsidRPr="003B7A04" w:rsidRDefault="003B7A04" w:rsidP="00581861">
            <w:pPr>
              <w:pStyle w:val="14"/>
              <w:tabs>
                <w:tab w:val="right" w:leader="dot" w:pos="9628"/>
              </w:tabs>
              <w:spacing w:line="276" w:lineRule="auto"/>
              <w:jc w:val="both"/>
              <w:rPr>
                <w:noProof/>
              </w:rPr>
            </w:pPr>
            <w:r w:rsidRPr="003B7A04">
              <w:rPr>
                <w:caps/>
                <w:noProof/>
              </w:rPr>
              <w:t>3</w:t>
            </w:r>
            <w:r w:rsidRPr="003B7A04">
              <w:rPr>
                <w:noProof/>
              </w:rPr>
              <w:t>.2. Информационное обеспечение обучения</w:t>
            </w:r>
          </w:p>
          <w:p w:rsidR="003B7A04" w:rsidRPr="003B7A04" w:rsidRDefault="003B7A04" w:rsidP="00581861">
            <w:pPr>
              <w:jc w:val="both"/>
              <w:rPr>
                <w:rFonts w:ascii="Times New Roman" w:hAnsi="Times New Roman" w:cs="Times New Roman"/>
                <w:sz w:val="24"/>
                <w:szCs w:val="24"/>
              </w:rPr>
            </w:pPr>
          </w:p>
        </w:tc>
        <w:tc>
          <w:tcPr>
            <w:tcW w:w="1241" w:type="dxa"/>
            <w:shd w:val="clear" w:color="auto" w:fill="auto"/>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cs="Times New Roman"/>
                <w:bCs/>
                <w:sz w:val="24"/>
                <w:szCs w:val="24"/>
              </w:rPr>
            </w:pPr>
          </w:p>
        </w:tc>
      </w:tr>
      <w:tr w:rsidR="003B7A04" w:rsidRPr="003B7A04" w:rsidTr="00581861">
        <w:tc>
          <w:tcPr>
            <w:tcW w:w="8613" w:type="dxa"/>
            <w:shd w:val="clear" w:color="auto" w:fill="auto"/>
          </w:tcPr>
          <w:p w:rsidR="003B7A04" w:rsidRPr="003B7A04" w:rsidRDefault="003B7A04" w:rsidP="00581861">
            <w:pPr>
              <w:pStyle w:val="14"/>
              <w:tabs>
                <w:tab w:val="right" w:leader="dot" w:pos="9628"/>
              </w:tabs>
              <w:spacing w:line="276" w:lineRule="auto"/>
              <w:jc w:val="both"/>
              <w:rPr>
                <w:bCs/>
              </w:rPr>
            </w:pPr>
            <w:r w:rsidRPr="003B7A04">
              <w:rPr>
                <w:caps/>
                <w:noProof/>
              </w:rPr>
              <w:t>4. Контроль и оценка результатов освоения ОБЩЕОБРАЗОВАТЕЛЬНОЙ ДИСЦИПЛИНЫ</w:t>
            </w:r>
          </w:p>
        </w:tc>
        <w:tc>
          <w:tcPr>
            <w:tcW w:w="1241" w:type="dxa"/>
            <w:shd w:val="clear" w:color="auto" w:fill="auto"/>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cs="Times New Roman"/>
                <w:bCs/>
                <w:sz w:val="24"/>
                <w:szCs w:val="24"/>
              </w:rPr>
            </w:pPr>
            <w:r w:rsidRPr="003B7A04">
              <w:rPr>
                <w:rFonts w:ascii="Times New Roman" w:hAnsi="Times New Roman" w:cs="Times New Roman"/>
                <w:bCs/>
                <w:sz w:val="24"/>
                <w:szCs w:val="24"/>
              </w:rPr>
              <w:t>36</w:t>
            </w:r>
          </w:p>
        </w:tc>
      </w:tr>
      <w:tr w:rsidR="003B7A04" w:rsidRPr="003B7A04" w:rsidTr="00581861">
        <w:tc>
          <w:tcPr>
            <w:tcW w:w="8613" w:type="dxa"/>
            <w:shd w:val="clear" w:color="auto" w:fill="auto"/>
          </w:tcPr>
          <w:p w:rsidR="003B7A04" w:rsidRPr="003B7A04" w:rsidRDefault="003B7A04" w:rsidP="00581861">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0"/>
              <w:jc w:val="both"/>
              <w:rPr>
                <w:caps/>
                <w:noProof/>
              </w:rPr>
            </w:pPr>
            <w:r w:rsidRPr="003B7A04">
              <w:t xml:space="preserve">4.1. Оценка качества освоения общеобразовательной дисциплины </w:t>
            </w:r>
          </w:p>
        </w:tc>
        <w:tc>
          <w:tcPr>
            <w:tcW w:w="1241" w:type="dxa"/>
            <w:shd w:val="clear" w:color="auto" w:fill="auto"/>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cs="Times New Roman"/>
                <w:bCs/>
                <w:sz w:val="24"/>
                <w:szCs w:val="24"/>
              </w:rPr>
            </w:pPr>
          </w:p>
        </w:tc>
      </w:tr>
      <w:tr w:rsidR="003B7A04" w:rsidRPr="003B7A04" w:rsidTr="00581861">
        <w:tc>
          <w:tcPr>
            <w:tcW w:w="8613" w:type="dxa"/>
            <w:shd w:val="clear" w:color="auto" w:fill="auto"/>
          </w:tcPr>
          <w:p w:rsidR="003B7A04" w:rsidRPr="003B7A04" w:rsidRDefault="003B7A04" w:rsidP="00581861">
            <w:pPr>
              <w:jc w:val="both"/>
              <w:rPr>
                <w:rFonts w:ascii="Times New Roman" w:hAnsi="Times New Roman" w:cs="Times New Roman"/>
                <w:sz w:val="24"/>
                <w:szCs w:val="24"/>
              </w:rPr>
            </w:pPr>
            <w:r w:rsidRPr="003B7A04">
              <w:rPr>
                <w:rFonts w:ascii="Times New Roman" w:hAnsi="Times New Roman" w:cs="Times New Roman"/>
                <w:sz w:val="24"/>
                <w:szCs w:val="24"/>
              </w:rPr>
              <w:t>4.2. Критерии оценивания видов учебной деятельности по общеобразовательной дисциплине</w:t>
            </w:r>
          </w:p>
          <w:p w:rsidR="003B7A04" w:rsidRPr="003B7A04" w:rsidRDefault="003B7A04" w:rsidP="00581861">
            <w:pPr>
              <w:jc w:val="both"/>
              <w:rPr>
                <w:rFonts w:ascii="Times New Roman" w:hAnsi="Times New Roman" w:cs="Times New Roman"/>
                <w:bCs/>
                <w:sz w:val="24"/>
                <w:szCs w:val="24"/>
              </w:rPr>
            </w:pPr>
          </w:p>
        </w:tc>
        <w:tc>
          <w:tcPr>
            <w:tcW w:w="1241" w:type="dxa"/>
            <w:shd w:val="clear" w:color="auto" w:fill="auto"/>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cs="Times New Roman"/>
                <w:bCs/>
                <w:sz w:val="24"/>
                <w:szCs w:val="24"/>
              </w:rPr>
            </w:pPr>
          </w:p>
        </w:tc>
      </w:tr>
      <w:tr w:rsidR="003B7A04" w:rsidRPr="003B7A04" w:rsidTr="00581861">
        <w:tc>
          <w:tcPr>
            <w:tcW w:w="8613" w:type="dxa"/>
            <w:shd w:val="clear" w:color="auto" w:fill="auto"/>
          </w:tcPr>
          <w:p w:rsidR="003B7A04" w:rsidRPr="003B7A04" w:rsidRDefault="003B7A04" w:rsidP="00581861">
            <w:pPr>
              <w:jc w:val="both"/>
              <w:rPr>
                <w:rFonts w:ascii="Times New Roman" w:hAnsi="Times New Roman" w:cs="Times New Roman"/>
                <w:sz w:val="24"/>
                <w:szCs w:val="24"/>
              </w:rPr>
            </w:pPr>
            <w:r w:rsidRPr="003B7A04">
              <w:rPr>
                <w:rFonts w:ascii="Times New Roman" w:hAnsi="Times New Roman" w:cs="Times New Roman"/>
                <w:sz w:val="24"/>
                <w:szCs w:val="24"/>
              </w:rPr>
              <w:t>5. ПРИЛОЖЕНИЕ</w:t>
            </w:r>
          </w:p>
        </w:tc>
        <w:tc>
          <w:tcPr>
            <w:tcW w:w="1241" w:type="dxa"/>
            <w:shd w:val="clear" w:color="auto" w:fill="auto"/>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cs="Times New Roman"/>
                <w:bCs/>
                <w:sz w:val="24"/>
                <w:szCs w:val="24"/>
              </w:rPr>
            </w:pPr>
            <w:r w:rsidRPr="003B7A04">
              <w:rPr>
                <w:rFonts w:ascii="Times New Roman" w:hAnsi="Times New Roman" w:cs="Times New Roman"/>
                <w:bCs/>
                <w:sz w:val="24"/>
                <w:szCs w:val="24"/>
              </w:rPr>
              <w:t>39</w:t>
            </w:r>
          </w:p>
        </w:tc>
      </w:tr>
      <w:tr w:rsidR="003B7A04" w:rsidRPr="003B7A04" w:rsidTr="00581861">
        <w:tblPrEx>
          <w:tblLook w:val="01E0"/>
        </w:tblPrEx>
        <w:trPr>
          <w:gridAfter w:val="1"/>
          <w:wAfter w:w="1241" w:type="dxa"/>
          <w:trHeight w:val="692"/>
        </w:trPr>
        <w:tc>
          <w:tcPr>
            <w:tcW w:w="8613" w:type="dxa"/>
            <w:shd w:val="clear" w:color="auto" w:fill="auto"/>
          </w:tcPr>
          <w:p w:rsidR="003B7A04" w:rsidRPr="003B7A04" w:rsidRDefault="003B7A04" w:rsidP="00581861">
            <w:pPr>
              <w:jc w:val="both"/>
              <w:rPr>
                <w:rFonts w:ascii="Times New Roman" w:hAnsi="Times New Roman" w:cs="Times New Roman"/>
                <w:sz w:val="24"/>
                <w:szCs w:val="24"/>
              </w:rPr>
            </w:pPr>
            <w:r w:rsidRPr="003B7A04">
              <w:rPr>
                <w:rFonts w:ascii="Times New Roman" w:hAnsi="Times New Roman" w:cs="Times New Roman"/>
                <w:sz w:val="24"/>
                <w:szCs w:val="24"/>
              </w:rPr>
              <w:t>5.1. Фонд оценочных средств общеобразовательной дисциплины ОД.</w:t>
            </w:r>
            <w:r w:rsidRPr="003B7A04">
              <w:rPr>
                <w:rFonts w:ascii="Times New Roman" w:hAnsi="Times New Roman" w:cs="Times New Roman"/>
                <w:i/>
                <w:sz w:val="24"/>
                <w:szCs w:val="24"/>
              </w:rPr>
              <w:t>02. Литература</w:t>
            </w:r>
          </w:p>
        </w:tc>
      </w:tr>
      <w:tr w:rsidR="003B7A04" w:rsidRPr="003B7A04" w:rsidTr="00581861">
        <w:tblPrEx>
          <w:tblLook w:val="01E0"/>
        </w:tblPrEx>
        <w:trPr>
          <w:gridAfter w:val="1"/>
          <w:wAfter w:w="1241" w:type="dxa"/>
          <w:trHeight w:val="692"/>
        </w:trPr>
        <w:tc>
          <w:tcPr>
            <w:tcW w:w="8613" w:type="dxa"/>
            <w:shd w:val="clear" w:color="auto" w:fill="auto"/>
          </w:tcPr>
          <w:p w:rsidR="003B7A04" w:rsidRPr="003B7A04" w:rsidRDefault="003B7A04" w:rsidP="00581861">
            <w:pPr>
              <w:jc w:val="both"/>
              <w:rPr>
                <w:rFonts w:ascii="Times New Roman" w:hAnsi="Times New Roman" w:cs="Times New Roman"/>
                <w:sz w:val="24"/>
                <w:szCs w:val="24"/>
              </w:rPr>
            </w:pPr>
            <w:r w:rsidRPr="003B7A04">
              <w:rPr>
                <w:rFonts w:ascii="Times New Roman" w:hAnsi="Times New Roman" w:cs="Times New Roman"/>
                <w:sz w:val="24"/>
                <w:szCs w:val="24"/>
              </w:rPr>
              <w:t>5.2 Методические указания/рекомендации по выполнению самостоятельной работы по общеобразовательной дисциплине ОД.</w:t>
            </w:r>
            <w:r w:rsidRPr="003B7A04">
              <w:rPr>
                <w:rFonts w:ascii="Times New Roman" w:hAnsi="Times New Roman" w:cs="Times New Roman"/>
                <w:i/>
                <w:sz w:val="24"/>
                <w:szCs w:val="24"/>
              </w:rPr>
              <w:t>02. Литература</w:t>
            </w:r>
            <w:r w:rsidRPr="003B7A04">
              <w:rPr>
                <w:rFonts w:ascii="Times New Roman" w:hAnsi="Times New Roman" w:cs="Times New Roman"/>
                <w:sz w:val="24"/>
                <w:szCs w:val="24"/>
              </w:rPr>
              <w:t xml:space="preserve"> </w:t>
            </w:r>
          </w:p>
        </w:tc>
      </w:tr>
      <w:tr w:rsidR="003B7A04" w:rsidRPr="003B7A04" w:rsidTr="00581861">
        <w:tblPrEx>
          <w:tblLook w:val="01E0"/>
        </w:tblPrEx>
        <w:trPr>
          <w:gridAfter w:val="1"/>
          <w:wAfter w:w="1241" w:type="dxa"/>
          <w:trHeight w:val="692"/>
        </w:trPr>
        <w:tc>
          <w:tcPr>
            <w:tcW w:w="8613" w:type="dxa"/>
            <w:shd w:val="clear" w:color="auto" w:fill="auto"/>
          </w:tcPr>
          <w:p w:rsidR="003B7A04" w:rsidRPr="003B7A04" w:rsidRDefault="003B7A04" w:rsidP="00581861">
            <w:pPr>
              <w:jc w:val="both"/>
              <w:rPr>
                <w:rFonts w:ascii="Times New Roman" w:hAnsi="Times New Roman" w:cs="Times New Roman"/>
                <w:sz w:val="24"/>
                <w:szCs w:val="24"/>
              </w:rPr>
            </w:pPr>
            <w:r w:rsidRPr="003B7A04">
              <w:rPr>
                <w:rFonts w:ascii="Times New Roman" w:hAnsi="Times New Roman" w:cs="Times New Roman"/>
                <w:sz w:val="24"/>
                <w:szCs w:val="24"/>
              </w:rPr>
              <w:t>5.3. . Методические указания/рекомендации по выполнению лабораторных / практических работ на лабораторных/практических занятиях по общеобразовательной дисциплине ОД.</w:t>
            </w:r>
            <w:r w:rsidRPr="003B7A04">
              <w:rPr>
                <w:rFonts w:ascii="Times New Roman" w:hAnsi="Times New Roman" w:cs="Times New Roman"/>
                <w:i/>
                <w:sz w:val="24"/>
                <w:szCs w:val="24"/>
              </w:rPr>
              <w:t>02. Литература</w:t>
            </w:r>
          </w:p>
        </w:tc>
      </w:tr>
    </w:tbl>
    <w:p w:rsidR="003B7A04" w:rsidRPr="003B7A04" w:rsidRDefault="003B7A04" w:rsidP="003B7A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bCs/>
          <w:sz w:val="24"/>
          <w:szCs w:val="24"/>
        </w:rPr>
      </w:pPr>
    </w:p>
    <w:p w:rsidR="003B7A04" w:rsidRPr="003B7A04" w:rsidRDefault="00E27A05" w:rsidP="003B7A04">
      <w:pPr>
        <w:pStyle w:val="14"/>
        <w:tabs>
          <w:tab w:val="right" w:leader="dot" w:pos="9628"/>
        </w:tabs>
        <w:spacing w:line="360" w:lineRule="auto"/>
        <w:rPr>
          <w:b/>
        </w:rPr>
      </w:pPr>
      <w:r w:rsidRPr="00E27A05">
        <w:rPr>
          <w:bCs/>
          <w:lang w:val="en-US"/>
        </w:rPr>
        <w:fldChar w:fldCharType="begin"/>
      </w:r>
      <w:r w:rsidR="003B7A04" w:rsidRPr="003B7A04">
        <w:rPr>
          <w:bCs/>
        </w:rPr>
        <w:instrText xml:space="preserve"> </w:instrText>
      </w:r>
      <w:r w:rsidR="003B7A04" w:rsidRPr="003B7A04">
        <w:rPr>
          <w:bCs/>
          <w:lang w:val="en-US"/>
        </w:rPr>
        <w:instrText>TOC</w:instrText>
      </w:r>
      <w:r w:rsidR="003B7A04" w:rsidRPr="003B7A04">
        <w:rPr>
          <w:bCs/>
        </w:rPr>
        <w:instrText xml:space="preserve"> \</w:instrText>
      </w:r>
      <w:r w:rsidR="003B7A04" w:rsidRPr="003B7A04">
        <w:rPr>
          <w:bCs/>
          <w:lang w:val="en-US"/>
        </w:rPr>
        <w:instrText>o</w:instrText>
      </w:r>
      <w:r w:rsidR="003B7A04" w:rsidRPr="003B7A04">
        <w:rPr>
          <w:bCs/>
        </w:rPr>
        <w:instrText xml:space="preserve"> "1-3" \</w:instrText>
      </w:r>
      <w:r w:rsidR="003B7A04" w:rsidRPr="003B7A04">
        <w:rPr>
          <w:bCs/>
          <w:lang w:val="en-US"/>
        </w:rPr>
        <w:instrText>u</w:instrText>
      </w:r>
      <w:r w:rsidR="003B7A04" w:rsidRPr="003B7A04">
        <w:rPr>
          <w:bCs/>
        </w:rPr>
        <w:instrText xml:space="preserve"> </w:instrText>
      </w:r>
      <w:r w:rsidRPr="00E27A05">
        <w:rPr>
          <w:bCs/>
          <w:lang w:val="en-US"/>
        </w:rPr>
        <w:fldChar w:fldCharType="separate"/>
      </w:r>
    </w:p>
    <w:p w:rsidR="003B7A04" w:rsidRPr="003B7A04" w:rsidRDefault="00E27A05" w:rsidP="003B7A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bCs/>
          <w:sz w:val="24"/>
          <w:szCs w:val="24"/>
        </w:rPr>
      </w:pPr>
      <w:r w:rsidRPr="003B7A04">
        <w:rPr>
          <w:rFonts w:ascii="Times New Roman" w:hAnsi="Times New Roman" w:cs="Times New Roman"/>
          <w:bCs/>
          <w:sz w:val="24"/>
          <w:szCs w:val="24"/>
          <w:lang w:val="en-US"/>
        </w:rPr>
        <w:fldChar w:fldCharType="end"/>
      </w:r>
    </w:p>
    <w:p w:rsidR="003B7A04" w:rsidRPr="003B7A04" w:rsidRDefault="003B7A04" w:rsidP="003B7A04">
      <w:pPr>
        <w:pStyle w:val="10"/>
        <w:jc w:val="center"/>
        <w:rPr>
          <w:bCs/>
          <w:i/>
          <w:caps/>
        </w:rPr>
      </w:pPr>
      <w:r w:rsidRPr="003B7A04">
        <w:rPr>
          <w:u w:val="single"/>
        </w:rPr>
        <w:br w:type="page"/>
      </w:r>
      <w:r w:rsidRPr="003B7A04">
        <w:rPr>
          <w:b/>
          <w:bCs/>
          <w:caps/>
        </w:rPr>
        <w:lastRenderedPageBreak/>
        <w:t>1. паспорт рабочей  ПРОГРАММЫ общеобразовательной ДИСЦИПЛИНЫ</w:t>
      </w:r>
      <w:r w:rsidRPr="003B7A04">
        <w:rPr>
          <w:bCs/>
          <w:i/>
        </w:rPr>
        <w:t xml:space="preserve"> </w:t>
      </w:r>
      <w:r w:rsidRPr="003B7A04">
        <w:rPr>
          <w:bCs/>
          <w:i/>
        </w:rPr>
        <w:br/>
      </w:r>
      <w:r w:rsidRPr="003B7A04">
        <w:rPr>
          <w:b/>
          <w:bCs/>
        </w:rPr>
        <w:t>ОД.</w:t>
      </w:r>
      <w:r w:rsidRPr="003B7A04">
        <w:rPr>
          <w:bCs/>
          <w:i/>
        </w:rPr>
        <w:t xml:space="preserve"> 02. Литература</w:t>
      </w:r>
    </w:p>
    <w:p w:rsidR="003B7A04" w:rsidRPr="003B7A04" w:rsidRDefault="003B7A04" w:rsidP="003B7A04">
      <w:pPr>
        <w:pStyle w:val="2"/>
        <w:jc w:val="both"/>
        <w:rPr>
          <w:rFonts w:ascii="Times New Roman" w:hAnsi="Times New Roman" w:cs="Times New Roman"/>
          <w:b w:val="0"/>
          <w:sz w:val="24"/>
          <w:szCs w:val="24"/>
        </w:rPr>
      </w:pPr>
      <w:r w:rsidRPr="003B7A04">
        <w:rPr>
          <w:rFonts w:ascii="Times New Roman" w:hAnsi="Times New Roman" w:cs="Times New Roman"/>
          <w:i w:val="0"/>
          <w:sz w:val="24"/>
          <w:szCs w:val="24"/>
        </w:rPr>
        <w:t>1.1. Общая характеристика общеобразовательной дисциплины</w:t>
      </w:r>
      <w:r w:rsidRPr="003B7A04">
        <w:rPr>
          <w:rFonts w:ascii="Times New Roman" w:hAnsi="Times New Roman" w:cs="Times New Roman"/>
          <w:bCs w:val="0"/>
          <w:i w:val="0"/>
          <w:sz w:val="24"/>
          <w:szCs w:val="24"/>
        </w:rPr>
        <w:t xml:space="preserve"> </w:t>
      </w:r>
      <w:r w:rsidRPr="003B7A04">
        <w:rPr>
          <w:rFonts w:ascii="Times New Roman" w:hAnsi="Times New Roman" w:cs="Times New Roman"/>
          <w:b w:val="0"/>
          <w:sz w:val="24"/>
          <w:szCs w:val="24"/>
        </w:rPr>
        <w:t>Литература</w:t>
      </w:r>
    </w:p>
    <w:p w:rsidR="003B7A04" w:rsidRPr="003B7A04" w:rsidRDefault="003B7A04" w:rsidP="003B7A04">
      <w:pPr>
        <w:widowControl w:val="0"/>
        <w:ind w:right="118" w:firstLine="567"/>
        <w:jc w:val="both"/>
        <w:rPr>
          <w:rFonts w:ascii="Times New Roman" w:hAnsi="Times New Roman" w:cs="Times New Roman"/>
          <w:sz w:val="24"/>
          <w:szCs w:val="24"/>
        </w:rPr>
      </w:pPr>
      <w:r w:rsidRPr="003B7A04">
        <w:rPr>
          <w:rFonts w:ascii="Times New Roman" w:hAnsi="Times New Roman" w:cs="Times New Roman"/>
          <w:sz w:val="24"/>
          <w:szCs w:val="24"/>
        </w:rPr>
        <w:t xml:space="preserve">Рабочая программа общеобразовательной дисциплины ОД.02 Литература является частью программы подготовки специалистов среднего звена по профессии </w:t>
      </w:r>
      <w:r w:rsidRPr="003B7A04">
        <w:rPr>
          <w:rFonts w:ascii="Times New Roman" w:hAnsi="Times New Roman" w:cs="Times New Roman"/>
          <w:bCs/>
          <w:i/>
          <w:color w:val="000000"/>
          <w:sz w:val="24"/>
          <w:szCs w:val="24"/>
        </w:rPr>
        <w:t>08.01.28  Мастер отделочных строительных и декоративных работ</w:t>
      </w:r>
      <w:r w:rsidRPr="003B7A04">
        <w:rPr>
          <w:rFonts w:ascii="Times New Roman" w:hAnsi="Times New Roman" w:cs="Times New Roman"/>
          <w:i/>
          <w:sz w:val="24"/>
          <w:szCs w:val="24"/>
        </w:rPr>
        <w:t xml:space="preserve">, </w:t>
      </w:r>
      <w:r w:rsidRPr="003B7A04">
        <w:rPr>
          <w:rFonts w:ascii="Times New Roman" w:hAnsi="Times New Roman" w:cs="Times New Roman"/>
          <w:sz w:val="24"/>
          <w:szCs w:val="24"/>
        </w:rPr>
        <w:t>реализуемой</w:t>
      </w:r>
      <w:r w:rsidRPr="003B7A04">
        <w:rPr>
          <w:rFonts w:ascii="Times New Roman" w:hAnsi="Times New Roman" w:cs="Times New Roman"/>
          <w:i/>
          <w:sz w:val="24"/>
          <w:szCs w:val="24"/>
        </w:rPr>
        <w:t xml:space="preserve"> </w:t>
      </w:r>
      <w:r w:rsidRPr="003B7A04">
        <w:rPr>
          <w:rFonts w:ascii="Times New Roman" w:hAnsi="Times New Roman" w:cs="Times New Roman"/>
          <w:sz w:val="24"/>
          <w:szCs w:val="24"/>
        </w:rPr>
        <w:t>на базе основного общего образования</w:t>
      </w:r>
      <w:r w:rsidRPr="003B7A04">
        <w:rPr>
          <w:rFonts w:ascii="Times New Roman" w:hAnsi="Times New Roman" w:cs="Times New Roman"/>
          <w:bCs/>
          <w:i/>
          <w:iCs/>
          <w:sz w:val="24"/>
          <w:szCs w:val="24"/>
        </w:rPr>
        <w:t>.</w:t>
      </w:r>
    </w:p>
    <w:p w:rsidR="003B7A04" w:rsidRPr="004C1CD9" w:rsidRDefault="004C1CD9" w:rsidP="003B7A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rFonts w:ascii="Times New Roman" w:hAnsi="Times New Roman" w:cs="Times New Roman"/>
          <w:sz w:val="24"/>
          <w:szCs w:val="24"/>
        </w:rPr>
      </w:pPr>
      <w:r w:rsidRPr="004C1CD9">
        <w:rPr>
          <w:rFonts w:ascii="Times New Roman" w:hAnsi="Times New Roman" w:cs="Times New Roman"/>
          <w:sz w:val="24"/>
          <w:szCs w:val="24"/>
        </w:rPr>
        <w:t>Рабочая программа общеобразовательной дисциплины разработана на основе требований ФГОС СОО, с учетом получаемой профессии среднего профессионального образования</w:t>
      </w:r>
    </w:p>
    <w:p w:rsidR="003B7A04" w:rsidRPr="003B7A04" w:rsidRDefault="003B7A04" w:rsidP="003B7A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rFonts w:ascii="Times New Roman" w:hAnsi="Times New Roman" w:cs="Times New Roman"/>
          <w:b/>
          <w:sz w:val="24"/>
          <w:szCs w:val="24"/>
        </w:rPr>
      </w:pPr>
      <w:r w:rsidRPr="003B7A04">
        <w:rPr>
          <w:rFonts w:ascii="Times New Roman" w:hAnsi="Times New Roman" w:cs="Times New Roman"/>
          <w:b/>
          <w:sz w:val="24"/>
          <w:szCs w:val="24"/>
        </w:rPr>
        <w:t>1.2. Место учебной дисциплины в структуре программы подготовки специалистов среднего звена:</w:t>
      </w:r>
    </w:p>
    <w:p w:rsidR="003B7A04" w:rsidRPr="003B7A04" w:rsidRDefault="003B7A04" w:rsidP="003B7A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rFonts w:ascii="Times New Roman" w:hAnsi="Times New Roman" w:cs="Times New Roman"/>
          <w:sz w:val="24"/>
          <w:szCs w:val="24"/>
        </w:rPr>
      </w:pPr>
      <w:r w:rsidRPr="003B7A04">
        <w:rPr>
          <w:rFonts w:ascii="Times New Roman" w:hAnsi="Times New Roman" w:cs="Times New Roman"/>
          <w:bCs/>
          <w:sz w:val="24"/>
          <w:szCs w:val="24"/>
        </w:rPr>
        <w:t>ОД.</w:t>
      </w:r>
      <w:r w:rsidRPr="003B7A04">
        <w:rPr>
          <w:rFonts w:ascii="Times New Roman" w:hAnsi="Times New Roman" w:cs="Times New Roman"/>
          <w:bCs/>
          <w:i/>
          <w:sz w:val="24"/>
          <w:szCs w:val="24"/>
        </w:rPr>
        <w:t xml:space="preserve"> 02. </w:t>
      </w:r>
      <w:r w:rsidRPr="003B7A04">
        <w:rPr>
          <w:rFonts w:ascii="Times New Roman" w:hAnsi="Times New Roman" w:cs="Times New Roman"/>
          <w:i/>
          <w:sz w:val="24"/>
          <w:szCs w:val="24"/>
        </w:rPr>
        <w:t xml:space="preserve"> Литература</w:t>
      </w:r>
      <w:r w:rsidRPr="003B7A04">
        <w:rPr>
          <w:rFonts w:ascii="Times New Roman" w:hAnsi="Times New Roman" w:cs="Times New Roman"/>
          <w:sz w:val="24"/>
          <w:szCs w:val="24"/>
        </w:rPr>
        <w:t xml:space="preserve"> входит в общеобразовательный цикл.</w:t>
      </w:r>
    </w:p>
    <w:p w:rsidR="003B7A04" w:rsidRPr="003B7A04" w:rsidRDefault="003B7A04" w:rsidP="003B7A04">
      <w:pPr>
        <w:pStyle w:val="2"/>
        <w:rPr>
          <w:rFonts w:ascii="Times New Roman" w:hAnsi="Times New Roman" w:cs="Times New Roman"/>
          <w:i w:val="0"/>
          <w:iCs w:val="0"/>
          <w:sz w:val="24"/>
          <w:szCs w:val="24"/>
        </w:rPr>
      </w:pPr>
      <w:r w:rsidRPr="003B7A04">
        <w:rPr>
          <w:rFonts w:ascii="Times New Roman" w:hAnsi="Times New Roman" w:cs="Times New Roman"/>
          <w:i w:val="0"/>
          <w:iCs w:val="0"/>
          <w:sz w:val="24"/>
          <w:szCs w:val="24"/>
        </w:rPr>
        <w:t>1.3. Цели и задачи дисциплины – требования к результатам освоения дисциплины:</w:t>
      </w:r>
    </w:p>
    <w:p w:rsidR="003B7A04" w:rsidRPr="003B7A04" w:rsidRDefault="003B7A04" w:rsidP="003B7A04">
      <w:pPr>
        <w:suppressAutoHyphens/>
        <w:jc w:val="both"/>
        <w:rPr>
          <w:rFonts w:ascii="Times New Roman" w:hAnsi="Times New Roman" w:cs="Times New Roman"/>
          <w:sz w:val="24"/>
          <w:szCs w:val="24"/>
        </w:rPr>
      </w:pPr>
      <w:r w:rsidRPr="003B7A04">
        <w:rPr>
          <w:rFonts w:ascii="Times New Roman" w:hAnsi="Times New Roman" w:cs="Times New Roman"/>
          <w:sz w:val="24"/>
          <w:szCs w:val="24"/>
        </w:rPr>
        <w:t>Целью дисциплины «Литература» является формирование культуры читательского восприятия и понимания литературных текстов, читательской самостоятельности и речевых компетенций.</w:t>
      </w:r>
    </w:p>
    <w:p w:rsidR="003B7A04" w:rsidRPr="003B7A04" w:rsidRDefault="003B7A04" w:rsidP="003B7A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3B7A04">
        <w:rPr>
          <w:rFonts w:ascii="Times New Roman" w:hAnsi="Times New Roman" w:cs="Times New Roman"/>
          <w:sz w:val="24"/>
          <w:szCs w:val="24"/>
        </w:rPr>
        <w:t>Особое значение дисциплина имеет при формировании и развитии ОК и ПК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60"/>
        <w:gridCol w:w="3909"/>
        <w:gridCol w:w="3285"/>
      </w:tblGrid>
      <w:tr w:rsidR="003B7A04" w:rsidRPr="003B7A04" w:rsidTr="00581861">
        <w:tc>
          <w:tcPr>
            <w:tcW w:w="2660" w:type="dxa"/>
            <w:vMerge w:val="restart"/>
            <w:shd w:val="clear" w:color="auto" w:fill="auto"/>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3B7A04">
              <w:rPr>
                <w:rFonts w:ascii="Times New Roman" w:hAnsi="Times New Roman" w:cs="Times New Roman"/>
                <w:sz w:val="24"/>
                <w:szCs w:val="24"/>
              </w:rPr>
              <w:t>Код и наименование формируемых компетенций</w:t>
            </w:r>
          </w:p>
        </w:tc>
        <w:tc>
          <w:tcPr>
            <w:tcW w:w="7194" w:type="dxa"/>
            <w:gridSpan w:val="2"/>
            <w:shd w:val="clear" w:color="auto" w:fill="auto"/>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3B7A04">
              <w:rPr>
                <w:rFonts w:ascii="Times New Roman" w:hAnsi="Times New Roman" w:cs="Times New Roman"/>
                <w:sz w:val="24"/>
                <w:szCs w:val="24"/>
              </w:rPr>
              <w:t>Планируемые результаты освоения дисциплины</w:t>
            </w:r>
          </w:p>
        </w:tc>
      </w:tr>
      <w:tr w:rsidR="003B7A04" w:rsidRPr="003B7A04" w:rsidTr="00581861">
        <w:tc>
          <w:tcPr>
            <w:tcW w:w="2660" w:type="dxa"/>
            <w:vMerge/>
            <w:shd w:val="clear" w:color="auto" w:fill="auto"/>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p>
        </w:tc>
        <w:tc>
          <w:tcPr>
            <w:tcW w:w="3909" w:type="dxa"/>
            <w:shd w:val="clear" w:color="auto" w:fill="auto"/>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3B7A04">
              <w:rPr>
                <w:rFonts w:ascii="Times New Roman" w:hAnsi="Times New Roman" w:cs="Times New Roman"/>
                <w:sz w:val="24"/>
                <w:szCs w:val="24"/>
              </w:rPr>
              <w:t>Общие</w:t>
            </w:r>
          </w:p>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3B7A04">
              <w:rPr>
                <w:rFonts w:ascii="Times New Roman" w:hAnsi="Times New Roman" w:cs="Times New Roman"/>
                <w:sz w:val="24"/>
                <w:szCs w:val="24"/>
              </w:rPr>
              <w:t>(из ФГОС СОО и Программы воспитания ОПОП)</w:t>
            </w:r>
          </w:p>
        </w:tc>
        <w:tc>
          <w:tcPr>
            <w:tcW w:w="3285" w:type="dxa"/>
            <w:shd w:val="clear" w:color="auto" w:fill="auto"/>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3B7A04">
              <w:rPr>
                <w:rFonts w:ascii="Times New Roman" w:hAnsi="Times New Roman" w:cs="Times New Roman"/>
                <w:sz w:val="24"/>
                <w:szCs w:val="24"/>
              </w:rPr>
              <w:t>Дисциплинарные (предметные)</w:t>
            </w:r>
          </w:p>
        </w:tc>
      </w:tr>
      <w:tr w:rsidR="003B7A04" w:rsidRPr="003B7A04" w:rsidTr="00581861">
        <w:tc>
          <w:tcPr>
            <w:tcW w:w="2660" w:type="dxa"/>
            <w:shd w:val="clear" w:color="auto" w:fill="auto"/>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3B7A04">
              <w:rPr>
                <w:rFonts w:ascii="Times New Roman" w:hAnsi="Times New Roman" w:cs="Times New Roman"/>
                <w:iCs/>
                <w:sz w:val="24"/>
                <w:szCs w:val="24"/>
              </w:rPr>
              <w:t xml:space="preserve">ОК 01. Выбирать способы решения задач профессиональной деятельности применительно </w:t>
            </w:r>
            <w:r w:rsidRPr="003B7A04">
              <w:rPr>
                <w:rFonts w:ascii="Times New Roman" w:hAnsi="Times New Roman" w:cs="Times New Roman"/>
                <w:iCs/>
                <w:sz w:val="24"/>
                <w:szCs w:val="24"/>
              </w:rPr>
              <w:br/>
              <w:t>к различным контекстам</w:t>
            </w:r>
          </w:p>
        </w:tc>
        <w:tc>
          <w:tcPr>
            <w:tcW w:w="3909" w:type="dxa"/>
            <w:shd w:val="clear" w:color="auto" w:fill="auto"/>
          </w:tcPr>
          <w:p w:rsidR="003B7A04" w:rsidRPr="003B7A04" w:rsidRDefault="003B7A04" w:rsidP="003B7A04">
            <w:pPr>
              <w:spacing w:after="0"/>
              <w:rPr>
                <w:rFonts w:ascii="Times New Roman" w:hAnsi="Times New Roman" w:cs="Times New Roman"/>
                <w:color w:val="000000"/>
                <w:sz w:val="24"/>
                <w:szCs w:val="24"/>
                <w:shd w:val="clear" w:color="auto" w:fill="FFFFFF"/>
              </w:rPr>
            </w:pPr>
            <w:r w:rsidRPr="003B7A04">
              <w:rPr>
                <w:rFonts w:ascii="Times New Roman" w:hAnsi="Times New Roman" w:cs="Times New Roman"/>
                <w:color w:val="000000"/>
                <w:sz w:val="24"/>
                <w:szCs w:val="24"/>
                <w:shd w:val="clear" w:color="auto" w:fill="FFFFFF"/>
              </w:rPr>
              <w:t>В части трудового воспитания:</w:t>
            </w:r>
          </w:p>
          <w:p w:rsidR="003B7A04" w:rsidRPr="003B7A04" w:rsidRDefault="003B7A04" w:rsidP="003B7A04">
            <w:pPr>
              <w:spacing w:after="0"/>
              <w:rPr>
                <w:rFonts w:ascii="Times New Roman" w:hAnsi="Times New Roman" w:cs="Times New Roman"/>
                <w:sz w:val="24"/>
                <w:szCs w:val="24"/>
              </w:rPr>
            </w:pPr>
            <w:r w:rsidRPr="003B7A04">
              <w:rPr>
                <w:rFonts w:ascii="Times New Roman" w:hAnsi="Times New Roman" w:cs="Times New Roman"/>
                <w:color w:val="000000"/>
                <w:sz w:val="24"/>
                <w:szCs w:val="24"/>
                <w:shd w:val="clear" w:color="auto" w:fill="FFFFFF"/>
              </w:rPr>
              <w:t>- готовность к труду, осознание ценности мастерства, трудолюбие;</w:t>
            </w:r>
            <w:r w:rsidRPr="003B7A04">
              <w:rPr>
                <w:rFonts w:ascii="Times New Roman" w:hAnsi="Times New Roman" w:cs="Times New Roman"/>
                <w:iCs/>
                <w:sz w:val="24"/>
                <w:szCs w:val="24"/>
              </w:rPr>
              <w:t xml:space="preserve"> </w:t>
            </w:r>
          </w:p>
          <w:p w:rsidR="003B7A04" w:rsidRPr="003B7A04" w:rsidRDefault="003B7A04" w:rsidP="003B7A04">
            <w:pPr>
              <w:spacing w:after="0"/>
              <w:rPr>
                <w:rFonts w:ascii="Times New Roman" w:hAnsi="Times New Roman" w:cs="Times New Roman"/>
                <w:sz w:val="24"/>
                <w:szCs w:val="24"/>
              </w:rPr>
            </w:pPr>
            <w:r w:rsidRPr="003B7A04">
              <w:rPr>
                <w:rFonts w:ascii="Times New Roman" w:hAnsi="Times New Roman" w:cs="Times New Roman"/>
                <w:color w:val="000000"/>
                <w:sz w:val="24"/>
                <w:szCs w:val="24"/>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3B7A04">
              <w:rPr>
                <w:rFonts w:ascii="Times New Roman" w:hAnsi="Times New Roman" w:cs="Times New Roman"/>
                <w:iCs/>
                <w:sz w:val="24"/>
                <w:szCs w:val="24"/>
              </w:rPr>
              <w:t xml:space="preserve"> </w:t>
            </w:r>
          </w:p>
          <w:p w:rsidR="003B7A04" w:rsidRPr="003B7A04" w:rsidRDefault="003B7A04" w:rsidP="003B7A04">
            <w:pPr>
              <w:spacing w:after="0"/>
              <w:rPr>
                <w:rFonts w:ascii="Times New Roman" w:hAnsi="Times New Roman" w:cs="Times New Roman"/>
                <w:strike/>
                <w:color w:val="000000"/>
                <w:sz w:val="24"/>
                <w:szCs w:val="24"/>
                <w:shd w:val="clear" w:color="auto" w:fill="FFFFFF"/>
              </w:rPr>
            </w:pPr>
            <w:r w:rsidRPr="003B7A04">
              <w:rPr>
                <w:rFonts w:ascii="Times New Roman" w:hAnsi="Times New Roman" w:cs="Times New Roman"/>
                <w:color w:val="000000"/>
                <w:sz w:val="24"/>
                <w:szCs w:val="24"/>
                <w:shd w:val="clear" w:color="auto" w:fill="FFFFFF"/>
              </w:rPr>
              <w:t>- интерес к различным сферам профессиональной деятельности,</w:t>
            </w:r>
          </w:p>
          <w:p w:rsidR="003B7A04" w:rsidRPr="003B7A04" w:rsidRDefault="003B7A04" w:rsidP="003B7A04">
            <w:pPr>
              <w:spacing w:after="0"/>
              <w:rPr>
                <w:rStyle w:val="dt-m"/>
                <w:rFonts w:ascii="Times New Roman" w:hAnsi="Times New Roman"/>
                <w:color w:val="808080"/>
                <w:sz w:val="24"/>
                <w:szCs w:val="24"/>
                <w:shd w:val="clear" w:color="auto" w:fill="FFFFFF"/>
              </w:rPr>
            </w:pPr>
            <w:r w:rsidRPr="003B7A04">
              <w:rPr>
                <w:rFonts w:ascii="Times New Roman" w:hAnsi="Times New Roman" w:cs="Times New Roman"/>
                <w:color w:val="000000"/>
                <w:sz w:val="24"/>
                <w:szCs w:val="24"/>
                <w:shd w:val="clear" w:color="auto" w:fill="FFFFFF"/>
              </w:rPr>
              <w:t>Овладение универсальными учебными познавательными действиями:</w:t>
            </w:r>
          </w:p>
          <w:p w:rsidR="003B7A04" w:rsidRPr="003B7A04" w:rsidRDefault="003B7A04" w:rsidP="003B7A04">
            <w:pPr>
              <w:spacing w:after="0"/>
              <w:rPr>
                <w:rFonts w:ascii="Times New Roman" w:hAnsi="Times New Roman" w:cs="Times New Roman"/>
                <w:color w:val="000000"/>
                <w:sz w:val="24"/>
                <w:szCs w:val="24"/>
                <w:shd w:val="clear" w:color="auto" w:fill="FFFFFF"/>
              </w:rPr>
            </w:pPr>
            <w:r w:rsidRPr="003B7A04">
              <w:rPr>
                <w:rStyle w:val="dt-m"/>
                <w:rFonts w:ascii="Times New Roman" w:hAnsi="Times New Roman"/>
                <w:color w:val="808080"/>
                <w:sz w:val="24"/>
                <w:szCs w:val="24"/>
                <w:shd w:val="clear" w:color="auto" w:fill="FFFFFF"/>
              </w:rPr>
              <w:t xml:space="preserve"> а) </w:t>
            </w:r>
            <w:r w:rsidRPr="003B7A04">
              <w:rPr>
                <w:rFonts w:ascii="Times New Roman" w:hAnsi="Times New Roman" w:cs="Times New Roman"/>
                <w:color w:val="000000"/>
                <w:sz w:val="24"/>
                <w:szCs w:val="24"/>
                <w:shd w:val="clear" w:color="auto" w:fill="FFFFFF"/>
              </w:rPr>
              <w:t>базовые логические действия:</w:t>
            </w:r>
          </w:p>
          <w:p w:rsidR="003B7A04" w:rsidRPr="003B7A04" w:rsidRDefault="003B7A04" w:rsidP="003B7A04">
            <w:pPr>
              <w:spacing w:after="0"/>
              <w:rPr>
                <w:rFonts w:ascii="Times New Roman" w:hAnsi="Times New Roman" w:cs="Times New Roman"/>
                <w:sz w:val="24"/>
                <w:szCs w:val="24"/>
              </w:rPr>
            </w:pPr>
            <w:r w:rsidRPr="003B7A04">
              <w:rPr>
                <w:rFonts w:ascii="Times New Roman" w:hAnsi="Times New Roman" w:cs="Times New Roman"/>
                <w:color w:val="000000"/>
                <w:sz w:val="24"/>
                <w:szCs w:val="24"/>
                <w:shd w:val="clear" w:color="auto" w:fill="FFFFFF"/>
              </w:rPr>
              <w:t xml:space="preserve">- самостоятельно формулировать и актуализировать проблему, рассматривать ее всесторонне; </w:t>
            </w:r>
          </w:p>
          <w:p w:rsidR="003B7A04" w:rsidRPr="003B7A04" w:rsidRDefault="003B7A04" w:rsidP="003B7A04">
            <w:pPr>
              <w:pStyle w:val="dt-p"/>
              <w:shd w:val="clear" w:color="auto" w:fill="FFFFFF"/>
              <w:spacing w:before="0" w:beforeAutospacing="0" w:after="0" w:afterAutospacing="0"/>
              <w:textAlignment w:val="baseline"/>
              <w:rPr>
                <w:color w:val="000000"/>
              </w:rPr>
            </w:pPr>
            <w:r w:rsidRPr="003B7A04">
              <w:rPr>
                <w:color w:val="000000"/>
              </w:rPr>
              <w:lastRenderedPageBreak/>
              <w:t xml:space="preserve">- устанавливать существенный признак или основания для сравнения, классификации и обобщения; </w:t>
            </w:r>
          </w:p>
          <w:p w:rsidR="003B7A04" w:rsidRPr="003B7A04" w:rsidRDefault="003B7A04" w:rsidP="003B7A04">
            <w:pPr>
              <w:pStyle w:val="dt-p"/>
              <w:shd w:val="clear" w:color="auto" w:fill="FFFFFF"/>
              <w:spacing w:before="0" w:beforeAutospacing="0" w:after="0" w:afterAutospacing="0"/>
              <w:textAlignment w:val="baseline"/>
              <w:rPr>
                <w:color w:val="000000"/>
              </w:rPr>
            </w:pPr>
            <w:r w:rsidRPr="003B7A04">
              <w:rPr>
                <w:color w:val="000000"/>
              </w:rPr>
              <w:t>- определять цели деятельности, задавать параметры и критерии их достижения;</w:t>
            </w:r>
          </w:p>
          <w:p w:rsidR="003B7A04" w:rsidRPr="003B7A04" w:rsidRDefault="003B7A04" w:rsidP="003B7A04">
            <w:pPr>
              <w:pStyle w:val="dt-p"/>
              <w:shd w:val="clear" w:color="auto" w:fill="FFFFFF"/>
              <w:spacing w:before="0" w:beforeAutospacing="0" w:after="0" w:afterAutospacing="0"/>
              <w:textAlignment w:val="baseline"/>
              <w:rPr>
                <w:color w:val="000000"/>
              </w:rPr>
            </w:pPr>
            <w:r w:rsidRPr="003B7A04">
              <w:rPr>
                <w:color w:val="000000"/>
              </w:rPr>
              <w:t xml:space="preserve">- выявлять закономерности и противоречия в рассматриваемых явлениях; </w:t>
            </w:r>
          </w:p>
          <w:p w:rsidR="003B7A04" w:rsidRPr="003B7A04" w:rsidRDefault="003B7A04" w:rsidP="003B7A04">
            <w:pPr>
              <w:pStyle w:val="dt-p"/>
              <w:shd w:val="clear" w:color="auto" w:fill="FFFFFF"/>
              <w:spacing w:before="0" w:beforeAutospacing="0" w:after="0" w:afterAutospacing="0"/>
              <w:textAlignment w:val="baseline"/>
              <w:rPr>
                <w:color w:val="000000"/>
              </w:rPr>
            </w:pPr>
            <w:r w:rsidRPr="003B7A04">
              <w:rPr>
                <w:color w:val="000000"/>
              </w:rPr>
              <w:t>- вносить коррективы в деятельность, оценивать соответствие результатов целям, оценивать риски последствий деятельности;</w:t>
            </w:r>
            <w:r w:rsidRPr="003B7A04">
              <w:rPr>
                <w:iCs/>
              </w:rPr>
              <w:t xml:space="preserve"> </w:t>
            </w:r>
          </w:p>
          <w:p w:rsidR="003B7A04" w:rsidRPr="003B7A04" w:rsidRDefault="003B7A04" w:rsidP="003B7A04">
            <w:pPr>
              <w:spacing w:after="0"/>
              <w:rPr>
                <w:rFonts w:ascii="Times New Roman" w:hAnsi="Times New Roman" w:cs="Times New Roman"/>
                <w:sz w:val="24"/>
                <w:szCs w:val="24"/>
              </w:rPr>
            </w:pPr>
            <w:r w:rsidRPr="003B7A04">
              <w:rPr>
                <w:rFonts w:ascii="Times New Roman" w:hAnsi="Times New Roman" w:cs="Times New Roman"/>
                <w:color w:val="000000"/>
                <w:sz w:val="24"/>
                <w:szCs w:val="24"/>
              </w:rPr>
              <w:t>- развивать креативное мышление при решении жизненных проблем</w:t>
            </w:r>
            <w:r w:rsidRPr="003B7A04">
              <w:rPr>
                <w:rFonts w:ascii="Times New Roman" w:hAnsi="Times New Roman" w:cs="Times New Roman"/>
                <w:iCs/>
                <w:sz w:val="24"/>
                <w:szCs w:val="24"/>
              </w:rPr>
              <w:t xml:space="preserve"> </w:t>
            </w:r>
          </w:p>
          <w:p w:rsidR="003B7A04" w:rsidRPr="003B7A04" w:rsidRDefault="003B7A04" w:rsidP="003B7A04">
            <w:pPr>
              <w:spacing w:after="0"/>
              <w:rPr>
                <w:rFonts w:ascii="Times New Roman" w:hAnsi="Times New Roman" w:cs="Times New Roman"/>
                <w:color w:val="000000"/>
                <w:sz w:val="24"/>
                <w:szCs w:val="24"/>
                <w:shd w:val="clear" w:color="auto" w:fill="FFFFFF"/>
              </w:rPr>
            </w:pPr>
            <w:r w:rsidRPr="003B7A04">
              <w:rPr>
                <w:rStyle w:val="dt-m"/>
                <w:rFonts w:ascii="Times New Roman" w:hAnsi="Times New Roman"/>
                <w:color w:val="808080"/>
                <w:sz w:val="24"/>
                <w:szCs w:val="24"/>
                <w:shd w:val="clear" w:color="auto" w:fill="FFFFFF"/>
              </w:rPr>
              <w:t>б)</w:t>
            </w:r>
            <w:r w:rsidRPr="003B7A04">
              <w:rPr>
                <w:rFonts w:ascii="Times New Roman" w:hAnsi="Times New Roman" w:cs="Times New Roman"/>
                <w:color w:val="000000"/>
                <w:sz w:val="24"/>
                <w:szCs w:val="24"/>
                <w:shd w:val="clear" w:color="auto" w:fill="FFFFFF"/>
              </w:rPr>
              <w:t> базовые исследовательские действия:</w:t>
            </w:r>
          </w:p>
          <w:p w:rsidR="003B7A04" w:rsidRPr="003B7A04" w:rsidRDefault="003B7A04" w:rsidP="003B7A04">
            <w:pPr>
              <w:shd w:val="clear" w:color="auto" w:fill="FFFFFF"/>
              <w:spacing w:after="0"/>
              <w:textAlignment w:val="baseline"/>
              <w:rPr>
                <w:rFonts w:ascii="Times New Roman" w:hAnsi="Times New Roman" w:cs="Times New Roman"/>
                <w:color w:val="000000"/>
                <w:sz w:val="24"/>
                <w:szCs w:val="24"/>
              </w:rPr>
            </w:pPr>
            <w:r w:rsidRPr="003B7A04">
              <w:rPr>
                <w:rFonts w:ascii="Times New Roman" w:hAnsi="Times New Roman" w:cs="Times New Roman"/>
                <w:color w:val="000000"/>
                <w:sz w:val="24"/>
                <w:szCs w:val="24"/>
              </w:rPr>
              <w:t>- владеть навыками учебно-исследовательской и проектной деятельности, навыками разрешения проблем;</w:t>
            </w:r>
            <w:r w:rsidRPr="003B7A04">
              <w:rPr>
                <w:rFonts w:ascii="Times New Roman" w:hAnsi="Times New Roman" w:cs="Times New Roman"/>
                <w:iCs/>
                <w:sz w:val="24"/>
                <w:szCs w:val="24"/>
              </w:rPr>
              <w:t xml:space="preserve"> </w:t>
            </w:r>
          </w:p>
          <w:p w:rsidR="003B7A04" w:rsidRPr="003B7A04" w:rsidRDefault="003B7A04" w:rsidP="003B7A04">
            <w:pPr>
              <w:shd w:val="clear" w:color="auto" w:fill="FFFFFF"/>
              <w:spacing w:after="0"/>
              <w:textAlignment w:val="baseline"/>
              <w:rPr>
                <w:rFonts w:ascii="Times New Roman" w:hAnsi="Times New Roman" w:cs="Times New Roman"/>
                <w:color w:val="000000"/>
                <w:sz w:val="24"/>
                <w:szCs w:val="24"/>
              </w:rPr>
            </w:pPr>
            <w:r w:rsidRPr="003B7A04">
              <w:rPr>
                <w:rFonts w:ascii="Times New Roman" w:hAnsi="Times New Roman" w:cs="Times New Roman"/>
                <w:color w:val="000000"/>
                <w:sz w:val="24"/>
                <w:szCs w:val="24"/>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r w:rsidRPr="003B7A04">
              <w:rPr>
                <w:rFonts w:ascii="Times New Roman" w:hAnsi="Times New Roman" w:cs="Times New Roman"/>
                <w:iCs/>
                <w:sz w:val="24"/>
                <w:szCs w:val="24"/>
              </w:rPr>
              <w:t xml:space="preserve"> </w:t>
            </w:r>
          </w:p>
          <w:p w:rsidR="003B7A04" w:rsidRPr="003B7A04" w:rsidRDefault="003B7A04" w:rsidP="003B7A04">
            <w:pPr>
              <w:shd w:val="clear" w:color="auto" w:fill="FFFFFF"/>
              <w:spacing w:after="0"/>
              <w:textAlignment w:val="baseline"/>
              <w:rPr>
                <w:rFonts w:ascii="Times New Roman" w:hAnsi="Times New Roman" w:cs="Times New Roman"/>
                <w:iCs/>
                <w:sz w:val="24"/>
                <w:szCs w:val="24"/>
              </w:rPr>
            </w:pPr>
            <w:r w:rsidRPr="003B7A04">
              <w:rPr>
                <w:rFonts w:ascii="Times New Roman" w:hAnsi="Times New Roman" w:cs="Times New Roman"/>
                <w:color w:val="000000"/>
                <w:sz w:val="24"/>
                <w:szCs w:val="24"/>
              </w:rPr>
              <w:t>- анализировать полученные в ходе решения задачи результаты, критически оценивать их достоверность, прогнозировать изменение в новых условиях;</w:t>
            </w:r>
            <w:r w:rsidRPr="003B7A04">
              <w:rPr>
                <w:rFonts w:ascii="Times New Roman" w:hAnsi="Times New Roman" w:cs="Times New Roman"/>
                <w:iCs/>
                <w:sz w:val="24"/>
                <w:szCs w:val="24"/>
              </w:rPr>
              <w:t xml:space="preserve"> </w:t>
            </w:r>
          </w:p>
          <w:p w:rsidR="003B7A04" w:rsidRPr="003B7A04" w:rsidRDefault="003B7A04" w:rsidP="003B7A04">
            <w:pPr>
              <w:shd w:val="clear" w:color="auto" w:fill="FFFFFF"/>
              <w:spacing w:after="0"/>
              <w:textAlignment w:val="baseline"/>
              <w:rPr>
                <w:rFonts w:ascii="Times New Roman" w:hAnsi="Times New Roman" w:cs="Times New Roman"/>
                <w:color w:val="000000"/>
                <w:sz w:val="24"/>
                <w:szCs w:val="24"/>
              </w:rPr>
            </w:pPr>
            <w:r w:rsidRPr="003B7A04">
              <w:rPr>
                <w:rFonts w:ascii="Times New Roman" w:hAnsi="Times New Roman" w:cs="Times New Roman"/>
                <w:color w:val="000000"/>
                <w:sz w:val="24"/>
                <w:szCs w:val="24"/>
              </w:rPr>
              <w:t>- уметь переносить знания в познавательную и практическую области жизнедеятельности;</w:t>
            </w:r>
          </w:p>
          <w:p w:rsidR="003B7A04" w:rsidRPr="003B7A04" w:rsidRDefault="003B7A04" w:rsidP="003B7A04">
            <w:pPr>
              <w:shd w:val="clear" w:color="auto" w:fill="FFFFFF"/>
              <w:spacing w:after="0"/>
              <w:textAlignment w:val="baseline"/>
              <w:rPr>
                <w:rFonts w:ascii="Times New Roman" w:hAnsi="Times New Roman" w:cs="Times New Roman"/>
                <w:color w:val="000000"/>
                <w:sz w:val="24"/>
                <w:szCs w:val="24"/>
              </w:rPr>
            </w:pPr>
            <w:r w:rsidRPr="003B7A04">
              <w:rPr>
                <w:rFonts w:ascii="Times New Roman" w:hAnsi="Times New Roman" w:cs="Times New Roman"/>
                <w:color w:val="000000"/>
                <w:sz w:val="24"/>
                <w:szCs w:val="24"/>
              </w:rPr>
              <w:t>- уметь интегрировать знания из разных предметных областей;</w:t>
            </w:r>
            <w:r w:rsidRPr="003B7A04">
              <w:rPr>
                <w:rFonts w:ascii="Times New Roman" w:hAnsi="Times New Roman" w:cs="Times New Roman"/>
                <w:iCs/>
                <w:sz w:val="24"/>
                <w:szCs w:val="24"/>
              </w:rPr>
              <w:t xml:space="preserve"> </w:t>
            </w:r>
          </w:p>
          <w:p w:rsidR="003B7A04" w:rsidRPr="003B7A04" w:rsidRDefault="003B7A04" w:rsidP="003B7A04">
            <w:pPr>
              <w:shd w:val="clear" w:color="auto" w:fill="FFFFFF"/>
              <w:spacing w:after="0"/>
              <w:textAlignment w:val="baseline"/>
              <w:rPr>
                <w:rFonts w:ascii="Times New Roman" w:hAnsi="Times New Roman" w:cs="Times New Roman"/>
                <w:color w:val="000000"/>
                <w:sz w:val="24"/>
                <w:szCs w:val="24"/>
              </w:rPr>
            </w:pPr>
            <w:r w:rsidRPr="003B7A04">
              <w:rPr>
                <w:rFonts w:ascii="Times New Roman" w:hAnsi="Times New Roman" w:cs="Times New Roman"/>
                <w:color w:val="000000"/>
                <w:sz w:val="24"/>
                <w:szCs w:val="24"/>
              </w:rPr>
              <w:t>- выдвигать новые идеи, предлагать оригинальные подходы и решения;</w:t>
            </w:r>
            <w:r w:rsidRPr="003B7A04">
              <w:rPr>
                <w:rFonts w:ascii="Times New Roman" w:hAnsi="Times New Roman" w:cs="Times New Roman"/>
                <w:iCs/>
                <w:sz w:val="24"/>
                <w:szCs w:val="24"/>
              </w:rPr>
              <w:t xml:space="preserve"> </w:t>
            </w:r>
          </w:p>
          <w:p w:rsidR="003B7A04" w:rsidRPr="003B7A04" w:rsidRDefault="003B7A04" w:rsidP="003B7A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4"/>
                <w:szCs w:val="24"/>
              </w:rPr>
            </w:pPr>
            <w:r w:rsidRPr="003B7A04">
              <w:rPr>
                <w:rFonts w:ascii="Times New Roman" w:hAnsi="Times New Roman" w:cs="Times New Roman"/>
                <w:color w:val="000000"/>
                <w:sz w:val="24"/>
                <w:szCs w:val="24"/>
              </w:rPr>
              <w:t xml:space="preserve">- способность их использования в познавательной и социальной практике </w:t>
            </w:r>
          </w:p>
        </w:tc>
        <w:tc>
          <w:tcPr>
            <w:tcW w:w="3285" w:type="dxa"/>
            <w:shd w:val="clear" w:color="auto" w:fill="auto"/>
          </w:tcPr>
          <w:p w:rsidR="003B7A04" w:rsidRPr="003B7A04" w:rsidRDefault="003B7A04" w:rsidP="00581861">
            <w:pPr>
              <w:widowControl w:val="0"/>
              <w:autoSpaceDE w:val="0"/>
              <w:autoSpaceDN w:val="0"/>
              <w:adjustRightInd w:val="0"/>
              <w:rPr>
                <w:rFonts w:ascii="Times New Roman" w:hAnsi="Times New Roman" w:cs="Times New Roman"/>
                <w:sz w:val="24"/>
                <w:szCs w:val="24"/>
              </w:rPr>
            </w:pPr>
            <w:r w:rsidRPr="003B7A04">
              <w:rPr>
                <w:rFonts w:ascii="Times New Roman" w:hAnsi="Times New Roman" w:cs="Times New Roman"/>
                <w:sz w:val="24"/>
                <w:szCs w:val="24"/>
              </w:rPr>
              <w:lastRenderedPageBreak/>
              <w:t>- осознавать причастность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w:t>
            </w:r>
          </w:p>
          <w:p w:rsidR="003B7A04" w:rsidRPr="003B7A04" w:rsidRDefault="003B7A04" w:rsidP="00581861">
            <w:pPr>
              <w:widowControl w:val="0"/>
              <w:autoSpaceDE w:val="0"/>
              <w:autoSpaceDN w:val="0"/>
              <w:adjustRightInd w:val="0"/>
              <w:rPr>
                <w:rFonts w:ascii="Times New Roman" w:hAnsi="Times New Roman" w:cs="Times New Roman"/>
                <w:sz w:val="24"/>
                <w:szCs w:val="24"/>
              </w:rPr>
            </w:pPr>
            <w:r w:rsidRPr="003B7A04">
              <w:rPr>
                <w:rFonts w:ascii="Times New Roman" w:hAnsi="Times New Roman" w:cs="Times New Roman"/>
                <w:sz w:val="24"/>
                <w:szCs w:val="24"/>
              </w:rPr>
              <w:t>- осознавать взаимосвязь между языковым, литературным, интеллектуальным, духовно-нравственным развитием личности;</w:t>
            </w:r>
          </w:p>
          <w:p w:rsidR="003B7A04" w:rsidRPr="003B7A04" w:rsidRDefault="003B7A04" w:rsidP="00581861">
            <w:pPr>
              <w:widowControl w:val="0"/>
              <w:autoSpaceDE w:val="0"/>
              <w:autoSpaceDN w:val="0"/>
              <w:adjustRightInd w:val="0"/>
              <w:rPr>
                <w:rFonts w:ascii="Times New Roman" w:hAnsi="Times New Roman" w:cs="Times New Roman"/>
                <w:sz w:val="24"/>
                <w:szCs w:val="24"/>
              </w:rPr>
            </w:pPr>
            <w:r w:rsidRPr="003B7A04">
              <w:rPr>
                <w:rFonts w:ascii="Times New Roman" w:hAnsi="Times New Roman" w:cs="Times New Roman"/>
                <w:sz w:val="24"/>
                <w:szCs w:val="24"/>
              </w:rPr>
              <w:lastRenderedPageBreak/>
              <w:t>- знать содержание,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литературы народов России;</w:t>
            </w:r>
          </w:p>
          <w:p w:rsidR="003B7A04" w:rsidRPr="003B7A04" w:rsidRDefault="003B7A04" w:rsidP="00581861">
            <w:pPr>
              <w:widowControl w:val="0"/>
              <w:autoSpaceDE w:val="0"/>
              <w:autoSpaceDN w:val="0"/>
              <w:adjustRightInd w:val="0"/>
              <w:rPr>
                <w:rFonts w:ascii="Times New Roman" w:hAnsi="Times New Roman" w:cs="Times New Roman"/>
                <w:sz w:val="24"/>
                <w:szCs w:val="24"/>
              </w:rPr>
            </w:pPr>
            <w:r w:rsidRPr="003B7A04">
              <w:rPr>
                <w:rFonts w:ascii="Times New Roman" w:hAnsi="Times New Roman" w:cs="Times New Roman"/>
                <w:sz w:val="24"/>
                <w:szCs w:val="24"/>
              </w:rPr>
              <w:t>- сформировать умения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3B7A04">
              <w:rPr>
                <w:rFonts w:ascii="Times New Roman" w:hAnsi="Times New Roman" w:cs="Times New Roman"/>
                <w:sz w:val="24"/>
                <w:szCs w:val="24"/>
              </w:rPr>
              <w:t>- уметь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tc>
      </w:tr>
      <w:tr w:rsidR="003B7A04" w:rsidRPr="003B7A04" w:rsidTr="00581861">
        <w:tc>
          <w:tcPr>
            <w:tcW w:w="2660" w:type="dxa"/>
            <w:shd w:val="clear" w:color="auto" w:fill="auto"/>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3B7A04">
              <w:rPr>
                <w:rFonts w:ascii="Times New Roman" w:hAnsi="Times New Roman" w:cs="Times New Roman"/>
                <w:iCs/>
                <w:sz w:val="24"/>
                <w:szCs w:val="24"/>
              </w:rPr>
              <w:lastRenderedPageBreak/>
              <w:t xml:space="preserve">ОК 02. </w:t>
            </w:r>
            <w:r w:rsidRPr="003B7A04">
              <w:rPr>
                <w:rFonts w:ascii="Times New Roman" w:hAnsi="Times New Roman" w:cs="Times New Roman"/>
                <w:sz w:val="24"/>
                <w:szCs w:val="24"/>
              </w:rPr>
              <w:t xml:space="preserve">Использовать современные средства поиска, анализа и интерпретации </w:t>
            </w:r>
            <w:r w:rsidRPr="003B7A04">
              <w:rPr>
                <w:rFonts w:ascii="Times New Roman" w:hAnsi="Times New Roman" w:cs="Times New Roman"/>
                <w:sz w:val="24"/>
                <w:szCs w:val="24"/>
              </w:rPr>
              <w:lastRenderedPageBreak/>
              <w:t>информации, и информационные технологии для выполнения задач профессиональной деятельности</w:t>
            </w:r>
          </w:p>
        </w:tc>
        <w:tc>
          <w:tcPr>
            <w:tcW w:w="3909" w:type="dxa"/>
            <w:shd w:val="clear" w:color="auto" w:fill="auto"/>
          </w:tcPr>
          <w:p w:rsidR="003B7A04" w:rsidRPr="003B7A04" w:rsidRDefault="003B7A04" w:rsidP="003B7A04">
            <w:pPr>
              <w:spacing w:after="0"/>
              <w:rPr>
                <w:rFonts w:ascii="Times New Roman" w:hAnsi="Times New Roman" w:cs="Times New Roman"/>
                <w:color w:val="000000"/>
                <w:sz w:val="24"/>
                <w:szCs w:val="24"/>
                <w:shd w:val="clear" w:color="auto" w:fill="FFFFFF"/>
              </w:rPr>
            </w:pPr>
            <w:r w:rsidRPr="003B7A04">
              <w:rPr>
                <w:rFonts w:ascii="Times New Roman" w:hAnsi="Times New Roman" w:cs="Times New Roman"/>
                <w:color w:val="000000"/>
                <w:sz w:val="24"/>
                <w:szCs w:val="24"/>
                <w:shd w:val="clear" w:color="auto" w:fill="FFFFFF"/>
              </w:rPr>
              <w:lastRenderedPageBreak/>
              <w:t>В области ценности научного познания:</w:t>
            </w:r>
          </w:p>
          <w:p w:rsidR="003B7A04" w:rsidRPr="003B7A04" w:rsidRDefault="003B7A04" w:rsidP="003B7A04">
            <w:pPr>
              <w:spacing w:after="0"/>
              <w:rPr>
                <w:rFonts w:ascii="Times New Roman" w:hAnsi="Times New Roman" w:cs="Times New Roman"/>
                <w:sz w:val="24"/>
                <w:szCs w:val="24"/>
              </w:rPr>
            </w:pPr>
            <w:r w:rsidRPr="003B7A04">
              <w:rPr>
                <w:rFonts w:ascii="Times New Roman" w:hAnsi="Times New Roman" w:cs="Times New Roman"/>
                <w:color w:val="000000"/>
                <w:sz w:val="24"/>
                <w:szCs w:val="24"/>
                <w:shd w:val="clear" w:color="auto" w:fill="FFFFFF"/>
              </w:rPr>
              <w:t xml:space="preserve">- сформированность мировоззрения, соответствующего </w:t>
            </w:r>
            <w:r w:rsidRPr="003B7A04">
              <w:rPr>
                <w:rFonts w:ascii="Times New Roman" w:hAnsi="Times New Roman" w:cs="Times New Roman"/>
                <w:color w:val="000000"/>
                <w:sz w:val="24"/>
                <w:szCs w:val="24"/>
                <w:shd w:val="clear" w:color="auto" w:fill="FFFFFF"/>
              </w:rPr>
              <w:lastRenderedPageBreak/>
              <w:t>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3B7A04">
              <w:rPr>
                <w:rFonts w:ascii="Times New Roman" w:hAnsi="Times New Roman" w:cs="Times New Roman"/>
                <w:iCs/>
                <w:sz w:val="24"/>
                <w:szCs w:val="24"/>
              </w:rPr>
              <w:t xml:space="preserve"> </w:t>
            </w:r>
          </w:p>
          <w:p w:rsidR="003B7A04" w:rsidRPr="003B7A04" w:rsidRDefault="003B7A04" w:rsidP="003B7A04">
            <w:pPr>
              <w:spacing w:after="0"/>
              <w:rPr>
                <w:rFonts w:ascii="Times New Roman" w:hAnsi="Times New Roman" w:cs="Times New Roman"/>
                <w:sz w:val="24"/>
                <w:szCs w:val="24"/>
              </w:rPr>
            </w:pPr>
            <w:r w:rsidRPr="003B7A04">
              <w:rPr>
                <w:rFonts w:ascii="Times New Roman" w:hAnsi="Times New Roman" w:cs="Times New Roman"/>
                <w:color w:val="000000"/>
                <w:sz w:val="24"/>
                <w:szCs w:val="24"/>
                <w:shd w:val="clear" w:color="auto" w:fill="FFFFFF"/>
              </w:rPr>
              <w:t xml:space="preserve">- совершенствование языковой и читательской культуры как средства взаимодействия между людьми и познания мира; </w:t>
            </w:r>
          </w:p>
          <w:p w:rsidR="003B7A04" w:rsidRPr="003B7A04" w:rsidRDefault="003B7A04" w:rsidP="003B7A04">
            <w:pPr>
              <w:spacing w:after="0"/>
              <w:rPr>
                <w:rFonts w:ascii="Times New Roman" w:hAnsi="Times New Roman" w:cs="Times New Roman"/>
                <w:iCs/>
                <w:sz w:val="24"/>
                <w:szCs w:val="24"/>
              </w:rPr>
            </w:pPr>
            <w:r w:rsidRPr="003B7A04">
              <w:rPr>
                <w:rFonts w:ascii="Times New Roman" w:hAnsi="Times New Roman" w:cs="Times New Roman"/>
                <w:color w:val="000000"/>
                <w:sz w:val="24"/>
                <w:szCs w:val="24"/>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rsidR="003B7A04" w:rsidRPr="003B7A04" w:rsidRDefault="003B7A04" w:rsidP="003B7A04">
            <w:pPr>
              <w:spacing w:after="0"/>
              <w:rPr>
                <w:rStyle w:val="dt-m"/>
                <w:rFonts w:ascii="Times New Roman" w:hAnsi="Times New Roman"/>
                <w:color w:val="808080"/>
                <w:sz w:val="24"/>
                <w:szCs w:val="24"/>
                <w:shd w:val="clear" w:color="auto" w:fill="FFFFFF"/>
              </w:rPr>
            </w:pPr>
            <w:r w:rsidRPr="003B7A04">
              <w:rPr>
                <w:rFonts w:ascii="Times New Roman" w:hAnsi="Times New Roman" w:cs="Times New Roman"/>
                <w:color w:val="000000"/>
                <w:sz w:val="24"/>
                <w:szCs w:val="24"/>
                <w:shd w:val="clear" w:color="auto" w:fill="FFFFFF"/>
              </w:rPr>
              <w:t>Овладение универсальными учебными познавательными действиями:</w:t>
            </w:r>
          </w:p>
          <w:p w:rsidR="003B7A04" w:rsidRPr="003B7A04" w:rsidRDefault="003B7A04" w:rsidP="003B7A04">
            <w:pPr>
              <w:shd w:val="clear" w:color="auto" w:fill="FFFFFF"/>
              <w:spacing w:after="0"/>
              <w:textAlignment w:val="baseline"/>
              <w:rPr>
                <w:rFonts w:ascii="Times New Roman" w:hAnsi="Times New Roman" w:cs="Times New Roman"/>
                <w:color w:val="000000"/>
                <w:sz w:val="24"/>
                <w:szCs w:val="24"/>
              </w:rPr>
            </w:pPr>
            <w:r w:rsidRPr="003B7A04">
              <w:rPr>
                <w:rFonts w:ascii="Times New Roman" w:hAnsi="Times New Roman" w:cs="Times New Roman"/>
                <w:color w:val="808080"/>
                <w:sz w:val="24"/>
                <w:szCs w:val="24"/>
              </w:rPr>
              <w:t>в)</w:t>
            </w:r>
            <w:r w:rsidRPr="003B7A04">
              <w:rPr>
                <w:rFonts w:ascii="Times New Roman" w:hAnsi="Times New Roman" w:cs="Times New Roman"/>
                <w:color w:val="000000"/>
                <w:sz w:val="24"/>
                <w:szCs w:val="24"/>
              </w:rPr>
              <w:t> работа с информацией:</w:t>
            </w:r>
          </w:p>
          <w:p w:rsidR="003B7A04" w:rsidRPr="003B7A04" w:rsidRDefault="003B7A04" w:rsidP="003B7A04">
            <w:pPr>
              <w:spacing w:after="0"/>
              <w:rPr>
                <w:rFonts w:ascii="Times New Roman" w:hAnsi="Times New Roman" w:cs="Times New Roman"/>
                <w:sz w:val="24"/>
                <w:szCs w:val="24"/>
              </w:rPr>
            </w:pPr>
            <w:r w:rsidRPr="003B7A04">
              <w:rPr>
                <w:rFonts w:ascii="Times New Roman" w:hAnsi="Times New Roman" w:cs="Times New Roman"/>
                <w:color w:val="000000"/>
                <w:sz w:val="24"/>
                <w:szCs w:val="24"/>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3B7A04" w:rsidRPr="003B7A04" w:rsidRDefault="003B7A04" w:rsidP="003B7A04">
            <w:pPr>
              <w:spacing w:after="0"/>
              <w:rPr>
                <w:rFonts w:ascii="Times New Roman" w:hAnsi="Times New Roman" w:cs="Times New Roman"/>
                <w:sz w:val="24"/>
                <w:szCs w:val="24"/>
              </w:rPr>
            </w:pPr>
            <w:r w:rsidRPr="003B7A04">
              <w:rPr>
                <w:rFonts w:ascii="Times New Roman" w:hAnsi="Times New Roman" w:cs="Times New Roman"/>
                <w:color w:val="000000"/>
                <w:sz w:val="24"/>
                <w:szCs w:val="24"/>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3B7A04" w:rsidRPr="003B7A04" w:rsidRDefault="003B7A04" w:rsidP="003B7A04">
            <w:pPr>
              <w:spacing w:after="0"/>
              <w:rPr>
                <w:rFonts w:ascii="Times New Roman" w:hAnsi="Times New Roman" w:cs="Times New Roman"/>
                <w:sz w:val="24"/>
                <w:szCs w:val="24"/>
              </w:rPr>
            </w:pPr>
            <w:r w:rsidRPr="003B7A04">
              <w:rPr>
                <w:rFonts w:ascii="Times New Roman" w:hAnsi="Times New Roman" w:cs="Times New Roman"/>
                <w:color w:val="000000"/>
                <w:sz w:val="24"/>
                <w:szCs w:val="24"/>
              </w:rPr>
              <w:t>- оценивать достоверность, легитимность информации, ее соответствие правовым и морально-этическим нормам;</w:t>
            </w:r>
            <w:r w:rsidRPr="003B7A04">
              <w:rPr>
                <w:rFonts w:ascii="Times New Roman" w:hAnsi="Times New Roman" w:cs="Times New Roman"/>
                <w:color w:val="000000"/>
                <w:sz w:val="24"/>
                <w:szCs w:val="24"/>
                <w:shd w:val="clear" w:color="auto" w:fill="FFFFFF"/>
              </w:rPr>
              <w:t xml:space="preserve"> </w:t>
            </w:r>
          </w:p>
          <w:p w:rsidR="003B7A04" w:rsidRPr="003B7A04" w:rsidRDefault="003B7A04" w:rsidP="003B7A04">
            <w:pPr>
              <w:spacing w:after="0"/>
              <w:rPr>
                <w:rFonts w:ascii="Times New Roman" w:hAnsi="Times New Roman" w:cs="Times New Roman"/>
                <w:sz w:val="24"/>
                <w:szCs w:val="24"/>
              </w:rPr>
            </w:pPr>
            <w:r w:rsidRPr="003B7A04">
              <w:rPr>
                <w:rFonts w:ascii="Times New Roman" w:hAnsi="Times New Roman" w:cs="Times New Roman"/>
                <w:color w:val="000000"/>
                <w:sz w:val="24"/>
                <w:szCs w:val="24"/>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3B7A04" w:rsidRPr="003B7A04" w:rsidRDefault="003B7A04" w:rsidP="003B7A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4"/>
                <w:szCs w:val="24"/>
              </w:rPr>
            </w:pPr>
            <w:r w:rsidRPr="003B7A04">
              <w:rPr>
                <w:rFonts w:ascii="Times New Roman" w:hAnsi="Times New Roman" w:cs="Times New Roman"/>
                <w:color w:val="000000"/>
                <w:sz w:val="24"/>
                <w:szCs w:val="24"/>
              </w:rPr>
              <w:t xml:space="preserve">- владеть навыками распознавания </w:t>
            </w:r>
            <w:r w:rsidRPr="003B7A04">
              <w:rPr>
                <w:rFonts w:ascii="Times New Roman" w:hAnsi="Times New Roman" w:cs="Times New Roman"/>
                <w:color w:val="000000"/>
                <w:sz w:val="24"/>
                <w:szCs w:val="24"/>
              </w:rPr>
              <w:lastRenderedPageBreak/>
              <w:t>и защиты информации, информационной безопасности личности</w:t>
            </w:r>
            <w:r w:rsidRPr="003B7A04">
              <w:rPr>
                <w:rFonts w:ascii="Times New Roman" w:hAnsi="Times New Roman" w:cs="Times New Roman"/>
                <w:color w:val="000000"/>
                <w:sz w:val="24"/>
                <w:szCs w:val="24"/>
                <w:shd w:val="clear" w:color="auto" w:fill="FFFFFF"/>
              </w:rPr>
              <w:t xml:space="preserve">; </w:t>
            </w:r>
            <w:r w:rsidRPr="003B7A04">
              <w:rPr>
                <w:rFonts w:ascii="Times New Roman" w:hAnsi="Times New Roman" w:cs="Times New Roman"/>
                <w:iCs/>
                <w:sz w:val="24"/>
                <w:szCs w:val="24"/>
              </w:rPr>
              <w:t xml:space="preserve"> </w:t>
            </w:r>
          </w:p>
        </w:tc>
        <w:tc>
          <w:tcPr>
            <w:tcW w:w="3285" w:type="dxa"/>
            <w:shd w:val="clear" w:color="auto" w:fill="auto"/>
          </w:tcPr>
          <w:p w:rsidR="003B7A04" w:rsidRPr="003B7A04" w:rsidRDefault="003B7A04" w:rsidP="00581861">
            <w:pPr>
              <w:widowControl w:val="0"/>
              <w:autoSpaceDE w:val="0"/>
              <w:autoSpaceDN w:val="0"/>
              <w:adjustRightInd w:val="0"/>
              <w:rPr>
                <w:rFonts w:ascii="Times New Roman" w:hAnsi="Times New Roman" w:cs="Times New Roman"/>
                <w:sz w:val="24"/>
                <w:szCs w:val="24"/>
              </w:rPr>
            </w:pPr>
            <w:r w:rsidRPr="003B7A04">
              <w:rPr>
                <w:rFonts w:ascii="Times New Roman" w:hAnsi="Times New Roman" w:cs="Times New Roman"/>
                <w:sz w:val="24"/>
                <w:szCs w:val="24"/>
              </w:rPr>
              <w:lastRenderedPageBreak/>
              <w:t xml:space="preserve">- владеть умениями анализа и интерпретации художественных произведений в единстве </w:t>
            </w:r>
            <w:r w:rsidRPr="003B7A04">
              <w:rPr>
                <w:rFonts w:ascii="Times New Roman" w:hAnsi="Times New Roman" w:cs="Times New Roman"/>
                <w:sz w:val="24"/>
                <w:szCs w:val="24"/>
              </w:rPr>
              <w:lastRenderedPageBreak/>
              <w:t>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начального общего и основного общего образования);</w:t>
            </w:r>
          </w:p>
          <w:p w:rsidR="003B7A04" w:rsidRPr="003B7A04" w:rsidRDefault="003B7A04" w:rsidP="00581861">
            <w:pPr>
              <w:widowControl w:val="0"/>
              <w:autoSpaceDE w:val="0"/>
              <w:autoSpaceDN w:val="0"/>
              <w:adjustRightInd w:val="0"/>
              <w:rPr>
                <w:rFonts w:ascii="Times New Roman" w:hAnsi="Times New Roman" w:cs="Times New Roman"/>
                <w:sz w:val="24"/>
                <w:szCs w:val="24"/>
              </w:rPr>
            </w:pPr>
            <w:r w:rsidRPr="003B7A04">
              <w:rPr>
                <w:rFonts w:ascii="Times New Roman" w:hAnsi="Times New Roman" w:cs="Times New Roman"/>
                <w:sz w:val="24"/>
                <w:szCs w:val="24"/>
              </w:rPr>
              <w:t>- владеть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владеть умением редактировать и совершенствовать собственные письменные высказывания с учетом норм русского литературного языка;</w:t>
            </w:r>
          </w:p>
          <w:p w:rsidR="003B7A04" w:rsidRPr="003B7A04" w:rsidRDefault="003B7A04" w:rsidP="00581861">
            <w:pPr>
              <w:widowControl w:val="0"/>
              <w:autoSpaceDE w:val="0"/>
              <w:autoSpaceDN w:val="0"/>
              <w:adjustRightInd w:val="0"/>
              <w:rPr>
                <w:rFonts w:ascii="Times New Roman" w:hAnsi="Times New Roman" w:cs="Times New Roman"/>
                <w:sz w:val="24"/>
                <w:szCs w:val="24"/>
              </w:rPr>
            </w:pPr>
            <w:r w:rsidRPr="003B7A04">
              <w:rPr>
                <w:rFonts w:ascii="Times New Roman" w:hAnsi="Times New Roman" w:cs="Times New Roman"/>
                <w:sz w:val="24"/>
                <w:szCs w:val="24"/>
              </w:rPr>
              <w:t>- уметь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rsidR="003B7A04" w:rsidRPr="003B7A04" w:rsidRDefault="003B7A04" w:rsidP="00581861">
            <w:pPr>
              <w:rPr>
                <w:rFonts w:ascii="Times New Roman" w:hAnsi="Times New Roman" w:cs="Times New Roman"/>
                <w:sz w:val="24"/>
                <w:szCs w:val="24"/>
                <w:highlight w:val="green"/>
              </w:rPr>
            </w:pPr>
          </w:p>
        </w:tc>
      </w:tr>
      <w:tr w:rsidR="003B7A04" w:rsidRPr="003B7A04" w:rsidTr="00581861">
        <w:tc>
          <w:tcPr>
            <w:tcW w:w="2660" w:type="dxa"/>
            <w:shd w:val="clear" w:color="auto" w:fill="auto"/>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3B7A04">
              <w:rPr>
                <w:rFonts w:ascii="Times New Roman" w:hAnsi="Times New Roman" w:cs="Times New Roman"/>
                <w:iCs/>
                <w:sz w:val="24"/>
                <w:szCs w:val="24"/>
              </w:rPr>
              <w:lastRenderedPageBreak/>
              <w:t xml:space="preserve">ОК 03. </w:t>
            </w:r>
            <w:r w:rsidRPr="003B7A04">
              <w:rPr>
                <w:rFonts w:ascii="Times New Roman" w:hAnsi="Times New Roman" w:cs="Times New Roman"/>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3909" w:type="dxa"/>
            <w:shd w:val="clear" w:color="auto" w:fill="auto"/>
          </w:tcPr>
          <w:p w:rsidR="003B7A04" w:rsidRPr="003B7A04" w:rsidRDefault="003B7A04" w:rsidP="003B7A04">
            <w:pPr>
              <w:tabs>
                <w:tab w:val="left" w:pos="182"/>
              </w:tabs>
              <w:spacing w:after="0"/>
              <w:rPr>
                <w:rFonts w:ascii="Times New Roman" w:hAnsi="Times New Roman" w:cs="Times New Roman"/>
                <w:color w:val="000000"/>
                <w:sz w:val="24"/>
                <w:szCs w:val="24"/>
                <w:shd w:val="clear" w:color="auto" w:fill="FFFFFF"/>
              </w:rPr>
            </w:pPr>
            <w:r w:rsidRPr="003B7A04">
              <w:rPr>
                <w:rFonts w:ascii="Times New Roman" w:hAnsi="Times New Roman" w:cs="Times New Roman"/>
                <w:color w:val="000000"/>
                <w:sz w:val="24"/>
                <w:szCs w:val="24"/>
                <w:shd w:val="clear" w:color="auto" w:fill="FFFFFF"/>
              </w:rPr>
              <w:t xml:space="preserve"> В области духовно-нравственного воспитания:</w:t>
            </w:r>
          </w:p>
          <w:p w:rsidR="003B7A04" w:rsidRPr="003B7A04" w:rsidRDefault="003B7A04" w:rsidP="003B7A04">
            <w:pPr>
              <w:spacing w:after="0"/>
              <w:rPr>
                <w:rFonts w:ascii="Times New Roman" w:hAnsi="Times New Roman" w:cs="Times New Roman"/>
                <w:iCs/>
                <w:sz w:val="24"/>
                <w:szCs w:val="24"/>
              </w:rPr>
            </w:pPr>
            <w:r w:rsidRPr="003B7A04">
              <w:rPr>
                <w:rFonts w:ascii="Times New Roman" w:hAnsi="Times New Roman" w:cs="Times New Roman"/>
                <w:color w:val="000000"/>
                <w:sz w:val="24"/>
                <w:szCs w:val="24"/>
                <w:shd w:val="clear" w:color="auto" w:fill="FFFFFF"/>
              </w:rPr>
              <w:t>-- сформированность нравственного сознания, этического поведения;</w:t>
            </w:r>
          </w:p>
          <w:p w:rsidR="003B7A04" w:rsidRPr="003B7A04" w:rsidRDefault="003B7A04" w:rsidP="003B7A04">
            <w:pPr>
              <w:spacing w:after="0"/>
              <w:rPr>
                <w:rFonts w:ascii="Times New Roman" w:hAnsi="Times New Roman" w:cs="Times New Roman"/>
                <w:sz w:val="24"/>
                <w:szCs w:val="24"/>
              </w:rPr>
            </w:pPr>
            <w:r w:rsidRPr="003B7A04">
              <w:rPr>
                <w:rFonts w:ascii="Times New Roman" w:hAnsi="Times New Roman" w:cs="Times New Roman"/>
                <w:color w:val="000000"/>
                <w:sz w:val="24"/>
                <w:szCs w:val="24"/>
                <w:shd w:val="clear" w:color="auto" w:fill="FFFFFF"/>
              </w:rPr>
              <w:t>- способность оценивать ситуацию и принимать осознанные решения, ориентируясь на морально-нравственные нормы и ценности;</w:t>
            </w:r>
          </w:p>
          <w:p w:rsidR="003B7A04" w:rsidRPr="003B7A04" w:rsidRDefault="003B7A04" w:rsidP="003B7A04">
            <w:pPr>
              <w:spacing w:after="0"/>
              <w:rPr>
                <w:rFonts w:ascii="Times New Roman" w:hAnsi="Times New Roman" w:cs="Times New Roman"/>
                <w:sz w:val="24"/>
                <w:szCs w:val="24"/>
              </w:rPr>
            </w:pPr>
            <w:r w:rsidRPr="003B7A04">
              <w:rPr>
                <w:rFonts w:ascii="Times New Roman" w:hAnsi="Times New Roman" w:cs="Times New Roman"/>
                <w:color w:val="000000"/>
                <w:sz w:val="24"/>
                <w:szCs w:val="24"/>
                <w:shd w:val="clear" w:color="auto" w:fill="FFFFFF"/>
              </w:rPr>
              <w:t>- осознание личного вклада в построение устойчивого будущего;</w:t>
            </w:r>
          </w:p>
          <w:p w:rsidR="003B7A04" w:rsidRPr="003B7A04" w:rsidRDefault="003B7A04" w:rsidP="003B7A04">
            <w:pPr>
              <w:spacing w:after="0"/>
              <w:rPr>
                <w:rFonts w:ascii="Times New Roman" w:hAnsi="Times New Roman" w:cs="Times New Roman"/>
                <w:color w:val="000000"/>
                <w:sz w:val="24"/>
                <w:szCs w:val="24"/>
                <w:shd w:val="clear" w:color="auto" w:fill="FFFFFF"/>
              </w:rPr>
            </w:pPr>
            <w:r w:rsidRPr="003B7A04">
              <w:rPr>
                <w:rFonts w:ascii="Times New Roman" w:hAnsi="Times New Roman" w:cs="Times New Roman"/>
                <w:color w:val="000000"/>
                <w:sz w:val="24"/>
                <w:szCs w:val="24"/>
                <w:shd w:val="clear" w:color="auto" w:fill="FFFFFF"/>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rsidR="003B7A04" w:rsidRPr="003B7A04" w:rsidRDefault="003B7A04" w:rsidP="003B7A04">
            <w:pPr>
              <w:shd w:val="clear" w:color="auto" w:fill="FFFFFF"/>
              <w:spacing w:after="0"/>
              <w:textAlignment w:val="baseline"/>
              <w:rPr>
                <w:rFonts w:ascii="Times New Roman" w:hAnsi="Times New Roman" w:cs="Times New Roman"/>
                <w:color w:val="000000"/>
                <w:sz w:val="24"/>
                <w:szCs w:val="24"/>
              </w:rPr>
            </w:pPr>
            <w:r w:rsidRPr="003B7A04">
              <w:rPr>
                <w:rFonts w:ascii="Times New Roman" w:hAnsi="Times New Roman" w:cs="Times New Roman"/>
                <w:color w:val="000000"/>
                <w:sz w:val="24"/>
                <w:szCs w:val="24"/>
              </w:rPr>
              <w:t>Овладение универсальными регулятивными действиями:</w:t>
            </w:r>
          </w:p>
          <w:p w:rsidR="003B7A04" w:rsidRPr="003B7A04" w:rsidRDefault="003B7A04" w:rsidP="003B7A04">
            <w:pPr>
              <w:shd w:val="clear" w:color="auto" w:fill="FFFFFF"/>
              <w:spacing w:after="0"/>
              <w:textAlignment w:val="baseline"/>
              <w:rPr>
                <w:rFonts w:ascii="Times New Roman" w:hAnsi="Times New Roman" w:cs="Times New Roman"/>
                <w:color w:val="000000"/>
                <w:sz w:val="24"/>
                <w:szCs w:val="24"/>
              </w:rPr>
            </w:pPr>
            <w:r w:rsidRPr="003B7A04">
              <w:rPr>
                <w:rFonts w:ascii="Times New Roman" w:hAnsi="Times New Roman" w:cs="Times New Roman"/>
                <w:color w:val="808080"/>
                <w:sz w:val="24"/>
                <w:szCs w:val="24"/>
              </w:rPr>
              <w:t>а)</w:t>
            </w:r>
            <w:r w:rsidRPr="003B7A04">
              <w:rPr>
                <w:rFonts w:ascii="Times New Roman" w:hAnsi="Times New Roman" w:cs="Times New Roman"/>
                <w:color w:val="000000"/>
                <w:sz w:val="24"/>
                <w:szCs w:val="24"/>
              </w:rPr>
              <w:t> самоорганизация:</w:t>
            </w:r>
          </w:p>
          <w:p w:rsidR="003B7A04" w:rsidRPr="003B7A04" w:rsidRDefault="003B7A04" w:rsidP="003B7A04">
            <w:pPr>
              <w:shd w:val="clear" w:color="auto" w:fill="FFFFFF"/>
              <w:spacing w:after="0"/>
              <w:textAlignment w:val="baseline"/>
              <w:rPr>
                <w:rFonts w:ascii="Times New Roman" w:hAnsi="Times New Roman" w:cs="Times New Roman"/>
                <w:color w:val="000000"/>
                <w:sz w:val="24"/>
                <w:szCs w:val="24"/>
              </w:rPr>
            </w:pPr>
            <w:r w:rsidRPr="003B7A04">
              <w:rPr>
                <w:rFonts w:ascii="Times New Roman" w:hAnsi="Times New Roman" w:cs="Times New Roman"/>
                <w:color w:val="000000"/>
                <w:sz w:val="24"/>
                <w:szCs w:val="24"/>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3B7A04" w:rsidRPr="003B7A04" w:rsidRDefault="003B7A04" w:rsidP="003B7A04">
            <w:pPr>
              <w:shd w:val="clear" w:color="auto" w:fill="FFFFFF"/>
              <w:spacing w:after="0"/>
              <w:textAlignment w:val="baseline"/>
              <w:rPr>
                <w:rFonts w:ascii="Times New Roman" w:hAnsi="Times New Roman" w:cs="Times New Roman"/>
                <w:color w:val="000000"/>
                <w:sz w:val="24"/>
                <w:szCs w:val="24"/>
              </w:rPr>
            </w:pPr>
            <w:r w:rsidRPr="003B7A04">
              <w:rPr>
                <w:rFonts w:ascii="Times New Roman" w:hAnsi="Times New Roman" w:cs="Times New Roman"/>
                <w:color w:val="000000"/>
                <w:sz w:val="24"/>
                <w:szCs w:val="24"/>
              </w:rPr>
              <w:t>- самостоятельно составлять план решения проблемы с учетом имеющихся ресурсов, собственных возможностей и предпочтений;</w:t>
            </w:r>
          </w:p>
          <w:p w:rsidR="003B7A04" w:rsidRPr="003B7A04" w:rsidRDefault="003B7A04" w:rsidP="003B7A04">
            <w:pPr>
              <w:shd w:val="clear" w:color="auto" w:fill="FFFFFF"/>
              <w:spacing w:after="0"/>
              <w:textAlignment w:val="baseline"/>
              <w:rPr>
                <w:rFonts w:ascii="Times New Roman" w:hAnsi="Times New Roman" w:cs="Times New Roman"/>
                <w:color w:val="000000"/>
                <w:sz w:val="24"/>
                <w:szCs w:val="24"/>
              </w:rPr>
            </w:pPr>
            <w:r w:rsidRPr="003B7A04">
              <w:rPr>
                <w:rFonts w:ascii="Times New Roman" w:hAnsi="Times New Roman" w:cs="Times New Roman"/>
                <w:color w:val="000000"/>
                <w:sz w:val="24"/>
                <w:szCs w:val="24"/>
              </w:rPr>
              <w:t>- давать оценку новым ситуациям;</w:t>
            </w:r>
          </w:p>
          <w:p w:rsidR="003B7A04" w:rsidRPr="003B7A04" w:rsidRDefault="003B7A04" w:rsidP="003B7A04">
            <w:pPr>
              <w:spacing w:after="0"/>
              <w:rPr>
                <w:rFonts w:ascii="Times New Roman" w:hAnsi="Times New Roman" w:cs="Times New Roman"/>
                <w:color w:val="000000"/>
                <w:sz w:val="24"/>
                <w:szCs w:val="24"/>
              </w:rPr>
            </w:pPr>
            <w:r w:rsidRPr="003B7A04">
              <w:rPr>
                <w:rFonts w:ascii="Times New Roman" w:hAnsi="Times New Roman" w:cs="Times New Roman"/>
                <w:color w:val="000000"/>
                <w:sz w:val="24"/>
                <w:szCs w:val="24"/>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3B7A04" w:rsidRPr="003B7A04" w:rsidRDefault="003B7A04" w:rsidP="003B7A04">
            <w:pPr>
              <w:shd w:val="clear" w:color="auto" w:fill="FFFFFF"/>
              <w:spacing w:after="0"/>
              <w:textAlignment w:val="baseline"/>
              <w:rPr>
                <w:rFonts w:ascii="Times New Roman" w:hAnsi="Times New Roman" w:cs="Times New Roman"/>
                <w:color w:val="000000"/>
                <w:sz w:val="24"/>
                <w:szCs w:val="24"/>
              </w:rPr>
            </w:pPr>
            <w:r w:rsidRPr="003B7A04">
              <w:rPr>
                <w:rFonts w:ascii="Times New Roman" w:hAnsi="Times New Roman" w:cs="Times New Roman"/>
                <w:color w:val="808080"/>
                <w:sz w:val="24"/>
                <w:szCs w:val="24"/>
              </w:rPr>
              <w:t>б)</w:t>
            </w:r>
            <w:r w:rsidRPr="003B7A04">
              <w:rPr>
                <w:rFonts w:ascii="Times New Roman" w:hAnsi="Times New Roman" w:cs="Times New Roman"/>
                <w:color w:val="000000"/>
                <w:sz w:val="24"/>
                <w:szCs w:val="24"/>
              </w:rPr>
              <w:t> самоконтроль:</w:t>
            </w:r>
          </w:p>
          <w:p w:rsidR="003B7A04" w:rsidRPr="003B7A04" w:rsidRDefault="003B7A04" w:rsidP="003B7A04">
            <w:pPr>
              <w:shd w:val="clear" w:color="auto" w:fill="FFFFFF"/>
              <w:spacing w:after="0"/>
              <w:textAlignment w:val="baseline"/>
              <w:rPr>
                <w:rFonts w:ascii="Times New Roman" w:hAnsi="Times New Roman" w:cs="Times New Roman"/>
                <w:color w:val="000000"/>
                <w:sz w:val="24"/>
                <w:szCs w:val="24"/>
              </w:rPr>
            </w:pPr>
            <w:r w:rsidRPr="003B7A04">
              <w:rPr>
                <w:rFonts w:ascii="Times New Roman" w:hAnsi="Times New Roman" w:cs="Times New Roman"/>
                <w:color w:val="000000"/>
                <w:sz w:val="24"/>
                <w:szCs w:val="24"/>
              </w:rPr>
              <w:t>использовать приемы рефлексии для оценки ситуации, выбора верного решения;</w:t>
            </w:r>
          </w:p>
          <w:p w:rsidR="003B7A04" w:rsidRPr="003B7A04" w:rsidRDefault="003B7A04" w:rsidP="003B7A04">
            <w:pPr>
              <w:spacing w:after="0"/>
              <w:rPr>
                <w:rFonts w:ascii="Times New Roman" w:hAnsi="Times New Roman" w:cs="Times New Roman"/>
                <w:color w:val="000000"/>
                <w:sz w:val="24"/>
                <w:szCs w:val="24"/>
              </w:rPr>
            </w:pPr>
            <w:r w:rsidRPr="003B7A04">
              <w:rPr>
                <w:rFonts w:ascii="Times New Roman" w:hAnsi="Times New Roman" w:cs="Times New Roman"/>
                <w:color w:val="000000"/>
                <w:sz w:val="24"/>
                <w:szCs w:val="24"/>
              </w:rPr>
              <w:t>- уметь оценивать риски и своевременно принимать решения по их снижению;</w:t>
            </w:r>
          </w:p>
          <w:p w:rsidR="003B7A04" w:rsidRPr="003B7A04" w:rsidRDefault="003B7A04" w:rsidP="003B7A04">
            <w:pPr>
              <w:shd w:val="clear" w:color="auto" w:fill="FFFFFF"/>
              <w:spacing w:after="0"/>
              <w:textAlignment w:val="baseline"/>
              <w:rPr>
                <w:rFonts w:ascii="Times New Roman" w:hAnsi="Times New Roman" w:cs="Times New Roman"/>
                <w:color w:val="000000"/>
                <w:sz w:val="24"/>
                <w:szCs w:val="24"/>
              </w:rPr>
            </w:pPr>
            <w:r w:rsidRPr="003B7A04">
              <w:rPr>
                <w:rFonts w:ascii="Times New Roman" w:hAnsi="Times New Roman" w:cs="Times New Roman"/>
                <w:color w:val="808080"/>
                <w:sz w:val="24"/>
                <w:szCs w:val="24"/>
              </w:rPr>
              <w:lastRenderedPageBreak/>
              <w:t>в)</w:t>
            </w:r>
            <w:r w:rsidRPr="003B7A04">
              <w:rPr>
                <w:rFonts w:ascii="Times New Roman" w:hAnsi="Times New Roman" w:cs="Times New Roman"/>
                <w:color w:val="000000"/>
                <w:sz w:val="24"/>
                <w:szCs w:val="24"/>
              </w:rPr>
              <w:t> эмоциональный интеллект, предполагающий сформированность:</w:t>
            </w:r>
          </w:p>
          <w:p w:rsidR="003B7A04" w:rsidRPr="003B7A04" w:rsidRDefault="003B7A04" w:rsidP="003B7A04">
            <w:pPr>
              <w:shd w:val="clear" w:color="auto" w:fill="FFFFFF"/>
              <w:spacing w:after="0"/>
              <w:textAlignment w:val="baseline"/>
              <w:rPr>
                <w:rFonts w:ascii="Times New Roman" w:hAnsi="Times New Roman" w:cs="Times New Roman"/>
                <w:color w:val="000000"/>
                <w:sz w:val="24"/>
                <w:szCs w:val="24"/>
              </w:rPr>
            </w:pPr>
            <w:r w:rsidRPr="003B7A04">
              <w:rPr>
                <w:rFonts w:ascii="Times New Roman" w:hAnsi="Times New Roman" w:cs="Times New Roman"/>
                <w:color w:val="000000"/>
                <w:sz w:val="24"/>
                <w:szCs w:val="24"/>
              </w:rPr>
              <w:t>внутренней мотивации, включающей стремление к достижению цели и успеху, оптимизм, инициативность, умение действовать, исходя из своих возможностей; -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3B7A04" w:rsidRPr="003B7A04" w:rsidRDefault="003B7A04" w:rsidP="003B7A04">
            <w:pPr>
              <w:spacing w:after="0"/>
              <w:rPr>
                <w:rFonts w:ascii="Times New Roman" w:hAnsi="Times New Roman" w:cs="Times New Roman"/>
                <w:sz w:val="24"/>
                <w:szCs w:val="24"/>
              </w:rPr>
            </w:pPr>
            <w:r w:rsidRPr="003B7A04">
              <w:rPr>
                <w:rFonts w:ascii="Times New Roman" w:hAnsi="Times New Roman" w:cs="Times New Roman"/>
                <w:color w:val="000000"/>
                <w:sz w:val="24"/>
                <w:szCs w:val="24"/>
              </w:rPr>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3285" w:type="dxa"/>
            <w:shd w:val="clear" w:color="auto" w:fill="auto"/>
          </w:tcPr>
          <w:p w:rsidR="003B7A04" w:rsidRPr="003B7A04" w:rsidRDefault="003B7A04" w:rsidP="00581861">
            <w:pPr>
              <w:widowControl w:val="0"/>
              <w:autoSpaceDE w:val="0"/>
              <w:autoSpaceDN w:val="0"/>
              <w:adjustRightInd w:val="0"/>
              <w:rPr>
                <w:rFonts w:ascii="Times New Roman" w:hAnsi="Times New Roman" w:cs="Times New Roman"/>
                <w:sz w:val="24"/>
                <w:szCs w:val="24"/>
              </w:rPr>
            </w:pPr>
            <w:r w:rsidRPr="003B7A04">
              <w:rPr>
                <w:rFonts w:ascii="Times New Roman" w:hAnsi="Times New Roman" w:cs="Times New Roman"/>
                <w:sz w:val="24"/>
                <w:szCs w:val="24"/>
              </w:rPr>
              <w:lastRenderedPageBreak/>
              <w:t>- сформировать устойчивый интерес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rsidR="003B7A04" w:rsidRPr="003B7A04" w:rsidRDefault="003B7A04" w:rsidP="00581861">
            <w:pPr>
              <w:widowControl w:val="0"/>
              <w:autoSpaceDE w:val="0"/>
              <w:autoSpaceDN w:val="0"/>
              <w:adjustRightInd w:val="0"/>
              <w:rPr>
                <w:rFonts w:ascii="Times New Roman" w:hAnsi="Times New Roman" w:cs="Times New Roman"/>
                <w:sz w:val="24"/>
                <w:szCs w:val="24"/>
              </w:rPr>
            </w:pPr>
            <w:r w:rsidRPr="003B7A04">
              <w:rPr>
                <w:rFonts w:ascii="Times New Roman" w:hAnsi="Times New Roman" w:cs="Times New Roman"/>
                <w:sz w:val="24"/>
                <w:szCs w:val="24"/>
              </w:rPr>
              <w:t>- способность выявлять в произведениях художественной литературы образы, темы, идеи, проблемы и выражать свое отношение к ним в развернутых аргументированных устных и письменных высказываниях, участвовать в дискуссии на литературные темы;</w:t>
            </w:r>
          </w:p>
          <w:p w:rsidR="003B7A04" w:rsidRPr="003B7A04" w:rsidRDefault="003B7A04" w:rsidP="00581861">
            <w:pPr>
              <w:widowControl w:val="0"/>
              <w:autoSpaceDE w:val="0"/>
              <w:autoSpaceDN w:val="0"/>
              <w:adjustRightInd w:val="0"/>
              <w:rPr>
                <w:rFonts w:ascii="Times New Roman" w:hAnsi="Times New Roman" w:cs="Times New Roman"/>
                <w:sz w:val="24"/>
                <w:szCs w:val="24"/>
              </w:rPr>
            </w:pPr>
            <w:r w:rsidRPr="003B7A04">
              <w:rPr>
                <w:rFonts w:ascii="Times New Roman" w:hAnsi="Times New Roman" w:cs="Times New Roman"/>
                <w:sz w:val="24"/>
                <w:szCs w:val="24"/>
              </w:rPr>
              <w:t>- осознавать художественную картины жизни, созданная автором в литературном произведении, в единстве эмоционального личностного восприятия и интеллектуального понимания;</w:t>
            </w:r>
          </w:p>
          <w:p w:rsidR="003B7A04" w:rsidRPr="003B7A04" w:rsidRDefault="003B7A04" w:rsidP="00581861">
            <w:pPr>
              <w:widowControl w:val="0"/>
              <w:autoSpaceDE w:val="0"/>
              <w:autoSpaceDN w:val="0"/>
              <w:adjustRightInd w:val="0"/>
              <w:rPr>
                <w:rFonts w:ascii="Times New Roman" w:hAnsi="Times New Roman" w:cs="Times New Roman"/>
                <w:sz w:val="24"/>
                <w:szCs w:val="24"/>
              </w:rPr>
            </w:pPr>
            <w:r w:rsidRPr="003B7A04">
              <w:rPr>
                <w:rFonts w:ascii="Times New Roman" w:hAnsi="Times New Roman" w:cs="Times New Roman"/>
                <w:sz w:val="24"/>
                <w:szCs w:val="24"/>
              </w:rPr>
              <w:t>- сформировать умения выразительно (с учетом индивидуальных особенностей обучающихся) читать, в том числе наизусть, не менее 10 произведений и (или) фрагментов;</w:t>
            </w:r>
          </w:p>
          <w:p w:rsidR="003B7A04" w:rsidRPr="003B7A04" w:rsidRDefault="003B7A04" w:rsidP="00581861">
            <w:pPr>
              <w:shd w:val="clear" w:color="auto" w:fill="FFFFFF"/>
              <w:textAlignment w:val="baseline"/>
              <w:rPr>
                <w:rFonts w:ascii="Times New Roman" w:hAnsi="Times New Roman" w:cs="Times New Roman"/>
                <w:color w:val="000000"/>
                <w:sz w:val="24"/>
                <w:szCs w:val="24"/>
              </w:rPr>
            </w:pPr>
          </w:p>
        </w:tc>
      </w:tr>
      <w:tr w:rsidR="003B7A04" w:rsidRPr="003B7A04" w:rsidTr="00581861">
        <w:tc>
          <w:tcPr>
            <w:tcW w:w="2660" w:type="dxa"/>
            <w:shd w:val="clear" w:color="auto" w:fill="auto"/>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3B7A04">
              <w:rPr>
                <w:rFonts w:ascii="Times New Roman" w:hAnsi="Times New Roman" w:cs="Times New Roman"/>
                <w:iCs/>
                <w:sz w:val="24"/>
                <w:szCs w:val="24"/>
              </w:rPr>
              <w:lastRenderedPageBreak/>
              <w:t xml:space="preserve">ОК 04. </w:t>
            </w:r>
            <w:r w:rsidRPr="003B7A04">
              <w:rPr>
                <w:rFonts w:ascii="Times New Roman" w:hAnsi="Times New Roman" w:cs="Times New Roman"/>
                <w:sz w:val="24"/>
                <w:szCs w:val="24"/>
              </w:rPr>
              <w:t>Эффективно взаимодействовать и работать в коллективе и команде</w:t>
            </w:r>
          </w:p>
        </w:tc>
        <w:tc>
          <w:tcPr>
            <w:tcW w:w="3909" w:type="dxa"/>
            <w:shd w:val="clear" w:color="auto" w:fill="auto"/>
          </w:tcPr>
          <w:p w:rsidR="003B7A04" w:rsidRPr="003B7A04" w:rsidRDefault="003B7A04" w:rsidP="003B7A04">
            <w:pPr>
              <w:spacing w:after="0"/>
              <w:rPr>
                <w:rFonts w:ascii="Times New Roman" w:hAnsi="Times New Roman" w:cs="Times New Roman"/>
                <w:color w:val="000000"/>
                <w:sz w:val="24"/>
                <w:szCs w:val="24"/>
                <w:shd w:val="clear" w:color="auto" w:fill="FFFFFF"/>
              </w:rPr>
            </w:pPr>
            <w:r w:rsidRPr="003B7A04">
              <w:rPr>
                <w:rFonts w:ascii="Times New Roman" w:hAnsi="Times New Roman" w:cs="Times New Roman"/>
                <w:color w:val="000000"/>
                <w:sz w:val="24"/>
                <w:szCs w:val="24"/>
                <w:shd w:val="clear" w:color="auto" w:fill="FFFFFF"/>
              </w:rPr>
              <w:t>- готовность к саморазвитию, самостоятельности и самоопределению;</w:t>
            </w:r>
          </w:p>
          <w:p w:rsidR="003B7A04" w:rsidRPr="003B7A04" w:rsidRDefault="003B7A04" w:rsidP="003B7A04">
            <w:pPr>
              <w:pStyle w:val="dt-p"/>
              <w:shd w:val="clear" w:color="auto" w:fill="FFFFFF"/>
              <w:spacing w:before="0" w:beforeAutospacing="0" w:after="0" w:afterAutospacing="0"/>
              <w:textAlignment w:val="baseline"/>
              <w:rPr>
                <w:color w:val="000000"/>
              </w:rPr>
            </w:pPr>
            <w:r w:rsidRPr="003B7A04">
              <w:rPr>
                <w:color w:val="000000"/>
              </w:rPr>
              <w:t>-овладение навыками учебно-исследовательской, проектной и социальной деятельности;</w:t>
            </w:r>
          </w:p>
          <w:p w:rsidR="003B7A04" w:rsidRPr="003B7A04" w:rsidRDefault="003B7A04" w:rsidP="003B7A04">
            <w:pPr>
              <w:shd w:val="clear" w:color="auto" w:fill="FFFFFF"/>
              <w:spacing w:after="0"/>
              <w:textAlignment w:val="baseline"/>
              <w:rPr>
                <w:rFonts w:ascii="Times New Roman" w:hAnsi="Times New Roman" w:cs="Times New Roman"/>
                <w:color w:val="000000"/>
                <w:sz w:val="24"/>
                <w:szCs w:val="24"/>
              </w:rPr>
            </w:pPr>
            <w:r w:rsidRPr="003B7A04">
              <w:rPr>
                <w:rFonts w:ascii="Times New Roman" w:hAnsi="Times New Roman" w:cs="Times New Roman"/>
                <w:color w:val="000000"/>
                <w:sz w:val="24"/>
                <w:szCs w:val="24"/>
              </w:rPr>
              <w:t>Овладение универсальными коммуникативными действиями:</w:t>
            </w:r>
          </w:p>
          <w:p w:rsidR="003B7A04" w:rsidRPr="003B7A04" w:rsidRDefault="003B7A04" w:rsidP="003B7A04">
            <w:pPr>
              <w:shd w:val="clear" w:color="auto" w:fill="FFFFFF"/>
              <w:spacing w:after="0"/>
              <w:textAlignment w:val="baseline"/>
              <w:rPr>
                <w:rFonts w:ascii="Times New Roman" w:hAnsi="Times New Roman" w:cs="Times New Roman"/>
                <w:color w:val="000000"/>
                <w:sz w:val="24"/>
                <w:szCs w:val="24"/>
              </w:rPr>
            </w:pPr>
            <w:r w:rsidRPr="003B7A04">
              <w:rPr>
                <w:rFonts w:ascii="Times New Roman" w:hAnsi="Times New Roman" w:cs="Times New Roman"/>
                <w:color w:val="808080"/>
                <w:sz w:val="24"/>
                <w:szCs w:val="24"/>
              </w:rPr>
              <w:t>б)</w:t>
            </w:r>
            <w:r w:rsidRPr="003B7A04">
              <w:rPr>
                <w:rFonts w:ascii="Times New Roman" w:hAnsi="Times New Roman" w:cs="Times New Roman"/>
                <w:color w:val="000000"/>
                <w:sz w:val="24"/>
                <w:szCs w:val="24"/>
              </w:rPr>
              <w:t> совместная деятельность:</w:t>
            </w:r>
          </w:p>
          <w:p w:rsidR="003B7A04" w:rsidRPr="003B7A04" w:rsidRDefault="003B7A04" w:rsidP="003B7A04">
            <w:pPr>
              <w:shd w:val="clear" w:color="auto" w:fill="FFFFFF"/>
              <w:spacing w:after="0"/>
              <w:textAlignment w:val="baseline"/>
              <w:rPr>
                <w:rFonts w:ascii="Times New Roman" w:hAnsi="Times New Roman" w:cs="Times New Roman"/>
                <w:color w:val="000000"/>
                <w:sz w:val="24"/>
                <w:szCs w:val="24"/>
              </w:rPr>
            </w:pPr>
            <w:r w:rsidRPr="003B7A04">
              <w:rPr>
                <w:rFonts w:ascii="Times New Roman" w:hAnsi="Times New Roman" w:cs="Times New Roman"/>
                <w:color w:val="000000"/>
                <w:sz w:val="24"/>
                <w:szCs w:val="24"/>
              </w:rPr>
              <w:t>- понимать и использовать преимущества командной и индивидуальной работы;</w:t>
            </w:r>
          </w:p>
          <w:p w:rsidR="003B7A04" w:rsidRPr="003B7A04" w:rsidRDefault="003B7A04" w:rsidP="003B7A04">
            <w:pPr>
              <w:shd w:val="clear" w:color="auto" w:fill="FFFFFF"/>
              <w:spacing w:after="0"/>
              <w:textAlignment w:val="baseline"/>
              <w:rPr>
                <w:rFonts w:ascii="Times New Roman" w:hAnsi="Times New Roman" w:cs="Times New Roman"/>
                <w:color w:val="000000"/>
                <w:sz w:val="24"/>
                <w:szCs w:val="24"/>
              </w:rPr>
            </w:pPr>
            <w:r w:rsidRPr="003B7A04">
              <w:rPr>
                <w:rFonts w:ascii="Times New Roman" w:hAnsi="Times New Roman" w:cs="Times New Roman"/>
                <w:color w:val="000000"/>
                <w:sz w:val="24"/>
                <w:szCs w:val="24"/>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3B7A04" w:rsidRPr="003B7A04" w:rsidRDefault="003B7A04" w:rsidP="003B7A04">
            <w:pPr>
              <w:shd w:val="clear" w:color="auto" w:fill="FFFFFF"/>
              <w:spacing w:after="0"/>
              <w:textAlignment w:val="baseline"/>
              <w:rPr>
                <w:rFonts w:ascii="Times New Roman" w:hAnsi="Times New Roman" w:cs="Times New Roman"/>
                <w:color w:val="000000"/>
                <w:sz w:val="24"/>
                <w:szCs w:val="24"/>
              </w:rPr>
            </w:pPr>
            <w:r w:rsidRPr="003B7A04">
              <w:rPr>
                <w:rFonts w:ascii="Times New Roman" w:hAnsi="Times New Roman" w:cs="Times New Roman"/>
                <w:color w:val="000000"/>
                <w:sz w:val="24"/>
                <w:szCs w:val="24"/>
              </w:rPr>
              <w:t>- координировать и выполнять работу в условиях реального, виртуального и комбинированного взаимодействия;</w:t>
            </w:r>
          </w:p>
          <w:p w:rsidR="003B7A04" w:rsidRPr="003B7A04" w:rsidRDefault="003B7A04" w:rsidP="003B7A04">
            <w:pPr>
              <w:spacing w:after="0"/>
              <w:rPr>
                <w:rFonts w:ascii="Times New Roman" w:hAnsi="Times New Roman" w:cs="Times New Roman"/>
                <w:color w:val="000000"/>
                <w:sz w:val="24"/>
                <w:szCs w:val="24"/>
              </w:rPr>
            </w:pPr>
            <w:r w:rsidRPr="003B7A04">
              <w:rPr>
                <w:rFonts w:ascii="Times New Roman" w:hAnsi="Times New Roman" w:cs="Times New Roman"/>
                <w:color w:val="000000"/>
                <w:sz w:val="24"/>
                <w:szCs w:val="24"/>
              </w:rPr>
              <w:t xml:space="preserve">- осуществлять позитивное стратегическое поведение в различных ситуациях, проявлять </w:t>
            </w:r>
            <w:r w:rsidRPr="003B7A04">
              <w:rPr>
                <w:rFonts w:ascii="Times New Roman" w:hAnsi="Times New Roman" w:cs="Times New Roman"/>
                <w:color w:val="000000"/>
                <w:sz w:val="24"/>
                <w:szCs w:val="24"/>
              </w:rPr>
              <w:lastRenderedPageBreak/>
              <w:t>творчество и воображение, быть инициативным</w:t>
            </w:r>
          </w:p>
          <w:p w:rsidR="003B7A04" w:rsidRPr="003B7A04" w:rsidRDefault="003B7A04" w:rsidP="003B7A04">
            <w:pPr>
              <w:shd w:val="clear" w:color="auto" w:fill="FFFFFF"/>
              <w:spacing w:after="0"/>
              <w:textAlignment w:val="baseline"/>
              <w:rPr>
                <w:rFonts w:ascii="Times New Roman" w:hAnsi="Times New Roman" w:cs="Times New Roman"/>
                <w:color w:val="000000"/>
                <w:sz w:val="24"/>
                <w:szCs w:val="24"/>
              </w:rPr>
            </w:pPr>
            <w:r w:rsidRPr="003B7A04">
              <w:rPr>
                <w:rFonts w:ascii="Times New Roman" w:hAnsi="Times New Roman" w:cs="Times New Roman"/>
                <w:color w:val="000000"/>
                <w:sz w:val="24"/>
                <w:szCs w:val="24"/>
              </w:rPr>
              <w:t>Овладение универсальными регулятивными действиями:</w:t>
            </w:r>
          </w:p>
          <w:p w:rsidR="003B7A04" w:rsidRPr="003B7A04" w:rsidRDefault="003B7A04" w:rsidP="003B7A04">
            <w:pPr>
              <w:shd w:val="clear" w:color="auto" w:fill="FFFFFF"/>
              <w:spacing w:after="0"/>
              <w:textAlignment w:val="baseline"/>
              <w:rPr>
                <w:rFonts w:ascii="Times New Roman" w:hAnsi="Times New Roman" w:cs="Times New Roman"/>
                <w:color w:val="000000"/>
                <w:sz w:val="24"/>
                <w:szCs w:val="24"/>
              </w:rPr>
            </w:pPr>
            <w:r w:rsidRPr="003B7A04">
              <w:rPr>
                <w:rFonts w:ascii="Times New Roman" w:hAnsi="Times New Roman" w:cs="Times New Roman"/>
                <w:color w:val="808080"/>
                <w:sz w:val="24"/>
                <w:szCs w:val="24"/>
              </w:rPr>
              <w:t>г)</w:t>
            </w:r>
            <w:r w:rsidRPr="003B7A04">
              <w:rPr>
                <w:rFonts w:ascii="Times New Roman" w:hAnsi="Times New Roman" w:cs="Times New Roman"/>
                <w:color w:val="000000"/>
                <w:sz w:val="24"/>
                <w:szCs w:val="24"/>
              </w:rPr>
              <w:t> принятие себя и других людей:</w:t>
            </w:r>
          </w:p>
          <w:p w:rsidR="003B7A04" w:rsidRPr="003B7A04" w:rsidRDefault="003B7A04" w:rsidP="003B7A04">
            <w:pPr>
              <w:shd w:val="clear" w:color="auto" w:fill="FFFFFF"/>
              <w:spacing w:after="0"/>
              <w:textAlignment w:val="baseline"/>
              <w:rPr>
                <w:rFonts w:ascii="Times New Roman" w:hAnsi="Times New Roman" w:cs="Times New Roman"/>
                <w:color w:val="000000"/>
                <w:sz w:val="24"/>
                <w:szCs w:val="24"/>
              </w:rPr>
            </w:pPr>
            <w:r w:rsidRPr="003B7A04">
              <w:rPr>
                <w:rFonts w:ascii="Times New Roman" w:hAnsi="Times New Roman" w:cs="Times New Roman"/>
                <w:color w:val="000000"/>
                <w:sz w:val="24"/>
                <w:szCs w:val="24"/>
              </w:rPr>
              <w:t>- принимать мотивы и аргументы других людей при анализе результатов деятельности;</w:t>
            </w:r>
          </w:p>
          <w:p w:rsidR="003B7A04" w:rsidRPr="003B7A04" w:rsidRDefault="003B7A04" w:rsidP="003B7A04">
            <w:pPr>
              <w:shd w:val="clear" w:color="auto" w:fill="FFFFFF"/>
              <w:spacing w:after="0"/>
              <w:textAlignment w:val="baseline"/>
              <w:rPr>
                <w:rFonts w:ascii="Times New Roman" w:hAnsi="Times New Roman" w:cs="Times New Roman"/>
                <w:color w:val="000000"/>
                <w:sz w:val="24"/>
                <w:szCs w:val="24"/>
              </w:rPr>
            </w:pPr>
            <w:r w:rsidRPr="003B7A04">
              <w:rPr>
                <w:rFonts w:ascii="Times New Roman" w:hAnsi="Times New Roman" w:cs="Times New Roman"/>
                <w:color w:val="000000"/>
                <w:sz w:val="24"/>
                <w:szCs w:val="24"/>
              </w:rPr>
              <w:t>- признавать свое право и право других людей на ошибки;</w:t>
            </w:r>
          </w:p>
          <w:p w:rsidR="003B7A04" w:rsidRPr="003B7A04" w:rsidRDefault="003B7A04" w:rsidP="003B7A04">
            <w:pPr>
              <w:spacing w:after="0"/>
              <w:rPr>
                <w:rFonts w:ascii="Times New Roman" w:hAnsi="Times New Roman" w:cs="Times New Roman"/>
                <w:sz w:val="24"/>
                <w:szCs w:val="24"/>
              </w:rPr>
            </w:pPr>
            <w:r w:rsidRPr="003B7A04">
              <w:rPr>
                <w:rFonts w:ascii="Times New Roman" w:hAnsi="Times New Roman" w:cs="Times New Roman"/>
                <w:color w:val="000000"/>
                <w:sz w:val="24"/>
                <w:szCs w:val="24"/>
              </w:rPr>
              <w:t>- развивать способность понимать мир с позиции другого человека;</w:t>
            </w:r>
          </w:p>
        </w:tc>
        <w:tc>
          <w:tcPr>
            <w:tcW w:w="3285" w:type="dxa"/>
            <w:shd w:val="clear" w:color="auto" w:fill="auto"/>
          </w:tcPr>
          <w:p w:rsidR="003B7A04" w:rsidRPr="003B7A04" w:rsidRDefault="003B7A04" w:rsidP="00581861">
            <w:pPr>
              <w:rPr>
                <w:rFonts w:ascii="Times New Roman" w:hAnsi="Times New Roman" w:cs="Times New Roman"/>
                <w:sz w:val="24"/>
                <w:szCs w:val="24"/>
              </w:rPr>
            </w:pPr>
            <w:r w:rsidRPr="003B7A04">
              <w:rPr>
                <w:rFonts w:ascii="Times New Roman" w:hAnsi="Times New Roman" w:cs="Times New Roman"/>
                <w:sz w:val="24"/>
                <w:szCs w:val="24"/>
              </w:rPr>
              <w:lastRenderedPageBreak/>
              <w:t>- осознавать взаимосвязь между языковым, литературным, интеллектуальным, духовно-нравственным развитием личности;</w:t>
            </w:r>
          </w:p>
          <w:p w:rsidR="003B7A04" w:rsidRPr="003B7A04" w:rsidRDefault="003B7A04" w:rsidP="00581861">
            <w:pPr>
              <w:rPr>
                <w:rFonts w:ascii="Times New Roman" w:hAnsi="Times New Roman" w:cs="Times New Roman"/>
                <w:sz w:val="24"/>
                <w:szCs w:val="24"/>
              </w:rPr>
            </w:pPr>
            <w:r w:rsidRPr="003B7A04">
              <w:rPr>
                <w:rFonts w:ascii="Times New Roman" w:hAnsi="Times New Roman" w:cs="Times New Roman"/>
                <w:sz w:val="24"/>
                <w:szCs w:val="24"/>
              </w:rPr>
              <w:t>- сформировать умения выразительно (с учетом индивидуальных особенностей обучающихся) читать, в том числе наизусть, не менее 10 произведений и (или) фрагментов;</w:t>
            </w:r>
          </w:p>
        </w:tc>
      </w:tr>
      <w:tr w:rsidR="003B7A04" w:rsidRPr="003B7A04" w:rsidTr="00581861">
        <w:tc>
          <w:tcPr>
            <w:tcW w:w="2660" w:type="dxa"/>
            <w:shd w:val="clear" w:color="auto" w:fill="auto"/>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3B7A04">
              <w:rPr>
                <w:rFonts w:ascii="Times New Roman" w:hAnsi="Times New Roman" w:cs="Times New Roman"/>
                <w:iCs/>
                <w:sz w:val="24"/>
                <w:szCs w:val="24"/>
              </w:rPr>
              <w:lastRenderedPageBreak/>
              <w:t xml:space="preserve">ОК 05. </w:t>
            </w:r>
            <w:r w:rsidRPr="003B7A04">
              <w:rPr>
                <w:rFonts w:ascii="Times New Roman" w:hAnsi="Times New Roman" w:cs="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909" w:type="dxa"/>
            <w:shd w:val="clear" w:color="auto" w:fill="auto"/>
          </w:tcPr>
          <w:p w:rsidR="003B7A04" w:rsidRPr="003B7A04" w:rsidRDefault="003B7A04" w:rsidP="003B7A04">
            <w:pPr>
              <w:spacing w:after="0"/>
              <w:rPr>
                <w:rFonts w:ascii="Times New Roman" w:hAnsi="Times New Roman" w:cs="Times New Roman"/>
                <w:color w:val="000000"/>
                <w:sz w:val="24"/>
                <w:szCs w:val="24"/>
                <w:shd w:val="clear" w:color="auto" w:fill="FFFFFF"/>
              </w:rPr>
            </w:pPr>
            <w:r w:rsidRPr="003B7A04">
              <w:rPr>
                <w:rFonts w:ascii="Times New Roman" w:hAnsi="Times New Roman" w:cs="Times New Roman"/>
                <w:color w:val="000000"/>
                <w:sz w:val="24"/>
                <w:szCs w:val="24"/>
                <w:shd w:val="clear" w:color="auto" w:fill="FFFFFF"/>
              </w:rPr>
              <w:t>В области эстетического воспитания:</w:t>
            </w:r>
          </w:p>
          <w:p w:rsidR="003B7A04" w:rsidRPr="003B7A04" w:rsidRDefault="003B7A04" w:rsidP="003B7A04">
            <w:pPr>
              <w:spacing w:after="0"/>
              <w:rPr>
                <w:rFonts w:ascii="Times New Roman" w:hAnsi="Times New Roman" w:cs="Times New Roman"/>
                <w:sz w:val="24"/>
                <w:szCs w:val="24"/>
              </w:rPr>
            </w:pPr>
            <w:r w:rsidRPr="003B7A04">
              <w:rPr>
                <w:rFonts w:ascii="Times New Roman" w:hAnsi="Times New Roman" w:cs="Times New Roman"/>
                <w:color w:val="000000"/>
                <w:sz w:val="24"/>
                <w:szCs w:val="24"/>
                <w:shd w:val="clear" w:color="auto" w:fill="FFFFFF"/>
              </w:rPr>
              <w:t>- эстетическое отношение к миру, включая эстетику быта, научного и технического творчества, спорта, труда и общественных отношений;</w:t>
            </w:r>
          </w:p>
          <w:p w:rsidR="003B7A04" w:rsidRPr="003B7A04" w:rsidRDefault="003B7A04" w:rsidP="003B7A04">
            <w:pPr>
              <w:spacing w:after="0"/>
              <w:rPr>
                <w:rFonts w:ascii="Times New Roman" w:hAnsi="Times New Roman" w:cs="Times New Roman"/>
                <w:sz w:val="24"/>
                <w:szCs w:val="24"/>
              </w:rPr>
            </w:pPr>
            <w:r w:rsidRPr="003B7A04">
              <w:rPr>
                <w:rFonts w:ascii="Times New Roman" w:hAnsi="Times New Roman" w:cs="Times New Roman"/>
                <w:color w:val="000000"/>
                <w:sz w:val="24"/>
                <w:szCs w:val="24"/>
                <w:shd w:val="clear" w:color="auto" w:fill="FFFFFF"/>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3B7A04" w:rsidRPr="003B7A04" w:rsidRDefault="003B7A04" w:rsidP="003B7A04">
            <w:pPr>
              <w:spacing w:after="0"/>
              <w:rPr>
                <w:rFonts w:ascii="Times New Roman" w:hAnsi="Times New Roman" w:cs="Times New Roman"/>
                <w:sz w:val="24"/>
                <w:szCs w:val="24"/>
              </w:rPr>
            </w:pPr>
            <w:r w:rsidRPr="003B7A04">
              <w:rPr>
                <w:rFonts w:ascii="Times New Roman" w:hAnsi="Times New Roman" w:cs="Times New Roman"/>
                <w:color w:val="000000"/>
                <w:sz w:val="24"/>
                <w:szCs w:val="24"/>
                <w:shd w:val="clear" w:color="auto" w:fill="FFFFFF"/>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3B7A04" w:rsidRPr="003B7A04" w:rsidRDefault="003B7A04" w:rsidP="003B7A04">
            <w:pPr>
              <w:spacing w:after="0"/>
              <w:rPr>
                <w:rFonts w:ascii="Times New Roman" w:hAnsi="Times New Roman" w:cs="Times New Roman"/>
                <w:color w:val="000000"/>
                <w:sz w:val="24"/>
                <w:szCs w:val="24"/>
                <w:shd w:val="clear" w:color="auto" w:fill="FFFFFF"/>
              </w:rPr>
            </w:pPr>
            <w:r w:rsidRPr="003B7A04">
              <w:rPr>
                <w:rFonts w:ascii="Times New Roman" w:hAnsi="Times New Roman" w:cs="Times New Roman"/>
                <w:color w:val="000000"/>
                <w:sz w:val="24"/>
                <w:szCs w:val="24"/>
                <w:shd w:val="clear" w:color="auto" w:fill="FFFFFF"/>
              </w:rPr>
              <w:t>- готовность к самовыражению в разных видах искусства, стремление проявлять качества творческой личности;</w:t>
            </w:r>
          </w:p>
          <w:p w:rsidR="003B7A04" w:rsidRPr="003B7A04" w:rsidRDefault="003B7A04" w:rsidP="003B7A04">
            <w:pPr>
              <w:shd w:val="clear" w:color="auto" w:fill="FFFFFF"/>
              <w:spacing w:after="0"/>
              <w:textAlignment w:val="baseline"/>
              <w:rPr>
                <w:rFonts w:ascii="Times New Roman" w:hAnsi="Times New Roman" w:cs="Times New Roman"/>
                <w:color w:val="000000"/>
                <w:sz w:val="24"/>
                <w:szCs w:val="24"/>
                <w:u w:val="single"/>
              </w:rPr>
            </w:pPr>
            <w:r w:rsidRPr="003B7A04">
              <w:rPr>
                <w:rFonts w:ascii="Times New Roman" w:hAnsi="Times New Roman" w:cs="Times New Roman"/>
                <w:color w:val="000000"/>
                <w:sz w:val="24"/>
                <w:szCs w:val="24"/>
              </w:rPr>
              <w:t>Овладение универсальными коммуникативными действиями:</w:t>
            </w:r>
          </w:p>
          <w:p w:rsidR="003B7A04" w:rsidRPr="003B7A04" w:rsidRDefault="003B7A04" w:rsidP="003B7A04">
            <w:pPr>
              <w:shd w:val="clear" w:color="auto" w:fill="FFFFFF"/>
              <w:spacing w:after="0"/>
              <w:textAlignment w:val="baseline"/>
              <w:rPr>
                <w:rFonts w:ascii="Times New Roman" w:hAnsi="Times New Roman" w:cs="Times New Roman"/>
                <w:color w:val="000000"/>
                <w:sz w:val="24"/>
                <w:szCs w:val="24"/>
              </w:rPr>
            </w:pPr>
            <w:r w:rsidRPr="003B7A04">
              <w:rPr>
                <w:rFonts w:ascii="Times New Roman" w:hAnsi="Times New Roman" w:cs="Times New Roman"/>
                <w:color w:val="808080"/>
                <w:sz w:val="24"/>
                <w:szCs w:val="24"/>
              </w:rPr>
              <w:t>а)</w:t>
            </w:r>
            <w:r w:rsidRPr="003B7A04">
              <w:rPr>
                <w:rFonts w:ascii="Times New Roman" w:hAnsi="Times New Roman" w:cs="Times New Roman"/>
                <w:color w:val="000000"/>
                <w:sz w:val="24"/>
                <w:szCs w:val="24"/>
              </w:rPr>
              <w:t> общение:</w:t>
            </w:r>
          </w:p>
          <w:p w:rsidR="003B7A04" w:rsidRPr="003B7A04" w:rsidRDefault="003B7A04" w:rsidP="003B7A04">
            <w:pPr>
              <w:shd w:val="clear" w:color="auto" w:fill="FFFFFF"/>
              <w:spacing w:after="0"/>
              <w:textAlignment w:val="baseline"/>
              <w:rPr>
                <w:rFonts w:ascii="Times New Roman" w:hAnsi="Times New Roman" w:cs="Times New Roman"/>
                <w:color w:val="000000"/>
                <w:sz w:val="24"/>
                <w:szCs w:val="24"/>
              </w:rPr>
            </w:pPr>
            <w:r w:rsidRPr="003B7A04">
              <w:rPr>
                <w:rFonts w:ascii="Times New Roman" w:hAnsi="Times New Roman" w:cs="Times New Roman"/>
                <w:color w:val="000000"/>
                <w:sz w:val="24"/>
                <w:szCs w:val="24"/>
              </w:rPr>
              <w:t>- осуществлять коммуникации во всех сферах жизни;</w:t>
            </w:r>
          </w:p>
          <w:p w:rsidR="003B7A04" w:rsidRPr="003B7A04" w:rsidRDefault="003B7A04" w:rsidP="003B7A04">
            <w:pPr>
              <w:shd w:val="clear" w:color="auto" w:fill="FFFFFF"/>
              <w:spacing w:after="0"/>
              <w:textAlignment w:val="baseline"/>
              <w:rPr>
                <w:rFonts w:ascii="Times New Roman" w:hAnsi="Times New Roman" w:cs="Times New Roman"/>
                <w:color w:val="000000"/>
                <w:sz w:val="24"/>
                <w:szCs w:val="24"/>
              </w:rPr>
            </w:pPr>
            <w:r w:rsidRPr="003B7A04">
              <w:rPr>
                <w:rFonts w:ascii="Times New Roman" w:hAnsi="Times New Roman" w:cs="Times New Roman"/>
                <w:color w:val="000000"/>
                <w:sz w:val="24"/>
                <w:szCs w:val="24"/>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3B7A04" w:rsidRPr="003B7A04" w:rsidRDefault="003B7A04" w:rsidP="003B7A04">
            <w:pPr>
              <w:pStyle w:val="dt-p"/>
              <w:shd w:val="clear" w:color="auto" w:fill="FFFFFF"/>
              <w:spacing w:before="0" w:beforeAutospacing="0" w:after="0" w:afterAutospacing="0"/>
              <w:textAlignment w:val="baseline"/>
            </w:pPr>
            <w:r w:rsidRPr="003B7A04">
              <w:rPr>
                <w:color w:val="000000"/>
              </w:rPr>
              <w:t>- развернуто и логично излагать свою точку зрения с использованием языковых средств;</w:t>
            </w:r>
          </w:p>
        </w:tc>
        <w:tc>
          <w:tcPr>
            <w:tcW w:w="3285" w:type="dxa"/>
            <w:shd w:val="clear" w:color="auto" w:fill="auto"/>
          </w:tcPr>
          <w:p w:rsidR="003B7A04" w:rsidRPr="003B7A04" w:rsidRDefault="003B7A04" w:rsidP="00581861">
            <w:pPr>
              <w:widowControl w:val="0"/>
              <w:autoSpaceDE w:val="0"/>
              <w:autoSpaceDN w:val="0"/>
              <w:adjustRightInd w:val="0"/>
              <w:rPr>
                <w:rFonts w:ascii="Times New Roman" w:hAnsi="Times New Roman" w:cs="Times New Roman"/>
                <w:sz w:val="24"/>
                <w:szCs w:val="24"/>
              </w:rPr>
            </w:pPr>
            <w:r w:rsidRPr="003B7A04">
              <w:rPr>
                <w:rFonts w:ascii="Times New Roman" w:hAnsi="Times New Roman" w:cs="Times New Roman"/>
                <w:sz w:val="24"/>
                <w:szCs w:val="24"/>
              </w:rPr>
              <w:t>- сформировать умения выразительно (с учетом индивидуальных особенностей обучающихся) читать, в том числе наизусть, не менее 10 произведений и (или) фрагментов;</w:t>
            </w:r>
          </w:p>
          <w:p w:rsidR="003B7A04" w:rsidRPr="003B7A04" w:rsidRDefault="003B7A04" w:rsidP="00581861">
            <w:pPr>
              <w:widowControl w:val="0"/>
              <w:autoSpaceDE w:val="0"/>
              <w:autoSpaceDN w:val="0"/>
              <w:adjustRightInd w:val="0"/>
              <w:rPr>
                <w:rFonts w:ascii="Times New Roman" w:hAnsi="Times New Roman" w:cs="Times New Roman"/>
                <w:sz w:val="24"/>
                <w:szCs w:val="24"/>
              </w:rPr>
            </w:pPr>
            <w:r w:rsidRPr="003B7A04">
              <w:rPr>
                <w:rFonts w:ascii="Times New Roman" w:hAnsi="Times New Roman" w:cs="Times New Roman"/>
                <w:sz w:val="24"/>
                <w:szCs w:val="24"/>
              </w:rPr>
              <w:t>- владеть умениями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начального общего и основного общего образования);</w:t>
            </w:r>
          </w:p>
          <w:p w:rsidR="003B7A04" w:rsidRPr="003B7A04" w:rsidRDefault="003B7A04" w:rsidP="00581861">
            <w:pPr>
              <w:widowControl w:val="0"/>
              <w:autoSpaceDE w:val="0"/>
              <w:autoSpaceDN w:val="0"/>
              <w:adjustRightInd w:val="0"/>
              <w:rPr>
                <w:rFonts w:ascii="Times New Roman" w:hAnsi="Times New Roman" w:cs="Times New Roman"/>
                <w:sz w:val="24"/>
                <w:szCs w:val="24"/>
              </w:rPr>
            </w:pPr>
            <w:r w:rsidRPr="003B7A04">
              <w:rPr>
                <w:rFonts w:ascii="Times New Roman" w:hAnsi="Times New Roman" w:cs="Times New Roman"/>
                <w:sz w:val="24"/>
                <w:szCs w:val="24"/>
              </w:rPr>
              <w:t xml:space="preserve">- сформировать представления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w:t>
            </w:r>
            <w:r w:rsidRPr="003B7A04">
              <w:rPr>
                <w:rFonts w:ascii="Times New Roman" w:hAnsi="Times New Roman" w:cs="Times New Roman"/>
                <w:sz w:val="24"/>
                <w:szCs w:val="24"/>
              </w:rPr>
              <w:lastRenderedPageBreak/>
              <w:t>литературе и уметь применять их в речевой практике;</w:t>
            </w:r>
          </w:p>
          <w:p w:rsidR="003B7A04" w:rsidRPr="003B7A04" w:rsidRDefault="003B7A04" w:rsidP="00581861">
            <w:pPr>
              <w:rPr>
                <w:rFonts w:ascii="Times New Roman" w:hAnsi="Times New Roman" w:cs="Times New Roman"/>
                <w:sz w:val="24"/>
                <w:szCs w:val="24"/>
              </w:rPr>
            </w:pPr>
          </w:p>
        </w:tc>
      </w:tr>
      <w:tr w:rsidR="003B7A04" w:rsidRPr="003B7A04" w:rsidTr="00581861">
        <w:tc>
          <w:tcPr>
            <w:tcW w:w="2660" w:type="dxa"/>
            <w:shd w:val="clear" w:color="auto" w:fill="auto"/>
          </w:tcPr>
          <w:p w:rsidR="003B7A04" w:rsidRPr="003B7A04" w:rsidRDefault="003B7A04" w:rsidP="00581861">
            <w:pPr>
              <w:rPr>
                <w:rFonts w:ascii="Times New Roman" w:hAnsi="Times New Roman" w:cs="Times New Roman"/>
                <w:sz w:val="24"/>
                <w:szCs w:val="24"/>
              </w:rPr>
            </w:pPr>
            <w:r w:rsidRPr="003B7A04">
              <w:rPr>
                <w:rFonts w:ascii="Times New Roman" w:hAnsi="Times New Roman" w:cs="Times New Roman"/>
                <w:iCs/>
                <w:sz w:val="24"/>
                <w:szCs w:val="24"/>
              </w:rPr>
              <w:lastRenderedPageBreak/>
              <w:t xml:space="preserve">ОК 06. </w:t>
            </w:r>
            <w:r w:rsidRPr="003B7A04">
              <w:rPr>
                <w:rFonts w:ascii="Times New Roman" w:hAnsi="Times New Roman" w:cs="Times New Roman"/>
                <w:sz w:val="24"/>
                <w:szCs w:val="24"/>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909" w:type="dxa"/>
            <w:shd w:val="clear" w:color="auto" w:fill="auto"/>
          </w:tcPr>
          <w:p w:rsidR="003B7A04" w:rsidRPr="003B7A04" w:rsidRDefault="003B7A04" w:rsidP="003B7A04">
            <w:pPr>
              <w:spacing w:after="0"/>
              <w:rPr>
                <w:rFonts w:ascii="Times New Roman" w:hAnsi="Times New Roman" w:cs="Times New Roman"/>
                <w:iCs/>
                <w:sz w:val="24"/>
                <w:szCs w:val="24"/>
              </w:rPr>
            </w:pPr>
            <w:r w:rsidRPr="003B7A04">
              <w:rPr>
                <w:rFonts w:ascii="Times New Roman" w:hAnsi="Times New Roman" w:cs="Times New Roman"/>
                <w:color w:val="000000"/>
                <w:sz w:val="24"/>
                <w:szCs w:val="24"/>
                <w:shd w:val="clear" w:color="auto" w:fill="FFFFFF"/>
              </w:rPr>
              <w:t>- осознание обучающимися российской гражданской идентичности;</w:t>
            </w:r>
          </w:p>
          <w:p w:rsidR="003B7A04" w:rsidRPr="003B7A04" w:rsidRDefault="003B7A04" w:rsidP="003B7A04">
            <w:pPr>
              <w:spacing w:after="0"/>
              <w:rPr>
                <w:rFonts w:ascii="Times New Roman" w:hAnsi="Times New Roman" w:cs="Times New Roman"/>
                <w:color w:val="000000"/>
                <w:sz w:val="24"/>
                <w:szCs w:val="24"/>
                <w:shd w:val="clear" w:color="auto" w:fill="FFFFFF"/>
              </w:rPr>
            </w:pPr>
            <w:r w:rsidRPr="003B7A04">
              <w:rPr>
                <w:rFonts w:ascii="Times New Roman" w:hAnsi="Times New Roman" w:cs="Times New Roman"/>
                <w:color w:val="000000"/>
                <w:sz w:val="24"/>
                <w:szCs w:val="24"/>
                <w:shd w:val="clear" w:color="auto" w:fill="FFFFFF"/>
              </w:rPr>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rsidR="003B7A04" w:rsidRPr="003B7A04" w:rsidRDefault="003B7A04" w:rsidP="003B7A04">
            <w:pPr>
              <w:spacing w:after="0"/>
              <w:rPr>
                <w:rFonts w:ascii="Times New Roman" w:hAnsi="Times New Roman" w:cs="Times New Roman"/>
                <w:color w:val="000000"/>
                <w:sz w:val="24"/>
                <w:szCs w:val="24"/>
                <w:shd w:val="clear" w:color="auto" w:fill="FFFFFF"/>
              </w:rPr>
            </w:pPr>
            <w:r w:rsidRPr="003B7A04">
              <w:rPr>
                <w:rFonts w:ascii="Times New Roman" w:hAnsi="Times New Roman" w:cs="Times New Roman"/>
                <w:color w:val="000000"/>
                <w:sz w:val="24"/>
                <w:szCs w:val="24"/>
                <w:shd w:val="clear" w:color="auto" w:fill="FFFFFF"/>
              </w:rPr>
              <w:t>В части гражданского воспитания:</w:t>
            </w:r>
          </w:p>
          <w:p w:rsidR="003B7A04" w:rsidRPr="003B7A04" w:rsidRDefault="003B7A04" w:rsidP="003B7A04">
            <w:pPr>
              <w:spacing w:after="0"/>
              <w:rPr>
                <w:rFonts w:ascii="Times New Roman" w:hAnsi="Times New Roman" w:cs="Times New Roman"/>
                <w:sz w:val="24"/>
                <w:szCs w:val="24"/>
              </w:rPr>
            </w:pPr>
            <w:r w:rsidRPr="003B7A04">
              <w:rPr>
                <w:rFonts w:ascii="Times New Roman" w:hAnsi="Times New Roman" w:cs="Times New Roman"/>
                <w:color w:val="000000"/>
                <w:sz w:val="24"/>
                <w:szCs w:val="24"/>
                <w:shd w:val="clear" w:color="auto" w:fill="FFFFFF"/>
              </w:rPr>
              <w:t>- осознание своих конституционных прав и обязанностей, уважение закона и правопорядка;</w:t>
            </w:r>
          </w:p>
          <w:p w:rsidR="003B7A04" w:rsidRPr="003B7A04" w:rsidRDefault="003B7A04" w:rsidP="003B7A04">
            <w:pPr>
              <w:spacing w:after="0"/>
              <w:rPr>
                <w:rFonts w:ascii="Times New Roman" w:hAnsi="Times New Roman" w:cs="Times New Roman"/>
                <w:sz w:val="24"/>
                <w:szCs w:val="24"/>
              </w:rPr>
            </w:pPr>
            <w:r w:rsidRPr="003B7A04">
              <w:rPr>
                <w:rFonts w:ascii="Times New Roman" w:hAnsi="Times New Roman" w:cs="Times New Roman"/>
                <w:color w:val="000000"/>
                <w:sz w:val="24"/>
                <w:szCs w:val="24"/>
                <w:shd w:val="clear" w:color="auto" w:fill="FFFFFF"/>
              </w:rPr>
              <w:t>- принятие традиционных национальных, общечеловеческих гуманистических и демократических ценностей;</w:t>
            </w:r>
          </w:p>
          <w:p w:rsidR="003B7A04" w:rsidRPr="003B7A04" w:rsidRDefault="003B7A04" w:rsidP="003B7A04">
            <w:pPr>
              <w:spacing w:after="0"/>
              <w:rPr>
                <w:rFonts w:ascii="Times New Roman" w:hAnsi="Times New Roman" w:cs="Times New Roman"/>
                <w:sz w:val="24"/>
                <w:szCs w:val="24"/>
              </w:rPr>
            </w:pPr>
            <w:r w:rsidRPr="003B7A04">
              <w:rPr>
                <w:rFonts w:ascii="Times New Roman" w:hAnsi="Times New Roman" w:cs="Times New Roman"/>
                <w:color w:val="000000"/>
                <w:sz w:val="24"/>
                <w:szCs w:val="24"/>
                <w:shd w:val="clear" w:color="auto" w:fill="FFFFFF"/>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3B7A04" w:rsidRPr="003B7A04" w:rsidRDefault="003B7A04" w:rsidP="003B7A04">
            <w:pPr>
              <w:spacing w:after="0"/>
              <w:rPr>
                <w:rFonts w:ascii="Times New Roman" w:hAnsi="Times New Roman" w:cs="Times New Roman"/>
                <w:sz w:val="24"/>
                <w:szCs w:val="24"/>
              </w:rPr>
            </w:pPr>
            <w:r w:rsidRPr="003B7A04">
              <w:rPr>
                <w:rFonts w:ascii="Times New Roman" w:hAnsi="Times New Roman" w:cs="Times New Roman"/>
                <w:color w:val="000000"/>
                <w:sz w:val="24"/>
                <w:szCs w:val="24"/>
                <w:shd w:val="clear" w:color="auto" w:fill="FFFFFF"/>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3B7A04" w:rsidRPr="003B7A04" w:rsidRDefault="003B7A04" w:rsidP="003B7A04">
            <w:pPr>
              <w:tabs>
                <w:tab w:val="left" w:pos="419"/>
              </w:tabs>
              <w:spacing w:after="0"/>
              <w:rPr>
                <w:rFonts w:ascii="Times New Roman" w:hAnsi="Times New Roman" w:cs="Times New Roman"/>
                <w:sz w:val="24"/>
                <w:szCs w:val="24"/>
              </w:rPr>
            </w:pPr>
            <w:r w:rsidRPr="003B7A04">
              <w:rPr>
                <w:rFonts w:ascii="Times New Roman" w:hAnsi="Times New Roman" w:cs="Times New Roman"/>
                <w:color w:val="000000"/>
                <w:sz w:val="24"/>
                <w:szCs w:val="24"/>
                <w:shd w:val="clear" w:color="auto" w:fill="FFFFFF"/>
              </w:rPr>
              <w:t>- умение взаимодействовать с социальными институтами в соответствии с их функциями и назначением;</w:t>
            </w:r>
          </w:p>
          <w:p w:rsidR="003B7A04" w:rsidRPr="003B7A04" w:rsidRDefault="003B7A04" w:rsidP="003B7A04">
            <w:pPr>
              <w:spacing w:after="0"/>
              <w:rPr>
                <w:rFonts w:ascii="Times New Roman" w:hAnsi="Times New Roman" w:cs="Times New Roman"/>
                <w:sz w:val="24"/>
                <w:szCs w:val="24"/>
              </w:rPr>
            </w:pPr>
            <w:r w:rsidRPr="003B7A04">
              <w:rPr>
                <w:rFonts w:ascii="Times New Roman" w:hAnsi="Times New Roman" w:cs="Times New Roman"/>
                <w:color w:val="000000"/>
                <w:sz w:val="24"/>
                <w:szCs w:val="24"/>
                <w:shd w:val="clear" w:color="auto" w:fill="FFFFFF"/>
              </w:rPr>
              <w:lastRenderedPageBreak/>
              <w:t>- готовность к гуманитарной и волонтерской деятельности;</w:t>
            </w:r>
            <w:r w:rsidRPr="003B7A04">
              <w:rPr>
                <w:rFonts w:ascii="Times New Roman" w:hAnsi="Times New Roman" w:cs="Times New Roman"/>
                <w:iCs/>
                <w:sz w:val="24"/>
                <w:szCs w:val="24"/>
              </w:rPr>
              <w:t xml:space="preserve"> </w:t>
            </w:r>
          </w:p>
          <w:p w:rsidR="003B7A04" w:rsidRPr="003B7A04" w:rsidRDefault="003B7A04" w:rsidP="003B7A04">
            <w:pPr>
              <w:spacing w:after="0"/>
              <w:rPr>
                <w:rFonts w:ascii="Times New Roman" w:hAnsi="Times New Roman" w:cs="Times New Roman"/>
                <w:color w:val="000000"/>
                <w:sz w:val="24"/>
                <w:szCs w:val="24"/>
                <w:shd w:val="clear" w:color="auto" w:fill="FFFFFF"/>
              </w:rPr>
            </w:pPr>
            <w:r w:rsidRPr="003B7A04">
              <w:rPr>
                <w:rFonts w:ascii="Times New Roman" w:hAnsi="Times New Roman" w:cs="Times New Roman"/>
                <w:color w:val="000000"/>
                <w:sz w:val="24"/>
                <w:szCs w:val="24"/>
                <w:shd w:val="clear" w:color="auto" w:fill="FFFFFF"/>
              </w:rPr>
              <w:t>патриотического воспитания:</w:t>
            </w:r>
          </w:p>
          <w:p w:rsidR="003B7A04" w:rsidRPr="003B7A04" w:rsidRDefault="003B7A04" w:rsidP="003B7A04">
            <w:pPr>
              <w:spacing w:after="0"/>
              <w:rPr>
                <w:rFonts w:ascii="Times New Roman" w:hAnsi="Times New Roman" w:cs="Times New Roman"/>
                <w:sz w:val="24"/>
                <w:szCs w:val="24"/>
              </w:rPr>
            </w:pPr>
            <w:r w:rsidRPr="003B7A04">
              <w:rPr>
                <w:rFonts w:ascii="Times New Roman" w:hAnsi="Times New Roman" w:cs="Times New Roman"/>
                <w:color w:val="000000"/>
                <w:sz w:val="24"/>
                <w:szCs w:val="24"/>
                <w:shd w:val="clear" w:color="auto" w:fill="FFFFFF"/>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3B7A04" w:rsidRPr="003B7A04" w:rsidRDefault="003B7A04" w:rsidP="003B7A04">
            <w:pPr>
              <w:spacing w:after="0"/>
              <w:rPr>
                <w:rFonts w:ascii="Times New Roman" w:hAnsi="Times New Roman" w:cs="Times New Roman"/>
                <w:sz w:val="24"/>
                <w:szCs w:val="24"/>
              </w:rPr>
            </w:pPr>
            <w:r w:rsidRPr="003B7A04">
              <w:rPr>
                <w:rFonts w:ascii="Times New Roman" w:hAnsi="Times New Roman" w:cs="Times New Roman"/>
                <w:color w:val="000000"/>
                <w:sz w:val="24"/>
                <w:szCs w:val="24"/>
                <w:shd w:val="clear" w:color="auto" w:fill="FFFFFF"/>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3B7A04" w:rsidRPr="003B7A04" w:rsidRDefault="003B7A04" w:rsidP="003B7A04">
            <w:pPr>
              <w:spacing w:after="0"/>
              <w:rPr>
                <w:rFonts w:ascii="Times New Roman" w:hAnsi="Times New Roman" w:cs="Times New Roman"/>
                <w:color w:val="000000"/>
                <w:sz w:val="24"/>
                <w:szCs w:val="24"/>
                <w:shd w:val="clear" w:color="auto" w:fill="FFFFFF"/>
              </w:rPr>
            </w:pPr>
            <w:r w:rsidRPr="003B7A04">
              <w:rPr>
                <w:rFonts w:ascii="Times New Roman" w:hAnsi="Times New Roman" w:cs="Times New Roman"/>
                <w:color w:val="000000"/>
                <w:sz w:val="24"/>
                <w:szCs w:val="24"/>
                <w:shd w:val="clear" w:color="auto" w:fill="FFFFFF"/>
              </w:rPr>
              <w:t>- идейная убежденность, готовность к служению и защите Отечества, ответственность за его судьбу;</w:t>
            </w:r>
          </w:p>
          <w:p w:rsidR="003B7A04" w:rsidRPr="003B7A04" w:rsidRDefault="003B7A04" w:rsidP="003B7A04">
            <w:pPr>
              <w:spacing w:after="0"/>
              <w:rPr>
                <w:rFonts w:ascii="Times New Roman" w:hAnsi="Times New Roman" w:cs="Times New Roman"/>
                <w:color w:val="000000"/>
                <w:sz w:val="24"/>
                <w:szCs w:val="24"/>
              </w:rPr>
            </w:pPr>
            <w:r w:rsidRPr="003B7A04">
              <w:rPr>
                <w:rFonts w:ascii="Times New Roman" w:hAnsi="Times New Roman" w:cs="Times New Roman"/>
                <w:color w:val="000000"/>
                <w:sz w:val="24"/>
                <w:szCs w:val="24"/>
                <w:shd w:val="clear" w:color="auto" w:fill="FFFFFF"/>
              </w:rPr>
              <w:t>освоенные обучающимися межпредметные понятия и универсальные учебные действия (регулятивные, познавательные, коммуникативные);</w:t>
            </w:r>
          </w:p>
          <w:p w:rsidR="003B7A04" w:rsidRPr="003B7A04" w:rsidRDefault="003B7A04" w:rsidP="003B7A04">
            <w:pPr>
              <w:pStyle w:val="dt-p"/>
              <w:shd w:val="clear" w:color="auto" w:fill="FFFFFF"/>
              <w:spacing w:before="0" w:beforeAutospacing="0" w:after="0" w:afterAutospacing="0"/>
              <w:textAlignment w:val="baseline"/>
              <w:rPr>
                <w:color w:val="000000"/>
              </w:rPr>
            </w:pPr>
            <w:r w:rsidRPr="003B7A04">
              <w:rPr>
                <w:color w:val="000000"/>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3B7A04" w:rsidRPr="003B7A04" w:rsidRDefault="003B7A04" w:rsidP="003B7A04">
            <w:pPr>
              <w:pStyle w:val="dt-p"/>
              <w:shd w:val="clear" w:color="auto" w:fill="FFFFFF"/>
              <w:spacing w:before="0" w:beforeAutospacing="0" w:after="0" w:afterAutospacing="0"/>
              <w:textAlignment w:val="baseline"/>
              <w:rPr>
                <w:color w:val="000000"/>
                <w:shd w:val="clear" w:color="auto" w:fill="FFFFFF"/>
              </w:rPr>
            </w:pPr>
            <w:r w:rsidRPr="003B7A04">
              <w:rPr>
                <w:color w:val="000000"/>
              </w:rPr>
              <w:t>- овладение навыками учебно-исследовательской, проектной и социальной деятельности</w:t>
            </w:r>
          </w:p>
        </w:tc>
        <w:tc>
          <w:tcPr>
            <w:tcW w:w="3285" w:type="dxa"/>
            <w:shd w:val="clear" w:color="auto" w:fill="auto"/>
          </w:tcPr>
          <w:p w:rsidR="003B7A04" w:rsidRPr="003B7A04" w:rsidRDefault="003B7A04" w:rsidP="00581861">
            <w:pPr>
              <w:widowControl w:val="0"/>
              <w:autoSpaceDE w:val="0"/>
              <w:autoSpaceDN w:val="0"/>
              <w:adjustRightInd w:val="0"/>
              <w:rPr>
                <w:rFonts w:ascii="Times New Roman" w:hAnsi="Times New Roman" w:cs="Times New Roman"/>
                <w:sz w:val="24"/>
                <w:szCs w:val="24"/>
              </w:rPr>
            </w:pPr>
            <w:r w:rsidRPr="003B7A04">
              <w:rPr>
                <w:rFonts w:ascii="Times New Roman" w:hAnsi="Times New Roman" w:cs="Times New Roman"/>
                <w:sz w:val="24"/>
                <w:szCs w:val="24"/>
              </w:rPr>
              <w:lastRenderedPageBreak/>
              <w:t>- сформировать устойчивый интерес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rsidR="003B7A04" w:rsidRPr="003B7A04" w:rsidRDefault="003B7A04" w:rsidP="00581861">
            <w:pPr>
              <w:shd w:val="clear" w:color="auto" w:fill="FFFFFF"/>
              <w:textAlignment w:val="baseline"/>
              <w:rPr>
                <w:rFonts w:ascii="Times New Roman" w:hAnsi="Times New Roman" w:cs="Times New Roman"/>
                <w:sz w:val="24"/>
                <w:szCs w:val="24"/>
              </w:rPr>
            </w:pPr>
            <w:r w:rsidRPr="003B7A04">
              <w:rPr>
                <w:rFonts w:ascii="Times New Roman" w:hAnsi="Times New Roman" w:cs="Times New Roman"/>
                <w:sz w:val="24"/>
                <w:szCs w:val="24"/>
              </w:rPr>
              <w:t>- сформировать умения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tc>
      </w:tr>
      <w:tr w:rsidR="003B7A04" w:rsidRPr="003B7A04" w:rsidTr="00581861">
        <w:tc>
          <w:tcPr>
            <w:tcW w:w="2660" w:type="dxa"/>
            <w:shd w:val="clear" w:color="auto" w:fill="auto"/>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3B7A04">
              <w:rPr>
                <w:rFonts w:ascii="Times New Roman" w:hAnsi="Times New Roman" w:cs="Times New Roman"/>
                <w:iCs/>
                <w:sz w:val="24"/>
                <w:szCs w:val="24"/>
              </w:rPr>
              <w:lastRenderedPageBreak/>
              <w:t xml:space="preserve">ОК 09. </w:t>
            </w:r>
            <w:r w:rsidRPr="003B7A04">
              <w:rPr>
                <w:rFonts w:ascii="Times New Roman" w:hAnsi="Times New Roman" w:cs="Times New Roman"/>
                <w:sz w:val="24"/>
                <w:szCs w:val="24"/>
              </w:rPr>
              <w:t>Пользоваться профессиональной документацией на государственном и иностранном языках</w:t>
            </w:r>
          </w:p>
        </w:tc>
        <w:tc>
          <w:tcPr>
            <w:tcW w:w="3909" w:type="dxa"/>
            <w:shd w:val="clear" w:color="auto" w:fill="auto"/>
          </w:tcPr>
          <w:p w:rsidR="003B7A04" w:rsidRPr="003B7A04" w:rsidRDefault="003B7A04" w:rsidP="003B7A04">
            <w:pPr>
              <w:spacing w:after="0"/>
              <w:rPr>
                <w:rFonts w:ascii="Times New Roman" w:hAnsi="Times New Roman" w:cs="Times New Roman"/>
                <w:color w:val="000000"/>
                <w:sz w:val="24"/>
                <w:szCs w:val="24"/>
                <w:shd w:val="clear" w:color="auto" w:fill="FFFFFF"/>
              </w:rPr>
            </w:pPr>
            <w:r w:rsidRPr="003B7A04">
              <w:rPr>
                <w:rFonts w:ascii="Times New Roman" w:hAnsi="Times New Roman" w:cs="Times New Roman"/>
                <w:color w:val="000000"/>
                <w:sz w:val="24"/>
                <w:szCs w:val="24"/>
                <w:shd w:val="clear" w:color="auto" w:fill="FFFFFF"/>
              </w:rPr>
              <w:t xml:space="preserve">- наличие мотивации к обучению и личностному развитию; </w:t>
            </w:r>
          </w:p>
          <w:p w:rsidR="003B7A04" w:rsidRPr="003B7A04" w:rsidRDefault="003B7A04" w:rsidP="003B7A04">
            <w:pPr>
              <w:spacing w:after="0"/>
              <w:rPr>
                <w:rFonts w:ascii="Times New Roman" w:hAnsi="Times New Roman" w:cs="Times New Roman"/>
                <w:color w:val="000000"/>
                <w:sz w:val="24"/>
                <w:szCs w:val="24"/>
                <w:shd w:val="clear" w:color="auto" w:fill="FFFFFF"/>
              </w:rPr>
            </w:pPr>
            <w:r w:rsidRPr="003B7A04">
              <w:rPr>
                <w:rFonts w:ascii="Times New Roman" w:hAnsi="Times New Roman" w:cs="Times New Roman"/>
                <w:color w:val="000000"/>
                <w:sz w:val="24"/>
                <w:szCs w:val="24"/>
                <w:shd w:val="clear" w:color="auto" w:fill="FFFFFF"/>
              </w:rPr>
              <w:t>В области ценности научного познания:</w:t>
            </w:r>
          </w:p>
          <w:p w:rsidR="003B7A04" w:rsidRPr="003B7A04" w:rsidRDefault="003B7A04" w:rsidP="003B7A04">
            <w:pPr>
              <w:spacing w:after="0"/>
              <w:rPr>
                <w:rFonts w:ascii="Times New Roman" w:hAnsi="Times New Roman" w:cs="Times New Roman"/>
                <w:sz w:val="24"/>
                <w:szCs w:val="24"/>
              </w:rPr>
            </w:pPr>
            <w:r w:rsidRPr="003B7A04">
              <w:rPr>
                <w:rFonts w:ascii="Times New Roman" w:hAnsi="Times New Roman" w:cs="Times New Roman"/>
                <w:color w:val="000000"/>
                <w:sz w:val="24"/>
                <w:szCs w:val="24"/>
                <w:shd w:val="clear" w:color="auto" w:fill="FFFFFF"/>
              </w:rPr>
              <w:t xml:space="preserve">- сформированность мировоззрения, соответствующего современному уровню развития </w:t>
            </w:r>
            <w:r w:rsidRPr="003B7A04">
              <w:rPr>
                <w:rFonts w:ascii="Times New Roman" w:hAnsi="Times New Roman" w:cs="Times New Roman"/>
                <w:color w:val="000000"/>
                <w:sz w:val="24"/>
                <w:szCs w:val="24"/>
                <w:shd w:val="clear" w:color="auto" w:fill="FFFFFF"/>
              </w:rPr>
              <w:lastRenderedPageBreak/>
              <w:t>науки и общественной практики, основанного на диалоге культур, способствующего осознанию своего места в поликультурном мире;</w:t>
            </w:r>
            <w:r w:rsidRPr="003B7A04">
              <w:rPr>
                <w:rFonts w:ascii="Times New Roman" w:hAnsi="Times New Roman" w:cs="Times New Roman"/>
                <w:iCs/>
                <w:sz w:val="24"/>
                <w:szCs w:val="24"/>
              </w:rPr>
              <w:t xml:space="preserve"> </w:t>
            </w:r>
          </w:p>
          <w:p w:rsidR="003B7A04" w:rsidRPr="003B7A04" w:rsidRDefault="003B7A04" w:rsidP="003B7A04">
            <w:pPr>
              <w:spacing w:after="0"/>
              <w:rPr>
                <w:rFonts w:ascii="Times New Roman" w:hAnsi="Times New Roman" w:cs="Times New Roman"/>
                <w:sz w:val="24"/>
                <w:szCs w:val="24"/>
              </w:rPr>
            </w:pPr>
            <w:r w:rsidRPr="003B7A04">
              <w:rPr>
                <w:rFonts w:ascii="Times New Roman" w:hAnsi="Times New Roman" w:cs="Times New Roman"/>
                <w:color w:val="000000"/>
                <w:sz w:val="24"/>
                <w:szCs w:val="24"/>
                <w:shd w:val="clear" w:color="auto" w:fill="FFFFFF"/>
              </w:rPr>
              <w:t>- совершенствование языковой и читательской культуры как средства взаимодействия между людьми и познания мира;</w:t>
            </w:r>
            <w:r w:rsidRPr="003B7A04">
              <w:rPr>
                <w:rFonts w:ascii="Times New Roman" w:hAnsi="Times New Roman" w:cs="Times New Roman"/>
                <w:iCs/>
                <w:sz w:val="24"/>
                <w:szCs w:val="24"/>
              </w:rPr>
              <w:t xml:space="preserve"> </w:t>
            </w:r>
          </w:p>
          <w:p w:rsidR="003B7A04" w:rsidRPr="003B7A04" w:rsidRDefault="003B7A04" w:rsidP="003B7A04">
            <w:pPr>
              <w:spacing w:after="0"/>
              <w:rPr>
                <w:rFonts w:ascii="Times New Roman" w:hAnsi="Times New Roman" w:cs="Times New Roman"/>
                <w:color w:val="000000"/>
                <w:sz w:val="24"/>
                <w:szCs w:val="24"/>
                <w:shd w:val="clear" w:color="auto" w:fill="FFFFFF"/>
              </w:rPr>
            </w:pPr>
            <w:r w:rsidRPr="003B7A04">
              <w:rPr>
                <w:rFonts w:ascii="Times New Roman" w:hAnsi="Times New Roman" w:cs="Times New Roman"/>
                <w:color w:val="000000"/>
                <w:sz w:val="24"/>
                <w:szCs w:val="24"/>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rsidR="003B7A04" w:rsidRPr="003B7A04" w:rsidRDefault="003B7A04" w:rsidP="003B7A04">
            <w:pPr>
              <w:spacing w:after="0"/>
              <w:rPr>
                <w:rStyle w:val="dt-m"/>
                <w:rFonts w:ascii="Times New Roman" w:hAnsi="Times New Roman"/>
                <w:color w:val="808080"/>
                <w:sz w:val="24"/>
                <w:szCs w:val="24"/>
                <w:shd w:val="clear" w:color="auto" w:fill="FFFFFF"/>
              </w:rPr>
            </w:pPr>
            <w:r w:rsidRPr="003B7A04">
              <w:rPr>
                <w:rFonts w:ascii="Times New Roman" w:hAnsi="Times New Roman" w:cs="Times New Roman"/>
                <w:color w:val="000000"/>
                <w:sz w:val="24"/>
                <w:szCs w:val="24"/>
                <w:shd w:val="clear" w:color="auto" w:fill="FFFFFF"/>
              </w:rPr>
              <w:t>Овладение универсальными учебными познавательными действиями:</w:t>
            </w:r>
          </w:p>
          <w:p w:rsidR="003B7A04" w:rsidRPr="003B7A04" w:rsidRDefault="003B7A04" w:rsidP="003B7A04">
            <w:pPr>
              <w:spacing w:after="0"/>
              <w:rPr>
                <w:rFonts w:ascii="Times New Roman" w:hAnsi="Times New Roman" w:cs="Times New Roman"/>
                <w:color w:val="000000"/>
                <w:sz w:val="24"/>
                <w:szCs w:val="24"/>
                <w:shd w:val="clear" w:color="auto" w:fill="FFFFFF"/>
              </w:rPr>
            </w:pPr>
            <w:r w:rsidRPr="003B7A04">
              <w:rPr>
                <w:rStyle w:val="dt-m"/>
                <w:rFonts w:ascii="Times New Roman" w:hAnsi="Times New Roman"/>
                <w:color w:val="808080"/>
                <w:sz w:val="24"/>
                <w:szCs w:val="24"/>
                <w:shd w:val="clear" w:color="auto" w:fill="FFFFFF"/>
              </w:rPr>
              <w:t>б)</w:t>
            </w:r>
            <w:r w:rsidRPr="003B7A04">
              <w:rPr>
                <w:rFonts w:ascii="Times New Roman" w:hAnsi="Times New Roman" w:cs="Times New Roman"/>
                <w:color w:val="000000"/>
                <w:sz w:val="24"/>
                <w:szCs w:val="24"/>
                <w:shd w:val="clear" w:color="auto" w:fill="FFFFFF"/>
              </w:rPr>
              <w:t> базовые исследовательские действия:</w:t>
            </w:r>
          </w:p>
          <w:p w:rsidR="003B7A04" w:rsidRPr="003B7A04" w:rsidRDefault="003B7A04" w:rsidP="003B7A04">
            <w:pPr>
              <w:shd w:val="clear" w:color="auto" w:fill="FFFFFF"/>
              <w:spacing w:after="0"/>
              <w:textAlignment w:val="baseline"/>
              <w:rPr>
                <w:rFonts w:ascii="Times New Roman" w:hAnsi="Times New Roman" w:cs="Times New Roman"/>
                <w:color w:val="000000"/>
                <w:sz w:val="24"/>
                <w:szCs w:val="24"/>
              </w:rPr>
            </w:pPr>
            <w:r w:rsidRPr="003B7A04">
              <w:rPr>
                <w:rFonts w:ascii="Times New Roman" w:hAnsi="Times New Roman" w:cs="Times New Roman"/>
                <w:color w:val="000000"/>
                <w:sz w:val="24"/>
                <w:szCs w:val="24"/>
              </w:rPr>
              <w:t>- владеть навыками учебно-исследовательской и проектной деятельности, навыками разрешения проблем;</w:t>
            </w:r>
          </w:p>
          <w:p w:rsidR="003B7A04" w:rsidRPr="003B7A04" w:rsidRDefault="003B7A04" w:rsidP="003B7A04">
            <w:pPr>
              <w:shd w:val="clear" w:color="auto" w:fill="FFFFFF"/>
              <w:spacing w:after="0"/>
              <w:textAlignment w:val="baseline"/>
              <w:rPr>
                <w:rFonts w:ascii="Times New Roman" w:hAnsi="Times New Roman" w:cs="Times New Roman"/>
                <w:color w:val="000000"/>
                <w:sz w:val="24"/>
                <w:szCs w:val="24"/>
              </w:rPr>
            </w:pPr>
            <w:r w:rsidRPr="003B7A04">
              <w:rPr>
                <w:rFonts w:ascii="Times New Roman" w:hAnsi="Times New Roman" w:cs="Times New Roman"/>
                <w:color w:val="000000"/>
                <w:sz w:val="24"/>
                <w:szCs w:val="24"/>
              </w:rPr>
              <w:t>- способность и готовность к самостоятельному поиску методов решения практических задач, применению различных методов познания;</w:t>
            </w:r>
            <w:r w:rsidRPr="003B7A04">
              <w:rPr>
                <w:rFonts w:ascii="Times New Roman" w:hAnsi="Times New Roman" w:cs="Times New Roman"/>
                <w:iCs/>
                <w:sz w:val="24"/>
                <w:szCs w:val="24"/>
              </w:rPr>
              <w:t xml:space="preserve"> </w:t>
            </w:r>
          </w:p>
          <w:p w:rsidR="003B7A04" w:rsidRPr="003B7A04" w:rsidRDefault="003B7A04" w:rsidP="003B7A04">
            <w:pPr>
              <w:shd w:val="clear" w:color="auto" w:fill="FFFFFF"/>
              <w:spacing w:after="0"/>
              <w:textAlignment w:val="baseline"/>
              <w:rPr>
                <w:rFonts w:ascii="Times New Roman" w:hAnsi="Times New Roman" w:cs="Times New Roman"/>
                <w:color w:val="000000"/>
                <w:sz w:val="24"/>
                <w:szCs w:val="24"/>
              </w:rPr>
            </w:pPr>
            <w:r w:rsidRPr="003B7A04">
              <w:rPr>
                <w:rFonts w:ascii="Times New Roman" w:hAnsi="Times New Roman" w:cs="Times New Roman"/>
                <w:color w:val="000000"/>
                <w:sz w:val="24"/>
                <w:szCs w:val="24"/>
              </w:rPr>
              <w:t>-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r w:rsidRPr="003B7A04">
              <w:rPr>
                <w:rFonts w:ascii="Times New Roman" w:hAnsi="Times New Roman" w:cs="Times New Roman"/>
                <w:iCs/>
                <w:sz w:val="24"/>
                <w:szCs w:val="24"/>
              </w:rPr>
              <w:t xml:space="preserve"> </w:t>
            </w:r>
          </w:p>
          <w:p w:rsidR="003B7A04" w:rsidRPr="003B7A04" w:rsidRDefault="003B7A04" w:rsidP="003B7A04">
            <w:pPr>
              <w:shd w:val="clear" w:color="auto" w:fill="FFFFFF"/>
              <w:spacing w:after="0"/>
              <w:textAlignment w:val="baseline"/>
              <w:rPr>
                <w:rFonts w:ascii="Times New Roman" w:hAnsi="Times New Roman" w:cs="Times New Roman"/>
                <w:color w:val="000000"/>
                <w:sz w:val="24"/>
                <w:szCs w:val="24"/>
              </w:rPr>
            </w:pPr>
            <w:r w:rsidRPr="003B7A04">
              <w:rPr>
                <w:rFonts w:ascii="Times New Roman" w:hAnsi="Times New Roman" w:cs="Times New Roman"/>
                <w:color w:val="000000"/>
                <w:sz w:val="24"/>
                <w:szCs w:val="24"/>
              </w:rPr>
              <w:t>- формирование научного типа мышления, владение научной терминологией, ключевыми понятиями и методами;</w:t>
            </w:r>
            <w:r w:rsidRPr="003B7A04">
              <w:rPr>
                <w:rFonts w:ascii="Times New Roman" w:hAnsi="Times New Roman" w:cs="Times New Roman"/>
                <w:iCs/>
                <w:sz w:val="24"/>
                <w:szCs w:val="24"/>
              </w:rPr>
              <w:t xml:space="preserve"> </w:t>
            </w:r>
          </w:p>
          <w:p w:rsidR="003B7A04" w:rsidRPr="003B7A04" w:rsidRDefault="003B7A04" w:rsidP="003B7A04">
            <w:pPr>
              <w:shd w:val="clear" w:color="auto" w:fill="FFFFFF"/>
              <w:spacing w:after="0"/>
              <w:textAlignment w:val="baseline"/>
              <w:rPr>
                <w:rFonts w:ascii="Times New Roman" w:hAnsi="Times New Roman" w:cs="Times New Roman"/>
                <w:sz w:val="24"/>
                <w:szCs w:val="24"/>
              </w:rPr>
            </w:pPr>
            <w:r w:rsidRPr="003B7A04">
              <w:rPr>
                <w:rFonts w:ascii="Times New Roman" w:hAnsi="Times New Roman" w:cs="Times New Roman"/>
                <w:color w:val="000000"/>
                <w:sz w:val="24"/>
                <w:szCs w:val="24"/>
              </w:rPr>
              <w:t>-осуществлять целенаправленный поиск переноса средств и способов действия в профессиональную среду</w:t>
            </w:r>
          </w:p>
        </w:tc>
        <w:tc>
          <w:tcPr>
            <w:tcW w:w="3285" w:type="dxa"/>
            <w:shd w:val="clear" w:color="auto" w:fill="auto"/>
          </w:tcPr>
          <w:p w:rsidR="003B7A04" w:rsidRPr="003B7A04" w:rsidRDefault="003B7A04" w:rsidP="00581861">
            <w:pPr>
              <w:rPr>
                <w:rFonts w:ascii="Times New Roman" w:hAnsi="Times New Roman" w:cs="Times New Roman"/>
                <w:sz w:val="24"/>
                <w:szCs w:val="24"/>
              </w:rPr>
            </w:pPr>
            <w:r w:rsidRPr="003B7A04">
              <w:rPr>
                <w:rFonts w:ascii="Times New Roman" w:hAnsi="Times New Roman" w:cs="Times New Roman"/>
                <w:sz w:val="24"/>
                <w:szCs w:val="24"/>
              </w:rPr>
              <w:lastRenderedPageBreak/>
              <w:t xml:space="preserve">- владеть современными читательскими практиками, культурой восприятия и понимания литературных текстов, умениями самостоятельного истолкования прочитанного в </w:t>
            </w:r>
            <w:r w:rsidRPr="003B7A04">
              <w:rPr>
                <w:rFonts w:ascii="Times New Roman" w:hAnsi="Times New Roman" w:cs="Times New Roman"/>
                <w:sz w:val="24"/>
                <w:szCs w:val="24"/>
              </w:rPr>
              <w:lastRenderedPageBreak/>
              <w:t>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владеть умением редактировать и совершенствовать собственные письменные высказывания с учетом норм русского литературного языка</w:t>
            </w:r>
          </w:p>
        </w:tc>
      </w:tr>
      <w:tr w:rsidR="003B7A04" w:rsidRPr="003B7A04" w:rsidTr="00581861">
        <w:tc>
          <w:tcPr>
            <w:tcW w:w="2660" w:type="dxa"/>
            <w:shd w:val="clear" w:color="auto" w:fill="auto"/>
          </w:tcPr>
          <w:p w:rsidR="003B7A04" w:rsidRPr="003B7A04" w:rsidRDefault="003B7A04" w:rsidP="00581861">
            <w:pPr>
              <w:widowControl w:val="0"/>
              <w:autoSpaceDE w:val="0"/>
              <w:autoSpaceDN w:val="0"/>
              <w:adjustRightInd w:val="0"/>
              <w:rPr>
                <w:rFonts w:ascii="Times New Roman" w:hAnsi="Times New Roman" w:cs="Times New Roman"/>
                <w:iCs/>
                <w:sz w:val="24"/>
                <w:szCs w:val="24"/>
              </w:rPr>
            </w:pPr>
            <w:r w:rsidRPr="003B7A04">
              <w:rPr>
                <w:rFonts w:ascii="Times New Roman" w:hAnsi="Times New Roman" w:cs="Times New Roman"/>
                <w:iCs/>
                <w:sz w:val="24"/>
                <w:szCs w:val="24"/>
              </w:rPr>
              <w:lastRenderedPageBreak/>
              <w:t xml:space="preserve">ПК 1.1. Выполнять штукатурные работы по отделке внутренних и наружных </w:t>
            </w:r>
            <w:r w:rsidRPr="003B7A04">
              <w:rPr>
                <w:rFonts w:ascii="Times New Roman" w:hAnsi="Times New Roman" w:cs="Times New Roman"/>
                <w:iCs/>
                <w:sz w:val="24"/>
                <w:szCs w:val="24"/>
              </w:rPr>
              <w:lastRenderedPageBreak/>
              <w:t xml:space="preserve">поверхностей зданий и сооружений. </w:t>
            </w:r>
          </w:p>
          <w:p w:rsidR="003B7A04" w:rsidRPr="003B7A04" w:rsidRDefault="003B7A04" w:rsidP="00581861">
            <w:pPr>
              <w:widowControl w:val="0"/>
              <w:autoSpaceDE w:val="0"/>
              <w:autoSpaceDN w:val="0"/>
              <w:adjustRightInd w:val="0"/>
              <w:rPr>
                <w:rFonts w:ascii="Times New Roman" w:hAnsi="Times New Roman" w:cs="Times New Roman"/>
                <w:sz w:val="24"/>
                <w:szCs w:val="24"/>
              </w:rPr>
            </w:pPr>
          </w:p>
        </w:tc>
        <w:tc>
          <w:tcPr>
            <w:tcW w:w="3909" w:type="dxa"/>
            <w:shd w:val="clear" w:color="auto" w:fill="auto"/>
          </w:tcPr>
          <w:p w:rsidR="003B7A04" w:rsidRPr="003B7A04" w:rsidRDefault="003B7A04" w:rsidP="003B7A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4"/>
                <w:szCs w:val="24"/>
              </w:rPr>
            </w:pPr>
            <w:r w:rsidRPr="003B7A04">
              <w:rPr>
                <w:rFonts w:ascii="Times New Roman" w:hAnsi="Times New Roman" w:cs="Times New Roman"/>
                <w:sz w:val="24"/>
                <w:szCs w:val="24"/>
              </w:rPr>
              <w:lastRenderedPageBreak/>
              <w:t xml:space="preserve">Овладение навыками выполнения подготовительных работ по организации рабочего места при </w:t>
            </w:r>
            <w:r w:rsidRPr="003B7A04">
              <w:rPr>
                <w:rFonts w:ascii="Times New Roman" w:hAnsi="Times New Roman" w:cs="Times New Roman"/>
                <w:iCs/>
                <w:sz w:val="24"/>
                <w:szCs w:val="24"/>
              </w:rPr>
              <w:t xml:space="preserve">штукатурных работах по отделке </w:t>
            </w:r>
            <w:r w:rsidRPr="003B7A04">
              <w:rPr>
                <w:rFonts w:ascii="Times New Roman" w:hAnsi="Times New Roman" w:cs="Times New Roman"/>
                <w:iCs/>
                <w:sz w:val="24"/>
                <w:szCs w:val="24"/>
              </w:rPr>
              <w:lastRenderedPageBreak/>
              <w:t>различных поверхностей.</w:t>
            </w:r>
          </w:p>
        </w:tc>
        <w:tc>
          <w:tcPr>
            <w:tcW w:w="3285" w:type="dxa"/>
            <w:shd w:val="clear" w:color="auto" w:fill="auto"/>
          </w:tcPr>
          <w:p w:rsidR="003B7A04" w:rsidRPr="003B7A04" w:rsidRDefault="003B7A04" w:rsidP="00581861">
            <w:pPr>
              <w:widowControl w:val="0"/>
              <w:autoSpaceDE w:val="0"/>
              <w:autoSpaceDN w:val="0"/>
              <w:adjustRightInd w:val="0"/>
              <w:rPr>
                <w:rFonts w:ascii="Times New Roman" w:hAnsi="Times New Roman" w:cs="Times New Roman"/>
                <w:sz w:val="24"/>
                <w:szCs w:val="24"/>
                <w:shd w:val="clear" w:color="auto" w:fill="FFFFFF"/>
              </w:rPr>
            </w:pPr>
            <w:r w:rsidRPr="003B7A04">
              <w:rPr>
                <w:rFonts w:ascii="Times New Roman" w:hAnsi="Times New Roman" w:cs="Times New Roman"/>
                <w:sz w:val="24"/>
                <w:szCs w:val="24"/>
                <w:shd w:val="clear" w:color="auto" w:fill="FFFFFF"/>
              </w:rPr>
              <w:lastRenderedPageBreak/>
              <w:t>- организовывать подготовку рабочих мест;</w:t>
            </w:r>
          </w:p>
          <w:p w:rsidR="003B7A04" w:rsidRPr="003B7A04" w:rsidRDefault="003B7A04" w:rsidP="00581861">
            <w:pPr>
              <w:widowControl w:val="0"/>
              <w:autoSpaceDE w:val="0"/>
              <w:autoSpaceDN w:val="0"/>
              <w:adjustRightInd w:val="0"/>
              <w:rPr>
                <w:rFonts w:ascii="Times New Roman" w:hAnsi="Times New Roman" w:cs="Times New Roman"/>
                <w:iCs/>
                <w:sz w:val="24"/>
                <w:szCs w:val="24"/>
              </w:rPr>
            </w:pPr>
            <w:r w:rsidRPr="003B7A04">
              <w:rPr>
                <w:rFonts w:ascii="Times New Roman" w:hAnsi="Times New Roman" w:cs="Times New Roman"/>
                <w:iCs/>
                <w:sz w:val="24"/>
                <w:szCs w:val="24"/>
              </w:rPr>
              <w:t xml:space="preserve">применять </w:t>
            </w:r>
            <w:r w:rsidRPr="003B7A04">
              <w:rPr>
                <w:rFonts w:ascii="Times New Roman" w:hAnsi="Times New Roman" w:cs="Times New Roman"/>
                <w:iCs/>
                <w:sz w:val="24"/>
                <w:szCs w:val="24"/>
              </w:rPr>
              <w:lastRenderedPageBreak/>
              <w:t>электрифицированное и ручное оборудование и инструмент;</w:t>
            </w:r>
          </w:p>
          <w:p w:rsidR="003B7A04" w:rsidRPr="003B7A04" w:rsidRDefault="003B7A04" w:rsidP="00581861">
            <w:pPr>
              <w:widowControl w:val="0"/>
              <w:autoSpaceDE w:val="0"/>
              <w:autoSpaceDN w:val="0"/>
              <w:adjustRightInd w:val="0"/>
              <w:rPr>
                <w:rFonts w:ascii="Times New Roman" w:hAnsi="Times New Roman" w:cs="Times New Roman"/>
                <w:sz w:val="24"/>
                <w:szCs w:val="24"/>
                <w:shd w:val="clear" w:color="auto" w:fill="FFFFFF"/>
              </w:rPr>
            </w:pPr>
            <w:r w:rsidRPr="003B7A04">
              <w:rPr>
                <w:rFonts w:ascii="Times New Roman" w:hAnsi="Times New Roman" w:cs="Times New Roman"/>
                <w:sz w:val="24"/>
                <w:szCs w:val="24"/>
                <w:shd w:val="clear" w:color="auto" w:fill="FFFFFF"/>
              </w:rPr>
              <w:t xml:space="preserve">подбирать материалы для выполнения штукатурных и декоративных работ; </w:t>
            </w:r>
          </w:p>
          <w:p w:rsidR="003B7A04" w:rsidRPr="003B7A04" w:rsidRDefault="003B7A04" w:rsidP="00581861">
            <w:pPr>
              <w:widowControl w:val="0"/>
              <w:autoSpaceDE w:val="0"/>
              <w:autoSpaceDN w:val="0"/>
              <w:adjustRightInd w:val="0"/>
              <w:rPr>
                <w:rFonts w:ascii="Times New Roman" w:hAnsi="Times New Roman" w:cs="Times New Roman"/>
                <w:sz w:val="24"/>
                <w:szCs w:val="24"/>
                <w:shd w:val="clear" w:color="auto" w:fill="FFFFFF"/>
              </w:rPr>
            </w:pPr>
            <w:r w:rsidRPr="003B7A04">
              <w:rPr>
                <w:rFonts w:ascii="Times New Roman" w:hAnsi="Times New Roman" w:cs="Times New Roman"/>
                <w:sz w:val="24"/>
                <w:szCs w:val="24"/>
                <w:shd w:val="clear" w:color="auto" w:fill="FFFFFF"/>
              </w:rPr>
              <w:t xml:space="preserve">читать рабочие чертежи, инструкции, регламенты, техническую документацию; </w:t>
            </w:r>
          </w:p>
          <w:p w:rsidR="003B7A04" w:rsidRPr="003B7A04" w:rsidRDefault="003B7A04" w:rsidP="00581861">
            <w:pPr>
              <w:widowControl w:val="0"/>
              <w:autoSpaceDE w:val="0"/>
              <w:autoSpaceDN w:val="0"/>
              <w:adjustRightInd w:val="0"/>
              <w:rPr>
                <w:rFonts w:ascii="Times New Roman" w:hAnsi="Times New Roman" w:cs="Times New Roman"/>
                <w:sz w:val="24"/>
                <w:szCs w:val="24"/>
                <w:shd w:val="clear" w:color="auto" w:fill="FFFFFF"/>
              </w:rPr>
            </w:pPr>
            <w:r w:rsidRPr="003B7A04">
              <w:rPr>
                <w:rFonts w:ascii="Times New Roman" w:hAnsi="Times New Roman" w:cs="Times New Roman"/>
                <w:sz w:val="24"/>
                <w:szCs w:val="24"/>
                <w:shd w:val="clear" w:color="auto" w:fill="FFFFFF"/>
              </w:rPr>
              <w:t xml:space="preserve">применять </w:t>
            </w:r>
            <w:r w:rsidRPr="003B7A04">
              <w:rPr>
                <w:rFonts w:ascii="Times New Roman" w:hAnsi="Times New Roman" w:cs="Times New Roman"/>
                <w:iCs/>
                <w:sz w:val="24"/>
                <w:szCs w:val="24"/>
              </w:rPr>
              <w:t>технологии приготовления штукатурных растворов и смесей;</w:t>
            </w:r>
          </w:p>
          <w:p w:rsidR="003B7A04" w:rsidRPr="003B7A04" w:rsidRDefault="003B7A04" w:rsidP="00581861">
            <w:pPr>
              <w:widowControl w:val="0"/>
              <w:autoSpaceDE w:val="0"/>
              <w:autoSpaceDN w:val="0"/>
              <w:adjustRightInd w:val="0"/>
              <w:rPr>
                <w:rFonts w:ascii="Times New Roman" w:hAnsi="Times New Roman" w:cs="Times New Roman"/>
                <w:iCs/>
                <w:sz w:val="24"/>
                <w:szCs w:val="24"/>
              </w:rPr>
            </w:pPr>
            <w:r w:rsidRPr="003B7A04">
              <w:rPr>
                <w:rFonts w:ascii="Times New Roman" w:hAnsi="Times New Roman" w:cs="Times New Roman"/>
                <w:iCs/>
                <w:sz w:val="24"/>
                <w:szCs w:val="24"/>
              </w:rPr>
              <w:t>соблюдать требования охраны труда при нахождении на строительной площадке.</w:t>
            </w:r>
          </w:p>
        </w:tc>
      </w:tr>
      <w:tr w:rsidR="003B7A04" w:rsidRPr="003B7A04" w:rsidTr="00581861">
        <w:tc>
          <w:tcPr>
            <w:tcW w:w="2660" w:type="dxa"/>
            <w:shd w:val="clear" w:color="auto" w:fill="auto"/>
          </w:tcPr>
          <w:p w:rsidR="003B7A04" w:rsidRPr="003B7A04" w:rsidRDefault="003B7A04" w:rsidP="00581861">
            <w:pPr>
              <w:widowControl w:val="0"/>
              <w:autoSpaceDE w:val="0"/>
              <w:autoSpaceDN w:val="0"/>
              <w:adjustRightInd w:val="0"/>
              <w:rPr>
                <w:rFonts w:ascii="Times New Roman" w:hAnsi="Times New Roman" w:cs="Times New Roman"/>
                <w:iCs/>
                <w:sz w:val="24"/>
                <w:szCs w:val="24"/>
              </w:rPr>
            </w:pPr>
            <w:r w:rsidRPr="003B7A04">
              <w:rPr>
                <w:rFonts w:ascii="Times New Roman" w:hAnsi="Times New Roman" w:cs="Times New Roman"/>
                <w:sz w:val="24"/>
                <w:szCs w:val="24"/>
                <w:shd w:val="clear" w:color="auto" w:fill="FFFFFF"/>
              </w:rPr>
              <w:lastRenderedPageBreak/>
              <w:t xml:space="preserve">ПК 3.2. </w:t>
            </w:r>
            <w:r w:rsidRPr="003B7A04">
              <w:rPr>
                <w:rFonts w:ascii="Times New Roman" w:hAnsi="Times New Roman" w:cs="Times New Roman"/>
                <w:iCs/>
                <w:sz w:val="24"/>
                <w:szCs w:val="24"/>
              </w:rPr>
              <w:t>Выполнять работы по окрашиванию и оклеиванию обоями поверхностей различными способами.</w:t>
            </w:r>
          </w:p>
          <w:p w:rsidR="003B7A04" w:rsidRPr="003B7A04" w:rsidRDefault="003B7A04" w:rsidP="00581861">
            <w:pPr>
              <w:widowControl w:val="0"/>
              <w:autoSpaceDE w:val="0"/>
              <w:autoSpaceDN w:val="0"/>
              <w:adjustRightInd w:val="0"/>
              <w:rPr>
                <w:rFonts w:ascii="Times New Roman" w:hAnsi="Times New Roman" w:cs="Times New Roman"/>
                <w:sz w:val="24"/>
                <w:szCs w:val="24"/>
              </w:rPr>
            </w:pPr>
          </w:p>
        </w:tc>
        <w:tc>
          <w:tcPr>
            <w:tcW w:w="3909" w:type="dxa"/>
            <w:shd w:val="clear" w:color="auto" w:fill="auto"/>
          </w:tcPr>
          <w:p w:rsidR="003B7A04" w:rsidRPr="003B7A04" w:rsidRDefault="003B7A04" w:rsidP="003B7A04">
            <w:pPr>
              <w:widowControl w:val="0"/>
              <w:shd w:val="clear" w:color="auto" w:fill="FFFFFF"/>
              <w:spacing w:after="0" w:line="270" w:lineRule="atLeast"/>
              <w:rPr>
                <w:rFonts w:ascii="Times New Roman" w:hAnsi="Times New Roman" w:cs="Times New Roman"/>
                <w:sz w:val="24"/>
                <w:szCs w:val="24"/>
                <w:lang w:eastAsia="nl-NL"/>
              </w:rPr>
            </w:pPr>
            <w:r w:rsidRPr="003B7A04">
              <w:rPr>
                <w:rFonts w:ascii="Times New Roman" w:hAnsi="Times New Roman" w:cs="Times New Roman"/>
                <w:sz w:val="24"/>
                <w:szCs w:val="24"/>
                <w:shd w:val="clear" w:color="auto" w:fill="FFFFFF"/>
                <w:lang w:eastAsia="nl-NL"/>
              </w:rPr>
              <w:t>Овладение навыками в</w:t>
            </w:r>
            <w:r w:rsidRPr="003B7A04">
              <w:rPr>
                <w:rFonts w:ascii="Times New Roman" w:hAnsi="Times New Roman" w:cs="Times New Roman"/>
                <w:sz w:val="24"/>
                <w:szCs w:val="24"/>
                <w:lang w:eastAsia="nl-NL"/>
              </w:rPr>
              <w:t xml:space="preserve">ыполнения грунтования и шпатлевания поверхностей вручную и механизированным способом; </w:t>
            </w:r>
          </w:p>
          <w:p w:rsidR="003B7A04" w:rsidRPr="003B7A04" w:rsidRDefault="003B7A04" w:rsidP="003B7A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4"/>
                <w:szCs w:val="24"/>
              </w:rPr>
            </w:pPr>
            <w:r w:rsidRPr="003B7A04">
              <w:rPr>
                <w:rFonts w:ascii="Times New Roman" w:hAnsi="Times New Roman" w:cs="Times New Roman"/>
                <w:sz w:val="24"/>
                <w:szCs w:val="24"/>
                <w:lang w:eastAsia="nl-NL"/>
              </w:rPr>
              <w:t>в</w:t>
            </w:r>
            <w:r w:rsidRPr="003B7A04">
              <w:rPr>
                <w:rFonts w:ascii="Times New Roman" w:hAnsi="Times New Roman" w:cs="Times New Roman"/>
                <w:iCs/>
                <w:sz w:val="24"/>
                <w:szCs w:val="24"/>
                <w:lang w:eastAsia="nl-NL"/>
              </w:rPr>
              <w:t>ыполнения работ по окрашиванию и оклеиванию обоями поверхностей различными способами.</w:t>
            </w:r>
          </w:p>
        </w:tc>
        <w:tc>
          <w:tcPr>
            <w:tcW w:w="3285" w:type="dxa"/>
            <w:shd w:val="clear" w:color="auto" w:fill="auto"/>
          </w:tcPr>
          <w:p w:rsidR="003B7A04" w:rsidRPr="003B7A04" w:rsidRDefault="003B7A04" w:rsidP="00581861">
            <w:pPr>
              <w:widowControl w:val="0"/>
              <w:shd w:val="clear" w:color="auto" w:fill="FFFFFF"/>
              <w:spacing w:line="270" w:lineRule="atLeast"/>
              <w:rPr>
                <w:rFonts w:ascii="Times New Roman" w:hAnsi="Times New Roman" w:cs="Times New Roman"/>
                <w:iCs/>
                <w:sz w:val="24"/>
                <w:szCs w:val="24"/>
                <w:lang w:eastAsia="nl-NL"/>
              </w:rPr>
            </w:pPr>
            <w:r w:rsidRPr="003B7A04">
              <w:rPr>
                <w:rFonts w:ascii="Times New Roman" w:hAnsi="Times New Roman" w:cs="Times New Roman"/>
                <w:sz w:val="24"/>
                <w:szCs w:val="24"/>
                <w:shd w:val="clear" w:color="auto" w:fill="FFFFFF"/>
                <w:lang w:eastAsia="nl-NL"/>
              </w:rPr>
              <w:t>- п</w:t>
            </w:r>
            <w:r w:rsidRPr="003B7A04">
              <w:rPr>
                <w:rFonts w:ascii="Times New Roman" w:hAnsi="Times New Roman" w:cs="Times New Roman"/>
                <w:iCs/>
                <w:sz w:val="24"/>
                <w:szCs w:val="24"/>
                <w:lang w:eastAsia="nl-NL"/>
              </w:rPr>
              <w:t>рименять электрифицированное, ручное оборудование и инструменты</w:t>
            </w:r>
            <w:r w:rsidRPr="003B7A04">
              <w:rPr>
                <w:rFonts w:ascii="Times New Roman" w:hAnsi="Times New Roman" w:cs="Times New Roman"/>
                <w:sz w:val="24"/>
                <w:szCs w:val="24"/>
                <w:lang w:eastAsia="nl-NL"/>
              </w:rPr>
              <w:t xml:space="preserve"> при проведении</w:t>
            </w:r>
            <w:r w:rsidRPr="003B7A04">
              <w:rPr>
                <w:rFonts w:ascii="Times New Roman" w:hAnsi="Times New Roman" w:cs="Times New Roman"/>
                <w:sz w:val="24"/>
                <w:szCs w:val="24"/>
                <w:shd w:val="clear" w:color="auto" w:fill="FFFFFF"/>
                <w:lang w:eastAsia="nl-NL"/>
              </w:rPr>
              <w:t xml:space="preserve"> малярных работ</w:t>
            </w:r>
            <w:r w:rsidRPr="003B7A04">
              <w:rPr>
                <w:rFonts w:ascii="Times New Roman" w:hAnsi="Times New Roman" w:cs="Times New Roman"/>
                <w:iCs/>
                <w:sz w:val="24"/>
                <w:szCs w:val="24"/>
                <w:lang w:eastAsia="nl-NL"/>
              </w:rPr>
              <w:t>;</w:t>
            </w:r>
          </w:p>
          <w:p w:rsidR="003B7A04" w:rsidRPr="003B7A04" w:rsidRDefault="003B7A04" w:rsidP="00581861">
            <w:pPr>
              <w:widowControl w:val="0"/>
              <w:shd w:val="clear" w:color="auto" w:fill="FFFFFF"/>
              <w:spacing w:line="270" w:lineRule="atLeast"/>
              <w:rPr>
                <w:rFonts w:ascii="Times New Roman" w:hAnsi="Times New Roman" w:cs="Times New Roman"/>
                <w:iCs/>
                <w:sz w:val="24"/>
                <w:szCs w:val="24"/>
                <w:lang w:eastAsia="nl-NL"/>
              </w:rPr>
            </w:pPr>
            <w:r w:rsidRPr="003B7A04">
              <w:rPr>
                <w:rFonts w:ascii="Times New Roman" w:hAnsi="Times New Roman" w:cs="Times New Roman"/>
                <w:sz w:val="24"/>
                <w:szCs w:val="24"/>
                <w:lang w:eastAsia="nl-NL"/>
              </w:rPr>
              <w:t xml:space="preserve"> использовать различные материалы </w:t>
            </w:r>
            <w:r w:rsidRPr="003B7A04">
              <w:rPr>
                <w:rFonts w:ascii="Times New Roman" w:hAnsi="Times New Roman" w:cs="Times New Roman"/>
                <w:iCs/>
                <w:sz w:val="24"/>
                <w:szCs w:val="24"/>
                <w:lang w:eastAsia="nl-NL"/>
              </w:rPr>
              <w:t>при окрашивании и оклеивании обоями поверхностей различными способами;</w:t>
            </w:r>
          </w:p>
          <w:p w:rsidR="003B7A04" w:rsidRPr="003B7A04" w:rsidRDefault="003B7A04" w:rsidP="00581861">
            <w:pPr>
              <w:widowControl w:val="0"/>
              <w:shd w:val="clear" w:color="auto" w:fill="FFFFFF"/>
              <w:spacing w:line="270" w:lineRule="atLeast"/>
              <w:rPr>
                <w:rFonts w:ascii="Times New Roman" w:hAnsi="Times New Roman" w:cs="Times New Roman"/>
                <w:iCs/>
                <w:sz w:val="24"/>
                <w:szCs w:val="24"/>
                <w:lang w:eastAsia="nl-NL"/>
              </w:rPr>
            </w:pPr>
            <w:r w:rsidRPr="003B7A04">
              <w:rPr>
                <w:rFonts w:ascii="Times New Roman" w:hAnsi="Times New Roman" w:cs="Times New Roman"/>
                <w:iCs/>
                <w:sz w:val="24"/>
                <w:szCs w:val="24"/>
                <w:lang w:eastAsia="nl-NL"/>
              </w:rPr>
              <w:t xml:space="preserve"> читать рабочие чертежи и схемы; </w:t>
            </w:r>
          </w:p>
          <w:p w:rsidR="003B7A04" w:rsidRPr="003B7A04" w:rsidRDefault="003B7A04" w:rsidP="00581861">
            <w:pPr>
              <w:widowControl w:val="0"/>
              <w:shd w:val="clear" w:color="auto" w:fill="FFFFFF"/>
              <w:spacing w:line="270" w:lineRule="atLeast"/>
              <w:rPr>
                <w:rFonts w:ascii="Times New Roman" w:hAnsi="Times New Roman" w:cs="Times New Roman"/>
                <w:iCs/>
                <w:sz w:val="24"/>
                <w:szCs w:val="24"/>
                <w:lang w:eastAsia="nl-NL"/>
              </w:rPr>
            </w:pPr>
            <w:r w:rsidRPr="003B7A04">
              <w:rPr>
                <w:rFonts w:ascii="Times New Roman" w:hAnsi="Times New Roman" w:cs="Times New Roman"/>
                <w:sz w:val="24"/>
                <w:szCs w:val="24"/>
                <w:shd w:val="clear" w:color="auto" w:fill="FFFFFF"/>
                <w:lang w:eastAsia="nl-NL"/>
              </w:rPr>
              <w:t>применять технологии</w:t>
            </w:r>
            <w:r w:rsidRPr="003B7A04">
              <w:rPr>
                <w:rFonts w:ascii="Times New Roman" w:hAnsi="Times New Roman" w:cs="Times New Roman"/>
                <w:sz w:val="24"/>
                <w:szCs w:val="24"/>
                <w:lang w:eastAsia="nl-NL"/>
              </w:rPr>
              <w:t xml:space="preserve"> грунтования и шпатлевания поверхностей вручную и механизированным способом; применять технологии</w:t>
            </w:r>
            <w:r w:rsidRPr="003B7A04">
              <w:rPr>
                <w:rFonts w:ascii="Times New Roman" w:hAnsi="Times New Roman" w:cs="Times New Roman"/>
                <w:iCs/>
                <w:sz w:val="24"/>
                <w:szCs w:val="24"/>
                <w:lang w:eastAsia="nl-NL"/>
              </w:rPr>
              <w:t xml:space="preserve"> по окрашиванию и оклеиванию обоями поверхностей различными способами; </w:t>
            </w:r>
          </w:p>
          <w:p w:rsidR="003B7A04" w:rsidRPr="003B7A04" w:rsidRDefault="003B7A04" w:rsidP="00581861">
            <w:pPr>
              <w:widowControl w:val="0"/>
              <w:shd w:val="clear" w:color="auto" w:fill="FFFFFF"/>
              <w:spacing w:line="270" w:lineRule="atLeast"/>
              <w:rPr>
                <w:rFonts w:ascii="Times New Roman" w:hAnsi="Times New Roman" w:cs="Times New Roman"/>
                <w:iCs/>
                <w:sz w:val="24"/>
                <w:szCs w:val="24"/>
                <w:lang w:eastAsia="nl-NL"/>
              </w:rPr>
            </w:pPr>
            <w:r w:rsidRPr="003B7A04">
              <w:rPr>
                <w:rFonts w:ascii="Times New Roman" w:hAnsi="Times New Roman" w:cs="Times New Roman"/>
                <w:iCs/>
                <w:sz w:val="24"/>
                <w:szCs w:val="24"/>
                <w:lang w:eastAsia="nl-NL"/>
              </w:rPr>
              <w:t>оценивать безопасность условий труда в соответствии с санитарно-гигиеническими нормативами;</w:t>
            </w:r>
          </w:p>
          <w:p w:rsidR="003B7A04" w:rsidRPr="003B7A04" w:rsidRDefault="003B7A04" w:rsidP="00581861">
            <w:pPr>
              <w:widowControl w:val="0"/>
              <w:shd w:val="clear" w:color="auto" w:fill="FFFFFF"/>
              <w:spacing w:line="270" w:lineRule="atLeast"/>
              <w:rPr>
                <w:rFonts w:ascii="Times New Roman" w:hAnsi="Times New Roman" w:cs="Times New Roman"/>
                <w:iCs/>
                <w:sz w:val="24"/>
                <w:szCs w:val="24"/>
                <w:lang w:eastAsia="nl-NL"/>
              </w:rPr>
            </w:pPr>
            <w:r w:rsidRPr="003B7A04">
              <w:rPr>
                <w:rFonts w:ascii="Times New Roman" w:hAnsi="Times New Roman" w:cs="Times New Roman"/>
                <w:iCs/>
                <w:sz w:val="24"/>
                <w:szCs w:val="24"/>
                <w:lang w:eastAsia="nl-NL"/>
              </w:rPr>
              <w:t xml:space="preserve"> соблюдать требования охраны труда при нахождении на строительной </w:t>
            </w:r>
            <w:r w:rsidRPr="003B7A04">
              <w:rPr>
                <w:rFonts w:ascii="Times New Roman" w:hAnsi="Times New Roman" w:cs="Times New Roman"/>
                <w:iCs/>
                <w:sz w:val="24"/>
                <w:szCs w:val="24"/>
                <w:lang w:eastAsia="nl-NL"/>
              </w:rPr>
              <w:lastRenderedPageBreak/>
              <w:t>площадке;</w:t>
            </w:r>
          </w:p>
          <w:p w:rsidR="003B7A04" w:rsidRPr="003B7A04" w:rsidRDefault="003B7A04" w:rsidP="00581861">
            <w:pPr>
              <w:widowControl w:val="0"/>
              <w:autoSpaceDE w:val="0"/>
              <w:autoSpaceDN w:val="0"/>
              <w:adjustRightInd w:val="0"/>
              <w:rPr>
                <w:rFonts w:ascii="Times New Roman" w:hAnsi="Times New Roman" w:cs="Times New Roman"/>
                <w:iCs/>
                <w:sz w:val="24"/>
                <w:szCs w:val="24"/>
              </w:rPr>
            </w:pPr>
            <w:r w:rsidRPr="003B7A04">
              <w:rPr>
                <w:rFonts w:ascii="Times New Roman" w:hAnsi="Times New Roman" w:cs="Times New Roman"/>
                <w:iCs/>
                <w:sz w:val="24"/>
                <w:szCs w:val="24"/>
                <w:lang w:eastAsia="nl-NL"/>
              </w:rPr>
              <w:t xml:space="preserve"> соблюдать требования безопасности, в том числе пожарной безопасности, электробезопасности при ведении </w:t>
            </w:r>
            <w:r w:rsidRPr="003B7A04">
              <w:rPr>
                <w:rFonts w:ascii="Times New Roman" w:hAnsi="Times New Roman" w:cs="Times New Roman"/>
                <w:sz w:val="24"/>
                <w:szCs w:val="24"/>
                <w:shd w:val="clear" w:color="auto" w:fill="FFFFFF"/>
                <w:lang w:eastAsia="nl-NL"/>
              </w:rPr>
              <w:t>малярных и декоративных работ.</w:t>
            </w:r>
          </w:p>
        </w:tc>
      </w:tr>
      <w:tr w:rsidR="003B7A04" w:rsidRPr="003B7A04" w:rsidTr="00581861">
        <w:tc>
          <w:tcPr>
            <w:tcW w:w="2660" w:type="dxa"/>
            <w:shd w:val="clear" w:color="auto" w:fill="auto"/>
          </w:tcPr>
          <w:p w:rsidR="003B7A04" w:rsidRPr="003B7A04" w:rsidRDefault="003B7A04" w:rsidP="00581861">
            <w:pPr>
              <w:widowControl w:val="0"/>
              <w:autoSpaceDE w:val="0"/>
              <w:autoSpaceDN w:val="0"/>
              <w:adjustRightInd w:val="0"/>
              <w:rPr>
                <w:rFonts w:ascii="Times New Roman" w:hAnsi="Times New Roman" w:cs="Times New Roman"/>
                <w:sz w:val="24"/>
                <w:szCs w:val="24"/>
              </w:rPr>
            </w:pPr>
            <w:r w:rsidRPr="003B7A04">
              <w:rPr>
                <w:rFonts w:ascii="Times New Roman" w:hAnsi="Times New Roman" w:cs="Times New Roman"/>
                <w:iCs/>
                <w:sz w:val="24"/>
                <w:szCs w:val="24"/>
              </w:rPr>
              <w:lastRenderedPageBreak/>
              <w:t xml:space="preserve">ПК 3.3. </w:t>
            </w:r>
            <w:r w:rsidRPr="003B7A04">
              <w:rPr>
                <w:rFonts w:ascii="Times New Roman" w:hAnsi="Times New Roman" w:cs="Times New Roman"/>
                <w:sz w:val="24"/>
                <w:szCs w:val="24"/>
              </w:rPr>
              <w:t>Выполнять декоративно-художественную отделку поверхностей различными способами.</w:t>
            </w:r>
          </w:p>
          <w:p w:rsidR="003B7A04" w:rsidRPr="003B7A04" w:rsidRDefault="003B7A04" w:rsidP="00581861">
            <w:pPr>
              <w:widowControl w:val="0"/>
              <w:suppressAutoHyphens/>
              <w:rPr>
                <w:rFonts w:ascii="Times New Roman" w:hAnsi="Times New Roman" w:cs="Times New Roman"/>
                <w:sz w:val="24"/>
                <w:szCs w:val="24"/>
              </w:rPr>
            </w:pPr>
          </w:p>
        </w:tc>
        <w:tc>
          <w:tcPr>
            <w:tcW w:w="3909" w:type="dxa"/>
            <w:shd w:val="clear" w:color="auto" w:fill="auto"/>
          </w:tcPr>
          <w:p w:rsidR="003B7A04" w:rsidRPr="003B7A04" w:rsidRDefault="003B7A04" w:rsidP="003B7A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4"/>
                <w:szCs w:val="24"/>
              </w:rPr>
            </w:pPr>
            <w:r w:rsidRPr="003B7A04">
              <w:rPr>
                <w:rFonts w:ascii="Times New Roman" w:hAnsi="Times New Roman" w:cs="Times New Roman"/>
                <w:iCs/>
                <w:sz w:val="24"/>
                <w:szCs w:val="24"/>
                <w:lang w:eastAsia="nl-NL"/>
              </w:rPr>
              <w:t>Овладение навыками выполнения</w:t>
            </w:r>
            <w:r w:rsidRPr="003B7A04">
              <w:rPr>
                <w:rFonts w:ascii="Times New Roman" w:hAnsi="Times New Roman" w:cs="Times New Roman"/>
                <w:sz w:val="24"/>
                <w:szCs w:val="24"/>
                <w:lang w:eastAsia="nl-NL"/>
              </w:rPr>
              <w:t xml:space="preserve"> декоративно-художественной отделки поверхностей различными способами.</w:t>
            </w:r>
          </w:p>
        </w:tc>
        <w:tc>
          <w:tcPr>
            <w:tcW w:w="3285" w:type="dxa"/>
            <w:shd w:val="clear" w:color="auto" w:fill="auto"/>
          </w:tcPr>
          <w:p w:rsidR="003B7A04" w:rsidRPr="003B7A04" w:rsidRDefault="003B7A04" w:rsidP="00581861">
            <w:pPr>
              <w:widowControl w:val="0"/>
              <w:shd w:val="clear" w:color="auto" w:fill="FFFFFF"/>
              <w:spacing w:line="270" w:lineRule="atLeast"/>
              <w:rPr>
                <w:rFonts w:ascii="Times New Roman" w:hAnsi="Times New Roman" w:cs="Times New Roman"/>
                <w:iCs/>
                <w:sz w:val="24"/>
                <w:szCs w:val="24"/>
                <w:lang w:eastAsia="nl-NL"/>
              </w:rPr>
            </w:pPr>
            <w:r w:rsidRPr="003B7A04">
              <w:rPr>
                <w:rFonts w:ascii="Times New Roman" w:hAnsi="Times New Roman" w:cs="Times New Roman"/>
                <w:b/>
                <w:sz w:val="24"/>
                <w:szCs w:val="24"/>
                <w:lang w:eastAsia="nl-NL"/>
              </w:rPr>
              <w:t xml:space="preserve">- </w:t>
            </w:r>
            <w:r w:rsidRPr="003B7A04">
              <w:rPr>
                <w:rFonts w:ascii="Times New Roman" w:hAnsi="Times New Roman" w:cs="Times New Roman"/>
                <w:sz w:val="24"/>
                <w:szCs w:val="24"/>
                <w:shd w:val="clear" w:color="auto" w:fill="FFFFFF"/>
                <w:lang w:eastAsia="nl-NL"/>
              </w:rPr>
              <w:t xml:space="preserve"> п</w:t>
            </w:r>
            <w:r w:rsidRPr="003B7A04">
              <w:rPr>
                <w:rFonts w:ascii="Times New Roman" w:hAnsi="Times New Roman" w:cs="Times New Roman"/>
                <w:iCs/>
                <w:sz w:val="24"/>
                <w:szCs w:val="24"/>
                <w:lang w:eastAsia="nl-NL"/>
              </w:rPr>
              <w:t>рименять электрифицированное, ручное оборудование и инструменты</w:t>
            </w:r>
            <w:r w:rsidRPr="003B7A04">
              <w:rPr>
                <w:rFonts w:ascii="Times New Roman" w:hAnsi="Times New Roman" w:cs="Times New Roman"/>
                <w:sz w:val="24"/>
                <w:szCs w:val="24"/>
                <w:lang w:eastAsia="nl-NL"/>
              </w:rPr>
              <w:t xml:space="preserve"> при проведении</w:t>
            </w:r>
            <w:r w:rsidRPr="003B7A04">
              <w:rPr>
                <w:rFonts w:ascii="Times New Roman" w:hAnsi="Times New Roman" w:cs="Times New Roman"/>
                <w:sz w:val="24"/>
                <w:szCs w:val="24"/>
                <w:shd w:val="clear" w:color="auto" w:fill="FFFFFF"/>
                <w:lang w:eastAsia="nl-NL"/>
              </w:rPr>
              <w:t xml:space="preserve"> малярных работ</w:t>
            </w:r>
            <w:r w:rsidRPr="003B7A04">
              <w:rPr>
                <w:rFonts w:ascii="Times New Roman" w:hAnsi="Times New Roman" w:cs="Times New Roman"/>
                <w:iCs/>
                <w:sz w:val="24"/>
                <w:szCs w:val="24"/>
                <w:lang w:eastAsia="nl-NL"/>
              </w:rPr>
              <w:t>;</w:t>
            </w:r>
          </w:p>
          <w:p w:rsidR="003B7A04" w:rsidRPr="003B7A04" w:rsidRDefault="003B7A04" w:rsidP="00581861">
            <w:pPr>
              <w:widowControl w:val="0"/>
              <w:shd w:val="clear" w:color="auto" w:fill="FFFFFF"/>
              <w:spacing w:line="270" w:lineRule="atLeast"/>
              <w:rPr>
                <w:rFonts w:ascii="Times New Roman" w:hAnsi="Times New Roman" w:cs="Times New Roman"/>
                <w:iCs/>
                <w:sz w:val="24"/>
                <w:szCs w:val="24"/>
                <w:lang w:eastAsia="nl-NL"/>
              </w:rPr>
            </w:pPr>
            <w:r w:rsidRPr="003B7A04">
              <w:rPr>
                <w:rFonts w:ascii="Times New Roman" w:hAnsi="Times New Roman" w:cs="Times New Roman"/>
                <w:sz w:val="24"/>
                <w:szCs w:val="24"/>
                <w:lang w:eastAsia="nl-NL"/>
              </w:rPr>
              <w:t xml:space="preserve"> использовать различные материалы </w:t>
            </w:r>
            <w:r w:rsidRPr="003B7A04">
              <w:rPr>
                <w:rFonts w:ascii="Times New Roman" w:hAnsi="Times New Roman" w:cs="Times New Roman"/>
                <w:iCs/>
                <w:sz w:val="24"/>
                <w:szCs w:val="24"/>
                <w:lang w:eastAsia="nl-NL"/>
              </w:rPr>
              <w:t>при окрашивании и оклеивании обоями поверхностей различными способами;</w:t>
            </w:r>
          </w:p>
          <w:p w:rsidR="003B7A04" w:rsidRPr="003B7A04" w:rsidRDefault="003B7A04" w:rsidP="00581861">
            <w:pPr>
              <w:widowControl w:val="0"/>
              <w:shd w:val="clear" w:color="auto" w:fill="FFFFFF"/>
              <w:spacing w:line="270" w:lineRule="atLeast"/>
              <w:rPr>
                <w:rFonts w:ascii="Times New Roman" w:hAnsi="Times New Roman" w:cs="Times New Roman"/>
                <w:iCs/>
                <w:sz w:val="24"/>
                <w:szCs w:val="24"/>
                <w:lang w:eastAsia="nl-NL"/>
              </w:rPr>
            </w:pPr>
            <w:r w:rsidRPr="003B7A04">
              <w:rPr>
                <w:rFonts w:ascii="Times New Roman" w:hAnsi="Times New Roman" w:cs="Times New Roman"/>
                <w:iCs/>
                <w:sz w:val="24"/>
                <w:szCs w:val="24"/>
                <w:lang w:eastAsia="nl-NL"/>
              </w:rPr>
              <w:t xml:space="preserve"> читать рабочие чертежи и схемы;</w:t>
            </w:r>
          </w:p>
          <w:p w:rsidR="003B7A04" w:rsidRPr="003B7A04" w:rsidRDefault="003B7A04" w:rsidP="00581861">
            <w:pPr>
              <w:widowControl w:val="0"/>
              <w:shd w:val="clear" w:color="auto" w:fill="FFFFFF"/>
              <w:spacing w:line="270" w:lineRule="atLeast"/>
              <w:rPr>
                <w:rFonts w:ascii="Times New Roman" w:hAnsi="Times New Roman" w:cs="Times New Roman"/>
                <w:sz w:val="24"/>
                <w:szCs w:val="24"/>
                <w:lang w:eastAsia="nl-NL"/>
              </w:rPr>
            </w:pPr>
            <w:r w:rsidRPr="003B7A04">
              <w:rPr>
                <w:rFonts w:ascii="Times New Roman" w:hAnsi="Times New Roman" w:cs="Times New Roman"/>
                <w:iCs/>
                <w:sz w:val="24"/>
                <w:szCs w:val="24"/>
                <w:lang w:eastAsia="nl-NL"/>
              </w:rPr>
              <w:t xml:space="preserve"> применять технологии</w:t>
            </w:r>
            <w:r w:rsidRPr="003B7A04">
              <w:rPr>
                <w:rFonts w:ascii="Times New Roman" w:hAnsi="Times New Roman" w:cs="Times New Roman"/>
                <w:sz w:val="24"/>
                <w:szCs w:val="24"/>
                <w:lang w:eastAsia="nl-NL"/>
              </w:rPr>
              <w:t xml:space="preserve"> декоративно-художественной отделки поверхностей различными способами; </w:t>
            </w:r>
          </w:p>
          <w:p w:rsidR="003B7A04" w:rsidRPr="003B7A04" w:rsidRDefault="003B7A04" w:rsidP="00581861">
            <w:pPr>
              <w:widowControl w:val="0"/>
              <w:shd w:val="clear" w:color="auto" w:fill="FFFFFF"/>
              <w:spacing w:line="270" w:lineRule="atLeast"/>
              <w:rPr>
                <w:rFonts w:ascii="Times New Roman" w:hAnsi="Times New Roman" w:cs="Times New Roman"/>
                <w:iCs/>
                <w:sz w:val="24"/>
                <w:szCs w:val="24"/>
                <w:lang w:eastAsia="nl-NL"/>
              </w:rPr>
            </w:pPr>
            <w:r w:rsidRPr="003B7A04">
              <w:rPr>
                <w:rFonts w:ascii="Times New Roman" w:hAnsi="Times New Roman" w:cs="Times New Roman"/>
                <w:iCs/>
                <w:sz w:val="24"/>
                <w:szCs w:val="24"/>
                <w:lang w:eastAsia="nl-NL"/>
              </w:rPr>
              <w:t xml:space="preserve">оценивать безопасность условий труда в соответствии с санитарно-гигиеническими нормативами; </w:t>
            </w:r>
          </w:p>
          <w:p w:rsidR="003B7A04" w:rsidRPr="003B7A04" w:rsidRDefault="003B7A04" w:rsidP="00581861">
            <w:pPr>
              <w:widowControl w:val="0"/>
              <w:shd w:val="clear" w:color="auto" w:fill="FFFFFF"/>
              <w:spacing w:line="270" w:lineRule="atLeast"/>
              <w:rPr>
                <w:rFonts w:ascii="Times New Roman" w:hAnsi="Times New Roman" w:cs="Times New Roman"/>
                <w:iCs/>
                <w:sz w:val="24"/>
                <w:szCs w:val="24"/>
                <w:lang w:eastAsia="nl-NL"/>
              </w:rPr>
            </w:pPr>
            <w:r w:rsidRPr="003B7A04">
              <w:rPr>
                <w:rFonts w:ascii="Times New Roman" w:hAnsi="Times New Roman" w:cs="Times New Roman"/>
                <w:iCs/>
                <w:sz w:val="24"/>
                <w:szCs w:val="24"/>
                <w:lang w:eastAsia="nl-NL"/>
              </w:rPr>
              <w:t>соблюдать требования охраны труда при нахождении на строительной площадке;</w:t>
            </w:r>
          </w:p>
          <w:p w:rsidR="003B7A04" w:rsidRPr="003B7A04" w:rsidRDefault="003B7A04" w:rsidP="00581861">
            <w:pPr>
              <w:widowControl w:val="0"/>
              <w:autoSpaceDE w:val="0"/>
              <w:autoSpaceDN w:val="0"/>
              <w:adjustRightInd w:val="0"/>
              <w:rPr>
                <w:rFonts w:ascii="Times New Roman" w:hAnsi="Times New Roman" w:cs="Times New Roman"/>
                <w:iCs/>
                <w:sz w:val="24"/>
                <w:szCs w:val="24"/>
              </w:rPr>
            </w:pPr>
            <w:r w:rsidRPr="003B7A04">
              <w:rPr>
                <w:rFonts w:ascii="Times New Roman" w:hAnsi="Times New Roman" w:cs="Times New Roman"/>
                <w:iCs/>
                <w:sz w:val="24"/>
                <w:szCs w:val="24"/>
                <w:lang w:eastAsia="nl-NL"/>
              </w:rPr>
              <w:t xml:space="preserve"> соблюдать требования безопасности, в том числе пожарной безопасности, электробезопасности при ведении </w:t>
            </w:r>
            <w:r w:rsidRPr="003B7A04">
              <w:rPr>
                <w:rFonts w:ascii="Times New Roman" w:hAnsi="Times New Roman" w:cs="Times New Roman"/>
                <w:sz w:val="24"/>
                <w:szCs w:val="24"/>
                <w:shd w:val="clear" w:color="auto" w:fill="FFFFFF"/>
                <w:lang w:eastAsia="nl-NL"/>
              </w:rPr>
              <w:t>малярных и декоративных работ.</w:t>
            </w:r>
          </w:p>
        </w:tc>
      </w:tr>
    </w:tbl>
    <w:p w:rsidR="003B7A04" w:rsidRPr="003B7A04" w:rsidRDefault="003B7A04" w:rsidP="003B7A04">
      <w:pPr>
        <w:pStyle w:val="2"/>
        <w:rPr>
          <w:rFonts w:ascii="Times New Roman" w:hAnsi="Times New Roman" w:cs="Times New Roman"/>
          <w:i w:val="0"/>
          <w:iCs w:val="0"/>
          <w:sz w:val="24"/>
          <w:szCs w:val="24"/>
        </w:rPr>
      </w:pPr>
    </w:p>
    <w:p w:rsidR="003B7A04" w:rsidRPr="003B7A04" w:rsidRDefault="003B7A04" w:rsidP="003B7A04">
      <w:pPr>
        <w:pStyle w:val="2"/>
        <w:rPr>
          <w:rFonts w:ascii="Times New Roman" w:hAnsi="Times New Roman" w:cs="Times New Roman"/>
          <w:i w:val="0"/>
          <w:iCs w:val="0"/>
          <w:sz w:val="24"/>
          <w:szCs w:val="24"/>
        </w:rPr>
      </w:pPr>
      <w:r w:rsidRPr="003B7A04">
        <w:rPr>
          <w:rFonts w:ascii="Times New Roman" w:hAnsi="Times New Roman" w:cs="Times New Roman"/>
          <w:i w:val="0"/>
          <w:iCs w:val="0"/>
          <w:sz w:val="24"/>
          <w:szCs w:val="24"/>
        </w:rPr>
        <w:t>1.4. Количество часов на освоение рабочей программы общеобразовательной дисциплины:</w:t>
      </w:r>
    </w:p>
    <w:p w:rsidR="003B7A04" w:rsidRPr="003B7A04" w:rsidRDefault="003B7A04" w:rsidP="003B7A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r w:rsidRPr="003B7A04">
        <w:rPr>
          <w:rFonts w:ascii="Times New Roman" w:hAnsi="Times New Roman" w:cs="Times New Roman"/>
          <w:sz w:val="24"/>
          <w:szCs w:val="24"/>
        </w:rPr>
        <w:t>Суммарное количество часов по дисциплине – 108, в том числе</w:t>
      </w:r>
    </w:p>
    <w:p w:rsidR="003B7A04" w:rsidRPr="003B7A04" w:rsidRDefault="003B7A04" w:rsidP="003B7A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284"/>
        <w:jc w:val="both"/>
        <w:rPr>
          <w:rFonts w:ascii="Times New Roman" w:hAnsi="Times New Roman" w:cs="Times New Roman"/>
          <w:sz w:val="24"/>
          <w:szCs w:val="24"/>
        </w:rPr>
      </w:pPr>
      <w:r w:rsidRPr="003B7A04">
        <w:rPr>
          <w:rFonts w:ascii="Times New Roman" w:hAnsi="Times New Roman" w:cs="Times New Roman"/>
          <w:sz w:val="24"/>
          <w:szCs w:val="24"/>
        </w:rPr>
        <w:t>объем работы обучающихся во взаимодействии с преподавателем - 104 часа;</w:t>
      </w:r>
    </w:p>
    <w:p w:rsidR="003B7A04" w:rsidRPr="003B7A04" w:rsidRDefault="003B7A04" w:rsidP="003B7A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284"/>
        <w:jc w:val="both"/>
        <w:rPr>
          <w:rFonts w:ascii="Times New Roman" w:hAnsi="Times New Roman" w:cs="Times New Roman"/>
          <w:sz w:val="24"/>
          <w:szCs w:val="24"/>
        </w:rPr>
      </w:pPr>
      <w:r w:rsidRPr="003B7A04">
        <w:rPr>
          <w:rFonts w:ascii="Times New Roman" w:hAnsi="Times New Roman" w:cs="Times New Roman"/>
          <w:sz w:val="24"/>
          <w:szCs w:val="24"/>
        </w:rPr>
        <w:t>самостоятельная работа -  4 часа</w:t>
      </w:r>
    </w:p>
    <w:p w:rsidR="003B7A04" w:rsidRPr="003B7A04" w:rsidRDefault="003B7A04" w:rsidP="003B7A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sz w:val="24"/>
          <w:szCs w:val="24"/>
        </w:rPr>
      </w:pPr>
      <w:r w:rsidRPr="003B7A04">
        <w:rPr>
          <w:rFonts w:ascii="Times New Roman" w:hAnsi="Times New Roman" w:cs="Times New Roman"/>
          <w:b/>
          <w:sz w:val="24"/>
          <w:szCs w:val="24"/>
        </w:rPr>
        <w:lastRenderedPageBreak/>
        <w:t>1.5. Общие требования к организации образовательной деятельности по освоению</w:t>
      </w:r>
      <w:r w:rsidRPr="003B7A04">
        <w:rPr>
          <w:rFonts w:ascii="Times New Roman" w:hAnsi="Times New Roman" w:cs="Times New Roman"/>
          <w:sz w:val="24"/>
          <w:szCs w:val="24"/>
        </w:rPr>
        <w:t xml:space="preserve"> </w:t>
      </w:r>
      <w:r w:rsidRPr="003B7A04">
        <w:rPr>
          <w:rFonts w:ascii="Times New Roman" w:hAnsi="Times New Roman" w:cs="Times New Roman"/>
          <w:b/>
          <w:sz w:val="24"/>
          <w:szCs w:val="24"/>
        </w:rPr>
        <w:t>общеобразовательной дисциплины:</w:t>
      </w:r>
    </w:p>
    <w:p w:rsidR="003B7A04" w:rsidRPr="003B7A04" w:rsidRDefault="003B7A04" w:rsidP="003B7A04">
      <w:pPr>
        <w:ind w:firstLine="708"/>
        <w:jc w:val="both"/>
        <w:rPr>
          <w:rFonts w:ascii="Times New Roman" w:hAnsi="Times New Roman" w:cs="Times New Roman"/>
          <w:sz w:val="24"/>
          <w:szCs w:val="24"/>
        </w:rPr>
      </w:pPr>
      <w:r w:rsidRPr="003B7A04">
        <w:rPr>
          <w:rFonts w:ascii="Times New Roman" w:hAnsi="Times New Roman" w:cs="Times New Roman"/>
          <w:sz w:val="24"/>
          <w:szCs w:val="24"/>
        </w:rPr>
        <w:t xml:space="preserve">При реализации программы учебной дисциплины </w:t>
      </w:r>
      <w:r w:rsidRPr="003B7A04">
        <w:rPr>
          <w:rFonts w:ascii="Times New Roman" w:hAnsi="Times New Roman" w:cs="Times New Roman"/>
          <w:i/>
          <w:sz w:val="24"/>
          <w:szCs w:val="24"/>
        </w:rPr>
        <w:t>Литература</w:t>
      </w:r>
      <w:r w:rsidRPr="003B7A04">
        <w:rPr>
          <w:rFonts w:ascii="Times New Roman" w:hAnsi="Times New Roman" w:cs="Times New Roman"/>
          <w:sz w:val="24"/>
          <w:szCs w:val="24"/>
        </w:rPr>
        <w:t xml:space="preserve"> применяется проблемно-поисковый метод, элементы технологии критического мышления, интерактивные методы (работа в парах, тройках, дискуссия), что позволяет вызвать интерес обучающегося к изучению данной учебной дисциплины.</w:t>
      </w:r>
    </w:p>
    <w:p w:rsidR="003B7A04" w:rsidRPr="003B7A04" w:rsidRDefault="003B7A04" w:rsidP="003B7A04">
      <w:pPr>
        <w:pStyle w:val="a3"/>
        <w:shd w:val="clear" w:color="auto" w:fill="FFFFFF"/>
        <w:spacing w:before="0" w:beforeAutospacing="0" w:after="0" w:afterAutospacing="0" w:line="276" w:lineRule="auto"/>
        <w:jc w:val="both"/>
      </w:pPr>
      <w:r w:rsidRPr="003B7A04">
        <w:t xml:space="preserve">Метод «Групповой рассказ» используется на занятиях достаточно часто, например, для характеристики литературных героев. Каждый обучающийся добавляет одно предложение к уже начатому рассказу. По определенному сигналу (через минуту) лист с незаконченным рассказом передается дальше по кругу. </w:t>
      </w:r>
    </w:p>
    <w:p w:rsidR="003B7A04" w:rsidRPr="003B7A04" w:rsidRDefault="003B7A04" w:rsidP="003B7A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ascii="Times New Roman" w:hAnsi="Times New Roman" w:cs="Times New Roman"/>
          <w:sz w:val="24"/>
          <w:szCs w:val="24"/>
          <w:shd w:val="clear" w:color="auto" w:fill="FFFFFF"/>
        </w:rPr>
      </w:pPr>
      <w:r w:rsidRPr="003B7A04">
        <w:rPr>
          <w:rFonts w:ascii="Times New Roman" w:hAnsi="Times New Roman" w:cs="Times New Roman"/>
          <w:sz w:val="24"/>
          <w:szCs w:val="24"/>
          <w:shd w:val="clear" w:color="auto" w:fill="FFFFFF"/>
        </w:rPr>
        <w:t>Особое внимание уделяется</w:t>
      </w:r>
      <w:r w:rsidRPr="003B7A04">
        <w:rPr>
          <w:rFonts w:ascii="Times New Roman" w:hAnsi="Times New Roman" w:cs="Times New Roman"/>
          <w:b/>
          <w:sz w:val="24"/>
          <w:szCs w:val="24"/>
          <w:shd w:val="clear" w:color="auto" w:fill="FFFFFF"/>
        </w:rPr>
        <w:t xml:space="preserve"> </w:t>
      </w:r>
      <w:r w:rsidRPr="003B7A04">
        <w:rPr>
          <w:rFonts w:ascii="Times New Roman" w:hAnsi="Times New Roman" w:cs="Times New Roman"/>
          <w:sz w:val="24"/>
          <w:szCs w:val="24"/>
          <w:shd w:val="clear" w:color="auto" w:fill="FFFFFF"/>
        </w:rPr>
        <w:t>здоровьесберегающим технологиям</w:t>
      </w:r>
      <w:r w:rsidRPr="003B7A04">
        <w:rPr>
          <w:rFonts w:ascii="Times New Roman" w:hAnsi="Times New Roman" w:cs="Times New Roman"/>
          <w:b/>
          <w:sz w:val="24"/>
          <w:szCs w:val="24"/>
          <w:shd w:val="clear" w:color="auto" w:fill="FFFFFF"/>
        </w:rPr>
        <w:t>.</w:t>
      </w:r>
      <w:r w:rsidRPr="003B7A04">
        <w:rPr>
          <w:rFonts w:ascii="Times New Roman" w:hAnsi="Times New Roman" w:cs="Times New Roman"/>
          <w:sz w:val="24"/>
          <w:szCs w:val="24"/>
          <w:shd w:val="clear" w:color="auto" w:fill="FFFFFF"/>
        </w:rPr>
        <w:t>  В ходе так называемой «</w:t>
      </w:r>
      <w:r w:rsidRPr="003B7A04">
        <w:rPr>
          <w:rFonts w:ascii="Times New Roman" w:hAnsi="Times New Roman" w:cs="Times New Roman"/>
          <w:i/>
          <w:sz w:val="24"/>
          <w:szCs w:val="24"/>
          <w:shd w:val="clear" w:color="auto" w:fill="FFFFFF"/>
        </w:rPr>
        <w:t>физминутки»</w:t>
      </w:r>
      <w:r w:rsidRPr="003B7A04">
        <w:rPr>
          <w:rFonts w:ascii="Times New Roman" w:hAnsi="Times New Roman" w:cs="Times New Roman"/>
          <w:sz w:val="24"/>
          <w:szCs w:val="24"/>
          <w:shd w:val="clear" w:color="auto" w:fill="FFFFFF"/>
        </w:rPr>
        <w:t xml:space="preserve"> студенты могут размять и расслабить мышцы шеи и конечностей. Такая смена деятельности благотворно сказывается на работоспособности обучающихся.</w:t>
      </w:r>
    </w:p>
    <w:p w:rsidR="003B7A04" w:rsidRPr="003B7A04" w:rsidRDefault="003B7A04" w:rsidP="003B7A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ascii="Times New Roman" w:hAnsi="Times New Roman" w:cs="Times New Roman"/>
          <w:sz w:val="24"/>
          <w:szCs w:val="24"/>
        </w:rPr>
      </w:pPr>
      <w:r w:rsidRPr="003B7A04">
        <w:rPr>
          <w:rFonts w:ascii="Times New Roman" w:hAnsi="Times New Roman" w:cs="Times New Roman"/>
          <w:sz w:val="24"/>
          <w:szCs w:val="24"/>
          <w:shd w:val="clear" w:color="auto" w:fill="FFFFFF"/>
        </w:rPr>
        <w:t xml:space="preserve">Эффективным является использование кластеров в процессе изучения тем курса. Данная графическая организация материала позволяет систематизировать и структурировать имеющиеся знания. </w:t>
      </w:r>
    </w:p>
    <w:p w:rsidR="003B7A04" w:rsidRPr="003B7A04" w:rsidRDefault="003B7A04" w:rsidP="003B7A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ascii="Times New Roman" w:hAnsi="Times New Roman" w:cs="Times New Roman"/>
          <w:sz w:val="24"/>
          <w:szCs w:val="24"/>
        </w:rPr>
      </w:pPr>
      <w:r w:rsidRPr="003B7A04">
        <w:rPr>
          <w:rFonts w:ascii="Times New Roman" w:hAnsi="Times New Roman" w:cs="Times New Roman"/>
          <w:sz w:val="24"/>
          <w:szCs w:val="24"/>
        </w:rPr>
        <w:t xml:space="preserve">Программа дисциплины </w:t>
      </w:r>
      <w:r w:rsidRPr="003B7A04">
        <w:rPr>
          <w:rFonts w:ascii="Times New Roman" w:hAnsi="Times New Roman" w:cs="Times New Roman"/>
          <w:i/>
          <w:sz w:val="24"/>
          <w:szCs w:val="24"/>
        </w:rPr>
        <w:t>Литература</w:t>
      </w:r>
      <w:r w:rsidRPr="003B7A04">
        <w:rPr>
          <w:rFonts w:ascii="Times New Roman" w:hAnsi="Times New Roman" w:cs="Times New Roman"/>
          <w:sz w:val="24"/>
          <w:szCs w:val="24"/>
        </w:rPr>
        <w:t xml:space="preserve"> может быть реализована частично с применением дистанционных образовательных технологий.</w:t>
      </w:r>
    </w:p>
    <w:p w:rsidR="003B7A04" w:rsidRPr="003B7A04" w:rsidRDefault="003B7A04" w:rsidP="003B7A04">
      <w:pPr>
        <w:tabs>
          <w:tab w:val="left" w:pos="708"/>
          <w:tab w:val="left" w:pos="1416"/>
        </w:tabs>
        <w:jc w:val="both"/>
        <w:rPr>
          <w:rFonts w:ascii="Times New Roman" w:hAnsi="Times New Roman" w:cs="Times New Roman"/>
          <w:sz w:val="24"/>
          <w:szCs w:val="24"/>
        </w:rPr>
      </w:pPr>
      <w:r w:rsidRPr="003B7A04">
        <w:rPr>
          <w:rFonts w:ascii="Times New Roman" w:hAnsi="Times New Roman" w:cs="Times New Roman"/>
          <w:sz w:val="24"/>
          <w:szCs w:val="24"/>
        </w:rPr>
        <w:tab/>
      </w:r>
      <w:r w:rsidRPr="003B7A04">
        <w:rPr>
          <w:rFonts w:ascii="Times New Roman" w:hAnsi="Times New Roman" w:cs="Times New Roman"/>
          <w:sz w:val="24"/>
          <w:szCs w:val="24"/>
        </w:rPr>
        <w:tab/>
      </w:r>
    </w:p>
    <w:p w:rsidR="003B7A04" w:rsidRPr="003B7A04" w:rsidRDefault="003B7A04" w:rsidP="003B7A04">
      <w:pPr>
        <w:pStyle w:val="10"/>
        <w:jc w:val="center"/>
        <w:rPr>
          <w:b/>
          <w:bCs/>
        </w:rPr>
      </w:pPr>
      <w:r w:rsidRPr="003B7A04">
        <w:rPr>
          <w:b/>
          <w:bCs/>
        </w:rPr>
        <w:t>2. СТРУКТУРА И СОДЕРЖАНИЕ ОБЩЕОБРАЗОВАТЕЛЬНОЙ ДИСЦИПЛИНЫ</w:t>
      </w:r>
    </w:p>
    <w:p w:rsidR="003B7A04" w:rsidRPr="003B7A04" w:rsidRDefault="003B7A04" w:rsidP="003B7A04">
      <w:pPr>
        <w:pStyle w:val="2"/>
        <w:jc w:val="center"/>
        <w:rPr>
          <w:rFonts w:ascii="Times New Roman" w:hAnsi="Times New Roman" w:cs="Times New Roman"/>
          <w:i w:val="0"/>
          <w:iCs w:val="0"/>
          <w:sz w:val="24"/>
          <w:szCs w:val="24"/>
        </w:rPr>
      </w:pPr>
      <w:r w:rsidRPr="003B7A04">
        <w:rPr>
          <w:rFonts w:ascii="Times New Roman" w:hAnsi="Times New Roman" w:cs="Times New Roman"/>
          <w:i w:val="0"/>
          <w:iCs w:val="0"/>
          <w:sz w:val="24"/>
          <w:szCs w:val="24"/>
        </w:rPr>
        <w:t>2.1. Объем общеобразовательной дисциплины и виды учебной работы</w:t>
      </w:r>
    </w:p>
    <w:p w:rsidR="003B7A04" w:rsidRPr="003B7A04" w:rsidRDefault="003B7A04" w:rsidP="003B7A04">
      <w:pPr>
        <w:rPr>
          <w:rFonts w:ascii="Times New Roman" w:hAnsi="Times New Roman" w:cs="Times New Roman"/>
          <w:sz w:val="24"/>
          <w:szCs w:val="24"/>
        </w:rPr>
      </w:pPr>
    </w:p>
    <w:tbl>
      <w:tblPr>
        <w:tblW w:w="970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7904"/>
        <w:gridCol w:w="1800"/>
      </w:tblGrid>
      <w:tr w:rsidR="003B7A04" w:rsidRPr="003B7A04" w:rsidTr="00581861">
        <w:trPr>
          <w:trHeight w:val="460"/>
        </w:trPr>
        <w:tc>
          <w:tcPr>
            <w:tcW w:w="7904" w:type="dxa"/>
            <w:shd w:val="clear" w:color="auto" w:fill="auto"/>
          </w:tcPr>
          <w:p w:rsidR="003B7A04" w:rsidRPr="003B7A04" w:rsidRDefault="003B7A04" w:rsidP="00581861">
            <w:pPr>
              <w:jc w:val="center"/>
              <w:rPr>
                <w:rFonts w:ascii="Times New Roman" w:hAnsi="Times New Roman" w:cs="Times New Roman"/>
                <w:sz w:val="24"/>
                <w:szCs w:val="24"/>
              </w:rPr>
            </w:pPr>
            <w:r w:rsidRPr="003B7A04">
              <w:rPr>
                <w:rFonts w:ascii="Times New Roman" w:hAnsi="Times New Roman" w:cs="Times New Roman"/>
                <w:b/>
                <w:sz w:val="24"/>
                <w:szCs w:val="24"/>
              </w:rPr>
              <w:t>Вид учебной работы</w:t>
            </w:r>
          </w:p>
        </w:tc>
        <w:tc>
          <w:tcPr>
            <w:tcW w:w="1800" w:type="dxa"/>
            <w:shd w:val="clear" w:color="auto" w:fill="auto"/>
          </w:tcPr>
          <w:p w:rsidR="003B7A04" w:rsidRPr="003B7A04" w:rsidRDefault="003B7A04" w:rsidP="00581861">
            <w:pPr>
              <w:jc w:val="center"/>
              <w:rPr>
                <w:rFonts w:ascii="Times New Roman" w:hAnsi="Times New Roman" w:cs="Times New Roman"/>
                <w:i/>
                <w:iCs/>
                <w:sz w:val="24"/>
                <w:szCs w:val="24"/>
              </w:rPr>
            </w:pPr>
            <w:r w:rsidRPr="003B7A04">
              <w:rPr>
                <w:rFonts w:ascii="Times New Roman" w:hAnsi="Times New Roman" w:cs="Times New Roman"/>
                <w:b/>
                <w:i/>
                <w:iCs/>
                <w:sz w:val="24"/>
                <w:szCs w:val="24"/>
              </w:rPr>
              <w:t>Объем часов</w:t>
            </w:r>
          </w:p>
        </w:tc>
      </w:tr>
      <w:tr w:rsidR="003B7A04" w:rsidRPr="003B7A04" w:rsidTr="00581861">
        <w:trPr>
          <w:trHeight w:val="285"/>
        </w:trPr>
        <w:tc>
          <w:tcPr>
            <w:tcW w:w="7904" w:type="dxa"/>
            <w:shd w:val="clear" w:color="auto" w:fill="auto"/>
          </w:tcPr>
          <w:p w:rsidR="003B7A04" w:rsidRPr="003B7A04" w:rsidRDefault="003B7A04" w:rsidP="00581861">
            <w:pPr>
              <w:rPr>
                <w:rFonts w:ascii="Times New Roman" w:hAnsi="Times New Roman" w:cs="Times New Roman"/>
                <w:b/>
                <w:sz w:val="24"/>
                <w:szCs w:val="24"/>
              </w:rPr>
            </w:pPr>
            <w:r w:rsidRPr="003B7A04">
              <w:rPr>
                <w:rFonts w:ascii="Times New Roman" w:hAnsi="Times New Roman" w:cs="Times New Roman"/>
                <w:b/>
                <w:sz w:val="24"/>
                <w:szCs w:val="24"/>
              </w:rPr>
              <w:t>Объем работы обучающихся во взаимодействии с преподавателем</w:t>
            </w:r>
          </w:p>
        </w:tc>
        <w:tc>
          <w:tcPr>
            <w:tcW w:w="1800" w:type="dxa"/>
            <w:shd w:val="clear" w:color="auto" w:fill="auto"/>
          </w:tcPr>
          <w:p w:rsidR="003B7A04" w:rsidRPr="003B7A04" w:rsidRDefault="003B7A04" w:rsidP="00581861">
            <w:pPr>
              <w:jc w:val="center"/>
              <w:rPr>
                <w:rFonts w:ascii="Times New Roman" w:hAnsi="Times New Roman" w:cs="Times New Roman"/>
                <w:b/>
                <w:i/>
                <w:iCs/>
                <w:sz w:val="24"/>
                <w:szCs w:val="24"/>
              </w:rPr>
            </w:pPr>
            <w:r w:rsidRPr="003B7A04">
              <w:rPr>
                <w:rFonts w:ascii="Times New Roman" w:hAnsi="Times New Roman" w:cs="Times New Roman"/>
                <w:b/>
                <w:i/>
                <w:iCs/>
                <w:sz w:val="24"/>
                <w:szCs w:val="24"/>
              </w:rPr>
              <w:t>104</w:t>
            </w:r>
          </w:p>
        </w:tc>
      </w:tr>
      <w:tr w:rsidR="003B7A04" w:rsidRPr="003B7A04" w:rsidTr="00581861">
        <w:tc>
          <w:tcPr>
            <w:tcW w:w="7904" w:type="dxa"/>
            <w:shd w:val="clear" w:color="auto" w:fill="auto"/>
          </w:tcPr>
          <w:p w:rsidR="003B7A04" w:rsidRPr="003B7A04" w:rsidRDefault="003B7A04" w:rsidP="00581861">
            <w:pPr>
              <w:jc w:val="both"/>
              <w:rPr>
                <w:rFonts w:ascii="Times New Roman" w:hAnsi="Times New Roman" w:cs="Times New Roman"/>
                <w:sz w:val="24"/>
                <w:szCs w:val="24"/>
              </w:rPr>
            </w:pPr>
            <w:r w:rsidRPr="003B7A04">
              <w:rPr>
                <w:rFonts w:ascii="Times New Roman" w:hAnsi="Times New Roman" w:cs="Times New Roman"/>
                <w:sz w:val="24"/>
                <w:szCs w:val="24"/>
              </w:rPr>
              <w:t>в том числе:</w:t>
            </w:r>
          </w:p>
        </w:tc>
        <w:tc>
          <w:tcPr>
            <w:tcW w:w="1800" w:type="dxa"/>
            <w:shd w:val="clear" w:color="auto" w:fill="auto"/>
          </w:tcPr>
          <w:p w:rsidR="003B7A04" w:rsidRPr="003B7A04" w:rsidRDefault="003B7A04" w:rsidP="00581861">
            <w:pPr>
              <w:jc w:val="center"/>
              <w:rPr>
                <w:rFonts w:ascii="Times New Roman" w:hAnsi="Times New Roman" w:cs="Times New Roman"/>
                <w:i/>
                <w:iCs/>
                <w:sz w:val="24"/>
                <w:szCs w:val="24"/>
              </w:rPr>
            </w:pPr>
          </w:p>
        </w:tc>
      </w:tr>
      <w:tr w:rsidR="003B7A04" w:rsidRPr="003B7A04" w:rsidTr="00581861">
        <w:tc>
          <w:tcPr>
            <w:tcW w:w="7904" w:type="dxa"/>
            <w:shd w:val="clear" w:color="auto" w:fill="auto"/>
          </w:tcPr>
          <w:p w:rsidR="003B7A04" w:rsidRPr="003B7A04" w:rsidRDefault="003B7A04" w:rsidP="00581861">
            <w:pPr>
              <w:jc w:val="both"/>
              <w:rPr>
                <w:rFonts w:ascii="Times New Roman" w:hAnsi="Times New Roman" w:cs="Times New Roman"/>
                <w:sz w:val="24"/>
                <w:szCs w:val="24"/>
              </w:rPr>
            </w:pPr>
            <w:r w:rsidRPr="003B7A04">
              <w:rPr>
                <w:rFonts w:ascii="Times New Roman" w:hAnsi="Times New Roman" w:cs="Times New Roman"/>
                <w:sz w:val="24"/>
                <w:szCs w:val="24"/>
              </w:rPr>
              <w:t>теоретические занятия</w:t>
            </w:r>
          </w:p>
        </w:tc>
        <w:tc>
          <w:tcPr>
            <w:tcW w:w="1800" w:type="dxa"/>
            <w:shd w:val="clear" w:color="auto" w:fill="auto"/>
          </w:tcPr>
          <w:p w:rsidR="003B7A04" w:rsidRPr="003B7A04" w:rsidRDefault="003B7A04" w:rsidP="00581861">
            <w:pPr>
              <w:jc w:val="center"/>
              <w:rPr>
                <w:rFonts w:ascii="Times New Roman" w:hAnsi="Times New Roman" w:cs="Times New Roman"/>
                <w:i/>
                <w:iCs/>
                <w:sz w:val="24"/>
                <w:szCs w:val="24"/>
              </w:rPr>
            </w:pPr>
            <w:r w:rsidRPr="003B7A04">
              <w:rPr>
                <w:rFonts w:ascii="Times New Roman" w:hAnsi="Times New Roman" w:cs="Times New Roman"/>
                <w:i/>
                <w:iCs/>
                <w:sz w:val="24"/>
                <w:szCs w:val="24"/>
              </w:rPr>
              <w:t>44</w:t>
            </w:r>
          </w:p>
        </w:tc>
      </w:tr>
      <w:tr w:rsidR="003B7A04" w:rsidRPr="003B7A04" w:rsidTr="00581861">
        <w:tc>
          <w:tcPr>
            <w:tcW w:w="7904" w:type="dxa"/>
            <w:shd w:val="clear" w:color="auto" w:fill="auto"/>
          </w:tcPr>
          <w:p w:rsidR="003B7A04" w:rsidRPr="003B7A04" w:rsidRDefault="003B7A04" w:rsidP="00581861">
            <w:pPr>
              <w:jc w:val="both"/>
              <w:rPr>
                <w:rFonts w:ascii="Times New Roman" w:hAnsi="Times New Roman" w:cs="Times New Roman"/>
                <w:b/>
                <w:sz w:val="24"/>
                <w:szCs w:val="24"/>
              </w:rPr>
            </w:pPr>
            <w:r w:rsidRPr="003B7A04">
              <w:rPr>
                <w:rFonts w:ascii="Times New Roman" w:hAnsi="Times New Roman" w:cs="Times New Roman"/>
                <w:sz w:val="24"/>
                <w:szCs w:val="24"/>
              </w:rPr>
              <w:t>лабораторные/практические занятия</w:t>
            </w:r>
          </w:p>
        </w:tc>
        <w:tc>
          <w:tcPr>
            <w:tcW w:w="1800" w:type="dxa"/>
            <w:shd w:val="clear" w:color="auto" w:fill="auto"/>
          </w:tcPr>
          <w:p w:rsidR="003B7A04" w:rsidRPr="003B7A04" w:rsidRDefault="003B7A04" w:rsidP="00581861">
            <w:pPr>
              <w:jc w:val="center"/>
              <w:rPr>
                <w:rFonts w:ascii="Times New Roman" w:hAnsi="Times New Roman" w:cs="Times New Roman"/>
                <w:i/>
                <w:iCs/>
                <w:sz w:val="24"/>
                <w:szCs w:val="24"/>
              </w:rPr>
            </w:pPr>
            <w:r w:rsidRPr="003B7A04">
              <w:rPr>
                <w:rFonts w:ascii="Times New Roman" w:hAnsi="Times New Roman" w:cs="Times New Roman"/>
                <w:i/>
                <w:iCs/>
                <w:sz w:val="24"/>
                <w:szCs w:val="24"/>
              </w:rPr>
              <w:t>54</w:t>
            </w:r>
          </w:p>
        </w:tc>
      </w:tr>
      <w:tr w:rsidR="003B7A04" w:rsidRPr="003B7A04" w:rsidTr="00581861">
        <w:tc>
          <w:tcPr>
            <w:tcW w:w="7904" w:type="dxa"/>
            <w:shd w:val="clear" w:color="auto" w:fill="auto"/>
          </w:tcPr>
          <w:p w:rsidR="003B7A04" w:rsidRPr="003B7A04" w:rsidRDefault="003B7A04" w:rsidP="00581861">
            <w:pPr>
              <w:jc w:val="both"/>
              <w:rPr>
                <w:rFonts w:ascii="Times New Roman" w:hAnsi="Times New Roman" w:cs="Times New Roman"/>
                <w:sz w:val="24"/>
                <w:szCs w:val="24"/>
              </w:rPr>
            </w:pPr>
            <w:r w:rsidRPr="003B7A04">
              <w:rPr>
                <w:rFonts w:ascii="Times New Roman" w:hAnsi="Times New Roman" w:cs="Times New Roman"/>
                <w:sz w:val="24"/>
                <w:szCs w:val="24"/>
              </w:rPr>
              <w:t>курсовые проекты (работы)</w:t>
            </w:r>
          </w:p>
        </w:tc>
        <w:tc>
          <w:tcPr>
            <w:tcW w:w="1800" w:type="dxa"/>
            <w:shd w:val="clear" w:color="auto" w:fill="auto"/>
          </w:tcPr>
          <w:p w:rsidR="003B7A04" w:rsidRPr="003B7A04" w:rsidRDefault="003B7A04" w:rsidP="00581861">
            <w:pPr>
              <w:jc w:val="center"/>
              <w:rPr>
                <w:rFonts w:ascii="Times New Roman" w:hAnsi="Times New Roman" w:cs="Times New Roman"/>
                <w:i/>
                <w:iCs/>
                <w:sz w:val="24"/>
                <w:szCs w:val="24"/>
              </w:rPr>
            </w:pPr>
          </w:p>
        </w:tc>
      </w:tr>
      <w:tr w:rsidR="003B7A04" w:rsidRPr="003B7A04" w:rsidTr="00581861">
        <w:tc>
          <w:tcPr>
            <w:tcW w:w="7904" w:type="dxa"/>
            <w:shd w:val="clear" w:color="auto" w:fill="auto"/>
          </w:tcPr>
          <w:p w:rsidR="003B7A04" w:rsidRPr="003B7A04" w:rsidRDefault="003B7A04" w:rsidP="00581861">
            <w:pPr>
              <w:jc w:val="both"/>
              <w:rPr>
                <w:rFonts w:ascii="Times New Roman" w:hAnsi="Times New Roman" w:cs="Times New Roman"/>
                <w:sz w:val="24"/>
                <w:szCs w:val="24"/>
              </w:rPr>
            </w:pPr>
            <w:r w:rsidRPr="003B7A04">
              <w:rPr>
                <w:rFonts w:ascii="Times New Roman" w:hAnsi="Times New Roman" w:cs="Times New Roman"/>
                <w:sz w:val="24"/>
                <w:szCs w:val="24"/>
              </w:rPr>
              <w:t>консультации</w:t>
            </w:r>
          </w:p>
        </w:tc>
        <w:tc>
          <w:tcPr>
            <w:tcW w:w="1800" w:type="dxa"/>
            <w:shd w:val="clear" w:color="auto" w:fill="auto"/>
          </w:tcPr>
          <w:p w:rsidR="003B7A04" w:rsidRPr="003B7A04" w:rsidRDefault="003B7A04" w:rsidP="00581861">
            <w:pPr>
              <w:jc w:val="center"/>
              <w:rPr>
                <w:rFonts w:ascii="Times New Roman" w:hAnsi="Times New Roman" w:cs="Times New Roman"/>
                <w:i/>
                <w:iCs/>
                <w:sz w:val="24"/>
                <w:szCs w:val="24"/>
              </w:rPr>
            </w:pPr>
            <w:r w:rsidRPr="003B7A04">
              <w:rPr>
                <w:rFonts w:ascii="Times New Roman" w:hAnsi="Times New Roman" w:cs="Times New Roman"/>
                <w:i/>
                <w:iCs/>
                <w:sz w:val="24"/>
                <w:szCs w:val="24"/>
              </w:rPr>
              <w:t>6</w:t>
            </w:r>
          </w:p>
        </w:tc>
      </w:tr>
      <w:tr w:rsidR="003B7A04" w:rsidRPr="003B7A04" w:rsidTr="00581861">
        <w:tc>
          <w:tcPr>
            <w:tcW w:w="7904" w:type="dxa"/>
            <w:shd w:val="clear" w:color="auto" w:fill="auto"/>
          </w:tcPr>
          <w:p w:rsidR="003B7A04" w:rsidRPr="003B7A04" w:rsidRDefault="003B7A04" w:rsidP="00581861">
            <w:pPr>
              <w:jc w:val="both"/>
              <w:rPr>
                <w:rFonts w:ascii="Times New Roman" w:hAnsi="Times New Roman" w:cs="Times New Roman"/>
                <w:sz w:val="24"/>
                <w:szCs w:val="24"/>
              </w:rPr>
            </w:pPr>
            <w:r w:rsidRPr="003B7A04">
              <w:rPr>
                <w:rFonts w:ascii="Times New Roman" w:hAnsi="Times New Roman" w:cs="Times New Roman"/>
                <w:sz w:val="24"/>
                <w:szCs w:val="24"/>
              </w:rPr>
              <w:t xml:space="preserve">промежуточная аттестация в форме </w:t>
            </w:r>
            <w:r w:rsidRPr="003B7A04">
              <w:rPr>
                <w:rFonts w:ascii="Times New Roman" w:hAnsi="Times New Roman" w:cs="Times New Roman"/>
                <w:i/>
                <w:color w:val="000000"/>
                <w:sz w:val="24"/>
                <w:szCs w:val="24"/>
              </w:rPr>
              <w:t>дифференцированного зачета</w:t>
            </w:r>
          </w:p>
        </w:tc>
        <w:tc>
          <w:tcPr>
            <w:tcW w:w="1800" w:type="dxa"/>
            <w:shd w:val="clear" w:color="auto" w:fill="auto"/>
          </w:tcPr>
          <w:p w:rsidR="003B7A04" w:rsidRPr="003B7A04" w:rsidRDefault="003B7A04" w:rsidP="00581861">
            <w:pPr>
              <w:jc w:val="center"/>
              <w:rPr>
                <w:rFonts w:ascii="Times New Roman" w:hAnsi="Times New Roman" w:cs="Times New Roman"/>
                <w:i/>
                <w:iCs/>
                <w:sz w:val="24"/>
                <w:szCs w:val="24"/>
              </w:rPr>
            </w:pPr>
          </w:p>
        </w:tc>
      </w:tr>
      <w:tr w:rsidR="003B7A04" w:rsidRPr="003B7A04" w:rsidTr="00581861">
        <w:tc>
          <w:tcPr>
            <w:tcW w:w="7904" w:type="dxa"/>
            <w:shd w:val="clear" w:color="auto" w:fill="auto"/>
          </w:tcPr>
          <w:p w:rsidR="003B7A04" w:rsidRPr="003B7A04" w:rsidRDefault="003B7A04" w:rsidP="00581861">
            <w:pPr>
              <w:jc w:val="both"/>
              <w:rPr>
                <w:rFonts w:ascii="Times New Roman" w:hAnsi="Times New Roman" w:cs="Times New Roman"/>
                <w:sz w:val="24"/>
                <w:szCs w:val="24"/>
              </w:rPr>
            </w:pPr>
            <w:r w:rsidRPr="003B7A04">
              <w:rPr>
                <w:rFonts w:ascii="Times New Roman" w:hAnsi="Times New Roman" w:cs="Times New Roman"/>
                <w:sz w:val="24"/>
                <w:szCs w:val="24"/>
              </w:rPr>
              <w:t>консультации за счет часов промежуточной аттестации</w:t>
            </w:r>
          </w:p>
        </w:tc>
        <w:tc>
          <w:tcPr>
            <w:tcW w:w="1800" w:type="dxa"/>
            <w:shd w:val="clear" w:color="auto" w:fill="auto"/>
          </w:tcPr>
          <w:p w:rsidR="003B7A04" w:rsidRPr="003B7A04" w:rsidRDefault="003B7A04" w:rsidP="00581861">
            <w:pPr>
              <w:jc w:val="center"/>
              <w:rPr>
                <w:rFonts w:ascii="Times New Roman" w:hAnsi="Times New Roman" w:cs="Times New Roman"/>
                <w:i/>
                <w:iCs/>
                <w:sz w:val="24"/>
                <w:szCs w:val="24"/>
              </w:rPr>
            </w:pPr>
          </w:p>
        </w:tc>
      </w:tr>
      <w:tr w:rsidR="003B7A04" w:rsidRPr="003B7A04" w:rsidTr="00581861">
        <w:tc>
          <w:tcPr>
            <w:tcW w:w="7904" w:type="dxa"/>
            <w:shd w:val="clear" w:color="auto" w:fill="auto"/>
          </w:tcPr>
          <w:p w:rsidR="003B7A04" w:rsidRPr="003B7A04" w:rsidRDefault="003B7A04" w:rsidP="00581861">
            <w:pPr>
              <w:jc w:val="both"/>
              <w:rPr>
                <w:rFonts w:ascii="Times New Roman" w:hAnsi="Times New Roman" w:cs="Times New Roman"/>
                <w:b/>
                <w:sz w:val="24"/>
                <w:szCs w:val="24"/>
              </w:rPr>
            </w:pPr>
            <w:r w:rsidRPr="003B7A04">
              <w:rPr>
                <w:rFonts w:ascii="Times New Roman" w:hAnsi="Times New Roman" w:cs="Times New Roman"/>
                <w:b/>
                <w:sz w:val="24"/>
                <w:szCs w:val="24"/>
              </w:rPr>
              <w:t>Самостоятельная работа</w:t>
            </w:r>
          </w:p>
        </w:tc>
        <w:tc>
          <w:tcPr>
            <w:tcW w:w="1800" w:type="dxa"/>
            <w:shd w:val="clear" w:color="auto" w:fill="auto"/>
          </w:tcPr>
          <w:p w:rsidR="003B7A04" w:rsidRPr="003B7A04" w:rsidRDefault="003B7A04" w:rsidP="00581861">
            <w:pPr>
              <w:jc w:val="center"/>
              <w:rPr>
                <w:rFonts w:ascii="Times New Roman" w:hAnsi="Times New Roman" w:cs="Times New Roman"/>
                <w:i/>
                <w:iCs/>
                <w:sz w:val="24"/>
                <w:szCs w:val="24"/>
              </w:rPr>
            </w:pPr>
            <w:r w:rsidRPr="003B7A04">
              <w:rPr>
                <w:rFonts w:ascii="Times New Roman" w:hAnsi="Times New Roman" w:cs="Times New Roman"/>
                <w:i/>
                <w:iCs/>
                <w:sz w:val="24"/>
                <w:szCs w:val="24"/>
              </w:rPr>
              <w:t>4</w:t>
            </w:r>
          </w:p>
        </w:tc>
      </w:tr>
      <w:tr w:rsidR="003B7A04" w:rsidRPr="003B7A04" w:rsidTr="00581861">
        <w:tc>
          <w:tcPr>
            <w:tcW w:w="7904" w:type="dxa"/>
            <w:shd w:val="clear" w:color="auto" w:fill="auto"/>
          </w:tcPr>
          <w:p w:rsidR="003B7A04" w:rsidRPr="003B7A04" w:rsidRDefault="003B7A04" w:rsidP="00581861">
            <w:pPr>
              <w:jc w:val="both"/>
              <w:rPr>
                <w:rFonts w:ascii="Times New Roman" w:hAnsi="Times New Roman" w:cs="Times New Roman"/>
                <w:b/>
                <w:i/>
                <w:sz w:val="24"/>
                <w:szCs w:val="24"/>
              </w:rPr>
            </w:pPr>
            <w:r w:rsidRPr="003B7A04">
              <w:rPr>
                <w:rFonts w:ascii="Times New Roman" w:hAnsi="Times New Roman" w:cs="Times New Roman"/>
                <w:b/>
                <w:i/>
                <w:sz w:val="24"/>
                <w:szCs w:val="24"/>
              </w:rPr>
              <w:t>Суммарное количество часов по дисциплине</w:t>
            </w:r>
          </w:p>
        </w:tc>
        <w:tc>
          <w:tcPr>
            <w:tcW w:w="1800" w:type="dxa"/>
            <w:shd w:val="clear" w:color="auto" w:fill="auto"/>
          </w:tcPr>
          <w:p w:rsidR="003B7A04" w:rsidRPr="003B7A04" w:rsidRDefault="003B7A04" w:rsidP="00581861">
            <w:pPr>
              <w:jc w:val="center"/>
              <w:rPr>
                <w:rFonts w:ascii="Times New Roman" w:hAnsi="Times New Roman" w:cs="Times New Roman"/>
                <w:i/>
                <w:iCs/>
                <w:sz w:val="24"/>
                <w:szCs w:val="24"/>
              </w:rPr>
            </w:pPr>
            <w:r w:rsidRPr="003B7A04">
              <w:rPr>
                <w:rFonts w:ascii="Times New Roman" w:hAnsi="Times New Roman" w:cs="Times New Roman"/>
                <w:i/>
                <w:iCs/>
                <w:sz w:val="24"/>
                <w:szCs w:val="24"/>
              </w:rPr>
              <w:t>108</w:t>
            </w:r>
          </w:p>
        </w:tc>
      </w:tr>
    </w:tbl>
    <w:p w:rsidR="003B7A04" w:rsidRPr="003B7A04" w:rsidRDefault="003B7A04" w:rsidP="003B7A04">
      <w:pPr>
        <w:rPr>
          <w:rFonts w:ascii="Times New Roman" w:hAnsi="Times New Roman" w:cs="Times New Roman"/>
          <w:sz w:val="24"/>
          <w:szCs w:val="24"/>
        </w:rPr>
      </w:pPr>
    </w:p>
    <w:p w:rsidR="003B7A04" w:rsidRPr="003B7A04" w:rsidRDefault="003B7A04" w:rsidP="003B7A04">
      <w:pPr>
        <w:rPr>
          <w:rFonts w:ascii="Times New Roman" w:hAnsi="Times New Roman" w:cs="Times New Roman"/>
          <w:sz w:val="24"/>
          <w:szCs w:val="24"/>
        </w:rPr>
      </w:pPr>
    </w:p>
    <w:p w:rsidR="003B7A04" w:rsidRPr="003B7A04" w:rsidRDefault="003B7A04" w:rsidP="003B7A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sectPr w:rsidR="003B7A04" w:rsidRPr="003B7A04" w:rsidSect="00581861">
          <w:footerReference w:type="even" r:id="rId14"/>
          <w:footerReference w:type="default" r:id="rId15"/>
          <w:pgSz w:w="11906" w:h="16838"/>
          <w:pgMar w:top="851" w:right="1134" w:bottom="851" w:left="1134" w:header="708" w:footer="708" w:gutter="0"/>
          <w:cols w:space="720"/>
          <w:titlePg/>
        </w:sectPr>
      </w:pPr>
    </w:p>
    <w:p w:rsidR="003B7A04" w:rsidRPr="003B7A04" w:rsidRDefault="003B7A04" w:rsidP="003B7A04">
      <w:pPr>
        <w:pStyle w:val="2"/>
        <w:spacing w:before="0"/>
        <w:rPr>
          <w:rFonts w:ascii="Times New Roman" w:hAnsi="Times New Roman" w:cs="Times New Roman"/>
          <w:i w:val="0"/>
          <w:sz w:val="24"/>
          <w:szCs w:val="24"/>
        </w:rPr>
      </w:pPr>
    </w:p>
    <w:p w:rsidR="003B7A04" w:rsidRPr="003B7A04" w:rsidRDefault="003B7A04" w:rsidP="003B7A04">
      <w:pPr>
        <w:rPr>
          <w:rFonts w:ascii="Times New Roman" w:hAnsi="Times New Roman" w:cs="Times New Roman"/>
          <w:b/>
          <w:bCs/>
          <w:caps/>
          <w:sz w:val="24"/>
          <w:szCs w:val="24"/>
        </w:rPr>
      </w:pPr>
      <w:r w:rsidRPr="003B7A04">
        <w:rPr>
          <w:rFonts w:ascii="Times New Roman" w:hAnsi="Times New Roman" w:cs="Times New Roman"/>
          <w:b/>
          <w:bCs/>
          <w:sz w:val="24"/>
          <w:szCs w:val="24"/>
        </w:rPr>
        <w:t xml:space="preserve">2.2. Тематический план и содержание дисциплины </w:t>
      </w:r>
      <w:r w:rsidRPr="003B7A04">
        <w:rPr>
          <w:rFonts w:ascii="Times New Roman" w:hAnsi="Times New Roman" w:cs="Times New Roman"/>
          <w:i/>
          <w:caps/>
          <w:sz w:val="24"/>
          <w:szCs w:val="24"/>
        </w:rPr>
        <w:t>ОД.</w:t>
      </w:r>
      <w:r w:rsidRPr="003B7A04">
        <w:rPr>
          <w:rFonts w:ascii="Times New Roman" w:hAnsi="Times New Roman" w:cs="Times New Roman"/>
          <w:i/>
          <w:sz w:val="24"/>
          <w:szCs w:val="24"/>
        </w:rPr>
        <w:t>02</w:t>
      </w:r>
      <w:r w:rsidRPr="003B7A04">
        <w:rPr>
          <w:rFonts w:ascii="Times New Roman" w:hAnsi="Times New Roman" w:cs="Times New Roman"/>
          <w:sz w:val="24"/>
          <w:szCs w:val="24"/>
        </w:rPr>
        <w:t xml:space="preserve">. </w:t>
      </w:r>
      <w:r w:rsidRPr="003B7A04">
        <w:rPr>
          <w:rFonts w:ascii="Times New Roman" w:hAnsi="Times New Roman" w:cs="Times New Roman"/>
          <w:i/>
          <w:color w:val="000000"/>
          <w:sz w:val="24"/>
          <w:szCs w:val="24"/>
        </w:rPr>
        <w:t>Литература</w:t>
      </w:r>
    </w:p>
    <w:p w:rsidR="003B7A04" w:rsidRPr="003B7A04" w:rsidRDefault="003B7A04" w:rsidP="003B7A04">
      <w:pPr>
        <w:jc w:val="center"/>
        <w:rPr>
          <w:rFonts w:ascii="Times New Roman" w:hAnsi="Times New Roman" w:cs="Times New Roman"/>
          <w:sz w:val="24"/>
          <w:szCs w:val="24"/>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492"/>
        <w:gridCol w:w="9270"/>
        <w:gridCol w:w="1121"/>
        <w:gridCol w:w="2224"/>
      </w:tblGrid>
      <w:tr w:rsidR="003B7A04" w:rsidRPr="003B7A04" w:rsidTr="00581861">
        <w:trPr>
          <w:trHeight w:val="20"/>
        </w:trPr>
        <w:tc>
          <w:tcPr>
            <w:tcW w:w="825" w:type="pct"/>
            <w:vAlign w:val="center"/>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
                <w:bCs/>
                <w:sz w:val="24"/>
                <w:szCs w:val="24"/>
              </w:rPr>
            </w:pPr>
            <w:bookmarkStart w:id="15" w:name="_Hlk109219056"/>
            <w:r w:rsidRPr="003B7A04">
              <w:rPr>
                <w:rFonts w:ascii="Times New Roman" w:hAnsi="Times New Roman" w:cs="Times New Roman"/>
                <w:b/>
                <w:bCs/>
                <w:sz w:val="24"/>
                <w:szCs w:val="24"/>
              </w:rPr>
              <w:t>Наименование разделов и тем</w:t>
            </w:r>
          </w:p>
        </w:tc>
        <w:tc>
          <w:tcPr>
            <w:tcW w:w="3068" w:type="pct"/>
            <w:vAlign w:val="center"/>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
                <w:bCs/>
                <w:sz w:val="24"/>
                <w:szCs w:val="24"/>
              </w:rPr>
            </w:pPr>
            <w:r w:rsidRPr="003B7A04">
              <w:rPr>
                <w:rFonts w:ascii="Times New Roman" w:hAnsi="Times New Roman" w:cs="Times New Roman"/>
                <w:b/>
                <w:bCs/>
                <w:sz w:val="24"/>
                <w:szCs w:val="24"/>
              </w:rPr>
              <w:t xml:space="preserve">Содержание учебного материала (основное и профессионально-ориентированное),  практические занятия, прикладной модуль </w:t>
            </w:r>
          </w:p>
        </w:tc>
        <w:tc>
          <w:tcPr>
            <w:tcW w:w="371" w:type="pct"/>
            <w:vAlign w:val="center"/>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
                <w:bCs/>
                <w:sz w:val="24"/>
                <w:szCs w:val="24"/>
              </w:rPr>
            </w:pPr>
            <w:r w:rsidRPr="003B7A04">
              <w:rPr>
                <w:rFonts w:ascii="Times New Roman" w:hAnsi="Times New Roman" w:cs="Times New Roman"/>
                <w:b/>
                <w:bCs/>
                <w:sz w:val="24"/>
                <w:szCs w:val="24"/>
              </w:rPr>
              <w:t>Объем часов</w:t>
            </w:r>
          </w:p>
        </w:tc>
        <w:tc>
          <w:tcPr>
            <w:tcW w:w="736" w:type="pct"/>
            <w:vAlign w:val="center"/>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 w:right="-108"/>
              <w:contextualSpacing/>
              <w:jc w:val="center"/>
              <w:rPr>
                <w:rFonts w:ascii="Times New Roman" w:hAnsi="Times New Roman" w:cs="Times New Roman"/>
                <w:b/>
                <w:bCs/>
                <w:sz w:val="24"/>
                <w:szCs w:val="24"/>
              </w:rPr>
            </w:pPr>
            <w:r w:rsidRPr="003B7A04">
              <w:rPr>
                <w:rFonts w:ascii="Times New Roman" w:hAnsi="Times New Roman" w:cs="Times New Roman"/>
                <w:b/>
                <w:bCs/>
                <w:sz w:val="24"/>
                <w:szCs w:val="24"/>
              </w:rPr>
              <w:t>Формируемые компетенции</w:t>
            </w:r>
          </w:p>
        </w:tc>
      </w:tr>
      <w:tr w:rsidR="003B7A04" w:rsidRPr="003B7A04" w:rsidTr="00581861">
        <w:trPr>
          <w:trHeight w:val="20"/>
        </w:trPr>
        <w:tc>
          <w:tcPr>
            <w:tcW w:w="825" w:type="pct"/>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3B7A04">
              <w:rPr>
                <w:rFonts w:ascii="Times New Roman" w:hAnsi="Times New Roman" w:cs="Times New Roman"/>
                <w:b/>
                <w:bCs/>
                <w:sz w:val="24"/>
                <w:szCs w:val="24"/>
              </w:rPr>
              <w:t>1</w:t>
            </w:r>
          </w:p>
        </w:tc>
        <w:tc>
          <w:tcPr>
            <w:tcW w:w="3068" w:type="pct"/>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3B7A04">
              <w:rPr>
                <w:rFonts w:ascii="Times New Roman" w:hAnsi="Times New Roman" w:cs="Times New Roman"/>
                <w:b/>
                <w:bCs/>
                <w:sz w:val="24"/>
                <w:szCs w:val="24"/>
              </w:rPr>
              <w:t>2</w:t>
            </w:r>
          </w:p>
        </w:tc>
        <w:tc>
          <w:tcPr>
            <w:tcW w:w="371" w:type="pct"/>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3B7A04">
              <w:rPr>
                <w:rFonts w:ascii="Times New Roman" w:hAnsi="Times New Roman" w:cs="Times New Roman"/>
                <w:b/>
                <w:bCs/>
                <w:sz w:val="24"/>
                <w:szCs w:val="24"/>
              </w:rPr>
              <w:t>3</w:t>
            </w:r>
          </w:p>
        </w:tc>
        <w:tc>
          <w:tcPr>
            <w:tcW w:w="736" w:type="pct"/>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3B7A04">
              <w:rPr>
                <w:rFonts w:ascii="Times New Roman" w:hAnsi="Times New Roman" w:cs="Times New Roman"/>
                <w:b/>
                <w:bCs/>
                <w:sz w:val="24"/>
                <w:szCs w:val="24"/>
              </w:rPr>
              <w:t>4</w:t>
            </w:r>
          </w:p>
        </w:tc>
      </w:tr>
      <w:tr w:rsidR="003B7A04" w:rsidRPr="003B7A04" w:rsidTr="00581861">
        <w:trPr>
          <w:trHeight w:val="20"/>
        </w:trPr>
        <w:tc>
          <w:tcPr>
            <w:tcW w:w="5000" w:type="pct"/>
            <w:gridSpan w:val="4"/>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sidRPr="003B7A04">
              <w:rPr>
                <w:rFonts w:ascii="Times New Roman" w:hAnsi="Times New Roman" w:cs="Times New Roman"/>
                <w:b/>
                <w:bCs/>
                <w:i/>
                <w:sz w:val="24"/>
                <w:szCs w:val="24"/>
              </w:rPr>
              <w:t>Основное содержание</w:t>
            </w:r>
          </w:p>
        </w:tc>
      </w:tr>
      <w:tr w:rsidR="003B7A04" w:rsidRPr="003B7A04" w:rsidTr="00581861">
        <w:trPr>
          <w:trHeight w:val="20"/>
        </w:trPr>
        <w:tc>
          <w:tcPr>
            <w:tcW w:w="825" w:type="pct"/>
            <w:vMerge w:val="restart"/>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3B7A04">
              <w:rPr>
                <w:rFonts w:ascii="Times New Roman" w:hAnsi="Times New Roman" w:cs="Times New Roman"/>
                <w:b/>
                <w:bCs/>
                <w:sz w:val="24"/>
                <w:szCs w:val="24"/>
              </w:rPr>
              <w:t>Введение</w:t>
            </w:r>
          </w:p>
        </w:tc>
        <w:tc>
          <w:tcPr>
            <w:tcW w:w="3068" w:type="pct"/>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3B7A04">
              <w:rPr>
                <w:rFonts w:ascii="Times New Roman" w:hAnsi="Times New Roman" w:cs="Times New Roman"/>
                <w:b/>
                <w:bCs/>
                <w:sz w:val="24"/>
                <w:szCs w:val="24"/>
              </w:rPr>
              <w:t>Содержание учебного материала</w:t>
            </w:r>
          </w:p>
        </w:tc>
        <w:tc>
          <w:tcPr>
            <w:tcW w:w="371" w:type="pct"/>
            <w:vMerge w:val="restart"/>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iCs/>
                <w:sz w:val="24"/>
                <w:szCs w:val="24"/>
              </w:rPr>
            </w:pPr>
          </w:p>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Cs/>
                <w:sz w:val="24"/>
                <w:szCs w:val="24"/>
              </w:rPr>
            </w:pPr>
            <w:r w:rsidRPr="003B7A04">
              <w:rPr>
                <w:rFonts w:ascii="Times New Roman" w:hAnsi="Times New Roman" w:cs="Times New Roman"/>
                <w:iCs/>
                <w:sz w:val="24"/>
                <w:szCs w:val="24"/>
              </w:rPr>
              <w:t>2</w:t>
            </w:r>
          </w:p>
        </w:tc>
        <w:tc>
          <w:tcPr>
            <w:tcW w:w="736" w:type="pct"/>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p>
        </w:tc>
      </w:tr>
      <w:tr w:rsidR="003B7A04" w:rsidRPr="003B7A04" w:rsidTr="00581861">
        <w:trPr>
          <w:trHeight w:val="20"/>
        </w:trPr>
        <w:tc>
          <w:tcPr>
            <w:tcW w:w="825" w:type="pct"/>
            <w:vMerge/>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
        </w:tc>
        <w:tc>
          <w:tcPr>
            <w:tcW w:w="3068" w:type="pct"/>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3B7A04">
              <w:rPr>
                <w:rFonts w:ascii="Times New Roman" w:hAnsi="Times New Roman" w:cs="Times New Roman"/>
                <w:bCs/>
                <w:sz w:val="24"/>
                <w:szCs w:val="24"/>
              </w:rPr>
              <w:t>Специфика литературы как вида искусства и ее место в жизни человека. Связь литературы с другими видами искусств</w:t>
            </w:r>
          </w:p>
        </w:tc>
        <w:tc>
          <w:tcPr>
            <w:tcW w:w="371" w:type="pct"/>
            <w:vMerge/>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Cs/>
                <w:sz w:val="24"/>
                <w:szCs w:val="24"/>
              </w:rPr>
            </w:pPr>
          </w:p>
        </w:tc>
        <w:tc>
          <w:tcPr>
            <w:tcW w:w="736" w:type="pct"/>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p>
        </w:tc>
      </w:tr>
      <w:tr w:rsidR="003B7A04" w:rsidRPr="003B7A04" w:rsidTr="00581861">
        <w:trPr>
          <w:trHeight w:val="20"/>
        </w:trPr>
        <w:tc>
          <w:tcPr>
            <w:tcW w:w="3893" w:type="pct"/>
            <w:gridSpan w:val="2"/>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sidRPr="003B7A04">
              <w:rPr>
                <w:rFonts w:ascii="Times New Roman" w:hAnsi="Times New Roman" w:cs="Times New Roman"/>
                <w:b/>
                <w:bCs/>
                <w:sz w:val="24"/>
                <w:szCs w:val="24"/>
              </w:rPr>
              <w:t>Раздел 1.</w:t>
            </w:r>
          </w:p>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i/>
                <w:sz w:val="24"/>
                <w:szCs w:val="24"/>
              </w:rPr>
            </w:pPr>
            <w:r w:rsidRPr="003B7A04">
              <w:rPr>
                <w:rFonts w:ascii="Times New Roman" w:hAnsi="Times New Roman" w:cs="Times New Roman"/>
                <w:b/>
                <w:bCs/>
                <w:sz w:val="24"/>
                <w:szCs w:val="24"/>
              </w:rPr>
              <w:t xml:space="preserve">Человек и его время: классики первой половины </w:t>
            </w:r>
            <w:r w:rsidRPr="003B7A04">
              <w:rPr>
                <w:rFonts w:ascii="Times New Roman" w:hAnsi="Times New Roman" w:cs="Times New Roman"/>
                <w:b/>
                <w:bCs/>
                <w:sz w:val="24"/>
                <w:szCs w:val="24"/>
                <w:lang w:val="en-US"/>
              </w:rPr>
              <w:t>XIX</w:t>
            </w:r>
            <w:r w:rsidRPr="003B7A04">
              <w:rPr>
                <w:rFonts w:ascii="Times New Roman" w:hAnsi="Times New Roman" w:cs="Times New Roman"/>
                <w:b/>
                <w:bCs/>
                <w:sz w:val="24"/>
                <w:szCs w:val="24"/>
              </w:rPr>
              <w:t xml:space="preserve"> века и знаковые образы русской культуры </w:t>
            </w:r>
          </w:p>
        </w:tc>
        <w:tc>
          <w:tcPr>
            <w:tcW w:w="371" w:type="pct"/>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iCs/>
                <w:sz w:val="24"/>
                <w:szCs w:val="24"/>
              </w:rPr>
            </w:pPr>
            <w:r w:rsidRPr="003B7A04">
              <w:rPr>
                <w:rFonts w:ascii="Times New Roman" w:hAnsi="Times New Roman" w:cs="Times New Roman"/>
                <w:b/>
                <w:iCs/>
                <w:sz w:val="24"/>
                <w:szCs w:val="24"/>
              </w:rPr>
              <w:t>6</w:t>
            </w:r>
          </w:p>
        </w:tc>
        <w:tc>
          <w:tcPr>
            <w:tcW w:w="736" w:type="pct"/>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Cs/>
                <w:sz w:val="24"/>
                <w:szCs w:val="24"/>
              </w:rPr>
            </w:pPr>
          </w:p>
        </w:tc>
      </w:tr>
      <w:tr w:rsidR="003B7A04" w:rsidRPr="003B7A04" w:rsidTr="00581861">
        <w:trPr>
          <w:trHeight w:val="20"/>
        </w:trPr>
        <w:tc>
          <w:tcPr>
            <w:tcW w:w="825" w:type="pct"/>
            <w:vMerge w:val="restart"/>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3B7A04">
              <w:rPr>
                <w:rFonts w:ascii="Times New Roman" w:hAnsi="Times New Roman" w:cs="Times New Roman"/>
                <w:b/>
                <w:sz w:val="24"/>
                <w:szCs w:val="24"/>
              </w:rPr>
              <w:t xml:space="preserve">Тема 1.1 </w:t>
            </w:r>
            <w:r w:rsidRPr="003B7A04">
              <w:rPr>
                <w:rFonts w:ascii="Times New Roman" w:hAnsi="Times New Roman" w:cs="Times New Roman"/>
                <w:bCs/>
                <w:sz w:val="24"/>
                <w:szCs w:val="24"/>
              </w:rPr>
              <w:t>А.С.  Пушкин как национальный гений и символ</w:t>
            </w:r>
          </w:p>
        </w:tc>
        <w:tc>
          <w:tcPr>
            <w:tcW w:w="3068" w:type="pct"/>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sidRPr="003B7A04">
              <w:rPr>
                <w:rFonts w:ascii="Times New Roman" w:hAnsi="Times New Roman" w:cs="Times New Roman"/>
                <w:b/>
                <w:bCs/>
                <w:sz w:val="24"/>
                <w:szCs w:val="24"/>
              </w:rPr>
              <w:t>Содержание учебного материала</w:t>
            </w:r>
          </w:p>
        </w:tc>
        <w:tc>
          <w:tcPr>
            <w:tcW w:w="371" w:type="pct"/>
            <w:vMerge w:val="restart"/>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iCs/>
                <w:sz w:val="24"/>
                <w:szCs w:val="24"/>
              </w:rPr>
            </w:pPr>
          </w:p>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Cs/>
                <w:sz w:val="24"/>
                <w:szCs w:val="24"/>
              </w:rPr>
            </w:pPr>
          </w:p>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iCs/>
                <w:sz w:val="24"/>
                <w:szCs w:val="24"/>
              </w:rPr>
            </w:pPr>
          </w:p>
        </w:tc>
        <w:tc>
          <w:tcPr>
            <w:tcW w:w="736" w:type="pct"/>
            <w:vMerge w:val="restart"/>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Cs/>
                <w:sz w:val="24"/>
                <w:szCs w:val="24"/>
              </w:rPr>
            </w:pPr>
            <w:r w:rsidRPr="003B7A04">
              <w:rPr>
                <w:rFonts w:ascii="Times New Roman" w:hAnsi="Times New Roman" w:cs="Times New Roman"/>
                <w:iCs/>
                <w:sz w:val="24"/>
                <w:szCs w:val="24"/>
              </w:rPr>
              <w:t>ОК 01, ОК 02, ОК 03, ОК 04, ОК 05, ОК 06, ОК 09</w:t>
            </w:r>
          </w:p>
        </w:tc>
      </w:tr>
      <w:tr w:rsidR="003B7A04" w:rsidRPr="003B7A04" w:rsidTr="00581861">
        <w:trPr>
          <w:trHeight w:val="20"/>
        </w:trPr>
        <w:tc>
          <w:tcPr>
            <w:tcW w:w="825" w:type="pct"/>
            <w:vMerge/>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
        </w:tc>
        <w:tc>
          <w:tcPr>
            <w:tcW w:w="3068" w:type="pct"/>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sidRPr="003B7A04">
              <w:rPr>
                <w:rFonts w:ascii="Times New Roman" w:hAnsi="Times New Roman" w:cs="Times New Roman"/>
                <w:bCs/>
                <w:sz w:val="24"/>
                <w:szCs w:val="24"/>
              </w:rPr>
              <w:t>Пушкинский биографический миф. Произведения Пушкина в других видах искусства (живопись, музыка, кино и др.) Памятники Пушкину, топонимы и другие способы мемориализации его имени. Пушкин и современность, образы Пушкина в массовой культуре: эмблематичность его портретов, знаковость имени, Пушкин и герои его произведений в других видах искусств (музыка, живопись, театр, кино, анимация) и в продукции массовой культуры, массмедиа, в произведениях массовой культуры: комиксах, карикатурах, граффити, товарных знаках, рекламе и др. графических формах</w:t>
            </w:r>
          </w:p>
        </w:tc>
        <w:tc>
          <w:tcPr>
            <w:tcW w:w="371" w:type="pct"/>
            <w:vMerge/>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Cs/>
                <w:sz w:val="24"/>
                <w:szCs w:val="24"/>
              </w:rPr>
            </w:pPr>
          </w:p>
        </w:tc>
        <w:tc>
          <w:tcPr>
            <w:tcW w:w="736" w:type="pct"/>
            <w:vMerge/>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p>
        </w:tc>
      </w:tr>
      <w:tr w:rsidR="003B7A04" w:rsidRPr="003B7A04" w:rsidTr="00581861">
        <w:trPr>
          <w:trHeight w:val="61"/>
        </w:trPr>
        <w:tc>
          <w:tcPr>
            <w:tcW w:w="825" w:type="pct"/>
            <w:vMerge/>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trike/>
                <w:sz w:val="24"/>
                <w:szCs w:val="24"/>
              </w:rPr>
            </w:pPr>
          </w:p>
        </w:tc>
        <w:tc>
          <w:tcPr>
            <w:tcW w:w="3068" w:type="pct"/>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i/>
                <w:sz w:val="24"/>
                <w:szCs w:val="24"/>
              </w:rPr>
            </w:pPr>
            <w:r w:rsidRPr="003B7A04">
              <w:rPr>
                <w:rFonts w:ascii="Times New Roman" w:hAnsi="Times New Roman" w:cs="Times New Roman"/>
                <w:b/>
                <w:sz w:val="24"/>
                <w:szCs w:val="24"/>
              </w:rPr>
              <w:t xml:space="preserve">Практические занятия </w:t>
            </w:r>
            <w:r w:rsidRPr="003B7A04">
              <w:rPr>
                <w:rFonts w:ascii="Times New Roman" w:hAnsi="Times New Roman" w:cs="Times New Roman"/>
                <w:color w:val="000000"/>
                <w:sz w:val="24"/>
                <w:szCs w:val="24"/>
              </w:rPr>
              <w:t>Работа с информационными ресурсами: подготовка в группах сообщений различного формата (презентация, буклет, постер, коллаж, видеоролик, подкаст и др.)</w:t>
            </w:r>
          </w:p>
        </w:tc>
        <w:tc>
          <w:tcPr>
            <w:tcW w:w="371" w:type="pct"/>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iCs/>
                <w:strike/>
                <w:sz w:val="24"/>
                <w:szCs w:val="24"/>
              </w:rPr>
            </w:pPr>
            <w:r w:rsidRPr="003B7A04">
              <w:rPr>
                <w:rFonts w:ascii="Times New Roman" w:hAnsi="Times New Roman" w:cs="Times New Roman"/>
                <w:iCs/>
                <w:sz w:val="24"/>
                <w:szCs w:val="24"/>
              </w:rPr>
              <w:t>2</w:t>
            </w:r>
          </w:p>
        </w:tc>
        <w:tc>
          <w:tcPr>
            <w:tcW w:w="736" w:type="pct"/>
            <w:vMerge/>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trike/>
                <w:sz w:val="24"/>
                <w:szCs w:val="24"/>
              </w:rPr>
            </w:pPr>
          </w:p>
        </w:tc>
      </w:tr>
      <w:tr w:rsidR="003B7A04" w:rsidRPr="003B7A04" w:rsidTr="00581861">
        <w:trPr>
          <w:trHeight w:val="239"/>
        </w:trPr>
        <w:tc>
          <w:tcPr>
            <w:tcW w:w="825" w:type="pct"/>
            <w:vMerge w:val="restart"/>
          </w:tcPr>
          <w:p w:rsidR="003B7A04" w:rsidRPr="003B7A04" w:rsidRDefault="003B7A04" w:rsidP="00581861">
            <w:pPr>
              <w:jc w:val="center"/>
              <w:rPr>
                <w:rFonts w:ascii="Times New Roman" w:hAnsi="Times New Roman" w:cs="Times New Roman"/>
                <w:bCs/>
                <w:sz w:val="24"/>
                <w:szCs w:val="24"/>
              </w:rPr>
            </w:pPr>
            <w:r w:rsidRPr="003B7A04">
              <w:rPr>
                <w:rFonts w:ascii="Times New Roman" w:hAnsi="Times New Roman" w:cs="Times New Roman"/>
                <w:b/>
                <w:sz w:val="24"/>
                <w:szCs w:val="24"/>
              </w:rPr>
              <w:lastRenderedPageBreak/>
              <w:t>Тема 1.2</w:t>
            </w:r>
            <w:r w:rsidRPr="003B7A04">
              <w:rPr>
                <w:rFonts w:ascii="Times New Roman" w:hAnsi="Times New Roman" w:cs="Times New Roman"/>
                <w:bCs/>
                <w:sz w:val="24"/>
                <w:szCs w:val="24"/>
              </w:rPr>
              <w:t xml:space="preserve"> </w:t>
            </w:r>
          </w:p>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trike/>
                <w:sz w:val="24"/>
                <w:szCs w:val="24"/>
              </w:rPr>
            </w:pPr>
            <w:r w:rsidRPr="003B7A04">
              <w:rPr>
                <w:rFonts w:ascii="Times New Roman" w:hAnsi="Times New Roman" w:cs="Times New Roman"/>
                <w:bCs/>
                <w:sz w:val="24"/>
                <w:szCs w:val="24"/>
              </w:rPr>
              <w:t>Тема одиночества человека в творчестве М. Ю. Лермонтова (1814 — 1841)</w:t>
            </w:r>
          </w:p>
        </w:tc>
        <w:tc>
          <w:tcPr>
            <w:tcW w:w="3068" w:type="pct"/>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sidRPr="003B7A04">
              <w:rPr>
                <w:rFonts w:ascii="Times New Roman" w:hAnsi="Times New Roman" w:cs="Times New Roman"/>
                <w:b/>
                <w:bCs/>
                <w:sz w:val="24"/>
                <w:szCs w:val="24"/>
              </w:rPr>
              <w:t>Содержание учебного материала</w:t>
            </w:r>
          </w:p>
        </w:tc>
        <w:tc>
          <w:tcPr>
            <w:tcW w:w="371" w:type="pct"/>
            <w:vMerge w:val="restart"/>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iCs/>
                <w:sz w:val="24"/>
                <w:szCs w:val="24"/>
              </w:rPr>
            </w:pPr>
          </w:p>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iCs/>
                <w:sz w:val="24"/>
                <w:szCs w:val="24"/>
              </w:rPr>
            </w:pPr>
          </w:p>
        </w:tc>
        <w:tc>
          <w:tcPr>
            <w:tcW w:w="736" w:type="pct"/>
            <w:vMerge/>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trike/>
                <w:sz w:val="24"/>
                <w:szCs w:val="24"/>
              </w:rPr>
            </w:pPr>
          </w:p>
        </w:tc>
      </w:tr>
      <w:tr w:rsidR="003B7A04" w:rsidRPr="003B7A04" w:rsidTr="00581861">
        <w:trPr>
          <w:trHeight w:val="20"/>
        </w:trPr>
        <w:tc>
          <w:tcPr>
            <w:tcW w:w="825" w:type="pct"/>
            <w:vMerge/>
          </w:tcPr>
          <w:p w:rsidR="003B7A04" w:rsidRPr="003B7A04" w:rsidRDefault="003B7A04" w:rsidP="00581861">
            <w:pPr>
              <w:jc w:val="center"/>
              <w:rPr>
                <w:rFonts w:ascii="Times New Roman" w:hAnsi="Times New Roman" w:cs="Times New Roman"/>
                <w:b/>
                <w:bCs/>
                <w:sz w:val="24"/>
                <w:szCs w:val="24"/>
              </w:rPr>
            </w:pPr>
          </w:p>
        </w:tc>
        <w:tc>
          <w:tcPr>
            <w:tcW w:w="3068" w:type="pct"/>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sidRPr="003B7A04">
              <w:rPr>
                <w:rFonts w:ascii="Times New Roman" w:hAnsi="Times New Roman" w:cs="Times New Roman"/>
                <w:sz w:val="24"/>
                <w:szCs w:val="24"/>
              </w:rPr>
              <w:t xml:space="preserve">Основные темы поэзии М.Ю. Лермонтова. лирический герой поэзии М.Ю. Лермонтова. </w:t>
            </w:r>
            <w:r w:rsidRPr="003B7A04">
              <w:rPr>
                <w:rFonts w:ascii="Times New Roman" w:hAnsi="Times New Roman" w:cs="Times New Roman"/>
                <w:bCs/>
                <w:i/>
                <w:sz w:val="24"/>
                <w:szCs w:val="24"/>
              </w:rPr>
              <w:t>Для чтения и изучения.</w:t>
            </w:r>
            <w:r w:rsidRPr="003B7A04">
              <w:rPr>
                <w:rFonts w:ascii="Times New Roman" w:hAnsi="Times New Roman" w:cs="Times New Roman"/>
                <w:bCs/>
                <w:sz w:val="24"/>
                <w:szCs w:val="24"/>
              </w:rPr>
              <w:t xml:space="preserve"> Стихотворения: «Дума», «Нет, я не Байрон, я другой…», «Молитва» («Я, Матерь Божия, ныне с молитвою…»), «Молитва» («В минуту жизни трудную…»), «К*», («Печаль в моих песнях, но что за нужда…»), «Поэт» («Отделкой золотой блистает мой кинжал…»), «Журналист, Читатель и Писатель», «Как часто пестрою толпою окружен…», «Валерик», «Родина», «Прощай, немытая Россия…», «Сон», «И скучно, и грустно!», «Выхожу один я на дорогу…», «Наполеон», «Воздушный корабль», «Последнее новоселье», «Одиночество», «Я не для ангелов и рая…», «Молитва» («Не обвиняй меня, Всесильный…»), «Мой Демон», «Когда волнуется желтеющая …» </w:t>
            </w:r>
            <w:r w:rsidRPr="003B7A04">
              <w:rPr>
                <w:rFonts w:ascii="Times New Roman" w:hAnsi="Times New Roman" w:cs="Times New Roman"/>
                <w:sz w:val="24"/>
                <w:szCs w:val="24"/>
              </w:rPr>
              <w:t xml:space="preserve">Основные темы поэзии М.Ю. Лермонтова. лирический герой поэзии М.Ю. Лермонтова. </w:t>
            </w:r>
            <w:r w:rsidRPr="003B7A04">
              <w:rPr>
                <w:rFonts w:ascii="Times New Roman" w:hAnsi="Times New Roman" w:cs="Times New Roman"/>
                <w:bCs/>
                <w:i/>
                <w:sz w:val="24"/>
                <w:szCs w:val="24"/>
              </w:rPr>
              <w:t>Для чтения и изучения.</w:t>
            </w:r>
            <w:r w:rsidRPr="003B7A04">
              <w:rPr>
                <w:rFonts w:ascii="Times New Roman" w:hAnsi="Times New Roman" w:cs="Times New Roman"/>
                <w:bCs/>
                <w:sz w:val="24"/>
                <w:szCs w:val="24"/>
              </w:rPr>
              <w:t xml:space="preserve"> Стихотворения: «Дума», «Нет, я не Байрон, я другой…», «Молитва» («Я, Матерь Божия, ныне с молитвою…»), «Молитва» («В минуту жизни трудную…»), «К*», («Печаль в моих песнях, но что за нужда…»), «Поэт» («Отделкой золотой блистает мой кинжал…»), «Журналист, Читатель и Писатель», «Как часто пестрою толпою окружен…», «Валерик», «Родина», «Прощай, немытая Россия…», «Сон», «И скучно, и грустно!», «Выхожу один я на дорогу…», «Наполеон», «Когда волнуется желтеющая нива…», «Я не унижусь пред тобой…», «Оправдание», «Она не гордой красотой…», «К портрету», «Силуэт», «Желание», «Памяти А.И. Одоевского», «Листок», «Пленный рыцарь», «Три пальмы», «Благодарность», «Пророк «Воздушный корабль», «Последнее новоселье», «Одиночество», «Я не для ангелов и рая…», «Молитва» («Не обвиняй меня, Всесильный…»), «Мой Демон», «Когда волнуется желтеющая нива», «Я не унижусь пред тобой…», «Оправдание», «Она не гордой красотой…», «К портрету», «Силуэт», «Желание», «Памяти А.И. Одоевского», «Листок», «Пленный рыцарь», «Три пальмы», «Благодарность», «Пророк»</w:t>
            </w:r>
          </w:p>
        </w:tc>
        <w:tc>
          <w:tcPr>
            <w:tcW w:w="371" w:type="pct"/>
            <w:vMerge/>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Cs/>
                <w:sz w:val="24"/>
                <w:szCs w:val="24"/>
              </w:rPr>
            </w:pPr>
          </w:p>
        </w:tc>
        <w:tc>
          <w:tcPr>
            <w:tcW w:w="736" w:type="pct"/>
            <w:vMerge/>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p>
        </w:tc>
      </w:tr>
      <w:tr w:rsidR="003B7A04" w:rsidRPr="003B7A04" w:rsidTr="00581861">
        <w:trPr>
          <w:trHeight w:val="20"/>
        </w:trPr>
        <w:tc>
          <w:tcPr>
            <w:tcW w:w="825" w:type="pct"/>
            <w:vMerge/>
          </w:tcPr>
          <w:p w:rsidR="003B7A04" w:rsidRPr="003B7A04" w:rsidRDefault="003B7A04" w:rsidP="00581861">
            <w:pPr>
              <w:jc w:val="center"/>
              <w:rPr>
                <w:rFonts w:ascii="Times New Roman" w:hAnsi="Times New Roman" w:cs="Times New Roman"/>
                <w:b/>
                <w:bCs/>
                <w:strike/>
                <w:sz w:val="24"/>
                <w:szCs w:val="24"/>
              </w:rPr>
            </w:pPr>
          </w:p>
        </w:tc>
        <w:tc>
          <w:tcPr>
            <w:tcW w:w="3068" w:type="pct"/>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sidRPr="003B7A04">
              <w:rPr>
                <w:rFonts w:ascii="Times New Roman" w:hAnsi="Times New Roman" w:cs="Times New Roman"/>
                <w:b/>
                <w:sz w:val="24"/>
                <w:szCs w:val="24"/>
              </w:rPr>
              <w:t xml:space="preserve">Практические занятия: </w:t>
            </w:r>
            <w:r w:rsidRPr="003B7A04">
              <w:rPr>
                <w:rFonts w:ascii="Times New Roman" w:hAnsi="Times New Roman" w:cs="Times New Roman"/>
                <w:sz w:val="24"/>
                <w:szCs w:val="24"/>
              </w:rPr>
              <w:t>чтение и анализ стихотворений</w:t>
            </w:r>
            <w:r w:rsidRPr="003B7A04">
              <w:rPr>
                <w:rFonts w:ascii="Times New Roman" w:hAnsi="Times New Roman" w:cs="Times New Roman"/>
                <w:bCs/>
                <w:sz w:val="24"/>
                <w:szCs w:val="24"/>
              </w:rPr>
              <w:t xml:space="preserve">; подготовка </w:t>
            </w:r>
            <w:r w:rsidRPr="003B7A04">
              <w:rPr>
                <w:rFonts w:ascii="Times New Roman" w:hAnsi="Times New Roman" w:cs="Times New Roman"/>
                <w:color w:val="000000"/>
                <w:sz w:val="24"/>
                <w:szCs w:val="24"/>
              </w:rPr>
              <w:t>литературно-музыкальной композиции на стихи поэта. Создание портрета лирического героя поэзии М.Ю. Лермонтова или подбор иллюстраций</w:t>
            </w:r>
          </w:p>
        </w:tc>
        <w:tc>
          <w:tcPr>
            <w:tcW w:w="371" w:type="pct"/>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Cs/>
                <w:sz w:val="24"/>
                <w:szCs w:val="24"/>
              </w:rPr>
            </w:pPr>
            <w:r w:rsidRPr="003B7A04">
              <w:rPr>
                <w:rFonts w:ascii="Times New Roman" w:hAnsi="Times New Roman" w:cs="Times New Roman"/>
                <w:bCs/>
                <w:iCs/>
                <w:sz w:val="24"/>
                <w:szCs w:val="24"/>
              </w:rPr>
              <w:t>2</w:t>
            </w:r>
          </w:p>
        </w:tc>
        <w:tc>
          <w:tcPr>
            <w:tcW w:w="736" w:type="pct"/>
            <w:vMerge/>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trike/>
                <w:sz w:val="24"/>
                <w:szCs w:val="24"/>
              </w:rPr>
            </w:pPr>
          </w:p>
        </w:tc>
      </w:tr>
      <w:tr w:rsidR="003B7A04" w:rsidRPr="003B7A04" w:rsidTr="00581861">
        <w:trPr>
          <w:trHeight w:val="309"/>
        </w:trPr>
        <w:tc>
          <w:tcPr>
            <w:tcW w:w="5000" w:type="pct"/>
            <w:gridSpan w:val="4"/>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i/>
                <w:iCs/>
                <w:sz w:val="24"/>
                <w:szCs w:val="24"/>
              </w:rPr>
            </w:pPr>
            <w:r w:rsidRPr="003B7A04">
              <w:rPr>
                <w:rFonts w:ascii="Times New Roman" w:hAnsi="Times New Roman" w:cs="Times New Roman"/>
                <w:b/>
                <w:i/>
                <w:sz w:val="24"/>
                <w:szCs w:val="24"/>
              </w:rPr>
              <w:lastRenderedPageBreak/>
              <w:t>*Профессионально-ориентированное содержание (содержание прикладного модуля)</w:t>
            </w:r>
          </w:p>
        </w:tc>
      </w:tr>
      <w:tr w:rsidR="003B7A04" w:rsidRPr="003B7A04" w:rsidTr="00581861">
        <w:trPr>
          <w:trHeight w:val="653"/>
        </w:trPr>
        <w:tc>
          <w:tcPr>
            <w:tcW w:w="825" w:type="pct"/>
            <w:vMerge w:val="restart"/>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iCs/>
                <w:sz w:val="24"/>
                <w:szCs w:val="24"/>
              </w:rPr>
            </w:pPr>
            <w:r w:rsidRPr="003B7A04">
              <w:rPr>
                <w:rFonts w:ascii="Times New Roman" w:hAnsi="Times New Roman" w:cs="Times New Roman"/>
                <w:b/>
                <w:bCs/>
                <w:iCs/>
                <w:sz w:val="24"/>
                <w:szCs w:val="24"/>
              </w:rPr>
              <w:t>«Дело мастера боится»</w:t>
            </w:r>
          </w:p>
        </w:tc>
        <w:tc>
          <w:tcPr>
            <w:tcW w:w="3068" w:type="pct"/>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sidRPr="003B7A04">
              <w:rPr>
                <w:rFonts w:ascii="Times New Roman" w:hAnsi="Times New Roman" w:cs="Times New Roman"/>
                <w:b/>
                <w:sz w:val="24"/>
                <w:szCs w:val="24"/>
              </w:rPr>
              <w:t>Содержание учебного материала:</w:t>
            </w:r>
          </w:p>
          <w:p w:rsidR="003B7A04" w:rsidRPr="003B7A04" w:rsidRDefault="003B7A04" w:rsidP="00581861">
            <w:pPr>
              <w:jc w:val="both"/>
              <w:rPr>
                <w:rFonts w:ascii="Times New Roman" w:hAnsi="Times New Roman" w:cs="Times New Roman"/>
                <w:b/>
                <w:sz w:val="24"/>
                <w:szCs w:val="24"/>
              </w:rPr>
            </w:pPr>
            <w:r w:rsidRPr="003B7A04">
              <w:rPr>
                <w:rFonts w:ascii="Times New Roman" w:hAnsi="Times New Roman" w:cs="Times New Roman"/>
                <w:sz w:val="24"/>
                <w:szCs w:val="24"/>
              </w:rPr>
              <w:t>«Что значит быть мастером своего дела?» Дискуссия на основе высказываний писателей о профессиональном мастерстве и работы с информационными ресурсами.</w:t>
            </w:r>
          </w:p>
        </w:tc>
        <w:tc>
          <w:tcPr>
            <w:tcW w:w="371" w:type="pct"/>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c>
          <w:tcPr>
            <w:tcW w:w="736" w:type="pct"/>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Cs/>
                <w:sz w:val="24"/>
                <w:szCs w:val="24"/>
              </w:rPr>
            </w:pPr>
          </w:p>
        </w:tc>
      </w:tr>
      <w:tr w:rsidR="003B7A04" w:rsidRPr="003B7A04" w:rsidTr="00581861">
        <w:trPr>
          <w:trHeight w:val="739"/>
        </w:trPr>
        <w:tc>
          <w:tcPr>
            <w:tcW w:w="825" w:type="pct"/>
            <w:vMerge/>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iCs/>
                <w:sz w:val="24"/>
                <w:szCs w:val="24"/>
              </w:rPr>
            </w:pPr>
          </w:p>
        </w:tc>
        <w:tc>
          <w:tcPr>
            <w:tcW w:w="3068" w:type="pct"/>
          </w:tcPr>
          <w:p w:rsidR="003B7A04" w:rsidRPr="003B7A04" w:rsidRDefault="003B7A04" w:rsidP="00581861">
            <w:pPr>
              <w:jc w:val="both"/>
              <w:rPr>
                <w:rFonts w:ascii="Times New Roman" w:hAnsi="Times New Roman" w:cs="Times New Roman"/>
                <w:b/>
                <w:sz w:val="24"/>
                <w:szCs w:val="24"/>
              </w:rPr>
            </w:pPr>
            <w:r w:rsidRPr="003B7A04">
              <w:rPr>
                <w:rFonts w:ascii="Times New Roman" w:hAnsi="Times New Roman" w:cs="Times New Roman"/>
                <w:b/>
                <w:sz w:val="24"/>
                <w:szCs w:val="24"/>
              </w:rPr>
              <w:t xml:space="preserve">Практические занятия: </w:t>
            </w:r>
            <w:r w:rsidRPr="003B7A04">
              <w:rPr>
                <w:rFonts w:ascii="Times New Roman" w:hAnsi="Times New Roman" w:cs="Times New Roman"/>
                <w:sz w:val="24"/>
                <w:szCs w:val="24"/>
              </w:rPr>
              <w:t>анализ высказываний писателей о мастерстве</w:t>
            </w:r>
            <w:r w:rsidRPr="003B7A04">
              <w:rPr>
                <w:rFonts w:ascii="Times New Roman" w:hAnsi="Times New Roman" w:cs="Times New Roman"/>
                <w:b/>
                <w:sz w:val="24"/>
                <w:szCs w:val="24"/>
              </w:rPr>
              <w:t xml:space="preserve">; </w:t>
            </w:r>
            <w:r w:rsidRPr="003B7A04">
              <w:rPr>
                <w:rFonts w:ascii="Times New Roman" w:hAnsi="Times New Roman" w:cs="Times New Roman"/>
                <w:sz w:val="24"/>
                <w:szCs w:val="24"/>
              </w:rPr>
              <w:t xml:space="preserve">групповая работа с информационными ресурсами: поиск информации о мастерах своего дела (в избранной профессии), подготовка сообщений; участие в дискуссии </w:t>
            </w:r>
            <w:r w:rsidRPr="003B7A04">
              <w:rPr>
                <w:rFonts w:ascii="Times New Roman" w:hAnsi="Times New Roman" w:cs="Times New Roman"/>
                <w:bCs/>
                <w:sz w:val="24"/>
                <w:szCs w:val="24"/>
              </w:rPr>
              <w:t>«Что значит быть мастером своего дела?»</w:t>
            </w:r>
          </w:p>
        </w:tc>
        <w:tc>
          <w:tcPr>
            <w:tcW w:w="371" w:type="pct"/>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3B7A04">
              <w:rPr>
                <w:rFonts w:ascii="Times New Roman" w:hAnsi="Times New Roman" w:cs="Times New Roman"/>
                <w:bCs/>
                <w:sz w:val="24"/>
                <w:szCs w:val="24"/>
              </w:rPr>
              <w:t>2</w:t>
            </w:r>
          </w:p>
        </w:tc>
        <w:tc>
          <w:tcPr>
            <w:tcW w:w="736" w:type="pct"/>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Cs/>
                <w:sz w:val="24"/>
                <w:szCs w:val="24"/>
              </w:rPr>
            </w:pPr>
            <w:r w:rsidRPr="003B7A04">
              <w:rPr>
                <w:rFonts w:ascii="Times New Roman" w:hAnsi="Times New Roman" w:cs="Times New Roman"/>
                <w:iCs/>
                <w:sz w:val="24"/>
                <w:szCs w:val="24"/>
              </w:rPr>
              <w:t>ОК 01, ОК 02, ОК 03, ОК 04, ОК 05, ОК 06, ОК 09;</w:t>
            </w:r>
          </w:p>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Cs/>
                <w:sz w:val="24"/>
                <w:szCs w:val="24"/>
              </w:rPr>
            </w:pPr>
            <w:r w:rsidRPr="003B7A04">
              <w:rPr>
                <w:rFonts w:ascii="Times New Roman" w:hAnsi="Times New Roman" w:cs="Times New Roman"/>
                <w:iCs/>
                <w:sz w:val="24"/>
                <w:szCs w:val="24"/>
              </w:rPr>
              <w:t xml:space="preserve">ПК 1.1; ПК 3.2; </w:t>
            </w:r>
          </w:p>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Cs/>
                <w:sz w:val="24"/>
                <w:szCs w:val="24"/>
              </w:rPr>
            </w:pPr>
            <w:r w:rsidRPr="003B7A04">
              <w:rPr>
                <w:rFonts w:ascii="Times New Roman" w:hAnsi="Times New Roman" w:cs="Times New Roman"/>
                <w:iCs/>
                <w:sz w:val="24"/>
                <w:szCs w:val="24"/>
              </w:rPr>
              <w:t>ПК 3.3</w:t>
            </w:r>
          </w:p>
        </w:tc>
      </w:tr>
      <w:tr w:rsidR="003B7A04" w:rsidRPr="003B7A04" w:rsidTr="00581861">
        <w:trPr>
          <w:trHeight w:val="276"/>
        </w:trPr>
        <w:tc>
          <w:tcPr>
            <w:tcW w:w="5000" w:type="pct"/>
            <w:gridSpan w:val="4"/>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i/>
                <w:sz w:val="24"/>
                <w:szCs w:val="24"/>
              </w:rPr>
            </w:pPr>
            <w:r w:rsidRPr="003B7A04">
              <w:rPr>
                <w:rFonts w:ascii="Times New Roman" w:hAnsi="Times New Roman" w:cs="Times New Roman"/>
                <w:b/>
                <w:bCs/>
                <w:i/>
                <w:sz w:val="24"/>
                <w:szCs w:val="24"/>
              </w:rPr>
              <w:t>Основное содержание</w:t>
            </w:r>
          </w:p>
        </w:tc>
      </w:tr>
      <w:tr w:rsidR="003B7A04" w:rsidRPr="003B7A04" w:rsidTr="00581861">
        <w:trPr>
          <w:trHeight w:val="985"/>
        </w:trPr>
        <w:tc>
          <w:tcPr>
            <w:tcW w:w="3893" w:type="pct"/>
            <w:gridSpan w:val="2"/>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sidRPr="003B7A04">
              <w:rPr>
                <w:rFonts w:ascii="Times New Roman" w:hAnsi="Times New Roman" w:cs="Times New Roman"/>
                <w:b/>
                <w:sz w:val="24"/>
                <w:szCs w:val="24"/>
              </w:rPr>
              <w:t xml:space="preserve">Раздел 2 </w:t>
            </w:r>
          </w:p>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sidRPr="003B7A04">
              <w:rPr>
                <w:rFonts w:ascii="Times New Roman" w:hAnsi="Times New Roman" w:cs="Times New Roman"/>
                <w:b/>
                <w:sz w:val="24"/>
                <w:szCs w:val="24"/>
              </w:rPr>
              <w:t>Вопрос русской литературы второй половины XIX века: как человек может влиять на окружающий мир и менять его к лучшему?</w:t>
            </w:r>
          </w:p>
        </w:tc>
        <w:tc>
          <w:tcPr>
            <w:tcW w:w="371" w:type="pct"/>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iCs/>
                <w:sz w:val="24"/>
                <w:szCs w:val="24"/>
              </w:rPr>
            </w:pPr>
            <w:r w:rsidRPr="003B7A04">
              <w:rPr>
                <w:rFonts w:ascii="Times New Roman" w:hAnsi="Times New Roman" w:cs="Times New Roman"/>
                <w:b/>
                <w:bCs/>
                <w:iCs/>
                <w:sz w:val="24"/>
                <w:szCs w:val="24"/>
              </w:rPr>
              <w:t>32</w:t>
            </w:r>
          </w:p>
        </w:tc>
        <w:tc>
          <w:tcPr>
            <w:tcW w:w="736" w:type="pct"/>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Cs/>
                <w:sz w:val="24"/>
                <w:szCs w:val="24"/>
              </w:rPr>
            </w:pPr>
          </w:p>
        </w:tc>
      </w:tr>
      <w:tr w:rsidR="003B7A04" w:rsidRPr="003B7A04" w:rsidTr="00581861">
        <w:trPr>
          <w:trHeight w:val="366"/>
        </w:trPr>
        <w:tc>
          <w:tcPr>
            <w:tcW w:w="825" w:type="pct"/>
            <w:vMerge w:val="restart"/>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3B7A04">
              <w:rPr>
                <w:rFonts w:ascii="Times New Roman" w:hAnsi="Times New Roman" w:cs="Times New Roman"/>
                <w:b/>
                <w:bCs/>
                <w:sz w:val="24"/>
                <w:szCs w:val="24"/>
              </w:rPr>
              <w:t>Тема 2.1</w:t>
            </w:r>
          </w:p>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sidRPr="003B7A04">
              <w:rPr>
                <w:rFonts w:ascii="Times New Roman" w:hAnsi="Times New Roman" w:cs="Times New Roman"/>
                <w:sz w:val="24"/>
                <w:szCs w:val="24"/>
              </w:rPr>
              <w:t>Драматургия А.Н. Островского в театре. Судьба женщины в XIX веке и ее отражение в драмах А. Н. Островского (1823—1886)</w:t>
            </w:r>
          </w:p>
        </w:tc>
        <w:tc>
          <w:tcPr>
            <w:tcW w:w="3068" w:type="pct"/>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3B7A04">
              <w:rPr>
                <w:rFonts w:ascii="Times New Roman" w:hAnsi="Times New Roman" w:cs="Times New Roman"/>
                <w:b/>
                <w:bCs/>
                <w:sz w:val="24"/>
                <w:szCs w:val="24"/>
              </w:rPr>
              <w:t>Содержание учебного материала</w:t>
            </w:r>
            <w:r w:rsidRPr="003B7A04">
              <w:rPr>
                <w:rFonts w:ascii="Times New Roman" w:hAnsi="Times New Roman" w:cs="Times New Roman"/>
                <w:sz w:val="24"/>
                <w:szCs w:val="24"/>
              </w:rPr>
              <w:t xml:space="preserve"> </w:t>
            </w:r>
          </w:p>
        </w:tc>
        <w:tc>
          <w:tcPr>
            <w:tcW w:w="371" w:type="pct"/>
            <w:vMerge w:val="restart"/>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iCs/>
                <w:sz w:val="24"/>
                <w:szCs w:val="24"/>
              </w:rPr>
            </w:pPr>
          </w:p>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iCs/>
                <w:sz w:val="24"/>
                <w:szCs w:val="24"/>
              </w:rPr>
            </w:pPr>
            <w:r w:rsidRPr="003B7A04">
              <w:rPr>
                <w:rFonts w:ascii="Times New Roman" w:hAnsi="Times New Roman" w:cs="Times New Roman"/>
                <w:bCs/>
                <w:iCs/>
                <w:sz w:val="24"/>
                <w:szCs w:val="24"/>
              </w:rPr>
              <w:t>2</w:t>
            </w:r>
          </w:p>
        </w:tc>
        <w:tc>
          <w:tcPr>
            <w:tcW w:w="736" w:type="pct"/>
            <w:vMerge w:val="restart"/>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Cs/>
                <w:sz w:val="24"/>
                <w:szCs w:val="24"/>
              </w:rPr>
            </w:pPr>
            <w:r w:rsidRPr="003B7A04">
              <w:rPr>
                <w:rFonts w:ascii="Times New Roman" w:hAnsi="Times New Roman" w:cs="Times New Roman"/>
                <w:iCs/>
                <w:sz w:val="24"/>
                <w:szCs w:val="24"/>
              </w:rPr>
              <w:t>ОК 01, ОК 02, ОК 03, ОК 04, ОК 05, ОК 06, ОК 09</w:t>
            </w:r>
          </w:p>
        </w:tc>
      </w:tr>
      <w:tr w:rsidR="003B7A04" w:rsidRPr="003B7A04" w:rsidTr="00581861">
        <w:trPr>
          <w:trHeight w:val="276"/>
        </w:trPr>
        <w:tc>
          <w:tcPr>
            <w:tcW w:w="825" w:type="pct"/>
            <w:vMerge/>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c>
          <w:tcPr>
            <w:tcW w:w="3068" w:type="pct"/>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3B7A04">
              <w:rPr>
                <w:rFonts w:ascii="Times New Roman" w:hAnsi="Times New Roman" w:cs="Times New Roman"/>
                <w:sz w:val="24"/>
                <w:szCs w:val="24"/>
              </w:rPr>
              <w:t>Особенности драматургии А. Н. Островского, историко-литературный контекст его творчества. Секреты прочтения драматического произведения, особенности драматических произведений и их реализация в пьесе А.Н. Островского «Гроза»: жанр, композиция, конфликт, присутствие автора. Законы построения драматического произведения, современный взгляд на построение историй (сторителлинг, сценарии); основные узлы в сюжете пьесы. Город Калинов и его жители Противостояние патриархального уклада и модернизации (Дикой и Кулибин). Судьба женщины в XIX веке и ее отражение в драмах А. Н. Островского</w:t>
            </w:r>
            <w:r w:rsidRPr="003B7A04">
              <w:rPr>
                <w:rFonts w:ascii="Times New Roman" w:hAnsi="Times New Roman" w:cs="Times New Roman"/>
                <w:i/>
                <w:sz w:val="24"/>
                <w:szCs w:val="24"/>
              </w:rPr>
              <w:t>.</w:t>
            </w:r>
            <w:r w:rsidRPr="003B7A04">
              <w:rPr>
                <w:rFonts w:ascii="Times New Roman" w:hAnsi="Times New Roman" w:cs="Times New Roman"/>
                <w:sz w:val="24"/>
                <w:szCs w:val="24"/>
              </w:rPr>
              <w:t xml:space="preserve"> Семейный уклад в доме Кабанихи. Характеры Кабанихи, Варвары и Тихона Кабановых в их противопоставлении характеру Катерины. Образ Катерины в контексте культурно-исторической ситуации в России середины XIX века – «женский вопрос»: споры о месте женщины в обществе, </w:t>
            </w:r>
            <w:r w:rsidRPr="003B7A04">
              <w:rPr>
                <w:rFonts w:ascii="Times New Roman" w:hAnsi="Times New Roman" w:cs="Times New Roman"/>
                <w:sz w:val="24"/>
                <w:szCs w:val="24"/>
              </w:rPr>
              <w:lastRenderedPageBreak/>
              <w:t>ее предназначение в семье и эмансипации, отсутствие образования для девочек дворянского и мещанского сословия, типическое в ее образе</w:t>
            </w:r>
          </w:p>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sidRPr="003B7A04">
              <w:rPr>
                <w:rFonts w:ascii="Times New Roman" w:hAnsi="Times New Roman" w:cs="Times New Roman"/>
                <w:sz w:val="24"/>
                <w:szCs w:val="24"/>
              </w:rPr>
              <w:t>Литературная критика произведения: Н.А. Добролюбов "Луч света в темном царстве"</w:t>
            </w:r>
          </w:p>
        </w:tc>
        <w:tc>
          <w:tcPr>
            <w:tcW w:w="371" w:type="pct"/>
            <w:vMerge/>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Cs/>
                <w:sz w:val="24"/>
                <w:szCs w:val="24"/>
              </w:rPr>
            </w:pPr>
          </w:p>
        </w:tc>
        <w:tc>
          <w:tcPr>
            <w:tcW w:w="736" w:type="pct"/>
            <w:vMerge/>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p>
        </w:tc>
      </w:tr>
      <w:tr w:rsidR="003B7A04" w:rsidRPr="003B7A04" w:rsidTr="00581861">
        <w:trPr>
          <w:trHeight w:val="20"/>
        </w:trPr>
        <w:tc>
          <w:tcPr>
            <w:tcW w:w="825" w:type="pct"/>
            <w:vMerge/>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
        </w:tc>
        <w:tc>
          <w:tcPr>
            <w:tcW w:w="3068" w:type="pct"/>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sidRPr="003B7A04">
              <w:rPr>
                <w:rFonts w:ascii="Times New Roman" w:hAnsi="Times New Roman" w:cs="Times New Roman"/>
                <w:b/>
                <w:sz w:val="24"/>
                <w:szCs w:val="24"/>
              </w:rPr>
              <w:t xml:space="preserve">Практические занятия: </w:t>
            </w:r>
            <w:r w:rsidRPr="003B7A04">
              <w:rPr>
                <w:rFonts w:ascii="Times New Roman" w:hAnsi="Times New Roman" w:cs="Times New Roman"/>
                <w:iCs/>
                <w:color w:val="000000"/>
                <w:sz w:val="24"/>
                <w:szCs w:val="24"/>
              </w:rPr>
              <w:t xml:space="preserve">Инсценировка в малых группах эпизодов пьесы; </w:t>
            </w:r>
            <w:r w:rsidRPr="003B7A04">
              <w:rPr>
                <w:rFonts w:ascii="Times New Roman" w:hAnsi="Times New Roman" w:cs="Times New Roman"/>
                <w:color w:val="000000"/>
                <w:sz w:val="24"/>
                <w:szCs w:val="24"/>
              </w:rPr>
              <w:t>подготовка информационной заметки о положении женщины мещанского сословия в обществе в середине 19 века (воспитание, доступ к образованию, работе, социальные роли и др.) в связи с судьбой героини пьесы Катерины («Гроза») (или Ларисы из «Бесприданницы») типична и вписывается в этот контекст. Написание текста информационной и публицистической заметки на основе художественного текста</w:t>
            </w:r>
          </w:p>
        </w:tc>
        <w:tc>
          <w:tcPr>
            <w:tcW w:w="371" w:type="pct"/>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Cs/>
                <w:sz w:val="24"/>
                <w:szCs w:val="24"/>
              </w:rPr>
            </w:pPr>
            <w:r w:rsidRPr="003B7A04">
              <w:rPr>
                <w:rFonts w:ascii="Times New Roman" w:hAnsi="Times New Roman" w:cs="Times New Roman"/>
                <w:bCs/>
                <w:iCs/>
                <w:sz w:val="24"/>
                <w:szCs w:val="24"/>
              </w:rPr>
              <w:t>2</w:t>
            </w:r>
          </w:p>
        </w:tc>
        <w:tc>
          <w:tcPr>
            <w:tcW w:w="736" w:type="pct"/>
            <w:vMerge/>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p>
        </w:tc>
      </w:tr>
      <w:tr w:rsidR="003B7A04" w:rsidRPr="003B7A04" w:rsidTr="00581861">
        <w:trPr>
          <w:trHeight w:val="20"/>
        </w:trPr>
        <w:tc>
          <w:tcPr>
            <w:tcW w:w="825" w:type="pct"/>
            <w:vMerge w:val="restart"/>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3B7A04">
              <w:rPr>
                <w:rFonts w:ascii="Times New Roman" w:hAnsi="Times New Roman" w:cs="Times New Roman"/>
                <w:b/>
                <w:bCs/>
                <w:sz w:val="24"/>
                <w:szCs w:val="24"/>
              </w:rPr>
              <w:t>Тема 2.2</w:t>
            </w:r>
          </w:p>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3B7A04">
              <w:rPr>
                <w:rFonts w:ascii="Times New Roman" w:hAnsi="Times New Roman" w:cs="Times New Roman"/>
                <w:sz w:val="24"/>
                <w:szCs w:val="24"/>
              </w:rPr>
              <w:t>Илья Ильич Обломов как вневременной тип и одна из граней</w:t>
            </w:r>
          </w:p>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3B7A04">
              <w:rPr>
                <w:rFonts w:ascii="Times New Roman" w:hAnsi="Times New Roman" w:cs="Times New Roman"/>
                <w:sz w:val="24"/>
                <w:szCs w:val="24"/>
              </w:rPr>
              <w:t>национального характера</w:t>
            </w:r>
          </w:p>
        </w:tc>
        <w:tc>
          <w:tcPr>
            <w:tcW w:w="3068" w:type="pct"/>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sidRPr="003B7A04">
              <w:rPr>
                <w:rFonts w:ascii="Times New Roman" w:hAnsi="Times New Roman" w:cs="Times New Roman"/>
                <w:b/>
                <w:sz w:val="24"/>
                <w:szCs w:val="24"/>
              </w:rPr>
              <w:t>Содержание учебного материала</w:t>
            </w:r>
          </w:p>
        </w:tc>
        <w:tc>
          <w:tcPr>
            <w:tcW w:w="371" w:type="pct"/>
            <w:vMerge w:val="restart"/>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Cs/>
                <w:sz w:val="24"/>
                <w:szCs w:val="24"/>
              </w:rPr>
            </w:pPr>
          </w:p>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Cs/>
                <w:sz w:val="24"/>
                <w:szCs w:val="24"/>
              </w:rPr>
            </w:pPr>
            <w:r w:rsidRPr="003B7A04">
              <w:rPr>
                <w:rFonts w:ascii="Times New Roman" w:hAnsi="Times New Roman" w:cs="Times New Roman"/>
                <w:bCs/>
                <w:iCs/>
                <w:sz w:val="24"/>
                <w:szCs w:val="24"/>
              </w:rPr>
              <w:t>2</w:t>
            </w:r>
          </w:p>
        </w:tc>
        <w:tc>
          <w:tcPr>
            <w:tcW w:w="736" w:type="pct"/>
            <w:vMerge w:val="restart"/>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r w:rsidRPr="003B7A04">
              <w:rPr>
                <w:rFonts w:ascii="Times New Roman" w:hAnsi="Times New Roman" w:cs="Times New Roman"/>
                <w:iCs/>
                <w:sz w:val="24"/>
                <w:szCs w:val="24"/>
              </w:rPr>
              <w:t>ОК 01, ОК 02, ОК 03, ОК 04, ОК 05, ОК 06, ОК 09</w:t>
            </w:r>
          </w:p>
        </w:tc>
      </w:tr>
      <w:tr w:rsidR="003B7A04" w:rsidRPr="003B7A04" w:rsidTr="00581861">
        <w:trPr>
          <w:trHeight w:val="947"/>
        </w:trPr>
        <w:tc>
          <w:tcPr>
            <w:tcW w:w="825" w:type="pct"/>
            <w:vMerge/>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p>
        </w:tc>
        <w:tc>
          <w:tcPr>
            <w:tcW w:w="3068" w:type="pct"/>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3B7A04">
              <w:rPr>
                <w:rFonts w:ascii="Times New Roman" w:hAnsi="Times New Roman" w:cs="Times New Roman"/>
                <w:sz w:val="24"/>
                <w:szCs w:val="24"/>
              </w:rPr>
              <w:t>А.И. Гончаров роман «Обломов». Образ Обломова: детство, юность, зрелость. Понятие «обломовщины» в романе А.И. Гончарова, «обломовщина» как имя нарицательное. Образ Обломова в театре и кино, в современной массовой культуре, черты Обломова в каждом из нас</w:t>
            </w:r>
          </w:p>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sidRPr="003B7A04">
              <w:rPr>
                <w:rFonts w:ascii="Times New Roman" w:hAnsi="Times New Roman" w:cs="Times New Roman"/>
                <w:sz w:val="24"/>
                <w:szCs w:val="24"/>
              </w:rPr>
              <w:t>Литературная критика произведения: Н.А. Добролюбов " Что такое обломовщина?"</w:t>
            </w:r>
          </w:p>
        </w:tc>
        <w:tc>
          <w:tcPr>
            <w:tcW w:w="371" w:type="pct"/>
            <w:vMerge/>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Cs/>
                <w:sz w:val="24"/>
                <w:szCs w:val="24"/>
              </w:rPr>
            </w:pPr>
          </w:p>
        </w:tc>
        <w:tc>
          <w:tcPr>
            <w:tcW w:w="736" w:type="pct"/>
            <w:vMerge/>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p>
        </w:tc>
      </w:tr>
      <w:tr w:rsidR="003B7A04" w:rsidRPr="003B7A04" w:rsidTr="00581861">
        <w:trPr>
          <w:trHeight w:val="1064"/>
        </w:trPr>
        <w:tc>
          <w:tcPr>
            <w:tcW w:w="825" w:type="pct"/>
            <w:vMerge/>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
        </w:tc>
        <w:tc>
          <w:tcPr>
            <w:tcW w:w="3068" w:type="pct"/>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3B7A04">
              <w:rPr>
                <w:rFonts w:ascii="Times New Roman" w:hAnsi="Times New Roman" w:cs="Times New Roman"/>
                <w:b/>
                <w:sz w:val="24"/>
                <w:szCs w:val="24"/>
              </w:rPr>
              <w:t xml:space="preserve">Практические занятия: </w:t>
            </w:r>
            <w:r w:rsidRPr="003B7A04">
              <w:rPr>
                <w:rFonts w:ascii="Times New Roman" w:hAnsi="Times New Roman" w:cs="Times New Roman"/>
                <w:color w:val="000000"/>
                <w:sz w:val="24"/>
                <w:szCs w:val="24"/>
              </w:rPr>
              <w:t>Работа с избранными эпизодами из романа (чтение и обсуждение). Составить словарик непонятных и устаревших слов. Составить «Портрет Ильи Ильича Обломова в интерьере» по описанию в романе и своим впечатлениям, (реализация на выбор ученика: текстовое /цитатное описание; визуализация портрета в разных техниках: графика, аппликация, коллаж, видеомонтаж и т д.). С</w:t>
            </w:r>
            <w:r w:rsidRPr="003B7A04">
              <w:rPr>
                <w:rFonts w:ascii="Times New Roman" w:hAnsi="Times New Roman" w:cs="Times New Roman"/>
                <w:sz w:val="24"/>
                <w:szCs w:val="24"/>
              </w:rPr>
              <w:t>очинение «Что от Обломова есть во мне?»</w:t>
            </w:r>
          </w:p>
        </w:tc>
        <w:tc>
          <w:tcPr>
            <w:tcW w:w="371" w:type="pct"/>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3B7A04">
              <w:rPr>
                <w:rFonts w:ascii="Times New Roman" w:hAnsi="Times New Roman" w:cs="Times New Roman"/>
                <w:bCs/>
                <w:sz w:val="24"/>
                <w:szCs w:val="24"/>
              </w:rPr>
              <w:t>2</w:t>
            </w:r>
          </w:p>
        </w:tc>
        <w:tc>
          <w:tcPr>
            <w:tcW w:w="736" w:type="pct"/>
            <w:vMerge/>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p>
        </w:tc>
      </w:tr>
      <w:tr w:rsidR="003B7A04" w:rsidRPr="003B7A04" w:rsidTr="00581861">
        <w:trPr>
          <w:trHeight w:val="199"/>
        </w:trPr>
        <w:tc>
          <w:tcPr>
            <w:tcW w:w="825" w:type="pct"/>
            <w:vMerge w:val="restart"/>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3B7A04">
              <w:rPr>
                <w:rFonts w:ascii="Times New Roman" w:hAnsi="Times New Roman" w:cs="Times New Roman"/>
                <w:b/>
                <w:bCs/>
                <w:sz w:val="24"/>
                <w:szCs w:val="24"/>
              </w:rPr>
              <w:t>Тема 2.3</w:t>
            </w:r>
          </w:p>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3B7A04">
              <w:rPr>
                <w:rFonts w:ascii="Times New Roman" w:hAnsi="Times New Roman" w:cs="Times New Roman"/>
                <w:sz w:val="24"/>
                <w:szCs w:val="24"/>
              </w:rPr>
              <w:t xml:space="preserve">Новый герой, «отрицающий всё», в романе И. С. Тургенева (1818 — </w:t>
            </w:r>
            <w:r w:rsidRPr="003B7A04">
              <w:rPr>
                <w:rFonts w:ascii="Times New Roman" w:hAnsi="Times New Roman" w:cs="Times New Roman"/>
                <w:sz w:val="24"/>
                <w:szCs w:val="24"/>
              </w:rPr>
              <w:lastRenderedPageBreak/>
              <w:t>1883) «Отцы и дети»</w:t>
            </w:r>
          </w:p>
        </w:tc>
        <w:tc>
          <w:tcPr>
            <w:tcW w:w="3068" w:type="pct"/>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sidRPr="003B7A04">
              <w:rPr>
                <w:rFonts w:ascii="Times New Roman" w:hAnsi="Times New Roman" w:cs="Times New Roman"/>
                <w:b/>
                <w:sz w:val="24"/>
                <w:szCs w:val="24"/>
              </w:rPr>
              <w:lastRenderedPageBreak/>
              <w:t>Содержание учебного материала</w:t>
            </w:r>
          </w:p>
        </w:tc>
        <w:tc>
          <w:tcPr>
            <w:tcW w:w="371" w:type="pct"/>
            <w:vMerge w:val="restart"/>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iCs/>
                <w:sz w:val="24"/>
                <w:szCs w:val="24"/>
              </w:rPr>
            </w:pPr>
          </w:p>
        </w:tc>
        <w:tc>
          <w:tcPr>
            <w:tcW w:w="736" w:type="pct"/>
            <w:vMerge w:val="restart"/>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r w:rsidRPr="003B7A04">
              <w:rPr>
                <w:rFonts w:ascii="Times New Roman" w:hAnsi="Times New Roman" w:cs="Times New Roman"/>
                <w:iCs/>
                <w:sz w:val="24"/>
                <w:szCs w:val="24"/>
              </w:rPr>
              <w:t>ОК 01, ОК 02, ОК 03, ОК 04, ОК 05, ОК 06, ОК 09</w:t>
            </w:r>
          </w:p>
        </w:tc>
      </w:tr>
      <w:tr w:rsidR="003B7A04" w:rsidRPr="003B7A04" w:rsidTr="00581861">
        <w:trPr>
          <w:trHeight w:val="20"/>
        </w:trPr>
        <w:tc>
          <w:tcPr>
            <w:tcW w:w="825" w:type="pct"/>
            <w:vMerge/>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
        </w:tc>
        <w:tc>
          <w:tcPr>
            <w:tcW w:w="3068" w:type="pct"/>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3B7A04">
              <w:rPr>
                <w:rFonts w:ascii="Times New Roman" w:hAnsi="Times New Roman" w:cs="Times New Roman"/>
                <w:sz w:val="24"/>
                <w:szCs w:val="24"/>
              </w:rPr>
              <w:t xml:space="preserve">Творческая история, смысл названия. «Отцы» (Павел Петрович и Николай Петрович Кирсановы) и молодое поколение, специфика конфликта. Вечные темы в спорах «отцов и детей». Взгляд на человека и жизнь общества глазами молодого поколения. Понятие антитезы на примере противопоставления Евгения Базарова и Павла Петровича </w:t>
            </w:r>
            <w:r w:rsidRPr="003B7A04">
              <w:rPr>
                <w:rFonts w:ascii="Times New Roman" w:hAnsi="Times New Roman" w:cs="Times New Roman"/>
                <w:sz w:val="24"/>
                <w:szCs w:val="24"/>
              </w:rPr>
              <w:lastRenderedPageBreak/>
              <w:t>Кирсанова в романе: портретные и речевые характеристики. Нигилизм и нигилисты</w:t>
            </w:r>
          </w:p>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sidRPr="003B7A04">
              <w:rPr>
                <w:rFonts w:ascii="Times New Roman" w:hAnsi="Times New Roman" w:cs="Times New Roman"/>
                <w:sz w:val="24"/>
                <w:szCs w:val="24"/>
              </w:rPr>
              <w:t>Литературная критика произведения Д. И. Писарева "Базаров"</w:t>
            </w:r>
          </w:p>
        </w:tc>
        <w:tc>
          <w:tcPr>
            <w:tcW w:w="371" w:type="pct"/>
            <w:vMerge/>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Cs/>
                <w:sz w:val="24"/>
                <w:szCs w:val="24"/>
              </w:rPr>
            </w:pPr>
          </w:p>
        </w:tc>
        <w:tc>
          <w:tcPr>
            <w:tcW w:w="736" w:type="pct"/>
            <w:vMerge/>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p>
        </w:tc>
      </w:tr>
      <w:tr w:rsidR="003B7A04" w:rsidRPr="003B7A04" w:rsidTr="00581861">
        <w:trPr>
          <w:trHeight w:val="1840"/>
        </w:trPr>
        <w:tc>
          <w:tcPr>
            <w:tcW w:w="825" w:type="pct"/>
            <w:vMerge/>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
        </w:tc>
        <w:tc>
          <w:tcPr>
            <w:tcW w:w="3068" w:type="pct"/>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3B7A04">
              <w:rPr>
                <w:rFonts w:ascii="Times New Roman" w:hAnsi="Times New Roman" w:cs="Times New Roman"/>
                <w:b/>
                <w:sz w:val="24"/>
                <w:szCs w:val="24"/>
              </w:rPr>
              <w:t xml:space="preserve">Практические занятия: </w:t>
            </w:r>
            <w:r w:rsidRPr="003B7A04">
              <w:rPr>
                <w:rFonts w:ascii="Times New Roman" w:hAnsi="Times New Roman" w:cs="Times New Roman"/>
                <w:sz w:val="24"/>
                <w:szCs w:val="24"/>
              </w:rPr>
              <w:t xml:space="preserve">Работа с избранными эпизодами романа (чтение, обсуждение) Написание </w:t>
            </w:r>
            <w:r w:rsidRPr="003B7A04">
              <w:rPr>
                <w:rFonts w:ascii="Times New Roman" w:hAnsi="Times New Roman" w:cs="Times New Roman"/>
                <w:color w:val="000000"/>
                <w:sz w:val="24"/>
                <w:szCs w:val="24"/>
              </w:rPr>
              <w:t>рассказа о произошедшем споре от лица Павла Петровича или от лица Базарова и озаглавьте его (можно от лица Аркадия – свидетеля спора), встав на точку зрения персонажа и перечислив все темы, которые были в споре затронуты, и дав оценку от лица персонажа своему оппоненту (исходя из описания героев, которое вы читали ранее). рассказ о произошедшем споре от лица Павла Петровича или от лица Базарова и озаглавьте его (можно от лица Аркадия – свидетеля спора), встав на точку зрения персонажа и перечислив все темы, которые были в споре затронуты, и дав оценку от лица персонажа своему оппоненту (исходя из описания героев, которое вы читали ранее)</w:t>
            </w:r>
          </w:p>
        </w:tc>
        <w:tc>
          <w:tcPr>
            <w:tcW w:w="371" w:type="pct"/>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Cs/>
                <w:sz w:val="24"/>
                <w:szCs w:val="24"/>
              </w:rPr>
            </w:pPr>
            <w:r w:rsidRPr="003B7A04">
              <w:rPr>
                <w:rFonts w:ascii="Times New Roman" w:hAnsi="Times New Roman" w:cs="Times New Roman"/>
                <w:bCs/>
                <w:iCs/>
                <w:sz w:val="24"/>
                <w:szCs w:val="24"/>
              </w:rPr>
              <w:t>2</w:t>
            </w:r>
          </w:p>
        </w:tc>
        <w:tc>
          <w:tcPr>
            <w:tcW w:w="736" w:type="pct"/>
            <w:vMerge/>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Cs/>
                <w:sz w:val="24"/>
                <w:szCs w:val="24"/>
              </w:rPr>
            </w:pPr>
          </w:p>
        </w:tc>
      </w:tr>
      <w:tr w:rsidR="003B7A04" w:rsidRPr="003B7A04" w:rsidTr="00581861">
        <w:trPr>
          <w:trHeight w:val="357"/>
        </w:trPr>
        <w:tc>
          <w:tcPr>
            <w:tcW w:w="5000" w:type="pct"/>
            <w:gridSpan w:val="4"/>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i/>
                <w:iCs/>
                <w:sz w:val="24"/>
                <w:szCs w:val="24"/>
              </w:rPr>
            </w:pPr>
            <w:r w:rsidRPr="003B7A04">
              <w:rPr>
                <w:rFonts w:ascii="Times New Roman" w:hAnsi="Times New Roman" w:cs="Times New Roman"/>
                <w:b/>
                <w:i/>
                <w:sz w:val="24"/>
                <w:szCs w:val="24"/>
              </w:rPr>
              <w:t>Профессионально-ориентированное содержание (содержание прикладного модуля)</w:t>
            </w:r>
          </w:p>
        </w:tc>
      </w:tr>
      <w:tr w:rsidR="003B7A04" w:rsidRPr="003B7A04" w:rsidTr="00581861">
        <w:trPr>
          <w:trHeight w:val="923"/>
        </w:trPr>
        <w:tc>
          <w:tcPr>
            <w:tcW w:w="825" w:type="pct"/>
            <w:vMerge w:val="restart"/>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sidRPr="003B7A04">
              <w:rPr>
                <w:rFonts w:ascii="Times New Roman" w:hAnsi="Times New Roman" w:cs="Times New Roman"/>
                <w:b/>
                <w:sz w:val="24"/>
                <w:szCs w:val="24"/>
              </w:rPr>
              <w:t>«Ты профессией астронома метростроевца не удивишь!..»</w:t>
            </w:r>
          </w:p>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
        </w:tc>
        <w:tc>
          <w:tcPr>
            <w:tcW w:w="3068" w:type="pct"/>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sidRPr="003B7A04">
              <w:rPr>
                <w:rFonts w:ascii="Times New Roman" w:hAnsi="Times New Roman" w:cs="Times New Roman"/>
                <w:b/>
                <w:sz w:val="24"/>
                <w:szCs w:val="24"/>
              </w:rPr>
              <w:t>Содержание учебного материала:</w:t>
            </w:r>
          </w:p>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sidRPr="003B7A04">
              <w:rPr>
                <w:rFonts w:ascii="Times New Roman" w:hAnsi="Times New Roman" w:cs="Times New Roman"/>
                <w:sz w:val="24"/>
                <w:szCs w:val="24"/>
              </w:rPr>
              <w:t>Стереотипы, связанные с той или иной профессией, представления о будущей профессии. Социальный рейтинг и социальная значимость получаемой профессии, представления о ее востребованности и престижности (по материалам СМИ, электронным источникам, свидетельствам профессионалов отрасли); правда и заблуждения, связанные с восприятием получаемой профессии: подготовка сообщения разного формата о стереотипах, заблуждениях, неверных представлениях, связанных в обществе с получаемой профессией и ее социальной значимостью.</w:t>
            </w:r>
          </w:p>
        </w:tc>
        <w:tc>
          <w:tcPr>
            <w:tcW w:w="371" w:type="pct"/>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Cs/>
                <w:sz w:val="24"/>
                <w:szCs w:val="24"/>
              </w:rPr>
            </w:pPr>
          </w:p>
        </w:tc>
        <w:tc>
          <w:tcPr>
            <w:tcW w:w="736" w:type="pct"/>
            <w:vMerge w:val="restart"/>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i/>
                <w:iCs/>
                <w:sz w:val="24"/>
                <w:szCs w:val="24"/>
              </w:rPr>
            </w:pPr>
            <w:r w:rsidRPr="003B7A04">
              <w:rPr>
                <w:rFonts w:ascii="Times New Roman" w:hAnsi="Times New Roman" w:cs="Times New Roman"/>
                <w:iCs/>
                <w:sz w:val="24"/>
                <w:szCs w:val="24"/>
              </w:rPr>
              <w:t>ОК 01, ОК 02, ОК 03, ОК 04, ОК 05, ОК 06, ОК 09</w:t>
            </w:r>
            <w:r w:rsidRPr="003B7A04">
              <w:rPr>
                <w:rFonts w:ascii="Times New Roman" w:hAnsi="Times New Roman" w:cs="Times New Roman"/>
                <w:b/>
                <w:bCs/>
                <w:i/>
                <w:iCs/>
                <w:sz w:val="24"/>
                <w:szCs w:val="24"/>
              </w:rPr>
              <w:t>.</w:t>
            </w:r>
          </w:p>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Cs/>
                <w:sz w:val="24"/>
                <w:szCs w:val="24"/>
              </w:rPr>
            </w:pPr>
            <w:r w:rsidRPr="003B7A04">
              <w:rPr>
                <w:rFonts w:ascii="Times New Roman" w:hAnsi="Times New Roman" w:cs="Times New Roman"/>
                <w:iCs/>
                <w:sz w:val="24"/>
                <w:szCs w:val="24"/>
              </w:rPr>
              <w:t xml:space="preserve">ПК 1.1; ПК 3.2; </w:t>
            </w:r>
          </w:p>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Cs/>
                <w:sz w:val="24"/>
                <w:szCs w:val="24"/>
              </w:rPr>
            </w:pPr>
            <w:r w:rsidRPr="003B7A04">
              <w:rPr>
                <w:rFonts w:ascii="Times New Roman" w:hAnsi="Times New Roman" w:cs="Times New Roman"/>
                <w:iCs/>
                <w:sz w:val="24"/>
                <w:szCs w:val="24"/>
              </w:rPr>
              <w:t>ПК 3.3</w:t>
            </w:r>
          </w:p>
        </w:tc>
      </w:tr>
      <w:tr w:rsidR="003B7A04" w:rsidRPr="003B7A04" w:rsidTr="00581861">
        <w:trPr>
          <w:trHeight w:val="922"/>
        </w:trPr>
        <w:tc>
          <w:tcPr>
            <w:tcW w:w="825" w:type="pct"/>
            <w:vMerge/>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p>
        </w:tc>
        <w:tc>
          <w:tcPr>
            <w:tcW w:w="3068" w:type="pct"/>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sidRPr="003B7A04">
              <w:rPr>
                <w:rFonts w:ascii="Times New Roman" w:hAnsi="Times New Roman" w:cs="Times New Roman"/>
                <w:b/>
                <w:sz w:val="24"/>
                <w:szCs w:val="24"/>
              </w:rPr>
              <w:t xml:space="preserve">Практические занятия: </w:t>
            </w:r>
            <w:r w:rsidRPr="003B7A04">
              <w:rPr>
                <w:rFonts w:ascii="Times New Roman" w:hAnsi="Times New Roman" w:cs="Times New Roman"/>
                <w:sz w:val="24"/>
                <w:szCs w:val="24"/>
              </w:rPr>
              <w:t xml:space="preserve">«Обломов на службе»: работа с избранными эпизодами гл.5 ч.1. романа «Обломов». Написание текста в духе «ожидания / реальность» о том, как вы себе представляли обучение по профессии и каким оно оказалось на деле, а также какие заблуждения или стереотипы могут быть у людей, незнакомых с вашей будущей профессией изнутри, и какова она в реальности (каждый 2-4 предложения) с использованием противительных синтаксический конструкций (по аналогии с </w:t>
            </w:r>
            <w:r w:rsidRPr="003B7A04">
              <w:rPr>
                <w:rFonts w:ascii="Times New Roman" w:hAnsi="Times New Roman" w:cs="Times New Roman"/>
                <w:sz w:val="24"/>
                <w:szCs w:val="24"/>
              </w:rPr>
              <w:lastRenderedPageBreak/>
              <w:t xml:space="preserve">избранным эпизодом). Работа с инфоресурсами. поиск информации по теме «правда и заблуждения, связанные с восприятием получаемой профессии»; подготовка сообщения разного формата о стереотипах, заблуждениях, неверных представлениях, связанных в обществе с получаемой профессией и ее социальной значимостью; участие в дискуссии </w:t>
            </w:r>
            <w:r w:rsidRPr="003B7A04">
              <w:rPr>
                <w:rFonts w:ascii="Times New Roman" w:hAnsi="Times New Roman" w:cs="Times New Roman"/>
                <w:bCs/>
                <w:sz w:val="24"/>
                <w:szCs w:val="24"/>
              </w:rPr>
              <w:t>«Как люди моей профессии меняют мир к лучшему?»</w:t>
            </w:r>
          </w:p>
        </w:tc>
        <w:tc>
          <w:tcPr>
            <w:tcW w:w="371" w:type="pct"/>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Cs/>
                <w:sz w:val="24"/>
                <w:szCs w:val="24"/>
              </w:rPr>
            </w:pPr>
            <w:r w:rsidRPr="003B7A04">
              <w:rPr>
                <w:rFonts w:ascii="Times New Roman" w:hAnsi="Times New Roman" w:cs="Times New Roman"/>
                <w:bCs/>
                <w:iCs/>
                <w:sz w:val="24"/>
                <w:szCs w:val="24"/>
              </w:rPr>
              <w:lastRenderedPageBreak/>
              <w:t>2</w:t>
            </w:r>
          </w:p>
        </w:tc>
        <w:tc>
          <w:tcPr>
            <w:tcW w:w="736" w:type="pct"/>
            <w:vMerge/>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Cs/>
                <w:sz w:val="24"/>
                <w:szCs w:val="24"/>
              </w:rPr>
            </w:pPr>
          </w:p>
        </w:tc>
      </w:tr>
      <w:tr w:rsidR="003B7A04" w:rsidRPr="003B7A04" w:rsidTr="00581861">
        <w:trPr>
          <w:trHeight w:val="322"/>
        </w:trPr>
        <w:tc>
          <w:tcPr>
            <w:tcW w:w="5000" w:type="pct"/>
            <w:gridSpan w:val="4"/>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i/>
                <w:iCs/>
                <w:sz w:val="24"/>
                <w:szCs w:val="24"/>
              </w:rPr>
            </w:pPr>
            <w:r w:rsidRPr="003B7A04">
              <w:rPr>
                <w:rFonts w:ascii="Times New Roman" w:hAnsi="Times New Roman" w:cs="Times New Roman"/>
                <w:b/>
                <w:i/>
                <w:iCs/>
                <w:sz w:val="24"/>
                <w:szCs w:val="24"/>
              </w:rPr>
              <w:lastRenderedPageBreak/>
              <w:t>Основное содержание</w:t>
            </w:r>
          </w:p>
        </w:tc>
      </w:tr>
      <w:tr w:rsidR="003B7A04" w:rsidRPr="003B7A04" w:rsidTr="00581861">
        <w:trPr>
          <w:trHeight w:val="20"/>
        </w:trPr>
        <w:tc>
          <w:tcPr>
            <w:tcW w:w="825" w:type="pct"/>
            <w:vMerge w:val="restart"/>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3B7A04">
              <w:rPr>
                <w:rFonts w:ascii="Times New Roman" w:hAnsi="Times New Roman" w:cs="Times New Roman"/>
                <w:b/>
                <w:bCs/>
                <w:sz w:val="24"/>
                <w:szCs w:val="24"/>
              </w:rPr>
              <w:t>Тема 2.4</w:t>
            </w:r>
          </w:p>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3B7A04">
              <w:rPr>
                <w:rFonts w:ascii="Times New Roman" w:hAnsi="Times New Roman" w:cs="Times New Roman"/>
                <w:sz w:val="24"/>
                <w:szCs w:val="24"/>
              </w:rPr>
              <w:t>Люди и реальность в сказках М. Е. Салтыкова-Щедрина (1826—1889): русская жизнь в иносказаниях</w:t>
            </w:r>
          </w:p>
        </w:tc>
        <w:tc>
          <w:tcPr>
            <w:tcW w:w="3068" w:type="pct"/>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sidRPr="003B7A04">
              <w:rPr>
                <w:rFonts w:ascii="Times New Roman" w:hAnsi="Times New Roman" w:cs="Times New Roman"/>
                <w:b/>
                <w:sz w:val="24"/>
                <w:szCs w:val="24"/>
              </w:rPr>
              <w:t>Содержание учебного материала</w:t>
            </w:r>
          </w:p>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sidRPr="003B7A04">
              <w:rPr>
                <w:rFonts w:ascii="Times New Roman" w:hAnsi="Times New Roman" w:cs="Times New Roman"/>
                <w:sz w:val="24"/>
                <w:szCs w:val="24"/>
              </w:rPr>
              <w:t>Авторский замысел и своеобразие жанра литературной сказки. Сходство и различие сказок М.Е. Салтыкова-Щедрина и русских народных сказок. Художественные средства: иносказание, гротеск, гипербола, ирония, сатира. Эзопов язык</w:t>
            </w:r>
          </w:p>
        </w:tc>
        <w:tc>
          <w:tcPr>
            <w:tcW w:w="371" w:type="pct"/>
            <w:vMerge w:val="restart"/>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Cs/>
                <w:sz w:val="24"/>
                <w:szCs w:val="24"/>
              </w:rPr>
            </w:pPr>
          </w:p>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Cs/>
                <w:sz w:val="24"/>
                <w:szCs w:val="24"/>
              </w:rPr>
            </w:pPr>
            <w:r w:rsidRPr="003B7A04">
              <w:rPr>
                <w:rFonts w:ascii="Times New Roman" w:hAnsi="Times New Roman" w:cs="Times New Roman"/>
                <w:bCs/>
                <w:iCs/>
                <w:sz w:val="24"/>
                <w:szCs w:val="24"/>
              </w:rPr>
              <w:t>2</w:t>
            </w:r>
          </w:p>
        </w:tc>
        <w:tc>
          <w:tcPr>
            <w:tcW w:w="736" w:type="pct"/>
            <w:vMerge w:val="restart"/>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r w:rsidRPr="003B7A04">
              <w:rPr>
                <w:rFonts w:ascii="Times New Roman" w:hAnsi="Times New Roman" w:cs="Times New Roman"/>
                <w:iCs/>
                <w:sz w:val="24"/>
                <w:szCs w:val="24"/>
              </w:rPr>
              <w:t>ОК 01, ОК 02, ОК 03, ОК 04, ОК 05, ОК 06, ОК 09</w:t>
            </w:r>
          </w:p>
        </w:tc>
      </w:tr>
      <w:tr w:rsidR="003B7A04" w:rsidRPr="003B7A04" w:rsidTr="00581861">
        <w:trPr>
          <w:trHeight w:val="20"/>
        </w:trPr>
        <w:tc>
          <w:tcPr>
            <w:tcW w:w="825" w:type="pct"/>
            <w:vMerge/>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
        </w:tc>
        <w:tc>
          <w:tcPr>
            <w:tcW w:w="3068" w:type="pct"/>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sidRPr="003B7A04">
              <w:rPr>
                <w:rFonts w:ascii="Times New Roman" w:hAnsi="Times New Roman" w:cs="Times New Roman"/>
                <w:sz w:val="24"/>
                <w:szCs w:val="24"/>
              </w:rPr>
              <w:t>Работа с избранными</w:t>
            </w:r>
            <w:r w:rsidRPr="003B7A04">
              <w:rPr>
                <w:rFonts w:ascii="Times New Roman" w:hAnsi="Times New Roman" w:cs="Times New Roman"/>
                <w:b/>
                <w:sz w:val="24"/>
                <w:szCs w:val="24"/>
              </w:rPr>
              <w:t xml:space="preserve"> </w:t>
            </w:r>
            <w:r w:rsidRPr="003B7A04">
              <w:rPr>
                <w:rFonts w:ascii="Times New Roman" w:hAnsi="Times New Roman" w:cs="Times New Roman"/>
                <w:sz w:val="24"/>
                <w:szCs w:val="24"/>
              </w:rPr>
              <w:t>эпизодами, подготовка инсценировки, иллюстраций; п</w:t>
            </w:r>
            <w:r w:rsidRPr="003B7A04">
              <w:rPr>
                <w:rFonts w:ascii="Times New Roman" w:hAnsi="Times New Roman" w:cs="Times New Roman"/>
                <w:color w:val="000000"/>
                <w:sz w:val="24"/>
                <w:szCs w:val="24"/>
              </w:rPr>
              <w:t>одготовка материала о биографии М. Е. Салтыкова-Щедрина в виде ленты времени / инфографики / презентации / видеоролика / постера / коллажа / подкаста или в др. оговоренном преподавателем формате и соотнесении фактов личной биографии с художественным творчеством писателя</w:t>
            </w:r>
          </w:p>
        </w:tc>
        <w:tc>
          <w:tcPr>
            <w:tcW w:w="371" w:type="pct"/>
            <w:vMerge/>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Cs/>
                <w:sz w:val="24"/>
                <w:szCs w:val="24"/>
              </w:rPr>
            </w:pPr>
          </w:p>
        </w:tc>
        <w:tc>
          <w:tcPr>
            <w:tcW w:w="736" w:type="pct"/>
            <w:vMerge/>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p>
        </w:tc>
      </w:tr>
      <w:tr w:rsidR="003B7A04" w:rsidRPr="003B7A04" w:rsidTr="00581861">
        <w:trPr>
          <w:trHeight w:val="841"/>
        </w:trPr>
        <w:tc>
          <w:tcPr>
            <w:tcW w:w="825" w:type="pct"/>
            <w:vMerge w:val="restart"/>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3B7A04">
              <w:rPr>
                <w:rFonts w:ascii="Times New Roman" w:hAnsi="Times New Roman" w:cs="Times New Roman"/>
                <w:b/>
                <w:bCs/>
                <w:sz w:val="24"/>
                <w:szCs w:val="24"/>
              </w:rPr>
              <w:t>Тема 2.5</w:t>
            </w:r>
          </w:p>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3B7A04">
              <w:rPr>
                <w:rFonts w:ascii="Times New Roman" w:hAnsi="Times New Roman" w:cs="Times New Roman"/>
                <w:sz w:val="24"/>
                <w:szCs w:val="24"/>
              </w:rPr>
              <w:t>Человек и его выбор в кризисной ситуации в романе Ф.М. Достоевского «Преступление и наказание» (1866)</w:t>
            </w:r>
          </w:p>
        </w:tc>
        <w:tc>
          <w:tcPr>
            <w:tcW w:w="3068" w:type="pct"/>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sidRPr="003B7A04">
              <w:rPr>
                <w:rFonts w:ascii="Times New Roman" w:hAnsi="Times New Roman" w:cs="Times New Roman"/>
                <w:b/>
                <w:sz w:val="24"/>
                <w:szCs w:val="24"/>
              </w:rPr>
              <w:t>Содержание учебного материала</w:t>
            </w:r>
          </w:p>
          <w:p w:rsidR="003B7A04" w:rsidRPr="003B7A04" w:rsidRDefault="003B7A04" w:rsidP="00581861">
            <w:pPr>
              <w:jc w:val="both"/>
              <w:rPr>
                <w:rFonts w:ascii="Times New Roman" w:hAnsi="Times New Roman" w:cs="Times New Roman"/>
                <w:b/>
                <w:sz w:val="24"/>
                <w:szCs w:val="24"/>
              </w:rPr>
            </w:pPr>
            <w:r w:rsidRPr="003B7A04">
              <w:rPr>
                <w:rFonts w:ascii="Times New Roman" w:hAnsi="Times New Roman" w:cs="Times New Roman"/>
                <w:sz w:val="24"/>
                <w:szCs w:val="24"/>
              </w:rPr>
              <w:t xml:space="preserve">Роман «Преступление и наказание»: образ главного героя. Причины преступления: внешние и внутренние. Теория, путь к преступлению, крушение теории, наказание, покаяние и «воскрешение». Роль образа Сони Мармеладовой, значение эпизода чтения Евангелия. «Двойники» Раскольникова: теория Раскольникова устами Петра Петровича Лужина и Свидригайлова. Значение эпилога романа, сон Раскольникова на каторге. Внутреннее преображение как основа изменения мира к лучшему. «Самообман Раскольникова» (крах теории главного героя в романе; бесчеловечность раскольниковской «арифметики»; антигуманность теории в целом). Ф.М. Достоевский и современность. Тезисы теории Раскольникова и признаки фашизма (в сопоставлении). Экранизации романа. Жизнь литературного героя вне романа: образ Раскольникова в массовой культуре: элементы сюжета, знаковые художественные </w:t>
            </w:r>
            <w:r w:rsidRPr="003B7A04">
              <w:rPr>
                <w:rFonts w:ascii="Times New Roman" w:hAnsi="Times New Roman" w:cs="Times New Roman"/>
                <w:sz w:val="24"/>
                <w:szCs w:val="24"/>
              </w:rPr>
              <w:lastRenderedPageBreak/>
              <w:t>детали в основе комиксов, карикатур и в др. текстовых и графических формах, мемориальные места, «маршрут»-экскурсия по местам, описанным в романе, и др.</w:t>
            </w:r>
          </w:p>
        </w:tc>
        <w:tc>
          <w:tcPr>
            <w:tcW w:w="371" w:type="pct"/>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Cs/>
                <w:sz w:val="24"/>
                <w:szCs w:val="24"/>
              </w:rPr>
            </w:pPr>
          </w:p>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Cs/>
                <w:sz w:val="24"/>
                <w:szCs w:val="24"/>
              </w:rPr>
            </w:pPr>
            <w:r w:rsidRPr="003B7A04">
              <w:rPr>
                <w:rFonts w:ascii="Times New Roman" w:hAnsi="Times New Roman" w:cs="Times New Roman"/>
                <w:bCs/>
                <w:iCs/>
                <w:sz w:val="24"/>
                <w:szCs w:val="24"/>
              </w:rPr>
              <w:t>2</w:t>
            </w:r>
          </w:p>
        </w:tc>
        <w:tc>
          <w:tcPr>
            <w:tcW w:w="736" w:type="pct"/>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r w:rsidRPr="003B7A04">
              <w:rPr>
                <w:rFonts w:ascii="Times New Roman" w:hAnsi="Times New Roman" w:cs="Times New Roman"/>
                <w:iCs/>
                <w:sz w:val="24"/>
                <w:szCs w:val="24"/>
              </w:rPr>
              <w:t>ОК 01, ОК 02, ОК 03, ОК 04, ОК 05, ОК 06, ОК 09</w:t>
            </w:r>
          </w:p>
        </w:tc>
      </w:tr>
      <w:tr w:rsidR="003B7A04" w:rsidRPr="003B7A04" w:rsidTr="00581861">
        <w:trPr>
          <w:trHeight w:val="20"/>
        </w:trPr>
        <w:tc>
          <w:tcPr>
            <w:tcW w:w="825" w:type="pct"/>
            <w:vMerge/>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
        </w:tc>
        <w:tc>
          <w:tcPr>
            <w:tcW w:w="3068" w:type="pct"/>
          </w:tcPr>
          <w:p w:rsidR="003B7A04" w:rsidRPr="003B7A04" w:rsidRDefault="003B7A04" w:rsidP="00581861">
            <w:pPr>
              <w:jc w:val="both"/>
              <w:rPr>
                <w:rFonts w:ascii="Times New Roman" w:hAnsi="Times New Roman" w:cs="Times New Roman"/>
                <w:b/>
                <w:sz w:val="24"/>
                <w:szCs w:val="24"/>
              </w:rPr>
            </w:pPr>
            <w:r w:rsidRPr="003B7A04">
              <w:rPr>
                <w:rFonts w:ascii="Times New Roman" w:hAnsi="Times New Roman" w:cs="Times New Roman"/>
                <w:b/>
                <w:sz w:val="24"/>
                <w:szCs w:val="24"/>
              </w:rPr>
              <w:t xml:space="preserve">Практические занятия: </w:t>
            </w:r>
            <w:r w:rsidRPr="003B7A04">
              <w:rPr>
                <w:rFonts w:ascii="Times New Roman" w:hAnsi="Times New Roman" w:cs="Times New Roman"/>
                <w:sz w:val="24"/>
                <w:szCs w:val="24"/>
              </w:rPr>
              <w:t>Работа</w:t>
            </w:r>
            <w:r w:rsidRPr="003B7A04">
              <w:rPr>
                <w:rFonts w:ascii="Times New Roman" w:hAnsi="Times New Roman" w:cs="Times New Roman"/>
                <w:b/>
                <w:sz w:val="24"/>
                <w:szCs w:val="24"/>
              </w:rPr>
              <w:t xml:space="preserve"> </w:t>
            </w:r>
            <w:r w:rsidRPr="003B7A04">
              <w:rPr>
                <w:rFonts w:ascii="Times New Roman" w:hAnsi="Times New Roman" w:cs="Times New Roman"/>
                <w:sz w:val="24"/>
                <w:szCs w:val="24"/>
              </w:rPr>
              <w:t xml:space="preserve">избранными эпизодами из романа «Преступление и наказание» (чтение и обсуждение). Работа в малых группах (задания по выбору): подготовка </w:t>
            </w:r>
            <w:r w:rsidRPr="003B7A04">
              <w:rPr>
                <w:rFonts w:ascii="Times New Roman" w:hAnsi="Times New Roman" w:cs="Times New Roman"/>
                <w:color w:val="000000"/>
                <w:sz w:val="24"/>
                <w:szCs w:val="24"/>
              </w:rPr>
              <w:t xml:space="preserve">материала о биографии Ф.М. Достоевского в виде ленты времени / презентации / видеоролика / постера / коллажа / подкаста или в др. оговоренном учителем формате и соотнесите факты личной биографии с художественным творчеством писателя; работа с информационными ресурсами и картами, подготовка иллюстраций  с вероятным маршрутом экскурсии по местам Петербурга, упомянутым в романе, и комментариев; написание текста-исследования </w:t>
            </w:r>
            <w:r w:rsidRPr="003B7A04">
              <w:rPr>
                <w:rFonts w:ascii="Times New Roman" w:hAnsi="Times New Roman" w:cs="Times New Roman"/>
                <w:sz w:val="24"/>
                <w:szCs w:val="24"/>
              </w:rPr>
              <w:t>«Почему Раскольников убивает?» (В. Набоков) или текста-</w:t>
            </w:r>
            <w:r w:rsidRPr="003B7A04">
              <w:rPr>
                <w:rFonts w:ascii="Times New Roman" w:hAnsi="Times New Roman" w:cs="Times New Roman"/>
                <w:color w:val="000000"/>
                <w:sz w:val="24"/>
                <w:szCs w:val="24"/>
              </w:rPr>
              <w:t>опровержения теории Раскольникова</w:t>
            </w:r>
          </w:p>
        </w:tc>
        <w:tc>
          <w:tcPr>
            <w:tcW w:w="371" w:type="pct"/>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Cs/>
                <w:sz w:val="24"/>
                <w:szCs w:val="24"/>
              </w:rPr>
            </w:pPr>
            <w:r w:rsidRPr="003B7A04">
              <w:rPr>
                <w:rFonts w:ascii="Times New Roman" w:hAnsi="Times New Roman" w:cs="Times New Roman"/>
                <w:bCs/>
                <w:iCs/>
                <w:sz w:val="24"/>
                <w:szCs w:val="24"/>
              </w:rPr>
              <w:t>2</w:t>
            </w:r>
          </w:p>
        </w:tc>
        <w:tc>
          <w:tcPr>
            <w:tcW w:w="736" w:type="pct"/>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r w:rsidRPr="003B7A04">
              <w:rPr>
                <w:rFonts w:ascii="Times New Roman" w:hAnsi="Times New Roman" w:cs="Times New Roman"/>
                <w:iCs/>
                <w:sz w:val="24"/>
                <w:szCs w:val="24"/>
              </w:rPr>
              <w:t>ОК 01, ОК 02, ОК 03, ОК 04, ОК 05, ОК 06, ОК 09</w:t>
            </w:r>
          </w:p>
        </w:tc>
      </w:tr>
      <w:tr w:rsidR="003B7A04" w:rsidRPr="003B7A04" w:rsidTr="00581861">
        <w:trPr>
          <w:trHeight w:val="20"/>
        </w:trPr>
        <w:tc>
          <w:tcPr>
            <w:tcW w:w="825" w:type="pct"/>
            <w:vMerge w:val="restart"/>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3B7A04">
              <w:rPr>
                <w:rFonts w:ascii="Times New Roman" w:hAnsi="Times New Roman" w:cs="Times New Roman"/>
                <w:b/>
                <w:bCs/>
                <w:sz w:val="24"/>
                <w:szCs w:val="24"/>
              </w:rPr>
              <w:t>Тема 2.6</w:t>
            </w:r>
          </w:p>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3B7A04">
              <w:rPr>
                <w:rFonts w:ascii="Times New Roman" w:hAnsi="Times New Roman" w:cs="Times New Roman"/>
                <w:sz w:val="24"/>
                <w:szCs w:val="24"/>
              </w:rPr>
              <w:t>Человек в поиске правды и любви: «любовь – это деятельное желание добра другому…» – в творчестве Л. Н. Толстого (1828—1910)</w:t>
            </w:r>
          </w:p>
        </w:tc>
        <w:tc>
          <w:tcPr>
            <w:tcW w:w="3068" w:type="pct"/>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sidRPr="003B7A04">
              <w:rPr>
                <w:rFonts w:ascii="Times New Roman" w:hAnsi="Times New Roman" w:cs="Times New Roman"/>
                <w:b/>
                <w:sz w:val="24"/>
                <w:szCs w:val="24"/>
              </w:rPr>
              <w:t>Содержание учебного материала</w:t>
            </w:r>
          </w:p>
          <w:p w:rsidR="003B7A04" w:rsidRPr="003B7A04" w:rsidRDefault="003B7A04" w:rsidP="00581861">
            <w:pPr>
              <w:jc w:val="both"/>
              <w:rPr>
                <w:rFonts w:ascii="Times New Roman" w:hAnsi="Times New Roman" w:cs="Times New Roman"/>
                <w:sz w:val="24"/>
                <w:szCs w:val="24"/>
              </w:rPr>
            </w:pPr>
            <w:r w:rsidRPr="003B7A04">
              <w:rPr>
                <w:rFonts w:ascii="Times New Roman" w:hAnsi="Times New Roman" w:cs="Times New Roman"/>
                <w:sz w:val="24"/>
                <w:szCs w:val="24"/>
              </w:rPr>
              <w:t>«Севастопольские рассказы» (1855) – непарадное изображение войны. «Диалектика души»: толстовский принцип психологического анализа. «Люцерн» (1857). Истоки проблематики и образов последующих произведений в рассказах и краткая формулировка толстовских идей.</w:t>
            </w:r>
          </w:p>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sidRPr="003B7A04">
              <w:rPr>
                <w:rFonts w:ascii="Times New Roman" w:hAnsi="Times New Roman" w:cs="Times New Roman"/>
                <w:sz w:val="24"/>
                <w:szCs w:val="24"/>
              </w:rPr>
              <w:t>Роман-эпопея «Война и мир» (1869) (обзорно): история создания, истоки замысла, жанровое своеобразие, смысл названия, отражение нравственных идеалов Толстого в системе персонажей. «Мысль семейная» и «мысль народная». Роль народа и личности в истории. Экранизации романа. Духовные искания, публицистика, народные рассказы. Толстовство и толстовцы, отлучение от церкви. Музей Ясная Поляна. Значение фигуры Толстого для русской культуры</w:t>
            </w:r>
          </w:p>
        </w:tc>
        <w:tc>
          <w:tcPr>
            <w:tcW w:w="371" w:type="pct"/>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Cs/>
                <w:sz w:val="24"/>
                <w:szCs w:val="24"/>
              </w:rPr>
            </w:pPr>
          </w:p>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Cs/>
                <w:sz w:val="24"/>
                <w:szCs w:val="24"/>
              </w:rPr>
            </w:pPr>
            <w:r w:rsidRPr="003B7A04">
              <w:rPr>
                <w:rFonts w:ascii="Times New Roman" w:hAnsi="Times New Roman" w:cs="Times New Roman"/>
                <w:bCs/>
                <w:iCs/>
                <w:sz w:val="24"/>
                <w:szCs w:val="24"/>
              </w:rPr>
              <w:t>2</w:t>
            </w:r>
          </w:p>
        </w:tc>
        <w:tc>
          <w:tcPr>
            <w:tcW w:w="736" w:type="pct"/>
            <w:vMerge w:val="restart"/>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r w:rsidRPr="003B7A04">
              <w:rPr>
                <w:rFonts w:ascii="Times New Roman" w:hAnsi="Times New Roman" w:cs="Times New Roman"/>
                <w:iCs/>
                <w:sz w:val="24"/>
                <w:szCs w:val="24"/>
              </w:rPr>
              <w:t>ОК 01, ОК 02, ОК 03, ОК 04, ОК 05, ОК 06, ОК 09</w:t>
            </w:r>
          </w:p>
        </w:tc>
      </w:tr>
      <w:tr w:rsidR="003B7A04" w:rsidRPr="003B7A04" w:rsidTr="00581861">
        <w:trPr>
          <w:trHeight w:val="20"/>
        </w:trPr>
        <w:tc>
          <w:tcPr>
            <w:tcW w:w="825" w:type="pct"/>
            <w:vMerge/>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
        </w:tc>
        <w:tc>
          <w:tcPr>
            <w:tcW w:w="3068" w:type="pct"/>
          </w:tcPr>
          <w:p w:rsidR="003B7A04" w:rsidRPr="003B7A04" w:rsidRDefault="003B7A04" w:rsidP="00581861">
            <w:pPr>
              <w:jc w:val="both"/>
              <w:rPr>
                <w:rFonts w:ascii="Times New Roman" w:hAnsi="Times New Roman" w:cs="Times New Roman"/>
                <w:b/>
                <w:sz w:val="24"/>
                <w:szCs w:val="24"/>
              </w:rPr>
            </w:pPr>
            <w:r w:rsidRPr="003B7A04">
              <w:rPr>
                <w:rFonts w:ascii="Times New Roman" w:hAnsi="Times New Roman" w:cs="Times New Roman"/>
                <w:b/>
                <w:sz w:val="24"/>
                <w:szCs w:val="24"/>
              </w:rPr>
              <w:t xml:space="preserve">Практические занятия: </w:t>
            </w:r>
            <w:r w:rsidRPr="003B7A04">
              <w:rPr>
                <w:rFonts w:ascii="Times New Roman" w:hAnsi="Times New Roman" w:cs="Times New Roman"/>
                <w:sz w:val="24"/>
                <w:szCs w:val="24"/>
              </w:rPr>
              <w:t>Работа с</w:t>
            </w:r>
            <w:r w:rsidRPr="003B7A04">
              <w:rPr>
                <w:rFonts w:ascii="Times New Roman" w:hAnsi="Times New Roman" w:cs="Times New Roman"/>
                <w:b/>
                <w:sz w:val="24"/>
                <w:szCs w:val="24"/>
              </w:rPr>
              <w:t xml:space="preserve"> </w:t>
            </w:r>
            <w:r w:rsidRPr="003B7A04">
              <w:rPr>
                <w:rFonts w:ascii="Times New Roman" w:hAnsi="Times New Roman" w:cs="Times New Roman"/>
                <w:sz w:val="24"/>
                <w:szCs w:val="24"/>
              </w:rPr>
              <w:t xml:space="preserve">избранными эпизодами из «Севастопольских рассказов» Л.Н. Толстого и рассказа «Люцерн» (чтение и обсуждение). </w:t>
            </w:r>
            <w:r w:rsidRPr="003B7A04">
              <w:rPr>
                <w:rFonts w:ascii="Times New Roman" w:hAnsi="Times New Roman" w:cs="Times New Roman"/>
                <w:color w:val="000000"/>
                <w:sz w:val="24"/>
                <w:szCs w:val="24"/>
              </w:rPr>
              <w:t xml:space="preserve">Подготовка материала о биографии Л.Н. Толстого в виде ленты времени / презентации / видеоролика / постера / коллажа / подкаста или в др. оговоренном учителем формате. Работа с инфоресурсами: подготовка презентации / постер, коллаж / видеоролик или др. формате (по выбору) об истории создания романа-эпопеи «Война и мир» Л.Н. </w:t>
            </w:r>
            <w:r w:rsidRPr="003B7A04">
              <w:rPr>
                <w:rFonts w:ascii="Times New Roman" w:hAnsi="Times New Roman" w:cs="Times New Roman"/>
                <w:color w:val="000000"/>
                <w:sz w:val="24"/>
                <w:szCs w:val="24"/>
              </w:rPr>
              <w:lastRenderedPageBreak/>
              <w:t>Толстого. Написание рецензии на экранизации «Войны и мира»</w:t>
            </w:r>
          </w:p>
        </w:tc>
        <w:tc>
          <w:tcPr>
            <w:tcW w:w="371" w:type="pct"/>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Cs/>
                <w:sz w:val="24"/>
                <w:szCs w:val="24"/>
              </w:rPr>
            </w:pPr>
            <w:r w:rsidRPr="003B7A04">
              <w:rPr>
                <w:rFonts w:ascii="Times New Roman" w:hAnsi="Times New Roman" w:cs="Times New Roman"/>
                <w:bCs/>
                <w:iCs/>
                <w:sz w:val="24"/>
                <w:szCs w:val="24"/>
              </w:rPr>
              <w:lastRenderedPageBreak/>
              <w:t>2</w:t>
            </w:r>
          </w:p>
        </w:tc>
        <w:tc>
          <w:tcPr>
            <w:tcW w:w="736" w:type="pct"/>
            <w:vMerge/>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Cs/>
                <w:sz w:val="24"/>
                <w:szCs w:val="24"/>
              </w:rPr>
            </w:pPr>
          </w:p>
        </w:tc>
      </w:tr>
      <w:tr w:rsidR="003B7A04" w:rsidRPr="003B7A04" w:rsidTr="00581861">
        <w:trPr>
          <w:trHeight w:val="361"/>
        </w:trPr>
        <w:tc>
          <w:tcPr>
            <w:tcW w:w="5000" w:type="pct"/>
            <w:gridSpan w:val="4"/>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i/>
                <w:iCs/>
                <w:sz w:val="24"/>
                <w:szCs w:val="24"/>
              </w:rPr>
            </w:pPr>
            <w:r w:rsidRPr="003B7A04">
              <w:rPr>
                <w:rFonts w:ascii="Times New Roman" w:hAnsi="Times New Roman" w:cs="Times New Roman"/>
                <w:b/>
                <w:i/>
                <w:sz w:val="24"/>
                <w:szCs w:val="24"/>
              </w:rPr>
              <w:lastRenderedPageBreak/>
              <w:t>Профессионально-ориентированное содержание (содержание прикладного модуля)</w:t>
            </w:r>
          </w:p>
        </w:tc>
      </w:tr>
      <w:tr w:rsidR="003B7A04" w:rsidRPr="003B7A04" w:rsidTr="00581861">
        <w:trPr>
          <w:trHeight w:val="1058"/>
        </w:trPr>
        <w:tc>
          <w:tcPr>
            <w:tcW w:w="825" w:type="pct"/>
            <w:vMerge w:val="restart"/>
          </w:tcPr>
          <w:p w:rsidR="003B7A04" w:rsidRPr="003B7A04" w:rsidRDefault="003B7A04" w:rsidP="00581861">
            <w:pPr>
              <w:jc w:val="both"/>
              <w:rPr>
                <w:rFonts w:ascii="Times New Roman" w:hAnsi="Times New Roman" w:cs="Times New Roman"/>
                <w:b/>
                <w:bCs/>
                <w:iCs/>
                <w:sz w:val="24"/>
                <w:szCs w:val="24"/>
              </w:rPr>
            </w:pPr>
            <w:r w:rsidRPr="003B7A04">
              <w:rPr>
                <w:rFonts w:ascii="Times New Roman" w:hAnsi="Times New Roman" w:cs="Times New Roman"/>
                <w:b/>
                <w:bCs/>
                <w:iCs/>
                <w:sz w:val="24"/>
                <w:szCs w:val="24"/>
              </w:rPr>
              <w:t>«</w:t>
            </w:r>
            <w:r w:rsidRPr="003B7A04">
              <w:rPr>
                <w:rFonts w:ascii="Times New Roman" w:hAnsi="Times New Roman" w:cs="Times New Roman"/>
                <w:b/>
                <w:bCs/>
                <w:sz w:val="24"/>
                <w:szCs w:val="24"/>
              </w:rPr>
              <w:t>Каждый должен быть величествен в своем деле</w:t>
            </w:r>
            <w:r w:rsidRPr="003B7A04">
              <w:rPr>
                <w:rFonts w:ascii="Times New Roman" w:hAnsi="Times New Roman" w:cs="Times New Roman"/>
                <w:b/>
                <w:bCs/>
                <w:iCs/>
                <w:sz w:val="24"/>
                <w:szCs w:val="24"/>
              </w:rPr>
              <w:t>»: пути совершенствования в профессии/ специальность</w:t>
            </w:r>
          </w:p>
        </w:tc>
        <w:tc>
          <w:tcPr>
            <w:tcW w:w="3068" w:type="pct"/>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sidRPr="003B7A04">
              <w:rPr>
                <w:rFonts w:ascii="Times New Roman" w:hAnsi="Times New Roman" w:cs="Times New Roman"/>
                <w:b/>
                <w:sz w:val="24"/>
                <w:szCs w:val="24"/>
              </w:rPr>
              <w:t>Содержание учебного материала:</w:t>
            </w:r>
          </w:p>
          <w:p w:rsidR="003B7A04" w:rsidRPr="003B7A04" w:rsidRDefault="003B7A04" w:rsidP="00581861">
            <w:pPr>
              <w:jc w:val="both"/>
              <w:rPr>
                <w:rFonts w:ascii="Times New Roman" w:hAnsi="Times New Roman" w:cs="Times New Roman"/>
                <w:sz w:val="24"/>
                <w:szCs w:val="24"/>
              </w:rPr>
            </w:pPr>
            <w:r w:rsidRPr="003B7A04">
              <w:rPr>
                <w:rFonts w:ascii="Times New Roman" w:hAnsi="Times New Roman" w:cs="Times New Roman"/>
                <w:sz w:val="24"/>
                <w:szCs w:val="24"/>
              </w:rPr>
              <w:t>Рассказы и повести Н.С. Лескова</w:t>
            </w:r>
          </w:p>
          <w:p w:rsidR="003B7A04" w:rsidRPr="003B7A04" w:rsidRDefault="003B7A04" w:rsidP="00581861">
            <w:pPr>
              <w:jc w:val="both"/>
              <w:rPr>
                <w:rFonts w:ascii="Times New Roman" w:hAnsi="Times New Roman" w:cs="Times New Roman"/>
                <w:b/>
                <w:sz w:val="24"/>
                <w:szCs w:val="24"/>
              </w:rPr>
            </w:pPr>
            <w:r w:rsidRPr="003B7A04">
              <w:rPr>
                <w:rFonts w:ascii="Times New Roman" w:hAnsi="Times New Roman" w:cs="Times New Roman"/>
                <w:sz w:val="24"/>
                <w:szCs w:val="24"/>
              </w:rPr>
              <w:t>Обобщение и систематизация знаний о профессиональном мастерстве</w:t>
            </w:r>
            <w:r w:rsidRPr="003B7A04">
              <w:rPr>
                <w:rFonts w:ascii="Times New Roman" w:hAnsi="Times New Roman" w:cs="Times New Roman"/>
                <w:b/>
                <w:sz w:val="24"/>
                <w:szCs w:val="24"/>
              </w:rPr>
              <w:t xml:space="preserve">. </w:t>
            </w:r>
            <w:r w:rsidRPr="003B7A04">
              <w:rPr>
                <w:rFonts w:ascii="Times New Roman" w:hAnsi="Times New Roman" w:cs="Times New Roman"/>
                <w:sz w:val="24"/>
                <w:szCs w:val="24"/>
              </w:rPr>
              <w:t>Знакомство с профессиональными журналами и информационными ресурсами, посвященными профессиональной деятельности.</w:t>
            </w:r>
          </w:p>
        </w:tc>
        <w:tc>
          <w:tcPr>
            <w:tcW w:w="371" w:type="pct"/>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Cs/>
                <w:sz w:val="24"/>
                <w:szCs w:val="24"/>
              </w:rPr>
            </w:pPr>
          </w:p>
        </w:tc>
        <w:tc>
          <w:tcPr>
            <w:tcW w:w="736" w:type="pct"/>
            <w:vMerge w:val="restart"/>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i/>
                <w:iCs/>
                <w:sz w:val="24"/>
                <w:szCs w:val="24"/>
              </w:rPr>
            </w:pPr>
            <w:r w:rsidRPr="003B7A04">
              <w:rPr>
                <w:rFonts w:ascii="Times New Roman" w:hAnsi="Times New Roman" w:cs="Times New Roman"/>
                <w:iCs/>
                <w:sz w:val="24"/>
                <w:szCs w:val="24"/>
              </w:rPr>
              <w:t>ОК 01, ОК 02, ОК 03, ОК 04, ОК 05, ОК 06, ОК 09</w:t>
            </w:r>
            <w:r w:rsidRPr="003B7A04">
              <w:rPr>
                <w:rFonts w:ascii="Times New Roman" w:hAnsi="Times New Roman" w:cs="Times New Roman"/>
                <w:b/>
                <w:bCs/>
                <w:i/>
                <w:iCs/>
                <w:sz w:val="24"/>
                <w:szCs w:val="24"/>
              </w:rPr>
              <w:t>;</w:t>
            </w:r>
          </w:p>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Cs/>
                <w:sz w:val="24"/>
                <w:szCs w:val="24"/>
              </w:rPr>
            </w:pPr>
            <w:r w:rsidRPr="003B7A04">
              <w:rPr>
                <w:rFonts w:ascii="Times New Roman" w:hAnsi="Times New Roman" w:cs="Times New Roman"/>
                <w:iCs/>
                <w:sz w:val="24"/>
                <w:szCs w:val="24"/>
              </w:rPr>
              <w:t xml:space="preserve">ПК 1.1; ПК 3.2; </w:t>
            </w:r>
          </w:p>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Cs/>
                <w:sz w:val="24"/>
                <w:szCs w:val="24"/>
              </w:rPr>
            </w:pPr>
            <w:r w:rsidRPr="003B7A04">
              <w:rPr>
                <w:rFonts w:ascii="Times New Roman" w:hAnsi="Times New Roman" w:cs="Times New Roman"/>
                <w:iCs/>
                <w:sz w:val="24"/>
                <w:szCs w:val="24"/>
              </w:rPr>
              <w:t>ПК 3.3</w:t>
            </w:r>
          </w:p>
        </w:tc>
      </w:tr>
      <w:tr w:rsidR="003B7A04" w:rsidRPr="003B7A04" w:rsidTr="00581861">
        <w:trPr>
          <w:trHeight w:val="1057"/>
        </w:trPr>
        <w:tc>
          <w:tcPr>
            <w:tcW w:w="825" w:type="pct"/>
            <w:vMerge/>
          </w:tcPr>
          <w:p w:rsidR="003B7A04" w:rsidRPr="003B7A04" w:rsidRDefault="003B7A04" w:rsidP="00581861">
            <w:pPr>
              <w:jc w:val="both"/>
              <w:rPr>
                <w:rFonts w:ascii="Times New Roman" w:hAnsi="Times New Roman" w:cs="Times New Roman"/>
                <w:b/>
                <w:bCs/>
                <w:iCs/>
                <w:sz w:val="24"/>
                <w:szCs w:val="24"/>
              </w:rPr>
            </w:pPr>
          </w:p>
        </w:tc>
        <w:tc>
          <w:tcPr>
            <w:tcW w:w="3068" w:type="pct"/>
          </w:tcPr>
          <w:p w:rsidR="003B7A04" w:rsidRPr="003B7A04" w:rsidRDefault="003B7A04" w:rsidP="00581861">
            <w:pPr>
              <w:jc w:val="both"/>
              <w:rPr>
                <w:rFonts w:ascii="Times New Roman" w:hAnsi="Times New Roman" w:cs="Times New Roman"/>
                <w:b/>
                <w:sz w:val="24"/>
                <w:szCs w:val="24"/>
              </w:rPr>
            </w:pPr>
            <w:r w:rsidRPr="003B7A04">
              <w:rPr>
                <w:rFonts w:ascii="Times New Roman" w:hAnsi="Times New Roman" w:cs="Times New Roman"/>
                <w:b/>
                <w:sz w:val="24"/>
                <w:szCs w:val="24"/>
              </w:rPr>
              <w:t>Практические занятия</w:t>
            </w:r>
            <w:r w:rsidRPr="003B7A04">
              <w:rPr>
                <w:rFonts w:ascii="Times New Roman" w:hAnsi="Times New Roman" w:cs="Times New Roman"/>
                <w:sz w:val="24"/>
                <w:szCs w:val="24"/>
              </w:rPr>
              <w:t>: организация виртуальной выставки профессиональных журналов, посвященных разным профессиям; создание устного высказывания-рассуждения «Зачем нужно регулярно просматривать специализированный журнал …»</w:t>
            </w:r>
          </w:p>
        </w:tc>
        <w:tc>
          <w:tcPr>
            <w:tcW w:w="371" w:type="pct"/>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Cs/>
                <w:sz w:val="24"/>
                <w:szCs w:val="24"/>
              </w:rPr>
            </w:pPr>
            <w:r w:rsidRPr="003B7A04">
              <w:rPr>
                <w:rFonts w:ascii="Times New Roman" w:hAnsi="Times New Roman" w:cs="Times New Roman"/>
                <w:bCs/>
                <w:iCs/>
                <w:sz w:val="24"/>
                <w:szCs w:val="24"/>
              </w:rPr>
              <w:t>2</w:t>
            </w:r>
          </w:p>
        </w:tc>
        <w:tc>
          <w:tcPr>
            <w:tcW w:w="736" w:type="pct"/>
            <w:vMerge/>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Cs/>
                <w:sz w:val="24"/>
                <w:szCs w:val="24"/>
              </w:rPr>
            </w:pPr>
          </w:p>
        </w:tc>
      </w:tr>
      <w:tr w:rsidR="003B7A04" w:rsidRPr="003B7A04" w:rsidTr="00581861">
        <w:trPr>
          <w:trHeight w:val="309"/>
        </w:trPr>
        <w:tc>
          <w:tcPr>
            <w:tcW w:w="5000" w:type="pct"/>
            <w:gridSpan w:val="4"/>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i/>
                <w:iCs/>
                <w:sz w:val="24"/>
                <w:szCs w:val="24"/>
              </w:rPr>
            </w:pPr>
            <w:r w:rsidRPr="003B7A04">
              <w:rPr>
                <w:rFonts w:ascii="Times New Roman" w:hAnsi="Times New Roman" w:cs="Times New Roman"/>
                <w:b/>
                <w:i/>
                <w:iCs/>
                <w:sz w:val="24"/>
                <w:szCs w:val="24"/>
              </w:rPr>
              <w:t>Основное содержание</w:t>
            </w:r>
          </w:p>
        </w:tc>
      </w:tr>
      <w:tr w:rsidR="003B7A04" w:rsidRPr="003B7A04" w:rsidTr="00581861">
        <w:trPr>
          <w:trHeight w:val="20"/>
        </w:trPr>
        <w:tc>
          <w:tcPr>
            <w:tcW w:w="825" w:type="pct"/>
            <w:vMerge w:val="restart"/>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3B7A04">
              <w:rPr>
                <w:rFonts w:ascii="Times New Roman" w:hAnsi="Times New Roman" w:cs="Times New Roman"/>
                <w:b/>
                <w:bCs/>
                <w:sz w:val="24"/>
                <w:szCs w:val="24"/>
              </w:rPr>
              <w:t>Тема 2.7</w:t>
            </w:r>
          </w:p>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3B7A04">
              <w:rPr>
                <w:rFonts w:ascii="Times New Roman" w:hAnsi="Times New Roman" w:cs="Times New Roman"/>
                <w:sz w:val="24"/>
                <w:szCs w:val="24"/>
              </w:rPr>
              <w:t>Крестьянство как собирательный герой поэзии Н.А. Некрасова</w:t>
            </w:r>
          </w:p>
        </w:tc>
        <w:tc>
          <w:tcPr>
            <w:tcW w:w="3068" w:type="pct"/>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sidRPr="003B7A04">
              <w:rPr>
                <w:rFonts w:ascii="Times New Roman" w:hAnsi="Times New Roman" w:cs="Times New Roman"/>
                <w:b/>
                <w:sz w:val="24"/>
                <w:szCs w:val="24"/>
              </w:rPr>
              <w:t>Содержание учебного материала:</w:t>
            </w:r>
          </w:p>
          <w:p w:rsidR="003B7A04" w:rsidRPr="003B7A04" w:rsidRDefault="003B7A04" w:rsidP="00581861">
            <w:pPr>
              <w:jc w:val="both"/>
              <w:rPr>
                <w:rFonts w:ascii="Times New Roman" w:hAnsi="Times New Roman" w:cs="Times New Roman"/>
                <w:b/>
                <w:sz w:val="24"/>
                <w:szCs w:val="24"/>
              </w:rPr>
            </w:pPr>
            <w:r w:rsidRPr="003B7A04">
              <w:rPr>
                <w:rFonts w:ascii="Times New Roman" w:hAnsi="Times New Roman" w:cs="Times New Roman"/>
                <w:sz w:val="24"/>
                <w:szCs w:val="24"/>
              </w:rPr>
              <w:t xml:space="preserve">Особенность лирического героя. Основные темы и идеи. Своеобразие решения образа и музы и темы поэта и поэзии. Утверждение крестьянской темы. Художественное своеобразие лирики Некрасова и её близость к народной поэзии. Для чтения и изучения: «Калистрат», «Современная ода», «Зине», «14 июня 1854 года», «Тишина», «Еще мучимый страстию мятежной…», «Да, наша жизнь текла мятежно…», «Слезы и нервы», «В деревне», «Несжатая полоса», «Забытая деревня», «Школьник», «Песня Еремушке», «Элегия», «На смерть Добролюбова», «Поэт и гражданин», «Пророк», «На Волге», «Железная дорога», «Несжатая полоса», «Забытая деревня», «В дороге», «Тройка», «Вчерашний день часу в шестом…», «Я не люблю иронии твоей…», «О Муза! Я у двери гроба…», «Умру я скоро. Жалкое наследство…», «Родина», «Размышление у парадного подъезда», «Ты всегда хороша несравненно…», «Мы с тобой бестолковые люди…», «Безвестен я. Я вами не стяжал…», «Внимая ужасам войны…», «Надрывается сердце от муки…», «О погоде», «Муза» (Нет, музы ласково поющей и прекрасной…) и др. Поэма «Кому на Руси жить хорошо» (1866) (обзорно). </w:t>
            </w:r>
            <w:r w:rsidRPr="003B7A04">
              <w:rPr>
                <w:rFonts w:ascii="Times New Roman" w:hAnsi="Times New Roman" w:cs="Times New Roman"/>
                <w:sz w:val="24"/>
                <w:szCs w:val="24"/>
              </w:rPr>
              <w:lastRenderedPageBreak/>
              <w:t>Эпопея крестьянской жизни: замысел и его воплощение. Фольклорная основа поэмы. Легенда об атамане Кудеяре</w:t>
            </w:r>
          </w:p>
        </w:tc>
        <w:tc>
          <w:tcPr>
            <w:tcW w:w="371" w:type="pct"/>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Cs/>
                <w:sz w:val="24"/>
                <w:szCs w:val="24"/>
              </w:rPr>
            </w:pPr>
          </w:p>
        </w:tc>
        <w:tc>
          <w:tcPr>
            <w:tcW w:w="736" w:type="pct"/>
            <w:vMerge w:val="restart"/>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r w:rsidRPr="003B7A04">
              <w:rPr>
                <w:rFonts w:ascii="Times New Roman" w:hAnsi="Times New Roman" w:cs="Times New Roman"/>
                <w:iCs/>
                <w:sz w:val="24"/>
                <w:szCs w:val="24"/>
              </w:rPr>
              <w:t>ОК 01, ОК 02, ОК 03, ОК 04, ОК 05, ОК 06, ОК 09</w:t>
            </w:r>
          </w:p>
        </w:tc>
      </w:tr>
      <w:tr w:rsidR="003B7A04" w:rsidRPr="003B7A04" w:rsidTr="00581861">
        <w:trPr>
          <w:trHeight w:val="20"/>
        </w:trPr>
        <w:tc>
          <w:tcPr>
            <w:tcW w:w="825" w:type="pct"/>
            <w:vMerge/>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
        </w:tc>
        <w:tc>
          <w:tcPr>
            <w:tcW w:w="3068" w:type="pct"/>
          </w:tcPr>
          <w:p w:rsidR="003B7A04" w:rsidRPr="003B7A04" w:rsidRDefault="003B7A04" w:rsidP="00581861">
            <w:pPr>
              <w:jc w:val="both"/>
              <w:rPr>
                <w:rFonts w:ascii="Times New Roman" w:hAnsi="Times New Roman" w:cs="Times New Roman"/>
                <w:b/>
                <w:sz w:val="24"/>
                <w:szCs w:val="24"/>
              </w:rPr>
            </w:pPr>
            <w:r w:rsidRPr="003B7A04">
              <w:rPr>
                <w:rFonts w:ascii="Times New Roman" w:hAnsi="Times New Roman" w:cs="Times New Roman"/>
                <w:b/>
                <w:sz w:val="24"/>
                <w:szCs w:val="24"/>
              </w:rPr>
              <w:t xml:space="preserve">Практические занятия: </w:t>
            </w:r>
            <w:r w:rsidRPr="003B7A04">
              <w:rPr>
                <w:rFonts w:ascii="Times New Roman" w:hAnsi="Times New Roman" w:cs="Times New Roman"/>
                <w:sz w:val="24"/>
                <w:szCs w:val="24"/>
              </w:rPr>
              <w:t>чтение и анализ стихотворений</w:t>
            </w:r>
            <w:r w:rsidRPr="003B7A04">
              <w:rPr>
                <w:rFonts w:ascii="Times New Roman" w:hAnsi="Times New Roman" w:cs="Times New Roman"/>
                <w:bCs/>
                <w:sz w:val="24"/>
                <w:szCs w:val="24"/>
              </w:rPr>
              <w:t>; п</w:t>
            </w:r>
            <w:r w:rsidRPr="003B7A04">
              <w:rPr>
                <w:rFonts w:ascii="Times New Roman" w:hAnsi="Times New Roman" w:cs="Times New Roman"/>
                <w:color w:val="000000"/>
                <w:sz w:val="24"/>
                <w:szCs w:val="24"/>
              </w:rPr>
              <w:t>одготовка сообщения / презентации / ролика / подкаста или др. формате (по выбору) о тех поэтических текстах Н.А. Некрасова, которые впоследствии стали народными песнями, ответив на вопрос, почему его тексты легко превращаются в песни. Работа с инфоресурсами:</w:t>
            </w:r>
            <w:r w:rsidRPr="003B7A04">
              <w:rPr>
                <w:rFonts w:ascii="Times New Roman" w:hAnsi="Times New Roman" w:cs="Times New Roman"/>
                <w:i/>
                <w:color w:val="000000"/>
                <w:sz w:val="24"/>
                <w:szCs w:val="24"/>
              </w:rPr>
              <w:t xml:space="preserve"> </w:t>
            </w:r>
            <w:r w:rsidRPr="003B7A04">
              <w:rPr>
                <w:rFonts w:ascii="Times New Roman" w:hAnsi="Times New Roman" w:cs="Times New Roman"/>
                <w:color w:val="000000"/>
                <w:sz w:val="24"/>
                <w:szCs w:val="24"/>
              </w:rPr>
              <w:t>сообщение о легендарном сюжете об атамане Кудеяре в фольклоре и его воплощении в поэме Некрасова</w:t>
            </w:r>
          </w:p>
        </w:tc>
        <w:tc>
          <w:tcPr>
            <w:tcW w:w="371" w:type="pct"/>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Cs/>
                <w:sz w:val="24"/>
                <w:szCs w:val="24"/>
              </w:rPr>
            </w:pPr>
            <w:r w:rsidRPr="003B7A04">
              <w:rPr>
                <w:rFonts w:ascii="Times New Roman" w:hAnsi="Times New Roman" w:cs="Times New Roman"/>
                <w:bCs/>
                <w:iCs/>
                <w:sz w:val="24"/>
                <w:szCs w:val="24"/>
              </w:rPr>
              <w:t>2</w:t>
            </w:r>
          </w:p>
        </w:tc>
        <w:tc>
          <w:tcPr>
            <w:tcW w:w="736" w:type="pct"/>
            <w:vMerge/>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Cs/>
                <w:sz w:val="24"/>
                <w:szCs w:val="24"/>
              </w:rPr>
            </w:pPr>
          </w:p>
        </w:tc>
      </w:tr>
      <w:tr w:rsidR="003B7A04" w:rsidRPr="003B7A04" w:rsidTr="00581861">
        <w:trPr>
          <w:trHeight w:val="20"/>
        </w:trPr>
        <w:tc>
          <w:tcPr>
            <w:tcW w:w="825" w:type="pct"/>
            <w:vMerge w:val="restart"/>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3B7A04">
              <w:rPr>
                <w:rFonts w:ascii="Times New Roman" w:hAnsi="Times New Roman" w:cs="Times New Roman"/>
                <w:b/>
                <w:bCs/>
                <w:sz w:val="24"/>
                <w:szCs w:val="24"/>
              </w:rPr>
              <w:t>Тема 2.8</w:t>
            </w:r>
          </w:p>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3B7A04">
              <w:rPr>
                <w:rFonts w:ascii="Times New Roman" w:hAnsi="Times New Roman" w:cs="Times New Roman"/>
                <w:sz w:val="24"/>
                <w:szCs w:val="24"/>
              </w:rPr>
              <w:t>Человек и мир в зеркале поэзии. Ф.И. Тютчев и А.А. Фет</w:t>
            </w:r>
          </w:p>
        </w:tc>
        <w:tc>
          <w:tcPr>
            <w:tcW w:w="3068" w:type="pct"/>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sidRPr="003B7A04">
              <w:rPr>
                <w:rFonts w:ascii="Times New Roman" w:hAnsi="Times New Roman" w:cs="Times New Roman"/>
                <w:b/>
                <w:sz w:val="24"/>
                <w:szCs w:val="24"/>
              </w:rPr>
              <w:t>Содержание учебного материала:</w:t>
            </w:r>
          </w:p>
          <w:p w:rsidR="003B7A04" w:rsidRPr="003B7A04" w:rsidRDefault="003B7A04" w:rsidP="00581861">
            <w:pPr>
              <w:rPr>
                <w:rFonts w:ascii="Times New Roman" w:hAnsi="Times New Roman" w:cs="Times New Roman"/>
                <w:sz w:val="24"/>
                <w:szCs w:val="24"/>
              </w:rPr>
            </w:pPr>
            <w:r w:rsidRPr="003B7A04">
              <w:rPr>
                <w:rFonts w:ascii="Times New Roman" w:hAnsi="Times New Roman" w:cs="Times New Roman"/>
                <w:sz w:val="24"/>
                <w:szCs w:val="24"/>
              </w:rPr>
              <w:t xml:space="preserve">Основные темы и художественное своеобразие лирики Тютчева, бурный пейзаж как доминанта в художественном мире Тютчева. </w:t>
            </w:r>
            <w:r w:rsidRPr="003B7A04">
              <w:rPr>
                <w:rFonts w:ascii="Times New Roman" w:hAnsi="Times New Roman" w:cs="Times New Roman"/>
                <w:i/>
                <w:sz w:val="24"/>
                <w:szCs w:val="24"/>
              </w:rPr>
              <w:t xml:space="preserve">Для чтения и изучения: </w:t>
            </w:r>
            <w:r w:rsidRPr="003B7A04">
              <w:rPr>
                <w:rFonts w:ascii="Times New Roman" w:hAnsi="Times New Roman" w:cs="Times New Roman"/>
                <w:sz w:val="24"/>
                <w:szCs w:val="24"/>
              </w:rPr>
              <w:t>Ф.И. Тютчев: «Наш век», «Silentium», «Не то, что мните вы, природа…» «О, как убийственно мы любим…», «Фонтан», «Чему бы жизнь нас не учила…», «Осенний вечер», «Не рассуждай, не хлопочи…», «Я встретил вас…», «Два голоса», «Еще земли печален вид…», «Она сидела на полу…», «Есть в осени первоначальной…», «Полдень», «Предопределение», «Весь день она лежала в забытьи…», «Когда дряхлеющие силы…», «Как хорошо ты, о море ночное…», «О чём ты воешь, ветр ночной?» и др.</w:t>
            </w:r>
          </w:p>
          <w:p w:rsidR="003B7A04" w:rsidRPr="003B7A04" w:rsidRDefault="003B7A04" w:rsidP="00581861">
            <w:pPr>
              <w:rPr>
                <w:rFonts w:ascii="Times New Roman" w:hAnsi="Times New Roman" w:cs="Times New Roman"/>
                <w:sz w:val="24"/>
                <w:szCs w:val="24"/>
              </w:rPr>
            </w:pPr>
            <w:r w:rsidRPr="003B7A04">
              <w:rPr>
                <w:rFonts w:ascii="Times New Roman" w:hAnsi="Times New Roman" w:cs="Times New Roman"/>
                <w:sz w:val="24"/>
                <w:szCs w:val="24"/>
              </w:rPr>
              <w:t xml:space="preserve">Основные темы и художественное своеобразие лирики А.А. Фета, идиллический пейзаж. </w:t>
            </w:r>
            <w:r w:rsidRPr="003B7A04">
              <w:rPr>
                <w:rFonts w:ascii="Times New Roman" w:hAnsi="Times New Roman" w:cs="Times New Roman"/>
                <w:i/>
                <w:sz w:val="24"/>
                <w:szCs w:val="24"/>
              </w:rPr>
              <w:t xml:space="preserve">Для чтения и изучения: </w:t>
            </w:r>
            <w:r w:rsidRPr="003B7A04">
              <w:rPr>
                <w:rFonts w:ascii="Times New Roman" w:hAnsi="Times New Roman" w:cs="Times New Roman"/>
                <w:sz w:val="24"/>
                <w:szCs w:val="24"/>
              </w:rPr>
              <w:t>А.А. Фет. «Целый мир от красоты», «Кому венец, богине ль красоты…», «Поэтам», «Как беден наш язык», «Шепот, робкое дыханье…», «Что за ночь! Прозрачный воздух скован», «Весенний дождь…», «Какая ночь, как воздух чист…», «Я пришел к тебе с приветом…», «Еще майская ночь», «Заря прощается с землею…», «Еще весны душистой нега…», «Ель рукавом мне тропинку завесила…», «Сияла ночь. Луной был полон сад…», «Я тебе ничего</w:t>
            </w:r>
            <w:r w:rsidRPr="003B7A04">
              <w:rPr>
                <w:rFonts w:ascii="Times New Roman" w:hAnsi="Times New Roman" w:cs="Times New Roman"/>
                <w:b/>
                <w:sz w:val="24"/>
                <w:szCs w:val="24"/>
              </w:rPr>
              <w:t xml:space="preserve"> </w:t>
            </w:r>
            <w:r w:rsidRPr="003B7A04">
              <w:rPr>
                <w:rFonts w:ascii="Times New Roman" w:hAnsi="Times New Roman" w:cs="Times New Roman"/>
                <w:sz w:val="24"/>
                <w:szCs w:val="24"/>
              </w:rPr>
              <w:t>не скажу…», «Это утро, радость эта…», «Первый ландыш», «Смерть» и др.</w:t>
            </w:r>
          </w:p>
        </w:tc>
        <w:tc>
          <w:tcPr>
            <w:tcW w:w="371" w:type="pct"/>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Cs/>
                <w:sz w:val="24"/>
                <w:szCs w:val="24"/>
              </w:rPr>
            </w:pPr>
          </w:p>
        </w:tc>
        <w:tc>
          <w:tcPr>
            <w:tcW w:w="736" w:type="pct"/>
            <w:vMerge w:val="restart"/>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r w:rsidRPr="003B7A04">
              <w:rPr>
                <w:rFonts w:ascii="Times New Roman" w:hAnsi="Times New Roman" w:cs="Times New Roman"/>
                <w:iCs/>
                <w:sz w:val="24"/>
                <w:szCs w:val="24"/>
              </w:rPr>
              <w:t>ОК 01, ОК 02, ОК 03, ОК 04, ОК 05, ОК 06, ОК 09</w:t>
            </w:r>
          </w:p>
        </w:tc>
      </w:tr>
      <w:tr w:rsidR="003B7A04" w:rsidRPr="003B7A04" w:rsidTr="00581861">
        <w:trPr>
          <w:trHeight w:val="20"/>
        </w:trPr>
        <w:tc>
          <w:tcPr>
            <w:tcW w:w="825" w:type="pct"/>
            <w:vMerge/>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
        </w:tc>
        <w:tc>
          <w:tcPr>
            <w:tcW w:w="3068" w:type="pct"/>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sidRPr="003B7A04">
              <w:rPr>
                <w:rFonts w:ascii="Times New Roman" w:hAnsi="Times New Roman" w:cs="Times New Roman"/>
                <w:b/>
                <w:sz w:val="24"/>
                <w:szCs w:val="24"/>
              </w:rPr>
              <w:t xml:space="preserve">Практические занятия: </w:t>
            </w:r>
            <w:r w:rsidRPr="003B7A04">
              <w:rPr>
                <w:rFonts w:ascii="Times New Roman" w:hAnsi="Times New Roman" w:cs="Times New Roman"/>
                <w:sz w:val="24"/>
                <w:szCs w:val="24"/>
              </w:rPr>
              <w:t>чтение и анализ стихотворений</w:t>
            </w:r>
            <w:r w:rsidRPr="003B7A04">
              <w:rPr>
                <w:rFonts w:ascii="Times New Roman" w:hAnsi="Times New Roman" w:cs="Times New Roman"/>
                <w:b/>
                <w:sz w:val="24"/>
                <w:szCs w:val="24"/>
              </w:rPr>
              <w:t xml:space="preserve">; </w:t>
            </w:r>
            <w:r w:rsidRPr="003B7A04">
              <w:rPr>
                <w:rFonts w:ascii="Times New Roman" w:hAnsi="Times New Roman" w:cs="Times New Roman"/>
                <w:sz w:val="24"/>
                <w:szCs w:val="24"/>
              </w:rPr>
              <w:t xml:space="preserve">подготовка </w:t>
            </w:r>
            <w:r w:rsidRPr="003B7A04">
              <w:rPr>
                <w:rFonts w:ascii="Times New Roman" w:hAnsi="Times New Roman" w:cs="Times New Roman"/>
                <w:color w:val="000000"/>
                <w:sz w:val="24"/>
                <w:szCs w:val="24"/>
              </w:rPr>
              <w:t>литературно-музыкальной композиции на стихи поэтов и подбор иллюстративного материала</w:t>
            </w:r>
          </w:p>
        </w:tc>
        <w:tc>
          <w:tcPr>
            <w:tcW w:w="371" w:type="pct"/>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Cs/>
                <w:sz w:val="24"/>
                <w:szCs w:val="24"/>
              </w:rPr>
            </w:pPr>
            <w:r w:rsidRPr="003B7A04">
              <w:rPr>
                <w:rFonts w:ascii="Times New Roman" w:hAnsi="Times New Roman" w:cs="Times New Roman"/>
                <w:bCs/>
                <w:iCs/>
                <w:sz w:val="24"/>
                <w:szCs w:val="24"/>
              </w:rPr>
              <w:t>2</w:t>
            </w:r>
          </w:p>
        </w:tc>
        <w:tc>
          <w:tcPr>
            <w:tcW w:w="736" w:type="pct"/>
            <w:vMerge/>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Cs/>
                <w:sz w:val="24"/>
                <w:szCs w:val="24"/>
              </w:rPr>
            </w:pPr>
          </w:p>
        </w:tc>
      </w:tr>
      <w:tr w:rsidR="003B7A04" w:rsidRPr="003B7A04" w:rsidTr="00581861">
        <w:trPr>
          <w:trHeight w:val="20"/>
        </w:trPr>
        <w:tc>
          <w:tcPr>
            <w:tcW w:w="825" w:type="pct"/>
            <w:vMerge w:val="restart"/>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3B7A04">
              <w:rPr>
                <w:rFonts w:ascii="Times New Roman" w:hAnsi="Times New Roman" w:cs="Times New Roman"/>
                <w:b/>
                <w:bCs/>
                <w:sz w:val="24"/>
                <w:szCs w:val="24"/>
              </w:rPr>
              <w:lastRenderedPageBreak/>
              <w:t>Тема 2.9</w:t>
            </w:r>
          </w:p>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3B7A04">
              <w:rPr>
                <w:rFonts w:ascii="Times New Roman" w:hAnsi="Times New Roman" w:cs="Times New Roman"/>
                <w:sz w:val="24"/>
                <w:szCs w:val="24"/>
              </w:rPr>
              <w:t>Проблема ответственности человека за свою судьбу и судьбы близких ему людей в рассказах А.П. Чехова (1860—1904)</w:t>
            </w:r>
          </w:p>
        </w:tc>
        <w:tc>
          <w:tcPr>
            <w:tcW w:w="3068" w:type="pct"/>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sidRPr="003B7A04">
              <w:rPr>
                <w:rFonts w:ascii="Times New Roman" w:hAnsi="Times New Roman" w:cs="Times New Roman"/>
                <w:b/>
                <w:sz w:val="24"/>
                <w:szCs w:val="24"/>
              </w:rPr>
              <w:t>Содержание учебного материала:</w:t>
            </w:r>
          </w:p>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sidRPr="003B7A04">
              <w:rPr>
                <w:rFonts w:ascii="Times New Roman" w:hAnsi="Times New Roman" w:cs="Times New Roman"/>
                <w:sz w:val="24"/>
                <w:szCs w:val="24"/>
              </w:rPr>
              <w:t>Малая проза А.П. Чехова. «Дом с мезонином». «Рассказ старшего садовника». Человек и общество. Психологизм прозы Чехова: лаконичность повествования и скрытый лиризм. Пьеса «Вишнёвый сад» (1903). Новаторство Чехова-драматурга: своеобразие конфликта и системы персонажей, акцент на внутренней жизни персонажей, нарушение жанровых рамок. Сколько стоит вишневый сад: историко-культурные сведения. Эволюция драматургии второй половины XIX – начала XX века: от Островского к Чехову. Особенности чеховских диалогов. Речевые и портретные характеристики персонажей</w:t>
            </w:r>
          </w:p>
        </w:tc>
        <w:tc>
          <w:tcPr>
            <w:tcW w:w="371" w:type="pct"/>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Cs/>
                <w:sz w:val="24"/>
                <w:szCs w:val="24"/>
              </w:rPr>
            </w:pPr>
          </w:p>
        </w:tc>
        <w:tc>
          <w:tcPr>
            <w:tcW w:w="736" w:type="pct"/>
            <w:vMerge w:val="restart"/>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r w:rsidRPr="003B7A04">
              <w:rPr>
                <w:rFonts w:ascii="Times New Roman" w:hAnsi="Times New Roman" w:cs="Times New Roman"/>
                <w:iCs/>
                <w:sz w:val="24"/>
                <w:szCs w:val="24"/>
              </w:rPr>
              <w:t>ОК 01, ОК 02, ОК 03, ОК 04, ОК 05, ОК 06, ОК 09</w:t>
            </w:r>
          </w:p>
        </w:tc>
      </w:tr>
      <w:tr w:rsidR="003B7A04" w:rsidRPr="003B7A04" w:rsidTr="00581861">
        <w:trPr>
          <w:trHeight w:val="20"/>
        </w:trPr>
        <w:tc>
          <w:tcPr>
            <w:tcW w:w="825" w:type="pct"/>
            <w:vMerge/>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
        </w:tc>
        <w:tc>
          <w:tcPr>
            <w:tcW w:w="3068" w:type="pct"/>
          </w:tcPr>
          <w:p w:rsidR="003B7A04" w:rsidRPr="003B7A04" w:rsidRDefault="003B7A04" w:rsidP="00581861">
            <w:pPr>
              <w:rPr>
                <w:rFonts w:ascii="Times New Roman" w:hAnsi="Times New Roman" w:cs="Times New Roman"/>
                <w:b/>
                <w:sz w:val="24"/>
                <w:szCs w:val="24"/>
              </w:rPr>
            </w:pPr>
            <w:r w:rsidRPr="003B7A04">
              <w:rPr>
                <w:rFonts w:ascii="Times New Roman" w:hAnsi="Times New Roman" w:cs="Times New Roman"/>
                <w:b/>
                <w:sz w:val="24"/>
                <w:szCs w:val="24"/>
              </w:rPr>
              <w:t xml:space="preserve">Практические занятия: </w:t>
            </w:r>
            <w:r w:rsidRPr="003B7A04">
              <w:rPr>
                <w:rFonts w:ascii="Times New Roman" w:hAnsi="Times New Roman" w:cs="Times New Roman"/>
                <w:sz w:val="24"/>
                <w:szCs w:val="24"/>
              </w:rPr>
              <w:t>Инсценировка избранных эпизодов пьесы</w:t>
            </w:r>
            <w:r w:rsidRPr="003B7A04">
              <w:rPr>
                <w:rFonts w:ascii="Times New Roman" w:hAnsi="Times New Roman" w:cs="Times New Roman"/>
                <w:b/>
                <w:sz w:val="24"/>
                <w:szCs w:val="24"/>
              </w:rPr>
              <w:t xml:space="preserve">. </w:t>
            </w:r>
            <w:r w:rsidRPr="003B7A04">
              <w:rPr>
                <w:rFonts w:ascii="Times New Roman" w:hAnsi="Times New Roman" w:cs="Times New Roman"/>
                <w:sz w:val="24"/>
                <w:szCs w:val="24"/>
              </w:rPr>
              <w:t>Подготовка и участие</w:t>
            </w:r>
            <w:r w:rsidRPr="003B7A04">
              <w:rPr>
                <w:rFonts w:ascii="Times New Roman" w:hAnsi="Times New Roman" w:cs="Times New Roman"/>
                <w:b/>
                <w:sz w:val="24"/>
                <w:szCs w:val="24"/>
              </w:rPr>
              <w:t xml:space="preserve"> </w:t>
            </w:r>
            <w:r w:rsidRPr="003B7A04">
              <w:rPr>
                <w:rFonts w:ascii="Times New Roman" w:hAnsi="Times New Roman" w:cs="Times New Roman"/>
                <w:sz w:val="24"/>
                <w:szCs w:val="24"/>
              </w:rPr>
              <w:t>в дискуссии</w:t>
            </w:r>
            <w:r w:rsidRPr="003B7A04">
              <w:rPr>
                <w:rFonts w:ascii="Times New Roman" w:hAnsi="Times New Roman" w:cs="Times New Roman"/>
                <w:b/>
                <w:sz w:val="24"/>
                <w:szCs w:val="24"/>
              </w:rPr>
              <w:t xml:space="preserve"> «</w:t>
            </w:r>
            <w:r w:rsidRPr="003B7A04">
              <w:rPr>
                <w:rFonts w:ascii="Times New Roman" w:hAnsi="Times New Roman" w:cs="Times New Roman"/>
                <w:sz w:val="24"/>
                <w:szCs w:val="24"/>
              </w:rPr>
              <w:t>Как человек может влиять на окружающий мир и менять его к лучшему?» Работа с инфоресурсами: определение теории малых дел и соотнесение определения с содержанием рассказа. Написание речи в защиту одной из позиций, высказанных в «Рассказе старшего садовника» или написание рецензии на экранизацию «Вишневого сада»</w:t>
            </w:r>
          </w:p>
        </w:tc>
        <w:tc>
          <w:tcPr>
            <w:tcW w:w="371" w:type="pct"/>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Cs/>
                <w:sz w:val="24"/>
                <w:szCs w:val="24"/>
              </w:rPr>
            </w:pPr>
            <w:r w:rsidRPr="003B7A04">
              <w:rPr>
                <w:rFonts w:ascii="Times New Roman" w:hAnsi="Times New Roman" w:cs="Times New Roman"/>
                <w:bCs/>
                <w:iCs/>
                <w:sz w:val="24"/>
                <w:szCs w:val="24"/>
              </w:rPr>
              <w:t>2</w:t>
            </w:r>
          </w:p>
        </w:tc>
        <w:tc>
          <w:tcPr>
            <w:tcW w:w="736" w:type="pct"/>
            <w:vMerge/>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p>
        </w:tc>
      </w:tr>
      <w:tr w:rsidR="003B7A04" w:rsidRPr="003B7A04" w:rsidTr="00581861">
        <w:trPr>
          <w:trHeight w:val="363"/>
        </w:trPr>
        <w:tc>
          <w:tcPr>
            <w:tcW w:w="5000" w:type="pct"/>
            <w:gridSpan w:val="4"/>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i/>
                <w:iCs/>
                <w:sz w:val="24"/>
                <w:szCs w:val="24"/>
              </w:rPr>
            </w:pPr>
            <w:r w:rsidRPr="003B7A04">
              <w:rPr>
                <w:rFonts w:ascii="Times New Roman" w:hAnsi="Times New Roman" w:cs="Times New Roman"/>
                <w:b/>
                <w:i/>
                <w:sz w:val="24"/>
                <w:szCs w:val="24"/>
              </w:rPr>
              <w:t>Профессионально-ориентированное содержание (содержание прикладного модуля)</w:t>
            </w:r>
          </w:p>
        </w:tc>
      </w:tr>
      <w:tr w:rsidR="003B7A04" w:rsidRPr="003B7A04" w:rsidTr="00581861">
        <w:trPr>
          <w:trHeight w:val="683"/>
        </w:trPr>
        <w:tc>
          <w:tcPr>
            <w:tcW w:w="825" w:type="pct"/>
            <w:vMerge w:val="restart"/>
          </w:tcPr>
          <w:p w:rsidR="003B7A04" w:rsidRPr="003B7A04" w:rsidRDefault="003B7A04" w:rsidP="00581861">
            <w:pPr>
              <w:jc w:val="center"/>
              <w:rPr>
                <w:rFonts w:ascii="Times New Roman" w:hAnsi="Times New Roman" w:cs="Times New Roman"/>
                <w:b/>
                <w:bCs/>
                <w:sz w:val="24"/>
                <w:szCs w:val="24"/>
              </w:rPr>
            </w:pPr>
            <w:r w:rsidRPr="003B7A04">
              <w:rPr>
                <w:rFonts w:ascii="Times New Roman" w:hAnsi="Times New Roman" w:cs="Times New Roman"/>
                <w:b/>
                <w:sz w:val="24"/>
                <w:szCs w:val="24"/>
              </w:rPr>
              <w:t>Как написать резюме, чтобы найти хорошую работу</w:t>
            </w:r>
          </w:p>
        </w:tc>
        <w:tc>
          <w:tcPr>
            <w:tcW w:w="3068" w:type="pct"/>
          </w:tcPr>
          <w:p w:rsidR="003B7A04" w:rsidRPr="003B7A04" w:rsidRDefault="003B7A04" w:rsidP="00581861">
            <w:pPr>
              <w:jc w:val="both"/>
              <w:rPr>
                <w:rFonts w:ascii="Times New Roman" w:hAnsi="Times New Roman" w:cs="Times New Roman"/>
                <w:b/>
                <w:bCs/>
                <w:sz w:val="24"/>
                <w:szCs w:val="24"/>
              </w:rPr>
            </w:pPr>
            <w:r w:rsidRPr="003B7A04">
              <w:rPr>
                <w:rFonts w:ascii="Times New Roman" w:hAnsi="Times New Roman" w:cs="Times New Roman"/>
                <w:b/>
                <w:bCs/>
                <w:sz w:val="24"/>
                <w:szCs w:val="24"/>
              </w:rPr>
              <w:t>Содержание учебного материала</w:t>
            </w:r>
          </w:p>
          <w:p w:rsidR="003B7A04" w:rsidRPr="003B7A04" w:rsidRDefault="003B7A04" w:rsidP="00581861">
            <w:pPr>
              <w:rPr>
                <w:rFonts w:ascii="Times New Roman" w:hAnsi="Times New Roman" w:cs="Times New Roman"/>
                <w:b/>
                <w:sz w:val="24"/>
                <w:szCs w:val="24"/>
              </w:rPr>
            </w:pPr>
            <w:r w:rsidRPr="003B7A04">
              <w:rPr>
                <w:rFonts w:ascii="Times New Roman" w:hAnsi="Times New Roman" w:cs="Times New Roman"/>
                <w:sz w:val="24"/>
                <w:szCs w:val="24"/>
              </w:rPr>
              <w:t xml:space="preserve">Роль профессии в положении человека в социуме. </w:t>
            </w:r>
            <w:r w:rsidRPr="003B7A04">
              <w:rPr>
                <w:rStyle w:val="a4"/>
                <w:rFonts w:ascii="Times New Roman" w:hAnsi="Times New Roman" w:cs="Times New Roman"/>
                <w:i/>
                <w:sz w:val="24"/>
                <w:szCs w:val="24"/>
                <w:shd w:val="clear" w:color="auto" w:fill="FFFFFF"/>
              </w:rPr>
              <w:t>Резюме</w:t>
            </w:r>
            <w:r w:rsidRPr="003B7A04">
              <w:rPr>
                <w:rStyle w:val="apple-converted-space"/>
                <w:rFonts w:ascii="Times New Roman" w:hAnsi="Times New Roman" w:cs="Times New Roman"/>
                <w:sz w:val="24"/>
                <w:szCs w:val="24"/>
                <w:shd w:val="clear" w:color="auto" w:fill="FFFFFF"/>
              </w:rPr>
              <w:t xml:space="preserve"> как </w:t>
            </w:r>
            <w:r w:rsidRPr="003B7A04">
              <w:rPr>
                <w:rFonts w:ascii="Times New Roman" w:hAnsi="Times New Roman" w:cs="Times New Roman"/>
                <w:sz w:val="24"/>
                <w:szCs w:val="24"/>
                <w:shd w:val="clear" w:color="auto" w:fill="FFFFFF"/>
              </w:rPr>
              <w:t xml:space="preserve">описание способностей человека, которые делают его конкурентоспособным на рынке труда. </w:t>
            </w:r>
            <w:r w:rsidRPr="003B7A04">
              <w:rPr>
                <w:rFonts w:ascii="Times New Roman" w:hAnsi="Times New Roman" w:cs="Times New Roman"/>
                <w:iCs/>
                <w:sz w:val="24"/>
                <w:szCs w:val="24"/>
              </w:rPr>
              <w:t>Цель резюме</w:t>
            </w:r>
            <w:r w:rsidRPr="003B7A04">
              <w:rPr>
                <w:rFonts w:ascii="Times New Roman" w:hAnsi="Times New Roman" w:cs="Times New Roman"/>
                <w:sz w:val="24"/>
                <w:szCs w:val="24"/>
              </w:rPr>
              <w:t xml:space="preserve"> – привлечь </w:t>
            </w:r>
            <w:r w:rsidRPr="003B7A04">
              <w:rPr>
                <w:rFonts w:ascii="Times New Roman" w:hAnsi="Times New Roman" w:cs="Times New Roman"/>
                <w:sz w:val="24"/>
                <w:szCs w:val="24"/>
                <w:shd w:val="clear" w:color="auto" w:fill="FFFFFF"/>
              </w:rPr>
              <w:t xml:space="preserve">к себе внимание работодателя при первом, как привило, заочном знакомстве, произвести благоприятное впечатление и побудить пригласить вас на личную встречу. </w:t>
            </w:r>
            <w:r w:rsidRPr="003B7A04">
              <w:rPr>
                <w:rFonts w:ascii="Times New Roman" w:hAnsi="Times New Roman" w:cs="Times New Roman"/>
                <w:sz w:val="24"/>
                <w:szCs w:val="24"/>
              </w:rPr>
              <w:t xml:space="preserve">Как презентовать себя в резюме, чтобы выглядеть в глазах работодателя именно таким сотрудником, каков ему необходим. </w:t>
            </w:r>
            <w:r w:rsidRPr="003B7A04">
              <w:rPr>
                <w:rFonts w:ascii="Times New Roman" w:hAnsi="Times New Roman" w:cs="Times New Roman"/>
                <w:iCs/>
                <w:sz w:val="24"/>
                <w:szCs w:val="24"/>
                <w:shd w:val="clear" w:color="auto" w:fill="FFFFFF"/>
              </w:rPr>
              <w:t>Резюме</w:t>
            </w:r>
            <w:r w:rsidRPr="003B7A04">
              <w:rPr>
                <w:rFonts w:ascii="Times New Roman" w:hAnsi="Times New Roman" w:cs="Times New Roman"/>
                <w:i/>
                <w:sz w:val="24"/>
                <w:szCs w:val="24"/>
                <w:shd w:val="clear" w:color="auto" w:fill="FFFFFF"/>
              </w:rPr>
              <w:t xml:space="preserve"> </w:t>
            </w:r>
            <w:r w:rsidRPr="003B7A04">
              <w:rPr>
                <w:rFonts w:ascii="Times New Roman" w:hAnsi="Times New Roman" w:cs="Times New Roman"/>
                <w:sz w:val="24"/>
                <w:szCs w:val="24"/>
                <w:shd w:val="clear" w:color="auto" w:fill="FFFFFF"/>
              </w:rPr>
              <w:t xml:space="preserve">– официальный документ, правила написания которого регламентированы руководством по делопроизводству. </w:t>
            </w:r>
            <w:r w:rsidRPr="003B7A04">
              <w:rPr>
                <w:rFonts w:ascii="Times New Roman" w:hAnsi="Times New Roman" w:cs="Times New Roman"/>
                <w:sz w:val="24"/>
                <w:szCs w:val="24"/>
              </w:rPr>
              <w:t>Структура резюме. Резюме действительное и резюме проектное</w:t>
            </w:r>
          </w:p>
        </w:tc>
        <w:tc>
          <w:tcPr>
            <w:tcW w:w="371" w:type="pct"/>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Cs/>
                <w:sz w:val="24"/>
                <w:szCs w:val="24"/>
              </w:rPr>
            </w:pPr>
          </w:p>
        </w:tc>
        <w:tc>
          <w:tcPr>
            <w:tcW w:w="736" w:type="pct"/>
            <w:vMerge w:val="restart"/>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Cs/>
                <w:sz w:val="24"/>
                <w:szCs w:val="24"/>
              </w:rPr>
            </w:pPr>
            <w:r w:rsidRPr="003B7A04">
              <w:rPr>
                <w:rFonts w:ascii="Times New Roman" w:hAnsi="Times New Roman" w:cs="Times New Roman"/>
                <w:iCs/>
                <w:sz w:val="24"/>
                <w:szCs w:val="24"/>
              </w:rPr>
              <w:t>ОК 01, ОК 02, ОК 03, ОК 04, ОК 05, ОК 06, ОК 09</w:t>
            </w:r>
          </w:p>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Cs/>
                <w:sz w:val="24"/>
                <w:szCs w:val="24"/>
              </w:rPr>
            </w:pPr>
            <w:r w:rsidRPr="003B7A04">
              <w:rPr>
                <w:rFonts w:ascii="Times New Roman" w:hAnsi="Times New Roman" w:cs="Times New Roman"/>
                <w:iCs/>
                <w:sz w:val="24"/>
                <w:szCs w:val="24"/>
              </w:rPr>
              <w:t xml:space="preserve">ПК 1.1; ПК 3.2; </w:t>
            </w:r>
          </w:p>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Cs/>
                <w:sz w:val="24"/>
                <w:szCs w:val="24"/>
              </w:rPr>
            </w:pPr>
            <w:r w:rsidRPr="003B7A04">
              <w:rPr>
                <w:rFonts w:ascii="Times New Roman" w:hAnsi="Times New Roman" w:cs="Times New Roman"/>
                <w:iCs/>
                <w:sz w:val="24"/>
                <w:szCs w:val="24"/>
              </w:rPr>
              <w:t>ПК 3.3</w:t>
            </w:r>
          </w:p>
        </w:tc>
      </w:tr>
      <w:tr w:rsidR="003B7A04" w:rsidRPr="003B7A04" w:rsidTr="00581861">
        <w:trPr>
          <w:trHeight w:val="682"/>
        </w:trPr>
        <w:tc>
          <w:tcPr>
            <w:tcW w:w="825" w:type="pct"/>
            <w:vMerge/>
          </w:tcPr>
          <w:p w:rsidR="003B7A04" w:rsidRPr="003B7A04" w:rsidRDefault="003B7A04" w:rsidP="00581861">
            <w:pPr>
              <w:jc w:val="both"/>
              <w:rPr>
                <w:rFonts w:ascii="Times New Roman" w:hAnsi="Times New Roman" w:cs="Times New Roman"/>
                <w:b/>
                <w:sz w:val="24"/>
                <w:szCs w:val="24"/>
              </w:rPr>
            </w:pPr>
          </w:p>
        </w:tc>
        <w:tc>
          <w:tcPr>
            <w:tcW w:w="3068" w:type="pct"/>
          </w:tcPr>
          <w:p w:rsidR="003B7A04" w:rsidRPr="003B7A04" w:rsidRDefault="003B7A04" w:rsidP="00581861">
            <w:pPr>
              <w:rPr>
                <w:rFonts w:ascii="Times New Roman" w:hAnsi="Times New Roman" w:cs="Times New Roman"/>
                <w:b/>
                <w:sz w:val="24"/>
                <w:szCs w:val="24"/>
              </w:rPr>
            </w:pPr>
            <w:r w:rsidRPr="003B7A04">
              <w:rPr>
                <w:rFonts w:ascii="Times New Roman" w:hAnsi="Times New Roman" w:cs="Times New Roman"/>
                <w:b/>
                <w:bCs/>
                <w:sz w:val="24"/>
                <w:szCs w:val="24"/>
              </w:rPr>
              <w:t xml:space="preserve">Практические занятия: </w:t>
            </w:r>
            <w:r w:rsidRPr="003B7A04">
              <w:rPr>
                <w:rFonts w:ascii="Times New Roman" w:hAnsi="Times New Roman" w:cs="Times New Roman"/>
                <w:sz w:val="24"/>
                <w:szCs w:val="24"/>
              </w:rPr>
              <w:t>Отличие</w:t>
            </w:r>
            <w:r w:rsidRPr="003B7A04">
              <w:rPr>
                <w:rFonts w:ascii="Times New Roman" w:hAnsi="Times New Roman" w:cs="Times New Roman"/>
                <w:b/>
                <w:bCs/>
                <w:sz w:val="24"/>
                <w:szCs w:val="24"/>
              </w:rPr>
              <w:t xml:space="preserve"> </w:t>
            </w:r>
            <w:r w:rsidRPr="003B7A04">
              <w:rPr>
                <w:rFonts w:ascii="Times New Roman" w:hAnsi="Times New Roman" w:cs="Times New Roman"/>
                <w:sz w:val="24"/>
                <w:szCs w:val="24"/>
              </w:rPr>
              <w:t xml:space="preserve">нормативных документов от видов текстов (сопоставление фрагмента из художественного текста и официальных документов). </w:t>
            </w:r>
            <w:r w:rsidRPr="003B7A04">
              <w:rPr>
                <w:rFonts w:ascii="Times New Roman" w:hAnsi="Times New Roman" w:cs="Times New Roman"/>
                <w:sz w:val="24"/>
                <w:szCs w:val="24"/>
              </w:rPr>
              <w:lastRenderedPageBreak/>
              <w:t>Понятие о резюме.</w:t>
            </w:r>
            <w:r w:rsidRPr="003B7A04">
              <w:rPr>
                <w:rFonts w:ascii="Times New Roman" w:hAnsi="Times New Roman" w:cs="Times New Roman"/>
                <w:b/>
                <w:bCs/>
                <w:sz w:val="24"/>
                <w:szCs w:val="24"/>
              </w:rPr>
              <w:t xml:space="preserve"> </w:t>
            </w:r>
            <w:r w:rsidRPr="003B7A04">
              <w:rPr>
                <w:rFonts w:ascii="Times New Roman" w:hAnsi="Times New Roman" w:cs="Times New Roman"/>
                <w:sz w:val="24"/>
                <w:szCs w:val="24"/>
              </w:rPr>
              <w:t>Работа с образцовым документом резюме.</w:t>
            </w:r>
            <w:r w:rsidRPr="003B7A04">
              <w:rPr>
                <w:rFonts w:ascii="Times New Roman" w:hAnsi="Times New Roman" w:cs="Times New Roman"/>
                <w:b/>
                <w:bCs/>
                <w:sz w:val="24"/>
                <w:szCs w:val="24"/>
              </w:rPr>
              <w:t xml:space="preserve"> </w:t>
            </w:r>
            <w:r w:rsidRPr="003B7A04">
              <w:rPr>
                <w:rFonts w:ascii="Times New Roman" w:hAnsi="Times New Roman" w:cs="Times New Roman"/>
                <w:sz w:val="24"/>
                <w:szCs w:val="24"/>
              </w:rPr>
              <w:t>Составление своего действительного резюме (по аналогии с образцовым текстом) Взаимопроверка составленных резюме. Понятие о проектном резюме</w:t>
            </w:r>
          </w:p>
        </w:tc>
        <w:tc>
          <w:tcPr>
            <w:tcW w:w="371" w:type="pct"/>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Cs/>
                <w:sz w:val="24"/>
                <w:szCs w:val="24"/>
              </w:rPr>
            </w:pPr>
            <w:r w:rsidRPr="003B7A04">
              <w:rPr>
                <w:rFonts w:ascii="Times New Roman" w:hAnsi="Times New Roman" w:cs="Times New Roman"/>
                <w:bCs/>
                <w:iCs/>
                <w:sz w:val="24"/>
                <w:szCs w:val="24"/>
              </w:rPr>
              <w:lastRenderedPageBreak/>
              <w:t>2</w:t>
            </w:r>
          </w:p>
        </w:tc>
        <w:tc>
          <w:tcPr>
            <w:tcW w:w="736" w:type="pct"/>
            <w:vMerge/>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Cs/>
                <w:sz w:val="24"/>
                <w:szCs w:val="24"/>
              </w:rPr>
            </w:pPr>
          </w:p>
        </w:tc>
      </w:tr>
      <w:tr w:rsidR="003B7A04" w:rsidRPr="003B7A04" w:rsidTr="00581861">
        <w:trPr>
          <w:trHeight w:val="20"/>
        </w:trPr>
        <w:tc>
          <w:tcPr>
            <w:tcW w:w="5000" w:type="pct"/>
            <w:gridSpan w:val="4"/>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i/>
                <w:sz w:val="24"/>
                <w:szCs w:val="24"/>
              </w:rPr>
            </w:pPr>
            <w:r w:rsidRPr="003B7A04">
              <w:rPr>
                <w:rFonts w:ascii="Times New Roman" w:hAnsi="Times New Roman" w:cs="Times New Roman"/>
                <w:b/>
                <w:bCs/>
                <w:i/>
                <w:sz w:val="24"/>
                <w:szCs w:val="24"/>
              </w:rPr>
              <w:lastRenderedPageBreak/>
              <w:t>Основное содержание</w:t>
            </w:r>
          </w:p>
        </w:tc>
      </w:tr>
      <w:tr w:rsidR="003B7A04" w:rsidRPr="003B7A04" w:rsidTr="00581861">
        <w:trPr>
          <w:trHeight w:val="20"/>
        </w:trPr>
        <w:tc>
          <w:tcPr>
            <w:tcW w:w="3893" w:type="pct"/>
            <w:gridSpan w:val="2"/>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sidRPr="003B7A04">
              <w:rPr>
                <w:rFonts w:ascii="Times New Roman" w:hAnsi="Times New Roman" w:cs="Times New Roman"/>
                <w:b/>
                <w:bCs/>
                <w:sz w:val="24"/>
                <w:szCs w:val="24"/>
              </w:rPr>
              <w:t>Раздел 3.</w:t>
            </w:r>
          </w:p>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sidRPr="003B7A04">
              <w:rPr>
                <w:rFonts w:ascii="Times New Roman" w:hAnsi="Times New Roman" w:cs="Times New Roman"/>
                <w:b/>
                <w:bCs/>
                <w:sz w:val="24"/>
                <w:szCs w:val="24"/>
              </w:rPr>
              <w:t>«Человек в поиске прекрасного»: Русская литература рубежа X</w:t>
            </w:r>
            <w:r w:rsidRPr="003B7A04">
              <w:rPr>
                <w:rFonts w:ascii="Times New Roman" w:hAnsi="Times New Roman" w:cs="Times New Roman"/>
                <w:b/>
                <w:bCs/>
                <w:sz w:val="24"/>
                <w:szCs w:val="24"/>
                <w:lang w:val="en-US"/>
              </w:rPr>
              <w:t>I</w:t>
            </w:r>
            <w:r w:rsidRPr="003B7A04">
              <w:rPr>
                <w:rFonts w:ascii="Times New Roman" w:hAnsi="Times New Roman" w:cs="Times New Roman"/>
                <w:b/>
                <w:bCs/>
                <w:sz w:val="24"/>
                <w:szCs w:val="24"/>
              </w:rPr>
              <w:t>Х-ХХ веков в контексте социокультурных процессов эпохи</w:t>
            </w:r>
          </w:p>
        </w:tc>
        <w:tc>
          <w:tcPr>
            <w:tcW w:w="371" w:type="pct"/>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iCs/>
                <w:sz w:val="24"/>
                <w:szCs w:val="24"/>
              </w:rPr>
            </w:pPr>
            <w:r w:rsidRPr="003B7A04">
              <w:rPr>
                <w:rFonts w:ascii="Times New Roman" w:hAnsi="Times New Roman" w:cs="Times New Roman"/>
                <w:b/>
                <w:bCs/>
                <w:iCs/>
                <w:sz w:val="24"/>
                <w:szCs w:val="24"/>
              </w:rPr>
              <w:t>14</w:t>
            </w:r>
          </w:p>
        </w:tc>
        <w:tc>
          <w:tcPr>
            <w:tcW w:w="736" w:type="pct"/>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Cs/>
                <w:sz w:val="24"/>
                <w:szCs w:val="24"/>
              </w:rPr>
            </w:pPr>
          </w:p>
        </w:tc>
      </w:tr>
      <w:tr w:rsidR="003B7A04" w:rsidRPr="003B7A04" w:rsidTr="00581861">
        <w:trPr>
          <w:trHeight w:val="20"/>
        </w:trPr>
        <w:tc>
          <w:tcPr>
            <w:tcW w:w="825" w:type="pct"/>
            <w:vMerge w:val="restart"/>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3B7A04">
              <w:rPr>
                <w:rFonts w:ascii="Times New Roman" w:hAnsi="Times New Roman" w:cs="Times New Roman"/>
                <w:b/>
                <w:bCs/>
                <w:sz w:val="24"/>
                <w:szCs w:val="24"/>
              </w:rPr>
              <w:t>Тема 3.1</w:t>
            </w:r>
          </w:p>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3B7A04">
              <w:rPr>
                <w:rFonts w:ascii="Times New Roman" w:hAnsi="Times New Roman" w:cs="Times New Roman"/>
                <w:bCs/>
                <w:sz w:val="24"/>
                <w:szCs w:val="24"/>
              </w:rPr>
              <w:t>Мотивы лирики и прозы И. А. Бунина</w:t>
            </w:r>
          </w:p>
        </w:tc>
        <w:tc>
          <w:tcPr>
            <w:tcW w:w="3068" w:type="pct"/>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3B7A04">
              <w:rPr>
                <w:rFonts w:ascii="Times New Roman" w:hAnsi="Times New Roman" w:cs="Times New Roman"/>
                <w:bCs/>
                <w:sz w:val="24"/>
                <w:szCs w:val="24"/>
              </w:rPr>
              <w:t xml:space="preserve">Иван Алексеевич Бунин (1870–1953). Факты биографии. Первый русский писатель – лауреат Нобелевской премии по литературе </w:t>
            </w:r>
          </w:p>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3B7A04">
              <w:rPr>
                <w:rFonts w:ascii="Times New Roman" w:hAnsi="Times New Roman" w:cs="Times New Roman"/>
                <w:bCs/>
                <w:sz w:val="24"/>
                <w:szCs w:val="24"/>
              </w:rPr>
              <w:t xml:space="preserve">«Листопад», «Вечер», «Одиночество», «Не устану воспевать вас, звезды!..», «Последний шмель», «Слово», «Поэту» (другие – по выбору учителя). </w:t>
            </w:r>
          </w:p>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3B7A04">
              <w:rPr>
                <w:rFonts w:ascii="Times New Roman" w:hAnsi="Times New Roman" w:cs="Times New Roman"/>
                <w:bCs/>
                <w:sz w:val="24"/>
                <w:szCs w:val="24"/>
              </w:rPr>
              <w:t xml:space="preserve">Лирика. Философичность, психологизм и лиризм поэзии Бунина. Прославление «любви и радости бытия». Пейзажная лирика. Тема одиночества. Тема поэтического труда. </w:t>
            </w:r>
          </w:p>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3B7A04">
              <w:rPr>
                <w:rFonts w:ascii="Times New Roman" w:hAnsi="Times New Roman" w:cs="Times New Roman"/>
                <w:bCs/>
                <w:sz w:val="24"/>
                <w:szCs w:val="24"/>
              </w:rPr>
              <w:t>Рассказы «Антоновские яблоки», «Чистый понедельник»; рассказ-притча «Господин из Сан-Франциско»; цикл рассказов «Темные аллеи» (два рассказа – по выбору учителя)</w:t>
            </w:r>
          </w:p>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sidRPr="003B7A04">
              <w:rPr>
                <w:rFonts w:ascii="Times New Roman" w:hAnsi="Times New Roman" w:cs="Times New Roman"/>
                <w:bCs/>
                <w:sz w:val="24"/>
                <w:szCs w:val="24"/>
              </w:rPr>
              <w:t>Проза И. А. Бунина. Мотив запустения и увядания дворянских гнезд, образ «Руси уходящей».  Судьба мира и цивилизации в осмыслении писателя. Тема трагической любви в рассказах Бунина. Традиции русской классической поэзии и психологической прозы в творчестве Бунина, Новаторство поэта</w:t>
            </w:r>
          </w:p>
        </w:tc>
        <w:tc>
          <w:tcPr>
            <w:tcW w:w="371" w:type="pct"/>
            <w:vMerge w:val="restart"/>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Cs/>
                <w:sz w:val="24"/>
                <w:szCs w:val="24"/>
              </w:rPr>
            </w:pPr>
          </w:p>
        </w:tc>
        <w:tc>
          <w:tcPr>
            <w:tcW w:w="736" w:type="pct"/>
            <w:vMerge w:val="restart"/>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Cs/>
                <w:sz w:val="24"/>
                <w:szCs w:val="24"/>
              </w:rPr>
            </w:pPr>
            <w:r w:rsidRPr="003B7A04">
              <w:rPr>
                <w:rFonts w:ascii="Times New Roman" w:hAnsi="Times New Roman" w:cs="Times New Roman"/>
                <w:iCs/>
                <w:sz w:val="24"/>
                <w:szCs w:val="24"/>
              </w:rPr>
              <w:t>ОК 01, ОК 02, ОК 03, ОК 04, ОК 05, ОК 06, ОК 09</w:t>
            </w:r>
          </w:p>
        </w:tc>
      </w:tr>
      <w:tr w:rsidR="003B7A04" w:rsidRPr="003B7A04" w:rsidTr="00581861">
        <w:trPr>
          <w:trHeight w:val="440"/>
        </w:trPr>
        <w:tc>
          <w:tcPr>
            <w:tcW w:w="825" w:type="pct"/>
            <w:vMerge/>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
        </w:tc>
        <w:tc>
          <w:tcPr>
            <w:tcW w:w="3068" w:type="pct"/>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3B7A04">
              <w:rPr>
                <w:rFonts w:ascii="Times New Roman" w:hAnsi="Times New Roman" w:cs="Times New Roman"/>
                <w:bCs/>
                <w:sz w:val="24"/>
                <w:szCs w:val="24"/>
              </w:rPr>
              <w:t>Психологизм бунинской прозы. Пейзаж. Особенности языка: «живопись» словом, детали-символы, сочетание различных пластов лексики</w:t>
            </w:r>
          </w:p>
        </w:tc>
        <w:tc>
          <w:tcPr>
            <w:tcW w:w="371" w:type="pct"/>
            <w:vMerge/>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Cs/>
                <w:sz w:val="24"/>
                <w:szCs w:val="24"/>
              </w:rPr>
            </w:pPr>
          </w:p>
        </w:tc>
        <w:tc>
          <w:tcPr>
            <w:tcW w:w="736" w:type="pct"/>
            <w:vMerge/>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Cs/>
                <w:sz w:val="24"/>
                <w:szCs w:val="24"/>
              </w:rPr>
            </w:pPr>
          </w:p>
        </w:tc>
      </w:tr>
      <w:tr w:rsidR="003B7A04" w:rsidRPr="003B7A04" w:rsidTr="00581861">
        <w:trPr>
          <w:trHeight w:val="20"/>
        </w:trPr>
        <w:tc>
          <w:tcPr>
            <w:tcW w:w="825" w:type="pct"/>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3B7A04">
              <w:rPr>
                <w:rFonts w:ascii="Times New Roman" w:hAnsi="Times New Roman" w:cs="Times New Roman"/>
                <w:b/>
                <w:bCs/>
                <w:sz w:val="24"/>
                <w:szCs w:val="24"/>
              </w:rPr>
              <w:t>Тема 3.2</w:t>
            </w:r>
          </w:p>
          <w:p w:rsidR="003B7A04" w:rsidRPr="003B7A04" w:rsidRDefault="003B7A04" w:rsidP="00581861">
            <w:pPr>
              <w:jc w:val="both"/>
              <w:rPr>
                <w:rFonts w:ascii="Times New Roman" w:hAnsi="Times New Roman" w:cs="Times New Roman"/>
                <w:b/>
                <w:bCs/>
                <w:sz w:val="24"/>
                <w:szCs w:val="24"/>
              </w:rPr>
            </w:pPr>
            <w:r w:rsidRPr="003B7A04">
              <w:rPr>
                <w:rFonts w:ascii="Times New Roman" w:hAnsi="Times New Roman" w:cs="Times New Roman"/>
                <w:sz w:val="24"/>
                <w:szCs w:val="24"/>
              </w:rPr>
              <w:t xml:space="preserve">Традиции русской </w:t>
            </w:r>
            <w:r w:rsidRPr="003B7A04">
              <w:rPr>
                <w:rFonts w:ascii="Times New Roman" w:hAnsi="Times New Roman" w:cs="Times New Roman"/>
                <w:sz w:val="24"/>
                <w:szCs w:val="24"/>
              </w:rPr>
              <w:lastRenderedPageBreak/>
              <w:t>классики в творчестве А. И. Куприна</w:t>
            </w:r>
          </w:p>
        </w:tc>
        <w:tc>
          <w:tcPr>
            <w:tcW w:w="3068" w:type="pct"/>
          </w:tcPr>
          <w:p w:rsidR="003B7A04" w:rsidRPr="003B7A04" w:rsidRDefault="003B7A04" w:rsidP="00581861">
            <w:pPr>
              <w:jc w:val="both"/>
              <w:rPr>
                <w:rFonts w:ascii="Times New Roman" w:hAnsi="Times New Roman" w:cs="Times New Roman"/>
                <w:sz w:val="24"/>
                <w:szCs w:val="24"/>
              </w:rPr>
            </w:pPr>
            <w:r w:rsidRPr="003B7A04">
              <w:rPr>
                <w:rFonts w:ascii="Times New Roman" w:hAnsi="Times New Roman" w:cs="Times New Roman"/>
                <w:i/>
                <w:iCs/>
                <w:sz w:val="24"/>
                <w:szCs w:val="24"/>
              </w:rPr>
              <w:lastRenderedPageBreak/>
              <w:t>Александр Иванович Куприн</w:t>
            </w:r>
            <w:r w:rsidRPr="003B7A04">
              <w:rPr>
                <w:rFonts w:ascii="Times New Roman" w:hAnsi="Times New Roman" w:cs="Times New Roman"/>
                <w:sz w:val="24"/>
                <w:szCs w:val="24"/>
              </w:rPr>
              <w:t xml:space="preserve"> (1870–1938) Сведения из биографии.</w:t>
            </w:r>
          </w:p>
          <w:p w:rsidR="003B7A04" w:rsidRPr="003B7A04" w:rsidRDefault="003B7A04" w:rsidP="00581861">
            <w:pPr>
              <w:jc w:val="both"/>
              <w:rPr>
                <w:rFonts w:ascii="Times New Roman" w:hAnsi="Times New Roman" w:cs="Times New Roman"/>
                <w:sz w:val="24"/>
                <w:szCs w:val="24"/>
              </w:rPr>
            </w:pPr>
            <w:r w:rsidRPr="003B7A04">
              <w:rPr>
                <w:rFonts w:ascii="Times New Roman" w:hAnsi="Times New Roman" w:cs="Times New Roman"/>
                <w:sz w:val="24"/>
                <w:szCs w:val="24"/>
              </w:rPr>
              <w:t xml:space="preserve">Повесть </w:t>
            </w:r>
            <w:r w:rsidRPr="003B7A04">
              <w:rPr>
                <w:rFonts w:ascii="Times New Roman" w:hAnsi="Times New Roman" w:cs="Times New Roman"/>
                <w:i/>
                <w:iCs/>
                <w:sz w:val="24"/>
                <w:szCs w:val="24"/>
              </w:rPr>
              <w:t>«Олеся»</w:t>
            </w:r>
            <w:r w:rsidRPr="003B7A04">
              <w:rPr>
                <w:rFonts w:ascii="Times New Roman" w:hAnsi="Times New Roman" w:cs="Times New Roman"/>
                <w:sz w:val="24"/>
                <w:szCs w:val="24"/>
              </w:rPr>
              <w:t xml:space="preserve">. Тема «естественного человека» в повести. Мечты Олеси и реальная </w:t>
            </w:r>
            <w:r w:rsidRPr="003B7A04">
              <w:rPr>
                <w:rFonts w:ascii="Times New Roman" w:hAnsi="Times New Roman" w:cs="Times New Roman"/>
                <w:sz w:val="24"/>
                <w:szCs w:val="24"/>
              </w:rPr>
              <w:lastRenderedPageBreak/>
              <w:t xml:space="preserve">жизнь ее окружения. Трагизм любови героини. Осуждение пороков общества. </w:t>
            </w:r>
          </w:p>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sidRPr="003B7A04">
              <w:rPr>
                <w:rFonts w:ascii="Times New Roman" w:hAnsi="Times New Roman" w:cs="Times New Roman"/>
                <w:sz w:val="24"/>
                <w:szCs w:val="24"/>
              </w:rPr>
              <w:t xml:space="preserve">Рассказ </w:t>
            </w:r>
            <w:r w:rsidRPr="003B7A04">
              <w:rPr>
                <w:rFonts w:ascii="Times New Roman" w:hAnsi="Times New Roman" w:cs="Times New Roman"/>
                <w:i/>
                <w:iCs/>
                <w:sz w:val="24"/>
                <w:szCs w:val="24"/>
              </w:rPr>
              <w:t>«Гранатовый браслет»</w:t>
            </w:r>
            <w:r w:rsidRPr="003B7A04">
              <w:rPr>
                <w:rFonts w:ascii="Times New Roman" w:hAnsi="Times New Roman" w:cs="Times New Roman"/>
                <w:sz w:val="24"/>
                <w:szCs w:val="24"/>
              </w:rPr>
              <w:t>. Своеобразие сюжета. Герои о сущности любви. Трагическая история любви Желткова. Развитие темы «маленького человека» в рассказе. Смысл финала. Символический смысл заглавия, роль эпиграфа. Авторская позиция. Традиции русской классической литературы в прозе Куприна. «Гранатовый браслет» в кино (А. Роом, 1964)</w:t>
            </w:r>
          </w:p>
        </w:tc>
        <w:tc>
          <w:tcPr>
            <w:tcW w:w="371" w:type="pct"/>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Cs/>
                <w:sz w:val="24"/>
                <w:szCs w:val="24"/>
              </w:rPr>
            </w:pPr>
            <w:r w:rsidRPr="003B7A04">
              <w:rPr>
                <w:rFonts w:ascii="Times New Roman" w:hAnsi="Times New Roman" w:cs="Times New Roman"/>
                <w:bCs/>
                <w:iCs/>
                <w:sz w:val="24"/>
                <w:szCs w:val="24"/>
              </w:rPr>
              <w:lastRenderedPageBreak/>
              <w:t>2</w:t>
            </w:r>
          </w:p>
        </w:tc>
        <w:tc>
          <w:tcPr>
            <w:tcW w:w="736" w:type="pct"/>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Cs/>
                <w:sz w:val="24"/>
                <w:szCs w:val="24"/>
              </w:rPr>
            </w:pPr>
            <w:r w:rsidRPr="003B7A04">
              <w:rPr>
                <w:rFonts w:ascii="Times New Roman" w:hAnsi="Times New Roman" w:cs="Times New Roman"/>
                <w:iCs/>
                <w:sz w:val="24"/>
                <w:szCs w:val="24"/>
              </w:rPr>
              <w:t xml:space="preserve">ОК 01, ОК 02, ОК 03, ОК 04, ОК 05, </w:t>
            </w:r>
            <w:r w:rsidRPr="003B7A04">
              <w:rPr>
                <w:rFonts w:ascii="Times New Roman" w:hAnsi="Times New Roman" w:cs="Times New Roman"/>
                <w:iCs/>
                <w:sz w:val="24"/>
                <w:szCs w:val="24"/>
              </w:rPr>
              <w:lastRenderedPageBreak/>
              <w:t>ОК 06, ОК 09</w:t>
            </w:r>
          </w:p>
        </w:tc>
      </w:tr>
      <w:tr w:rsidR="003B7A04" w:rsidRPr="003B7A04" w:rsidTr="00581861">
        <w:trPr>
          <w:trHeight w:val="274"/>
        </w:trPr>
        <w:tc>
          <w:tcPr>
            <w:tcW w:w="825" w:type="pct"/>
            <w:vMerge w:val="restart"/>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3B7A04">
              <w:rPr>
                <w:rFonts w:ascii="Times New Roman" w:hAnsi="Times New Roman" w:cs="Times New Roman"/>
                <w:b/>
                <w:bCs/>
                <w:sz w:val="24"/>
                <w:szCs w:val="24"/>
              </w:rPr>
              <w:lastRenderedPageBreak/>
              <w:t>Тема 3.3</w:t>
            </w:r>
          </w:p>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3B7A04">
              <w:rPr>
                <w:rFonts w:ascii="Times New Roman" w:hAnsi="Times New Roman" w:cs="Times New Roman"/>
                <w:sz w:val="24"/>
                <w:szCs w:val="24"/>
              </w:rPr>
              <w:t>Герои М. Горького в поисках смысла жизни</w:t>
            </w:r>
          </w:p>
        </w:tc>
        <w:tc>
          <w:tcPr>
            <w:tcW w:w="3068" w:type="pct"/>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sidRPr="003B7A04">
              <w:rPr>
                <w:rFonts w:ascii="Times New Roman" w:hAnsi="Times New Roman" w:cs="Times New Roman"/>
                <w:b/>
                <w:sz w:val="24"/>
                <w:szCs w:val="24"/>
              </w:rPr>
              <w:t>Содержание учебного материала</w:t>
            </w:r>
          </w:p>
          <w:p w:rsidR="003B7A04" w:rsidRPr="003B7A04" w:rsidRDefault="003B7A04" w:rsidP="00581861">
            <w:pPr>
              <w:jc w:val="both"/>
              <w:rPr>
                <w:rFonts w:ascii="Times New Roman" w:hAnsi="Times New Roman" w:cs="Times New Roman"/>
                <w:sz w:val="24"/>
                <w:szCs w:val="24"/>
              </w:rPr>
            </w:pPr>
            <w:r w:rsidRPr="003B7A04">
              <w:rPr>
                <w:rFonts w:ascii="Times New Roman" w:hAnsi="Times New Roman" w:cs="Times New Roman"/>
                <w:i/>
                <w:iCs/>
                <w:sz w:val="24"/>
                <w:szCs w:val="24"/>
              </w:rPr>
              <w:t>Максим Горький</w:t>
            </w:r>
            <w:r w:rsidRPr="003B7A04">
              <w:rPr>
                <w:rFonts w:ascii="Times New Roman" w:hAnsi="Times New Roman" w:cs="Times New Roman"/>
                <w:sz w:val="24"/>
                <w:szCs w:val="24"/>
              </w:rPr>
              <w:t xml:space="preserve"> (1868–1936). Сведения из биографии (актуализация и обобщение ранее изученного). </w:t>
            </w:r>
          </w:p>
          <w:p w:rsidR="003B7A04" w:rsidRPr="003B7A04" w:rsidRDefault="003B7A04" w:rsidP="00581861">
            <w:pPr>
              <w:jc w:val="both"/>
              <w:rPr>
                <w:rFonts w:ascii="Times New Roman" w:hAnsi="Times New Roman" w:cs="Times New Roman"/>
                <w:sz w:val="24"/>
                <w:szCs w:val="24"/>
              </w:rPr>
            </w:pPr>
            <w:r w:rsidRPr="003B7A04">
              <w:rPr>
                <w:rFonts w:ascii="Times New Roman" w:hAnsi="Times New Roman" w:cs="Times New Roman"/>
                <w:sz w:val="24"/>
                <w:szCs w:val="24"/>
              </w:rPr>
              <w:t xml:space="preserve">Рассказ-триптих </w:t>
            </w:r>
            <w:r w:rsidRPr="003B7A04">
              <w:rPr>
                <w:rFonts w:ascii="Times New Roman" w:hAnsi="Times New Roman" w:cs="Times New Roman"/>
                <w:i/>
                <w:iCs/>
                <w:sz w:val="24"/>
                <w:szCs w:val="24"/>
              </w:rPr>
              <w:t>«Старуха Изергиль»</w:t>
            </w:r>
            <w:r w:rsidRPr="003B7A04">
              <w:rPr>
                <w:rFonts w:ascii="Times New Roman" w:hAnsi="Times New Roman" w:cs="Times New Roman"/>
                <w:sz w:val="24"/>
                <w:szCs w:val="24"/>
              </w:rPr>
              <w:t xml:space="preserve">. Романтизм ранних рассказов Горького. Проблема героя. Особенности композиции рассказа. Независимость и обреченность Изергиль. Индивидуализм Ларры. Подвиг Данко. Величие и бессмысленность его жертвы. Смысл противопоставления героев. </w:t>
            </w:r>
          </w:p>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sz w:val="24"/>
                <w:szCs w:val="24"/>
              </w:rPr>
            </w:pPr>
            <w:r w:rsidRPr="003B7A04">
              <w:rPr>
                <w:rFonts w:ascii="Times New Roman" w:hAnsi="Times New Roman" w:cs="Times New Roman"/>
                <w:sz w:val="24"/>
                <w:szCs w:val="24"/>
              </w:rPr>
              <w:t xml:space="preserve">Пьеса </w:t>
            </w:r>
            <w:r w:rsidRPr="003B7A04">
              <w:rPr>
                <w:rFonts w:ascii="Times New Roman" w:hAnsi="Times New Roman" w:cs="Times New Roman"/>
                <w:i/>
                <w:iCs/>
                <w:sz w:val="24"/>
                <w:szCs w:val="24"/>
              </w:rPr>
              <w:t>«На дне».</w:t>
            </w:r>
            <w:r w:rsidRPr="003B7A04">
              <w:rPr>
                <w:rFonts w:ascii="Times New Roman" w:hAnsi="Times New Roman" w:cs="Times New Roman"/>
                <w:sz w:val="24"/>
                <w:szCs w:val="24"/>
              </w:rPr>
              <w:t xml:space="preserve"> «На дне» как социально-философская драма. Смысл названия пьесы. Система и конфликт персонажей. Обреченность обитателей ночлежки. Старик Лука и его жизненная философия. Спор о назначении человека. «Три правды» в пьесе и их трагическая конфронтация. Роль авторских ремарок, песен, цитат. Неоднозначность авторской позиции. М. Горький и Художественный театр. Сценическая история пьесы «На дне»</w:t>
            </w:r>
          </w:p>
        </w:tc>
        <w:tc>
          <w:tcPr>
            <w:tcW w:w="371" w:type="pct"/>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Cs/>
                <w:sz w:val="24"/>
                <w:szCs w:val="24"/>
              </w:rPr>
            </w:pPr>
          </w:p>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Cs/>
                <w:sz w:val="24"/>
                <w:szCs w:val="24"/>
              </w:rPr>
            </w:pPr>
            <w:r w:rsidRPr="003B7A04">
              <w:rPr>
                <w:rFonts w:ascii="Times New Roman" w:hAnsi="Times New Roman" w:cs="Times New Roman"/>
                <w:bCs/>
                <w:iCs/>
                <w:sz w:val="24"/>
                <w:szCs w:val="24"/>
              </w:rPr>
              <w:t>2</w:t>
            </w:r>
          </w:p>
        </w:tc>
        <w:tc>
          <w:tcPr>
            <w:tcW w:w="736" w:type="pct"/>
            <w:vMerge w:val="restart"/>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Cs/>
                <w:sz w:val="24"/>
                <w:szCs w:val="24"/>
              </w:rPr>
            </w:pPr>
            <w:r w:rsidRPr="003B7A04">
              <w:rPr>
                <w:rFonts w:ascii="Times New Roman" w:hAnsi="Times New Roman" w:cs="Times New Roman"/>
                <w:iCs/>
                <w:sz w:val="24"/>
                <w:szCs w:val="24"/>
              </w:rPr>
              <w:t>ОК 01, ОК 02, ОК 03, ОК 04, ОК 05, ОК 06, ОК 09</w:t>
            </w:r>
          </w:p>
        </w:tc>
      </w:tr>
      <w:tr w:rsidR="003B7A04" w:rsidRPr="003B7A04" w:rsidTr="00581861">
        <w:trPr>
          <w:trHeight w:val="20"/>
        </w:trPr>
        <w:tc>
          <w:tcPr>
            <w:tcW w:w="825" w:type="pct"/>
            <w:vMerge/>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
        </w:tc>
        <w:tc>
          <w:tcPr>
            <w:tcW w:w="3068" w:type="pct"/>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3B7A04">
              <w:rPr>
                <w:rFonts w:ascii="Times New Roman" w:hAnsi="Times New Roman" w:cs="Times New Roman"/>
                <w:b/>
                <w:sz w:val="24"/>
                <w:szCs w:val="24"/>
              </w:rPr>
              <w:t xml:space="preserve">Практические занятия: </w:t>
            </w:r>
            <w:r w:rsidRPr="003B7A04">
              <w:rPr>
                <w:rFonts w:ascii="Times New Roman" w:hAnsi="Times New Roman" w:cs="Times New Roman"/>
                <w:sz w:val="24"/>
                <w:szCs w:val="24"/>
              </w:rPr>
              <w:t xml:space="preserve">Противопоставление героя-индивидуалиста и героя-альтруиста. Социально-философская пьеса. Чтение по ролям фрагментов пьесы. Спор о человеке. «Три правды» в пьесе: в чем отличие? Неоднозначность авторской позиции. Песни и цитаты как составляющие языка пьесы. </w:t>
            </w:r>
          </w:p>
        </w:tc>
        <w:tc>
          <w:tcPr>
            <w:tcW w:w="371" w:type="pct"/>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r w:rsidRPr="003B7A04">
              <w:rPr>
                <w:rFonts w:ascii="Times New Roman" w:hAnsi="Times New Roman" w:cs="Times New Roman"/>
                <w:bCs/>
                <w:iCs/>
                <w:sz w:val="24"/>
                <w:szCs w:val="24"/>
              </w:rPr>
              <w:t>2</w:t>
            </w:r>
            <w:r w:rsidRPr="003B7A04">
              <w:rPr>
                <w:rFonts w:ascii="Times New Roman" w:hAnsi="Times New Roman" w:cs="Times New Roman"/>
                <w:bCs/>
                <w:i/>
                <w:sz w:val="24"/>
                <w:szCs w:val="24"/>
              </w:rPr>
              <w:t xml:space="preserve"> </w:t>
            </w:r>
          </w:p>
        </w:tc>
        <w:tc>
          <w:tcPr>
            <w:tcW w:w="736" w:type="pct"/>
            <w:vMerge/>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p>
        </w:tc>
      </w:tr>
      <w:tr w:rsidR="003B7A04" w:rsidRPr="003B7A04" w:rsidTr="00581861">
        <w:trPr>
          <w:trHeight w:val="20"/>
        </w:trPr>
        <w:tc>
          <w:tcPr>
            <w:tcW w:w="825" w:type="pct"/>
            <w:vMerge w:val="restart"/>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3B7A04">
              <w:rPr>
                <w:rFonts w:ascii="Times New Roman" w:hAnsi="Times New Roman" w:cs="Times New Roman"/>
                <w:b/>
                <w:bCs/>
                <w:sz w:val="24"/>
                <w:szCs w:val="24"/>
              </w:rPr>
              <w:t>Тема 3.4</w:t>
            </w:r>
          </w:p>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3B7A04">
              <w:rPr>
                <w:rFonts w:ascii="Times New Roman" w:hAnsi="Times New Roman" w:cs="Times New Roman"/>
                <w:sz w:val="24"/>
                <w:szCs w:val="24"/>
              </w:rPr>
              <w:lastRenderedPageBreak/>
              <w:t>Серебряный век: общая характеристика и основные представители</w:t>
            </w:r>
          </w:p>
        </w:tc>
        <w:tc>
          <w:tcPr>
            <w:tcW w:w="3068" w:type="pct"/>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sidRPr="003B7A04">
              <w:rPr>
                <w:rFonts w:ascii="Times New Roman" w:hAnsi="Times New Roman" w:cs="Times New Roman"/>
                <w:b/>
                <w:sz w:val="24"/>
                <w:szCs w:val="24"/>
              </w:rPr>
              <w:lastRenderedPageBreak/>
              <w:t>Содержание учебного материала</w:t>
            </w:r>
          </w:p>
        </w:tc>
        <w:tc>
          <w:tcPr>
            <w:tcW w:w="371" w:type="pct"/>
            <w:vMerge w:val="restart"/>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Cs/>
                <w:sz w:val="24"/>
                <w:szCs w:val="24"/>
              </w:rPr>
            </w:pPr>
          </w:p>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Cs/>
                <w:sz w:val="24"/>
                <w:szCs w:val="24"/>
              </w:rPr>
            </w:pPr>
            <w:r w:rsidRPr="003B7A04">
              <w:rPr>
                <w:rFonts w:ascii="Times New Roman" w:hAnsi="Times New Roman" w:cs="Times New Roman"/>
                <w:bCs/>
                <w:iCs/>
                <w:sz w:val="24"/>
                <w:szCs w:val="24"/>
              </w:rPr>
              <w:lastRenderedPageBreak/>
              <w:t>2</w:t>
            </w:r>
          </w:p>
        </w:tc>
        <w:tc>
          <w:tcPr>
            <w:tcW w:w="736" w:type="pct"/>
            <w:vMerge w:val="restart"/>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r w:rsidRPr="003B7A04">
              <w:rPr>
                <w:rFonts w:ascii="Times New Roman" w:hAnsi="Times New Roman" w:cs="Times New Roman"/>
                <w:iCs/>
                <w:sz w:val="24"/>
                <w:szCs w:val="24"/>
              </w:rPr>
              <w:lastRenderedPageBreak/>
              <w:t xml:space="preserve">ОК 01, ОК 02, ОК </w:t>
            </w:r>
            <w:r w:rsidRPr="003B7A04">
              <w:rPr>
                <w:rFonts w:ascii="Times New Roman" w:hAnsi="Times New Roman" w:cs="Times New Roman"/>
                <w:iCs/>
                <w:sz w:val="24"/>
                <w:szCs w:val="24"/>
              </w:rPr>
              <w:lastRenderedPageBreak/>
              <w:t>03, ОК 04, ОК 05, ОК 06, ОК 09</w:t>
            </w:r>
          </w:p>
        </w:tc>
      </w:tr>
      <w:tr w:rsidR="003B7A04" w:rsidRPr="003B7A04" w:rsidTr="00581861">
        <w:trPr>
          <w:trHeight w:val="843"/>
        </w:trPr>
        <w:tc>
          <w:tcPr>
            <w:tcW w:w="825" w:type="pct"/>
            <w:vMerge/>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
        </w:tc>
        <w:tc>
          <w:tcPr>
            <w:tcW w:w="3068" w:type="pct"/>
          </w:tcPr>
          <w:p w:rsidR="003B7A04" w:rsidRPr="003B7A04" w:rsidRDefault="003B7A04" w:rsidP="00581861">
            <w:pPr>
              <w:jc w:val="both"/>
              <w:rPr>
                <w:rFonts w:ascii="Times New Roman" w:hAnsi="Times New Roman" w:cs="Times New Roman"/>
                <w:i/>
                <w:iCs/>
                <w:sz w:val="24"/>
                <w:szCs w:val="24"/>
              </w:rPr>
            </w:pPr>
            <w:r w:rsidRPr="003B7A04">
              <w:rPr>
                <w:rFonts w:ascii="Times New Roman" w:hAnsi="Times New Roman" w:cs="Times New Roman"/>
                <w:i/>
                <w:iCs/>
                <w:sz w:val="24"/>
                <w:szCs w:val="24"/>
              </w:rPr>
              <w:t>От реализма – к модернизму</w:t>
            </w:r>
          </w:p>
          <w:p w:rsidR="003B7A04" w:rsidRPr="003B7A04" w:rsidRDefault="003B7A04" w:rsidP="00581861">
            <w:pPr>
              <w:jc w:val="both"/>
              <w:rPr>
                <w:rFonts w:ascii="Times New Roman" w:hAnsi="Times New Roman" w:cs="Times New Roman"/>
                <w:sz w:val="24"/>
                <w:szCs w:val="24"/>
              </w:rPr>
            </w:pPr>
            <w:r w:rsidRPr="003B7A04">
              <w:rPr>
                <w:rFonts w:ascii="Times New Roman" w:hAnsi="Times New Roman" w:cs="Times New Roman"/>
                <w:i/>
                <w:iCs/>
                <w:sz w:val="24"/>
                <w:szCs w:val="24"/>
              </w:rPr>
              <w:t>Серебряный век</w:t>
            </w:r>
            <w:r w:rsidRPr="003B7A04">
              <w:rPr>
                <w:rFonts w:ascii="Times New Roman" w:hAnsi="Times New Roman" w:cs="Times New Roman"/>
                <w:sz w:val="24"/>
                <w:szCs w:val="24"/>
              </w:rPr>
              <w:t>: происхождение и смысл определения. Серебряный век как культурно-историческая эпоха. Предпосылки возникновения. Классификация литературных направлений: от реализма – к модернизму. Диалог с классикой как «средство развития, обогащения» новых направлений. Основные модернистские направления.</w:t>
            </w:r>
          </w:p>
          <w:p w:rsidR="003B7A04" w:rsidRPr="003B7A04" w:rsidRDefault="003B7A04" w:rsidP="00581861">
            <w:pPr>
              <w:jc w:val="both"/>
              <w:rPr>
                <w:rFonts w:ascii="Times New Roman" w:hAnsi="Times New Roman" w:cs="Times New Roman"/>
                <w:sz w:val="24"/>
                <w:szCs w:val="24"/>
              </w:rPr>
            </w:pPr>
            <w:r w:rsidRPr="003B7A04">
              <w:rPr>
                <w:rFonts w:ascii="Times New Roman" w:hAnsi="Times New Roman" w:cs="Times New Roman"/>
                <w:i/>
                <w:iCs/>
                <w:sz w:val="24"/>
                <w:szCs w:val="24"/>
              </w:rPr>
              <w:t>Символизм.</w:t>
            </w:r>
            <w:r w:rsidRPr="003B7A04">
              <w:rPr>
                <w:rFonts w:ascii="Times New Roman" w:hAnsi="Times New Roman" w:cs="Times New Roman"/>
                <w:sz w:val="24"/>
                <w:szCs w:val="24"/>
              </w:rPr>
              <w:t xml:space="preserve"> Идея двоемирия и обновление художественного языка: расширение значения слова. Поэты-символисты: </w:t>
            </w:r>
            <w:r w:rsidRPr="003B7A04">
              <w:rPr>
                <w:rFonts w:ascii="Times New Roman" w:hAnsi="Times New Roman" w:cs="Times New Roman"/>
                <w:i/>
                <w:iCs/>
                <w:sz w:val="24"/>
                <w:szCs w:val="24"/>
              </w:rPr>
              <w:t>В.</w:t>
            </w:r>
            <w:r w:rsidRPr="003B7A04">
              <w:rPr>
                <w:rFonts w:ascii="Times New Roman" w:hAnsi="Times New Roman" w:cs="Times New Roman"/>
                <w:i/>
                <w:iCs/>
                <w:sz w:val="24"/>
                <w:szCs w:val="24"/>
                <w:lang w:val="en-US"/>
              </w:rPr>
              <w:t> </w:t>
            </w:r>
            <w:r w:rsidRPr="003B7A04">
              <w:rPr>
                <w:rFonts w:ascii="Times New Roman" w:hAnsi="Times New Roman" w:cs="Times New Roman"/>
                <w:i/>
                <w:iCs/>
                <w:sz w:val="24"/>
                <w:szCs w:val="24"/>
              </w:rPr>
              <w:t>Брюсов</w:t>
            </w:r>
            <w:r w:rsidRPr="003B7A04">
              <w:rPr>
                <w:rFonts w:ascii="Times New Roman" w:hAnsi="Times New Roman" w:cs="Times New Roman"/>
                <w:sz w:val="24"/>
                <w:szCs w:val="24"/>
              </w:rPr>
              <w:t xml:space="preserve"> («Творчество»); </w:t>
            </w:r>
            <w:r w:rsidRPr="003B7A04">
              <w:rPr>
                <w:rFonts w:ascii="Times New Roman" w:hAnsi="Times New Roman" w:cs="Times New Roman"/>
                <w:i/>
                <w:iCs/>
                <w:sz w:val="24"/>
                <w:szCs w:val="24"/>
              </w:rPr>
              <w:t>К. Бальмонт</w:t>
            </w:r>
            <w:r w:rsidRPr="003B7A04">
              <w:rPr>
                <w:rFonts w:ascii="Times New Roman" w:hAnsi="Times New Roman" w:cs="Times New Roman"/>
                <w:sz w:val="24"/>
                <w:szCs w:val="24"/>
              </w:rPr>
              <w:t xml:space="preserve"> («Я – изысканность русской медлительной речи…»); </w:t>
            </w:r>
            <w:r w:rsidRPr="003B7A04">
              <w:rPr>
                <w:rFonts w:ascii="Times New Roman" w:hAnsi="Times New Roman" w:cs="Times New Roman"/>
                <w:i/>
                <w:iCs/>
                <w:sz w:val="24"/>
                <w:szCs w:val="24"/>
              </w:rPr>
              <w:t>А. Белый</w:t>
            </w:r>
            <w:r w:rsidRPr="003B7A04">
              <w:rPr>
                <w:rFonts w:ascii="Times New Roman" w:hAnsi="Times New Roman" w:cs="Times New Roman"/>
                <w:sz w:val="24"/>
                <w:szCs w:val="24"/>
              </w:rPr>
              <w:t xml:space="preserve"> («Раздумье»).</w:t>
            </w:r>
          </w:p>
          <w:p w:rsidR="003B7A04" w:rsidRPr="003B7A04" w:rsidRDefault="003B7A04" w:rsidP="00581861">
            <w:pPr>
              <w:jc w:val="both"/>
              <w:rPr>
                <w:rFonts w:ascii="Times New Roman" w:hAnsi="Times New Roman" w:cs="Times New Roman"/>
                <w:sz w:val="24"/>
                <w:szCs w:val="24"/>
                <w:shd w:val="clear" w:color="auto" w:fill="FFFFFF"/>
              </w:rPr>
            </w:pPr>
            <w:r w:rsidRPr="003B7A04">
              <w:rPr>
                <w:rFonts w:ascii="Times New Roman" w:hAnsi="Times New Roman" w:cs="Times New Roman"/>
                <w:i/>
                <w:iCs/>
                <w:sz w:val="24"/>
                <w:szCs w:val="24"/>
              </w:rPr>
              <w:t>Акмеизм.</w:t>
            </w:r>
            <w:r w:rsidRPr="003B7A04">
              <w:rPr>
                <w:rFonts w:ascii="Times New Roman" w:hAnsi="Times New Roman" w:cs="Times New Roman"/>
                <w:sz w:val="24"/>
                <w:szCs w:val="24"/>
              </w:rPr>
              <w:t xml:space="preserve"> Возвращение к «прекрасной ясности». </w:t>
            </w:r>
            <w:r w:rsidRPr="003B7A04">
              <w:rPr>
                <w:rFonts w:ascii="Times New Roman" w:hAnsi="Times New Roman" w:cs="Times New Roman"/>
                <w:sz w:val="24"/>
                <w:szCs w:val="24"/>
                <w:shd w:val="clear" w:color="auto" w:fill="FFFFFF"/>
              </w:rPr>
              <w:t xml:space="preserve">Предметность тематики и образов, точность слова. Поэты-акмеисты: </w:t>
            </w:r>
            <w:r w:rsidRPr="003B7A04">
              <w:rPr>
                <w:rFonts w:ascii="Times New Roman" w:hAnsi="Times New Roman" w:cs="Times New Roman"/>
                <w:i/>
                <w:iCs/>
                <w:sz w:val="24"/>
                <w:szCs w:val="24"/>
                <w:shd w:val="clear" w:color="auto" w:fill="FFFFFF"/>
              </w:rPr>
              <w:t>Н. Гумилев</w:t>
            </w:r>
            <w:r w:rsidRPr="003B7A04">
              <w:rPr>
                <w:rFonts w:ascii="Times New Roman" w:hAnsi="Times New Roman" w:cs="Times New Roman"/>
                <w:sz w:val="24"/>
                <w:szCs w:val="24"/>
                <w:shd w:val="clear" w:color="auto" w:fill="FFFFFF"/>
              </w:rPr>
              <w:t xml:space="preserve"> («Жираф»); </w:t>
            </w:r>
            <w:r w:rsidRPr="003B7A04">
              <w:rPr>
                <w:rFonts w:ascii="Times New Roman" w:hAnsi="Times New Roman" w:cs="Times New Roman"/>
                <w:i/>
                <w:iCs/>
                <w:sz w:val="24"/>
                <w:szCs w:val="24"/>
                <w:shd w:val="clear" w:color="auto" w:fill="FFFFFF"/>
              </w:rPr>
              <w:t>С. Городецкий</w:t>
            </w:r>
            <w:r w:rsidRPr="003B7A04">
              <w:rPr>
                <w:rFonts w:ascii="Times New Roman" w:hAnsi="Times New Roman" w:cs="Times New Roman"/>
                <w:sz w:val="24"/>
                <w:szCs w:val="24"/>
                <w:shd w:val="clear" w:color="auto" w:fill="FFFFFF"/>
              </w:rPr>
              <w:t xml:space="preserve"> («Береза»).</w:t>
            </w:r>
          </w:p>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202124"/>
                <w:sz w:val="24"/>
                <w:szCs w:val="24"/>
                <w:shd w:val="clear" w:color="auto" w:fill="FFFFFF"/>
              </w:rPr>
            </w:pPr>
            <w:r w:rsidRPr="003B7A04">
              <w:rPr>
                <w:rFonts w:ascii="Times New Roman" w:hAnsi="Times New Roman" w:cs="Times New Roman"/>
                <w:i/>
                <w:iCs/>
                <w:sz w:val="24"/>
                <w:szCs w:val="24"/>
              </w:rPr>
              <w:t xml:space="preserve">Футуризм. </w:t>
            </w:r>
            <w:r w:rsidRPr="003B7A04">
              <w:rPr>
                <w:rFonts w:ascii="Times New Roman" w:hAnsi="Times New Roman" w:cs="Times New Roman"/>
                <w:sz w:val="24"/>
                <w:szCs w:val="24"/>
              </w:rPr>
              <w:t>Эпатажность и устремленность в будущее. Разрыв с традицией. Поп</w:t>
            </w:r>
            <w:r w:rsidRPr="003B7A04">
              <w:rPr>
                <w:rFonts w:ascii="Times New Roman" w:hAnsi="Times New Roman" w:cs="Times New Roman"/>
                <w:color w:val="202124"/>
                <w:sz w:val="24"/>
                <w:szCs w:val="24"/>
                <w:shd w:val="clear" w:color="auto" w:fill="FFFFFF"/>
              </w:rPr>
              <w:t xml:space="preserve">ытка создать «новый стиль. Приоритет формы над содержанием, эпатаж. Поиски в области языка, словотворчество. Поэты-футуристы: </w:t>
            </w:r>
            <w:r w:rsidRPr="003B7A04">
              <w:rPr>
                <w:rFonts w:ascii="Times New Roman" w:hAnsi="Times New Roman" w:cs="Times New Roman"/>
                <w:i/>
                <w:iCs/>
                <w:color w:val="202124"/>
                <w:sz w:val="24"/>
                <w:szCs w:val="24"/>
                <w:shd w:val="clear" w:color="auto" w:fill="FFFFFF"/>
              </w:rPr>
              <w:t>И. Северянин</w:t>
            </w:r>
            <w:r w:rsidRPr="003B7A04">
              <w:rPr>
                <w:rFonts w:ascii="Times New Roman" w:hAnsi="Times New Roman" w:cs="Times New Roman"/>
                <w:color w:val="202124"/>
                <w:sz w:val="24"/>
                <w:szCs w:val="24"/>
                <w:shd w:val="clear" w:color="auto" w:fill="FFFFFF"/>
              </w:rPr>
              <w:t xml:space="preserve"> («Эпилог», «Авиатор»); </w:t>
            </w:r>
            <w:r w:rsidRPr="003B7A04">
              <w:rPr>
                <w:rFonts w:ascii="Times New Roman" w:hAnsi="Times New Roman" w:cs="Times New Roman"/>
                <w:i/>
                <w:iCs/>
                <w:color w:val="202124"/>
                <w:sz w:val="24"/>
                <w:szCs w:val="24"/>
                <w:shd w:val="clear" w:color="auto" w:fill="FFFFFF"/>
              </w:rPr>
              <w:t xml:space="preserve">В. Хлебников </w:t>
            </w:r>
            <w:r w:rsidRPr="003B7A04">
              <w:rPr>
                <w:rFonts w:ascii="Times New Roman" w:hAnsi="Times New Roman" w:cs="Times New Roman"/>
                <w:color w:val="202124"/>
                <w:sz w:val="24"/>
                <w:szCs w:val="24"/>
                <w:shd w:val="clear" w:color="auto" w:fill="FFFFFF"/>
              </w:rPr>
              <w:t>(«Заклятие смехом»). Серебряный век в кино и театре.  Культура авангарда в современной массовой культуре</w:t>
            </w:r>
          </w:p>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3B7A04">
              <w:rPr>
                <w:rFonts w:ascii="Times New Roman" w:hAnsi="Times New Roman" w:cs="Times New Roman"/>
                <w:color w:val="202124"/>
                <w:sz w:val="24"/>
                <w:szCs w:val="24"/>
                <w:shd w:val="clear" w:color="auto" w:fill="FFFFFF"/>
              </w:rPr>
              <w:t>Андреев Леонид Николаевич (1971-1919). Родоначальник русского экспрессионизма. Рассказы и повести (одно произведение по выбору). Например, "Иуда Искариот", "Большой шлем" и другие</w:t>
            </w:r>
            <w:r w:rsidRPr="003B7A04">
              <w:rPr>
                <w:rFonts w:ascii="Times New Roman" w:hAnsi="Times New Roman" w:cs="Times New Roman"/>
                <w:sz w:val="24"/>
                <w:szCs w:val="24"/>
              </w:rPr>
              <w:t xml:space="preserve"> </w:t>
            </w:r>
          </w:p>
        </w:tc>
        <w:tc>
          <w:tcPr>
            <w:tcW w:w="371" w:type="pct"/>
            <w:vMerge/>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p>
        </w:tc>
        <w:tc>
          <w:tcPr>
            <w:tcW w:w="736" w:type="pct"/>
            <w:vMerge/>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Cs/>
                <w:sz w:val="24"/>
                <w:szCs w:val="24"/>
              </w:rPr>
            </w:pPr>
          </w:p>
        </w:tc>
      </w:tr>
      <w:tr w:rsidR="003B7A04" w:rsidRPr="003B7A04" w:rsidTr="00581861">
        <w:trPr>
          <w:trHeight w:val="20"/>
        </w:trPr>
        <w:tc>
          <w:tcPr>
            <w:tcW w:w="825" w:type="pct"/>
            <w:vMerge/>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
        </w:tc>
        <w:tc>
          <w:tcPr>
            <w:tcW w:w="3068" w:type="pct"/>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3B7A04">
              <w:rPr>
                <w:rFonts w:ascii="Times New Roman" w:hAnsi="Times New Roman" w:cs="Times New Roman"/>
                <w:bCs/>
                <w:sz w:val="24"/>
                <w:szCs w:val="24"/>
              </w:rPr>
              <w:t>Чтение и исполнение поэтических произведений, сопоставление различных методов создания художественного образа, стилизация</w:t>
            </w:r>
          </w:p>
        </w:tc>
        <w:tc>
          <w:tcPr>
            <w:tcW w:w="371" w:type="pct"/>
            <w:vMerge/>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c>
          <w:tcPr>
            <w:tcW w:w="736" w:type="pct"/>
            <w:vMerge/>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p>
        </w:tc>
      </w:tr>
      <w:tr w:rsidR="003B7A04" w:rsidRPr="003B7A04" w:rsidTr="00581861">
        <w:trPr>
          <w:trHeight w:val="20"/>
        </w:trPr>
        <w:tc>
          <w:tcPr>
            <w:tcW w:w="825" w:type="pct"/>
            <w:vMerge w:val="restart"/>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3B7A04">
              <w:rPr>
                <w:rFonts w:ascii="Times New Roman" w:hAnsi="Times New Roman" w:cs="Times New Roman"/>
                <w:b/>
                <w:bCs/>
                <w:sz w:val="24"/>
                <w:szCs w:val="24"/>
              </w:rPr>
              <w:t>Тема 3.5</w:t>
            </w:r>
          </w:p>
          <w:p w:rsidR="003B7A04" w:rsidRPr="003B7A04" w:rsidRDefault="003B7A04" w:rsidP="00581861">
            <w:pPr>
              <w:jc w:val="center"/>
              <w:rPr>
                <w:rFonts w:ascii="Times New Roman" w:hAnsi="Times New Roman" w:cs="Times New Roman"/>
                <w:b/>
                <w:bCs/>
                <w:sz w:val="24"/>
                <w:szCs w:val="24"/>
              </w:rPr>
            </w:pPr>
            <w:r w:rsidRPr="003B7A04">
              <w:rPr>
                <w:rFonts w:ascii="Times New Roman" w:hAnsi="Times New Roman" w:cs="Times New Roman"/>
                <w:sz w:val="24"/>
                <w:szCs w:val="24"/>
              </w:rPr>
              <w:lastRenderedPageBreak/>
              <w:t>А. Блок. Лирика. Поэма «Двенадцать»</w:t>
            </w:r>
          </w:p>
        </w:tc>
        <w:tc>
          <w:tcPr>
            <w:tcW w:w="3068" w:type="pct"/>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sidRPr="003B7A04">
              <w:rPr>
                <w:rFonts w:ascii="Times New Roman" w:hAnsi="Times New Roman" w:cs="Times New Roman"/>
                <w:b/>
                <w:sz w:val="24"/>
                <w:szCs w:val="24"/>
              </w:rPr>
              <w:lastRenderedPageBreak/>
              <w:t>Содержание учебного материала</w:t>
            </w:r>
          </w:p>
        </w:tc>
        <w:tc>
          <w:tcPr>
            <w:tcW w:w="371" w:type="pct"/>
            <w:vMerge w:val="restart"/>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Cs/>
                <w:sz w:val="24"/>
                <w:szCs w:val="24"/>
              </w:rPr>
            </w:pPr>
          </w:p>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Cs/>
                <w:sz w:val="24"/>
                <w:szCs w:val="24"/>
              </w:rPr>
            </w:pPr>
            <w:r w:rsidRPr="003B7A04">
              <w:rPr>
                <w:rFonts w:ascii="Times New Roman" w:hAnsi="Times New Roman" w:cs="Times New Roman"/>
                <w:bCs/>
                <w:iCs/>
                <w:sz w:val="24"/>
                <w:szCs w:val="24"/>
              </w:rPr>
              <w:lastRenderedPageBreak/>
              <w:t>2</w:t>
            </w:r>
          </w:p>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Cs/>
                <w:sz w:val="24"/>
                <w:szCs w:val="24"/>
              </w:rPr>
            </w:pPr>
          </w:p>
        </w:tc>
        <w:tc>
          <w:tcPr>
            <w:tcW w:w="736" w:type="pct"/>
            <w:vMerge w:val="restart"/>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r w:rsidRPr="003B7A04">
              <w:rPr>
                <w:rFonts w:ascii="Times New Roman" w:hAnsi="Times New Roman" w:cs="Times New Roman"/>
                <w:iCs/>
                <w:sz w:val="24"/>
                <w:szCs w:val="24"/>
              </w:rPr>
              <w:lastRenderedPageBreak/>
              <w:t xml:space="preserve">ОК 01, ОК 02, ОК </w:t>
            </w:r>
            <w:r w:rsidRPr="003B7A04">
              <w:rPr>
                <w:rFonts w:ascii="Times New Roman" w:hAnsi="Times New Roman" w:cs="Times New Roman"/>
                <w:iCs/>
                <w:sz w:val="24"/>
                <w:szCs w:val="24"/>
              </w:rPr>
              <w:lastRenderedPageBreak/>
              <w:t>03, ОК 04, ОК 05, ОК 06, ОК 09</w:t>
            </w:r>
          </w:p>
        </w:tc>
      </w:tr>
      <w:tr w:rsidR="003B7A04" w:rsidRPr="003B7A04" w:rsidTr="00581861">
        <w:trPr>
          <w:trHeight w:val="3800"/>
        </w:trPr>
        <w:tc>
          <w:tcPr>
            <w:tcW w:w="825" w:type="pct"/>
            <w:vMerge/>
            <w:tcBorders>
              <w:bottom w:val="single" w:sz="4" w:space="0" w:color="auto"/>
            </w:tcBorders>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
        </w:tc>
        <w:tc>
          <w:tcPr>
            <w:tcW w:w="3068" w:type="pct"/>
            <w:tcBorders>
              <w:bottom w:val="single" w:sz="4" w:space="0" w:color="auto"/>
            </w:tcBorders>
          </w:tcPr>
          <w:p w:rsidR="003B7A04" w:rsidRPr="003B7A04" w:rsidRDefault="003B7A04" w:rsidP="00581861">
            <w:pPr>
              <w:jc w:val="both"/>
              <w:rPr>
                <w:rFonts w:ascii="Times New Roman" w:hAnsi="Times New Roman" w:cs="Times New Roman"/>
                <w:sz w:val="24"/>
                <w:szCs w:val="24"/>
              </w:rPr>
            </w:pPr>
            <w:r w:rsidRPr="003B7A04">
              <w:rPr>
                <w:rFonts w:ascii="Times New Roman" w:hAnsi="Times New Roman" w:cs="Times New Roman"/>
                <w:i/>
                <w:iCs/>
                <w:sz w:val="24"/>
                <w:szCs w:val="24"/>
              </w:rPr>
              <w:t>Александр Александрович Блок</w:t>
            </w:r>
            <w:r w:rsidRPr="003B7A04">
              <w:rPr>
                <w:rFonts w:ascii="Times New Roman" w:hAnsi="Times New Roman" w:cs="Times New Roman"/>
                <w:sz w:val="24"/>
                <w:szCs w:val="24"/>
              </w:rPr>
              <w:t xml:space="preserve"> (1880–1921). Сведения из биографии поэта. </w:t>
            </w:r>
          </w:p>
          <w:p w:rsidR="003B7A04" w:rsidRPr="003B7A04" w:rsidRDefault="003B7A04" w:rsidP="00581861">
            <w:pPr>
              <w:jc w:val="both"/>
              <w:rPr>
                <w:rFonts w:ascii="Times New Roman" w:hAnsi="Times New Roman" w:cs="Times New Roman"/>
                <w:sz w:val="24"/>
                <w:szCs w:val="24"/>
              </w:rPr>
            </w:pPr>
            <w:r w:rsidRPr="003B7A04">
              <w:rPr>
                <w:rFonts w:ascii="Times New Roman" w:hAnsi="Times New Roman" w:cs="Times New Roman"/>
                <w:i/>
                <w:iCs/>
                <w:sz w:val="24"/>
                <w:szCs w:val="24"/>
              </w:rPr>
              <w:t xml:space="preserve">«Вхожу я в темные храмы…», «Незнакомка», «Ночь, улица, фонарь, аптека…», «О доблестях, о подвигах, о славе…», «В ресторане», «Река раскинулась. Течет, грустит лениво…» </w:t>
            </w:r>
            <w:r w:rsidRPr="003B7A04">
              <w:rPr>
                <w:rFonts w:ascii="Times New Roman" w:hAnsi="Times New Roman" w:cs="Times New Roman"/>
                <w:sz w:val="24"/>
                <w:szCs w:val="24"/>
              </w:rPr>
              <w:t xml:space="preserve">(из цикла </w:t>
            </w:r>
            <w:r w:rsidRPr="003B7A04">
              <w:rPr>
                <w:rFonts w:ascii="Times New Roman" w:hAnsi="Times New Roman" w:cs="Times New Roman"/>
                <w:i/>
                <w:iCs/>
                <w:sz w:val="24"/>
                <w:szCs w:val="24"/>
              </w:rPr>
              <w:t xml:space="preserve">«На поле Куликовом»), «Россия», «Балаган», «О, я хочу безумно жить…». Лирика </w:t>
            </w:r>
            <w:r w:rsidRPr="003B7A04">
              <w:rPr>
                <w:rFonts w:ascii="Times New Roman" w:hAnsi="Times New Roman" w:cs="Times New Roman"/>
                <w:sz w:val="24"/>
                <w:szCs w:val="24"/>
              </w:rPr>
              <w:t>Блока – «трилогия вочеловечения». Ранние стихи: мистицизм, идеал мировой гармонии. Любовь как служение и возношение</w:t>
            </w:r>
            <w:r w:rsidRPr="003B7A04">
              <w:rPr>
                <w:rFonts w:ascii="Times New Roman" w:hAnsi="Times New Roman" w:cs="Times New Roman"/>
                <w:i/>
                <w:iCs/>
                <w:sz w:val="24"/>
                <w:szCs w:val="24"/>
              </w:rPr>
              <w:t>.</w:t>
            </w:r>
            <w:r w:rsidRPr="003B7A04">
              <w:rPr>
                <w:rFonts w:ascii="Times New Roman" w:hAnsi="Times New Roman" w:cs="Times New Roman"/>
                <w:sz w:val="24"/>
                <w:szCs w:val="24"/>
              </w:rPr>
              <w:t xml:space="preserve"> «Страшный мир» в лирике Блока. Тема трагической любви. Образ Родины: ее прошлое и настоящее. Новаторство в воплощении и интерпретации образа России. Тема призвания поэта. Музыкальность, экспрессивность как художественная особенность поэтической речи Блока. Песни и романсы на стихи поэта.</w:t>
            </w:r>
          </w:p>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3B7A04">
              <w:rPr>
                <w:rFonts w:ascii="Times New Roman" w:hAnsi="Times New Roman" w:cs="Times New Roman"/>
                <w:sz w:val="24"/>
                <w:szCs w:val="24"/>
              </w:rPr>
              <w:t xml:space="preserve">Поэма </w:t>
            </w:r>
            <w:r w:rsidRPr="003B7A04">
              <w:rPr>
                <w:rFonts w:ascii="Times New Roman" w:hAnsi="Times New Roman" w:cs="Times New Roman"/>
                <w:i/>
                <w:iCs/>
                <w:sz w:val="24"/>
                <w:szCs w:val="24"/>
              </w:rPr>
              <w:t>«Двенадцать».</w:t>
            </w:r>
            <w:r w:rsidRPr="003B7A04">
              <w:rPr>
                <w:rFonts w:ascii="Times New Roman" w:hAnsi="Times New Roman" w:cs="Times New Roman"/>
                <w:sz w:val="24"/>
                <w:szCs w:val="24"/>
              </w:rPr>
              <w:t xml:space="preserve"> Проблематика, сюжет и композиция. «Рождение будущего в пожаре и крови»: образ революции. Образ «двенадцати». Образ Христа и неоднозначность его интерпретации. Символика образов. Антитеза. Полифонизм поэмы. Поэма в живописи и на сцене</w:t>
            </w:r>
          </w:p>
        </w:tc>
        <w:tc>
          <w:tcPr>
            <w:tcW w:w="371" w:type="pct"/>
            <w:vMerge/>
            <w:tcBorders>
              <w:bottom w:val="single" w:sz="4" w:space="0" w:color="auto"/>
            </w:tcBorders>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p>
        </w:tc>
        <w:tc>
          <w:tcPr>
            <w:tcW w:w="736" w:type="pct"/>
            <w:vMerge/>
            <w:tcBorders>
              <w:bottom w:val="single" w:sz="4" w:space="0" w:color="auto"/>
            </w:tcBorders>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Cs/>
                <w:sz w:val="24"/>
                <w:szCs w:val="24"/>
              </w:rPr>
            </w:pPr>
          </w:p>
        </w:tc>
      </w:tr>
      <w:tr w:rsidR="003B7A04" w:rsidRPr="003B7A04" w:rsidTr="00581861">
        <w:trPr>
          <w:trHeight w:val="287"/>
        </w:trPr>
        <w:tc>
          <w:tcPr>
            <w:tcW w:w="825" w:type="pct"/>
            <w:vMerge w:val="restart"/>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3B7A04">
              <w:rPr>
                <w:rFonts w:ascii="Times New Roman" w:hAnsi="Times New Roman" w:cs="Times New Roman"/>
                <w:b/>
                <w:bCs/>
                <w:sz w:val="24"/>
                <w:szCs w:val="24"/>
              </w:rPr>
              <w:lastRenderedPageBreak/>
              <w:t>Тема 3.6</w:t>
            </w:r>
          </w:p>
          <w:p w:rsidR="003B7A04" w:rsidRPr="003B7A04" w:rsidRDefault="003B7A04" w:rsidP="00581861">
            <w:pPr>
              <w:jc w:val="center"/>
              <w:rPr>
                <w:rFonts w:ascii="Times New Roman" w:hAnsi="Times New Roman" w:cs="Times New Roman"/>
                <w:b/>
                <w:bCs/>
                <w:sz w:val="24"/>
                <w:szCs w:val="24"/>
              </w:rPr>
            </w:pPr>
            <w:r w:rsidRPr="003B7A04">
              <w:rPr>
                <w:rFonts w:ascii="Times New Roman" w:hAnsi="Times New Roman" w:cs="Times New Roman"/>
                <w:sz w:val="24"/>
                <w:szCs w:val="24"/>
              </w:rPr>
              <w:t>Поэтическое новаторство В. Маяковского</w:t>
            </w:r>
          </w:p>
        </w:tc>
        <w:tc>
          <w:tcPr>
            <w:tcW w:w="3068" w:type="pct"/>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sidRPr="003B7A04">
              <w:rPr>
                <w:rFonts w:ascii="Times New Roman" w:hAnsi="Times New Roman" w:cs="Times New Roman"/>
                <w:b/>
                <w:sz w:val="24"/>
                <w:szCs w:val="24"/>
              </w:rPr>
              <w:t>Содержание учебного материала</w:t>
            </w:r>
          </w:p>
        </w:tc>
        <w:tc>
          <w:tcPr>
            <w:tcW w:w="371" w:type="pct"/>
            <w:vMerge w:val="restart"/>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Cs/>
                <w:sz w:val="24"/>
                <w:szCs w:val="24"/>
              </w:rPr>
            </w:pPr>
          </w:p>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Cs/>
                <w:sz w:val="24"/>
                <w:szCs w:val="24"/>
              </w:rPr>
            </w:pPr>
            <w:r w:rsidRPr="003B7A04">
              <w:rPr>
                <w:rFonts w:ascii="Times New Roman" w:hAnsi="Times New Roman" w:cs="Times New Roman"/>
                <w:bCs/>
                <w:iCs/>
                <w:sz w:val="24"/>
                <w:szCs w:val="24"/>
              </w:rPr>
              <w:t>2</w:t>
            </w:r>
          </w:p>
        </w:tc>
        <w:tc>
          <w:tcPr>
            <w:tcW w:w="736" w:type="pct"/>
            <w:vMerge w:val="restart"/>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r w:rsidRPr="003B7A04">
              <w:rPr>
                <w:rFonts w:ascii="Times New Roman" w:hAnsi="Times New Roman" w:cs="Times New Roman"/>
                <w:iCs/>
                <w:sz w:val="24"/>
                <w:szCs w:val="24"/>
              </w:rPr>
              <w:t>ОК 01, ОК 02, ОК 03, ОК 04, ОК 05, ОК 06, ОК 09</w:t>
            </w:r>
          </w:p>
        </w:tc>
      </w:tr>
      <w:tr w:rsidR="003B7A04" w:rsidRPr="003B7A04" w:rsidTr="004C1CD9">
        <w:trPr>
          <w:trHeight w:val="843"/>
        </w:trPr>
        <w:tc>
          <w:tcPr>
            <w:tcW w:w="825" w:type="pct"/>
            <w:vMerge/>
            <w:tcBorders>
              <w:bottom w:val="single" w:sz="4" w:space="0" w:color="auto"/>
            </w:tcBorders>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
        </w:tc>
        <w:tc>
          <w:tcPr>
            <w:tcW w:w="3068" w:type="pct"/>
            <w:tcBorders>
              <w:bottom w:val="single" w:sz="4" w:space="0" w:color="auto"/>
            </w:tcBorders>
          </w:tcPr>
          <w:p w:rsidR="003B7A04" w:rsidRPr="003B7A04" w:rsidRDefault="003B7A04" w:rsidP="00581861">
            <w:pPr>
              <w:jc w:val="both"/>
              <w:rPr>
                <w:rFonts w:ascii="Times New Roman" w:hAnsi="Times New Roman" w:cs="Times New Roman"/>
                <w:sz w:val="24"/>
                <w:szCs w:val="24"/>
              </w:rPr>
            </w:pPr>
            <w:r w:rsidRPr="003B7A04">
              <w:rPr>
                <w:rFonts w:ascii="Times New Roman" w:hAnsi="Times New Roman" w:cs="Times New Roman"/>
                <w:i/>
                <w:iCs/>
                <w:sz w:val="24"/>
                <w:szCs w:val="24"/>
              </w:rPr>
              <w:t>Владимир Владимирович Маяковский</w:t>
            </w:r>
            <w:r w:rsidRPr="003B7A04">
              <w:rPr>
                <w:rFonts w:ascii="Times New Roman" w:hAnsi="Times New Roman" w:cs="Times New Roman"/>
                <w:sz w:val="24"/>
                <w:szCs w:val="24"/>
              </w:rPr>
              <w:t xml:space="preserve"> (1893–1930) Трагедия горлана-главаря (факты биографии).</w:t>
            </w:r>
          </w:p>
          <w:p w:rsidR="003B7A04" w:rsidRPr="003B7A04" w:rsidRDefault="003B7A04" w:rsidP="00581861">
            <w:pPr>
              <w:jc w:val="both"/>
              <w:rPr>
                <w:rFonts w:ascii="Times New Roman" w:hAnsi="Times New Roman" w:cs="Times New Roman"/>
                <w:i/>
                <w:iCs/>
                <w:sz w:val="24"/>
                <w:szCs w:val="24"/>
              </w:rPr>
            </w:pPr>
            <w:r w:rsidRPr="003B7A04">
              <w:rPr>
                <w:rFonts w:ascii="Times New Roman" w:hAnsi="Times New Roman" w:cs="Times New Roman"/>
                <w:i/>
                <w:iCs/>
                <w:sz w:val="24"/>
                <w:szCs w:val="24"/>
              </w:rPr>
              <w:t xml:space="preserve">«Послушайте!», «Лиличка!», «Скрипка и немножко нервно», «Левый марш», «Прозаседавшиеся», «Нате!», «А вы могли бы?», «Юбилейное», «Сергею Есенину» </w:t>
            </w:r>
          </w:p>
          <w:p w:rsidR="003B7A04" w:rsidRPr="003B7A04" w:rsidRDefault="003B7A04" w:rsidP="00581861">
            <w:pPr>
              <w:jc w:val="both"/>
              <w:rPr>
                <w:rFonts w:ascii="Times New Roman" w:hAnsi="Times New Roman" w:cs="Times New Roman"/>
                <w:sz w:val="24"/>
                <w:szCs w:val="24"/>
              </w:rPr>
            </w:pPr>
            <w:r w:rsidRPr="003B7A04">
              <w:rPr>
                <w:rFonts w:ascii="Times New Roman" w:hAnsi="Times New Roman" w:cs="Times New Roman"/>
                <w:i/>
                <w:iCs/>
                <w:sz w:val="24"/>
                <w:szCs w:val="24"/>
              </w:rPr>
              <w:t xml:space="preserve">Лирика. </w:t>
            </w:r>
            <w:r w:rsidRPr="003B7A04">
              <w:rPr>
                <w:rFonts w:ascii="Times New Roman" w:hAnsi="Times New Roman" w:cs="Times New Roman"/>
                <w:sz w:val="24"/>
                <w:szCs w:val="24"/>
              </w:rPr>
              <w:t>Маяковский и футуризм. Ранняя лирика поэта. Сила личности и незащищенность лирического героя перед пошлостью, нелюбовью, рутинностью. Мотив одиночества, любви и смерти. Поэт и революция. Сатира Маяковского. Тема поэта и поэзии</w:t>
            </w:r>
            <w:r w:rsidRPr="003B7A04">
              <w:rPr>
                <w:rFonts w:ascii="Times New Roman" w:hAnsi="Times New Roman" w:cs="Times New Roman"/>
                <w:i/>
                <w:iCs/>
                <w:sz w:val="24"/>
                <w:szCs w:val="24"/>
              </w:rPr>
              <w:t xml:space="preserve">. </w:t>
            </w:r>
            <w:r w:rsidRPr="003B7A04">
              <w:rPr>
                <w:rFonts w:ascii="Times New Roman" w:hAnsi="Times New Roman" w:cs="Times New Roman"/>
                <w:sz w:val="24"/>
                <w:szCs w:val="24"/>
              </w:rPr>
              <w:t xml:space="preserve">Поэтическое новаторство Маяковского (ритмика, рифма, строфика и графика стиха, неологизмы, гиперболичность). Своеобразие жанров и стилей лирики поэта. Стихи поэта в современной массовой культуре </w:t>
            </w:r>
          </w:p>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3B7A04">
              <w:rPr>
                <w:rFonts w:ascii="Times New Roman" w:hAnsi="Times New Roman" w:cs="Times New Roman"/>
                <w:sz w:val="24"/>
                <w:szCs w:val="24"/>
              </w:rPr>
              <w:t xml:space="preserve">Поэма-триптих </w:t>
            </w:r>
            <w:r w:rsidRPr="003B7A04">
              <w:rPr>
                <w:rFonts w:ascii="Times New Roman" w:hAnsi="Times New Roman" w:cs="Times New Roman"/>
                <w:i/>
                <w:iCs/>
                <w:sz w:val="24"/>
                <w:szCs w:val="24"/>
              </w:rPr>
              <w:t>«Облако в штанах»</w:t>
            </w:r>
            <w:r w:rsidRPr="003B7A04">
              <w:rPr>
                <w:rFonts w:ascii="Times New Roman" w:hAnsi="Times New Roman" w:cs="Times New Roman"/>
                <w:sz w:val="24"/>
                <w:szCs w:val="24"/>
              </w:rPr>
              <w:t xml:space="preserve">. Образ лирического героя-бунтаря и его возлюбленной. Новаторское открытие Маяковского в жанре поэмы: усиление </w:t>
            </w:r>
            <w:r w:rsidRPr="003B7A04">
              <w:rPr>
                <w:rFonts w:ascii="Times New Roman" w:hAnsi="Times New Roman" w:cs="Times New Roman"/>
                <w:sz w:val="24"/>
                <w:szCs w:val="24"/>
              </w:rPr>
              <w:lastRenderedPageBreak/>
              <w:t>лирического начала (превращение поэмы в лирический монолог). Особенности рифмовки</w:t>
            </w:r>
          </w:p>
        </w:tc>
        <w:tc>
          <w:tcPr>
            <w:tcW w:w="371" w:type="pct"/>
            <w:vMerge/>
            <w:tcBorders>
              <w:bottom w:val="single" w:sz="4" w:space="0" w:color="auto"/>
            </w:tcBorders>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p>
        </w:tc>
        <w:tc>
          <w:tcPr>
            <w:tcW w:w="736" w:type="pct"/>
            <w:vMerge/>
            <w:tcBorders>
              <w:bottom w:val="single" w:sz="4" w:space="0" w:color="auto"/>
            </w:tcBorders>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Cs/>
                <w:sz w:val="24"/>
                <w:szCs w:val="24"/>
              </w:rPr>
            </w:pPr>
          </w:p>
        </w:tc>
      </w:tr>
      <w:tr w:rsidR="003B7A04" w:rsidRPr="003B7A04" w:rsidTr="00581861">
        <w:trPr>
          <w:trHeight w:val="20"/>
        </w:trPr>
        <w:tc>
          <w:tcPr>
            <w:tcW w:w="825" w:type="pct"/>
            <w:vMerge w:val="restart"/>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3B7A04">
              <w:rPr>
                <w:rFonts w:ascii="Times New Roman" w:hAnsi="Times New Roman" w:cs="Times New Roman"/>
                <w:b/>
                <w:bCs/>
                <w:sz w:val="24"/>
                <w:szCs w:val="24"/>
              </w:rPr>
              <w:lastRenderedPageBreak/>
              <w:t>Тема 3.7</w:t>
            </w:r>
          </w:p>
          <w:p w:rsidR="003B7A04" w:rsidRPr="003B7A04" w:rsidRDefault="003B7A04" w:rsidP="00581861">
            <w:pPr>
              <w:jc w:val="center"/>
              <w:rPr>
                <w:rFonts w:ascii="Times New Roman" w:hAnsi="Times New Roman" w:cs="Times New Roman"/>
                <w:sz w:val="24"/>
                <w:szCs w:val="24"/>
              </w:rPr>
            </w:pPr>
            <w:r w:rsidRPr="003B7A04">
              <w:rPr>
                <w:rFonts w:ascii="Times New Roman" w:hAnsi="Times New Roman" w:cs="Times New Roman"/>
                <w:sz w:val="24"/>
                <w:szCs w:val="24"/>
              </w:rPr>
              <w:t>Драматизм судьбы поэта</w:t>
            </w:r>
          </w:p>
          <w:p w:rsidR="003B7A04" w:rsidRPr="003B7A04" w:rsidRDefault="003B7A04" w:rsidP="00581861">
            <w:pPr>
              <w:jc w:val="center"/>
              <w:rPr>
                <w:rFonts w:ascii="Times New Roman" w:hAnsi="Times New Roman" w:cs="Times New Roman"/>
                <w:b/>
                <w:bCs/>
                <w:sz w:val="24"/>
                <w:szCs w:val="24"/>
              </w:rPr>
            </w:pPr>
            <w:r w:rsidRPr="003B7A04">
              <w:rPr>
                <w:rFonts w:ascii="Times New Roman" w:hAnsi="Times New Roman" w:cs="Times New Roman"/>
                <w:sz w:val="24"/>
                <w:szCs w:val="24"/>
              </w:rPr>
              <w:t>С. А. Есенин</w:t>
            </w:r>
          </w:p>
        </w:tc>
        <w:tc>
          <w:tcPr>
            <w:tcW w:w="3068" w:type="pct"/>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sidRPr="003B7A04">
              <w:rPr>
                <w:rFonts w:ascii="Times New Roman" w:hAnsi="Times New Roman" w:cs="Times New Roman"/>
                <w:b/>
                <w:sz w:val="24"/>
                <w:szCs w:val="24"/>
              </w:rPr>
              <w:t>Содержание учебного материала</w:t>
            </w:r>
          </w:p>
        </w:tc>
        <w:tc>
          <w:tcPr>
            <w:tcW w:w="371" w:type="pct"/>
            <w:vMerge w:val="restart"/>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Cs/>
                <w:sz w:val="24"/>
                <w:szCs w:val="24"/>
              </w:rPr>
            </w:pPr>
          </w:p>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Cs/>
                <w:sz w:val="24"/>
                <w:szCs w:val="24"/>
              </w:rPr>
            </w:pPr>
          </w:p>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Cs/>
                <w:sz w:val="24"/>
                <w:szCs w:val="24"/>
              </w:rPr>
            </w:pPr>
          </w:p>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Cs/>
                <w:sz w:val="24"/>
                <w:szCs w:val="24"/>
              </w:rPr>
            </w:pPr>
          </w:p>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Cs/>
                <w:sz w:val="24"/>
                <w:szCs w:val="24"/>
              </w:rPr>
            </w:pPr>
          </w:p>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Cs/>
                <w:sz w:val="24"/>
                <w:szCs w:val="24"/>
              </w:rPr>
            </w:pPr>
          </w:p>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Cs/>
                <w:sz w:val="24"/>
                <w:szCs w:val="24"/>
              </w:rPr>
            </w:pPr>
          </w:p>
          <w:p w:rsidR="003B7A04" w:rsidRPr="003B7A04" w:rsidRDefault="003B7A04" w:rsidP="004C1C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iCs/>
                <w:sz w:val="24"/>
                <w:szCs w:val="24"/>
              </w:rPr>
            </w:pPr>
          </w:p>
        </w:tc>
        <w:tc>
          <w:tcPr>
            <w:tcW w:w="736" w:type="pct"/>
            <w:vMerge w:val="restart"/>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r w:rsidRPr="003B7A04">
              <w:rPr>
                <w:rFonts w:ascii="Times New Roman" w:hAnsi="Times New Roman" w:cs="Times New Roman"/>
                <w:iCs/>
                <w:sz w:val="24"/>
                <w:szCs w:val="24"/>
              </w:rPr>
              <w:t>ОК 01, ОК 02, ОК 03, ОК 04, ОК 05, ОК 06, ОК 09</w:t>
            </w:r>
          </w:p>
        </w:tc>
      </w:tr>
      <w:tr w:rsidR="003B7A04" w:rsidRPr="003B7A04" w:rsidTr="004C1CD9">
        <w:trPr>
          <w:trHeight w:val="4277"/>
        </w:trPr>
        <w:tc>
          <w:tcPr>
            <w:tcW w:w="825" w:type="pct"/>
            <w:vMerge/>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
        </w:tc>
        <w:tc>
          <w:tcPr>
            <w:tcW w:w="3068" w:type="pct"/>
          </w:tcPr>
          <w:p w:rsidR="003B7A04" w:rsidRPr="003B7A04" w:rsidRDefault="003B7A04" w:rsidP="00581861">
            <w:pPr>
              <w:jc w:val="both"/>
              <w:rPr>
                <w:rFonts w:ascii="Times New Roman" w:hAnsi="Times New Roman" w:cs="Times New Roman"/>
                <w:sz w:val="24"/>
                <w:szCs w:val="24"/>
              </w:rPr>
            </w:pPr>
            <w:r w:rsidRPr="003B7A04">
              <w:rPr>
                <w:rFonts w:ascii="Times New Roman" w:hAnsi="Times New Roman" w:cs="Times New Roman"/>
                <w:i/>
                <w:iCs/>
                <w:sz w:val="24"/>
                <w:szCs w:val="24"/>
              </w:rPr>
              <w:t>Сергей Александрович Есенин</w:t>
            </w:r>
            <w:r w:rsidRPr="003B7A04">
              <w:rPr>
                <w:rFonts w:ascii="Times New Roman" w:hAnsi="Times New Roman" w:cs="Times New Roman"/>
                <w:sz w:val="24"/>
                <w:szCs w:val="24"/>
              </w:rPr>
              <w:t xml:space="preserve"> (1895–1925) </w:t>
            </w:r>
          </w:p>
          <w:p w:rsidR="003B7A04" w:rsidRPr="003B7A04" w:rsidRDefault="003B7A04" w:rsidP="00581861">
            <w:pPr>
              <w:jc w:val="both"/>
              <w:rPr>
                <w:rFonts w:ascii="Times New Roman" w:hAnsi="Times New Roman" w:cs="Times New Roman"/>
                <w:sz w:val="24"/>
                <w:szCs w:val="24"/>
              </w:rPr>
            </w:pPr>
            <w:r w:rsidRPr="003B7A04">
              <w:rPr>
                <w:rFonts w:ascii="Times New Roman" w:hAnsi="Times New Roman" w:cs="Times New Roman"/>
                <w:i/>
                <w:iCs/>
                <w:sz w:val="24"/>
                <w:szCs w:val="24"/>
              </w:rPr>
              <w:t>(«Гой ты, Русь моя родная!», «Тебе одной плету венок…», «Спит ковыль. Равнина дорогая…», «Неуютная жидкая лунность…»; «Сорокоуст», «Я покинул родимый дом…», «Русь советская», «Письмо к матери»; «Отговорила роща золотая…», «Собаке Качалова»; «Не бродить, не мять в кустах багряных…», «Мы теперь уходим понемногу…», «Шаганэ ты моя, Шаганэ…», «Письмо к женщине», «Не жалею, не зову, не плачу…».</w:t>
            </w:r>
          </w:p>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3B7A04">
              <w:rPr>
                <w:rFonts w:ascii="Times New Roman" w:hAnsi="Times New Roman" w:cs="Times New Roman"/>
                <w:sz w:val="24"/>
                <w:szCs w:val="24"/>
              </w:rPr>
              <w:t>Чувство Родины – основное в творчестве Есенина. Образ родной деревни, ее судьба в ранней и поздней лирике поэта. Посвящение матери</w:t>
            </w:r>
            <w:r w:rsidRPr="003B7A04">
              <w:rPr>
                <w:rFonts w:ascii="Times New Roman" w:hAnsi="Times New Roman" w:cs="Times New Roman"/>
                <w:i/>
                <w:iCs/>
                <w:sz w:val="24"/>
                <w:szCs w:val="24"/>
              </w:rPr>
              <w:t>.</w:t>
            </w:r>
            <w:r w:rsidRPr="003B7A04">
              <w:rPr>
                <w:rFonts w:ascii="Times New Roman" w:hAnsi="Times New Roman" w:cs="Times New Roman"/>
                <w:sz w:val="24"/>
                <w:szCs w:val="24"/>
              </w:rPr>
              <w:t xml:space="preserve"> Особая связь природы и человека. Любовная тема. Исповедальность лирики: отражение потерь и обретений на дороге жизни. Самобытность поэзии Есенина (народно-песенная основа, музыкальность). Есенин на сцене, в кино и музыке</w:t>
            </w:r>
          </w:p>
        </w:tc>
        <w:tc>
          <w:tcPr>
            <w:tcW w:w="371" w:type="pct"/>
            <w:vMerge/>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p>
        </w:tc>
        <w:tc>
          <w:tcPr>
            <w:tcW w:w="736" w:type="pct"/>
            <w:vMerge/>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Cs/>
                <w:sz w:val="24"/>
                <w:szCs w:val="24"/>
              </w:rPr>
            </w:pPr>
          </w:p>
        </w:tc>
      </w:tr>
      <w:tr w:rsidR="003B7A04" w:rsidRPr="003B7A04" w:rsidTr="00581861">
        <w:trPr>
          <w:trHeight w:val="20"/>
        </w:trPr>
        <w:tc>
          <w:tcPr>
            <w:tcW w:w="825" w:type="pct"/>
            <w:vMerge/>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
        </w:tc>
        <w:tc>
          <w:tcPr>
            <w:tcW w:w="3068" w:type="pct"/>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3B7A04">
              <w:rPr>
                <w:rFonts w:ascii="Times New Roman" w:hAnsi="Times New Roman" w:cs="Times New Roman"/>
                <w:b/>
                <w:sz w:val="24"/>
                <w:szCs w:val="24"/>
              </w:rPr>
              <w:t xml:space="preserve">Практические занятия </w:t>
            </w:r>
            <w:r w:rsidRPr="003B7A04">
              <w:rPr>
                <w:rFonts w:ascii="Times New Roman" w:hAnsi="Times New Roman" w:cs="Times New Roman"/>
                <w:bCs/>
                <w:sz w:val="24"/>
                <w:szCs w:val="24"/>
              </w:rPr>
              <w:t>Работа с поэтическими произведениями С. Есенина – выразительное чтение, исполнение, составление визуальных и музыкальных композиций</w:t>
            </w:r>
          </w:p>
        </w:tc>
        <w:tc>
          <w:tcPr>
            <w:tcW w:w="371" w:type="pct"/>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3B7A04">
              <w:rPr>
                <w:rFonts w:ascii="Times New Roman" w:hAnsi="Times New Roman" w:cs="Times New Roman"/>
                <w:bCs/>
                <w:iCs/>
                <w:sz w:val="24"/>
                <w:szCs w:val="24"/>
              </w:rPr>
              <w:t>2</w:t>
            </w:r>
          </w:p>
        </w:tc>
        <w:tc>
          <w:tcPr>
            <w:tcW w:w="736" w:type="pct"/>
            <w:vMerge/>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p>
        </w:tc>
      </w:tr>
      <w:tr w:rsidR="003B7A04" w:rsidRPr="003B7A04" w:rsidTr="00581861">
        <w:trPr>
          <w:trHeight w:val="20"/>
        </w:trPr>
        <w:tc>
          <w:tcPr>
            <w:tcW w:w="3893" w:type="pct"/>
            <w:gridSpan w:val="2"/>
            <w:vAlign w:val="center"/>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sidRPr="003B7A04">
              <w:rPr>
                <w:rFonts w:ascii="Times New Roman" w:hAnsi="Times New Roman" w:cs="Times New Roman"/>
                <w:b/>
                <w:bCs/>
                <w:sz w:val="24"/>
                <w:szCs w:val="24"/>
              </w:rPr>
              <w:t xml:space="preserve">Раздел 4 </w:t>
            </w:r>
          </w:p>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3B7A04">
              <w:rPr>
                <w:rFonts w:ascii="Times New Roman" w:hAnsi="Times New Roman" w:cs="Times New Roman"/>
                <w:b/>
                <w:bCs/>
                <w:sz w:val="24"/>
                <w:szCs w:val="24"/>
              </w:rPr>
              <w:t>«Человек перед лицом эпохальных потрясений»: Русская литература 20-40-х годов ХХ века</w:t>
            </w:r>
          </w:p>
        </w:tc>
        <w:tc>
          <w:tcPr>
            <w:tcW w:w="371" w:type="pct"/>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iCs/>
                <w:sz w:val="24"/>
                <w:szCs w:val="24"/>
              </w:rPr>
            </w:pPr>
            <w:r w:rsidRPr="003B7A04">
              <w:rPr>
                <w:rFonts w:ascii="Times New Roman" w:hAnsi="Times New Roman" w:cs="Times New Roman"/>
                <w:b/>
                <w:iCs/>
                <w:sz w:val="24"/>
                <w:szCs w:val="24"/>
              </w:rPr>
              <w:t>14</w:t>
            </w:r>
          </w:p>
        </w:tc>
        <w:tc>
          <w:tcPr>
            <w:tcW w:w="736" w:type="pct"/>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Cs/>
                <w:sz w:val="24"/>
                <w:szCs w:val="24"/>
              </w:rPr>
            </w:pPr>
          </w:p>
        </w:tc>
      </w:tr>
      <w:tr w:rsidR="003B7A04" w:rsidRPr="003B7A04" w:rsidTr="00581861">
        <w:trPr>
          <w:trHeight w:val="20"/>
        </w:trPr>
        <w:tc>
          <w:tcPr>
            <w:tcW w:w="825" w:type="pct"/>
            <w:vMerge w:val="restart"/>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3B7A04">
              <w:rPr>
                <w:rFonts w:ascii="Times New Roman" w:hAnsi="Times New Roman" w:cs="Times New Roman"/>
                <w:b/>
                <w:bCs/>
                <w:sz w:val="24"/>
                <w:szCs w:val="24"/>
              </w:rPr>
              <w:t>Тема 4.1</w:t>
            </w:r>
          </w:p>
          <w:p w:rsidR="003B7A04" w:rsidRPr="003B7A04" w:rsidRDefault="003B7A04" w:rsidP="00581861">
            <w:pPr>
              <w:jc w:val="center"/>
              <w:rPr>
                <w:rFonts w:ascii="Times New Roman" w:hAnsi="Times New Roman" w:cs="Times New Roman"/>
                <w:b/>
                <w:bCs/>
                <w:sz w:val="24"/>
                <w:szCs w:val="24"/>
              </w:rPr>
            </w:pPr>
            <w:r w:rsidRPr="003B7A04">
              <w:rPr>
                <w:rFonts w:ascii="Times New Roman" w:hAnsi="Times New Roman" w:cs="Times New Roman"/>
                <w:sz w:val="24"/>
                <w:szCs w:val="24"/>
              </w:rPr>
              <w:lastRenderedPageBreak/>
              <w:t>Исповедальность лирики М. И. Цветаевой</w:t>
            </w:r>
          </w:p>
        </w:tc>
        <w:tc>
          <w:tcPr>
            <w:tcW w:w="3068" w:type="pct"/>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sidRPr="003B7A04">
              <w:rPr>
                <w:rFonts w:ascii="Times New Roman" w:hAnsi="Times New Roman" w:cs="Times New Roman"/>
                <w:b/>
                <w:sz w:val="24"/>
                <w:szCs w:val="24"/>
              </w:rPr>
              <w:lastRenderedPageBreak/>
              <w:t>Содержание учебного материала</w:t>
            </w:r>
          </w:p>
        </w:tc>
        <w:tc>
          <w:tcPr>
            <w:tcW w:w="371" w:type="pct"/>
            <w:vMerge w:val="restart"/>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Cs/>
                <w:sz w:val="24"/>
                <w:szCs w:val="24"/>
              </w:rPr>
            </w:pPr>
          </w:p>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Cs/>
                <w:sz w:val="24"/>
                <w:szCs w:val="24"/>
              </w:rPr>
            </w:pPr>
            <w:r w:rsidRPr="003B7A04">
              <w:rPr>
                <w:rFonts w:ascii="Times New Roman" w:hAnsi="Times New Roman" w:cs="Times New Roman"/>
                <w:bCs/>
                <w:iCs/>
                <w:sz w:val="24"/>
                <w:szCs w:val="24"/>
              </w:rPr>
              <w:lastRenderedPageBreak/>
              <w:t>2</w:t>
            </w:r>
          </w:p>
        </w:tc>
        <w:tc>
          <w:tcPr>
            <w:tcW w:w="736" w:type="pct"/>
            <w:vMerge w:val="restart"/>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r w:rsidRPr="003B7A04">
              <w:rPr>
                <w:rFonts w:ascii="Times New Roman" w:hAnsi="Times New Roman" w:cs="Times New Roman"/>
                <w:iCs/>
                <w:sz w:val="24"/>
                <w:szCs w:val="24"/>
              </w:rPr>
              <w:lastRenderedPageBreak/>
              <w:t xml:space="preserve">ОК 01, ОК 02, ОК </w:t>
            </w:r>
            <w:r w:rsidRPr="003B7A04">
              <w:rPr>
                <w:rFonts w:ascii="Times New Roman" w:hAnsi="Times New Roman" w:cs="Times New Roman"/>
                <w:iCs/>
                <w:sz w:val="24"/>
                <w:szCs w:val="24"/>
              </w:rPr>
              <w:lastRenderedPageBreak/>
              <w:t>03, ОК 04, ОК 05, ОК 06, ОК 09</w:t>
            </w:r>
          </w:p>
        </w:tc>
      </w:tr>
      <w:tr w:rsidR="003B7A04" w:rsidRPr="003B7A04" w:rsidTr="00581861">
        <w:trPr>
          <w:trHeight w:val="2151"/>
        </w:trPr>
        <w:tc>
          <w:tcPr>
            <w:tcW w:w="825" w:type="pct"/>
            <w:vMerge/>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
        </w:tc>
        <w:tc>
          <w:tcPr>
            <w:tcW w:w="3068" w:type="pct"/>
          </w:tcPr>
          <w:p w:rsidR="003B7A04" w:rsidRPr="003B7A04" w:rsidRDefault="003B7A04" w:rsidP="00581861">
            <w:pPr>
              <w:jc w:val="both"/>
              <w:rPr>
                <w:rFonts w:ascii="Times New Roman" w:hAnsi="Times New Roman" w:cs="Times New Roman"/>
                <w:sz w:val="24"/>
                <w:szCs w:val="24"/>
              </w:rPr>
            </w:pPr>
            <w:r w:rsidRPr="003B7A04">
              <w:rPr>
                <w:rFonts w:ascii="Times New Roman" w:hAnsi="Times New Roman" w:cs="Times New Roman"/>
                <w:i/>
                <w:iCs/>
                <w:sz w:val="24"/>
                <w:szCs w:val="24"/>
              </w:rPr>
              <w:t>Марина Ивановна Цветаева</w:t>
            </w:r>
            <w:r w:rsidRPr="003B7A04">
              <w:rPr>
                <w:rFonts w:ascii="Times New Roman" w:hAnsi="Times New Roman" w:cs="Times New Roman"/>
                <w:sz w:val="24"/>
                <w:szCs w:val="24"/>
              </w:rPr>
              <w:t xml:space="preserve"> (1892–1941) Сведения из биографии. </w:t>
            </w:r>
          </w:p>
          <w:p w:rsidR="003B7A04" w:rsidRPr="003B7A04" w:rsidRDefault="003B7A04" w:rsidP="00581861">
            <w:pPr>
              <w:jc w:val="both"/>
              <w:rPr>
                <w:rFonts w:ascii="Times New Roman" w:hAnsi="Times New Roman" w:cs="Times New Roman"/>
                <w:sz w:val="24"/>
                <w:szCs w:val="24"/>
              </w:rPr>
            </w:pPr>
            <w:r w:rsidRPr="003B7A04">
              <w:rPr>
                <w:rFonts w:ascii="Times New Roman" w:hAnsi="Times New Roman" w:cs="Times New Roman"/>
                <w:i/>
                <w:iCs/>
                <w:sz w:val="24"/>
                <w:szCs w:val="24"/>
              </w:rPr>
              <w:t>«Роландов Рог», «Моим стихам, написанным так рано…», «Кто создан из камня, кто создан из глины…», «Куст», «Тоска по родине! Давно…», «Вчера еще в глаза глядел…», «Идешь на меня похожий…», «Все рядком лежат…», «Стихи к Блоку» («Имя твое – птица в руке…»)</w:t>
            </w:r>
            <w:r w:rsidRPr="003B7A04">
              <w:rPr>
                <w:rFonts w:ascii="Times New Roman" w:hAnsi="Times New Roman" w:cs="Times New Roman"/>
                <w:sz w:val="24"/>
                <w:szCs w:val="24"/>
              </w:rPr>
              <w:t xml:space="preserve">, </w:t>
            </w:r>
            <w:r w:rsidRPr="003B7A04">
              <w:rPr>
                <w:rFonts w:ascii="Times New Roman" w:hAnsi="Times New Roman" w:cs="Times New Roman"/>
                <w:i/>
                <w:iCs/>
                <w:sz w:val="24"/>
                <w:szCs w:val="24"/>
              </w:rPr>
              <w:t>«У тонкой проволоки над волной овсов…» (</w:t>
            </w:r>
            <w:r w:rsidRPr="003B7A04">
              <w:rPr>
                <w:rFonts w:ascii="Times New Roman" w:hAnsi="Times New Roman" w:cs="Times New Roman"/>
                <w:sz w:val="24"/>
                <w:szCs w:val="24"/>
              </w:rPr>
              <w:t>из цикла «Ахматовой»)</w:t>
            </w:r>
            <w:r w:rsidRPr="003B7A04">
              <w:rPr>
                <w:rFonts w:ascii="Times New Roman" w:hAnsi="Times New Roman" w:cs="Times New Roman"/>
                <w:i/>
                <w:iCs/>
                <w:sz w:val="24"/>
                <w:szCs w:val="24"/>
              </w:rPr>
              <w:t xml:space="preserve"> </w:t>
            </w:r>
          </w:p>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3B7A04">
              <w:rPr>
                <w:rFonts w:ascii="Times New Roman" w:hAnsi="Times New Roman" w:cs="Times New Roman"/>
                <w:sz w:val="24"/>
                <w:szCs w:val="24"/>
              </w:rPr>
              <w:t>Исповедальность поэзии Цветаевой. Необычность образа лирического героя. Основные темы творчества: тема поэта; тема тоски по родине, бесприютности; тема жизни и смерти;</w:t>
            </w:r>
            <w:r w:rsidRPr="003B7A04">
              <w:rPr>
                <w:rFonts w:ascii="Times New Roman" w:hAnsi="Times New Roman" w:cs="Times New Roman"/>
                <w:i/>
                <w:iCs/>
                <w:sz w:val="24"/>
                <w:szCs w:val="24"/>
              </w:rPr>
              <w:t xml:space="preserve"> </w:t>
            </w:r>
            <w:r w:rsidRPr="003B7A04">
              <w:rPr>
                <w:rFonts w:ascii="Times New Roman" w:hAnsi="Times New Roman" w:cs="Times New Roman"/>
                <w:sz w:val="24"/>
                <w:szCs w:val="24"/>
              </w:rPr>
              <w:t>тема «влюбленности» в творчество поэтов-современников Живописность и музыкальность образов. Особенности поэтического синтаксиса. Жизнь и творчество М. Цветаевой в кино и музыке</w:t>
            </w:r>
          </w:p>
        </w:tc>
        <w:tc>
          <w:tcPr>
            <w:tcW w:w="371" w:type="pct"/>
            <w:vMerge/>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p>
        </w:tc>
        <w:tc>
          <w:tcPr>
            <w:tcW w:w="736" w:type="pct"/>
            <w:vMerge/>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Cs/>
                <w:sz w:val="24"/>
                <w:szCs w:val="24"/>
              </w:rPr>
            </w:pPr>
          </w:p>
        </w:tc>
      </w:tr>
      <w:tr w:rsidR="003B7A04" w:rsidRPr="003B7A04" w:rsidTr="00581861">
        <w:trPr>
          <w:trHeight w:val="20"/>
        </w:trPr>
        <w:tc>
          <w:tcPr>
            <w:tcW w:w="825" w:type="pct"/>
            <w:vMerge/>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
        </w:tc>
        <w:tc>
          <w:tcPr>
            <w:tcW w:w="3068" w:type="pct"/>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sidRPr="003B7A04">
              <w:rPr>
                <w:rFonts w:ascii="Times New Roman" w:hAnsi="Times New Roman" w:cs="Times New Roman"/>
                <w:b/>
                <w:sz w:val="24"/>
                <w:szCs w:val="24"/>
              </w:rPr>
              <w:t>Практические занятия</w:t>
            </w:r>
          </w:p>
        </w:tc>
        <w:tc>
          <w:tcPr>
            <w:tcW w:w="371" w:type="pct"/>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r w:rsidRPr="003B7A04">
              <w:rPr>
                <w:rFonts w:ascii="Times New Roman" w:hAnsi="Times New Roman" w:cs="Times New Roman"/>
                <w:bCs/>
                <w:iCs/>
                <w:sz w:val="24"/>
                <w:szCs w:val="24"/>
              </w:rPr>
              <w:t>-</w:t>
            </w:r>
            <w:r w:rsidRPr="003B7A04">
              <w:rPr>
                <w:rFonts w:ascii="Times New Roman" w:hAnsi="Times New Roman" w:cs="Times New Roman"/>
                <w:bCs/>
                <w:i/>
                <w:sz w:val="24"/>
                <w:szCs w:val="24"/>
              </w:rPr>
              <w:t xml:space="preserve"> </w:t>
            </w:r>
          </w:p>
        </w:tc>
        <w:tc>
          <w:tcPr>
            <w:tcW w:w="736" w:type="pct"/>
            <w:vMerge/>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p>
        </w:tc>
      </w:tr>
      <w:tr w:rsidR="003B7A04" w:rsidRPr="003B7A04" w:rsidTr="004C1CD9">
        <w:trPr>
          <w:trHeight w:val="1074"/>
        </w:trPr>
        <w:tc>
          <w:tcPr>
            <w:tcW w:w="825" w:type="pct"/>
            <w:vMerge w:val="restart"/>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3B7A04">
              <w:rPr>
                <w:rFonts w:ascii="Times New Roman" w:hAnsi="Times New Roman" w:cs="Times New Roman"/>
                <w:b/>
                <w:bCs/>
                <w:sz w:val="24"/>
                <w:szCs w:val="24"/>
              </w:rPr>
              <w:t>Тема 4.2</w:t>
            </w:r>
          </w:p>
          <w:p w:rsidR="003B7A04" w:rsidRPr="003B7A04" w:rsidRDefault="003B7A04" w:rsidP="00581861">
            <w:pPr>
              <w:jc w:val="center"/>
              <w:rPr>
                <w:rFonts w:ascii="Times New Roman" w:hAnsi="Times New Roman" w:cs="Times New Roman"/>
                <w:b/>
                <w:bCs/>
                <w:sz w:val="24"/>
                <w:szCs w:val="24"/>
              </w:rPr>
            </w:pPr>
            <w:r w:rsidRPr="003B7A04">
              <w:rPr>
                <w:rFonts w:ascii="Times New Roman" w:hAnsi="Times New Roman" w:cs="Times New Roman"/>
                <w:sz w:val="24"/>
                <w:szCs w:val="24"/>
              </w:rPr>
              <w:t>Андрей Платонов. «Усомнившийся Макар»</w:t>
            </w:r>
          </w:p>
        </w:tc>
        <w:tc>
          <w:tcPr>
            <w:tcW w:w="3068" w:type="pct"/>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sidRPr="003B7A04">
              <w:rPr>
                <w:rFonts w:ascii="Times New Roman" w:hAnsi="Times New Roman" w:cs="Times New Roman"/>
                <w:b/>
                <w:sz w:val="24"/>
                <w:szCs w:val="24"/>
              </w:rPr>
              <w:t>Содержание учебного материала</w:t>
            </w:r>
          </w:p>
        </w:tc>
        <w:tc>
          <w:tcPr>
            <w:tcW w:w="371" w:type="pct"/>
            <w:vMerge w:val="restart"/>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Cs/>
                <w:sz w:val="24"/>
                <w:szCs w:val="24"/>
              </w:rPr>
            </w:pPr>
          </w:p>
          <w:p w:rsidR="003B7A04" w:rsidRPr="003B7A04" w:rsidRDefault="003B7A04" w:rsidP="004C1C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iCs/>
                <w:sz w:val="24"/>
                <w:szCs w:val="24"/>
              </w:rPr>
            </w:pPr>
          </w:p>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Cs/>
                <w:sz w:val="24"/>
                <w:szCs w:val="24"/>
              </w:rPr>
            </w:pPr>
          </w:p>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Cs/>
                <w:sz w:val="24"/>
                <w:szCs w:val="24"/>
              </w:rPr>
            </w:pPr>
          </w:p>
          <w:p w:rsidR="003B7A04" w:rsidRPr="003B7A04" w:rsidRDefault="003B7A04" w:rsidP="004C1C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iCs/>
                <w:sz w:val="24"/>
                <w:szCs w:val="24"/>
              </w:rPr>
            </w:pPr>
          </w:p>
        </w:tc>
        <w:tc>
          <w:tcPr>
            <w:tcW w:w="736" w:type="pct"/>
            <w:vMerge w:val="restart"/>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r w:rsidRPr="003B7A04">
              <w:rPr>
                <w:rFonts w:ascii="Times New Roman" w:hAnsi="Times New Roman" w:cs="Times New Roman"/>
                <w:iCs/>
                <w:sz w:val="24"/>
                <w:szCs w:val="24"/>
              </w:rPr>
              <w:t>ОК 01, ОК 02, ОК 03, ОК 04, ОК 05, ОК 06, ОК 09</w:t>
            </w:r>
          </w:p>
        </w:tc>
      </w:tr>
      <w:tr w:rsidR="003B7A04" w:rsidRPr="003B7A04" w:rsidTr="00581861">
        <w:trPr>
          <w:trHeight w:val="1483"/>
        </w:trPr>
        <w:tc>
          <w:tcPr>
            <w:tcW w:w="825" w:type="pct"/>
            <w:vMerge/>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
        </w:tc>
        <w:tc>
          <w:tcPr>
            <w:tcW w:w="3068" w:type="pct"/>
          </w:tcPr>
          <w:p w:rsidR="003B7A04" w:rsidRPr="003B7A04" w:rsidRDefault="003B7A04" w:rsidP="00581861">
            <w:pPr>
              <w:jc w:val="both"/>
              <w:rPr>
                <w:rFonts w:ascii="Times New Roman" w:hAnsi="Times New Roman" w:cs="Times New Roman"/>
                <w:sz w:val="24"/>
                <w:szCs w:val="24"/>
              </w:rPr>
            </w:pPr>
            <w:r w:rsidRPr="003B7A04">
              <w:rPr>
                <w:rFonts w:ascii="Times New Roman" w:hAnsi="Times New Roman" w:cs="Times New Roman"/>
                <w:i/>
                <w:iCs/>
                <w:sz w:val="24"/>
                <w:szCs w:val="24"/>
              </w:rPr>
              <w:t xml:space="preserve">Андрей Платонов </w:t>
            </w:r>
            <w:r w:rsidRPr="003B7A04">
              <w:rPr>
                <w:rFonts w:ascii="Times New Roman" w:hAnsi="Times New Roman" w:cs="Times New Roman"/>
                <w:sz w:val="24"/>
                <w:szCs w:val="24"/>
              </w:rPr>
              <w:t xml:space="preserve">(Андрей Платонович Климентов) (1899–1951) Сведения из биографии. </w:t>
            </w:r>
          </w:p>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3B7A04">
              <w:rPr>
                <w:rFonts w:ascii="Times New Roman" w:hAnsi="Times New Roman" w:cs="Times New Roman"/>
                <w:sz w:val="24"/>
                <w:szCs w:val="24"/>
              </w:rPr>
              <w:t xml:space="preserve">Повесть </w:t>
            </w:r>
            <w:r w:rsidRPr="003B7A04">
              <w:rPr>
                <w:rFonts w:ascii="Times New Roman" w:hAnsi="Times New Roman" w:cs="Times New Roman"/>
                <w:i/>
                <w:iCs/>
                <w:sz w:val="24"/>
                <w:szCs w:val="24"/>
              </w:rPr>
              <w:t>«Усомнившийся Макар»</w:t>
            </w:r>
            <w:r w:rsidRPr="003B7A04">
              <w:rPr>
                <w:rFonts w:ascii="Times New Roman" w:hAnsi="Times New Roman" w:cs="Times New Roman"/>
                <w:sz w:val="24"/>
                <w:szCs w:val="24"/>
              </w:rPr>
              <w:t>. И. Сталин о произведении А. Платонова. Повесть как акт гражданского мужества писателя. Смысл названия произведения. Мотив странствия как способ раскрытия идеи повести. Образ главного героя. Сомнения и причины его сомнений.  Макар – «природный», «сокровенный» человек. Жанровое своеобразие повести. Необычность языка и стиля писателя (произвол в сочетании слов, «неправильности», избыточность языка, речь героев в соответствии со стандартами эпохи и др.)</w:t>
            </w:r>
          </w:p>
        </w:tc>
        <w:tc>
          <w:tcPr>
            <w:tcW w:w="371" w:type="pct"/>
            <w:vMerge/>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p>
        </w:tc>
        <w:tc>
          <w:tcPr>
            <w:tcW w:w="736" w:type="pct"/>
            <w:vMerge/>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Cs/>
                <w:sz w:val="24"/>
                <w:szCs w:val="24"/>
              </w:rPr>
            </w:pPr>
          </w:p>
        </w:tc>
      </w:tr>
      <w:tr w:rsidR="003B7A04" w:rsidRPr="003B7A04" w:rsidTr="00581861">
        <w:trPr>
          <w:trHeight w:val="20"/>
        </w:trPr>
        <w:tc>
          <w:tcPr>
            <w:tcW w:w="825" w:type="pct"/>
            <w:vMerge/>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
        </w:tc>
        <w:tc>
          <w:tcPr>
            <w:tcW w:w="3068" w:type="pct"/>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sz w:val="24"/>
                <w:szCs w:val="24"/>
              </w:rPr>
            </w:pPr>
            <w:r w:rsidRPr="003B7A04">
              <w:rPr>
                <w:rFonts w:ascii="Times New Roman" w:hAnsi="Times New Roman" w:cs="Times New Roman"/>
                <w:b/>
                <w:sz w:val="24"/>
                <w:szCs w:val="24"/>
              </w:rPr>
              <w:t xml:space="preserve">Практические занятия: </w:t>
            </w:r>
            <w:r w:rsidRPr="003B7A04">
              <w:rPr>
                <w:rFonts w:ascii="Times New Roman" w:hAnsi="Times New Roman" w:cs="Times New Roman"/>
                <w:bCs/>
                <w:sz w:val="24"/>
                <w:szCs w:val="24"/>
              </w:rPr>
              <w:t xml:space="preserve">Анализ ключевых эпизодов повести. Работа над характеристикой героя как «сокровенного человека» (развитие понятия). Лингвистический анализ фрагментов повести с целью наблюдения над стилем и </w:t>
            </w:r>
            <w:r w:rsidRPr="003B7A04">
              <w:rPr>
                <w:rFonts w:ascii="Times New Roman" w:hAnsi="Times New Roman" w:cs="Times New Roman"/>
                <w:bCs/>
                <w:sz w:val="24"/>
                <w:szCs w:val="24"/>
              </w:rPr>
              <w:lastRenderedPageBreak/>
              <w:t>языком А. Платонова</w:t>
            </w:r>
          </w:p>
        </w:tc>
        <w:tc>
          <w:tcPr>
            <w:tcW w:w="371" w:type="pct"/>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Cs/>
                <w:sz w:val="24"/>
                <w:szCs w:val="24"/>
              </w:rPr>
            </w:pPr>
            <w:r w:rsidRPr="003B7A04">
              <w:rPr>
                <w:rFonts w:ascii="Times New Roman" w:hAnsi="Times New Roman" w:cs="Times New Roman"/>
                <w:bCs/>
                <w:iCs/>
                <w:sz w:val="24"/>
                <w:szCs w:val="24"/>
              </w:rPr>
              <w:lastRenderedPageBreak/>
              <w:t>2</w:t>
            </w:r>
          </w:p>
        </w:tc>
        <w:tc>
          <w:tcPr>
            <w:tcW w:w="736" w:type="pct"/>
            <w:vMerge/>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p>
        </w:tc>
      </w:tr>
      <w:tr w:rsidR="003B7A04" w:rsidRPr="003B7A04" w:rsidTr="00581861">
        <w:trPr>
          <w:trHeight w:val="309"/>
        </w:trPr>
        <w:tc>
          <w:tcPr>
            <w:tcW w:w="825" w:type="pct"/>
            <w:vMerge w:val="restart"/>
          </w:tcPr>
          <w:p w:rsidR="003B7A04" w:rsidRPr="003B7A04" w:rsidRDefault="003B7A04" w:rsidP="00581861">
            <w:pPr>
              <w:tabs>
                <w:tab w:val="left" w:pos="916"/>
                <w:tab w:val="left" w:pos="1832"/>
                <w:tab w:val="left" w:pos="2295"/>
                <w:tab w:val="left" w:pos="2748"/>
                <w:tab w:val="left" w:pos="3664"/>
                <w:tab w:val="left" w:pos="4580"/>
                <w:tab w:val="left" w:pos="5496"/>
                <w:tab w:val="left" w:pos="6412"/>
                <w:tab w:val="left" w:pos="7328"/>
                <w:tab w:val="left" w:pos="8244"/>
                <w:tab w:val="left" w:pos="9160"/>
                <w:tab w:val="left" w:pos="10076"/>
                <w:tab w:val="left" w:pos="10992"/>
                <w:tab w:val="left" w:pos="11908"/>
                <w:tab w:val="left" w:pos="13740"/>
                <w:tab w:val="left" w:pos="14656"/>
              </w:tabs>
              <w:jc w:val="center"/>
              <w:rPr>
                <w:rFonts w:ascii="Times New Roman" w:hAnsi="Times New Roman" w:cs="Times New Roman"/>
                <w:b/>
                <w:bCs/>
                <w:sz w:val="24"/>
                <w:szCs w:val="24"/>
              </w:rPr>
            </w:pPr>
            <w:r w:rsidRPr="003B7A04">
              <w:rPr>
                <w:rFonts w:ascii="Times New Roman" w:hAnsi="Times New Roman" w:cs="Times New Roman"/>
                <w:b/>
                <w:bCs/>
                <w:sz w:val="24"/>
                <w:szCs w:val="24"/>
              </w:rPr>
              <w:lastRenderedPageBreak/>
              <w:t>Тема 4.3</w:t>
            </w:r>
          </w:p>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3B7A04">
              <w:rPr>
                <w:rFonts w:ascii="Times New Roman" w:hAnsi="Times New Roman" w:cs="Times New Roman"/>
                <w:bCs/>
                <w:color w:val="000000"/>
                <w:sz w:val="24"/>
                <w:szCs w:val="24"/>
              </w:rPr>
              <w:t>Вечные темы в поэзии А. А. Ахматовой</w:t>
            </w:r>
          </w:p>
        </w:tc>
        <w:tc>
          <w:tcPr>
            <w:tcW w:w="3068" w:type="pct"/>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sidRPr="003B7A04">
              <w:rPr>
                <w:rFonts w:ascii="Times New Roman" w:hAnsi="Times New Roman" w:cs="Times New Roman"/>
                <w:b/>
                <w:sz w:val="24"/>
                <w:szCs w:val="24"/>
              </w:rPr>
              <w:t>Содержание учебного материала</w:t>
            </w:r>
          </w:p>
        </w:tc>
        <w:tc>
          <w:tcPr>
            <w:tcW w:w="371" w:type="pct"/>
            <w:vMerge w:val="restart"/>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Cs/>
                <w:sz w:val="24"/>
                <w:szCs w:val="24"/>
              </w:rPr>
            </w:pPr>
          </w:p>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Cs/>
                <w:sz w:val="24"/>
                <w:szCs w:val="24"/>
              </w:rPr>
            </w:pPr>
            <w:r w:rsidRPr="003B7A04">
              <w:rPr>
                <w:rFonts w:ascii="Times New Roman" w:hAnsi="Times New Roman" w:cs="Times New Roman"/>
                <w:bCs/>
                <w:iCs/>
                <w:sz w:val="24"/>
                <w:szCs w:val="24"/>
              </w:rPr>
              <w:t>2</w:t>
            </w:r>
          </w:p>
        </w:tc>
        <w:tc>
          <w:tcPr>
            <w:tcW w:w="736" w:type="pct"/>
            <w:vMerge w:val="restart"/>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r w:rsidRPr="003B7A04">
              <w:rPr>
                <w:rFonts w:ascii="Times New Roman" w:hAnsi="Times New Roman" w:cs="Times New Roman"/>
                <w:iCs/>
                <w:sz w:val="24"/>
                <w:szCs w:val="24"/>
              </w:rPr>
              <w:t>ОК 01, ОК 02, ОК 03, ОК 04, ОК 05, ОК 06, ОК 09</w:t>
            </w:r>
          </w:p>
        </w:tc>
      </w:tr>
      <w:tr w:rsidR="003B7A04" w:rsidRPr="003B7A04" w:rsidTr="003B7A04">
        <w:trPr>
          <w:trHeight w:val="699"/>
        </w:trPr>
        <w:tc>
          <w:tcPr>
            <w:tcW w:w="825" w:type="pct"/>
            <w:vMerge/>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
        </w:tc>
        <w:tc>
          <w:tcPr>
            <w:tcW w:w="3068" w:type="pct"/>
          </w:tcPr>
          <w:p w:rsidR="003B7A04" w:rsidRPr="003B7A04" w:rsidRDefault="003B7A04" w:rsidP="00581861">
            <w:pPr>
              <w:jc w:val="both"/>
              <w:rPr>
                <w:rFonts w:ascii="Times New Roman" w:hAnsi="Times New Roman" w:cs="Times New Roman"/>
                <w:sz w:val="24"/>
                <w:szCs w:val="24"/>
              </w:rPr>
            </w:pPr>
            <w:r w:rsidRPr="003B7A04">
              <w:rPr>
                <w:rFonts w:ascii="Times New Roman" w:hAnsi="Times New Roman" w:cs="Times New Roman"/>
                <w:i/>
                <w:iCs/>
                <w:sz w:val="24"/>
                <w:szCs w:val="24"/>
              </w:rPr>
              <w:t>Анна Андреевна Ахматова</w:t>
            </w:r>
            <w:r w:rsidRPr="003B7A04">
              <w:rPr>
                <w:rFonts w:ascii="Times New Roman" w:hAnsi="Times New Roman" w:cs="Times New Roman"/>
                <w:sz w:val="24"/>
                <w:szCs w:val="24"/>
              </w:rPr>
              <w:t xml:space="preserve"> (1889–1966) Сведения из биографии. </w:t>
            </w:r>
          </w:p>
          <w:p w:rsidR="003B7A04" w:rsidRPr="003B7A04" w:rsidRDefault="003B7A04" w:rsidP="00581861">
            <w:pPr>
              <w:jc w:val="both"/>
              <w:rPr>
                <w:rFonts w:ascii="Times New Roman" w:hAnsi="Times New Roman" w:cs="Times New Roman"/>
                <w:i/>
                <w:iCs/>
                <w:sz w:val="24"/>
                <w:szCs w:val="24"/>
              </w:rPr>
            </w:pPr>
            <w:r w:rsidRPr="003B7A04">
              <w:rPr>
                <w:rFonts w:ascii="Times New Roman" w:hAnsi="Times New Roman" w:cs="Times New Roman"/>
                <w:i/>
                <w:iCs/>
                <w:sz w:val="24"/>
                <w:szCs w:val="24"/>
              </w:rPr>
              <w:t>«Песня последней встречи», «Сжала руки под темной вуалью…», «Смятение», «Под крышей промерзшей пустого жилья…», «Муза», «Муза ушла по дороге…», «Мне ни к чему одические рати…», «Не с теми я, кто бросил землю…», «Мне голос был. Он звал утешно…», «Родная земля», «Смуглый отрок бродил по аллеям…»</w:t>
            </w:r>
          </w:p>
          <w:p w:rsidR="003B7A04" w:rsidRPr="003B7A04" w:rsidRDefault="003B7A04" w:rsidP="00581861">
            <w:pPr>
              <w:jc w:val="both"/>
              <w:rPr>
                <w:rFonts w:ascii="Times New Roman" w:hAnsi="Times New Roman" w:cs="Times New Roman"/>
                <w:sz w:val="24"/>
                <w:szCs w:val="24"/>
              </w:rPr>
            </w:pPr>
            <w:r w:rsidRPr="003B7A04">
              <w:rPr>
                <w:rFonts w:ascii="Times New Roman" w:hAnsi="Times New Roman" w:cs="Times New Roman"/>
                <w:i/>
                <w:iCs/>
                <w:sz w:val="24"/>
                <w:szCs w:val="24"/>
              </w:rPr>
              <w:t>Лирика</w:t>
            </w:r>
            <w:r w:rsidRPr="003B7A04">
              <w:rPr>
                <w:rFonts w:ascii="Times New Roman" w:hAnsi="Times New Roman" w:cs="Times New Roman"/>
                <w:sz w:val="24"/>
                <w:szCs w:val="24"/>
              </w:rPr>
              <w:t>. Основные темы лирики Ахматовой: любовь как всепоглощающее чувство, как мука; тема творчества; гражданская тема; пушкинская тема.</w:t>
            </w:r>
          </w:p>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3B7A04">
              <w:rPr>
                <w:rFonts w:ascii="Times New Roman" w:hAnsi="Times New Roman" w:cs="Times New Roman"/>
                <w:sz w:val="24"/>
                <w:szCs w:val="24"/>
              </w:rPr>
              <w:t>Поэма</w:t>
            </w:r>
            <w:r w:rsidRPr="003B7A04">
              <w:rPr>
                <w:rFonts w:ascii="Times New Roman" w:hAnsi="Times New Roman" w:cs="Times New Roman"/>
                <w:i/>
                <w:iCs/>
                <w:sz w:val="24"/>
                <w:szCs w:val="24"/>
              </w:rPr>
              <w:t xml:space="preserve"> «Реквием». </w:t>
            </w:r>
            <w:r w:rsidRPr="003B7A04">
              <w:rPr>
                <w:rFonts w:ascii="Times New Roman" w:hAnsi="Times New Roman" w:cs="Times New Roman"/>
                <w:sz w:val="24"/>
                <w:szCs w:val="24"/>
              </w:rPr>
              <w:t>Памятник страданиям и мужеству.  Трагический пафос произведения. Жанр и композиция поэмы. Смысл названия. Образ лирической героини. Эпилог поэмы: личная трагедия героини и общенародное горе. Библейские мотивы и образы в поэме. Тема исторической памяти. Аллюзии и реминисценции в произведении. Жизнь и творчество А. Ахматова в кино и музыке</w:t>
            </w:r>
          </w:p>
        </w:tc>
        <w:tc>
          <w:tcPr>
            <w:tcW w:w="371" w:type="pct"/>
            <w:vMerge/>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p>
        </w:tc>
        <w:tc>
          <w:tcPr>
            <w:tcW w:w="736" w:type="pct"/>
            <w:vMerge/>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Cs/>
                <w:sz w:val="24"/>
                <w:szCs w:val="24"/>
              </w:rPr>
            </w:pPr>
          </w:p>
        </w:tc>
      </w:tr>
      <w:tr w:rsidR="003B7A04" w:rsidRPr="003B7A04" w:rsidTr="00581861">
        <w:trPr>
          <w:trHeight w:val="191"/>
        </w:trPr>
        <w:tc>
          <w:tcPr>
            <w:tcW w:w="825" w:type="pct"/>
            <w:vMerge/>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
        </w:tc>
        <w:tc>
          <w:tcPr>
            <w:tcW w:w="3068" w:type="pct"/>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sidRPr="003B7A04">
              <w:rPr>
                <w:rFonts w:ascii="Times New Roman" w:hAnsi="Times New Roman" w:cs="Times New Roman"/>
                <w:b/>
                <w:sz w:val="24"/>
                <w:szCs w:val="24"/>
              </w:rPr>
              <w:t>Практические занятия</w:t>
            </w:r>
          </w:p>
        </w:tc>
        <w:tc>
          <w:tcPr>
            <w:tcW w:w="371" w:type="pct"/>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r w:rsidRPr="003B7A04">
              <w:rPr>
                <w:rFonts w:ascii="Times New Roman" w:hAnsi="Times New Roman" w:cs="Times New Roman"/>
                <w:bCs/>
                <w:iCs/>
                <w:sz w:val="24"/>
                <w:szCs w:val="24"/>
              </w:rPr>
              <w:t>-</w:t>
            </w:r>
          </w:p>
        </w:tc>
        <w:tc>
          <w:tcPr>
            <w:tcW w:w="736" w:type="pct"/>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p>
        </w:tc>
      </w:tr>
      <w:tr w:rsidR="003B7A04" w:rsidRPr="003B7A04" w:rsidTr="00581861">
        <w:trPr>
          <w:trHeight w:val="189"/>
        </w:trPr>
        <w:tc>
          <w:tcPr>
            <w:tcW w:w="5000" w:type="pct"/>
            <w:gridSpan w:val="4"/>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i/>
                <w:iCs/>
                <w:sz w:val="24"/>
                <w:szCs w:val="24"/>
              </w:rPr>
            </w:pPr>
            <w:r w:rsidRPr="003B7A04">
              <w:rPr>
                <w:rFonts w:ascii="Times New Roman" w:hAnsi="Times New Roman" w:cs="Times New Roman"/>
                <w:b/>
                <w:i/>
                <w:sz w:val="24"/>
                <w:szCs w:val="24"/>
              </w:rPr>
              <w:t>Профессионально-ориентированное содержание (содержание прикладного модуля)</w:t>
            </w:r>
          </w:p>
        </w:tc>
      </w:tr>
      <w:tr w:rsidR="003B7A04" w:rsidRPr="003B7A04" w:rsidTr="00581861">
        <w:trPr>
          <w:trHeight w:val="940"/>
        </w:trPr>
        <w:tc>
          <w:tcPr>
            <w:tcW w:w="825" w:type="pct"/>
            <w:vMerge w:val="restart"/>
          </w:tcPr>
          <w:p w:rsidR="003B7A04" w:rsidRPr="003B7A04" w:rsidRDefault="003B7A04" w:rsidP="00581861">
            <w:pPr>
              <w:jc w:val="center"/>
              <w:rPr>
                <w:rFonts w:ascii="Times New Roman" w:hAnsi="Times New Roman" w:cs="Times New Roman"/>
                <w:b/>
                <w:bCs/>
                <w:sz w:val="24"/>
                <w:szCs w:val="24"/>
              </w:rPr>
            </w:pPr>
            <w:r w:rsidRPr="003B7A04">
              <w:rPr>
                <w:rFonts w:ascii="Times New Roman" w:hAnsi="Times New Roman" w:cs="Times New Roman"/>
                <w:b/>
                <w:bCs/>
                <w:sz w:val="24"/>
                <w:szCs w:val="24"/>
              </w:rPr>
              <w:t>«Вроде просто найти и расставить слова»: стихи для людей моей профессии/ специальности</w:t>
            </w:r>
          </w:p>
        </w:tc>
        <w:tc>
          <w:tcPr>
            <w:tcW w:w="3068" w:type="pct"/>
          </w:tcPr>
          <w:p w:rsidR="003B7A04" w:rsidRPr="003B7A04" w:rsidRDefault="003B7A04" w:rsidP="00581861">
            <w:pPr>
              <w:jc w:val="both"/>
              <w:rPr>
                <w:rFonts w:ascii="Times New Roman" w:hAnsi="Times New Roman" w:cs="Times New Roman"/>
                <w:b/>
                <w:bCs/>
                <w:sz w:val="24"/>
                <w:szCs w:val="24"/>
              </w:rPr>
            </w:pPr>
            <w:r w:rsidRPr="003B7A04">
              <w:rPr>
                <w:rFonts w:ascii="Times New Roman" w:hAnsi="Times New Roman" w:cs="Times New Roman"/>
                <w:b/>
                <w:bCs/>
                <w:sz w:val="24"/>
                <w:szCs w:val="24"/>
              </w:rPr>
              <w:t>Содержание учебного материала</w:t>
            </w:r>
          </w:p>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sidRPr="003B7A04">
              <w:rPr>
                <w:rFonts w:ascii="Times New Roman" w:hAnsi="Times New Roman" w:cs="Times New Roman"/>
                <w:bCs/>
                <w:sz w:val="24"/>
                <w:szCs w:val="24"/>
              </w:rPr>
              <w:t>Роль поэзии в жизни человека любой профессии. Общение с поэзией как способ эстетического обогащения своей духовной сферы, постижения общечеловеческих ценностей, развитие способности к творческой деятельности. Путь к пониманию поэзии – это чтение, обсуждение, интерпретация (вербальная/невербальная) стихов разных поэтов в поисках «своего»</w:t>
            </w:r>
          </w:p>
        </w:tc>
        <w:tc>
          <w:tcPr>
            <w:tcW w:w="371" w:type="pct"/>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Cs/>
                <w:sz w:val="24"/>
                <w:szCs w:val="24"/>
              </w:rPr>
            </w:pPr>
          </w:p>
        </w:tc>
        <w:tc>
          <w:tcPr>
            <w:tcW w:w="736" w:type="pct"/>
            <w:vMerge w:val="restart"/>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Cs/>
                <w:sz w:val="24"/>
                <w:szCs w:val="24"/>
              </w:rPr>
            </w:pPr>
            <w:r w:rsidRPr="003B7A04">
              <w:rPr>
                <w:rFonts w:ascii="Times New Roman" w:hAnsi="Times New Roman" w:cs="Times New Roman"/>
                <w:iCs/>
                <w:sz w:val="24"/>
                <w:szCs w:val="24"/>
              </w:rPr>
              <w:t>ОК 01, ОК 02, ОК 03, ОК 04, ОК 05, ОК 06, ОК 09</w:t>
            </w:r>
          </w:p>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Cs/>
                <w:sz w:val="24"/>
                <w:szCs w:val="24"/>
              </w:rPr>
            </w:pPr>
            <w:r w:rsidRPr="003B7A04">
              <w:rPr>
                <w:rFonts w:ascii="Times New Roman" w:hAnsi="Times New Roman" w:cs="Times New Roman"/>
                <w:iCs/>
                <w:sz w:val="24"/>
                <w:szCs w:val="24"/>
              </w:rPr>
              <w:t xml:space="preserve">ПК 1.1; ПК 3.2; </w:t>
            </w:r>
          </w:p>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Cs/>
                <w:sz w:val="24"/>
                <w:szCs w:val="24"/>
              </w:rPr>
            </w:pPr>
            <w:r w:rsidRPr="003B7A04">
              <w:rPr>
                <w:rFonts w:ascii="Times New Roman" w:hAnsi="Times New Roman" w:cs="Times New Roman"/>
                <w:iCs/>
                <w:sz w:val="24"/>
                <w:szCs w:val="24"/>
              </w:rPr>
              <w:t>ПК 3.3</w:t>
            </w:r>
          </w:p>
        </w:tc>
      </w:tr>
      <w:tr w:rsidR="003B7A04" w:rsidRPr="003B7A04" w:rsidTr="00581861">
        <w:trPr>
          <w:trHeight w:val="704"/>
        </w:trPr>
        <w:tc>
          <w:tcPr>
            <w:tcW w:w="825" w:type="pct"/>
            <w:vMerge/>
          </w:tcPr>
          <w:p w:rsidR="003B7A04" w:rsidRPr="003B7A04" w:rsidRDefault="003B7A04" w:rsidP="00581861">
            <w:pPr>
              <w:jc w:val="both"/>
              <w:rPr>
                <w:rFonts w:ascii="Times New Roman" w:hAnsi="Times New Roman" w:cs="Times New Roman"/>
                <w:b/>
                <w:bCs/>
                <w:sz w:val="24"/>
                <w:szCs w:val="24"/>
              </w:rPr>
            </w:pPr>
          </w:p>
        </w:tc>
        <w:tc>
          <w:tcPr>
            <w:tcW w:w="3068" w:type="pct"/>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sidRPr="003B7A04">
              <w:rPr>
                <w:rFonts w:ascii="Times New Roman" w:hAnsi="Times New Roman" w:cs="Times New Roman"/>
                <w:b/>
                <w:bCs/>
                <w:sz w:val="24"/>
                <w:szCs w:val="24"/>
              </w:rPr>
              <w:t>Практические занятия:</w:t>
            </w:r>
            <w:r w:rsidRPr="003B7A04">
              <w:rPr>
                <w:rFonts w:ascii="Times New Roman" w:hAnsi="Times New Roman" w:cs="Times New Roman"/>
                <w:bCs/>
                <w:sz w:val="24"/>
                <w:szCs w:val="24"/>
              </w:rPr>
              <w:t xml:space="preserve"> участие в</w:t>
            </w:r>
            <w:r w:rsidRPr="003B7A04">
              <w:rPr>
                <w:rFonts w:ascii="Times New Roman" w:hAnsi="Times New Roman" w:cs="Times New Roman"/>
                <w:b/>
                <w:bCs/>
                <w:sz w:val="24"/>
                <w:szCs w:val="24"/>
              </w:rPr>
              <w:t xml:space="preserve"> </w:t>
            </w:r>
            <w:r w:rsidRPr="003B7A04">
              <w:rPr>
                <w:rFonts w:ascii="Times New Roman" w:hAnsi="Times New Roman" w:cs="Times New Roman"/>
                <w:sz w:val="24"/>
                <w:szCs w:val="24"/>
              </w:rPr>
              <w:t xml:space="preserve">деловой игре «В издательстве», в процессе которой составляется мини-сборник стихов поэтов серебряного века для определенной аудитории – своих сверстников, людей «своей» профессии. Написание аннотации к </w:t>
            </w:r>
            <w:r w:rsidRPr="003B7A04">
              <w:rPr>
                <w:rFonts w:ascii="Times New Roman" w:hAnsi="Times New Roman" w:cs="Times New Roman"/>
                <w:sz w:val="24"/>
                <w:szCs w:val="24"/>
              </w:rPr>
              <w:lastRenderedPageBreak/>
              <w:t>сборнику</w:t>
            </w:r>
          </w:p>
        </w:tc>
        <w:tc>
          <w:tcPr>
            <w:tcW w:w="371" w:type="pct"/>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Cs/>
                <w:sz w:val="24"/>
                <w:szCs w:val="24"/>
              </w:rPr>
            </w:pPr>
            <w:r w:rsidRPr="003B7A04">
              <w:rPr>
                <w:rFonts w:ascii="Times New Roman" w:hAnsi="Times New Roman" w:cs="Times New Roman"/>
                <w:bCs/>
                <w:iCs/>
                <w:sz w:val="24"/>
                <w:szCs w:val="24"/>
              </w:rPr>
              <w:lastRenderedPageBreak/>
              <w:t>2</w:t>
            </w:r>
          </w:p>
        </w:tc>
        <w:tc>
          <w:tcPr>
            <w:tcW w:w="736" w:type="pct"/>
            <w:vMerge/>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Cs/>
                <w:sz w:val="24"/>
                <w:szCs w:val="24"/>
              </w:rPr>
            </w:pPr>
          </w:p>
        </w:tc>
      </w:tr>
      <w:tr w:rsidR="003B7A04" w:rsidRPr="003B7A04" w:rsidTr="00581861">
        <w:trPr>
          <w:trHeight w:val="399"/>
        </w:trPr>
        <w:tc>
          <w:tcPr>
            <w:tcW w:w="5000" w:type="pct"/>
            <w:gridSpan w:val="4"/>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i/>
                <w:iCs/>
                <w:sz w:val="24"/>
                <w:szCs w:val="24"/>
              </w:rPr>
            </w:pPr>
            <w:r w:rsidRPr="003B7A04">
              <w:rPr>
                <w:rFonts w:ascii="Times New Roman" w:hAnsi="Times New Roman" w:cs="Times New Roman"/>
                <w:b/>
                <w:i/>
                <w:iCs/>
                <w:sz w:val="24"/>
                <w:szCs w:val="24"/>
              </w:rPr>
              <w:lastRenderedPageBreak/>
              <w:t>Основное содержание</w:t>
            </w:r>
          </w:p>
        </w:tc>
      </w:tr>
      <w:tr w:rsidR="003B7A04" w:rsidRPr="003B7A04" w:rsidTr="00581861">
        <w:trPr>
          <w:trHeight w:val="20"/>
        </w:trPr>
        <w:tc>
          <w:tcPr>
            <w:tcW w:w="825" w:type="pct"/>
            <w:vMerge w:val="restart"/>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3B7A04">
              <w:rPr>
                <w:rFonts w:ascii="Times New Roman" w:hAnsi="Times New Roman" w:cs="Times New Roman"/>
                <w:b/>
                <w:bCs/>
                <w:sz w:val="24"/>
                <w:szCs w:val="24"/>
              </w:rPr>
              <w:t>Тема 4.4</w:t>
            </w:r>
          </w:p>
          <w:p w:rsidR="003B7A04" w:rsidRPr="003B7A04" w:rsidRDefault="003B7A04" w:rsidP="00581861">
            <w:pPr>
              <w:jc w:val="center"/>
              <w:rPr>
                <w:rFonts w:ascii="Times New Roman" w:hAnsi="Times New Roman" w:cs="Times New Roman"/>
                <w:b/>
                <w:bCs/>
                <w:sz w:val="24"/>
                <w:szCs w:val="24"/>
              </w:rPr>
            </w:pPr>
            <w:r w:rsidRPr="003B7A04">
              <w:rPr>
                <w:rFonts w:ascii="Times New Roman" w:hAnsi="Times New Roman" w:cs="Times New Roman"/>
                <w:bCs/>
                <w:i/>
                <w:iCs/>
                <w:color w:val="000000"/>
                <w:sz w:val="24"/>
                <w:szCs w:val="24"/>
              </w:rPr>
              <w:t>«Изгнанник, избранник»: М. А. Булгаков</w:t>
            </w:r>
          </w:p>
        </w:tc>
        <w:tc>
          <w:tcPr>
            <w:tcW w:w="3068" w:type="pct"/>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sidRPr="003B7A04">
              <w:rPr>
                <w:rFonts w:ascii="Times New Roman" w:hAnsi="Times New Roman" w:cs="Times New Roman"/>
                <w:b/>
                <w:sz w:val="24"/>
                <w:szCs w:val="24"/>
              </w:rPr>
              <w:t>Содержание учебного материала</w:t>
            </w:r>
          </w:p>
        </w:tc>
        <w:tc>
          <w:tcPr>
            <w:tcW w:w="371" w:type="pct"/>
            <w:vMerge w:val="restart"/>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Cs/>
                <w:sz w:val="24"/>
                <w:szCs w:val="24"/>
              </w:rPr>
            </w:pPr>
          </w:p>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Cs/>
                <w:sz w:val="24"/>
                <w:szCs w:val="24"/>
              </w:rPr>
            </w:pPr>
            <w:r w:rsidRPr="003B7A04">
              <w:rPr>
                <w:rFonts w:ascii="Times New Roman" w:hAnsi="Times New Roman" w:cs="Times New Roman"/>
                <w:bCs/>
                <w:iCs/>
                <w:sz w:val="24"/>
                <w:szCs w:val="24"/>
              </w:rPr>
              <w:t>2</w:t>
            </w:r>
          </w:p>
        </w:tc>
        <w:tc>
          <w:tcPr>
            <w:tcW w:w="736" w:type="pct"/>
            <w:vMerge w:val="restart"/>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r w:rsidRPr="003B7A04">
              <w:rPr>
                <w:rFonts w:ascii="Times New Roman" w:hAnsi="Times New Roman" w:cs="Times New Roman"/>
                <w:iCs/>
                <w:sz w:val="24"/>
                <w:szCs w:val="24"/>
              </w:rPr>
              <w:t>ОК 01, ОК 02, ОК 03, ОК 04, ОК 05, ОК 06, ОК 09</w:t>
            </w:r>
          </w:p>
        </w:tc>
      </w:tr>
      <w:tr w:rsidR="003B7A04" w:rsidRPr="003B7A04" w:rsidTr="003B7A04">
        <w:trPr>
          <w:trHeight w:val="843"/>
        </w:trPr>
        <w:tc>
          <w:tcPr>
            <w:tcW w:w="825" w:type="pct"/>
            <w:vMerge/>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
        </w:tc>
        <w:tc>
          <w:tcPr>
            <w:tcW w:w="3068" w:type="pct"/>
          </w:tcPr>
          <w:p w:rsidR="003B7A04" w:rsidRPr="003B7A04" w:rsidRDefault="003B7A04" w:rsidP="00581861">
            <w:pPr>
              <w:jc w:val="both"/>
              <w:rPr>
                <w:rFonts w:ascii="Times New Roman" w:hAnsi="Times New Roman" w:cs="Times New Roman"/>
                <w:sz w:val="24"/>
                <w:szCs w:val="24"/>
              </w:rPr>
            </w:pPr>
            <w:r w:rsidRPr="003B7A04">
              <w:rPr>
                <w:rFonts w:ascii="Times New Roman" w:hAnsi="Times New Roman" w:cs="Times New Roman"/>
                <w:i/>
                <w:iCs/>
                <w:sz w:val="24"/>
                <w:szCs w:val="24"/>
              </w:rPr>
              <w:t>Михаил Афанасьевич Булгаков</w:t>
            </w:r>
            <w:r w:rsidRPr="003B7A04">
              <w:rPr>
                <w:rFonts w:ascii="Times New Roman" w:hAnsi="Times New Roman" w:cs="Times New Roman"/>
                <w:sz w:val="24"/>
                <w:szCs w:val="24"/>
              </w:rPr>
              <w:t xml:space="preserve"> (1891–1940) «Изгнанник, избранник»: сведения из биографии (с обобщением ранее изученного) </w:t>
            </w:r>
          </w:p>
          <w:p w:rsidR="003B7A04" w:rsidRPr="003B7A04" w:rsidRDefault="003B7A04" w:rsidP="003B7A04">
            <w:pPr>
              <w:spacing w:after="0"/>
              <w:jc w:val="both"/>
              <w:rPr>
                <w:rFonts w:ascii="Times New Roman" w:hAnsi="Times New Roman" w:cs="Times New Roman"/>
                <w:sz w:val="24"/>
                <w:szCs w:val="24"/>
              </w:rPr>
            </w:pPr>
            <w:r w:rsidRPr="003B7A04">
              <w:rPr>
                <w:rFonts w:ascii="Times New Roman" w:hAnsi="Times New Roman" w:cs="Times New Roman"/>
                <w:sz w:val="24"/>
                <w:szCs w:val="24"/>
              </w:rPr>
              <w:t xml:space="preserve">Роман </w:t>
            </w:r>
            <w:r w:rsidRPr="003B7A04">
              <w:rPr>
                <w:rFonts w:ascii="Times New Roman" w:hAnsi="Times New Roman" w:cs="Times New Roman"/>
                <w:i/>
                <w:iCs/>
                <w:sz w:val="24"/>
                <w:szCs w:val="24"/>
              </w:rPr>
              <w:t>«Мастер и Маргарита».</w:t>
            </w:r>
            <w:r w:rsidRPr="003B7A04">
              <w:rPr>
                <w:rFonts w:ascii="Times New Roman" w:hAnsi="Times New Roman" w:cs="Times New Roman"/>
                <w:sz w:val="24"/>
                <w:szCs w:val="24"/>
              </w:rPr>
              <w:t xml:space="preserve"> История создания и издания романа. Жанр и композиция: прием «роман в романе». Библейский и бытовой уровни повествования. Реальность и фантастика (литературная среда Москвы; Воланд и его свита). Сатира. Основные проблемы романа: проблема предательства, проблема творчества и судьбы художника, проблема нравственного выбора. Тема идеальной любви (история Маргариты). Финал романа. Экранизации романа.      </w:t>
            </w:r>
          </w:p>
          <w:p w:rsidR="003B7A04" w:rsidRPr="003B7A04" w:rsidRDefault="003B7A04" w:rsidP="003B7A04">
            <w:pPr>
              <w:spacing w:after="0"/>
              <w:jc w:val="both"/>
              <w:rPr>
                <w:rFonts w:ascii="Times New Roman" w:hAnsi="Times New Roman" w:cs="Times New Roman"/>
                <w:i/>
                <w:iCs/>
                <w:sz w:val="24"/>
                <w:szCs w:val="24"/>
              </w:rPr>
            </w:pPr>
            <w:r w:rsidRPr="003B7A04">
              <w:rPr>
                <w:rFonts w:ascii="Times New Roman" w:hAnsi="Times New Roman" w:cs="Times New Roman"/>
                <w:i/>
                <w:iCs/>
                <w:sz w:val="24"/>
                <w:szCs w:val="24"/>
              </w:rPr>
              <w:t xml:space="preserve">или </w:t>
            </w:r>
          </w:p>
          <w:p w:rsidR="003B7A04" w:rsidRPr="003B7A04" w:rsidRDefault="003B7A04" w:rsidP="003B7A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r w:rsidRPr="003B7A04">
              <w:rPr>
                <w:rFonts w:ascii="Times New Roman" w:hAnsi="Times New Roman" w:cs="Times New Roman"/>
                <w:sz w:val="24"/>
                <w:szCs w:val="24"/>
              </w:rPr>
              <w:t xml:space="preserve">роман </w:t>
            </w:r>
            <w:r w:rsidRPr="003B7A04">
              <w:rPr>
                <w:rFonts w:ascii="Times New Roman" w:hAnsi="Times New Roman" w:cs="Times New Roman"/>
                <w:i/>
                <w:iCs/>
                <w:sz w:val="24"/>
                <w:szCs w:val="24"/>
              </w:rPr>
              <w:t>«Белая гвардия».</w:t>
            </w:r>
            <w:r w:rsidRPr="003B7A04">
              <w:rPr>
                <w:rFonts w:ascii="Times New Roman" w:hAnsi="Times New Roman" w:cs="Times New Roman"/>
                <w:sz w:val="24"/>
                <w:szCs w:val="24"/>
              </w:rPr>
              <w:t xml:space="preserve"> История создания произведения. Смысл названия. Эпиграфы. Жанр и композиция. Система образов. Образ Дома и Города в вихре Гражданской войны. Нравственный выбор героев в эпоху распри и раздора. Честь как главное качество человека. Смысл финала. Литературные ассоциации в романе. Сценическая и киноистория романа</w:t>
            </w:r>
          </w:p>
        </w:tc>
        <w:tc>
          <w:tcPr>
            <w:tcW w:w="371" w:type="pct"/>
            <w:vMerge/>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p>
        </w:tc>
        <w:tc>
          <w:tcPr>
            <w:tcW w:w="736" w:type="pct"/>
            <w:vMerge/>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Cs/>
                <w:sz w:val="24"/>
                <w:szCs w:val="24"/>
              </w:rPr>
            </w:pPr>
          </w:p>
        </w:tc>
      </w:tr>
      <w:tr w:rsidR="003B7A04" w:rsidRPr="003B7A04" w:rsidTr="00581861">
        <w:trPr>
          <w:trHeight w:val="20"/>
        </w:trPr>
        <w:tc>
          <w:tcPr>
            <w:tcW w:w="825" w:type="pct"/>
            <w:vMerge/>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
        </w:tc>
        <w:tc>
          <w:tcPr>
            <w:tcW w:w="3068" w:type="pct"/>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sz w:val="24"/>
                <w:szCs w:val="24"/>
              </w:rPr>
            </w:pPr>
            <w:r w:rsidRPr="003B7A04">
              <w:rPr>
                <w:rFonts w:ascii="Times New Roman" w:hAnsi="Times New Roman" w:cs="Times New Roman"/>
                <w:bCs/>
                <w:sz w:val="24"/>
                <w:szCs w:val="24"/>
              </w:rPr>
              <w:t>Жанр и композиция романа «Мастер и Маргарита». Уровни повествования. Реальность и фантастика. Сатира в романе. Финал романа</w:t>
            </w:r>
          </w:p>
        </w:tc>
        <w:tc>
          <w:tcPr>
            <w:tcW w:w="371" w:type="pct"/>
            <w:vMerge/>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Cs/>
                <w:sz w:val="24"/>
                <w:szCs w:val="24"/>
              </w:rPr>
            </w:pPr>
          </w:p>
        </w:tc>
        <w:tc>
          <w:tcPr>
            <w:tcW w:w="736" w:type="pct"/>
            <w:vMerge/>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p>
        </w:tc>
      </w:tr>
      <w:tr w:rsidR="003B7A04" w:rsidRPr="003B7A04" w:rsidTr="00581861">
        <w:trPr>
          <w:trHeight w:val="20"/>
        </w:trPr>
        <w:tc>
          <w:tcPr>
            <w:tcW w:w="825" w:type="pct"/>
            <w:vMerge w:val="restart"/>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3B7A04">
              <w:rPr>
                <w:rFonts w:ascii="Times New Roman" w:hAnsi="Times New Roman" w:cs="Times New Roman"/>
                <w:b/>
                <w:bCs/>
                <w:sz w:val="24"/>
                <w:szCs w:val="24"/>
              </w:rPr>
              <w:t>Тема 4.5</w:t>
            </w:r>
          </w:p>
          <w:p w:rsidR="003B7A04" w:rsidRPr="003B7A04" w:rsidRDefault="003B7A04" w:rsidP="00581861">
            <w:pPr>
              <w:jc w:val="center"/>
              <w:rPr>
                <w:rFonts w:ascii="Times New Roman" w:hAnsi="Times New Roman" w:cs="Times New Roman"/>
                <w:b/>
                <w:bCs/>
                <w:sz w:val="24"/>
                <w:szCs w:val="24"/>
              </w:rPr>
            </w:pPr>
            <w:r w:rsidRPr="003B7A04">
              <w:rPr>
                <w:rFonts w:ascii="Times New Roman" w:hAnsi="Times New Roman" w:cs="Times New Roman"/>
                <w:color w:val="000000"/>
                <w:sz w:val="24"/>
                <w:szCs w:val="24"/>
              </w:rPr>
              <w:t>М. А. Шолохов. Роман-эпопея «Тихий Дон»</w:t>
            </w:r>
          </w:p>
        </w:tc>
        <w:tc>
          <w:tcPr>
            <w:tcW w:w="3068" w:type="pct"/>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sidRPr="003B7A04">
              <w:rPr>
                <w:rFonts w:ascii="Times New Roman" w:hAnsi="Times New Roman" w:cs="Times New Roman"/>
                <w:b/>
                <w:sz w:val="24"/>
                <w:szCs w:val="24"/>
              </w:rPr>
              <w:t>Содержание учебного материала</w:t>
            </w:r>
          </w:p>
        </w:tc>
        <w:tc>
          <w:tcPr>
            <w:tcW w:w="371" w:type="pct"/>
            <w:vMerge w:val="restart"/>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Cs/>
                <w:sz w:val="24"/>
                <w:szCs w:val="24"/>
              </w:rPr>
            </w:pPr>
          </w:p>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Cs/>
                <w:sz w:val="24"/>
                <w:szCs w:val="24"/>
              </w:rPr>
            </w:pPr>
            <w:r w:rsidRPr="003B7A04">
              <w:rPr>
                <w:rFonts w:ascii="Times New Roman" w:hAnsi="Times New Roman" w:cs="Times New Roman"/>
                <w:bCs/>
                <w:iCs/>
                <w:sz w:val="24"/>
                <w:szCs w:val="24"/>
              </w:rPr>
              <w:t>2</w:t>
            </w:r>
          </w:p>
        </w:tc>
        <w:tc>
          <w:tcPr>
            <w:tcW w:w="736" w:type="pct"/>
            <w:vMerge w:val="restart"/>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r w:rsidRPr="003B7A04">
              <w:rPr>
                <w:rFonts w:ascii="Times New Roman" w:hAnsi="Times New Roman" w:cs="Times New Roman"/>
                <w:iCs/>
                <w:sz w:val="24"/>
                <w:szCs w:val="24"/>
              </w:rPr>
              <w:t>ОК 01, ОК 02, ОК 03, ОК 04, ОК 05, ОК 06, ОК 09</w:t>
            </w:r>
          </w:p>
        </w:tc>
      </w:tr>
      <w:tr w:rsidR="003B7A04" w:rsidRPr="003B7A04" w:rsidTr="00581861">
        <w:trPr>
          <w:trHeight w:val="418"/>
        </w:trPr>
        <w:tc>
          <w:tcPr>
            <w:tcW w:w="825" w:type="pct"/>
            <w:vMerge/>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
        </w:tc>
        <w:tc>
          <w:tcPr>
            <w:tcW w:w="3068" w:type="pct"/>
          </w:tcPr>
          <w:p w:rsidR="003B7A04" w:rsidRPr="003B7A04" w:rsidRDefault="003B7A04" w:rsidP="00581861">
            <w:pPr>
              <w:jc w:val="both"/>
              <w:rPr>
                <w:rFonts w:ascii="Times New Roman" w:hAnsi="Times New Roman" w:cs="Times New Roman"/>
                <w:sz w:val="24"/>
                <w:szCs w:val="24"/>
              </w:rPr>
            </w:pPr>
            <w:r w:rsidRPr="003B7A04">
              <w:rPr>
                <w:rFonts w:ascii="Times New Roman" w:hAnsi="Times New Roman" w:cs="Times New Roman"/>
                <w:i/>
                <w:iCs/>
                <w:sz w:val="24"/>
                <w:szCs w:val="24"/>
              </w:rPr>
              <w:t>Михаил Александрович Шолохов</w:t>
            </w:r>
            <w:r w:rsidRPr="003B7A04">
              <w:rPr>
                <w:rFonts w:ascii="Times New Roman" w:hAnsi="Times New Roman" w:cs="Times New Roman"/>
                <w:sz w:val="24"/>
                <w:szCs w:val="24"/>
              </w:rPr>
              <w:t xml:space="preserve"> (1905–1984) Сведения из биографии (с обобщением ранее изученного). Лауреат Нобелевской премии по литературе </w:t>
            </w:r>
          </w:p>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3B7A04">
              <w:rPr>
                <w:rFonts w:ascii="Times New Roman" w:hAnsi="Times New Roman" w:cs="Times New Roman"/>
                <w:sz w:val="24"/>
                <w:szCs w:val="24"/>
              </w:rPr>
              <w:t xml:space="preserve">Роман-эпопея </w:t>
            </w:r>
            <w:r w:rsidRPr="003B7A04">
              <w:rPr>
                <w:rFonts w:ascii="Times New Roman" w:hAnsi="Times New Roman" w:cs="Times New Roman"/>
                <w:i/>
                <w:iCs/>
                <w:sz w:val="24"/>
                <w:szCs w:val="24"/>
              </w:rPr>
              <w:t xml:space="preserve">«Тихий Дон» </w:t>
            </w:r>
            <w:r w:rsidRPr="003B7A04">
              <w:rPr>
                <w:rFonts w:ascii="Times New Roman" w:hAnsi="Times New Roman" w:cs="Times New Roman"/>
                <w:sz w:val="24"/>
                <w:szCs w:val="24"/>
              </w:rPr>
              <w:t xml:space="preserve">(избранные главы). История создания. Смысл названия. Жанр произведения.  Герои романа-эпопеи о всенародной трагедии. Семья Мелеховых. Образ Григория Мелехова. Любовь в его жизни. Герой в поисках своего пути среди «хода истории». Финал романа-эпопеи. Проблема гуманизма в произведении. </w:t>
            </w:r>
            <w:r w:rsidRPr="003B7A04">
              <w:rPr>
                <w:rFonts w:ascii="Times New Roman" w:hAnsi="Times New Roman" w:cs="Times New Roman"/>
                <w:sz w:val="24"/>
                <w:szCs w:val="24"/>
              </w:rPr>
              <w:lastRenderedPageBreak/>
              <w:t>Полемика вокруг авторства. Киноистория романа</w:t>
            </w:r>
          </w:p>
        </w:tc>
        <w:tc>
          <w:tcPr>
            <w:tcW w:w="371" w:type="pct"/>
            <w:vMerge/>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p>
        </w:tc>
        <w:tc>
          <w:tcPr>
            <w:tcW w:w="736" w:type="pct"/>
            <w:vMerge/>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Cs/>
                <w:sz w:val="24"/>
                <w:szCs w:val="24"/>
              </w:rPr>
            </w:pPr>
          </w:p>
        </w:tc>
      </w:tr>
      <w:tr w:rsidR="003B7A04" w:rsidRPr="003B7A04" w:rsidTr="00581861">
        <w:trPr>
          <w:trHeight w:val="20"/>
        </w:trPr>
        <w:tc>
          <w:tcPr>
            <w:tcW w:w="825" w:type="pct"/>
            <w:vMerge/>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
        </w:tc>
        <w:tc>
          <w:tcPr>
            <w:tcW w:w="3068" w:type="pct"/>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3B7A04">
              <w:rPr>
                <w:rFonts w:ascii="Times New Roman" w:hAnsi="Times New Roman" w:cs="Times New Roman"/>
                <w:b/>
                <w:sz w:val="24"/>
                <w:szCs w:val="24"/>
              </w:rPr>
              <w:t xml:space="preserve">Практические занятия </w:t>
            </w:r>
            <w:r w:rsidRPr="003B7A04">
              <w:rPr>
                <w:rFonts w:ascii="Times New Roman" w:hAnsi="Times New Roman" w:cs="Times New Roman"/>
                <w:bCs/>
                <w:sz w:val="24"/>
                <w:szCs w:val="24"/>
              </w:rPr>
              <w:t>Работа с эпизодами из выбранных глав</w:t>
            </w:r>
          </w:p>
        </w:tc>
        <w:tc>
          <w:tcPr>
            <w:tcW w:w="371" w:type="pct"/>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Cs/>
                <w:sz w:val="24"/>
                <w:szCs w:val="24"/>
              </w:rPr>
            </w:pPr>
            <w:r w:rsidRPr="003B7A04">
              <w:rPr>
                <w:rFonts w:ascii="Times New Roman" w:hAnsi="Times New Roman" w:cs="Times New Roman"/>
                <w:bCs/>
                <w:iCs/>
                <w:sz w:val="24"/>
                <w:szCs w:val="24"/>
              </w:rPr>
              <w:t>2</w:t>
            </w:r>
          </w:p>
        </w:tc>
        <w:tc>
          <w:tcPr>
            <w:tcW w:w="736" w:type="pct"/>
            <w:vMerge/>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p>
        </w:tc>
      </w:tr>
      <w:tr w:rsidR="003B7A04" w:rsidRPr="003B7A04" w:rsidTr="00581861">
        <w:trPr>
          <w:trHeight w:val="20"/>
        </w:trPr>
        <w:tc>
          <w:tcPr>
            <w:tcW w:w="3893" w:type="pct"/>
            <w:gridSpan w:val="2"/>
            <w:vAlign w:val="center"/>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sidRPr="003B7A04">
              <w:rPr>
                <w:rFonts w:ascii="Times New Roman" w:hAnsi="Times New Roman" w:cs="Times New Roman"/>
                <w:b/>
                <w:bCs/>
                <w:sz w:val="24"/>
                <w:szCs w:val="24"/>
              </w:rPr>
              <w:t>Раздел 5</w:t>
            </w:r>
          </w:p>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3B7A04">
              <w:rPr>
                <w:rFonts w:ascii="Times New Roman" w:hAnsi="Times New Roman" w:cs="Times New Roman"/>
                <w:b/>
                <w:bCs/>
                <w:sz w:val="24"/>
                <w:szCs w:val="24"/>
              </w:rPr>
              <w:t>«Поэт и мир»: Литературный процесс в России 40-х – середины 50-х годов ХХ века</w:t>
            </w:r>
          </w:p>
        </w:tc>
        <w:tc>
          <w:tcPr>
            <w:tcW w:w="371" w:type="pct"/>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iCs/>
                <w:sz w:val="24"/>
                <w:szCs w:val="24"/>
              </w:rPr>
            </w:pPr>
            <w:r w:rsidRPr="003B7A04">
              <w:rPr>
                <w:rFonts w:ascii="Times New Roman" w:hAnsi="Times New Roman" w:cs="Times New Roman"/>
                <w:b/>
                <w:iCs/>
                <w:sz w:val="24"/>
                <w:szCs w:val="24"/>
              </w:rPr>
              <w:t>4</w:t>
            </w:r>
          </w:p>
        </w:tc>
        <w:tc>
          <w:tcPr>
            <w:tcW w:w="736" w:type="pct"/>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Cs/>
                <w:sz w:val="24"/>
                <w:szCs w:val="24"/>
              </w:rPr>
            </w:pPr>
          </w:p>
        </w:tc>
      </w:tr>
      <w:tr w:rsidR="003B7A04" w:rsidRPr="003B7A04" w:rsidTr="00581861">
        <w:trPr>
          <w:trHeight w:val="20"/>
        </w:trPr>
        <w:tc>
          <w:tcPr>
            <w:tcW w:w="825" w:type="pct"/>
            <w:vMerge w:val="restart"/>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3B7A04">
              <w:rPr>
                <w:rFonts w:ascii="Times New Roman" w:hAnsi="Times New Roman" w:cs="Times New Roman"/>
                <w:b/>
                <w:bCs/>
                <w:sz w:val="24"/>
                <w:szCs w:val="24"/>
              </w:rPr>
              <w:t>Тема 5.1</w:t>
            </w:r>
          </w:p>
          <w:p w:rsidR="003B7A04" w:rsidRPr="003B7A04" w:rsidRDefault="003B7A04" w:rsidP="00581861">
            <w:pPr>
              <w:jc w:val="center"/>
              <w:rPr>
                <w:rFonts w:ascii="Times New Roman" w:hAnsi="Times New Roman" w:cs="Times New Roman"/>
                <w:bCs/>
                <w:color w:val="000000"/>
                <w:sz w:val="24"/>
                <w:szCs w:val="24"/>
              </w:rPr>
            </w:pPr>
            <w:r w:rsidRPr="003B7A04">
              <w:rPr>
                <w:rFonts w:ascii="Times New Roman" w:hAnsi="Times New Roman" w:cs="Times New Roman"/>
                <w:sz w:val="24"/>
                <w:szCs w:val="24"/>
              </w:rPr>
              <w:t xml:space="preserve">«Дойти до самой сути»: </w:t>
            </w:r>
            <w:r w:rsidRPr="003B7A04">
              <w:rPr>
                <w:rFonts w:ascii="Times New Roman" w:hAnsi="Times New Roman" w:cs="Times New Roman"/>
                <w:bCs/>
                <w:color w:val="000000"/>
                <w:sz w:val="24"/>
                <w:szCs w:val="24"/>
              </w:rPr>
              <w:t>Б. Пастернак.</w:t>
            </w:r>
          </w:p>
          <w:p w:rsidR="003B7A04" w:rsidRPr="003B7A04" w:rsidRDefault="003B7A04" w:rsidP="00581861">
            <w:pPr>
              <w:jc w:val="center"/>
              <w:rPr>
                <w:rFonts w:ascii="Times New Roman" w:hAnsi="Times New Roman" w:cs="Times New Roman"/>
                <w:b/>
                <w:bCs/>
                <w:sz w:val="24"/>
                <w:szCs w:val="24"/>
              </w:rPr>
            </w:pPr>
            <w:r w:rsidRPr="003B7A04">
              <w:rPr>
                <w:rFonts w:ascii="Times New Roman" w:hAnsi="Times New Roman" w:cs="Times New Roman"/>
                <w:bCs/>
                <w:color w:val="000000"/>
                <w:sz w:val="24"/>
                <w:szCs w:val="24"/>
              </w:rPr>
              <w:t>Исповедальность лирики А. Г. Твардовского</w:t>
            </w:r>
          </w:p>
        </w:tc>
        <w:tc>
          <w:tcPr>
            <w:tcW w:w="3068" w:type="pct"/>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3B7A04">
              <w:rPr>
                <w:rFonts w:ascii="Times New Roman" w:hAnsi="Times New Roman" w:cs="Times New Roman"/>
                <w:b/>
                <w:sz w:val="24"/>
                <w:szCs w:val="24"/>
              </w:rPr>
              <w:t>Содержание учебного материала</w:t>
            </w:r>
          </w:p>
        </w:tc>
        <w:tc>
          <w:tcPr>
            <w:tcW w:w="371" w:type="pct"/>
            <w:vMerge w:val="restart"/>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Cs/>
                <w:sz w:val="24"/>
                <w:szCs w:val="24"/>
              </w:rPr>
            </w:pPr>
          </w:p>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Cs/>
                <w:sz w:val="24"/>
                <w:szCs w:val="24"/>
              </w:rPr>
            </w:pPr>
            <w:r w:rsidRPr="003B7A04">
              <w:rPr>
                <w:rFonts w:ascii="Times New Roman" w:hAnsi="Times New Roman" w:cs="Times New Roman"/>
                <w:bCs/>
                <w:iCs/>
                <w:sz w:val="24"/>
                <w:szCs w:val="24"/>
              </w:rPr>
              <w:t>2</w:t>
            </w:r>
          </w:p>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Cs/>
                <w:sz w:val="24"/>
                <w:szCs w:val="24"/>
              </w:rPr>
            </w:pPr>
          </w:p>
        </w:tc>
        <w:tc>
          <w:tcPr>
            <w:tcW w:w="736" w:type="pct"/>
            <w:vMerge w:val="restart"/>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r w:rsidRPr="003B7A04">
              <w:rPr>
                <w:rFonts w:ascii="Times New Roman" w:hAnsi="Times New Roman" w:cs="Times New Roman"/>
                <w:iCs/>
                <w:sz w:val="24"/>
                <w:szCs w:val="24"/>
              </w:rPr>
              <w:t>ОК 01, ОК 02, ОК 03, ОК 04, ОК 05, ОК 06, ОК 09</w:t>
            </w:r>
          </w:p>
        </w:tc>
      </w:tr>
      <w:tr w:rsidR="003B7A04" w:rsidRPr="003B7A04" w:rsidTr="004C1CD9">
        <w:trPr>
          <w:trHeight w:val="701"/>
        </w:trPr>
        <w:tc>
          <w:tcPr>
            <w:tcW w:w="825" w:type="pct"/>
            <w:vMerge/>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
        </w:tc>
        <w:tc>
          <w:tcPr>
            <w:tcW w:w="3068" w:type="pct"/>
          </w:tcPr>
          <w:p w:rsidR="003B7A04" w:rsidRPr="003B7A04" w:rsidRDefault="003B7A04" w:rsidP="00581861">
            <w:pPr>
              <w:jc w:val="both"/>
              <w:rPr>
                <w:rFonts w:ascii="Times New Roman" w:hAnsi="Times New Roman" w:cs="Times New Roman"/>
                <w:sz w:val="24"/>
                <w:szCs w:val="24"/>
              </w:rPr>
            </w:pPr>
            <w:r w:rsidRPr="003B7A04">
              <w:rPr>
                <w:rFonts w:ascii="Times New Roman" w:hAnsi="Times New Roman" w:cs="Times New Roman"/>
                <w:i/>
                <w:iCs/>
                <w:sz w:val="24"/>
                <w:szCs w:val="24"/>
              </w:rPr>
              <w:t>Борис Леонидович Пастернак</w:t>
            </w:r>
            <w:r w:rsidRPr="003B7A04">
              <w:rPr>
                <w:rFonts w:ascii="Times New Roman" w:hAnsi="Times New Roman" w:cs="Times New Roman"/>
                <w:sz w:val="24"/>
                <w:szCs w:val="24"/>
              </w:rPr>
              <w:t xml:space="preserve"> (1890–1960) Сведения из биографии. Лауреат Нобелевской премии по литературе </w:t>
            </w:r>
          </w:p>
          <w:p w:rsidR="003B7A04" w:rsidRPr="003B7A04" w:rsidRDefault="003B7A04" w:rsidP="00581861">
            <w:pPr>
              <w:jc w:val="both"/>
              <w:rPr>
                <w:rFonts w:ascii="Times New Roman" w:hAnsi="Times New Roman" w:cs="Times New Roman"/>
                <w:i/>
                <w:iCs/>
                <w:sz w:val="24"/>
                <w:szCs w:val="24"/>
              </w:rPr>
            </w:pPr>
            <w:r w:rsidRPr="003B7A04">
              <w:rPr>
                <w:rFonts w:ascii="Times New Roman" w:hAnsi="Times New Roman" w:cs="Times New Roman"/>
                <w:i/>
                <w:iCs/>
                <w:sz w:val="24"/>
                <w:szCs w:val="24"/>
              </w:rPr>
              <w:t>«Февраль. Достать чернил и плакать!..», «Определение поэзии», «Про эти стихи», «Во всем мне хочется дойти до самой сути…», «Гамлет», «Зимняя ночь», «Любить иных – тяжелый крест…», «Никого не будет в доме…», «Снег идет», «Гефсиманский сад», «Быть знаменитым некрасиво…», «Февраль. Достать чернил и плакать!..», «Определение поэзии», «Про эти стихи», «Во всем мне хочется дойти до самой сути…»,«Гамлет», «Зимняя ночь», «Любить иных – тяжелый крест…», «Никого не будет в доме…», «Снег идет», «Гефсиманский сад», «Быть знаменитым некрасиво…»</w:t>
            </w:r>
          </w:p>
          <w:p w:rsidR="003B7A04" w:rsidRPr="003B7A04" w:rsidRDefault="003B7A04" w:rsidP="00581861">
            <w:pPr>
              <w:jc w:val="both"/>
              <w:rPr>
                <w:rFonts w:ascii="Times New Roman" w:hAnsi="Times New Roman" w:cs="Times New Roman"/>
                <w:bCs/>
                <w:sz w:val="24"/>
                <w:szCs w:val="24"/>
              </w:rPr>
            </w:pPr>
            <w:r w:rsidRPr="003B7A04">
              <w:rPr>
                <w:rFonts w:ascii="Times New Roman" w:hAnsi="Times New Roman" w:cs="Times New Roman"/>
                <w:sz w:val="24"/>
                <w:szCs w:val="24"/>
              </w:rPr>
              <w:t>Лирический герой поэзии: сложность его настроения, жизнеощущения. Тема поэтического творчества, стремление к простоте. Судьба творца в поэзии. Любовная лирика.  Стремление поэта «дойти до самой сути» явлений. Человек, природа и время в лирике. Христианские мотивы. Особенность поэтики: сочетание бытовых деталей и образов-символов, философская глубина. Песни современных бардов на стихи поэта.</w:t>
            </w:r>
          </w:p>
          <w:p w:rsidR="003B7A04" w:rsidRPr="003B7A04" w:rsidRDefault="003B7A04" w:rsidP="00581861">
            <w:pPr>
              <w:jc w:val="both"/>
              <w:rPr>
                <w:rFonts w:ascii="Times New Roman" w:hAnsi="Times New Roman" w:cs="Times New Roman"/>
                <w:sz w:val="24"/>
                <w:szCs w:val="24"/>
              </w:rPr>
            </w:pPr>
            <w:r w:rsidRPr="003B7A04">
              <w:rPr>
                <w:rFonts w:ascii="Times New Roman" w:hAnsi="Times New Roman" w:cs="Times New Roman"/>
                <w:i/>
                <w:iCs/>
                <w:sz w:val="24"/>
                <w:szCs w:val="24"/>
              </w:rPr>
              <w:t>Александр Трифонович Твардовский</w:t>
            </w:r>
            <w:r w:rsidRPr="003B7A04">
              <w:rPr>
                <w:rFonts w:ascii="Times New Roman" w:hAnsi="Times New Roman" w:cs="Times New Roman"/>
                <w:sz w:val="24"/>
                <w:szCs w:val="24"/>
              </w:rPr>
              <w:t xml:space="preserve"> (1910–1970) Сведения из биографии (с обобщением ранее изученного)</w:t>
            </w:r>
          </w:p>
          <w:p w:rsidR="003B7A04" w:rsidRPr="003B7A04" w:rsidRDefault="003B7A04" w:rsidP="00581861">
            <w:pPr>
              <w:jc w:val="both"/>
              <w:rPr>
                <w:rFonts w:ascii="Times New Roman" w:hAnsi="Times New Roman" w:cs="Times New Roman"/>
                <w:sz w:val="24"/>
                <w:szCs w:val="24"/>
              </w:rPr>
            </w:pPr>
            <w:r w:rsidRPr="003B7A04">
              <w:rPr>
                <w:rFonts w:ascii="Times New Roman" w:hAnsi="Times New Roman" w:cs="Times New Roman"/>
                <w:i/>
                <w:iCs/>
                <w:sz w:val="24"/>
                <w:szCs w:val="24"/>
              </w:rPr>
              <w:t>«Дробиться рваный цоколь монумента…», «Памяти матери», «Я убит подо Ржевом…», «Я знаю: никакой моей вины…»</w:t>
            </w:r>
            <w:r w:rsidRPr="003B7A04">
              <w:rPr>
                <w:rFonts w:ascii="Times New Roman" w:hAnsi="Times New Roman" w:cs="Times New Roman"/>
                <w:sz w:val="24"/>
                <w:szCs w:val="24"/>
              </w:rPr>
              <w:t xml:space="preserve">, </w:t>
            </w:r>
            <w:r w:rsidRPr="003B7A04">
              <w:rPr>
                <w:rFonts w:ascii="Times New Roman" w:hAnsi="Times New Roman" w:cs="Times New Roman"/>
                <w:i/>
                <w:iCs/>
                <w:sz w:val="24"/>
                <w:szCs w:val="24"/>
              </w:rPr>
              <w:t>«В тот день, когда окончилась война…», «Вся суть в одном единственном завете…», «Признание», «О сущем»</w:t>
            </w:r>
          </w:p>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3B7A04">
              <w:rPr>
                <w:rFonts w:ascii="Times New Roman" w:hAnsi="Times New Roman" w:cs="Times New Roman"/>
                <w:sz w:val="24"/>
                <w:szCs w:val="24"/>
              </w:rPr>
              <w:t xml:space="preserve">«Стихи неслыханной искренности и откровенности». Исповедальность лирических </w:t>
            </w:r>
            <w:r w:rsidRPr="003B7A04">
              <w:rPr>
                <w:rFonts w:ascii="Times New Roman" w:hAnsi="Times New Roman" w:cs="Times New Roman"/>
                <w:sz w:val="24"/>
                <w:szCs w:val="24"/>
              </w:rPr>
              <w:lastRenderedPageBreak/>
              <w:t>произведений. Темы, образы и мотивы. Тема памяти, тема войны, тема творчества в лирике поэта. Мотив служения народу, отечеству</w:t>
            </w:r>
          </w:p>
        </w:tc>
        <w:tc>
          <w:tcPr>
            <w:tcW w:w="371" w:type="pct"/>
            <w:vMerge/>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iCs/>
                <w:sz w:val="24"/>
                <w:szCs w:val="24"/>
              </w:rPr>
            </w:pPr>
          </w:p>
        </w:tc>
        <w:tc>
          <w:tcPr>
            <w:tcW w:w="736" w:type="pct"/>
            <w:vMerge/>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Cs/>
                <w:sz w:val="24"/>
                <w:szCs w:val="24"/>
              </w:rPr>
            </w:pPr>
          </w:p>
        </w:tc>
      </w:tr>
      <w:tr w:rsidR="003B7A04" w:rsidRPr="003B7A04" w:rsidTr="00581861">
        <w:trPr>
          <w:trHeight w:val="20"/>
        </w:trPr>
        <w:tc>
          <w:tcPr>
            <w:tcW w:w="825" w:type="pct"/>
            <w:vMerge/>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
        </w:tc>
        <w:tc>
          <w:tcPr>
            <w:tcW w:w="3068" w:type="pct"/>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3B7A04">
              <w:rPr>
                <w:rFonts w:ascii="Times New Roman" w:hAnsi="Times New Roman" w:cs="Times New Roman"/>
                <w:b/>
                <w:sz w:val="24"/>
                <w:szCs w:val="24"/>
              </w:rPr>
              <w:t xml:space="preserve">Практические занятия: </w:t>
            </w:r>
            <w:r w:rsidRPr="003B7A04">
              <w:rPr>
                <w:rFonts w:ascii="Times New Roman" w:hAnsi="Times New Roman" w:cs="Times New Roman"/>
                <w:bCs/>
                <w:sz w:val="24"/>
                <w:szCs w:val="24"/>
              </w:rPr>
              <w:t>Анализ стихов Б. Пастернака, посвященных ведущим темам в лирике поэта: творчество, любовь, человек, время, природа и др. работа над характеристикой лирического героя, особенностями поэтики (философская глубина, образы-символы, бытовые детали). Анализ стихов А. Твардовского (тема войны, тема родного дома). Выявление основных мотивов</w:t>
            </w:r>
          </w:p>
        </w:tc>
        <w:tc>
          <w:tcPr>
            <w:tcW w:w="371" w:type="pct"/>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Cs/>
                <w:sz w:val="24"/>
                <w:szCs w:val="24"/>
              </w:rPr>
            </w:pPr>
            <w:r w:rsidRPr="003B7A04">
              <w:rPr>
                <w:rFonts w:ascii="Times New Roman" w:hAnsi="Times New Roman" w:cs="Times New Roman"/>
                <w:iCs/>
                <w:sz w:val="24"/>
                <w:szCs w:val="24"/>
              </w:rPr>
              <w:t>2</w:t>
            </w:r>
          </w:p>
        </w:tc>
        <w:tc>
          <w:tcPr>
            <w:tcW w:w="736" w:type="pct"/>
            <w:vMerge/>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p>
        </w:tc>
      </w:tr>
      <w:tr w:rsidR="003B7A04" w:rsidRPr="003B7A04" w:rsidTr="00581861">
        <w:trPr>
          <w:trHeight w:val="20"/>
        </w:trPr>
        <w:tc>
          <w:tcPr>
            <w:tcW w:w="3893" w:type="pct"/>
            <w:gridSpan w:val="2"/>
            <w:vAlign w:val="center"/>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sidRPr="003B7A04">
              <w:rPr>
                <w:rFonts w:ascii="Times New Roman" w:hAnsi="Times New Roman" w:cs="Times New Roman"/>
                <w:b/>
                <w:bCs/>
                <w:sz w:val="24"/>
                <w:szCs w:val="24"/>
              </w:rPr>
              <w:t>Раздел 6</w:t>
            </w:r>
          </w:p>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3B7A04">
              <w:rPr>
                <w:rFonts w:ascii="Times New Roman" w:hAnsi="Times New Roman" w:cs="Times New Roman"/>
                <w:b/>
                <w:bCs/>
                <w:sz w:val="24"/>
                <w:szCs w:val="24"/>
              </w:rPr>
              <w:t>«Человек и человечность»: Основные явления литературной жизни России конца 50-х – 80-х годов ХХ века</w:t>
            </w:r>
          </w:p>
        </w:tc>
        <w:tc>
          <w:tcPr>
            <w:tcW w:w="371" w:type="pct"/>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iCs/>
                <w:sz w:val="24"/>
                <w:szCs w:val="24"/>
              </w:rPr>
            </w:pPr>
            <w:r w:rsidRPr="003B7A04">
              <w:rPr>
                <w:rFonts w:ascii="Times New Roman" w:hAnsi="Times New Roman" w:cs="Times New Roman"/>
                <w:b/>
                <w:iCs/>
                <w:sz w:val="24"/>
                <w:szCs w:val="24"/>
              </w:rPr>
              <w:t>10</w:t>
            </w:r>
          </w:p>
        </w:tc>
        <w:tc>
          <w:tcPr>
            <w:tcW w:w="736" w:type="pct"/>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Cs/>
                <w:sz w:val="24"/>
                <w:szCs w:val="24"/>
              </w:rPr>
            </w:pPr>
          </w:p>
        </w:tc>
      </w:tr>
      <w:tr w:rsidR="003B7A04" w:rsidRPr="003B7A04" w:rsidTr="00581861">
        <w:trPr>
          <w:trHeight w:val="20"/>
        </w:trPr>
        <w:tc>
          <w:tcPr>
            <w:tcW w:w="825" w:type="pct"/>
            <w:vMerge w:val="restart"/>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3B7A04">
              <w:rPr>
                <w:rFonts w:ascii="Times New Roman" w:hAnsi="Times New Roman" w:cs="Times New Roman"/>
                <w:b/>
                <w:bCs/>
                <w:sz w:val="24"/>
                <w:szCs w:val="24"/>
              </w:rPr>
              <w:t>Тема 6.1</w:t>
            </w:r>
          </w:p>
          <w:p w:rsidR="003B7A04" w:rsidRPr="003B7A04" w:rsidRDefault="003B7A04" w:rsidP="00581861">
            <w:pPr>
              <w:jc w:val="center"/>
              <w:rPr>
                <w:rFonts w:ascii="Times New Roman" w:hAnsi="Times New Roman" w:cs="Times New Roman"/>
                <w:b/>
                <w:bCs/>
                <w:sz w:val="24"/>
                <w:szCs w:val="24"/>
              </w:rPr>
            </w:pPr>
            <w:r w:rsidRPr="003B7A04">
              <w:rPr>
                <w:rFonts w:ascii="Times New Roman" w:hAnsi="Times New Roman" w:cs="Times New Roman"/>
                <w:sz w:val="24"/>
                <w:szCs w:val="24"/>
              </w:rPr>
              <w:t>Тема Великой Отечественной войны в литературе</w:t>
            </w:r>
          </w:p>
        </w:tc>
        <w:tc>
          <w:tcPr>
            <w:tcW w:w="3068" w:type="pct"/>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sidRPr="003B7A04">
              <w:rPr>
                <w:rFonts w:ascii="Times New Roman" w:hAnsi="Times New Roman" w:cs="Times New Roman"/>
                <w:b/>
                <w:sz w:val="24"/>
                <w:szCs w:val="24"/>
              </w:rPr>
              <w:t>Содержание учебного материала</w:t>
            </w:r>
          </w:p>
        </w:tc>
        <w:tc>
          <w:tcPr>
            <w:tcW w:w="371" w:type="pct"/>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Cs/>
                <w:sz w:val="24"/>
                <w:szCs w:val="24"/>
              </w:rPr>
            </w:pPr>
          </w:p>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iCs/>
                <w:sz w:val="24"/>
                <w:szCs w:val="24"/>
              </w:rPr>
            </w:pPr>
          </w:p>
        </w:tc>
        <w:tc>
          <w:tcPr>
            <w:tcW w:w="736" w:type="pct"/>
            <w:vMerge w:val="restart"/>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Cs/>
                <w:sz w:val="24"/>
                <w:szCs w:val="24"/>
              </w:rPr>
            </w:pPr>
            <w:r w:rsidRPr="003B7A04">
              <w:rPr>
                <w:rFonts w:ascii="Times New Roman" w:hAnsi="Times New Roman" w:cs="Times New Roman"/>
                <w:iCs/>
                <w:sz w:val="24"/>
                <w:szCs w:val="24"/>
              </w:rPr>
              <w:t>ОК 01, ОК 02, ОК 03, ОК 04, ОК 05, ОК 06, ОК 09</w:t>
            </w:r>
          </w:p>
        </w:tc>
      </w:tr>
      <w:tr w:rsidR="003B7A04" w:rsidRPr="003B7A04" w:rsidTr="00581861">
        <w:trPr>
          <w:trHeight w:val="2300"/>
        </w:trPr>
        <w:tc>
          <w:tcPr>
            <w:tcW w:w="825" w:type="pct"/>
            <w:vMerge/>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
        </w:tc>
        <w:tc>
          <w:tcPr>
            <w:tcW w:w="3068" w:type="pct"/>
            <w:shd w:val="clear" w:color="auto" w:fill="auto"/>
          </w:tcPr>
          <w:p w:rsidR="003B7A04" w:rsidRPr="003B7A04" w:rsidRDefault="003B7A04" w:rsidP="00581861">
            <w:pPr>
              <w:jc w:val="both"/>
              <w:rPr>
                <w:rFonts w:ascii="Times New Roman" w:hAnsi="Times New Roman" w:cs="Times New Roman"/>
                <w:sz w:val="24"/>
                <w:szCs w:val="24"/>
              </w:rPr>
            </w:pPr>
            <w:r w:rsidRPr="003B7A04">
              <w:rPr>
                <w:rFonts w:ascii="Times New Roman" w:hAnsi="Times New Roman" w:cs="Times New Roman"/>
                <w:sz w:val="24"/>
                <w:szCs w:val="24"/>
              </w:rPr>
              <w:t xml:space="preserve">Поэзия и драматургия Великой Отечественной войне. </w:t>
            </w:r>
          </w:p>
          <w:p w:rsidR="003B7A04" w:rsidRPr="003B7A04" w:rsidRDefault="003B7A04" w:rsidP="00581861">
            <w:pPr>
              <w:jc w:val="both"/>
              <w:rPr>
                <w:rFonts w:ascii="Times New Roman" w:hAnsi="Times New Roman" w:cs="Times New Roman"/>
                <w:sz w:val="24"/>
                <w:szCs w:val="24"/>
              </w:rPr>
            </w:pPr>
            <w:r w:rsidRPr="003B7A04">
              <w:rPr>
                <w:rFonts w:ascii="Times New Roman" w:hAnsi="Times New Roman" w:cs="Times New Roman"/>
                <w:sz w:val="24"/>
                <w:szCs w:val="24"/>
              </w:rPr>
              <w:t>«Лейтенантская проза»: В. П. Астафьев, Ю. В. Бондарев, В. В. Быков, Б. Л. Васильев, К. Д. Воробьев, В. Л. Кондратьев и др. (обзор прозы «молодых» лейтенантов)</w:t>
            </w:r>
          </w:p>
          <w:p w:rsidR="003B7A04" w:rsidRPr="003B7A04" w:rsidRDefault="003B7A04" w:rsidP="00581861">
            <w:pPr>
              <w:jc w:val="both"/>
              <w:rPr>
                <w:rFonts w:ascii="Times New Roman" w:hAnsi="Times New Roman" w:cs="Times New Roman"/>
                <w:sz w:val="24"/>
                <w:szCs w:val="24"/>
              </w:rPr>
            </w:pPr>
            <w:r w:rsidRPr="003B7A04">
              <w:rPr>
                <w:rFonts w:ascii="Times New Roman" w:hAnsi="Times New Roman" w:cs="Times New Roman"/>
                <w:sz w:val="24"/>
                <w:szCs w:val="24"/>
              </w:rPr>
              <w:t>Проблема нравственного выбора на войне</w:t>
            </w:r>
          </w:p>
          <w:p w:rsidR="003B7A04" w:rsidRPr="003B7A04" w:rsidRDefault="003B7A04" w:rsidP="00581861">
            <w:pPr>
              <w:jc w:val="both"/>
              <w:rPr>
                <w:rFonts w:ascii="Times New Roman" w:hAnsi="Times New Roman" w:cs="Times New Roman"/>
                <w:sz w:val="24"/>
                <w:szCs w:val="24"/>
              </w:rPr>
            </w:pPr>
            <w:r w:rsidRPr="003B7A04">
              <w:rPr>
                <w:rFonts w:ascii="Times New Roman" w:hAnsi="Times New Roman" w:cs="Times New Roman"/>
                <w:sz w:val="24"/>
                <w:szCs w:val="24"/>
              </w:rPr>
              <w:t xml:space="preserve">Василий Владимирович Быков (1924–2003) </w:t>
            </w:r>
          </w:p>
          <w:p w:rsidR="003B7A04" w:rsidRPr="003B7A04" w:rsidRDefault="003B7A04" w:rsidP="00581861">
            <w:pPr>
              <w:jc w:val="both"/>
              <w:rPr>
                <w:rFonts w:ascii="Times New Roman" w:hAnsi="Times New Roman" w:cs="Times New Roman"/>
                <w:sz w:val="24"/>
                <w:szCs w:val="24"/>
              </w:rPr>
            </w:pPr>
            <w:r w:rsidRPr="003B7A04">
              <w:rPr>
                <w:rFonts w:ascii="Times New Roman" w:hAnsi="Times New Roman" w:cs="Times New Roman"/>
                <w:sz w:val="24"/>
                <w:szCs w:val="24"/>
              </w:rPr>
              <w:t xml:space="preserve">Повесть «Сотников». Человек в экстремальной ситуации, на пороге смерти. Стремление к самосохранению (Рыбак) – и сохранение человеческого достоинства, духовный подвиг (Сотников).     </w:t>
            </w:r>
          </w:p>
          <w:p w:rsidR="003B7A04" w:rsidRPr="003B7A04" w:rsidRDefault="003B7A04" w:rsidP="00581861">
            <w:pPr>
              <w:jc w:val="both"/>
              <w:rPr>
                <w:rFonts w:ascii="Times New Roman" w:hAnsi="Times New Roman" w:cs="Times New Roman"/>
                <w:sz w:val="24"/>
                <w:szCs w:val="24"/>
              </w:rPr>
            </w:pPr>
            <w:r w:rsidRPr="003B7A04">
              <w:rPr>
                <w:rFonts w:ascii="Times New Roman" w:hAnsi="Times New Roman" w:cs="Times New Roman"/>
                <w:sz w:val="24"/>
                <w:szCs w:val="24"/>
              </w:rPr>
              <w:t>Виктор Петрович Астафьев (1924–2001). Традиции и новаторство писателя в изображении войны.</w:t>
            </w:r>
          </w:p>
          <w:p w:rsidR="003B7A04" w:rsidRPr="003B7A04" w:rsidRDefault="003B7A04" w:rsidP="00581861">
            <w:pPr>
              <w:jc w:val="both"/>
              <w:rPr>
                <w:rFonts w:ascii="Times New Roman" w:hAnsi="Times New Roman" w:cs="Times New Roman"/>
                <w:sz w:val="24"/>
                <w:szCs w:val="24"/>
              </w:rPr>
            </w:pPr>
            <w:r w:rsidRPr="003B7A04">
              <w:rPr>
                <w:rFonts w:ascii="Times New Roman" w:hAnsi="Times New Roman" w:cs="Times New Roman"/>
                <w:sz w:val="24"/>
                <w:szCs w:val="24"/>
              </w:rPr>
              <w:t xml:space="preserve">Рассказ «Связистка». Мотив испытания войной на войне и после войны. Герои </w:t>
            </w:r>
            <w:r w:rsidRPr="003B7A04">
              <w:rPr>
                <w:rFonts w:ascii="Times New Roman" w:hAnsi="Times New Roman" w:cs="Times New Roman"/>
                <w:sz w:val="24"/>
                <w:szCs w:val="24"/>
              </w:rPr>
              <w:lastRenderedPageBreak/>
              <w:t xml:space="preserve">рассказа. Дилемма нравственного выбора между «воинским долгом и человеческой жизнью». Тема покаяния, ответственности за каждый свой поступок </w:t>
            </w:r>
          </w:p>
          <w:p w:rsidR="003B7A04" w:rsidRPr="003B7A04" w:rsidRDefault="003B7A04" w:rsidP="00581861">
            <w:pPr>
              <w:jc w:val="both"/>
              <w:rPr>
                <w:rFonts w:ascii="Times New Roman" w:hAnsi="Times New Roman" w:cs="Times New Roman"/>
                <w:sz w:val="24"/>
                <w:szCs w:val="24"/>
              </w:rPr>
            </w:pPr>
            <w:r w:rsidRPr="003B7A04">
              <w:rPr>
                <w:rFonts w:ascii="Times New Roman" w:hAnsi="Times New Roman" w:cs="Times New Roman"/>
                <w:sz w:val="24"/>
                <w:szCs w:val="24"/>
              </w:rPr>
              <w:t xml:space="preserve">Фадеев Александр Александрович (1901-1956) </w:t>
            </w:r>
          </w:p>
          <w:p w:rsidR="003B7A04" w:rsidRPr="003B7A04" w:rsidRDefault="003B7A04" w:rsidP="00581861">
            <w:pPr>
              <w:jc w:val="both"/>
              <w:rPr>
                <w:rFonts w:ascii="Times New Roman" w:hAnsi="Times New Roman" w:cs="Times New Roman"/>
                <w:sz w:val="24"/>
                <w:szCs w:val="24"/>
              </w:rPr>
            </w:pPr>
            <w:r w:rsidRPr="003B7A04">
              <w:rPr>
                <w:rFonts w:ascii="Times New Roman" w:hAnsi="Times New Roman" w:cs="Times New Roman"/>
                <w:sz w:val="24"/>
                <w:szCs w:val="24"/>
              </w:rPr>
              <w:t>«Молодая гвардия» Герои рассказа. Дилемма нравственного выбора между долгом и жизнью</w:t>
            </w:r>
          </w:p>
        </w:tc>
        <w:tc>
          <w:tcPr>
            <w:tcW w:w="371" w:type="pct"/>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3B7A04">
              <w:rPr>
                <w:rFonts w:ascii="Times New Roman" w:hAnsi="Times New Roman" w:cs="Times New Roman"/>
                <w:bCs/>
                <w:sz w:val="24"/>
                <w:szCs w:val="24"/>
              </w:rPr>
              <w:lastRenderedPageBreak/>
              <w:t>2</w:t>
            </w:r>
          </w:p>
        </w:tc>
        <w:tc>
          <w:tcPr>
            <w:tcW w:w="736" w:type="pct"/>
            <w:vMerge/>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Cs/>
                <w:sz w:val="24"/>
                <w:szCs w:val="24"/>
              </w:rPr>
            </w:pPr>
          </w:p>
        </w:tc>
      </w:tr>
      <w:tr w:rsidR="003B7A04" w:rsidRPr="003B7A04" w:rsidTr="00581861">
        <w:trPr>
          <w:trHeight w:val="20"/>
        </w:trPr>
        <w:tc>
          <w:tcPr>
            <w:tcW w:w="825" w:type="pct"/>
            <w:vMerge/>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
        </w:tc>
        <w:tc>
          <w:tcPr>
            <w:tcW w:w="3068" w:type="pct"/>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3B7A04">
              <w:rPr>
                <w:rFonts w:ascii="Times New Roman" w:hAnsi="Times New Roman" w:cs="Times New Roman"/>
                <w:b/>
                <w:sz w:val="24"/>
                <w:szCs w:val="24"/>
              </w:rPr>
              <w:t>Практические занятия:</w:t>
            </w:r>
            <w:r w:rsidRPr="003B7A04">
              <w:rPr>
                <w:rFonts w:ascii="Times New Roman" w:hAnsi="Times New Roman" w:cs="Times New Roman"/>
                <w:bCs/>
                <w:sz w:val="24"/>
                <w:szCs w:val="24"/>
              </w:rPr>
              <w:t xml:space="preserve"> Анализ произведений разных писателей, посвященных проблеме выбора на войне: самосохранение или сохранение человеческого достоинства. Сравнительная характеристика двух героев, двух выборов. Дискуссия «Что важнее воинский долг или человеческая жизнь?»</w:t>
            </w:r>
          </w:p>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3B7A04">
              <w:rPr>
                <w:rFonts w:ascii="Times New Roman" w:hAnsi="Times New Roman" w:cs="Times New Roman"/>
                <w:bCs/>
                <w:sz w:val="24"/>
                <w:szCs w:val="24"/>
              </w:rPr>
              <w:t>Чтение и анализ выбранных стихотворений и эпизодов из выбранных пьес</w:t>
            </w:r>
          </w:p>
        </w:tc>
        <w:tc>
          <w:tcPr>
            <w:tcW w:w="371" w:type="pct"/>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Cs/>
                <w:sz w:val="24"/>
                <w:szCs w:val="24"/>
              </w:rPr>
            </w:pPr>
            <w:r w:rsidRPr="003B7A04">
              <w:rPr>
                <w:rFonts w:ascii="Times New Roman" w:hAnsi="Times New Roman" w:cs="Times New Roman"/>
                <w:bCs/>
                <w:iCs/>
                <w:sz w:val="24"/>
                <w:szCs w:val="24"/>
              </w:rPr>
              <w:t>2</w:t>
            </w:r>
          </w:p>
        </w:tc>
        <w:tc>
          <w:tcPr>
            <w:tcW w:w="736" w:type="pct"/>
            <w:vMerge/>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Cs/>
                <w:sz w:val="24"/>
                <w:szCs w:val="24"/>
              </w:rPr>
            </w:pPr>
          </w:p>
        </w:tc>
      </w:tr>
      <w:tr w:rsidR="003B7A04" w:rsidRPr="003B7A04" w:rsidTr="00581861">
        <w:trPr>
          <w:trHeight w:val="20"/>
        </w:trPr>
        <w:tc>
          <w:tcPr>
            <w:tcW w:w="825" w:type="pct"/>
            <w:vMerge w:val="restart"/>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3B7A04">
              <w:rPr>
                <w:rFonts w:ascii="Times New Roman" w:hAnsi="Times New Roman" w:cs="Times New Roman"/>
                <w:b/>
                <w:bCs/>
                <w:sz w:val="24"/>
                <w:szCs w:val="24"/>
              </w:rPr>
              <w:t>Тема 6.2</w:t>
            </w:r>
          </w:p>
          <w:p w:rsidR="003B7A04" w:rsidRPr="003B7A04" w:rsidRDefault="003B7A04" w:rsidP="00581861">
            <w:pPr>
              <w:jc w:val="center"/>
              <w:rPr>
                <w:rFonts w:ascii="Times New Roman" w:hAnsi="Times New Roman" w:cs="Times New Roman"/>
                <w:sz w:val="24"/>
                <w:szCs w:val="24"/>
              </w:rPr>
            </w:pPr>
            <w:r w:rsidRPr="003B7A04">
              <w:rPr>
                <w:rFonts w:ascii="Times New Roman" w:hAnsi="Times New Roman" w:cs="Times New Roman"/>
                <w:sz w:val="24"/>
                <w:szCs w:val="24"/>
              </w:rPr>
              <w:t>Тоталитарная тема в литературе второй</w:t>
            </w:r>
          </w:p>
          <w:p w:rsidR="003B7A04" w:rsidRPr="003B7A04" w:rsidRDefault="003B7A04" w:rsidP="00581861">
            <w:pPr>
              <w:jc w:val="center"/>
              <w:rPr>
                <w:rFonts w:ascii="Times New Roman" w:hAnsi="Times New Roman" w:cs="Times New Roman"/>
                <w:b/>
                <w:bCs/>
                <w:sz w:val="24"/>
                <w:szCs w:val="24"/>
              </w:rPr>
            </w:pPr>
            <w:r w:rsidRPr="003B7A04">
              <w:rPr>
                <w:rFonts w:ascii="Times New Roman" w:hAnsi="Times New Roman" w:cs="Times New Roman"/>
                <w:sz w:val="24"/>
                <w:szCs w:val="24"/>
              </w:rPr>
              <w:t>ХХ века</w:t>
            </w:r>
          </w:p>
        </w:tc>
        <w:tc>
          <w:tcPr>
            <w:tcW w:w="3068" w:type="pct"/>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sidRPr="003B7A04">
              <w:rPr>
                <w:rFonts w:ascii="Times New Roman" w:hAnsi="Times New Roman" w:cs="Times New Roman"/>
                <w:b/>
                <w:sz w:val="24"/>
                <w:szCs w:val="24"/>
              </w:rPr>
              <w:t>Содержание учебного материала</w:t>
            </w:r>
          </w:p>
        </w:tc>
        <w:tc>
          <w:tcPr>
            <w:tcW w:w="371" w:type="pct"/>
            <w:vMerge w:val="restart"/>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p>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p w:rsidR="003B7A04" w:rsidRPr="003B7A04" w:rsidRDefault="003B7A04" w:rsidP="004C1C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i/>
                <w:sz w:val="24"/>
                <w:szCs w:val="24"/>
              </w:rPr>
            </w:pPr>
          </w:p>
        </w:tc>
        <w:tc>
          <w:tcPr>
            <w:tcW w:w="736" w:type="pct"/>
            <w:vMerge w:val="restart"/>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r w:rsidRPr="003B7A04">
              <w:rPr>
                <w:rFonts w:ascii="Times New Roman" w:hAnsi="Times New Roman" w:cs="Times New Roman"/>
                <w:iCs/>
                <w:sz w:val="24"/>
                <w:szCs w:val="24"/>
              </w:rPr>
              <w:t>ОК 01, ОК 02, ОК 03, ОК 04, ОК 05, ОК 06, ОК 09</w:t>
            </w:r>
          </w:p>
        </w:tc>
      </w:tr>
      <w:tr w:rsidR="003B7A04" w:rsidRPr="003B7A04" w:rsidTr="004C1CD9">
        <w:trPr>
          <w:trHeight w:val="3661"/>
        </w:trPr>
        <w:tc>
          <w:tcPr>
            <w:tcW w:w="825" w:type="pct"/>
            <w:vMerge/>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
        </w:tc>
        <w:tc>
          <w:tcPr>
            <w:tcW w:w="3068" w:type="pct"/>
          </w:tcPr>
          <w:p w:rsidR="003B7A04" w:rsidRPr="003B7A04" w:rsidRDefault="003B7A04" w:rsidP="00581861">
            <w:pPr>
              <w:jc w:val="both"/>
              <w:rPr>
                <w:rFonts w:ascii="Times New Roman" w:hAnsi="Times New Roman" w:cs="Times New Roman"/>
                <w:sz w:val="24"/>
                <w:szCs w:val="24"/>
              </w:rPr>
            </w:pPr>
            <w:r w:rsidRPr="003B7A04">
              <w:rPr>
                <w:rFonts w:ascii="Times New Roman" w:hAnsi="Times New Roman" w:cs="Times New Roman"/>
                <w:i/>
                <w:iCs/>
                <w:sz w:val="24"/>
                <w:szCs w:val="24"/>
              </w:rPr>
              <w:t>А. И. Солженицын</w:t>
            </w:r>
            <w:r w:rsidRPr="003B7A04">
              <w:rPr>
                <w:rFonts w:ascii="Times New Roman" w:hAnsi="Times New Roman" w:cs="Times New Roman"/>
                <w:sz w:val="24"/>
                <w:szCs w:val="24"/>
              </w:rPr>
              <w:t xml:space="preserve"> «Один день Ивана Денисовича»; </w:t>
            </w:r>
            <w:r w:rsidRPr="003B7A04">
              <w:rPr>
                <w:rFonts w:ascii="Times New Roman" w:hAnsi="Times New Roman" w:cs="Times New Roman"/>
                <w:i/>
                <w:iCs/>
                <w:sz w:val="24"/>
                <w:szCs w:val="24"/>
              </w:rPr>
              <w:t xml:space="preserve">В. Т. Шаламов </w:t>
            </w:r>
            <w:r w:rsidRPr="003B7A04">
              <w:rPr>
                <w:rFonts w:ascii="Times New Roman" w:hAnsi="Times New Roman" w:cs="Times New Roman"/>
                <w:sz w:val="24"/>
                <w:szCs w:val="24"/>
              </w:rPr>
              <w:t>«Колымские рассказы» (по выбору учителя)</w:t>
            </w:r>
          </w:p>
          <w:p w:rsidR="003B7A04" w:rsidRPr="003B7A04" w:rsidRDefault="003B7A04" w:rsidP="00581861">
            <w:pPr>
              <w:jc w:val="both"/>
              <w:rPr>
                <w:rFonts w:ascii="Times New Roman" w:hAnsi="Times New Roman" w:cs="Times New Roman"/>
                <w:sz w:val="24"/>
                <w:szCs w:val="24"/>
              </w:rPr>
            </w:pPr>
            <w:r w:rsidRPr="003B7A04">
              <w:rPr>
                <w:rFonts w:ascii="Times New Roman" w:hAnsi="Times New Roman" w:cs="Times New Roman"/>
                <w:i/>
                <w:iCs/>
                <w:sz w:val="24"/>
                <w:szCs w:val="24"/>
              </w:rPr>
              <w:t>Александр Исаевич Солженицын</w:t>
            </w:r>
            <w:r w:rsidRPr="003B7A04">
              <w:rPr>
                <w:rFonts w:ascii="Times New Roman" w:hAnsi="Times New Roman" w:cs="Times New Roman"/>
                <w:sz w:val="24"/>
                <w:szCs w:val="24"/>
              </w:rPr>
              <w:t xml:space="preserve"> (1918–2008) Сведения из биографии (с обобщением ранее изученного).  Лауреат Нобелевской премии по литературе. </w:t>
            </w:r>
          </w:p>
          <w:p w:rsidR="003B7A04" w:rsidRPr="003B7A04" w:rsidRDefault="003B7A04" w:rsidP="00581861">
            <w:pPr>
              <w:jc w:val="both"/>
              <w:rPr>
                <w:rFonts w:ascii="Times New Roman" w:hAnsi="Times New Roman" w:cs="Times New Roman"/>
                <w:i/>
                <w:iCs/>
                <w:sz w:val="24"/>
                <w:szCs w:val="24"/>
              </w:rPr>
            </w:pPr>
            <w:r w:rsidRPr="003B7A04">
              <w:rPr>
                <w:rFonts w:ascii="Times New Roman" w:hAnsi="Times New Roman" w:cs="Times New Roman"/>
                <w:sz w:val="24"/>
                <w:szCs w:val="24"/>
              </w:rPr>
              <w:t xml:space="preserve">Повесть </w:t>
            </w:r>
            <w:r w:rsidRPr="003B7A04">
              <w:rPr>
                <w:rFonts w:ascii="Times New Roman" w:hAnsi="Times New Roman" w:cs="Times New Roman"/>
                <w:i/>
                <w:iCs/>
                <w:sz w:val="24"/>
                <w:szCs w:val="24"/>
              </w:rPr>
              <w:t>«Один день Ивана Денисовича»</w:t>
            </w:r>
          </w:p>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sidRPr="003B7A04">
              <w:rPr>
                <w:rFonts w:ascii="Times New Roman" w:hAnsi="Times New Roman" w:cs="Times New Roman"/>
                <w:sz w:val="24"/>
                <w:szCs w:val="24"/>
              </w:rPr>
              <w:t>Общественный резонанс, вызванный произведением. История создания повести. Лагерный мир в произведении. Образ главного героя. Устойчивость и приспособленность   Ивана Денисовича к жутким условиям лагерной жизни. «Счастливый день» в жизни героя. Черты национального характера в образе Шухова</w:t>
            </w:r>
          </w:p>
        </w:tc>
        <w:tc>
          <w:tcPr>
            <w:tcW w:w="371" w:type="pct"/>
            <w:vMerge/>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c>
          <w:tcPr>
            <w:tcW w:w="736" w:type="pct"/>
            <w:vMerge/>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Cs/>
                <w:sz w:val="24"/>
                <w:szCs w:val="24"/>
              </w:rPr>
            </w:pPr>
          </w:p>
        </w:tc>
      </w:tr>
      <w:tr w:rsidR="003B7A04" w:rsidRPr="003B7A04" w:rsidTr="00581861">
        <w:trPr>
          <w:trHeight w:val="20"/>
        </w:trPr>
        <w:tc>
          <w:tcPr>
            <w:tcW w:w="825" w:type="pct"/>
            <w:vMerge/>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
        </w:tc>
        <w:tc>
          <w:tcPr>
            <w:tcW w:w="3068" w:type="pct"/>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sidRPr="003B7A04">
              <w:rPr>
                <w:rFonts w:ascii="Times New Roman" w:hAnsi="Times New Roman" w:cs="Times New Roman"/>
                <w:b/>
                <w:sz w:val="24"/>
                <w:szCs w:val="24"/>
              </w:rPr>
              <w:t>Практические занятия</w:t>
            </w:r>
            <w:r w:rsidRPr="003B7A04">
              <w:rPr>
                <w:rFonts w:ascii="Times New Roman" w:hAnsi="Times New Roman" w:cs="Times New Roman"/>
                <w:sz w:val="24"/>
                <w:szCs w:val="24"/>
              </w:rPr>
              <w:t xml:space="preserve"> Изучение приемов создания образа в повести «Один день Ивана Денисовича»: детали портрета, ночные пейзажи, связанные с героем, речь и поступки и др. Экранизация повести</w:t>
            </w:r>
          </w:p>
        </w:tc>
        <w:tc>
          <w:tcPr>
            <w:tcW w:w="371" w:type="pct"/>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3B7A04">
              <w:rPr>
                <w:rFonts w:ascii="Times New Roman" w:hAnsi="Times New Roman" w:cs="Times New Roman"/>
                <w:bCs/>
                <w:sz w:val="24"/>
                <w:szCs w:val="24"/>
              </w:rPr>
              <w:t>2</w:t>
            </w:r>
          </w:p>
        </w:tc>
        <w:tc>
          <w:tcPr>
            <w:tcW w:w="736" w:type="pct"/>
            <w:vMerge/>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Cs/>
                <w:sz w:val="24"/>
                <w:szCs w:val="24"/>
              </w:rPr>
            </w:pPr>
          </w:p>
        </w:tc>
      </w:tr>
      <w:tr w:rsidR="003B7A04" w:rsidRPr="003B7A04" w:rsidTr="00581861">
        <w:trPr>
          <w:trHeight w:val="20"/>
        </w:trPr>
        <w:tc>
          <w:tcPr>
            <w:tcW w:w="825" w:type="pct"/>
            <w:vMerge w:val="restart"/>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3B7A04">
              <w:rPr>
                <w:rFonts w:ascii="Times New Roman" w:hAnsi="Times New Roman" w:cs="Times New Roman"/>
                <w:b/>
                <w:bCs/>
                <w:sz w:val="24"/>
                <w:szCs w:val="24"/>
              </w:rPr>
              <w:lastRenderedPageBreak/>
              <w:t>Тема 6.3</w:t>
            </w:r>
          </w:p>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3B7A04">
              <w:rPr>
                <w:rFonts w:ascii="Times New Roman" w:hAnsi="Times New Roman" w:cs="Times New Roman"/>
                <w:sz w:val="24"/>
                <w:szCs w:val="24"/>
              </w:rPr>
              <w:t>Социальная и нравственная проблематика в литературе второй половины ХХ века</w:t>
            </w:r>
          </w:p>
        </w:tc>
        <w:tc>
          <w:tcPr>
            <w:tcW w:w="3068" w:type="pct"/>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sidRPr="003B7A04">
              <w:rPr>
                <w:rFonts w:ascii="Times New Roman" w:hAnsi="Times New Roman" w:cs="Times New Roman"/>
                <w:b/>
                <w:sz w:val="24"/>
                <w:szCs w:val="24"/>
              </w:rPr>
              <w:t>Содержание учебного материала</w:t>
            </w:r>
          </w:p>
        </w:tc>
        <w:tc>
          <w:tcPr>
            <w:tcW w:w="371" w:type="pct"/>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p>
        </w:tc>
        <w:tc>
          <w:tcPr>
            <w:tcW w:w="736" w:type="pct"/>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p>
        </w:tc>
      </w:tr>
      <w:tr w:rsidR="003B7A04" w:rsidRPr="003B7A04" w:rsidTr="00581861">
        <w:trPr>
          <w:trHeight w:val="2300"/>
        </w:trPr>
        <w:tc>
          <w:tcPr>
            <w:tcW w:w="825" w:type="pct"/>
            <w:vMerge/>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
        </w:tc>
        <w:tc>
          <w:tcPr>
            <w:tcW w:w="3068" w:type="pct"/>
          </w:tcPr>
          <w:p w:rsidR="003B7A04" w:rsidRPr="003B7A04" w:rsidRDefault="003B7A04" w:rsidP="00581861">
            <w:pPr>
              <w:jc w:val="both"/>
              <w:rPr>
                <w:rFonts w:ascii="Times New Roman" w:hAnsi="Times New Roman" w:cs="Times New Roman"/>
                <w:i/>
                <w:iCs/>
                <w:sz w:val="24"/>
                <w:szCs w:val="24"/>
              </w:rPr>
            </w:pPr>
            <w:r w:rsidRPr="003B7A04">
              <w:rPr>
                <w:rFonts w:ascii="Times New Roman" w:hAnsi="Times New Roman" w:cs="Times New Roman"/>
                <w:i/>
                <w:iCs/>
                <w:sz w:val="24"/>
                <w:szCs w:val="24"/>
              </w:rPr>
              <w:t xml:space="preserve">Валентин Григорьевич Распутин </w:t>
            </w:r>
            <w:r w:rsidRPr="003B7A04">
              <w:rPr>
                <w:rFonts w:ascii="Times New Roman" w:hAnsi="Times New Roman" w:cs="Times New Roman"/>
                <w:sz w:val="24"/>
                <w:szCs w:val="24"/>
              </w:rPr>
              <w:t>(1937–2015)</w:t>
            </w:r>
          </w:p>
          <w:p w:rsidR="003B7A04" w:rsidRPr="003B7A04" w:rsidRDefault="003B7A04" w:rsidP="00581861">
            <w:pPr>
              <w:jc w:val="both"/>
              <w:rPr>
                <w:rFonts w:ascii="Times New Roman" w:hAnsi="Times New Roman" w:cs="Times New Roman"/>
                <w:bCs/>
                <w:sz w:val="24"/>
                <w:szCs w:val="24"/>
              </w:rPr>
            </w:pPr>
            <w:r w:rsidRPr="003B7A04">
              <w:rPr>
                <w:rFonts w:ascii="Times New Roman" w:hAnsi="Times New Roman" w:cs="Times New Roman"/>
                <w:sz w:val="24"/>
                <w:szCs w:val="24"/>
              </w:rPr>
              <w:t>Повесть</w:t>
            </w:r>
            <w:r w:rsidRPr="003B7A04">
              <w:rPr>
                <w:rFonts w:ascii="Times New Roman" w:hAnsi="Times New Roman" w:cs="Times New Roman"/>
                <w:i/>
                <w:iCs/>
                <w:sz w:val="24"/>
                <w:szCs w:val="24"/>
              </w:rPr>
              <w:t xml:space="preserve"> «Прощание с Матерой».</w:t>
            </w:r>
            <w:r w:rsidRPr="003B7A04">
              <w:rPr>
                <w:rFonts w:ascii="Times New Roman" w:hAnsi="Times New Roman" w:cs="Times New Roman"/>
                <w:sz w:val="24"/>
                <w:szCs w:val="24"/>
              </w:rPr>
              <w:t xml:space="preserve"> Связь творчества писателя с экологическими проблемами. Народ, его история, его земля в произведении. Образы «старинных старух». Утрата нравственных ценностей молодым поколением. Символика в повести. Позиция автора. Фильм «Прощание» (1981) – драма Э. Климова и Л. Шепетко по мотивам распутинской повести. </w:t>
            </w:r>
          </w:p>
          <w:p w:rsidR="003B7A04" w:rsidRPr="003B7A04" w:rsidRDefault="003B7A04" w:rsidP="00581861">
            <w:pPr>
              <w:jc w:val="both"/>
              <w:rPr>
                <w:rFonts w:ascii="Times New Roman" w:hAnsi="Times New Roman" w:cs="Times New Roman"/>
                <w:sz w:val="24"/>
                <w:szCs w:val="24"/>
              </w:rPr>
            </w:pPr>
            <w:r w:rsidRPr="003B7A04">
              <w:rPr>
                <w:rFonts w:ascii="Times New Roman" w:hAnsi="Times New Roman" w:cs="Times New Roman"/>
                <w:i/>
                <w:iCs/>
                <w:sz w:val="24"/>
                <w:szCs w:val="24"/>
              </w:rPr>
              <w:t>Василий Макарович Шукшин</w:t>
            </w:r>
            <w:r w:rsidRPr="003B7A04">
              <w:rPr>
                <w:rFonts w:ascii="Times New Roman" w:hAnsi="Times New Roman" w:cs="Times New Roman"/>
                <w:sz w:val="24"/>
                <w:szCs w:val="24"/>
              </w:rPr>
              <w:t xml:space="preserve"> (1929–1974)</w:t>
            </w:r>
          </w:p>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sidRPr="003B7A04">
              <w:rPr>
                <w:rFonts w:ascii="Times New Roman" w:hAnsi="Times New Roman" w:cs="Times New Roman"/>
                <w:sz w:val="24"/>
                <w:szCs w:val="24"/>
              </w:rPr>
              <w:t xml:space="preserve">Рассказы </w:t>
            </w:r>
            <w:r w:rsidRPr="003B7A04">
              <w:rPr>
                <w:rFonts w:ascii="Times New Roman" w:hAnsi="Times New Roman" w:cs="Times New Roman"/>
                <w:i/>
                <w:iCs/>
                <w:sz w:val="24"/>
                <w:szCs w:val="24"/>
              </w:rPr>
              <w:t>«Микроскоп»</w:t>
            </w:r>
            <w:r w:rsidRPr="003B7A04">
              <w:rPr>
                <w:rFonts w:ascii="Times New Roman" w:hAnsi="Times New Roman" w:cs="Times New Roman"/>
                <w:sz w:val="24"/>
                <w:szCs w:val="24"/>
              </w:rPr>
              <w:t xml:space="preserve">, </w:t>
            </w:r>
            <w:r w:rsidRPr="003B7A04">
              <w:rPr>
                <w:rFonts w:ascii="Times New Roman" w:hAnsi="Times New Roman" w:cs="Times New Roman"/>
                <w:i/>
                <w:iCs/>
                <w:sz w:val="24"/>
                <w:szCs w:val="24"/>
              </w:rPr>
              <w:t>«Срезал».</w:t>
            </w:r>
            <w:r w:rsidRPr="003B7A04">
              <w:rPr>
                <w:rFonts w:ascii="Times New Roman" w:hAnsi="Times New Roman" w:cs="Times New Roman"/>
                <w:sz w:val="24"/>
                <w:szCs w:val="24"/>
              </w:rPr>
              <w:t xml:space="preserve"> Герои-чудики. Восприятие их окружающими. Стремление Андрея Ерина («Микроскоп») сделать «людям как лучше». Неоднозначность шукшинских чудиков. Глеб Капустин («недобрый» чудик) и городской гость («Срезал»). Противостояние интеллигенции и народа. Поэтика рассказов: анекдотичность, характеристичный диалог, открытый финал</w:t>
            </w:r>
          </w:p>
        </w:tc>
        <w:tc>
          <w:tcPr>
            <w:tcW w:w="371" w:type="pct"/>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p>
        </w:tc>
        <w:tc>
          <w:tcPr>
            <w:tcW w:w="736" w:type="pct"/>
            <w:vMerge w:val="restart"/>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Cs/>
                <w:sz w:val="24"/>
                <w:szCs w:val="24"/>
              </w:rPr>
            </w:pPr>
            <w:r w:rsidRPr="003B7A04">
              <w:rPr>
                <w:rFonts w:ascii="Times New Roman" w:hAnsi="Times New Roman" w:cs="Times New Roman"/>
                <w:iCs/>
                <w:sz w:val="24"/>
                <w:szCs w:val="24"/>
              </w:rPr>
              <w:t>ОК 01, ОК 02, ОК 03, ОК 04, ОК 05, ОК 06, ОК 09</w:t>
            </w:r>
          </w:p>
        </w:tc>
      </w:tr>
      <w:tr w:rsidR="003B7A04" w:rsidRPr="003B7A04" w:rsidTr="00581861">
        <w:trPr>
          <w:trHeight w:val="20"/>
        </w:trPr>
        <w:tc>
          <w:tcPr>
            <w:tcW w:w="825" w:type="pct"/>
            <w:vMerge/>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
        </w:tc>
        <w:tc>
          <w:tcPr>
            <w:tcW w:w="3068" w:type="pct"/>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3B7A04">
              <w:rPr>
                <w:rFonts w:ascii="Times New Roman" w:hAnsi="Times New Roman" w:cs="Times New Roman"/>
                <w:b/>
                <w:sz w:val="24"/>
                <w:szCs w:val="24"/>
              </w:rPr>
              <w:t xml:space="preserve">Практические занятия: </w:t>
            </w:r>
            <w:r w:rsidRPr="003B7A04">
              <w:rPr>
                <w:rFonts w:ascii="Times New Roman" w:hAnsi="Times New Roman" w:cs="Times New Roman"/>
                <w:bCs/>
                <w:sz w:val="24"/>
                <w:szCs w:val="24"/>
              </w:rPr>
              <w:t>Чтение и анализ фрагментов повести В. Распутина.</w:t>
            </w:r>
            <w:r w:rsidRPr="003B7A04">
              <w:rPr>
                <w:rFonts w:ascii="Times New Roman" w:hAnsi="Times New Roman" w:cs="Times New Roman"/>
                <w:b/>
                <w:sz w:val="24"/>
                <w:szCs w:val="24"/>
              </w:rPr>
              <w:t xml:space="preserve"> </w:t>
            </w:r>
            <w:r w:rsidRPr="003B7A04">
              <w:rPr>
                <w:rFonts w:ascii="Times New Roman" w:hAnsi="Times New Roman" w:cs="Times New Roman"/>
                <w:bCs/>
                <w:sz w:val="24"/>
                <w:szCs w:val="24"/>
              </w:rPr>
              <w:t xml:space="preserve">Выявление основных нравственных проблем (верность заветам предков, преданность родной земле, проблема отцов и детей, проблема экологии и др.). Характеристика образов «старинных старух», представителей молодого поколения). Символика в повести. «Герой-чудик» В. Шукшина и «маленький человек» в литературе </w:t>
            </w:r>
            <w:r w:rsidRPr="003B7A04">
              <w:rPr>
                <w:rFonts w:ascii="Times New Roman" w:hAnsi="Times New Roman" w:cs="Times New Roman"/>
                <w:iCs/>
                <w:color w:val="000000"/>
                <w:sz w:val="24"/>
                <w:szCs w:val="24"/>
              </w:rPr>
              <w:t>Х</w:t>
            </w:r>
            <w:r w:rsidRPr="003B7A04">
              <w:rPr>
                <w:rFonts w:ascii="Times New Roman" w:eastAsia="MS Mincho" w:hAnsi="Times New Roman" w:cs="Times New Roman"/>
                <w:iCs/>
                <w:color w:val="000000"/>
                <w:sz w:val="24"/>
                <w:szCs w:val="24"/>
              </w:rPr>
              <w:t>1</w:t>
            </w:r>
            <w:r w:rsidRPr="003B7A04">
              <w:rPr>
                <w:rFonts w:ascii="Times New Roman" w:hAnsi="Times New Roman" w:cs="Times New Roman"/>
                <w:iCs/>
                <w:color w:val="000000"/>
                <w:sz w:val="24"/>
                <w:szCs w:val="24"/>
              </w:rPr>
              <w:t xml:space="preserve">Х века: </w:t>
            </w:r>
            <w:r w:rsidRPr="003B7A04">
              <w:rPr>
                <w:rFonts w:ascii="Times New Roman" w:hAnsi="Times New Roman" w:cs="Times New Roman"/>
                <w:bCs/>
                <w:sz w:val="24"/>
                <w:szCs w:val="24"/>
              </w:rPr>
              <w:t>сходство и отличие (составление таблицы). Речевая характеристика героев, открытый финал шукшинских произведений</w:t>
            </w:r>
          </w:p>
        </w:tc>
        <w:tc>
          <w:tcPr>
            <w:tcW w:w="371" w:type="pct"/>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Cs/>
                <w:sz w:val="24"/>
                <w:szCs w:val="24"/>
              </w:rPr>
            </w:pPr>
            <w:r w:rsidRPr="003B7A04">
              <w:rPr>
                <w:rFonts w:ascii="Times New Roman" w:hAnsi="Times New Roman" w:cs="Times New Roman"/>
                <w:bCs/>
                <w:iCs/>
                <w:sz w:val="24"/>
                <w:szCs w:val="24"/>
              </w:rPr>
              <w:t>2</w:t>
            </w:r>
          </w:p>
        </w:tc>
        <w:tc>
          <w:tcPr>
            <w:tcW w:w="736" w:type="pct"/>
            <w:vMerge/>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p>
        </w:tc>
      </w:tr>
      <w:tr w:rsidR="003B7A04" w:rsidRPr="003B7A04" w:rsidTr="00581861">
        <w:trPr>
          <w:trHeight w:val="477"/>
        </w:trPr>
        <w:tc>
          <w:tcPr>
            <w:tcW w:w="5000" w:type="pct"/>
            <w:gridSpan w:val="4"/>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i/>
                <w:iCs/>
                <w:sz w:val="24"/>
                <w:szCs w:val="24"/>
              </w:rPr>
            </w:pPr>
            <w:r w:rsidRPr="003B7A04">
              <w:rPr>
                <w:rFonts w:ascii="Times New Roman" w:hAnsi="Times New Roman" w:cs="Times New Roman"/>
                <w:b/>
                <w:i/>
                <w:sz w:val="24"/>
                <w:szCs w:val="24"/>
              </w:rPr>
              <w:t>Профессионально-ориентированное содержание (содержание прикладного модуля)</w:t>
            </w:r>
          </w:p>
        </w:tc>
      </w:tr>
      <w:tr w:rsidR="003B7A04" w:rsidRPr="003B7A04" w:rsidTr="00581861">
        <w:trPr>
          <w:trHeight w:val="885"/>
        </w:trPr>
        <w:tc>
          <w:tcPr>
            <w:tcW w:w="825" w:type="pct"/>
            <w:vMerge w:val="restart"/>
          </w:tcPr>
          <w:p w:rsidR="003B7A04" w:rsidRPr="003B7A04" w:rsidRDefault="003B7A04" w:rsidP="00581861">
            <w:pPr>
              <w:jc w:val="center"/>
              <w:rPr>
                <w:rFonts w:ascii="Times New Roman" w:hAnsi="Times New Roman" w:cs="Times New Roman"/>
                <w:b/>
                <w:bCs/>
                <w:sz w:val="24"/>
                <w:szCs w:val="24"/>
              </w:rPr>
            </w:pPr>
            <w:r w:rsidRPr="003B7A04">
              <w:rPr>
                <w:rFonts w:ascii="Times New Roman" w:hAnsi="Times New Roman" w:cs="Times New Roman"/>
                <w:b/>
                <w:bCs/>
                <w:sz w:val="24"/>
                <w:szCs w:val="24"/>
              </w:rPr>
              <w:t>«Говори, говори…»: диалог как средство характеристики человека</w:t>
            </w:r>
          </w:p>
        </w:tc>
        <w:tc>
          <w:tcPr>
            <w:tcW w:w="3068" w:type="pct"/>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sidRPr="003B7A04">
              <w:rPr>
                <w:rFonts w:ascii="Times New Roman" w:hAnsi="Times New Roman" w:cs="Times New Roman"/>
                <w:b/>
                <w:sz w:val="24"/>
                <w:szCs w:val="24"/>
              </w:rPr>
              <w:t>Содержание учебного материала</w:t>
            </w:r>
          </w:p>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sz w:val="24"/>
                <w:szCs w:val="24"/>
              </w:rPr>
            </w:pPr>
            <w:r w:rsidRPr="003B7A04">
              <w:rPr>
                <w:rFonts w:ascii="Times New Roman" w:hAnsi="Times New Roman" w:cs="Times New Roman"/>
                <w:bCs/>
                <w:sz w:val="24"/>
                <w:szCs w:val="24"/>
              </w:rPr>
              <w:t xml:space="preserve">Вербальные средства коммуникации в ситуациях бытового, делового и профессионального общения. Отличие профессионального диалога от делового, бытового. Стилистические группы слов. Роль диалога в профессиональной </w:t>
            </w:r>
            <w:r w:rsidRPr="003B7A04">
              <w:rPr>
                <w:rFonts w:ascii="Times New Roman" w:hAnsi="Times New Roman" w:cs="Times New Roman"/>
                <w:bCs/>
                <w:sz w:val="24"/>
                <w:szCs w:val="24"/>
              </w:rPr>
              <w:lastRenderedPageBreak/>
              <w:t xml:space="preserve">деятельности. Требования к профессиональному диалогу  </w:t>
            </w:r>
          </w:p>
        </w:tc>
        <w:tc>
          <w:tcPr>
            <w:tcW w:w="371" w:type="pct"/>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Cs/>
                <w:sz w:val="24"/>
                <w:szCs w:val="24"/>
              </w:rPr>
            </w:pPr>
          </w:p>
        </w:tc>
        <w:tc>
          <w:tcPr>
            <w:tcW w:w="736" w:type="pct"/>
            <w:vMerge w:val="restart"/>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Cs/>
                <w:sz w:val="24"/>
                <w:szCs w:val="24"/>
              </w:rPr>
            </w:pPr>
            <w:r w:rsidRPr="003B7A04">
              <w:rPr>
                <w:rFonts w:ascii="Times New Roman" w:hAnsi="Times New Roman" w:cs="Times New Roman"/>
                <w:iCs/>
                <w:sz w:val="24"/>
                <w:szCs w:val="24"/>
              </w:rPr>
              <w:t>ОК 01, ОК 02, ОК 03, ОК 04, ОК 05, ОК 06, ОК 09</w:t>
            </w:r>
          </w:p>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Cs/>
                <w:sz w:val="24"/>
                <w:szCs w:val="24"/>
              </w:rPr>
            </w:pPr>
            <w:r w:rsidRPr="003B7A04">
              <w:rPr>
                <w:rFonts w:ascii="Times New Roman" w:hAnsi="Times New Roman" w:cs="Times New Roman"/>
                <w:iCs/>
                <w:sz w:val="24"/>
                <w:szCs w:val="24"/>
              </w:rPr>
              <w:lastRenderedPageBreak/>
              <w:t xml:space="preserve">ПК 1.1; ПК 3.2; </w:t>
            </w:r>
          </w:p>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Cs/>
                <w:sz w:val="24"/>
                <w:szCs w:val="24"/>
              </w:rPr>
            </w:pPr>
            <w:r w:rsidRPr="003B7A04">
              <w:rPr>
                <w:rFonts w:ascii="Times New Roman" w:hAnsi="Times New Roman" w:cs="Times New Roman"/>
                <w:iCs/>
                <w:sz w:val="24"/>
                <w:szCs w:val="24"/>
              </w:rPr>
              <w:t>ПК 3.3</w:t>
            </w:r>
          </w:p>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iCs/>
                <w:sz w:val="24"/>
                <w:szCs w:val="24"/>
              </w:rPr>
            </w:pPr>
          </w:p>
        </w:tc>
      </w:tr>
      <w:tr w:rsidR="003B7A04" w:rsidRPr="003B7A04" w:rsidTr="00581861">
        <w:trPr>
          <w:trHeight w:val="885"/>
        </w:trPr>
        <w:tc>
          <w:tcPr>
            <w:tcW w:w="825" w:type="pct"/>
            <w:vMerge/>
          </w:tcPr>
          <w:p w:rsidR="003B7A04" w:rsidRPr="003B7A04" w:rsidRDefault="003B7A04" w:rsidP="00581861">
            <w:pPr>
              <w:jc w:val="center"/>
              <w:rPr>
                <w:rFonts w:ascii="Times New Roman" w:hAnsi="Times New Roman" w:cs="Times New Roman"/>
                <w:b/>
                <w:bCs/>
                <w:sz w:val="24"/>
                <w:szCs w:val="24"/>
              </w:rPr>
            </w:pPr>
          </w:p>
        </w:tc>
        <w:tc>
          <w:tcPr>
            <w:tcW w:w="3068" w:type="pct"/>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sz w:val="24"/>
                <w:szCs w:val="24"/>
              </w:rPr>
            </w:pPr>
            <w:r w:rsidRPr="003B7A04">
              <w:rPr>
                <w:rFonts w:ascii="Times New Roman" w:hAnsi="Times New Roman" w:cs="Times New Roman"/>
                <w:b/>
                <w:sz w:val="24"/>
                <w:szCs w:val="24"/>
              </w:rPr>
              <w:t>Практические занятия</w:t>
            </w:r>
            <w:r w:rsidRPr="003B7A04">
              <w:rPr>
                <w:rFonts w:ascii="Times New Roman" w:hAnsi="Times New Roman" w:cs="Times New Roman"/>
                <w:bCs/>
                <w:sz w:val="24"/>
                <w:szCs w:val="24"/>
              </w:rPr>
              <w:t>: создание проблемной ситуации: нужен ли профессиональный диалог? Чтение и анализ диалогов; создание рекомендаций к составлению профессионального диалога; работа (в парах) над созданием «профессионального диалога» (в соответствии с будущей профессией/специальностью) в различных ситуациях: специалист – руководитель», «клиент – специалист», «специалист – специалист»</w:t>
            </w:r>
          </w:p>
        </w:tc>
        <w:tc>
          <w:tcPr>
            <w:tcW w:w="371" w:type="pct"/>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Cs/>
                <w:sz w:val="24"/>
                <w:szCs w:val="24"/>
              </w:rPr>
            </w:pPr>
            <w:r w:rsidRPr="003B7A04">
              <w:rPr>
                <w:rFonts w:ascii="Times New Roman" w:hAnsi="Times New Roman" w:cs="Times New Roman"/>
                <w:bCs/>
                <w:iCs/>
                <w:sz w:val="24"/>
                <w:szCs w:val="24"/>
              </w:rPr>
              <w:t>2</w:t>
            </w:r>
          </w:p>
        </w:tc>
        <w:tc>
          <w:tcPr>
            <w:tcW w:w="736" w:type="pct"/>
            <w:vMerge/>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Cs/>
                <w:sz w:val="24"/>
                <w:szCs w:val="24"/>
              </w:rPr>
            </w:pPr>
          </w:p>
        </w:tc>
      </w:tr>
      <w:tr w:rsidR="003B7A04" w:rsidRPr="003B7A04" w:rsidTr="00581861">
        <w:trPr>
          <w:trHeight w:val="381"/>
        </w:trPr>
        <w:tc>
          <w:tcPr>
            <w:tcW w:w="5000" w:type="pct"/>
            <w:gridSpan w:val="4"/>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i/>
                <w:iCs/>
                <w:sz w:val="24"/>
                <w:szCs w:val="24"/>
              </w:rPr>
            </w:pPr>
            <w:r w:rsidRPr="003B7A04">
              <w:rPr>
                <w:rFonts w:ascii="Times New Roman" w:hAnsi="Times New Roman" w:cs="Times New Roman"/>
                <w:b/>
                <w:i/>
                <w:iCs/>
                <w:sz w:val="24"/>
                <w:szCs w:val="24"/>
              </w:rPr>
              <w:t>Основное содержание</w:t>
            </w:r>
          </w:p>
        </w:tc>
      </w:tr>
      <w:tr w:rsidR="003B7A04" w:rsidRPr="003B7A04" w:rsidTr="00581861">
        <w:trPr>
          <w:trHeight w:val="20"/>
        </w:trPr>
        <w:tc>
          <w:tcPr>
            <w:tcW w:w="3893" w:type="pct"/>
            <w:gridSpan w:val="2"/>
            <w:vAlign w:val="center"/>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sidRPr="003B7A04">
              <w:rPr>
                <w:rFonts w:ascii="Times New Roman" w:hAnsi="Times New Roman" w:cs="Times New Roman"/>
                <w:b/>
                <w:bCs/>
                <w:sz w:val="24"/>
                <w:szCs w:val="24"/>
              </w:rPr>
              <w:t>Раздел 7</w:t>
            </w:r>
          </w:p>
          <w:p w:rsidR="003B7A04" w:rsidRPr="003B7A04" w:rsidRDefault="003B7A04" w:rsidP="005818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3B7A04">
              <w:rPr>
                <w:rFonts w:ascii="Times New Roman" w:hAnsi="Times New Roman" w:cs="Times New Roman"/>
                <w:b/>
                <w:bCs/>
                <w:sz w:val="24"/>
                <w:szCs w:val="24"/>
              </w:rPr>
              <w:t>«Людей неинтересных в мире нет»:  Литература с середины 1960-х годов до начала ХХ</w:t>
            </w:r>
            <w:r w:rsidRPr="003B7A04">
              <w:rPr>
                <w:rFonts w:ascii="Times New Roman" w:hAnsi="Times New Roman" w:cs="Times New Roman"/>
                <w:b/>
                <w:bCs/>
                <w:sz w:val="24"/>
                <w:szCs w:val="24"/>
                <w:lang w:val="en-US"/>
              </w:rPr>
              <w:t>I</w:t>
            </w:r>
            <w:r w:rsidRPr="003B7A04">
              <w:rPr>
                <w:rFonts w:ascii="Times New Roman" w:hAnsi="Times New Roman" w:cs="Times New Roman"/>
                <w:b/>
                <w:bCs/>
                <w:sz w:val="24"/>
                <w:szCs w:val="24"/>
              </w:rPr>
              <w:t xml:space="preserve"> века</w:t>
            </w:r>
          </w:p>
        </w:tc>
        <w:tc>
          <w:tcPr>
            <w:tcW w:w="371" w:type="pct"/>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iCs/>
                <w:sz w:val="24"/>
                <w:szCs w:val="24"/>
              </w:rPr>
            </w:pPr>
            <w:r w:rsidRPr="003B7A04">
              <w:rPr>
                <w:rFonts w:ascii="Times New Roman" w:hAnsi="Times New Roman" w:cs="Times New Roman"/>
                <w:b/>
                <w:iCs/>
                <w:sz w:val="24"/>
                <w:szCs w:val="24"/>
              </w:rPr>
              <w:t>4</w:t>
            </w:r>
          </w:p>
        </w:tc>
        <w:tc>
          <w:tcPr>
            <w:tcW w:w="736" w:type="pct"/>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Cs/>
                <w:sz w:val="24"/>
                <w:szCs w:val="24"/>
              </w:rPr>
            </w:pPr>
            <w:r w:rsidRPr="003B7A04">
              <w:rPr>
                <w:rFonts w:ascii="Times New Roman" w:hAnsi="Times New Roman" w:cs="Times New Roman"/>
                <w:iCs/>
                <w:sz w:val="24"/>
                <w:szCs w:val="24"/>
              </w:rPr>
              <w:t>ОК 01, ОК 02, ОК 03, ОК 04, ОК 05, ОК 06, ОК 09</w:t>
            </w:r>
          </w:p>
        </w:tc>
      </w:tr>
      <w:tr w:rsidR="003B7A04" w:rsidRPr="003B7A04" w:rsidTr="003B7A04">
        <w:trPr>
          <w:trHeight w:val="276"/>
        </w:trPr>
        <w:tc>
          <w:tcPr>
            <w:tcW w:w="825" w:type="pct"/>
            <w:vMerge w:val="restart"/>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3B7A04">
              <w:rPr>
                <w:rFonts w:ascii="Times New Roman" w:hAnsi="Times New Roman" w:cs="Times New Roman"/>
                <w:b/>
                <w:bCs/>
                <w:sz w:val="24"/>
                <w:szCs w:val="24"/>
              </w:rPr>
              <w:t>Тема 7.1</w:t>
            </w:r>
          </w:p>
          <w:p w:rsidR="003B7A04" w:rsidRPr="003B7A04" w:rsidRDefault="003B7A04" w:rsidP="00581861">
            <w:pPr>
              <w:jc w:val="center"/>
              <w:rPr>
                <w:rFonts w:ascii="Times New Roman" w:hAnsi="Times New Roman" w:cs="Times New Roman"/>
                <w:b/>
                <w:bCs/>
                <w:sz w:val="24"/>
                <w:szCs w:val="24"/>
              </w:rPr>
            </w:pPr>
            <w:r w:rsidRPr="003B7A04">
              <w:rPr>
                <w:rFonts w:ascii="Times New Roman" w:hAnsi="Times New Roman" w:cs="Times New Roman"/>
                <w:sz w:val="24"/>
                <w:szCs w:val="24"/>
              </w:rPr>
              <w:t>Лирика: проблематика и образы</w:t>
            </w:r>
          </w:p>
        </w:tc>
        <w:tc>
          <w:tcPr>
            <w:tcW w:w="3068" w:type="pct"/>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3B7A04">
              <w:rPr>
                <w:rFonts w:ascii="Times New Roman" w:hAnsi="Times New Roman" w:cs="Times New Roman"/>
                <w:b/>
                <w:sz w:val="24"/>
                <w:szCs w:val="24"/>
              </w:rPr>
              <w:t>Содержание учебного материала</w:t>
            </w:r>
          </w:p>
        </w:tc>
        <w:tc>
          <w:tcPr>
            <w:tcW w:w="371" w:type="pct"/>
            <w:vMerge w:val="restart"/>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Cs/>
                <w:sz w:val="24"/>
                <w:szCs w:val="24"/>
              </w:rPr>
            </w:pPr>
          </w:p>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Cs/>
                <w:sz w:val="24"/>
                <w:szCs w:val="24"/>
              </w:rPr>
            </w:pPr>
          </w:p>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Cs/>
                <w:sz w:val="24"/>
                <w:szCs w:val="24"/>
              </w:rPr>
            </w:pPr>
          </w:p>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Cs/>
                <w:sz w:val="24"/>
                <w:szCs w:val="24"/>
              </w:rPr>
            </w:pPr>
          </w:p>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Cs/>
                <w:sz w:val="24"/>
                <w:szCs w:val="24"/>
              </w:rPr>
            </w:pPr>
          </w:p>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Cs/>
                <w:sz w:val="24"/>
                <w:szCs w:val="24"/>
              </w:rPr>
            </w:pPr>
          </w:p>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Cs/>
                <w:sz w:val="24"/>
                <w:szCs w:val="24"/>
              </w:rPr>
            </w:pPr>
          </w:p>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Cs/>
                <w:sz w:val="24"/>
                <w:szCs w:val="24"/>
              </w:rPr>
            </w:pPr>
          </w:p>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Cs/>
                <w:sz w:val="24"/>
                <w:szCs w:val="24"/>
              </w:rPr>
            </w:pPr>
          </w:p>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Cs/>
                <w:sz w:val="24"/>
                <w:szCs w:val="24"/>
              </w:rPr>
            </w:pPr>
          </w:p>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Cs/>
                <w:sz w:val="24"/>
                <w:szCs w:val="24"/>
              </w:rPr>
            </w:pPr>
          </w:p>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Cs/>
                <w:sz w:val="24"/>
                <w:szCs w:val="24"/>
              </w:rPr>
            </w:pPr>
          </w:p>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Cs/>
                <w:sz w:val="24"/>
                <w:szCs w:val="24"/>
              </w:rPr>
            </w:pPr>
          </w:p>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Cs/>
                <w:sz w:val="24"/>
                <w:szCs w:val="24"/>
              </w:rPr>
            </w:pPr>
          </w:p>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Cs/>
                <w:sz w:val="24"/>
                <w:szCs w:val="24"/>
              </w:rPr>
            </w:pPr>
          </w:p>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Cs/>
                <w:sz w:val="24"/>
                <w:szCs w:val="24"/>
              </w:rPr>
            </w:pPr>
          </w:p>
          <w:p w:rsidR="003B7A04" w:rsidRPr="003B7A04" w:rsidRDefault="003B7A04" w:rsidP="003B7A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iCs/>
                <w:sz w:val="24"/>
                <w:szCs w:val="24"/>
              </w:rPr>
            </w:pPr>
          </w:p>
        </w:tc>
        <w:tc>
          <w:tcPr>
            <w:tcW w:w="736" w:type="pct"/>
            <w:vMerge w:val="restart"/>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Cs/>
                <w:sz w:val="24"/>
                <w:szCs w:val="24"/>
              </w:rPr>
            </w:pPr>
            <w:r w:rsidRPr="003B7A04">
              <w:rPr>
                <w:rFonts w:ascii="Times New Roman" w:hAnsi="Times New Roman" w:cs="Times New Roman"/>
                <w:iCs/>
                <w:sz w:val="24"/>
                <w:szCs w:val="24"/>
              </w:rPr>
              <w:lastRenderedPageBreak/>
              <w:t>ОК 01, ОК 02, ОК 03, ОК 04, ОК 05, ОК 06, ОК 09</w:t>
            </w:r>
          </w:p>
        </w:tc>
      </w:tr>
      <w:tr w:rsidR="003B7A04" w:rsidRPr="003B7A04" w:rsidTr="00581861">
        <w:trPr>
          <w:trHeight w:val="701"/>
        </w:trPr>
        <w:tc>
          <w:tcPr>
            <w:tcW w:w="825" w:type="pct"/>
            <w:vMerge/>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
        </w:tc>
        <w:tc>
          <w:tcPr>
            <w:tcW w:w="3068" w:type="pct"/>
          </w:tcPr>
          <w:p w:rsidR="003B7A04" w:rsidRPr="003B7A04" w:rsidRDefault="003B7A04" w:rsidP="00581861">
            <w:pPr>
              <w:jc w:val="both"/>
              <w:rPr>
                <w:rFonts w:ascii="Times New Roman" w:hAnsi="Times New Roman" w:cs="Times New Roman"/>
                <w:sz w:val="24"/>
                <w:szCs w:val="24"/>
              </w:rPr>
            </w:pPr>
            <w:r w:rsidRPr="003B7A04">
              <w:rPr>
                <w:rFonts w:ascii="Times New Roman" w:hAnsi="Times New Roman" w:cs="Times New Roman"/>
                <w:sz w:val="24"/>
                <w:szCs w:val="24"/>
              </w:rPr>
              <w:t>Развитие традиционных тем русской лирики: тема творчества, тема любви, гражданского служения, тема войны, единство человека и природы. Культурный контекст лирики. Поэтические искания.</w:t>
            </w:r>
          </w:p>
          <w:p w:rsidR="003B7A04" w:rsidRPr="003B7A04" w:rsidRDefault="003B7A04" w:rsidP="00581861">
            <w:pPr>
              <w:jc w:val="both"/>
              <w:rPr>
                <w:rFonts w:ascii="Times New Roman" w:hAnsi="Times New Roman" w:cs="Times New Roman"/>
                <w:sz w:val="24"/>
                <w:szCs w:val="24"/>
              </w:rPr>
            </w:pPr>
            <w:r w:rsidRPr="003B7A04">
              <w:rPr>
                <w:rFonts w:ascii="Times New Roman" w:hAnsi="Times New Roman" w:cs="Times New Roman"/>
                <w:i/>
                <w:iCs/>
                <w:sz w:val="24"/>
                <w:szCs w:val="24"/>
              </w:rPr>
              <w:t xml:space="preserve">Иосиф Александрович Бродский </w:t>
            </w:r>
            <w:r w:rsidRPr="003B7A04">
              <w:rPr>
                <w:rFonts w:ascii="Times New Roman" w:hAnsi="Times New Roman" w:cs="Times New Roman"/>
                <w:sz w:val="24"/>
                <w:szCs w:val="24"/>
              </w:rPr>
              <w:t>(1940–1996) Лауреат Нобелевской премии по литературе</w:t>
            </w:r>
          </w:p>
          <w:p w:rsidR="003B7A04" w:rsidRPr="003B7A04" w:rsidRDefault="003B7A04" w:rsidP="00581861">
            <w:pPr>
              <w:jc w:val="both"/>
              <w:rPr>
                <w:rFonts w:ascii="Times New Roman" w:hAnsi="Times New Roman" w:cs="Times New Roman"/>
                <w:sz w:val="24"/>
                <w:szCs w:val="24"/>
              </w:rPr>
            </w:pPr>
            <w:r w:rsidRPr="003B7A04">
              <w:rPr>
                <w:rFonts w:ascii="Times New Roman" w:hAnsi="Times New Roman" w:cs="Times New Roman"/>
                <w:i/>
                <w:iCs/>
                <w:sz w:val="24"/>
                <w:szCs w:val="24"/>
              </w:rPr>
              <w:t>«В деревне Бог живет по углам…», «Пилигримы», «Воротишься на родину. Ну что ж», «Стансы», «</w:t>
            </w:r>
            <w:r w:rsidRPr="003B7A04">
              <w:rPr>
                <w:rFonts w:ascii="Times New Roman" w:hAnsi="Times New Roman" w:cs="Times New Roman"/>
                <w:i/>
                <w:iCs/>
                <w:sz w:val="24"/>
                <w:szCs w:val="24"/>
                <w:lang w:val="en-US"/>
              </w:rPr>
              <w:t>Postsciptum</w:t>
            </w:r>
            <w:r w:rsidRPr="003B7A04">
              <w:rPr>
                <w:rFonts w:ascii="Times New Roman" w:hAnsi="Times New Roman" w:cs="Times New Roman"/>
                <w:i/>
                <w:iCs/>
                <w:sz w:val="24"/>
                <w:szCs w:val="24"/>
              </w:rPr>
              <w:t>» («Как жаль, что тем, чем стала для меня…»), «Ниоткуда с любовью надцатого мартобря…», «Конец прекрасной эпохи», «Пятая годовщина», «На столетие Анны Ахматовой», «Рождественская звезда»</w:t>
            </w:r>
            <w:r w:rsidRPr="003B7A04">
              <w:rPr>
                <w:rFonts w:ascii="Times New Roman" w:hAnsi="Times New Roman" w:cs="Times New Roman"/>
                <w:sz w:val="24"/>
                <w:szCs w:val="24"/>
              </w:rPr>
              <w:t xml:space="preserve">, </w:t>
            </w:r>
            <w:r w:rsidRPr="003B7A04">
              <w:rPr>
                <w:rFonts w:ascii="Times New Roman" w:hAnsi="Times New Roman" w:cs="Times New Roman"/>
                <w:i/>
                <w:iCs/>
                <w:sz w:val="24"/>
                <w:szCs w:val="24"/>
              </w:rPr>
              <w:t xml:space="preserve">«Не выходи из комнаты…» </w:t>
            </w:r>
            <w:r w:rsidRPr="003B7A04">
              <w:rPr>
                <w:rFonts w:ascii="Times New Roman" w:hAnsi="Times New Roman" w:cs="Times New Roman"/>
                <w:sz w:val="24"/>
                <w:szCs w:val="24"/>
              </w:rPr>
              <w:t>(по выбору учителя)</w:t>
            </w:r>
          </w:p>
          <w:p w:rsidR="003B7A04" w:rsidRPr="003B7A04" w:rsidRDefault="003B7A04" w:rsidP="00581861">
            <w:pPr>
              <w:jc w:val="both"/>
              <w:rPr>
                <w:rFonts w:ascii="Times New Roman" w:hAnsi="Times New Roman" w:cs="Times New Roman"/>
                <w:bCs/>
                <w:sz w:val="24"/>
                <w:szCs w:val="24"/>
              </w:rPr>
            </w:pPr>
            <w:r w:rsidRPr="003B7A04">
              <w:rPr>
                <w:rFonts w:ascii="Times New Roman" w:hAnsi="Times New Roman" w:cs="Times New Roman"/>
                <w:sz w:val="24"/>
                <w:szCs w:val="24"/>
              </w:rPr>
              <w:t xml:space="preserve">Культурно-исторический и литературный контекст поэзии Бродского. Автобиографические мотивы. Проблемно-тематическое многообразие лирики поэта. Тема изгнанничества, одиночества, вечной разлуки, тема любви, тема памяти, </w:t>
            </w:r>
            <w:r w:rsidRPr="003B7A04">
              <w:rPr>
                <w:rFonts w:ascii="Times New Roman" w:hAnsi="Times New Roman" w:cs="Times New Roman"/>
                <w:sz w:val="24"/>
                <w:szCs w:val="24"/>
              </w:rPr>
              <w:lastRenderedPageBreak/>
              <w:t>христианская тема. Философские темы (жизнь и смерть, свобода настоящая и свобода мнимая). Особенности стиха. Стихи поэта, места, связанные с его жизнью, в современной массовой культуре</w:t>
            </w:r>
          </w:p>
          <w:p w:rsidR="003B7A04" w:rsidRPr="003B7A04" w:rsidRDefault="003B7A04" w:rsidP="00581861">
            <w:pPr>
              <w:jc w:val="both"/>
              <w:rPr>
                <w:rFonts w:ascii="Times New Roman" w:hAnsi="Times New Roman" w:cs="Times New Roman"/>
                <w:sz w:val="24"/>
                <w:szCs w:val="24"/>
              </w:rPr>
            </w:pPr>
            <w:r w:rsidRPr="003B7A04">
              <w:rPr>
                <w:rFonts w:ascii="Times New Roman" w:hAnsi="Times New Roman" w:cs="Times New Roman"/>
                <w:i/>
                <w:iCs/>
                <w:sz w:val="24"/>
                <w:szCs w:val="24"/>
              </w:rPr>
              <w:t>Давид Самуилович Самойлов</w:t>
            </w:r>
            <w:r w:rsidRPr="003B7A04">
              <w:rPr>
                <w:rFonts w:ascii="Times New Roman" w:hAnsi="Times New Roman" w:cs="Times New Roman"/>
                <w:sz w:val="24"/>
                <w:szCs w:val="24"/>
              </w:rPr>
              <w:t xml:space="preserve"> (Давид Самуилович Кауфман)</w:t>
            </w:r>
            <w:r w:rsidRPr="003B7A04">
              <w:rPr>
                <w:rFonts w:ascii="Times New Roman" w:hAnsi="Times New Roman" w:cs="Times New Roman"/>
                <w:i/>
                <w:iCs/>
                <w:sz w:val="24"/>
                <w:szCs w:val="24"/>
              </w:rPr>
              <w:t xml:space="preserve"> </w:t>
            </w:r>
            <w:r w:rsidRPr="003B7A04">
              <w:rPr>
                <w:rFonts w:ascii="Times New Roman" w:hAnsi="Times New Roman" w:cs="Times New Roman"/>
                <w:sz w:val="24"/>
                <w:szCs w:val="24"/>
              </w:rPr>
              <w:t xml:space="preserve">(1920–1990) Поэт, влюбленный в жизнь. </w:t>
            </w:r>
            <w:r w:rsidRPr="003B7A04">
              <w:rPr>
                <w:rFonts w:ascii="Times New Roman" w:hAnsi="Times New Roman" w:cs="Times New Roman"/>
                <w:i/>
                <w:iCs/>
                <w:sz w:val="24"/>
                <w:szCs w:val="24"/>
              </w:rPr>
              <w:t xml:space="preserve">«Сороковые, роковые…», «Если вычеркнуть войну…» «Семен Андреич»; «Дай выстрадать стихотворенье!..», «Стих небогатый, суховатый…», «Пестель, поэт и Анна»; «Конец Пугачева»; «Названья зим», «Мне снился сон жестокий…»; «Двор моего детства»; «Болдинская осень», «Рождество Александра Блока»; «Память» </w:t>
            </w:r>
            <w:r w:rsidRPr="003B7A04">
              <w:rPr>
                <w:rFonts w:ascii="Times New Roman" w:hAnsi="Times New Roman" w:cs="Times New Roman"/>
                <w:sz w:val="24"/>
                <w:szCs w:val="24"/>
              </w:rPr>
              <w:t>(по выбору учителя)</w:t>
            </w:r>
          </w:p>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3B7A04">
              <w:rPr>
                <w:rFonts w:ascii="Times New Roman" w:hAnsi="Times New Roman" w:cs="Times New Roman"/>
                <w:sz w:val="24"/>
                <w:szCs w:val="24"/>
              </w:rPr>
              <w:t>«Все есть в стихах – и то и это…»: открытость любым темам, культурным традициям, духовным веяниям. Тематическое, жанровое, интонационное разнообразие самойловской поэзии. Пять основных тем: война, творчество, история, любовь, Москва. Диалоги с русской поэзией</w:t>
            </w:r>
          </w:p>
        </w:tc>
        <w:tc>
          <w:tcPr>
            <w:tcW w:w="371" w:type="pct"/>
            <w:vMerge/>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iCs/>
                <w:sz w:val="24"/>
                <w:szCs w:val="24"/>
              </w:rPr>
            </w:pPr>
          </w:p>
        </w:tc>
        <w:tc>
          <w:tcPr>
            <w:tcW w:w="736" w:type="pct"/>
            <w:vMerge/>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Cs/>
                <w:sz w:val="24"/>
                <w:szCs w:val="24"/>
              </w:rPr>
            </w:pPr>
          </w:p>
        </w:tc>
      </w:tr>
      <w:tr w:rsidR="003B7A04" w:rsidRPr="003B7A04" w:rsidTr="00581861">
        <w:trPr>
          <w:trHeight w:val="20"/>
        </w:trPr>
        <w:tc>
          <w:tcPr>
            <w:tcW w:w="825" w:type="pct"/>
            <w:vMerge/>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
        </w:tc>
        <w:tc>
          <w:tcPr>
            <w:tcW w:w="3068" w:type="pct"/>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3B7A04">
              <w:rPr>
                <w:rFonts w:ascii="Times New Roman" w:hAnsi="Times New Roman" w:cs="Times New Roman"/>
                <w:b/>
                <w:sz w:val="24"/>
                <w:szCs w:val="24"/>
              </w:rPr>
              <w:t xml:space="preserve">Практические занятия </w:t>
            </w:r>
            <w:r w:rsidRPr="003B7A04">
              <w:rPr>
                <w:rFonts w:ascii="Times New Roman" w:hAnsi="Times New Roman" w:cs="Times New Roman"/>
                <w:bCs/>
                <w:sz w:val="24"/>
                <w:szCs w:val="24"/>
              </w:rPr>
              <w:t>Исполнительский практикум, работа с образным и эмоциональным строем лирических произведений И. Бродского, Д. Самойлова – создание собственных визуальных, пластических, музыкальных композиций</w:t>
            </w:r>
          </w:p>
        </w:tc>
        <w:tc>
          <w:tcPr>
            <w:tcW w:w="371" w:type="pct"/>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iCs/>
                <w:sz w:val="24"/>
                <w:szCs w:val="24"/>
              </w:rPr>
            </w:pPr>
            <w:r w:rsidRPr="003B7A04">
              <w:rPr>
                <w:rFonts w:ascii="Times New Roman" w:hAnsi="Times New Roman" w:cs="Times New Roman"/>
                <w:iCs/>
                <w:sz w:val="24"/>
                <w:szCs w:val="24"/>
              </w:rPr>
              <w:t>2</w:t>
            </w:r>
          </w:p>
        </w:tc>
        <w:tc>
          <w:tcPr>
            <w:tcW w:w="736" w:type="pct"/>
            <w:vMerge/>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Cs/>
                <w:sz w:val="24"/>
                <w:szCs w:val="24"/>
              </w:rPr>
            </w:pPr>
          </w:p>
        </w:tc>
      </w:tr>
      <w:tr w:rsidR="003B7A04" w:rsidRPr="003B7A04" w:rsidTr="00581861">
        <w:trPr>
          <w:trHeight w:val="701"/>
        </w:trPr>
        <w:tc>
          <w:tcPr>
            <w:tcW w:w="825" w:type="pct"/>
            <w:vMerge w:val="restart"/>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3B7A04">
              <w:rPr>
                <w:rFonts w:ascii="Times New Roman" w:hAnsi="Times New Roman" w:cs="Times New Roman"/>
                <w:b/>
                <w:bCs/>
                <w:sz w:val="24"/>
                <w:szCs w:val="24"/>
              </w:rPr>
              <w:t>Тема 7.2</w:t>
            </w:r>
          </w:p>
          <w:p w:rsidR="003B7A04" w:rsidRPr="003B7A04" w:rsidRDefault="003B7A04" w:rsidP="00581861">
            <w:pPr>
              <w:jc w:val="center"/>
              <w:rPr>
                <w:rFonts w:ascii="Times New Roman" w:hAnsi="Times New Roman" w:cs="Times New Roman"/>
                <w:b/>
                <w:bCs/>
                <w:sz w:val="24"/>
                <w:szCs w:val="24"/>
              </w:rPr>
            </w:pPr>
            <w:r w:rsidRPr="003B7A04">
              <w:rPr>
                <w:rFonts w:ascii="Times New Roman" w:hAnsi="Times New Roman" w:cs="Times New Roman"/>
                <w:sz w:val="24"/>
                <w:szCs w:val="24"/>
              </w:rPr>
              <w:t>Драматургия: традиции и новаторство</w:t>
            </w:r>
          </w:p>
        </w:tc>
        <w:tc>
          <w:tcPr>
            <w:tcW w:w="3068" w:type="pct"/>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sidRPr="003B7A04">
              <w:rPr>
                <w:rFonts w:ascii="Times New Roman" w:hAnsi="Times New Roman" w:cs="Times New Roman"/>
                <w:b/>
                <w:sz w:val="24"/>
                <w:szCs w:val="24"/>
              </w:rPr>
              <w:t>Содержание учебного материала</w:t>
            </w:r>
          </w:p>
          <w:p w:rsidR="003B7A04" w:rsidRPr="003B7A04" w:rsidRDefault="003B7A04" w:rsidP="00581861">
            <w:pPr>
              <w:jc w:val="both"/>
              <w:rPr>
                <w:rFonts w:ascii="Times New Roman" w:hAnsi="Times New Roman" w:cs="Times New Roman"/>
                <w:sz w:val="24"/>
                <w:szCs w:val="24"/>
              </w:rPr>
            </w:pPr>
            <w:r w:rsidRPr="003B7A04">
              <w:rPr>
                <w:rFonts w:ascii="Times New Roman" w:hAnsi="Times New Roman" w:cs="Times New Roman"/>
                <w:i/>
                <w:iCs/>
                <w:sz w:val="24"/>
                <w:szCs w:val="24"/>
              </w:rPr>
              <w:t xml:space="preserve">Александр Валентинович Вампилов </w:t>
            </w:r>
            <w:r w:rsidRPr="003B7A04">
              <w:rPr>
                <w:rFonts w:ascii="Times New Roman" w:hAnsi="Times New Roman" w:cs="Times New Roman"/>
                <w:sz w:val="24"/>
                <w:szCs w:val="24"/>
              </w:rPr>
              <w:t>(1937–1972)</w:t>
            </w:r>
          </w:p>
          <w:p w:rsidR="003B7A04" w:rsidRPr="003B7A04" w:rsidRDefault="003B7A04" w:rsidP="00581861">
            <w:pPr>
              <w:jc w:val="both"/>
              <w:rPr>
                <w:rFonts w:ascii="Times New Roman" w:hAnsi="Times New Roman" w:cs="Times New Roman"/>
                <w:i/>
                <w:iCs/>
                <w:sz w:val="24"/>
                <w:szCs w:val="24"/>
              </w:rPr>
            </w:pPr>
            <w:r w:rsidRPr="003B7A04">
              <w:rPr>
                <w:rFonts w:ascii="Times New Roman" w:hAnsi="Times New Roman" w:cs="Times New Roman"/>
                <w:i/>
                <w:iCs/>
                <w:sz w:val="24"/>
                <w:szCs w:val="24"/>
              </w:rPr>
              <w:t xml:space="preserve">«Провинциальные анекдоты» </w:t>
            </w:r>
            <w:r w:rsidRPr="003B7A04">
              <w:rPr>
                <w:rFonts w:ascii="Times New Roman" w:hAnsi="Times New Roman" w:cs="Times New Roman"/>
                <w:sz w:val="24"/>
                <w:szCs w:val="24"/>
              </w:rPr>
              <w:t>(две одноактные пьесы: «История с метранпажем» и «Двадцать минут с ангелом»).</w:t>
            </w:r>
          </w:p>
          <w:p w:rsidR="003B7A04" w:rsidRPr="003B7A04" w:rsidRDefault="003B7A04" w:rsidP="00581861">
            <w:pPr>
              <w:jc w:val="both"/>
              <w:rPr>
                <w:rFonts w:ascii="Times New Roman" w:hAnsi="Times New Roman" w:cs="Times New Roman"/>
                <w:sz w:val="24"/>
                <w:szCs w:val="24"/>
              </w:rPr>
            </w:pPr>
            <w:r w:rsidRPr="003B7A04">
              <w:rPr>
                <w:rFonts w:ascii="Times New Roman" w:hAnsi="Times New Roman" w:cs="Times New Roman"/>
                <w:sz w:val="24"/>
                <w:szCs w:val="24"/>
              </w:rPr>
              <w:t>Трагикомическая дилогия с глубоким смыслом. Распад нравственного сознания как проблема общества.</w:t>
            </w:r>
          </w:p>
          <w:p w:rsidR="003B7A04" w:rsidRPr="003B7A04" w:rsidRDefault="003B7A04" w:rsidP="00581861">
            <w:pPr>
              <w:jc w:val="both"/>
              <w:rPr>
                <w:rFonts w:ascii="Times New Roman" w:hAnsi="Times New Roman" w:cs="Times New Roman"/>
                <w:sz w:val="24"/>
                <w:szCs w:val="24"/>
              </w:rPr>
            </w:pPr>
            <w:r w:rsidRPr="003B7A04">
              <w:rPr>
                <w:rFonts w:ascii="Times New Roman" w:hAnsi="Times New Roman" w:cs="Times New Roman"/>
                <w:sz w:val="24"/>
                <w:szCs w:val="24"/>
              </w:rPr>
              <w:t xml:space="preserve">«Гостиничный» мир как особое, случайное, временное пространство для героев. Морализм бюрократа Калошина и его последствия. Нравственная невменяемость героя как итог комедии. Гоголевские мотивы в пьесе. </w:t>
            </w:r>
            <w:r w:rsidRPr="003B7A04">
              <w:rPr>
                <w:rFonts w:ascii="Times New Roman" w:hAnsi="Times New Roman" w:cs="Times New Roman"/>
                <w:i/>
                <w:iCs/>
                <w:sz w:val="24"/>
                <w:szCs w:val="24"/>
              </w:rPr>
              <w:t>(«История с метранпажем»)</w:t>
            </w:r>
          </w:p>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sz w:val="24"/>
                <w:szCs w:val="24"/>
              </w:rPr>
            </w:pPr>
            <w:r w:rsidRPr="003B7A04">
              <w:rPr>
                <w:rFonts w:ascii="Times New Roman" w:hAnsi="Times New Roman" w:cs="Times New Roman"/>
                <w:sz w:val="24"/>
                <w:szCs w:val="24"/>
              </w:rPr>
              <w:lastRenderedPageBreak/>
              <w:t>«</w:t>
            </w:r>
            <w:r w:rsidRPr="003B7A04">
              <w:rPr>
                <w:rFonts w:ascii="Times New Roman" w:hAnsi="Times New Roman" w:cs="Times New Roman"/>
                <w:i/>
                <w:iCs/>
                <w:sz w:val="24"/>
                <w:szCs w:val="24"/>
              </w:rPr>
              <w:t>Двадцать минут с ангелом</w:t>
            </w:r>
            <w:r w:rsidRPr="003B7A04">
              <w:rPr>
                <w:rFonts w:ascii="Times New Roman" w:hAnsi="Times New Roman" w:cs="Times New Roman"/>
                <w:sz w:val="24"/>
                <w:szCs w:val="24"/>
              </w:rPr>
              <w:t>» – тест на способность к великодушию. Конфликт бездушного мира и бескорыстия. Символичность названия пьесы. Сценическая история пьесы</w:t>
            </w:r>
          </w:p>
        </w:tc>
        <w:tc>
          <w:tcPr>
            <w:tcW w:w="371" w:type="pct"/>
            <w:vMerge w:val="restart"/>
          </w:tcPr>
          <w:p w:rsidR="003B7A04" w:rsidRPr="003B7A04" w:rsidRDefault="003B7A04" w:rsidP="00581861">
            <w:pPr>
              <w:tabs>
                <w:tab w:val="left" w:pos="276"/>
                <w:tab w:val="center" w:pos="42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Cs/>
                <w:sz w:val="24"/>
                <w:szCs w:val="24"/>
              </w:rPr>
            </w:pPr>
          </w:p>
          <w:p w:rsidR="003B7A04" w:rsidRPr="003B7A04" w:rsidRDefault="003B7A04" w:rsidP="00581861">
            <w:pPr>
              <w:tabs>
                <w:tab w:val="left" w:pos="276"/>
                <w:tab w:val="center" w:pos="42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Cs/>
                <w:sz w:val="24"/>
                <w:szCs w:val="24"/>
              </w:rPr>
            </w:pPr>
            <w:r w:rsidRPr="003B7A04">
              <w:rPr>
                <w:rFonts w:ascii="Times New Roman" w:hAnsi="Times New Roman" w:cs="Times New Roman"/>
                <w:bCs/>
                <w:iCs/>
                <w:sz w:val="24"/>
                <w:szCs w:val="24"/>
              </w:rPr>
              <w:t>2</w:t>
            </w:r>
          </w:p>
        </w:tc>
        <w:tc>
          <w:tcPr>
            <w:tcW w:w="736" w:type="pct"/>
            <w:vMerge w:val="restart"/>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Cs/>
                <w:sz w:val="24"/>
                <w:szCs w:val="24"/>
              </w:rPr>
            </w:pPr>
            <w:r w:rsidRPr="003B7A04">
              <w:rPr>
                <w:rFonts w:ascii="Times New Roman" w:hAnsi="Times New Roman" w:cs="Times New Roman"/>
                <w:iCs/>
                <w:sz w:val="24"/>
                <w:szCs w:val="24"/>
              </w:rPr>
              <w:t>ОК 01, ОК 02, ОК 03, ОК 04, ОК 05, ОК 06, ОК 09</w:t>
            </w:r>
          </w:p>
        </w:tc>
      </w:tr>
      <w:tr w:rsidR="003B7A04" w:rsidRPr="003B7A04" w:rsidTr="00581861">
        <w:trPr>
          <w:trHeight w:val="20"/>
        </w:trPr>
        <w:tc>
          <w:tcPr>
            <w:tcW w:w="825" w:type="pct"/>
            <w:vMerge/>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
        </w:tc>
        <w:tc>
          <w:tcPr>
            <w:tcW w:w="3068" w:type="pct"/>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3B7A04">
              <w:rPr>
                <w:rFonts w:ascii="Times New Roman" w:hAnsi="Times New Roman" w:cs="Times New Roman"/>
                <w:bCs/>
                <w:sz w:val="24"/>
                <w:szCs w:val="24"/>
              </w:rPr>
              <w:t>Драматизация: разыгрывание одной из частей двухактной пьесы А. Вампилова. Нравственные проблемы в произведении. Символичность названия пьесы</w:t>
            </w:r>
          </w:p>
        </w:tc>
        <w:tc>
          <w:tcPr>
            <w:tcW w:w="371" w:type="pct"/>
            <w:vMerge/>
          </w:tcPr>
          <w:p w:rsidR="003B7A04" w:rsidRPr="003B7A04" w:rsidRDefault="003B7A04" w:rsidP="00581861">
            <w:pPr>
              <w:tabs>
                <w:tab w:val="left" w:pos="276"/>
                <w:tab w:val="center" w:pos="42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Cs/>
                <w:sz w:val="24"/>
                <w:szCs w:val="24"/>
              </w:rPr>
            </w:pPr>
          </w:p>
        </w:tc>
        <w:tc>
          <w:tcPr>
            <w:tcW w:w="736" w:type="pct"/>
            <w:vMerge/>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p>
        </w:tc>
      </w:tr>
      <w:tr w:rsidR="003B7A04" w:rsidRPr="003B7A04" w:rsidTr="00581861">
        <w:trPr>
          <w:trHeight w:val="20"/>
        </w:trPr>
        <w:tc>
          <w:tcPr>
            <w:tcW w:w="3893" w:type="pct"/>
            <w:gridSpan w:val="2"/>
            <w:vAlign w:val="center"/>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sidRPr="003B7A04">
              <w:rPr>
                <w:rFonts w:ascii="Times New Roman" w:hAnsi="Times New Roman" w:cs="Times New Roman"/>
                <w:b/>
                <w:bCs/>
                <w:sz w:val="24"/>
                <w:szCs w:val="24"/>
              </w:rPr>
              <w:t xml:space="preserve">Раздел 8. </w:t>
            </w:r>
          </w:p>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sidRPr="003B7A04">
              <w:rPr>
                <w:rFonts w:ascii="Times New Roman" w:hAnsi="Times New Roman" w:cs="Times New Roman"/>
                <w:b/>
                <w:bCs/>
                <w:sz w:val="24"/>
                <w:szCs w:val="24"/>
              </w:rPr>
              <w:t>Литература второй половины XX - начала XXI века</w:t>
            </w:r>
          </w:p>
        </w:tc>
        <w:tc>
          <w:tcPr>
            <w:tcW w:w="371" w:type="pct"/>
          </w:tcPr>
          <w:p w:rsidR="003B7A04" w:rsidRPr="003B7A04" w:rsidRDefault="003B7A04" w:rsidP="00581861">
            <w:pPr>
              <w:tabs>
                <w:tab w:val="left" w:pos="276"/>
                <w:tab w:val="center" w:pos="42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iCs/>
                <w:sz w:val="24"/>
                <w:szCs w:val="24"/>
              </w:rPr>
            </w:pPr>
            <w:r w:rsidRPr="003B7A04">
              <w:rPr>
                <w:rFonts w:ascii="Times New Roman" w:hAnsi="Times New Roman" w:cs="Times New Roman"/>
                <w:b/>
                <w:iCs/>
                <w:sz w:val="24"/>
                <w:szCs w:val="24"/>
              </w:rPr>
              <w:t>4</w:t>
            </w:r>
          </w:p>
        </w:tc>
        <w:tc>
          <w:tcPr>
            <w:tcW w:w="736" w:type="pct"/>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p>
        </w:tc>
      </w:tr>
      <w:tr w:rsidR="003B7A04" w:rsidRPr="003B7A04" w:rsidTr="00581861">
        <w:trPr>
          <w:trHeight w:val="20"/>
        </w:trPr>
        <w:tc>
          <w:tcPr>
            <w:tcW w:w="825" w:type="pct"/>
          </w:tcPr>
          <w:p w:rsidR="003B7A04" w:rsidRPr="003B7A04" w:rsidRDefault="003B7A04" w:rsidP="00581861">
            <w:pPr>
              <w:jc w:val="both"/>
              <w:rPr>
                <w:rFonts w:ascii="Times New Roman" w:hAnsi="Times New Roman" w:cs="Times New Roman"/>
                <w:sz w:val="24"/>
                <w:szCs w:val="24"/>
              </w:rPr>
            </w:pPr>
            <w:r w:rsidRPr="003B7A04">
              <w:rPr>
                <w:rFonts w:ascii="Times New Roman" w:hAnsi="Times New Roman" w:cs="Times New Roman"/>
                <w:sz w:val="24"/>
                <w:szCs w:val="24"/>
              </w:rPr>
              <w:t>Тема 8.1. Проза</w:t>
            </w:r>
          </w:p>
          <w:p w:rsidR="003B7A04" w:rsidRPr="003B7A04" w:rsidRDefault="003B7A04" w:rsidP="00581861">
            <w:pPr>
              <w:jc w:val="both"/>
              <w:rPr>
                <w:rFonts w:ascii="Times New Roman" w:hAnsi="Times New Roman" w:cs="Times New Roman"/>
                <w:sz w:val="24"/>
                <w:szCs w:val="24"/>
              </w:rPr>
            </w:pPr>
            <w:r w:rsidRPr="003B7A04">
              <w:rPr>
                <w:rFonts w:ascii="Times New Roman" w:hAnsi="Times New Roman" w:cs="Times New Roman"/>
                <w:sz w:val="24"/>
                <w:szCs w:val="24"/>
              </w:rPr>
              <w:t>второй половины XX - начала XXI века</w:t>
            </w:r>
          </w:p>
        </w:tc>
        <w:tc>
          <w:tcPr>
            <w:tcW w:w="3068" w:type="pct"/>
          </w:tcPr>
          <w:p w:rsidR="003B7A04" w:rsidRPr="003B7A04" w:rsidRDefault="003B7A04" w:rsidP="00581861">
            <w:pPr>
              <w:jc w:val="both"/>
              <w:rPr>
                <w:rFonts w:ascii="Times New Roman" w:hAnsi="Times New Roman" w:cs="Times New Roman"/>
                <w:sz w:val="24"/>
                <w:szCs w:val="24"/>
              </w:rPr>
            </w:pPr>
            <w:r w:rsidRPr="003B7A04">
              <w:rPr>
                <w:rFonts w:ascii="Times New Roman" w:hAnsi="Times New Roman" w:cs="Times New Roman"/>
                <w:sz w:val="24"/>
                <w:szCs w:val="24"/>
              </w:rPr>
              <w:t>Рассказы, повести, романы (по одному произведению не менее чем трех прозаиков по выбору). Например, Ф.А. Абрамов ("Братья и сестры" (фрагменты из романа), повесть "Пелагея" и другие); Ч.Т. Айтматов (повести "Пегий пес, бегущий краем моря", "Белый пароход" и другие); В.И. Белов (рассказы "На родине", "За тремя волоками", "Бобришный угор" и другие); Г.Н. Владимов ("Верный Руслан"); Ф.А. Искандер (роман в рассказах "Сандро из Чегема" (фрагменты), философская сказка "Кролики и удавы" и другие); Ю.П. Казаков (рассказы "Северный дневник", "Поморка", "Во сне ты горько плакал" и другие); В.О. Пелевин (роман "Жизнь насекомых" и другие); Захар Прилепин (роман "Санькя" и другие); А.Н. и Б.Н. Стругацкие (повесть "Пикник на обочине" и другие); Ю.В. Трифонов (повести "Обмен", "Другая жизнь", "Дом на набережной" и другие); В.Т. Шаламов ("Колымские рассказы", например, "Одиночный замер", "Инжектор", "За письмом" и другие) и другие.</w:t>
            </w:r>
          </w:p>
        </w:tc>
        <w:tc>
          <w:tcPr>
            <w:tcW w:w="371" w:type="pct"/>
          </w:tcPr>
          <w:p w:rsidR="003B7A04" w:rsidRPr="003B7A04" w:rsidRDefault="003B7A04" w:rsidP="00581861">
            <w:pPr>
              <w:tabs>
                <w:tab w:val="left" w:pos="276"/>
                <w:tab w:val="center" w:pos="429"/>
              </w:tabs>
              <w:jc w:val="center"/>
              <w:rPr>
                <w:rFonts w:ascii="Times New Roman" w:hAnsi="Times New Roman" w:cs="Times New Roman"/>
                <w:sz w:val="24"/>
                <w:szCs w:val="24"/>
              </w:rPr>
            </w:pPr>
          </w:p>
          <w:p w:rsidR="003B7A04" w:rsidRPr="003B7A04" w:rsidRDefault="003B7A04" w:rsidP="00581861">
            <w:pPr>
              <w:tabs>
                <w:tab w:val="left" w:pos="276"/>
                <w:tab w:val="center" w:pos="429"/>
              </w:tabs>
              <w:jc w:val="center"/>
              <w:rPr>
                <w:rFonts w:ascii="Times New Roman" w:hAnsi="Times New Roman" w:cs="Times New Roman"/>
                <w:sz w:val="24"/>
                <w:szCs w:val="24"/>
              </w:rPr>
            </w:pPr>
            <w:r w:rsidRPr="003B7A04">
              <w:rPr>
                <w:rFonts w:ascii="Times New Roman" w:hAnsi="Times New Roman" w:cs="Times New Roman"/>
                <w:sz w:val="24"/>
                <w:szCs w:val="24"/>
              </w:rPr>
              <w:t>2</w:t>
            </w:r>
          </w:p>
        </w:tc>
        <w:tc>
          <w:tcPr>
            <w:tcW w:w="736" w:type="pct"/>
          </w:tcPr>
          <w:p w:rsidR="003B7A04" w:rsidRPr="003B7A04" w:rsidRDefault="003B7A04" w:rsidP="00581861">
            <w:pPr>
              <w:jc w:val="both"/>
              <w:rPr>
                <w:rFonts w:ascii="Times New Roman" w:hAnsi="Times New Roman" w:cs="Times New Roman"/>
                <w:sz w:val="24"/>
                <w:szCs w:val="24"/>
              </w:rPr>
            </w:pPr>
            <w:r w:rsidRPr="003B7A04">
              <w:rPr>
                <w:rFonts w:ascii="Times New Roman" w:hAnsi="Times New Roman" w:cs="Times New Roman"/>
                <w:sz w:val="24"/>
                <w:szCs w:val="24"/>
              </w:rPr>
              <w:t>ОК 01, ОК 02, ОК 03, ОК 04, ОК 05, ОК 06, ОК 09</w:t>
            </w:r>
          </w:p>
        </w:tc>
      </w:tr>
      <w:tr w:rsidR="003B7A04" w:rsidRPr="003B7A04" w:rsidTr="00581861">
        <w:trPr>
          <w:trHeight w:val="20"/>
        </w:trPr>
        <w:tc>
          <w:tcPr>
            <w:tcW w:w="825" w:type="pct"/>
            <w:shd w:val="clear" w:color="auto" w:fill="auto"/>
          </w:tcPr>
          <w:p w:rsidR="003B7A04" w:rsidRPr="003B7A04" w:rsidRDefault="003B7A04" w:rsidP="00581861">
            <w:pPr>
              <w:jc w:val="both"/>
              <w:rPr>
                <w:rFonts w:ascii="Times New Roman" w:hAnsi="Times New Roman" w:cs="Times New Roman"/>
                <w:sz w:val="24"/>
                <w:szCs w:val="24"/>
              </w:rPr>
            </w:pPr>
            <w:r w:rsidRPr="003B7A04">
              <w:rPr>
                <w:rFonts w:ascii="Times New Roman" w:hAnsi="Times New Roman" w:cs="Times New Roman"/>
                <w:sz w:val="24"/>
                <w:szCs w:val="24"/>
              </w:rPr>
              <w:t>Тема 8.2. Поэзия и драматургия</w:t>
            </w:r>
          </w:p>
          <w:p w:rsidR="003B7A04" w:rsidRPr="003B7A04" w:rsidRDefault="003B7A04" w:rsidP="00581861">
            <w:pPr>
              <w:jc w:val="both"/>
              <w:rPr>
                <w:rFonts w:ascii="Times New Roman" w:hAnsi="Times New Roman" w:cs="Times New Roman"/>
                <w:sz w:val="24"/>
                <w:szCs w:val="24"/>
              </w:rPr>
            </w:pPr>
            <w:r w:rsidRPr="003B7A04">
              <w:rPr>
                <w:rFonts w:ascii="Times New Roman" w:hAnsi="Times New Roman" w:cs="Times New Roman"/>
                <w:sz w:val="24"/>
                <w:szCs w:val="24"/>
              </w:rPr>
              <w:t>второй половины XX - начала XXI века</w:t>
            </w:r>
          </w:p>
        </w:tc>
        <w:tc>
          <w:tcPr>
            <w:tcW w:w="3068" w:type="pct"/>
            <w:shd w:val="clear" w:color="auto" w:fill="auto"/>
          </w:tcPr>
          <w:p w:rsidR="003B7A04" w:rsidRPr="003B7A04" w:rsidRDefault="003B7A04" w:rsidP="00581861">
            <w:pPr>
              <w:jc w:val="both"/>
              <w:rPr>
                <w:rFonts w:ascii="Times New Roman" w:hAnsi="Times New Roman" w:cs="Times New Roman"/>
                <w:sz w:val="24"/>
                <w:szCs w:val="24"/>
              </w:rPr>
            </w:pPr>
            <w:r w:rsidRPr="003B7A04">
              <w:rPr>
                <w:rFonts w:ascii="Times New Roman" w:hAnsi="Times New Roman" w:cs="Times New Roman"/>
                <w:sz w:val="24"/>
                <w:szCs w:val="24"/>
              </w:rPr>
              <w:t>Стихотворения по одному произведению не менее чем двух поэтов по выбору). Например, Б.А. Ахмадулиной, А.А. Вознесенского, В.С. Высоцкого, Е.А. Евтушенко, Н.А. Заболоцкого, Т.Ю. Кибирова, Ю.П. Кузнецова, А.С. Кушнера, Л.Н. Мартынова, Б.Ш. Окуджавы, Р.И. Рождественского, А.А. Тарковского, О.Г. Чухонцева и других.</w:t>
            </w:r>
          </w:p>
          <w:p w:rsidR="003B7A04" w:rsidRPr="003B7A04" w:rsidRDefault="003B7A04" w:rsidP="00581861">
            <w:pPr>
              <w:jc w:val="both"/>
              <w:rPr>
                <w:rFonts w:ascii="Times New Roman" w:hAnsi="Times New Roman" w:cs="Times New Roman"/>
                <w:sz w:val="24"/>
                <w:szCs w:val="24"/>
              </w:rPr>
            </w:pPr>
            <w:r w:rsidRPr="003B7A04">
              <w:rPr>
                <w:rFonts w:ascii="Times New Roman" w:hAnsi="Times New Roman" w:cs="Times New Roman"/>
                <w:sz w:val="24"/>
                <w:szCs w:val="24"/>
              </w:rPr>
              <w:t>Пьесы (произведение одного из драматургов по выбору). Например, А.Н. Арбузов "Иркутская история"; А.В. Вампилов "Старший сын"; Е.В. Гришковец "Как я съел собаку"; К.В. Драгунская "Рыжая пьеса" и другие.</w:t>
            </w:r>
          </w:p>
        </w:tc>
        <w:tc>
          <w:tcPr>
            <w:tcW w:w="371" w:type="pct"/>
            <w:shd w:val="clear" w:color="auto" w:fill="auto"/>
          </w:tcPr>
          <w:p w:rsidR="003B7A04" w:rsidRPr="003B7A04" w:rsidRDefault="003B7A04" w:rsidP="00581861">
            <w:pPr>
              <w:tabs>
                <w:tab w:val="left" w:pos="276"/>
                <w:tab w:val="center" w:pos="429"/>
              </w:tabs>
              <w:jc w:val="center"/>
              <w:rPr>
                <w:rFonts w:ascii="Times New Roman" w:hAnsi="Times New Roman" w:cs="Times New Roman"/>
                <w:sz w:val="24"/>
                <w:szCs w:val="24"/>
              </w:rPr>
            </w:pPr>
          </w:p>
          <w:p w:rsidR="003B7A04" w:rsidRPr="003B7A04" w:rsidRDefault="003B7A04" w:rsidP="00581861">
            <w:pPr>
              <w:tabs>
                <w:tab w:val="left" w:pos="276"/>
                <w:tab w:val="center" w:pos="429"/>
              </w:tabs>
              <w:jc w:val="center"/>
              <w:rPr>
                <w:rFonts w:ascii="Times New Roman" w:hAnsi="Times New Roman" w:cs="Times New Roman"/>
                <w:sz w:val="24"/>
                <w:szCs w:val="24"/>
              </w:rPr>
            </w:pPr>
            <w:r w:rsidRPr="003B7A04">
              <w:rPr>
                <w:rFonts w:ascii="Times New Roman" w:hAnsi="Times New Roman" w:cs="Times New Roman"/>
                <w:sz w:val="24"/>
                <w:szCs w:val="24"/>
              </w:rPr>
              <w:t>2</w:t>
            </w:r>
          </w:p>
        </w:tc>
        <w:tc>
          <w:tcPr>
            <w:tcW w:w="736" w:type="pct"/>
            <w:shd w:val="clear" w:color="auto" w:fill="auto"/>
          </w:tcPr>
          <w:p w:rsidR="003B7A04" w:rsidRPr="003B7A04" w:rsidRDefault="003B7A04" w:rsidP="00581861">
            <w:pPr>
              <w:jc w:val="both"/>
              <w:rPr>
                <w:rFonts w:ascii="Times New Roman" w:hAnsi="Times New Roman" w:cs="Times New Roman"/>
                <w:sz w:val="24"/>
                <w:szCs w:val="24"/>
              </w:rPr>
            </w:pPr>
            <w:r w:rsidRPr="003B7A04">
              <w:rPr>
                <w:rFonts w:ascii="Times New Roman" w:hAnsi="Times New Roman" w:cs="Times New Roman"/>
                <w:sz w:val="24"/>
                <w:szCs w:val="24"/>
              </w:rPr>
              <w:t>ОК 01, ОК 02, ОК 03, ОК 04, ОК 05, ОК 06, ОК 09</w:t>
            </w:r>
          </w:p>
        </w:tc>
      </w:tr>
      <w:tr w:rsidR="003B7A04" w:rsidRPr="003B7A04" w:rsidTr="00581861">
        <w:trPr>
          <w:trHeight w:val="20"/>
        </w:trPr>
        <w:tc>
          <w:tcPr>
            <w:tcW w:w="3893" w:type="pct"/>
            <w:gridSpan w:val="2"/>
            <w:shd w:val="clear" w:color="auto" w:fill="auto"/>
            <w:vAlign w:val="center"/>
          </w:tcPr>
          <w:p w:rsidR="003B7A04" w:rsidRPr="003B7A04" w:rsidRDefault="003B7A04" w:rsidP="00581861">
            <w:pPr>
              <w:rPr>
                <w:rFonts w:ascii="Times New Roman" w:hAnsi="Times New Roman" w:cs="Times New Roman"/>
                <w:b/>
                <w:bCs/>
                <w:sz w:val="24"/>
                <w:szCs w:val="24"/>
              </w:rPr>
            </w:pPr>
            <w:r w:rsidRPr="003B7A04">
              <w:rPr>
                <w:rFonts w:ascii="Times New Roman" w:hAnsi="Times New Roman" w:cs="Times New Roman"/>
                <w:b/>
                <w:bCs/>
                <w:sz w:val="24"/>
                <w:szCs w:val="24"/>
              </w:rPr>
              <w:lastRenderedPageBreak/>
              <w:t>Раздел 9.</w:t>
            </w:r>
          </w:p>
          <w:p w:rsidR="003B7A04" w:rsidRPr="003B7A04" w:rsidRDefault="003B7A04" w:rsidP="00581861">
            <w:pPr>
              <w:rPr>
                <w:rFonts w:ascii="Times New Roman" w:hAnsi="Times New Roman" w:cs="Times New Roman"/>
                <w:sz w:val="24"/>
                <w:szCs w:val="24"/>
              </w:rPr>
            </w:pPr>
            <w:r w:rsidRPr="003B7A04">
              <w:rPr>
                <w:rFonts w:ascii="Times New Roman" w:hAnsi="Times New Roman" w:cs="Times New Roman"/>
                <w:b/>
                <w:bCs/>
                <w:sz w:val="24"/>
                <w:szCs w:val="24"/>
              </w:rPr>
              <w:t>Литература народов России</w:t>
            </w:r>
          </w:p>
        </w:tc>
        <w:tc>
          <w:tcPr>
            <w:tcW w:w="371" w:type="pct"/>
            <w:shd w:val="clear" w:color="auto" w:fill="auto"/>
          </w:tcPr>
          <w:p w:rsidR="003B7A04" w:rsidRPr="003B7A04" w:rsidRDefault="003B7A04" w:rsidP="00581861">
            <w:pPr>
              <w:tabs>
                <w:tab w:val="left" w:pos="276"/>
                <w:tab w:val="center" w:pos="429"/>
              </w:tabs>
              <w:jc w:val="center"/>
              <w:rPr>
                <w:rFonts w:ascii="Times New Roman" w:hAnsi="Times New Roman" w:cs="Times New Roman"/>
                <w:b/>
                <w:bCs/>
                <w:sz w:val="24"/>
                <w:szCs w:val="24"/>
              </w:rPr>
            </w:pPr>
            <w:r w:rsidRPr="003B7A04">
              <w:rPr>
                <w:rFonts w:ascii="Times New Roman" w:hAnsi="Times New Roman" w:cs="Times New Roman"/>
                <w:b/>
                <w:bCs/>
                <w:sz w:val="24"/>
                <w:szCs w:val="24"/>
              </w:rPr>
              <w:t>2</w:t>
            </w:r>
          </w:p>
        </w:tc>
        <w:tc>
          <w:tcPr>
            <w:tcW w:w="736" w:type="pct"/>
            <w:shd w:val="clear" w:color="auto" w:fill="auto"/>
          </w:tcPr>
          <w:p w:rsidR="003B7A04" w:rsidRPr="003B7A04" w:rsidRDefault="003B7A04" w:rsidP="00581861">
            <w:pPr>
              <w:jc w:val="both"/>
              <w:rPr>
                <w:rFonts w:ascii="Times New Roman" w:hAnsi="Times New Roman" w:cs="Times New Roman"/>
                <w:sz w:val="24"/>
                <w:szCs w:val="24"/>
              </w:rPr>
            </w:pPr>
          </w:p>
        </w:tc>
      </w:tr>
      <w:tr w:rsidR="003B7A04" w:rsidRPr="003B7A04" w:rsidTr="00581861">
        <w:trPr>
          <w:trHeight w:val="20"/>
        </w:trPr>
        <w:tc>
          <w:tcPr>
            <w:tcW w:w="825" w:type="pct"/>
            <w:vMerge w:val="restart"/>
            <w:shd w:val="clear" w:color="auto" w:fill="auto"/>
          </w:tcPr>
          <w:p w:rsidR="003B7A04" w:rsidRPr="003B7A04" w:rsidRDefault="003B7A04" w:rsidP="00581861">
            <w:pPr>
              <w:jc w:val="center"/>
              <w:rPr>
                <w:rFonts w:ascii="Times New Roman" w:hAnsi="Times New Roman" w:cs="Times New Roman"/>
                <w:sz w:val="24"/>
                <w:szCs w:val="24"/>
              </w:rPr>
            </w:pPr>
            <w:r w:rsidRPr="003B7A04">
              <w:rPr>
                <w:rFonts w:ascii="Times New Roman" w:hAnsi="Times New Roman" w:cs="Times New Roman"/>
                <w:sz w:val="24"/>
                <w:szCs w:val="24"/>
              </w:rPr>
              <w:t>Тема 9.1</w:t>
            </w:r>
          </w:p>
          <w:p w:rsidR="003B7A04" w:rsidRPr="003B7A04" w:rsidRDefault="003B7A04" w:rsidP="00581861">
            <w:pPr>
              <w:jc w:val="center"/>
              <w:rPr>
                <w:rFonts w:ascii="Times New Roman" w:hAnsi="Times New Roman" w:cs="Times New Roman"/>
                <w:sz w:val="24"/>
                <w:szCs w:val="24"/>
              </w:rPr>
            </w:pPr>
            <w:r w:rsidRPr="003B7A04">
              <w:rPr>
                <w:rFonts w:ascii="Times New Roman" w:hAnsi="Times New Roman" w:cs="Times New Roman"/>
                <w:sz w:val="24"/>
                <w:szCs w:val="24"/>
              </w:rPr>
              <w:t>Поэзия и проза народов России</w:t>
            </w:r>
          </w:p>
        </w:tc>
        <w:tc>
          <w:tcPr>
            <w:tcW w:w="3068" w:type="pct"/>
            <w:shd w:val="clear" w:color="auto" w:fill="auto"/>
          </w:tcPr>
          <w:p w:rsidR="003B7A04" w:rsidRPr="003B7A04" w:rsidRDefault="003B7A04" w:rsidP="00581861">
            <w:pPr>
              <w:jc w:val="both"/>
              <w:rPr>
                <w:rFonts w:ascii="Times New Roman" w:hAnsi="Times New Roman" w:cs="Times New Roman"/>
                <w:b/>
                <w:sz w:val="24"/>
                <w:szCs w:val="24"/>
              </w:rPr>
            </w:pPr>
            <w:r w:rsidRPr="003B7A04">
              <w:rPr>
                <w:rFonts w:ascii="Times New Roman" w:hAnsi="Times New Roman" w:cs="Times New Roman"/>
                <w:b/>
                <w:sz w:val="24"/>
                <w:szCs w:val="24"/>
              </w:rPr>
              <w:t>Содержание учебного материала</w:t>
            </w:r>
          </w:p>
        </w:tc>
        <w:tc>
          <w:tcPr>
            <w:tcW w:w="371" w:type="pct"/>
            <w:vMerge w:val="restart"/>
            <w:shd w:val="clear" w:color="auto" w:fill="auto"/>
          </w:tcPr>
          <w:p w:rsidR="003B7A04" w:rsidRPr="003B7A04" w:rsidRDefault="003B7A04" w:rsidP="00581861">
            <w:pPr>
              <w:tabs>
                <w:tab w:val="left" w:pos="276"/>
                <w:tab w:val="center" w:pos="429"/>
              </w:tabs>
              <w:jc w:val="center"/>
              <w:rPr>
                <w:rFonts w:ascii="Times New Roman" w:hAnsi="Times New Roman" w:cs="Times New Roman"/>
                <w:sz w:val="24"/>
                <w:szCs w:val="24"/>
              </w:rPr>
            </w:pPr>
          </w:p>
          <w:p w:rsidR="003B7A04" w:rsidRPr="003B7A04" w:rsidRDefault="003B7A04" w:rsidP="00581861">
            <w:pPr>
              <w:tabs>
                <w:tab w:val="left" w:pos="276"/>
                <w:tab w:val="center" w:pos="429"/>
              </w:tabs>
              <w:jc w:val="center"/>
              <w:rPr>
                <w:rFonts w:ascii="Times New Roman" w:hAnsi="Times New Roman" w:cs="Times New Roman"/>
                <w:sz w:val="24"/>
                <w:szCs w:val="24"/>
              </w:rPr>
            </w:pPr>
            <w:r w:rsidRPr="003B7A04">
              <w:rPr>
                <w:rFonts w:ascii="Times New Roman" w:hAnsi="Times New Roman" w:cs="Times New Roman"/>
                <w:sz w:val="24"/>
                <w:szCs w:val="24"/>
              </w:rPr>
              <w:t>2</w:t>
            </w:r>
          </w:p>
        </w:tc>
        <w:tc>
          <w:tcPr>
            <w:tcW w:w="736" w:type="pct"/>
            <w:vMerge w:val="restart"/>
            <w:shd w:val="clear" w:color="auto" w:fill="auto"/>
          </w:tcPr>
          <w:p w:rsidR="003B7A04" w:rsidRPr="003B7A04" w:rsidRDefault="003B7A04" w:rsidP="00581861">
            <w:pPr>
              <w:jc w:val="both"/>
              <w:rPr>
                <w:rFonts w:ascii="Times New Roman" w:hAnsi="Times New Roman" w:cs="Times New Roman"/>
                <w:sz w:val="24"/>
                <w:szCs w:val="24"/>
              </w:rPr>
            </w:pPr>
            <w:r w:rsidRPr="003B7A04">
              <w:rPr>
                <w:rFonts w:ascii="Times New Roman" w:hAnsi="Times New Roman" w:cs="Times New Roman"/>
                <w:sz w:val="24"/>
                <w:szCs w:val="24"/>
              </w:rPr>
              <w:t>ОК 01, ОК 02, ОК 03, ОК 04, ОК 05, ОК 06, ОК 09</w:t>
            </w:r>
          </w:p>
        </w:tc>
      </w:tr>
      <w:tr w:rsidR="003B7A04" w:rsidRPr="003B7A04" w:rsidTr="00581861">
        <w:trPr>
          <w:trHeight w:val="20"/>
        </w:trPr>
        <w:tc>
          <w:tcPr>
            <w:tcW w:w="825" w:type="pct"/>
            <w:vMerge/>
            <w:shd w:val="clear" w:color="auto" w:fill="auto"/>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
        </w:tc>
        <w:tc>
          <w:tcPr>
            <w:tcW w:w="3068" w:type="pct"/>
            <w:shd w:val="clear" w:color="auto" w:fill="auto"/>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sz w:val="24"/>
                <w:szCs w:val="24"/>
              </w:rPr>
            </w:pPr>
            <w:r w:rsidRPr="003B7A04">
              <w:rPr>
                <w:rFonts w:ascii="Times New Roman" w:hAnsi="Times New Roman" w:cs="Times New Roman"/>
                <w:sz w:val="24"/>
                <w:szCs w:val="24"/>
              </w:rPr>
              <w:t>Рассказы, повести, стихотворения (не менее трех произведений по выбору). Например, рассказ Ю.  Рытхэу «Хранитель огня», роман «Сон в начале тумана», повести Ю.  Н. Шесталова «Синий ветер Каслания», «Когда качало меня солнце» и др.; стихотворения Г.  Айги, Р.  Гамзатова, М.  Джалиля, М.  Карима, Д.  Кугультинова, К.  Кулиева, Г.  Тукая, стихотворения и поэма «Фатима» К.  Хетагурова и др.</w:t>
            </w:r>
          </w:p>
        </w:tc>
        <w:tc>
          <w:tcPr>
            <w:tcW w:w="371" w:type="pct"/>
            <w:vMerge/>
            <w:shd w:val="clear" w:color="auto" w:fill="auto"/>
          </w:tcPr>
          <w:p w:rsidR="003B7A04" w:rsidRPr="003B7A04" w:rsidRDefault="003B7A04" w:rsidP="00581861">
            <w:pPr>
              <w:tabs>
                <w:tab w:val="left" w:pos="276"/>
                <w:tab w:val="center" w:pos="42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Cs/>
                <w:sz w:val="24"/>
                <w:szCs w:val="24"/>
              </w:rPr>
            </w:pPr>
          </w:p>
        </w:tc>
        <w:tc>
          <w:tcPr>
            <w:tcW w:w="736" w:type="pct"/>
            <w:vMerge/>
            <w:shd w:val="clear" w:color="auto" w:fill="auto"/>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p>
        </w:tc>
      </w:tr>
      <w:tr w:rsidR="003B7A04" w:rsidRPr="003B7A04" w:rsidTr="00581861">
        <w:trPr>
          <w:trHeight w:val="20"/>
        </w:trPr>
        <w:tc>
          <w:tcPr>
            <w:tcW w:w="3893" w:type="pct"/>
            <w:gridSpan w:val="2"/>
            <w:vAlign w:val="center"/>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sidRPr="003B7A04">
              <w:rPr>
                <w:rFonts w:ascii="Times New Roman" w:hAnsi="Times New Roman" w:cs="Times New Roman"/>
                <w:b/>
                <w:bCs/>
                <w:sz w:val="24"/>
                <w:szCs w:val="24"/>
              </w:rPr>
              <w:t>Раздел 10</w:t>
            </w:r>
          </w:p>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sidRPr="003B7A04">
              <w:rPr>
                <w:rFonts w:ascii="Times New Roman" w:hAnsi="Times New Roman" w:cs="Times New Roman"/>
                <w:b/>
                <w:bCs/>
                <w:sz w:val="24"/>
                <w:szCs w:val="24"/>
              </w:rPr>
              <w:t xml:space="preserve">Зарубежная литература второй половины </w:t>
            </w:r>
            <w:r w:rsidRPr="003B7A04">
              <w:rPr>
                <w:rFonts w:ascii="Times New Roman" w:hAnsi="Times New Roman" w:cs="Times New Roman"/>
                <w:b/>
                <w:bCs/>
                <w:sz w:val="24"/>
                <w:szCs w:val="24"/>
                <w:lang w:val="en-US"/>
              </w:rPr>
              <w:t>XIX</w:t>
            </w:r>
            <w:r w:rsidRPr="003B7A04">
              <w:rPr>
                <w:rFonts w:ascii="Times New Roman" w:hAnsi="Times New Roman" w:cs="Times New Roman"/>
                <w:b/>
                <w:bCs/>
                <w:sz w:val="24"/>
                <w:szCs w:val="24"/>
              </w:rPr>
              <w:t>-ХХ века</w:t>
            </w:r>
          </w:p>
        </w:tc>
        <w:tc>
          <w:tcPr>
            <w:tcW w:w="371" w:type="pct"/>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iCs/>
                <w:sz w:val="24"/>
                <w:szCs w:val="24"/>
              </w:rPr>
            </w:pPr>
            <w:r w:rsidRPr="003B7A04">
              <w:rPr>
                <w:rFonts w:ascii="Times New Roman" w:hAnsi="Times New Roman" w:cs="Times New Roman"/>
                <w:b/>
                <w:iCs/>
                <w:sz w:val="24"/>
                <w:szCs w:val="24"/>
              </w:rPr>
              <w:t>4</w:t>
            </w:r>
          </w:p>
        </w:tc>
        <w:tc>
          <w:tcPr>
            <w:tcW w:w="736" w:type="pct"/>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Cs/>
                <w:sz w:val="24"/>
                <w:szCs w:val="24"/>
              </w:rPr>
            </w:pPr>
          </w:p>
        </w:tc>
      </w:tr>
      <w:tr w:rsidR="003B7A04" w:rsidRPr="003B7A04" w:rsidTr="00581861">
        <w:trPr>
          <w:trHeight w:val="166"/>
        </w:trPr>
        <w:tc>
          <w:tcPr>
            <w:tcW w:w="825" w:type="pct"/>
            <w:vMerge w:val="restart"/>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3B7A04">
              <w:rPr>
                <w:rFonts w:ascii="Times New Roman" w:hAnsi="Times New Roman" w:cs="Times New Roman"/>
                <w:b/>
                <w:bCs/>
                <w:sz w:val="24"/>
                <w:szCs w:val="24"/>
              </w:rPr>
              <w:t>Тема 10.1</w:t>
            </w:r>
          </w:p>
          <w:p w:rsidR="003B7A04" w:rsidRPr="003B7A04" w:rsidRDefault="003B7A04" w:rsidP="00581861">
            <w:pPr>
              <w:jc w:val="center"/>
              <w:rPr>
                <w:rFonts w:ascii="Times New Roman" w:hAnsi="Times New Roman" w:cs="Times New Roman"/>
                <w:sz w:val="24"/>
                <w:szCs w:val="24"/>
              </w:rPr>
            </w:pPr>
            <w:r w:rsidRPr="003B7A04">
              <w:rPr>
                <w:rFonts w:ascii="Times New Roman" w:hAnsi="Times New Roman" w:cs="Times New Roman"/>
                <w:sz w:val="24"/>
                <w:szCs w:val="24"/>
              </w:rPr>
              <w:t>Основные тенденции развития зарубежной литературы</w:t>
            </w:r>
          </w:p>
          <w:p w:rsidR="003B7A04" w:rsidRPr="003B7A04" w:rsidRDefault="003B7A04" w:rsidP="00581861">
            <w:pPr>
              <w:jc w:val="center"/>
              <w:rPr>
                <w:rFonts w:ascii="Times New Roman" w:hAnsi="Times New Roman" w:cs="Times New Roman"/>
                <w:b/>
                <w:bCs/>
                <w:sz w:val="24"/>
                <w:szCs w:val="24"/>
              </w:rPr>
            </w:pPr>
            <w:r w:rsidRPr="003B7A04">
              <w:rPr>
                <w:rFonts w:ascii="Times New Roman" w:hAnsi="Times New Roman" w:cs="Times New Roman"/>
                <w:sz w:val="24"/>
                <w:szCs w:val="24"/>
              </w:rPr>
              <w:t>и «культовые» имена</w:t>
            </w:r>
          </w:p>
        </w:tc>
        <w:tc>
          <w:tcPr>
            <w:tcW w:w="3068" w:type="pct"/>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sidRPr="003B7A04">
              <w:rPr>
                <w:rFonts w:ascii="Times New Roman" w:hAnsi="Times New Roman" w:cs="Times New Roman"/>
                <w:b/>
                <w:sz w:val="24"/>
                <w:szCs w:val="24"/>
              </w:rPr>
              <w:t>Содержание учебного материала</w:t>
            </w:r>
          </w:p>
        </w:tc>
        <w:tc>
          <w:tcPr>
            <w:tcW w:w="371" w:type="pct"/>
            <w:vMerge w:val="restart"/>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Cs/>
                <w:sz w:val="24"/>
                <w:szCs w:val="24"/>
              </w:rPr>
            </w:pPr>
          </w:p>
        </w:tc>
        <w:tc>
          <w:tcPr>
            <w:tcW w:w="736" w:type="pct"/>
            <w:vMerge w:val="restart"/>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Cs/>
                <w:sz w:val="24"/>
                <w:szCs w:val="24"/>
              </w:rPr>
            </w:pPr>
            <w:r w:rsidRPr="003B7A04">
              <w:rPr>
                <w:rFonts w:ascii="Times New Roman" w:hAnsi="Times New Roman" w:cs="Times New Roman"/>
                <w:iCs/>
                <w:sz w:val="24"/>
                <w:szCs w:val="24"/>
              </w:rPr>
              <w:t>ОК 01, ОК 02, ОК 03, ОК 04, ОК 05, ОК 06, ОК 09</w:t>
            </w:r>
          </w:p>
        </w:tc>
      </w:tr>
      <w:tr w:rsidR="003B7A04" w:rsidRPr="003B7A04" w:rsidTr="00581861">
        <w:trPr>
          <w:trHeight w:val="699"/>
        </w:trPr>
        <w:tc>
          <w:tcPr>
            <w:tcW w:w="825" w:type="pct"/>
            <w:vMerge/>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
        </w:tc>
        <w:tc>
          <w:tcPr>
            <w:tcW w:w="3068" w:type="pct"/>
          </w:tcPr>
          <w:p w:rsidR="003B7A04" w:rsidRPr="003B7A04" w:rsidRDefault="003B7A04" w:rsidP="00581861">
            <w:pPr>
              <w:jc w:val="both"/>
              <w:rPr>
                <w:rFonts w:ascii="Times New Roman" w:hAnsi="Times New Roman" w:cs="Times New Roman"/>
                <w:i/>
                <w:iCs/>
                <w:sz w:val="24"/>
                <w:szCs w:val="24"/>
              </w:rPr>
            </w:pPr>
            <w:r w:rsidRPr="003B7A04">
              <w:rPr>
                <w:rFonts w:ascii="Times New Roman" w:hAnsi="Times New Roman" w:cs="Times New Roman"/>
                <w:i/>
                <w:iCs/>
                <w:sz w:val="24"/>
                <w:szCs w:val="24"/>
              </w:rPr>
              <w:t>Рэй Брэдбери</w:t>
            </w:r>
            <w:r w:rsidRPr="003B7A04">
              <w:rPr>
                <w:rFonts w:ascii="Times New Roman" w:hAnsi="Times New Roman" w:cs="Times New Roman"/>
                <w:sz w:val="24"/>
                <w:szCs w:val="24"/>
              </w:rPr>
              <w:t xml:space="preserve"> (1920–2012). Научно-фантастические рассказы </w:t>
            </w:r>
            <w:r w:rsidRPr="003B7A04">
              <w:rPr>
                <w:rFonts w:ascii="Times New Roman" w:hAnsi="Times New Roman" w:cs="Times New Roman"/>
                <w:i/>
                <w:iCs/>
                <w:sz w:val="24"/>
                <w:szCs w:val="24"/>
              </w:rPr>
              <w:t xml:space="preserve">«И грянул гром», «Вельд» </w:t>
            </w:r>
          </w:p>
          <w:p w:rsidR="003B7A04" w:rsidRPr="003B7A04" w:rsidRDefault="003B7A04" w:rsidP="00581861">
            <w:pPr>
              <w:jc w:val="both"/>
              <w:rPr>
                <w:rFonts w:ascii="Times New Roman" w:hAnsi="Times New Roman" w:cs="Times New Roman"/>
                <w:bCs/>
                <w:sz w:val="24"/>
                <w:szCs w:val="24"/>
              </w:rPr>
            </w:pPr>
            <w:r w:rsidRPr="003B7A04">
              <w:rPr>
                <w:rFonts w:ascii="Times New Roman" w:hAnsi="Times New Roman" w:cs="Times New Roman"/>
                <w:sz w:val="24"/>
                <w:szCs w:val="24"/>
              </w:rPr>
              <w:t xml:space="preserve">Рассказы-предупреждения. Роль цивилизации, технологий в судьбе человека и общества. Психологизм рассказов. Ответственность настоящего перед будущим («эффект бабочки» – </w:t>
            </w:r>
            <w:r w:rsidRPr="003B7A04">
              <w:rPr>
                <w:rFonts w:ascii="Times New Roman" w:hAnsi="Times New Roman" w:cs="Times New Roman"/>
                <w:i/>
                <w:iCs/>
                <w:sz w:val="24"/>
                <w:szCs w:val="24"/>
              </w:rPr>
              <w:t>«И грянул гром»</w:t>
            </w:r>
            <w:r w:rsidRPr="003B7A04">
              <w:rPr>
                <w:rFonts w:ascii="Times New Roman" w:hAnsi="Times New Roman" w:cs="Times New Roman"/>
                <w:sz w:val="24"/>
                <w:szCs w:val="24"/>
              </w:rPr>
              <w:t xml:space="preserve">). Переплетение разных тем (тема отцов и детей, детской жестокости, влияния технологий на жизнь человека – </w:t>
            </w:r>
            <w:r w:rsidRPr="003B7A04">
              <w:rPr>
                <w:rFonts w:ascii="Times New Roman" w:hAnsi="Times New Roman" w:cs="Times New Roman"/>
                <w:i/>
                <w:iCs/>
                <w:sz w:val="24"/>
                <w:szCs w:val="24"/>
              </w:rPr>
              <w:t>«Вельд»</w:t>
            </w:r>
            <w:r w:rsidRPr="003B7A04">
              <w:rPr>
                <w:rFonts w:ascii="Times New Roman" w:hAnsi="Times New Roman" w:cs="Times New Roman"/>
                <w:sz w:val="24"/>
                <w:szCs w:val="24"/>
              </w:rPr>
              <w:t>). Сочетание сказки и фантастики</w:t>
            </w:r>
          </w:p>
          <w:p w:rsidR="003B7A04" w:rsidRPr="003B7A04" w:rsidRDefault="003B7A04" w:rsidP="00581861">
            <w:pPr>
              <w:jc w:val="both"/>
              <w:rPr>
                <w:rFonts w:ascii="Times New Roman" w:hAnsi="Times New Roman" w:cs="Times New Roman"/>
                <w:sz w:val="24"/>
                <w:szCs w:val="24"/>
              </w:rPr>
            </w:pPr>
            <w:r w:rsidRPr="003B7A04">
              <w:rPr>
                <w:rFonts w:ascii="Times New Roman" w:hAnsi="Times New Roman" w:cs="Times New Roman"/>
                <w:i/>
                <w:iCs/>
                <w:sz w:val="24"/>
                <w:szCs w:val="24"/>
              </w:rPr>
              <w:t>Эрнест Хемингуэй</w:t>
            </w:r>
            <w:r w:rsidRPr="003B7A04">
              <w:rPr>
                <w:rFonts w:ascii="Times New Roman" w:hAnsi="Times New Roman" w:cs="Times New Roman"/>
                <w:sz w:val="24"/>
                <w:szCs w:val="24"/>
              </w:rPr>
              <w:t xml:space="preserve"> (1899–1961). Новелла </w:t>
            </w:r>
            <w:r w:rsidRPr="003B7A04">
              <w:rPr>
                <w:rFonts w:ascii="Times New Roman" w:hAnsi="Times New Roman" w:cs="Times New Roman"/>
                <w:i/>
                <w:iCs/>
                <w:sz w:val="24"/>
                <w:szCs w:val="24"/>
              </w:rPr>
              <w:t xml:space="preserve">«Кошка под дождем». </w:t>
            </w:r>
            <w:r w:rsidRPr="003B7A04">
              <w:rPr>
                <w:rFonts w:ascii="Times New Roman" w:hAnsi="Times New Roman" w:cs="Times New Roman"/>
                <w:sz w:val="24"/>
                <w:szCs w:val="24"/>
              </w:rPr>
              <w:t>Особая атмосфера произведения и способы ее создания. Герои новеллы. Отношения между ними: «диалог глухих». Символика сцены с кошкой: незнакомый человек способен почувствовать и понять другого лучше, чем близкие люди</w:t>
            </w:r>
          </w:p>
        </w:tc>
        <w:tc>
          <w:tcPr>
            <w:tcW w:w="371" w:type="pct"/>
            <w:vMerge/>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p>
        </w:tc>
        <w:tc>
          <w:tcPr>
            <w:tcW w:w="736" w:type="pct"/>
            <w:vMerge/>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Cs/>
                <w:sz w:val="24"/>
                <w:szCs w:val="24"/>
              </w:rPr>
            </w:pPr>
          </w:p>
        </w:tc>
      </w:tr>
      <w:tr w:rsidR="003B7A04" w:rsidRPr="003B7A04" w:rsidTr="00581861">
        <w:trPr>
          <w:trHeight w:val="20"/>
        </w:trPr>
        <w:tc>
          <w:tcPr>
            <w:tcW w:w="825" w:type="pct"/>
            <w:vMerge/>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
        </w:tc>
        <w:tc>
          <w:tcPr>
            <w:tcW w:w="3068" w:type="pct"/>
          </w:tcPr>
          <w:p w:rsidR="003B7A04" w:rsidRPr="003B7A04" w:rsidRDefault="003B7A04" w:rsidP="00581861">
            <w:pPr>
              <w:pStyle w:val="ConsPlusNormal"/>
              <w:jc w:val="both"/>
              <w:rPr>
                <w:rFonts w:ascii="Times New Roman" w:hAnsi="Times New Roman" w:cs="Times New Roman"/>
                <w:bCs/>
                <w:sz w:val="24"/>
                <w:szCs w:val="24"/>
                <w:lang w:eastAsia="en-US"/>
              </w:rPr>
            </w:pPr>
            <w:r w:rsidRPr="003B7A04">
              <w:rPr>
                <w:rFonts w:ascii="Times New Roman" w:hAnsi="Times New Roman" w:cs="Times New Roman"/>
                <w:b/>
                <w:sz w:val="24"/>
                <w:szCs w:val="24"/>
              </w:rPr>
              <w:t xml:space="preserve">Практические занятия: </w:t>
            </w:r>
            <w:r w:rsidRPr="003B7A04">
              <w:rPr>
                <w:rFonts w:ascii="Times New Roman" w:hAnsi="Times New Roman" w:cs="Times New Roman"/>
                <w:bCs/>
                <w:sz w:val="24"/>
                <w:szCs w:val="24"/>
                <w:lang w:eastAsia="en-US"/>
              </w:rPr>
              <w:t>Зарубежная поэзия и драматургия второй XIX и XX века</w:t>
            </w:r>
          </w:p>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trike/>
                <w:sz w:val="24"/>
                <w:szCs w:val="24"/>
              </w:rPr>
            </w:pPr>
            <w:r w:rsidRPr="003B7A04">
              <w:rPr>
                <w:rFonts w:ascii="Times New Roman" w:hAnsi="Times New Roman" w:cs="Times New Roman"/>
                <w:bCs/>
                <w:sz w:val="24"/>
                <w:szCs w:val="24"/>
              </w:rPr>
              <w:t xml:space="preserve">Драматизация: разыгрывание одного из эпизодов выбранного произведения, </w:t>
            </w:r>
            <w:r w:rsidRPr="003B7A04">
              <w:rPr>
                <w:rFonts w:ascii="Times New Roman" w:hAnsi="Times New Roman" w:cs="Times New Roman"/>
                <w:sz w:val="24"/>
                <w:szCs w:val="24"/>
              </w:rPr>
              <w:t>чтение и анализ стихотворений</w:t>
            </w:r>
          </w:p>
        </w:tc>
        <w:tc>
          <w:tcPr>
            <w:tcW w:w="371" w:type="pct"/>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r w:rsidRPr="003B7A04">
              <w:rPr>
                <w:rFonts w:ascii="Times New Roman" w:hAnsi="Times New Roman" w:cs="Times New Roman"/>
                <w:bCs/>
                <w:iCs/>
                <w:sz w:val="24"/>
                <w:szCs w:val="24"/>
              </w:rPr>
              <w:t>2</w:t>
            </w:r>
          </w:p>
        </w:tc>
        <w:tc>
          <w:tcPr>
            <w:tcW w:w="736" w:type="pct"/>
            <w:vMerge/>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p>
        </w:tc>
      </w:tr>
      <w:tr w:rsidR="003B7A04" w:rsidRPr="003B7A04" w:rsidTr="00581861">
        <w:trPr>
          <w:trHeight w:val="418"/>
        </w:trPr>
        <w:tc>
          <w:tcPr>
            <w:tcW w:w="5000" w:type="pct"/>
            <w:gridSpan w:val="4"/>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i/>
                <w:iCs/>
                <w:sz w:val="24"/>
                <w:szCs w:val="24"/>
              </w:rPr>
            </w:pPr>
            <w:r w:rsidRPr="003B7A04">
              <w:rPr>
                <w:rFonts w:ascii="Times New Roman" w:hAnsi="Times New Roman" w:cs="Times New Roman"/>
                <w:b/>
                <w:i/>
                <w:sz w:val="24"/>
                <w:szCs w:val="24"/>
              </w:rPr>
              <w:lastRenderedPageBreak/>
              <w:t>Профессионально-ориентированное содержание (содержание прикладного модуля)</w:t>
            </w:r>
          </w:p>
        </w:tc>
      </w:tr>
      <w:tr w:rsidR="003B7A04" w:rsidRPr="003B7A04" w:rsidTr="00581861">
        <w:trPr>
          <w:trHeight w:val="418"/>
        </w:trPr>
        <w:tc>
          <w:tcPr>
            <w:tcW w:w="825" w:type="pct"/>
            <w:vMerge w:val="restart"/>
          </w:tcPr>
          <w:p w:rsidR="003B7A04" w:rsidRPr="003B7A04" w:rsidRDefault="003B7A04" w:rsidP="00581861">
            <w:pPr>
              <w:jc w:val="center"/>
              <w:rPr>
                <w:rFonts w:ascii="Times New Roman" w:hAnsi="Times New Roman" w:cs="Times New Roman"/>
                <w:b/>
                <w:bCs/>
                <w:sz w:val="24"/>
                <w:szCs w:val="24"/>
              </w:rPr>
            </w:pPr>
            <w:r w:rsidRPr="003B7A04">
              <w:rPr>
                <w:rFonts w:ascii="Times New Roman" w:hAnsi="Times New Roman" w:cs="Times New Roman"/>
                <w:b/>
                <w:sz w:val="24"/>
                <w:szCs w:val="24"/>
              </w:rPr>
              <w:t>«Прогресс – это форма человеческого существования»: профессии в мире НТП</w:t>
            </w:r>
          </w:p>
        </w:tc>
        <w:tc>
          <w:tcPr>
            <w:tcW w:w="3068" w:type="pct"/>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sidRPr="003B7A04">
              <w:rPr>
                <w:rFonts w:ascii="Times New Roman" w:hAnsi="Times New Roman" w:cs="Times New Roman"/>
                <w:b/>
                <w:sz w:val="24"/>
                <w:szCs w:val="24"/>
              </w:rPr>
              <w:t>Содержание учебного материала</w:t>
            </w:r>
          </w:p>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sz w:val="24"/>
                <w:szCs w:val="24"/>
              </w:rPr>
            </w:pPr>
            <w:r w:rsidRPr="003B7A04">
              <w:rPr>
                <w:rFonts w:ascii="Times New Roman" w:hAnsi="Times New Roman" w:cs="Times New Roman"/>
                <w:bCs/>
                <w:sz w:val="24"/>
                <w:szCs w:val="24"/>
              </w:rPr>
              <w:t>Научно-технический прогресс и человечество. Зависимость цивилизации от современных технологий. Проблемы человека и общества, связанные с научно-техническим прогрессом (рассуждение с опорой на текст). Ответственность ученого за свои научные открытия. Наука – двигатель прогресса. Возможно ли остановить прогресс? Профессии в мире НТП: у всех ли профессий есть будущее. Профессии, «рожденные» НТП в последние десятилетия</w:t>
            </w:r>
          </w:p>
        </w:tc>
        <w:tc>
          <w:tcPr>
            <w:tcW w:w="371" w:type="pct"/>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Cs/>
                <w:sz w:val="24"/>
                <w:szCs w:val="24"/>
              </w:rPr>
            </w:pPr>
          </w:p>
        </w:tc>
        <w:tc>
          <w:tcPr>
            <w:tcW w:w="736" w:type="pct"/>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Cs/>
                <w:sz w:val="24"/>
                <w:szCs w:val="24"/>
              </w:rPr>
            </w:pPr>
            <w:r w:rsidRPr="003B7A04">
              <w:rPr>
                <w:rFonts w:ascii="Times New Roman" w:hAnsi="Times New Roman" w:cs="Times New Roman"/>
                <w:iCs/>
                <w:sz w:val="24"/>
                <w:szCs w:val="24"/>
              </w:rPr>
              <w:t>ОК 01, ОК 02, ОК 03, ОК 04, ОК 05, ОК 06, ОК 09</w:t>
            </w:r>
          </w:p>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Cs/>
                <w:sz w:val="24"/>
                <w:szCs w:val="24"/>
              </w:rPr>
            </w:pPr>
            <w:r w:rsidRPr="003B7A04">
              <w:rPr>
                <w:rFonts w:ascii="Times New Roman" w:hAnsi="Times New Roman" w:cs="Times New Roman"/>
                <w:iCs/>
                <w:sz w:val="24"/>
                <w:szCs w:val="24"/>
              </w:rPr>
              <w:t xml:space="preserve">ПК 1.1; ПК 3.2; </w:t>
            </w:r>
          </w:p>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Cs/>
                <w:sz w:val="24"/>
                <w:szCs w:val="24"/>
              </w:rPr>
            </w:pPr>
            <w:r w:rsidRPr="003B7A04">
              <w:rPr>
                <w:rFonts w:ascii="Times New Roman" w:hAnsi="Times New Roman" w:cs="Times New Roman"/>
                <w:iCs/>
                <w:sz w:val="24"/>
                <w:szCs w:val="24"/>
              </w:rPr>
              <w:t>ПК 3.3</w:t>
            </w:r>
          </w:p>
        </w:tc>
      </w:tr>
      <w:tr w:rsidR="003B7A04" w:rsidRPr="003B7A04" w:rsidTr="00581861">
        <w:trPr>
          <w:trHeight w:val="276"/>
        </w:trPr>
        <w:tc>
          <w:tcPr>
            <w:tcW w:w="825" w:type="pct"/>
            <w:vMerge/>
          </w:tcPr>
          <w:p w:rsidR="003B7A04" w:rsidRPr="003B7A04" w:rsidRDefault="003B7A04" w:rsidP="00581861">
            <w:pPr>
              <w:jc w:val="center"/>
              <w:rPr>
                <w:rFonts w:ascii="Times New Roman" w:hAnsi="Times New Roman" w:cs="Times New Roman"/>
                <w:b/>
                <w:sz w:val="24"/>
                <w:szCs w:val="24"/>
              </w:rPr>
            </w:pPr>
          </w:p>
        </w:tc>
        <w:tc>
          <w:tcPr>
            <w:tcW w:w="3068" w:type="pct"/>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sz w:val="24"/>
                <w:szCs w:val="24"/>
              </w:rPr>
            </w:pPr>
            <w:r w:rsidRPr="003B7A04">
              <w:rPr>
                <w:rFonts w:ascii="Times New Roman" w:hAnsi="Times New Roman" w:cs="Times New Roman"/>
                <w:b/>
                <w:sz w:val="24"/>
                <w:szCs w:val="24"/>
              </w:rPr>
              <w:t>Практические занятия:</w:t>
            </w:r>
          </w:p>
        </w:tc>
        <w:tc>
          <w:tcPr>
            <w:tcW w:w="371" w:type="pct"/>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Cs/>
                <w:sz w:val="24"/>
                <w:szCs w:val="24"/>
              </w:rPr>
            </w:pPr>
            <w:r w:rsidRPr="003B7A04">
              <w:rPr>
                <w:rFonts w:ascii="Times New Roman" w:hAnsi="Times New Roman" w:cs="Times New Roman"/>
                <w:bCs/>
                <w:iCs/>
                <w:sz w:val="24"/>
                <w:szCs w:val="24"/>
              </w:rPr>
              <w:t>2</w:t>
            </w:r>
          </w:p>
        </w:tc>
        <w:tc>
          <w:tcPr>
            <w:tcW w:w="736" w:type="pct"/>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Cs/>
                <w:sz w:val="24"/>
                <w:szCs w:val="24"/>
              </w:rPr>
            </w:pPr>
          </w:p>
        </w:tc>
      </w:tr>
      <w:tr w:rsidR="003B7A04" w:rsidRPr="003B7A04" w:rsidTr="00581861">
        <w:trPr>
          <w:trHeight w:val="276"/>
        </w:trPr>
        <w:tc>
          <w:tcPr>
            <w:tcW w:w="825" w:type="pct"/>
          </w:tcPr>
          <w:p w:rsidR="003B7A04" w:rsidRPr="003B7A04" w:rsidRDefault="003B7A04" w:rsidP="00581861">
            <w:pPr>
              <w:jc w:val="center"/>
              <w:rPr>
                <w:rFonts w:ascii="Times New Roman" w:hAnsi="Times New Roman" w:cs="Times New Roman"/>
                <w:b/>
                <w:sz w:val="24"/>
                <w:szCs w:val="24"/>
              </w:rPr>
            </w:pPr>
          </w:p>
        </w:tc>
        <w:tc>
          <w:tcPr>
            <w:tcW w:w="3068" w:type="pct"/>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3B7A04">
              <w:rPr>
                <w:rFonts w:ascii="Times New Roman" w:hAnsi="Times New Roman" w:cs="Times New Roman"/>
                <w:sz w:val="24"/>
                <w:szCs w:val="24"/>
              </w:rPr>
              <w:t>Внеаудиторная самостоятельная работа</w:t>
            </w:r>
          </w:p>
        </w:tc>
        <w:tc>
          <w:tcPr>
            <w:tcW w:w="371" w:type="pct"/>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Cs/>
                <w:sz w:val="24"/>
                <w:szCs w:val="24"/>
              </w:rPr>
            </w:pPr>
            <w:r w:rsidRPr="003B7A04">
              <w:rPr>
                <w:rFonts w:ascii="Times New Roman" w:hAnsi="Times New Roman" w:cs="Times New Roman"/>
                <w:bCs/>
                <w:iCs/>
                <w:sz w:val="24"/>
                <w:szCs w:val="24"/>
              </w:rPr>
              <w:t>4</w:t>
            </w:r>
          </w:p>
        </w:tc>
        <w:tc>
          <w:tcPr>
            <w:tcW w:w="736" w:type="pct"/>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Cs/>
                <w:sz w:val="24"/>
                <w:szCs w:val="24"/>
              </w:rPr>
            </w:pPr>
          </w:p>
        </w:tc>
      </w:tr>
      <w:tr w:rsidR="003B7A04" w:rsidRPr="003B7A04" w:rsidTr="00581861">
        <w:trPr>
          <w:trHeight w:val="276"/>
        </w:trPr>
        <w:tc>
          <w:tcPr>
            <w:tcW w:w="825" w:type="pct"/>
          </w:tcPr>
          <w:p w:rsidR="003B7A04" w:rsidRPr="003B7A04" w:rsidRDefault="003B7A04" w:rsidP="00581861">
            <w:pPr>
              <w:jc w:val="center"/>
              <w:rPr>
                <w:rFonts w:ascii="Times New Roman" w:hAnsi="Times New Roman" w:cs="Times New Roman"/>
                <w:b/>
                <w:sz w:val="24"/>
                <w:szCs w:val="24"/>
              </w:rPr>
            </w:pPr>
          </w:p>
        </w:tc>
        <w:tc>
          <w:tcPr>
            <w:tcW w:w="3068" w:type="pct"/>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3B7A04">
              <w:rPr>
                <w:rFonts w:ascii="Times New Roman" w:hAnsi="Times New Roman" w:cs="Times New Roman"/>
                <w:sz w:val="24"/>
                <w:szCs w:val="24"/>
              </w:rPr>
              <w:t>Консультации</w:t>
            </w:r>
          </w:p>
        </w:tc>
        <w:tc>
          <w:tcPr>
            <w:tcW w:w="371" w:type="pct"/>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Cs/>
                <w:sz w:val="24"/>
                <w:szCs w:val="24"/>
              </w:rPr>
            </w:pPr>
            <w:r w:rsidRPr="003B7A04">
              <w:rPr>
                <w:rFonts w:ascii="Times New Roman" w:hAnsi="Times New Roman" w:cs="Times New Roman"/>
                <w:bCs/>
                <w:iCs/>
                <w:sz w:val="24"/>
                <w:szCs w:val="24"/>
              </w:rPr>
              <w:t>6</w:t>
            </w:r>
          </w:p>
        </w:tc>
        <w:tc>
          <w:tcPr>
            <w:tcW w:w="736" w:type="pct"/>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Cs/>
                <w:sz w:val="24"/>
                <w:szCs w:val="24"/>
              </w:rPr>
            </w:pPr>
          </w:p>
        </w:tc>
      </w:tr>
      <w:tr w:rsidR="003B7A04" w:rsidRPr="003B7A04" w:rsidTr="00581861">
        <w:trPr>
          <w:trHeight w:val="20"/>
        </w:trPr>
        <w:tc>
          <w:tcPr>
            <w:tcW w:w="3893" w:type="pct"/>
            <w:gridSpan w:val="2"/>
          </w:tcPr>
          <w:p w:rsidR="003B7A04" w:rsidRPr="003B7A04" w:rsidRDefault="003B7A04" w:rsidP="00581861">
            <w:pPr>
              <w:tabs>
                <w:tab w:val="left" w:pos="916"/>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sidRPr="003B7A04">
              <w:rPr>
                <w:rFonts w:ascii="Times New Roman" w:hAnsi="Times New Roman" w:cs="Times New Roman"/>
                <w:b/>
                <w:sz w:val="24"/>
                <w:szCs w:val="24"/>
              </w:rPr>
              <w:t>Промежуточная аттестация по дисциплине (дифференцированный зачет)</w:t>
            </w:r>
          </w:p>
        </w:tc>
        <w:tc>
          <w:tcPr>
            <w:tcW w:w="371" w:type="pct"/>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i/>
                <w:sz w:val="24"/>
                <w:szCs w:val="24"/>
              </w:rPr>
            </w:pPr>
            <w:r w:rsidRPr="003B7A04">
              <w:rPr>
                <w:rFonts w:ascii="Times New Roman" w:hAnsi="Times New Roman" w:cs="Times New Roman"/>
                <w:b/>
                <w:bCs/>
                <w:i/>
                <w:sz w:val="24"/>
                <w:szCs w:val="24"/>
              </w:rPr>
              <w:t>2</w:t>
            </w:r>
          </w:p>
        </w:tc>
        <w:tc>
          <w:tcPr>
            <w:tcW w:w="736" w:type="pct"/>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p>
        </w:tc>
      </w:tr>
      <w:tr w:rsidR="003B7A04" w:rsidRPr="003B7A04" w:rsidTr="00581861">
        <w:trPr>
          <w:trHeight w:val="20"/>
        </w:trPr>
        <w:tc>
          <w:tcPr>
            <w:tcW w:w="3893" w:type="pct"/>
            <w:gridSpan w:val="2"/>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cs="Times New Roman"/>
                <w:b/>
                <w:bCs/>
                <w:sz w:val="24"/>
                <w:szCs w:val="24"/>
              </w:rPr>
            </w:pPr>
            <w:r w:rsidRPr="003B7A04">
              <w:rPr>
                <w:rFonts w:ascii="Times New Roman" w:hAnsi="Times New Roman" w:cs="Times New Roman"/>
                <w:b/>
                <w:bCs/>
                <w:sz w:val="24"/>
                <w:szCs w:val="24"/>
              </w:rPr>
              <w:t>Всего:</w:t>
            </w:r>
          </w:p>
        </w:tc>
        <w:tc>
          <w:tcPr>
            <w:tcW w:w="371" w:type="pct"/>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i/>
                <w:sz w:val="24"/>
                <w:szCs w:val="24"/>
              </w:rPr>
            </w:pPr>
            <w:r w:rsidRPr="003B7A04">
              <w:rPr>
                <w:rFonts w:ascii="Times New Roman" w:hAnsi="Times New Roman" w:cs="Times New Roman"/>
                <w:b/>
                <w:bCs/>
                <w:i/>
                <w:sz w:val="24"/>
                <w:szCs w:val="24"/>
              </w:rPr>
              <w:t>108</w:t>
            </w:r>
          </w:p>
        </w:tc>
        <w:tc>
          <w:tcPr>
            <w:tcW w:w="736" w:type="pct"/>
          </w:tcPr>
          <w:p w:rsidR="003B7A04" w:rsidRPr="003B7A04" w:rsidRDefault="003B7A04"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p>
        </w:tc>
      </w:tr>
      <w:bookmarkEnd w:id="15"/>
    </w:tbl>
    <w:p w:rsidR="003B7A04" w:rsidRPr="003B7A04" w:rsidRDefault="003B7A04" w:rsidP="003B7A04">
      <w:pPr>
        <w:suppressAutoHyphens/>
        <w:jc w:val="both"/>
        <w:rPr>
          <w:rFonts w:ascii="Times New Roman" w:hAnsi="Times New Roman" w:cs="Times New Roman"/>
          <w:bCs/>
          <w:i/>
          <w:sz w:val="24"/>
          <w:szCs w:val="24"/>
        </w:rPr>
      </w:pPr>
    </w:p>
    <w:p w:rsidR="003B7A04" w:rsidRPr="003B7A04" w:rsidRDefault="003B7A04" w:rsidP="003B7A04">
      <w:pPr>
        <w:pStyle w:val="2"/>
        <w:spacing w:before="0"/>
        <w:rPr>
          <w:rFonts w:ascii="Times New Roman" w:hAnsi="Times New Roman" w:cs="Times New Roman"/>
          <w:i w:val="0"/>
          <w:sz w:val="24"/>
          <w:szCs w:val="24"/>
        </w:rPr>
      </w:pPr>
    </w:p>
    <w:p w:rsidR="003B7A04" w:rsidRPr="003B7A04" w:rsidRDefault="003B7A04" w:rsidP="003B7A04">
      <w:pPr>
        <w:pStyle w:val="2"/>
        <w:spacing w:before="0"/>
        <w:rPr>
          <w:rFonts w:ascii="Times New Roman" w:hAnsi="Times New Roman" w:cs="Times New Roman"/>
          <w:i w:val="0"/>
          <w:sz w:val="24"/>
          <w:szCs w:val="24"/>
        </w:rPr>
      </w:pPr>
    </w:p>
    <w:p w:rsidR="003B7A04" w:rsidRPr="003B7A04" w:rsidRDefault="003B7A04" w:rsidP="003B7A04">
      <w:pPr>
        <w:pStyle w:val="2"/>
        <w:spacing w:before="0"/>
        <w:rPr>
          <w:rFonts w:ascii="Times New Roman" w:hAnsi="Times New Roman" w:cs="Times New Roman"/>
          <w:i w:val="0"/>
          <w:sz w:val="24"/>
          <w:szCs w:val="24"/>
        </w:rPr>
      </w:pPr>
    </w:p>
    <w:p w:rsidR="003B7A04" w:rsidRPr="003B7A04" w:rsidRDefault="003B7A04" w:rsidP="003B7A04">
      <w:pPr>
        <w:widowControl w:val="0"/>
        <w:tabs>
          <w:tab w:val="left" w:pos="1305"/>
        </w:tabs>
        <w:suppressAutoHyphens/>
        <w:jc w:val="both"/>
        <w:rPr>
          <w:rFonts w:ascii="Times New Roman" w:hAnsi="Times New Roman" w:cs="Times New Roman"/>
          <w:sz w:val="24"/>
          <w:szCs w:val="24"/>
        </w:rPr>
        <w:sectPr w:rsidR="003B7A04" w:rsidRPr="003B7A04" w:rsidSect="00581861">
          <w:pgSz w:w="16840" w:h="11907" w:orient="landscape"/>
          <w:pgMar w:top="851" w:right="1134" w:bottom="851" w:left="1134" w:header="709" w:footer="709" w:gutter="0"/>
          <w:cols w:space="720"/>
        </w:sectPr>
      </w:pPr>
    </w:p>
    <w:p w:rsidR="003B7A04" w:rsidRPr="003B7A04" w:rsidRDefault="003B7A04" w:rsidP="003B7A04">
      <w:pPr>
        <w:pStyle w:val="10"/>
        <w:jc w:val="center"/>
        <w:rPr>
          <w:b/>
          <w:caps/>
        </w:rPr>
      </w:pPr>
      <w:r w:rsidRPr="003B7A04">
        <w:rPr>
          <w:b/>
          <w:caps/>
        </w:rPr>
        <w:lastRenderedPageBreak/>
        <w:t>3. условия реализации рабочей программы ОБЩЕОБРАЗОВАТЕЛЬНОЙ дисциплины</w:t>
      </w:r>
    </w:p>
    <w:p w:rsidR="003B7A04" w:rsidRPr="003B7A04" w:rsidRDefault="003B7A04" w:rsidP="003B7A04">
      <w:pPr>
        <w:pStyle w:val="2"/>
        <w:rPr>
          <w:rFonts w:ascii="Times New Roman" w:hAnsi="Times New Roman" w:cs="Times New Roman"/>
          <w:i w:val="0"/>
          <w:iCs w:val="0"/>
          <w:sz w:val="24"/>
          <w:szCs w:val="24"/>
        </w:rPr>
      </w:pPr>
      <w:r w:rsidRPr="003B7A04">
        <w:rPr>
          <w:rFonts w:ascii="Times New Roman" w:hAnsi="Times New Roman" w:cs="Times New Roman"/>
          <w:i w:val="0"/>
          <w:iCs w:val="0"/>
          <w:sz w:val="24"/>
          <w:szCs w:val="24"/>
        </w:rPr>
        <w:t>3.1. Требования к минимальному материально-техническому обеспечению</w:t>
      </w:r>
    </w:p>
    <w:p w:rsidR="003B7A04" w:rsidRPr="003B7A04" w:rsidRDefault="003B7A04" w:rsidP="003B7A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r w:rsidRPr="003B7A04">
        <w:rPr>
          <w:rFonts w:ascii="Times New Roman" w:hAnsi="Times New Roman" w:cs="Times New Roman"/>
          <w:bCs/>
          <w:sz w:val="24"/>
          <w:szCs w:val="24"/>
        </w:rPr>
        <w:t xml:space="preserve">Реализация программы общеобразовательной дисциплины ОД.02 </w:t>
      </w:r>
      <w:r w:rsidRPr="003B7A04">
        <w:rPr>
          <w:rFonts w:ascii="Times New Roman" w:hAnsi="Times New Roman" w:cs="Times New Roman"/>
          <w:bCs/>
          <w:i/>
          <w:color w:val="000000"/>
          <w:sz w:val="24"/>
          <w:szCs w:val="24"/>
        </w:rPr>
        <w:t>Литература</w:t>
      </w:r>
      <w:r w:rsidRPr="003B7A04">
        <w:rPr>
          <w:rFonts w:ascii="Times New Roman" w:hAnsi="Times New Roman" w:cs="Times New Roman"/>
          <w:bCs/>
          <w:sz w:val="24"/>
          <w:szCs w:val="24"/>
        </w:rPr>
        <w:t xml:space="preserve"> требует наличия учебного кабинета №35.</w:t>
      </w:r>
    </w:p>
    <w:p w:rsidR="003B7A04" w:rsidRPr="003B7A04" w:rsidRDefault="003B7A04" w:rsidP="003B7A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p>
    <w:p w:rsidR="003B7A04" w:rsidRPr="003B7A04" w:rsidRDefault="003B7A04" w:rsidP="003B7A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r w:rsidRPr="003B7A04">
        <w:rPr>
          <w:rFonts w:ascii="Times New Roman" w:hAnsi="Times New Roman" w:cs="Times New Roman"/>
          <w:bCs/>
          <w:sz w:val="24"/>
          <w:szCs w:val="24"/>
        </w:rPr>
        <w:t xml:space="preserve">Оборудование учебного кабинета: </w:t>
      </w:r>
    </w:p>
    <w:p w:rsidR="003B7A04" w:rsidRPr="003B7A04" w:rsidRDefault="003B7A04" w:rsidP="003B7A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r w:rsidRPr="003B7A04">
        <w:rPr>
          <w:rFonts w:ascii="Times New Roman" w:hAnsi="Times New Roman" w:cs="Times New Roman"/>
          <w:bCs/>
          <w:sz w:val="24"/>
          <w:szCs w:val="24"/>
        </w:rPr>
        <w:t xml:space="preserve"> - 25 посадочных мест по количеству обучающихся;</w:t>
      </w:r>
    </w:p>
    <w:p w:rsidR="003B7A04" w:rsidRPr="003B7A04" w:rsidRDefault="003B7A04" w:rsidP="003B7A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r w:rsidRPr="003B7A04">
        <w:rPr>
          <w:rFonts w:ascii="Times New Roman" w:hAnsi="Times New Roman" w:cs="Times New Roman"/>
          <w:bCs/>
          <w:sz w:val="24"/>
          <w:szCs w:val="24"/>
        </w:rPr>
        <w:t>- рабочее место преподавателя;</w:t>
      </w:r>
    </w:p>
    <w:p w:rsidR="003B7A04" w:rsidRPr="003B7A04" w:rsidRDefault="003B7A04" w:rsidP="003B7A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r w:rsidRPr="003B7A04">
        <w:rPr>
          <w:rFonts w:ascii="Times New Roman" w:hAnsi="Times New Roman" w:cs="Times New Roman"/>
          <w:bCs/>
          <w:sz w:val="24"/>
          <w:szCs w:val="24"/>
        </w:rPr>
        <w:tab/>
      </w:r>
    </w:p>
    <w:p w:rsidR="003B7A04" w:rsidRPr="003B7A04" w:rsidRDefault="003B7A04" w:rsidP="003B7A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r w:rsidRPr="003B7A04">
        <w:rPr>
          <w:rFonts w:ascii="Times New Roman" w:hAnsi="Times New Roman" w:cs="Times New Roman"/>
          <w:bCs/>
          <w:sz w:val="24"/>
          <w:szCs w:val="24"/>
        </w:rPr>
        <w:t xml:space="preserve">Технические средства обучения: </w:t>
      </w:r>
    </w:p>
    <w:p w:rsidR="003B7A04" w:rsidRPr="003B7A04" w:rsidRDefault="003B7A04" w:rsidP="003B7A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r w:rsidRPr="003B7A04">
        <w:rPr>
          <w:rFonts w:ascii="Times New Roman" w:hAnsi="Times New Roman" w:cs="Times New Roman"/>
          <w:bCs/>
          <w:sz w:val="24"/>
          <w:szCs w:val="24"/>
        </w:rPr>
        <w:t>- компьютер с программным обеспечением,</w:t>
      </w:r>
    </w:p>
    <w:p w:rsidR="003B7A04" w:rsidRPr="003B7A04" w:rsidRDefault="003B7A04" w:rsidP="003B7A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color w:val="000000"/>
          <w:sz w:val="24"/>
          <w:szCs w:val="24"/>
        </w:rPr>
      </w:pPr>
      <w:r w:rsidRPr="003B7A04">
        <w:rPr>
          <w:rFonts w:ascii="Times New Roman" w:hAnsi="Times New Roman" w:cs="Times New Roman"/>
          <w:bCs/>
          <w:color w:val="000000"/>
          <w:sz w:val="24"/>
          <w:szCs w:val="24"/>
        </w:rPr>
        <w:t>- телевизор.</w:t>
      </w:r>
    </w:p>
    <w:p w:rsidR="003B7A04" w:rsidRPr="003B7A04" w:rsidRDefault="003B7A04" w:rsidP="003B7A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p>
    <w:p w:rsidR="003B7A04" w:rsidRPr="003B7A04" w:rsidRDefault="003B7A04" w:rsidP="003B7A04">
      <w:pPr>
        <w:pStyle w:val="2"/>
        <w:rPr>
          <w:rFonts w:ascii="Times New Roman" w:hAnsi="Times New Roman" w:cs="Times New Roman"/>
          <w:i w:val="0"/>
          <w:iCs w:val="0"/>
          <w:sz w:val="24"/>
          <w:szCs w:val="24"/>
        </w:rPr>
      </w:pPr>
      <w:r w:rsidRPr="003B7A04">
        <w:rPr>
          <w:rFonts w:ascii="Times New Roman" w:hAnsi="Times New Roman" w:cs="Times New Roman"/>
          <w:i w:val="0"/>
          <w:iCs w:val="0"/>
          <w:sz w:val="24"/>
          <w:szCs w:val="24"/>
        </w:rPr>
        <w:t>3.2. Информационное обеспечение обучения</w:t>
      </w:r>
    </w:p>
    <w:p w:rsidR="003B7A04" w:rsidRPr="003B7A04" w:rsidRDefault="003B7A04" w:rsidP="003B7A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sz w:val="24"/>
          <w:szCs w:val="24"/>
        </w:rPr>
      </w:pPr>
      <w:r w:rsidRPr="003B7A04">
        <w:rPr>
          <w:rFonts w:ascii="Times New Roman" w:hAnsi="Times New Roman" w:cs="Times New Roman"/>
          <w:b/>
          <w:bCs/>
          <w:sz w:val="24"/>
          <w:szCs w:val="24"/>
        </w:rPr>
        <w:t>Перечень учебных изданий, Интернет-ресурсов, дополнительной литературы</w:t>
      </w:r>
    </w:p>
    <w:p w:rsidR="003B7A04" w:rsidRPr="003B7A04" w:rsidRDefault="003B7A04" w:rsidP="003B7A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360"/>
        <w:jc w:val="both"/>
        <w:rPr>
          <w:rFonts w:ascii="Times New Roman" w:hAnsi="Times New Roman" w:cs="Times New Roman"/>
          <w:b/>
          <w:bCs/>
          <w:sz w:val="24"/>
          <w:szCs w:val="24"/>
        </w:rPr>
      </w:pPr>
      <w:r w:rsidRPr="003B7A04">
        <w:rPr>
          <w:rFonts w:ascii="Times New Roman" w:hAnsi="Times New Roman" w:cs="Times New Roman"/>
          <w:b/>
          <w:bCs/>
          <w:sz w:val="24"/>
          <w:szCs w:val="24"/>
        </w:rPr>
        <w:t xml:space="preserve"> </w:t>
      </w:r>
    </w:p>
    <w:p w:rsidR="003B7A04" w:rsidRPr="003B7A04" w:rsidRDefault="003B7A04" w:rsidP="003B7A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sz w:val="24"/>
          <w:szCs w:val="24"/>
        </w:rPr>
      </w:pPr>
      <w:r w:rsidRPr="003B7A04">
        <w:rPr>
          <w:rFonts w:ascii="Times New Roman" w:hAnsi="Times New Roman" w:cs="Times New Roman"/>
          <w:b/>
          <w:bCs/>
          <w:sz w:val="24"/>
          <w:szCs w:val="24"/>
        </w:rPr>
        <w:t xml:space="preserve">Основные источники: </w:t>
      </w:r>
    </w:p>
    <w:p w:rsidR="003B7A04" w:rsidRPr="003B7A04" w:rsidRDefault="003B7A04" w:rsidP="003B7A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sz w:val="24"/>
          <w:szCs w:val="24"/>
        </w:rPr>
      </w:pPr>
    </w:p>
    <w:p w:rsidR="003B7A04" w:rsidRPr="003B7A04" w:rsidRDefault="003B7A04" w:rsidP="003B7A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3B7A04">
        <w:rPr>
          <w:rFonts w:ascii="Times New Roman" w:hAnsi="Times New Roman" w:cs="Times New Roman"/>
          <w:bCs/>
          <w:sz w:val="24"/>
          <w:szCs w:val="24"/>
        </w:rPr>
        <w:t>1.</w:t>
      </w:r>
      <w:r w:rsidRPr="003B7A04">
        <w:rPr>
          <w:rFonts w:ascii="Times New Roman" w:hAnsi="Times New Roman" w:cs="Times New Roman"/>
          <w:b/>
          <w:bCs/>
          <w:color w:val="FF0000"/>
          <w:sz w:val="24"/>
          <w:szCs w:val="24"/>
        </w:rPr>
        <w:t xml:space="preserve"> </w:t>
      </w:r>
      <w:r w:rsidRPr="003B7A04">
        <w:rPr>
          <w:rFonts w:ascii="Times New Roman" w:hAnsi="Times New Roman" w:cs="Times New Roman"/>
          <w:bCs/>
          <w:sz w:val="24"/>
          <w:szCs w:val="24"/>
        </w:rPr>
        <w:t>Рачеева, Л. А., Литература: русская литература XIX века : учебник / Л. А. Рачеева. — Москва : КноРус, 2023. — 553 с.</w:t>
      </w:r>
    </w:p>
    <w:p w:rsidR="003B7A04" w:rsidRPr="003B7A04" w:rsidRDefault="003B7A04" w:rsidP="003B7A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3B7A04">
        <w:rPr>
          <w:rFonts w:ascii="Times New Roman" w:hAnsi="Times New Roman" w:cs="Times New Roman"/>
          <w:bCs/>
          <w:sz w:val="24"/>
          <w:szCs w:val="24"/>
        </w:rPr>
        <w:t>2. Рачеева, Л. А., Литература: русская литература XX века : учебник / Л. А. Рачеева. — Москва : КноРус, 2023. — 554 с.</w:t>
      </w:r>
    </w:p>
    <w:p w:rsidR="003B7A04" w:rsidRPr="003B7A04" w:rsidRDefault="003B7A04" w:rsidP="003B7A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3B7A04">
        <w:rPr>
          <w:rFonts w:ascii="Times New Roman" w:hAnsi="Times New Roman" w:cs="Times New Roman"/>
          <w:bCs/>
          <w:sz w:val="24"/>
          <w:szCs w:val="24"/>
        </w:rPr>
        <w:t>2. Методические рекомендации по выполнению лабораторных / практических работ на лабораторных/практических занятиях по общеобразовательной дисциплине ОД.02 Литература</w:t>
      </w:r>
    </w:p>
    <w:p w:rsidR="003B7A04" w:rsidRPr="003B7A04" w:rsidRDefault="003B7A04" w:rsidP="003B7A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3B7A04">
        <w:rPr>
          <w:rFonts w:ascii="Times New Roman" w:hAnsi="Times New Roman" w:cs="Times New Roman"/>
          <w:bCs/>
          <w:sz w:val="24"/>
          <w:szCs w:val="24"/>
        </w:rPr>
        <w:t>3.    Методические указания по выполнению самостоятельной работы по общеобразовательной дисциплине ОД. 02 Литература</w:t>
      </w:r>
    </w:p>
    <w:p w:rsidR="003B7A04" w:rsidRPr="003B7A04" w:rsidRDefault="003B7A04" w:rsidP="003B7A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sz w:val="24"/>
          <w:szCs w:val="24"/>
        </w:rPr>
      </w:pPr>
    </w:p>
    <w:p w:rsidR="003B7A04" w:rsidRPr="003B7A04" w:rsidRDefault="003B7A04" w:rsidP="003B7A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sz w:val="24"/>
          <w:szCs w:val="24"/>
        </w:rPr>
      </w:pPr>
      <w:r w:rsidRPr="003B7A04">
        <w:rPr>
          <w:rFonts w:ascii="Times New Roman" w:hAnsi="Times New Roman" w:cs="Times New Roman"/>
          <w:b/>
          <w:bCs/>
          <w:sz w:val="24"/>
          <w:szCs w:val="24"/>
        </w:rPr>
        <w:t>Дополнительные источники:</w:t>
      </w:r>
    </w:p>
    <w:p w:rsidR="003B7A04" w:rsidRPr="003B7A04" w:rsidRDefault="003B7A04" w:rsidP="003B7A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sz w:val="24"/>
          <w:szCs w:val="24"/>
        </w:rPr>
      </w:pPr>
    </w:p>
    <w:p w:rsidR="003B7A04" w:rsidRPr="003B7A04" w:rsidRDefault="003B7A04" w:rsidP="003B7A04">
      <w:pPr>
        <w:ind w:right="535"/>
        <w:rPr>
          <w:rFonts w:ascii="Times New Roman" w:hAnsi="Times New Roman" w:cs="Times New Roman"/>
          <w:color w:val="231F20"/>
          <w:sz w:val="24"/>
          <w:szCs w:val="24"/>
        </w:rPr>
      </w:pPr>
      <w:r w:rsidRPr="003B7A04">
        <w:rPr>
          <w:rFonts w:ascii="Times New Roman" w:hAnsi="Times New Roman" w:cs="Times New Roman"/>
          <w:color w:val="231F20"/>
          <w:sz w:val="24"/>
          <w:szCs w:val="24"/>
        </w:rPr>
        <w:t>1.  Обернихина Г.А., Антонова А.Г., Вольнова И.Л. и др. Литература: практикум: учеб.пособие для студ.учреждений среднего проф. образования / под ред. Г.А.Обернихиной. – 6-е изд. стер.-М.: издательский центр «Академия», 2017.</w:t>
      </w:r>
    </w:p>
    <w:p w:rsidR="003B7A04" w:rsidRPr="003B7A04" w:rsidRDefault="003B7A04" w:rsidP="003B7A04">
      <w:pPr>
        <w:ind w:right="535"/>
        <w:rPr>
          <w:rFonts w:ascii="Times New Roman" w:hAnsi="Times New Roman" w:cs="Times New Roman"/>
          <w:sz w:val="24"/>
          <w:szCs w:val="24"/>
        </w:rPr>
      </w:pPr>
      <w:r w:rsidRPr="003B7A04">
        <w:rPr>
          <w:rFonts w:ascii="Times New Roman" w:hAnsi="Times New Roman" w:cs="Times New Roman"/>
          <w:color w:val="231F20"/>
          <w:sz w:val="24"/>
          <w:szCs w:val="24"/>
        </w:rPr>
        <w:t>2. Агеносов В. В.  и  др.  Русский язык и  литература. Литература (углубленный уровень).</w:t>
      </w:r>
      <w:r w:rsidRPr="003B7A04">
        <w:rPr>
          <w:rFonts w:ascii="Times New Roman" w:hAnsi="Times New Roman" w:cs="Times New Roman"/>
          <w:sz w:val="24"/>
          <w:szCs w:val="24"/>
        </w:rPr>
        <w:t xml:space="preserve"> </w:t>
      </w:r>
      <w:r w:rsidRPr="003B7A04">
        <w:rPr>
          <w:rFonts w:ascii="Times New Roman" w:hAnsi="Times New Roman" w:cs="Times New Roman"/>
          <w:color w:val="231F20"/>
          <w:sz w:val="24"/>
          <w:szCs w:val="24"/>
        </w:rPr>
        <w:t>11 класс. — М., 2014.</w:t>
      </w:r>
    </w:p>
    <w:p w:rsidR="003B7A04" w:rsidRPr="003B7A04" w:rsidRDefault="003B7A04" w:rsidP="003B7A04">
      <w:pPr>
        <w:ind w:right="535"/>
        <w:rPr>
          <w:rFonts w:ascii="Times New Roman" w:hAnsi="Times New Roman" w:cs="Times New Roman"/>
          <w:sz w:val="24"/>
          <w:szCs w:val="24"/>
        </w:rPr>
      </w:pPr>
      <w:r w:rsidRPr="003B7A04">
        <w:rPr>
          <w:rFonts w:ascii="Times New Roman" w:hAnsi="Times New Roman" w:cs="Times New Roman"/>
          <w:color w:val="231F20"/>
          <w:sz w:val="24"/>
          <w:szCs w:val="24"/>
        </w:rPr>
        <w:t>3. Архангельский А. Н. и др. Русский язык и литература. Литература (углубленный уровень).</w:t>
      </w:r>
      <w:r w:rsidRPr="003B7A04">
        <w:rPr>
          <w:rFonts w:ascii="Times New Roman" w:hAnsi="Times New Roman" w:cs="Times New Roman"/>
          <w:sz w:val="24"/>
          <w:szCs w:val="24"/>
        </w:rPr>
        <w:t xml:space="preserve"> </w:t>
      </w:r>
      <w:r w:rsidRPr="003B7A04">
        <w:rPr>
          <w:rFonts w:ascii="Times New Roman" w:hAnsi="Times New Roman" w:cs="Times New Roman"/>
          <w:color w:val="231F20"/>
          <w:sz w:val="24"/>
          <w:szCs w:val="24"/>
        </w:rPr>
        <w:t>10 класс. — М., 2014.</w:t>
      </w:r>
    </w:p>
    <w:p w:rsidR="003B7A04" w:rsidRPr="003B7A04" w:rsidRDefault="003B7A04" w:rsidP="003B7A04">
      <w:pPr>
        <w:ind w:right="535"/>
        <w:rPr>
          <w:rFonts w:ascii="Times New Roman" w:hAnsi="Times New Roman" w:cs="Times New Roman"/>
          <w:sz w:val="24"/>
          <w:szCs w:val="24"/>
        </w:rPr>
      </w:pPr>
      <w:r w:rsidRPr="003B7A04">
        <w:rPr>
          <w:rFonts w:ascii="Times New Roman" w:hAnsi="Times New Roman" w:cs="Times New Roman"/>
          <w:color w:val="231F20"/>
          <w:sz w:val="24"/>
          <w:szCs w:val="24"/>
        </w:rPr>
        <w:lastRenderedPageBreak/>
        <w:t>4. Белокурова С. П., Сухих И. Н. Русский язык и литература. Литература (базовый уровень).10 класс. Практикум / под ред И. Н. Сухих. — М., 2014.</w:t>
      </w:r>
    </w:p>
    <w:p w:rsidR="003B7A04" w:rsidRPr="003B7A04" w:rsidRDefault="003B7A04" w:rsidP="003B7A04">
      <w:pPr>
        <w:ind w:right="535"/>
        <w:rPr>
          <w:rFonts w:ascii="Times New Roman" w:hAnsi="Times New Roman" w:cs="Times New Roman"/>
          <w:sz w:val="24"/>
          <w:szCs w:val="24"/>
        </w:rPr>
      </w:pPr>
      <w:r w:rsidRPr="003B7A04">
        <w:rPr>
          <w:rFonts w:ascii="Times New Roman" w:hAnsi="Times New Roman" w:cs="Times New Roman"/>
          <w:color w:val="231F20"/>
          <w:sz w:val="24"/>
          <w:szCs w:val="24"/>
        </w:rPr>
        <w:t>5. Белокурова С. П., Дорофеева М. Г., Ежова И. В. и др. Русский язык и литература. Литература (базовый уровень). 11 класс. Практикум / под ред. И. Н. Сухих.– М., 2014.</w:t>
      </w:r>
    </w:p>
    <w:p w:rsidR="003B7A04" w:rsidRPr="003B7A04" w:rsidRDefault="003B7A04" w:rsidP="003B7A04">
      <w:pPr>
        <w:ind w:right="535"/>
        <w:rPr>
          <w:rFonts w:ascii="Times New Roman" w:hAnsi="Times New Roman" w:cs="Times New Roman"/>
          <w:sz w:val="24"/>
          <w:szCs w:val="24"/>
        </w:rPr>
      </w:pPr>
    </w:p>
    <w:p w:rsidR="003B7A04" w:rsidRPr="003B7A04" w:rsidRDefault="003B7A04" w:rsidP="003B7A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sz w:val="24"/>
          <w:szCs w:val="24"/>
        </w:rPr>
      </w:pPr>
    </w:p>
    <w:p w:rsidR="003B7A04" w:rsidRPr="003B7A04" w:rsidRDefault="003B7A04" w:rsidP="003B7A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3B7A04">
        <w:rPr>
          <w:rFonts w:ascii="Times New Roman" w:hAnsi="Times New Roman" w:cs="Times New Roman"/>
          <w:b/>
          <w:bCs/>
          <w:sz w:val="24"/>
          <w:szCs w:val="24"/>
        </w:rPr>
        <w:t>Интернет - ресурсы</w:t>
      </w:r>
      <w:r w:rsidRPr="003B7A04">
        <w:rPr>
          <w:rFonts w:ascii="Times New Roman" w:hAnsi="Times New Roman" w:cs="Times New Roman"/>
          <w:bCs/>
          <w:sz w:val="24"/>
          <w:szCs w:val="24"/>
        </w:rPr>
        <w:t xml:space="preserve">: </w:t>
      </w:r>
    </w:p>
    <w:p w:rsidR="003B7A04" w:rsidRPr="003B7A04" w:rsidRDefault="00E27A05" w:rsidP="003B7A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hyperlink r:id="rId16" w:history="1">
        <w:r w:rsidR="003B7A04" w:rsidRPr="003B7A04">
          <w:rPr>
            <w:rStyle w:val="af8"/>
            <w:bCs/>
            <w:sz w:val="24"/>
            <w:szCs w:val="24"/>
          </w:rPr>
          <w:t>https://book.ru</w:t>
        </w:r>
      </w:hyperlink>
      <w:r w:rsidR="003B7A04" w:rsidRPr="003B7A04">
        <w:rPr>
          <w:rFonts w:ascii="Times New Roman" w:hAnsi="Times New Roman" w:cs="Times New Roman"/>
          <w:bCs/>
          <w:sz w:val="24"/>
          <w:szCs w:val="24"/>
        </w:rPr>
        <w:t xml:space="preserve"> – электронно-библиотечная система</w:t>
      </w:r>
    </w:p>
    <w:p w:rsidR="004C1CD9" w:rsidRDefault="00E27A05" w:rsidP="004C1C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color w:val="231F20"/>
          <w:sz w:val="24"/>
          <w:szCs w:val="24"/>
        </w:rPr>
      </w:pPr>
      <w:hyperlink r:id="rId17" w:history="1">
        <w:r w:rsidR="003B7A04" w:rsidRPr="003B7A04">
          <w:rPr>
            <w:rStyle w:val="af8"/>
            <w:bCs/>
            <w:sz w:val="24"/>
            <w:szCs w:val="24"/>
            <w:lang w:val="en-US"/>
          </w:rPr>
          <w:t>www</w:t>
        </w:r>
        <w:r w:rsidR="003B7A04" w:rsidRPr="003B7A04">
          <w:rPr>
            <w:rStyle w:val="af8"/>
            <w:bCs/>
            <w:sz w:val="24"/>
            <w:szCs w:val="24"/>
          </w:rPr>
          <w:t>.</w:t>
        </w:r>
        <w:r w:rsidR="003B7A04" w:rsidRPr="003B7A04">
          <w:rPr>
            <w:rStyle w:val="af8"/>
            <w:bCs/>
            <w:sz w:val="24"/>
            <w:szCs w:val="24"/>
            <w:lang w:val="en-US"/>
          </w:rPr>
          <w:t>nsportal</w:t>
        </w:r>
        <w:r w:rsidR="003B7A04" w:rsidRPr="003B7A04">
          <w:rPr>
            <w:rStyle w:val="af8"/>
            <w:bCs/>
            <w:sz w:val="24"/>
            <w:szCs w:val="24"/>
          </w:rPr>
          <w:t>.</w:t>
        </w:r>
        <w:r w:rsidR="003B7A04" w:rsidRPr="003B7A04">
          <w:rPr>
            <w:rStyle w:val="af8"/>
            <w:bCs/>
            <w:sz w:val="24"/>
            <w:szCs w:val="24"/>
            <w:lang w:val="en-US"/>
          </w:rPr>
          <w:t>ru</w:t>
        </w:r>
      </w:hyperlink>
      <w:r w:rsidR="003B7A04" w:rsidRPr="003B7A04">
        <w:rPr>
          <w:rFonts w:ascii="Times New Roman" w:hAnsi="Times New Roman" w:cs="Times New Roman"/>
          <w:bCs/>
          <w:color w:val="231F20"/>
          <w:sz w:val="24"/>
          <w:szCs w:val="24"/>
        </w:rPr>
        <w:t xml:space="preserve"> - уроки,</w:t>
      </w:r>
      <w:r w:rsidR="003B7A04" w:rsidRPr="003B7A04">
        <w:rPr>
          <w:rFonts w:ascii="Times New Roman" w:hAnsi="Times New Roman" w:cs="Times New Roman"/>
          <w:bCs/>
          <w:color w:val="231F20"/>
          <w:spacing w:val="-21"/>
          <w:sz w:val="24"/>
          <w:szCs w:val="24"/>
        </w:rPr>
        <w:t xml:space="preserve"> </w:t>
      </w:r>
      <w:r w:rsidR="003B7A04" w:rsidRPr="003B7A04">
        <w:rPr>
          <w:rFonts w:ascii="Times New Roman" w:hAnsi="Times New Roman" w:cs="Times New Roman"/>
          <w:bCs/>
          <w:color w:val="231F20"/>
          <w:sz w:val="24"/>
          <w:szCs w:val="24"/>
        </w:rPr>
        <w:t>презентации,</w:t>
      </w:r>
      <w:r w:rsidR="003B7A04" w:rsidRPr="003B7A04">
        <w:rPr>
          <w:rFonts w:ascii="Times New Roman" w:hAnsi="Times New Roman" w:cs="Times New Roman"/>
          <w:bCs/>
          <w:color w:val="231F20"/>
          <w:spacing w:val="-21"/>
          <w:sz w:val="24"/>
          <w:szCs w:val="24"/>
        </w:rPr>
        <w:t xml:space="preserve"> </w:t>
      </w:r>
      <w:r w:rsidR="003B7A04" w:rsidRPr="003B7A04">
        <w:rPr>
          <w:rFonts w:ascii="Times New Roman" w:hAnsi="Times New Roman" w:cs="Times New Roman"/>
          <w:bCs/>
          <w:color w:val="231F20"/>
          <w:sz w:val="24"/>
          <w:szCs w:val="24"/>
        </w:rPr>
        <w:t>контрольные</w:t>
      </w:r>
      <w:r w:rsidR="003B7A04" w:rsidRPr="003B7A04">
        <w:rPr>
          <w:rFonts w:ascii="Times New Roman" w:hAnsi="Times New Roman" w:cs="Times New Roman"/>
          <w:bCs/>
          <w:color w:val="231F20"/>
          <w:spacing w:val="-21"/>
          <w:sz w:val="24"/>
          <w:szCs w:val="24"/>
        </w:rPr>
        <w:t xml:space="preserve"> </w:t>
      </w:r>
      <w:r w:rsidR="003B7A04" w:rsidRPr="003B7A04">
        <w:rPr>
          <w:rFonts w:ascii="Times New Roman" w:hAnsi="Times New Roman" w:cs="Times New Roman"/>
          <w:bCs/>
          <w:color w:val="231F20"/>
          <w:sz w:val="24"/>
          <w:szCs w:val="24"/>
        </w:rPr>
        <w:t>работы,</w:t>
      </w:r>
      <w:r w:rsidR="003B7A04" w:rsidRPr="003B7A04">
        <w:rPr>
          <w:rFonts w:ascii="Times New Roman" w:hAnsi="Times New Roman" w:cs="Times New Roman"/>
          <w:bCs/>
          <w:color w:val="231F20"/>
          <w:spacing w:val="-21"/>
          <w:sz w:val="24"/>
          <w:szCs w:val="24"/>
        </w:rPr>
        <w:t xml:space="preserve"> </w:t>
      </w:r>
      <w:r w:rsidR="003B7A04" w:rsidRPr="003B7A04">
        <w:rPr>
          <w:rFonts w:ascii="Times New Roman" w:hAnsi="Times New Roman" w:cs="Times New Roman"/>
          <w:bCs/>
          <w:color w:val="231F20"/>
          <w:sz w:val="24"/>
          <w:szCs w:val="24"/>
        </w:rPr>
        <w:t>тесты,</w:t>
      </w:r>
      <w:r w:rsidR="003B7A04" w:rsidRPr="003B7A04">
        <w:rPr>
          <w:rFonts w:ascii="Times New Roman" w:hAnsi="Times New Roman" w:cs="Times New Roman"/>
          <w:bCs/>
          <w:color w:val="231F20"/>
          <w:spacing w:val="-1"/>
          <w:sz w:val="24"/>
          <w:szCs w:val="24"/>
        </w:rPr>
        <w:t xml:space="preserve"> </w:t>
      </w:r>
      <w:r w:rsidR="003B7A04" w:rsidRPr="003B7A04">
        <w:rPr>
          <w:rFonts w:ascii="Times New Roman" w:hAnsi="Times New Roman" w:cs="Times New Roman"/>
          <w:bCs/>
          <w:color w:val="231F20"/>
          <w:sz w:val="24"/>
          <w:szCs w:val="24"/>
        </w:rPr>
        <w:t>компьютерные</w:t>
      </w:r>
      <w:r w:rsidR="003B7A04" w:rsidRPr="003B7A04">
        <w:rPr>
          <w:rFonts w:ascii="Times New Roman" w:hAnsi="Times New Roman" w:cs="Times New Roman"/>
          <w:bCs/>
          <w:color w:val="231F20"/>
          <w:spacing w:val="-14"/>
          <w:sz w:val="24"/>
          <w:szCs w:val="24"/>
        </w:rPr>
        <w:t xml:space="preserve"> </w:t>
      </w:r>
      <w:r w:rsidR="003B7A04" w:rsidRPr="003B7A04">
        <w:rPr>
          <w:rFonts w:ascii="Times New Roman" w:hAnsi="Times New Roman" w:cs="Times New Roman"/>
          <w:bCs/>
          <w:color w:val="231F20"/>
          <w:sz w:val="24"/>
          <w:szCs w:val="24"/>
        </w:rPr>
        <w:t>программы,</w:t>
      </w:r>
      <w:r w:rsidR="003B7A04" w:rsidRPr="003B7A04">
        <w:rPr>
          <w:rFonts w:ascii="Times New Roman" w:hAnsi="Times New Roman" w:cs="Times New Roman"/>
          <w:bCs/>
          <w:color w:val="231F20"/>
          <w:spacing w:val="-14"/>
          <w:sz w:val="24"/>
          <w:szCs w:val="24"/>
        </w:rPr>
        <w:t xml:space="preserve"> </w:t>
      </w:r>
      <w:r w:rsidR="003B7A04" w:rsidRPr="003B7A04">
        <w:rPr>
          <w:rFonts w:ascii="Times New Roman" w:hAnsi="Times New Roman" w:cs="Times New Roman"/>
          <w:bCs/>
          <w:color w:val="231F20"/>
          <w:sz w:val="24"/>
          <w:szCs w:val="24"/>
        </w:rPr>
        <w:t>методические</w:t>
      </w:r>
      <w:r w:rsidR="003B7A04" w:rsidRPr="003B7A04">
        <w:rPr>
          <w:rFonts w:ascii="Times New Roman" w:hAnsi="Times New Roman" w:cs="Times New Roman"/>
          <w:bCs/>
          <w:color w:val="231F20"/>
          <w:spacing w:val="-14"/>
          <w:sz w:val="24"/>
          <w:szCs w:val="24"/>
        </w:rPr>
        <w:t xml:space="preserve"> </w:t>
      </w:r>
      <w:r w:rsidR="003B7A04" w:rsidRPr="003B7A04">
        <w:rPr>
          <w:rFonts w:ascii="Times New Roman" w:hAnsi="Times New Roman" w:cs="Times New Roman"/>
          <w:bCs/>
          <w:color w:val="231F20"/>
          <w:sz w:val="24"/>
          <w:szCs w:val="24"/>
        </w:rPr>
        <w:t>разработки</w:t>
      </w:r>
      <w:r w:rsidR="003B7A04" w:rsidRPr="003B7A04">
        <w:rPr>
          <w:rFonts w:ascii="Times New Roman" w:hAnsi="Times New Roman" w:cs="Times New Roman"/>
          <w:bCs/>
          <w:color w:val="231F20"/>
          <w:spacing w:val="-14"/>
          <w:sz w:val="24"/>
          <w:szCs w:val="24"/>
        </w:rPr>
        <w:t xml:space="preserve"> </w:t>
      </w:r>
      <w:r w:rsidR="003B7A04" w:rsidRPr="003B7A04">
        <w:rPr>
          <w:rFonts w:ascii="Times New Roman" w:hAnsi="Times New Roman" w:cs="Times New Roman"/>
          <w:bCs/>
          <w:color w:val="231F20"/>
          <w:sz w:val="24"/>
          <w:szCs w:val="24"/>
        </w:rPr>
        <w:t>по</w:t>
      </w:r>
      <w:r w:rsidR="003B7A04" w:rsidRPr="003B7A04">
        <w:rPr>
          <w:rFonts w:ascii="Times New Roman" w:hAnsi="Times New Roman" w:cs="Times New Roman"/>
          <w:bCs/>
          <w:color w:val="231F20"/>
          <w:spacing w:val="-14"/>
          <w:sz w:val="24"/>
          <w:szCs w:val="24"/>
        </w:rPr>
        <w:t xml:space="preserve"> </w:t>
      </w:r>
      <w:r w:rsidR="003B7A04" w:rsidRPr="003B7A04">
        <w:rPr>
          <w:rFonts w:ascii="Times New Roman" w:hAnsi="Times New Roman" w:cs="Times New Roman"/>
          <w:bCs/>
          <w:color w:val="231F20"/>
          <w:sz w:val="24"/>
          <w:szCs w:val="24"/>
        </w:rPr>
        <w:t>русскому</w:t>
      </w:r>
      <w:r w:rsidR="003B7A04" w:rsidRPr="003B7A04">
        <w:rPr>
          <w:rFonts w:ascii="Times New Roman" w:hAnsi="Times New Roman" w:cs="Times New Roman"/>
          <w:bCs/>
          <w:color w:val="231F20"/>
          <w:spacing w:val="-14"/>
          <w:sz w:val="24"/>
          <w:szCs w:val="24"/>
        </w:rPr>
        <w:t xml:space="preserve"> </w:t>
      </w:r>
      <w:r w:rsidR="003B7A04" w:rsidRPr="003B7A04">
        <w:rPr>
          <w:rFonts w:ascii="Times New Roman" w:hAnsi="Times New Roman" w:cs="Times New Roman"/>
          <w:bCs/>
          <w:color w:val="231F20"/>
          <w:sz w:val="24"/>
          <w:szCs w:val="24"/>
        </w:rPr>
        <w:t>языку</w:t>
      </w:r>
      <w:r w:rsidR="003B7A04" w:rsidRPr="003B7A04">
        <w:rPr>
          <w:rFonts w:ascii="Times New Roman" w:hAnsi="Times New Roman" w:cs="Times New Roman"/>
          <w:bCs/>
          <w:color w:val="231F20"/>
          <w:spacing w:val="-14"/>
          <w:sz w:val="24"/>
          <w:szCs w:val="24"/>
        </w:rPr>
        <w:t xml:space="preserve"> </w:t>
      </w:r>
      <w:r w:rsidR="003B7A04" w:rsidRPr="003B7A04">
        <w:rPr>
          <w:rFonts w:ascii="Times New Roman" w:hAnsi="Times New Roman" w:cs="Times New Roman"/>
          <w:bCs/>
          <w:color w:val="231F20"/>
          <w:sz w:val="24"/>
          <w:szCs w:val="24"/>
        </w:rPr>
        <w:t>и</w:t>
      </w:r>
      <w:r w:rsidR="003B7A04" w:rsidRPr="003B7A04">
        <w:rPr>
          <w:rFonts w:ascii="Times New Roman" w:hAnsi="Times New Roman" w:cs="Times New Roman"/>
          <w:bCs/>
          <w:color w:val="231F20"/>
          <w:spacing w:val="-14"/>
          <w:sz w:val="24"/>
          <w:szCs w:val="24"/>
        </w:rPr>
        <w:t xml:space="preserve"> </w:t>
      </w:r>
      <w:r w:rsidR="003B7A04" w:rsidRPr="003B7A04">
        <w:rPr>
          <w:rFonts w:ascii="Times New Roman" w:hAnsi="Times New Roman" w:cs="Times New Roman"/>
          <w:bCs/>
          <w:color w:val="231F20"/>
          <w:sz w:val="24"/>
          <w:szCs w:val="24"/>
        </w:rPr>
        <w:t>литературе</w:t>
      </w:r>
    </w:p>
    <w:p w:rsidR="003B7A04" w:rsidRPr="004C1CD9" w:rsidRDefault="003B7A04" w:rsidP="004C1CD9">
      <w:pPr>
        <w:pStyle w:val="affa"/>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aps/>
        </w:rPr>
      </w:pPr>
      <w:r w:rsidRPr="004C1CD9">
        <w:rPr>
          <w:b/>
          <w:caps/>
        </w:rPr>
        <w:t>Контроль и оценка результатов освоения ОБЩЕОБРАЗОВАТЕЛЬНОЙ Дисциплины</w:t>
      </w:r>
    </w:p>
    <w:p w:rsidR="004C1CD9" w:rsidRPr="004C1CD9" w:rsidRDefault="004C1CD9" w:rsidP="004C1CD9">
      <w:pPr>
        <w:pStyle w:val="af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sz w:val="24"/>
          <w:szCs w:val="24"/>
        </w:rPr>
      </w:pPr>
    </w:p>
    <w:tbl>
      <w:tblPr>
        <w:tblpPr w:leftFromText="180" w:rightFromText="180" w:vertAnchor="text" w:horzAnchor="margin" w:tblpXSpec="center" w:tblpY="-1684"/>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077"/>
        <w:gridCol w:w="3544"/>
        <w:gridCol w:w="2977"/>
      </w:tblGrid>
      <w:tr w:rsidR="003B7A04" w:rsidRPr="00AE3CFF" w:rsidTr="003B7A04">
        <w:tc>
          <w:tcPr>
            <w:tcW w:w="4077" w:type="dxa"/>
            <w:shd w:val="clear" w:color="auto" w:fill="auto"/>
            <w:vAlign w:val="center"/>
          </w:tcPr>
          <w:p w:rsidR="003B7A04" w:rsidRPr="00AE3CFF" w:rsidRDefault="003B7A04" w:rsidP="004C1CD9">
            <w:pPr>
              <w:rPr>
                <w:b/>
                <w:bCs/>
              </w:rPr>
            </w:pPr>
            <w:r w:rsidRPr="00AE3CFF">
              <w:rPr>
                <w:b/>
                <w:bCs/>
              </w:rPr>
              <w:lastRenderedPageBreak/>
              <w:t xml:space="preserve">Результаты </w:t>
            </w:r>
            <w:r w:rsidRPr="008E07EA">
              <w:rPr>
                <w:b/>
                <w:bCs/>
              </w:rPr>
              <w:t>освоения дисциплины</w:t>
            </w:r>
          </w:p>
          <w:p w:rsidR="003B7A04" w:rsidRPr="00AE3CFF" w:rsidRDefault="003B7A04" w:rsidP="003B7A04">
            <w:pPr>
              <w:jc w:val="center"/>
              <w:rPr>
                <w:b/>
                <w:bCs/>
              </w:rPr>
            </w:pPr>
            <w:r>
              <w:rPr>
                <w:b/>
                <w:bCs/>
              </w:rPr>
              <w:t xml:space="preserve">(ОК,ПК ) </w:t>
            </w:r>
          </w:p>
        </w:tc>
        <w:tc>
          <w:tcPr>
            <w:tcW w:w="3544" w:type="dxa"/>
          </w:tcPr>
          <w:p w:rsidR="003B7A04" w:rsidRDefault="003B7A04" w:rsidP="003B7A04">
            <w:pPr>
              <w:jc w:val="center"/>
              <w:rPr>
                <w:b/>
              </w:rPr>
            </w:pPr>
            <w:r w:rsidRPr="00D26B04">
              <w:rPr>
                <w:b/>
              </w:rPr>
              <w:t>Раздел/</w:t>
            </w:r>
            <w:r>
              <w:rPr>
                <w:b/>
              </w:rPr>
              <w:t>т</w:t>
            </w:r>
            <w:r w:rsidRPr="00D26B04">
              <w:rPr>
                <w:b/>
              </w:rPr>
              <w:t>ема</w:t>
            </w:r>
            <w:r>
              <w:rPr>
                <w:b/>
              </w:rPr>
              <w:t xml:space="preserve"> </w:t>
            </w:r>
          </w:p>
          <w:p w:rsidR="003B7A04" w:rsidRDefault="003B7A04" w:rsidP="003B7A04">
            <w:pPr>
              <w:jc w:val="center"/>
              <w:rPr>
                <w:b/>
              </w:rPr>
            </w:pPr>
          </w:p>
        </w:tc>
        <w:tc>
          <w:tcPr>
            <w:tcW w:w="2977" w:type="dxa"/>
            <w:shd w:val="clear" w:color="auto" w:fill="auto"/>
            <w:vAlign w:val="center"/>
          </w:tcPr>
          <w:p w:rsidR="003B7A04" w:rsidRPr="00AE3CFF" w:rsidRDefault="003B7A04" w:rsidP="003B7A04">
            <w:pPr>
              <w:jc w:val="center"/>
              <w:rPr>
                <w:b/>
                <w:bCs/>
              </w:rPr>
            </w:pPr>
            <w:r>
              <w:rPr>
                <w:b/>
              </w:rPr>
              <w:t>Типы оценочных мероприятий</w:t>
            </w:r>
          </w:p>
        </w:tc>
      </w:tr>
      <w:tr w:rsidR="003B7A04" w:rsidRPr="00AE3CFF" w:rsidTr="003B7A04">
        <w:trPr>
          <w:trHeight w:val="637"/>
        </w:trPr>
        <w:tc>
          <w:tcPr>
            <w:tcW w:w="4077" w:type="dxa"/>
            <w:shd w:val="clear" w:color="auto" w:fill="auto"/>
          </w:tcPr>
          <w:p w:rsidR="003B7A04" w:rsidRPr="000D38B8" w:rsidRDefault="003B7A04" w:rsidP="003B7A04">
            <w:pPr>
              <w:widowControl w:val="0"/>
              <w:suppressAutoHyphens/>
            </w:pPr>
            <w:r w:rsidRPr="000D38B8">
              <w:rPr>
                <w:iCs/>
              </w:rPr>
              <w:t>ОК 01. Выбирать способы решения задач профессиональной деятельности применительно к различным контекстам</w:t>
            </w:r>
          </w:p>
        </w:tc>
        <w:tc>
          <w:tcPr>
            <w:tcW w:w="3544" w:type="dxa"/>
          </w:tcPr>
          <w:p w:rsidR="003B7A04" w:rsidRPr="000D38B8" w:rsidRDefault="003B7A04" w:rsidP="003B7A04">
            <w:pPr>
              <w:ind w:left="-66" w:right="57"/>
              <w:rPr>
                <w:iCs/>
              </w:rPr>
            </w:pPr>
            <w:r w:rsidRPr="000D38B8">
              <w:rPr>
                <w:iCs/>
              </w:rPr>
              <w:t>Р 1, Тема 1.1, 1.2, П/о-с</w:t>
            </w:r>
            <w:r w:rsidRPr="000D38B8">
              <w:rPr>
                <w:rStyle w:val="a7"/>
                <w:iCs/>
              </w:rPr>
              <w:footnoteReference w:id="1"/>
            </w:r>
          </w:p>
          <w:p w:rsidR="003B7A04" w:rsidRPr="000D38B8" w:rsidRDefault="003B7A04" w:rsidP="003B7A04">
            <w:pPr>
              <w:ind w:left="-66" w:right="57"/>
              <w:rPr>
                <w:iCs/>
              </w:rPr>
            </w:pPr>
            <w:r w:rsidRPr="000D38B8">
              <w:rPr>
                <w:iCs/>
              </w:rPr>
              <w:t>Р 2, Темы 2.1, 2.2, 2.3, 2.4, 2.5, 2.6, 2.7, 2.8, 2.9</w:t>
            </w:r>
          </w:p>
          <w:p w:rsidR="003B7A04" w:rsidRPr="000D38B8" w:rsidRDefault="003B7A04" w:rsidP="003B7A04">
            <w:pPr>
              <w:ind w:left="-66" w:right="57"/>
              <w:rPr>
                <w:iCs/>
              </w:rPr>
            </w:pPr>
            <w:r w:rsidRPr="000D38B8">
              <w:rPr>
                <w:iCs/>
              </w:rPr>
              <w:t>Р 3, Темы 3.1, 3.2, 3.3, 3.4,3.5,3.6,3.7</w:t>
            </w:r>
          </w:p>
          <w:p w:rsidR="003B7A04" w:rsidRPr="000D38B8" w:rsidRDefault="003B7A04" w:rsidP="003B7A04">
            <w:pPr>
              <w:ind w:left="-66" w:right="57"/>
              <w:rPr>
                <w:iCs/>
              </w:rPr>
            </w:pPr>
            <w:r w:rsidRPr="000D38B8">
              <w:rPr>
                <w:iCs/>
              </w:rPr>
              <w:t>Р 4, Темы 4.1, 4.2, 4.3, 4.4, 4.5, П/о-с</w:t>
            </w:r>
          </w:p>
          <w:p w:rsidR="003B7A04" w:rsidRPr="000D38B8" w:rsidRDefault="003B7A04" w:rsidP="003B7A04">
            <w:pPr>
              <w:ind w:left="-66" w:right="57"/>
              <w:rPr>
                <w:iCs/>
              </w:rPr>
            </w:pPr>
            <w:r w:rsidRPr="000D38B8">
              <w:rPr>
                <w:iCs/>
              </w:rPr>
              <w:t>Р 5, Темы 5.1,</w:t>
            </w:r>
          </w:p>
          <w:p w:rsidR="003B7A04" w:rsidRPr="000D38B8" w:rsidRDefault="003B7A04" w:rsidP="003B7A04">
            <w:pPr>
              <w:ind w:left="-66" w:right="57"/>
              <w:rPr>
                <w:iCs/>
              </w:rPr>
            </w:pPr>
            <w:r w:rsidRPr="000D38B8">
              <w:rPr>
                <w:iCs/>
              </w:rPr>
              <w:t>Р 6, Темы 6.1,6.2,6.3П/о-с</w:t>
            </w:r>
          </w:p>
          <w:p w:rsidR="003B7A04" w:rsidRPr="000D38B8" w:rsidRDefault="003B7A04" w:rsidP="003B7A04">
            <w:pPr>
              <w:ind w:left="-66" w:right="57"/>
              <w:rPr>
                <w:iCs/>
              </w:rPr>
            </w:pPr>
            <w:r w:rsidRPr="000D38B8">
              <w:rPr>
                <w:iCs/>
              </w:rPr>
              <w:t>Р 7, Темы 7.1., 7.2.</w:t>
            </w:r>
          </w:p>
          <w:p w:rsidR="003B7A04" w:rsidRPr="000D38B8" w:rsidRDefault="003B7A04" w:rsidP="003B7A04">
            <w:pPr>
              <w:ind w:left="-66" w:right="57"/>
              <w:rPr>
                <w:iCs/>
              </w:rPr>
            </w:pPr>
            <w:r w:rsidRPr="000D38B8">
              <w:rPr>
                <w:iCs/>
              </w:rPr>
              <w:t>Р 8, Темы 8.1, 8.2</w:t>
            </w:r>
          </w:p>
          <w:p w:rsidR="003B7A04" w:rsidRPr="000D38B8" w:rsidRDefault="003B7A04" w:rsidP="003B7A04">
            <w:pPr>
              <w:ind w:left="-66" w:right="57"/>
              <w:rPr>
                <w:iCs/>
              </w:rPr>
            </w:pPr>
            <w:r w:rsidRPr="000D38B8">
              <w:rPr>
                <w:iCs/>
              </w:rPr>
              <w:t>Р 9, Темы 9.1</w:t>
            </w:r>
          </w:p>
          <w:p w:rsidR="003B7A04" w:rsidRPr="000D38B8" w:rsidRDefault="003B7A04" w:rsidP="003B7A04">
            <w:pPr>
              <w:rPr>
                <w:bCs/>
                <w:i/>
                <w:color w:val="FF0000"/>
              </w:rPr>
            </w:pPr>
            <w:r w:rsidRPr="000D38B8">
              <w:rPr>
                <w:iCs/>
              </w:rPr>
              <w:t>Р 10, Темы 10.1, П/о-с</w:t>
            </w:r>
          </w:p>
        </w:tc>
        <w:tc>
          <w:tcPr>
            <w:tcW w:w="2977" w:type="dxa"/>
            <w:vMerge w:val="restart"/>
            <w:shd w:val="clear" w:color="auto" w:fill="auto"/>
          </w:tcPr>
          <w:p w:rsidR="003B7A04" w:rsidRDefault="003B7A04" w:rsidP="003B7A04">
            <w:pPr>
              <w:ind w:left="57" w:right="57"/>
              <w:rPr>
                <w:iCs/>
              </w:rPr>
            </w:pPr>
            <w:r w:rsidRPr="000D38B8">
              <w:rPr>
                <w:iCs/>
              </w:rPr>
              <w:t xml:space="preserve">- </w:t>
            </w:r>
            <w:r>
              <w:rPr>
                <w:iCs/>
              </w:rPr>
              <w:t>устный опрос</w:t>
            </w:r>
          </w:p>
          <w:p w:rsidR="003B7A04" w:rsidRPr="000D38B8" w:rsidRDefault="003B7A04" w:rsidP="003B7A04">
            <w:pPr>
              <w:ind w:left="57" w:right="57"/>
              <w:rPr>
                <w:iCs/>
              </w:rPr>
            </w:pPr>
            <w:r>
              <w:rPr>
                <w:iCs/>
              </w:rPr>
              <w:t xml:space="preserve">- </w:t>
            </w:r>
            <w:r w:rsidRPr="000D38B8">
              <w:rPr>
                <w:iCs/>
              </w:rPr>
              <w:t>наблюдение за выполнением мотивационных заданий;</w:t>
            </w:r>
          </w:p>
          <w:p w:rsidR="003B7A04" w:rsidRPr="000D38B8" w:rsidRDefault="003B7A04" w:rsidP="003B7A04">
            <w:pPr>
              <w:ind w:left="57" w:right="57"/>
              <w:rPr>
                <w:iCs/>
              </w:rPr>
            </w:pPr>
            <w:r w:rsidRPr="000D38B8">
              <w:rPr>
                <w:iCs/>
              </w:rPr>
              <w:t>- наблюдение за выполнением практической работы;</w:t>
            </w:r>
          </w:p>
          <w:p w:rsidR="003B7A04" w:rsidRPr="000D38B8" w:rsidRDefault="003B7A04" w:rsidP="003B7A04">
            <w:pPr>
              <w:ind w:left="57" w:right="57"/>
              <w:rPr>
                <w:iCs/>
              </w:rPr>
            </w:pPr>
            <w:r w:rsidRPr="000D38B8">
              <w:rPr>
                <w:iCs/>
              </w:rPr>
              <w:t>- контрольная работа;</w:t>
            </w:r>
          </w:p>
          <w:p w:rsidR="003B7A04" w:rsidRPr="000D38B8" w:rsidRDefault="003B7A04" w:rsidP="003B7A04">
            <w:pPr>
              <w:rPr>
                <w:bCs/>
                <w:i/>
              </w:rPr>
            </w:pPr>
            <w:r w:rsidRPr="000D38B8">
              <w:rPr>
                <w:iCs/>
              </w:rPr>
              <w:t>- выполнение заданий на дифференцированном зачете</w:t>
            </w:r>
          </w:p>
        </w:tc>
      </w:tr>
      <w:tr w:rsidR="003B7A04" w:rsidRPr="00AE3CFF" w:rsidTr="003B7A04">
        <w:trPr>
          <w:trHeight w:val="637"/>
        </w:trPr>
        <w:tc>
          <w:tcPr>
            <w:tcW w:w="4077" w:type="dxa"/>
            <w:shd w:val="clear" w:color="auto" w:fill="auto"/>
          </w:tcPr>
          <w:p w:rsidR="003B7A04" w:rsidRPr="000D38B8" w:rsidRDefault="003B7A04" w:rsidP="003B7A04">
            <w:pPr>
              <w:widowControl w:val="0"/>
              <w:suppressAutoHyphens/>
            </w:pPr>
            <w:r w:rsidRPr="000D38B8">
              <w:rPr>
                <w:iCs/>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544" w:type="dxa"/>
          </w:tcPr>
          <w:p w:rsidR="003B7A04" w:rsidRPr="000D38B8" w:rsidRDefault="003B7A04" w:rsidP="003B7A04">
            <w:pPr>
              <w:ind w:left="-66" w:right="57"/>
              <w:rPr>
                <w:iCs/>
              </w:rPr>
            </w:pPr>
            <w:r w:rsidRPr="000D38B8">
              <w:rPr>
                <w:iCs/>
              </w:rPr>
              <w:t>Р 1, Тема 1.1, 1.2, П/о-с</w:t>
            </w:r>
          </w:p>
          <w:p w:rsidR="003B7A04" w:rsidRPr="000D38B8" w:rsidRDefault="003B7A04" w:rsidP="003B7A04">
            <w:pPr>
              <w:ind w:left="-66" w:right="57"/>
              <w:rPr>
                <w:iCs/>
              </w:rPr>
            </w:pPr>
            <w:r w:rsidRPr="000D38B8">
              <w:rPr>
                <w:iCs/>
              </w:rPr>
              <w:t>Р 2, Темы 2.1, 2.2, 2.3, 2.4, 2.5, 2.6, 2.7, 2.8, 2.9</w:t>
            </w:r>
          </w:p>
          <w:p w:rsidR="003B7A04" w:rsidRPr="000D38B8" w:rsidRDefault="003B7A04" w:rsidP="003B7A04">
            <w:pPr>
              <w:ind w:left="-66" w:right="57"/>
              <w:rPr>
                <w:iCs/>
              </w:rPr>
            </w:pPr>
            <w:r w:rsidRPr="000D38B8">
              <w:rPr>
                <w:iCs/>
              </w:rPr>
              <w:t>Р 3, Темы 3.1, 3.2, 3.3, 3.4,3.5,3.6,3.7</w:t>
            </w:r>
          </w:p>
          <w:p w:rsidR="003B7A04" w:rsidRPr="000D38B8" w:rsidRDefault="003B7A04" w:rsidP="003B7A04">
            <w:pPr>
              <w:ind w:left="-66" w:right="57"/>
              <w:rPr>
                <w:iCs/>
              </w:rPr>
            </w:pPr>
            <w:r w:rsidRPr="000D38B8">
              <w:rPr>
                <w:iCs/>
              </w:rPr>
              <w:t>Р 4, Темы 4.1, 4.2, 4.3, 4.4, 4.5, П/о-с</w:t>
            </w:r>
          </w:p>
          <w:p w:rsidR="003B7A04" w:rsidRPr="000D38B8" w:rsidRDefault="003B7A04" w:rsidP="003B7A04">
            <w:pPr>
              <w:ind w:left="-66" w:right="57"/>
              <w:rPr>
                <w:iCs/>
              </w:rPr>
            </w:pPr>
            <w:r w:rsidRPr="000D38B8">
              <w:rPr>
                <w:iCs/>
              </w:rPr>
              <w:t>Р 5, Темы 5.1,</w:t>
            </w:r>
          </w:p>
          <w:p w:rsidR="003B7A04" w:rsidRPr="000D38B8" w:rsidRDefault="003B7A04" w:rsidP="003B7A04">
            <w:pPr>
              <w:ind w:left="-66" w:right="57"/>
              <w:rPr>
                <w:iCs/>
              </w:rPr>
            </w:pPr>
            <w:r w:rsidRPr="000D38B8">
              <w:rPr>
                <w:iCs/>
              </w:rPr>
              <w:t>Р 6, Темы 6.1,6.2,6.3П/о-с</w:t>
            </w:r>
          </w:p>
          <w:p w:rsidR="003B7A04" w:rsidRPr="000D38B8" w:rsidRDefault="003B7A04" w:rsidP="003B7A04">
            <w:pPr>
              <w:ind w:left="-66" w:right="57"/>
              <w:rPr>
                <w:iCs/>
              </w:rPr>
            </w:pPr>
            <w:r w:rsidRPr="000D38B8">
              <w:rPr>
                <w:iCs/>
              </w:rPr>
              <w:t>Р 7, Темы 7.1., 7.2.</w:t>
            </w:r>
          </w:p>
          <w:p w:rsidR="003B7A04" w:rsidRPr="000D38B8" w:rsidRDefault="003B7A04" w:rsidP="003B7A04">
            <w:pPr>
              <w:ind w:left="-66" w:right="57"/>
              <w:rPr>
                <w:iCs/>
              </w:rPr>
            </w:pPr>
            <w:r w:rsidRPr="000D38B8">
              <w:rPr>
                <w:iCs/>
              </w:rPr>
              <w:t>Р 8, Темы 8.1, 8.2</w:t>
            </w:r>
          </w:p>
          <w:p w:rsidR="003B7A04" w:rsidRPr="000D38B8" w:rsidRDefault="003B7A04" w:rsidP="003B7A04">
            <w:pPr>
              <w:ind w:left="-66" w:right="57"/>
              <w:rPr>
                <w:iCs/>
              </w:rPr>
            </w:pPr>
            <w:r w:rsidRPr="000D38B8">
              <w:rPr>
                <w:iCs/>
              </w:rPr>
              <w:t>Р 9, Темы 9.1</w:t>
            </w:r>
          </w:p>
          <w:p w:rsidR="003B7A04" w:rsidRPr="000D38B8" w:rsidRDefault="003B7A04" w:rsidP="003B7A04">
            <w:pPr>
              <w:rPr>
                <w:bCs/>
                <w:i/>
              </w:rPr>
            </w:pPr>
            <w:r w:rsidRPr="000D38B8">
              <w:rPr>
                <w:iCs/>
              </w:rPr>
              <w:t>Р 10, Темы 10.1, П/о-с</w:t>
            </w:r>
          </w:p>
        </w:tc>
        <w:tc>
          <w:tcPr>
            <w:tcW w:w="2977" w:type="dxa"/>
            <w:vMerge/>
            <w:shd w:val="clear" w:color="auto" w:fill="auto"/>
          </w:tcPr>
          <w:p w:rsidR="003B7A04" w:rsidRPr="000D38B8" w:rsidRDefault="003B7A04" w:rsidP="003B7A04">
            <w:pPr>
              <w:rPr>
                <w:bCs/>
                <w:i/>
              </w:rPr>
            </w:pPr>
          </w:p>
        </w:tc>
      </w:tr>
      <w:tr w:rsidR="003B7A04" w:rsidRPr="00AE3CFF" w:rsidTr="003B7A04">
        <w:trPr>
          <w:trHeight w:val="637"/>
        </w:trPr>
        <w:tc>
          <w:tcPr>
            <w:tcW w:w="4077" w:type="dxa"/>
            <w:shd w:val="clear" w:color="auto" w:fill="auto"/>
          </w:tcPr>
          <w:p w:rsidR="003B7A04" w:rsidRPr="000D38B8" w:rsidRDefault="003B7A04" w:rsidP="003B7A04">
            <w:pPr>
              <w:widowControl w:val="0"/>
              <w:suppressAutoHyphens/>
              <w:rPr>
                <w:iCs/>
              </w:rPr>
            </w:pPr>
            <w:r w:rsidRPr="000D38B8">
              <w:rPr>
                <w:iCs/>
              </w:rPr>
              <w:t xml:space="preserve">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w:t>
            </w:r>
            <w:r w:rsidRPr="000D38B8">
              <w:rPr>
                <w:iCs/>
              </w:rPr>
              <w:lastRenderedPageBreak/>
              <w:t>различных жизненных ситуациях</w:t>
            </w:r>
          </w:p>
        </w:tc>
        <w:tc>
          <w:tcPr>
            <w:tcW w:w="3544" w:type="dxa"/>
          </w:tcPr>
          <w:p w:rsidR="003B7A04" w:rsidRPr="000D38B8" w:rsidRDefault="003B7A04" w:rsidP="003B7A04">
            <w:pPr>
              <w:ind w:left="-66" w:right="57"/>
              <w:rPr>
                <w:iCs/>
              </w:rPr>
            </w:pPr>
            <w:r w:rsidRPr="000D38B8">
              <w:rPr>
                <w:iCs/>
              </w:rPr>
              <w:lastRenderedPageBreak/>
              <w:t>Р 1, Тема 1.1, 1.2, П/о-с</w:t>
            </w:r>
          </w:p>
          <w:p w:rsidR="003B7A04" w:rsidRPr="000D38B8" w:rsidRDefault="003B7A04" w:rsidP="003B7A04">
            <w:pPr>
              <w:ind w:left="-66" w:right="57"/>
              <w:rPr>
                <w:iCs/>
              </w:rPr>
            </w:pPr>
            <w:r w:rsidRPr="000D38B8">
              <w:rPr>
                <w:iCs/>
              </w:rPr>
              <w:t>Р 2, Темы 2.1, 2.2, 2.3, 2.4, 2.5, 2.6, 2.7, 2.8, 2.9</w:t>
            </w:r>
          </w:p>
          <w:p w:rsidR="003B7A04" w:rsidRPr="000D38B8" w:rsidRDefault="003B7A04" w:rsidP="003B7A04">
            <w:pPr>
              <w:ind w:left="-66" w:right="57"/>
              <w:rPr>
                <w:iCs/>
              </w:rPr>
            </w:pPr>
            <w:r w:rsidRPr="000D38B8">
              <w:rPr>
                <w:iCs/>
              </w:rPr>
              <w:t>Р 3, Темы 3.1, 3.2, 3.3, 3.4,3.5,3.6,3.7</w:t>
            </w:r>
          </w:p>
          <w:p w:rsidR="003B7A04" w:rsidRPr="000D38B8" w:rsidRDefault="003B7A04" w:rsidP="003B7A04">
            <w:pPr>
              <w:ind w:left="-66" w:right="57"/>
              <w:rPr>
                <w:iCs/>
              </w:rPr>
            </w:pPr>
            <w:r w:rsidRPr="000D38B8">
              <w:rPr>
                <w:iCs/>
              </w:rPr>
              <w:lastRenderedPageBreak/>
              <w:t>Р 4, Темы 4.1, 4.2, 4.3, 4.4, 4.5, П/о-с</w:t>
            </w:r>
          </w:p>
          <w:p w:rsidR="003B7A04" w:rsidRPr="000D38B8" w:rsidRDefault="003B7A04" w:rsidP="003B7A04">
            <w:pPr>
              <w:ind w:left="-66" w:right="57"/>
              <w:rPr>
                <w:iCs/>
              </w:rPr>
            </w:pPr>
            <w:r w:rsidRPr="000D38B8">
              <w:rPr>
                <w:iCs/>
              </w:rPr>
              <w:t>Р 5, Темы 5.1,</w:t>
            </w:r>
          </w:p>
          <w:p w:rsidR="003B7A04" w:rsidRPr="000D38B8" w:rsidRDefault="003B7A04" w:rsidP="003B7A04">
            <w:pPr>
              <w:ind w:left="-66" w:right="57"/>
              <w:rPr>
                <w:iCs/>
              </w:rPr>
            </w:pPr>
            <w:r w:rsidRPr="000D38B8">
              <w:rPr>
                <w:iCs/>
              </w:rPr>
              <w:t>Р 6, Темы 6.1,6.2,6.3П/о-с</w:t>
            </w:r>
          </w:p>
          <w:p w:rsidR="003B7A04" w:rsidRPr="000D38B8" w:rsidRDefault="003B7A04" w:rsidP="003B7A04">
            <w:pPr>
              <w:ind w:left="-66" w:right="57"/>
              <w:rPr>
                <w:iCs/>
              </w:rPr>
            </w:pPr>
            <w:r w:rsidRPr="000D38B8">
              <w:rPr>
                <w:iCs/>
              </w:rPr>
              <w:t>Р 7, Темы 7.1., 7.2.</w:t>
            </w:r>
          </w:p>
          <w:p w:rsidR="003B7A04" w:rsidRPr="000D38B8" w:rsidRDefault="003B7A04" w:rsidP="003B7A04">
            <w:pPr>
              <w:ind w:left="-66" w:right="57"/>
              <w:rPr>
                <w:iCs/>
              </w:rPr>
            </w:pPr>
            <w:r w:rsidRPr="000D38B8">
              <w:rPr>
                <w:iCs/>
              </w:rPr>
              <w:t>Р 8, Темы 8.1, 8.2</w:t>
            </w:r>
          </w:p>
          <w:p w:rsidR="003B7A04" w:rsidRPr="000D38B8" w:rsidRDefault="003B7A04" w:rsidP="003B7A04">
            <w:pPr>
              <w:ind w:left="-66" w:right="57"/>
              <w:rPr>
                <w:iCs/>
              </w:rPr>
            </w:pPr>
            <w:r w:rsidRPr="000D38B8">
              <w:rPr>
                <w:iCs/>
              </w:rPr>
              <w:t>Р 9, Темы 9.1</w:t>
            </w:r>
          </w:p>
          <w:p w:rsidR="003B7A04" w:rsidRPr="000D38B8" w:rsidRDefault="003B7A04" w:rsidP="003B7A04">
            <w:pPr>
              <w:ind w:left="-66" w:right="57"/>
              <w:rPr>
                <w:iCs/>
              </w:rPr>
            </w:pPr>
            <w:r w:rsidRPr="000D38B8">
              <w:rPr>
                <w:iCs/>
              </w:rPr>
              <w:t>Р 10, Темы 10.1, П/о-с</w:t>
            </w:r>
          </w:p>
        </w:tc>
        <w:tc>
          <w:tcPr>
            <w:tcW w:w="2977" w:type="dxa"/>
            <w:vMerge/>
            <w:shd w:val="clear" w:color="auto" w:fill="auto"/>
          </w:tcPr>
          <w:p w:rsidR="003B7A04" w:rsidRPr="000D38B8" w:rsidRDefault="003B7A04" w:rsidP="003B7A04">
            <w:pPr>
              <w:rPr>
                <w:bCs/>
                <w:i/>
              </w:rPr>
            </w:pPr>
          </w:p>
        </w:tc>
      </w:tr>
      <w:tr w:rsidR="003B7A04" w:rsidRPr="00AE3CFF" w:rsidTr="003B7A04">
        <w:trPr>
          <w:trHeight w:val="637"/>
        </w:trPr>
        <w:tc>
          <w:tcPr>
            <w:tcW w:w="4077" w:type="dxa"/>
            <w:shd w:val="clear" w:color="auto" w:fill="auto"/>
          </w:tcPr>
          <w:p w:rsidR="003B7A04" w:rsidRPr="000D38B8" w:rsidRDefault="003B7A04" w:rsidP="003B7A04">
            <w:pPr>
              <w:widowControl w:val="0"/>
              <w:suppressAutoHyphens/>
            </w:pPr>
            <w:r w:rsidRPr="000D38B8">
              <w:rPr>
                <w:iCs/>
              </w:rPr>
              <w:lastRenderedPageBreak/>
              <w:t>ОК 04. Эффективно взаимодействовать и работать в коллективе и команде</w:t>
            </w:r>
          </w:p>
        </w:tc>
        <w:tc>
          <w:tcPr>
            <w:tcW w:w="3544" w:type="dxa"/>
          </w:tcPr>
          <w:p w:rsidR="003B7A04" w:rsidRPr="000D38B8" w:rsidRDefault="003B7A04" w:rsidP="003B7A04">
            <w:pPr>
              <w:ind w:left="-66" w:right="57"/>
              <w:rPr>
                <w:iCs/>
              </w:rPr>
            </w:pPr>
            <w:r w:rsidRPr="000D38B8">
              <w:rPr>
                <w:iCs/>
              </w:rPr>
              <w:t>Р 1, Тема 1.1, 1.2, П/о-с</w:t>
            </w:r>
          </w:p>
          <w:p w:rsidR="003B7A04" w:rsidRPr="000D38B8" w:rsidRDefault="003B7A04" w:rsidP="003B7A04">
            <w:pPr>
              <w:ind w:left="-66" w:right="57"/>
              <w:rPr>
                <w:iCs/>
              </w:rPr>
            </w:pPr>
            <w:r w:rsidRPr="000D38B8">
              <w:rPr>
                <w:iCs/>
              </w:rPr>
              <w:t>Р 2, Темы 2.1, 2.2, 2.3, 2.4, 2.5, 2.6, 2.7, 2.8, 2.9</w:t>
            </w:r>
          </w:p>
          <w:p w:rsidR="003B7A04" w:rsidRPr="000D38B8" w:rsidRDefault="003B7A04" w:rsidP="003B7A04">
            <w:pPr>
              <w:ind w:left="-66" w:right="57"/>
              <w:rPr>
                <w:iCs/>
              </w:rPr>
            </w:pPr>
            <w:r w:rsidRPr="000D38B8">
              <w:rPr>
                <w:iCs/>
              </w:rPr>
              <w:t>Р 3, Темы 3.1, 3.2, 3.3, 3.4,3.5,3.6,3.7</w:t>
            </w:r>
          </w:p>
          <w:p w:rsidR="003B7A04" w:rsidRPr="000D38B8" w:rsidRDefault="003B7A04" w:rsidP="003B7A04">
            <w:pPr>
              <w:ind w:left="-66" w:right="57"/>
              <w:rPr>
                <w:iCs/>
              </w:rPr>
            </w:pPr>
            <w:r w:rsidRPr="000D38B8">
              <w:rPr>
                <w:iCs/>
              </w:rPr>
              <w:t>Р 4, Темы 4.1, 4.2, 4.3, 4.4, 4.5, П/о-с</w:t>
            </w:r>
          </w:p>
          <w:p w:rsidR="003B7A04" w:rsidRPr="000D38B8" w:rsidRDefault="003B7A04" w:rsidP="003B7A04">
            <w:pPr>
              <w:ind w:left="-66" w:right="57"/>
              <w:rPr>
                <w:iCs/>
              </w:rPr>
            </w:pPr>
            <w:r w:rsidRPr="000D38B8">
              <w:rPr>
                <w:iCs/>
              </w:rPr>
              <w:t>Р 5, Темы 5.1,</w:t>
            </w:r>
          </w:p>
          <w:p w:rsidR="003B7A04" w:rsidRPr="000D38B8" w:rsidRDefault="003B7A04" w:rsidP="003B7A04">
            <w:pPr>
              <w:ind w:left="-66" w:right="57"/>
              <w:rPr>
                <w:iCs/>
              </w:rPr>
            </w:pPr>
            <w:r w:rsidRPr="000D38B8">
              <w:rPr>
                <w:iCs/>
              </w:rPr>
              <w:t>Р 6, Темы 6.1,6.2,6.3П/о-с</w:t>
            </w:r>
          </w:p>
          <w:p w:rsidR="003B7A04" w:rsidRPr="000D38B8" w:rsidRDefault="003B7A04" w:rsidP="003B7A04">
            <w:pPr>
              <w:ind w:left="-66" w:right="57"/>
              <w:rPr>
                <w:iCs/>
              </w:rPr>
            </w:pPr>
            <w:r w:rsidRPr="000D38B8">
              <w:rPr>
                <w:iCs/>
              </w:rPr>
              <w:t>Р 7, Темы 7.1., 7.2.</w:t>
            </w:r>
          </w:p>
          <w:p w:rsidR="003B7A04" w:rsidRPr="000D38B8" w:rsidRDefault="003B7A04" w:rsidP="003B7A04">
            <w:pPr>
              <w:ind w:left="-66" w:right="57"/>
              <w:rPr>
                <w:iCs/>
              </w:rPr>
            </w:pPr>
            <w:r w:rsidRPr="000D38B8">
              <w:rPr>
                <w:iCs/>
              </w:rPr>
              <w:t>Р 8, Темы 8.1, 8.2</w:t>
            </w:r>
          </w:p>
          <w:p w:rsidR="003B7A04" w:rsidRPr="000D38B8" w:rsidRDefault="003B7A04" w:rsidP="003B7A04">
            <w:pPr>
              <w:ind w:left="-66" w:right="57"/>
              <w:rPr>
                <w:iCs/>
              </w:rPr>
            </w:pPr>
            <w:r w:rsidRPr="000D38B8">
              <w:rPr>
                <w:iCs/>
              </w:rPr>
              <w:t>Р 9, Темы 9.1</w:t>
            </w:r>
          </w:p>
          <w:p w:rsidR="003B7A04" w:rsidRPr="000D38B8" w:rsidRDefault="003B7A04" w:rsidP="003B7A04">
            <w:pPr>
              <w:rPr>
                <w:bCs/>
                <w:i/>
              </w:rPr>
            </w:pPr>
            <w:r w:rsidRPr="000D38B8">
              <w:rPr>
                <w:iCs/>
              </w:rPr>
              <w:t>Р 10, Темы 10.1, П/о-с</w:t>
            </w:r>
          </w:p>
        </w:tc>
        <w:tc>
          <w:tcPr>
            <w:tcW w:w="2977" w:type="dxa"/>
            <w:vMerge w:val="restart"/>
            <w:shd w:val="clear" w:color="auto" w:fill="auto"/>
          </w:tcPr>
          <w:p w:rsidR="003B7A04" w:rsidRDefault="003B7A04" w:rsidP="003B7A04">
            <w:pPr>
              <w:ind w:left="57" w:right="57"/>
              <w:rPr>
                <w:iCs/>
              </w:rPr>
            </w:pPr>
            <w:r w:rsidRPr="000D38B8">
              <w:rPr>
                <w:iCs/>
              </w:rPr>
              <w:t xml:space="preserve">- </w:t>
            </w:r>
            <w:r>
              <w:rPr>
                <w:iCs/>
              </w:rPr>
              <w:t>устный опрос</w:t>
            </w:r>
          </w:p>
          <w:p w:rsidR="003B7A04" w:rsidRPr="000D38B8" w:rsidRDefault="003B7A04" w:rsidP="003B7A04">
            <w:pPr>
              <w:ind w:left="57" w:right="57"/>
              <w:rPr>
                <w:iCs/>
              </w:rPr>
            </w:pPr>
            <w:r>
              <w:rPr>
                <w:iCs/>
              </w:rPr>
              <w:t xml:space="preserve">- </w:t>
            </w:r>
            <w:r w:rsidRPr="000D38B8">
              <w:rPr>
                <w:iCs/>
              </w:rPr>
              <w:t>наблюдение за выполнением мотивационных заданий;</w:t>
            </w:r>
          </w:p>
          <w:p w:rsidR="003B7A04" w:rsidRPr="000D38B8" w:rsidRDefault="003B7A04" w:rsidP="003B7A04">
            <w:pPr>
              <w:ind w:left="57" w:right="57"/>
              <w:rPr>
                <w:iCs/>
              </w:rPr>
            </w:pPr>
            <w:r w:rsidRPr="000D38B8">
              <w:rPr>
                <w:iCs/>
              </w:rPr>
              <w:t>- наблюдение за выполнением практической работы;</w:t>
            </w:r>
          </w:p>
          <w:p w:rsidR="003B7A04" w:rsidRPr="000D38B8" w:rsidRDefault="003B7A04" w:rsidP="003B7A04">
            <w:pPr>
              <w:ind w:left="57" w:right="57"/>
              <w:rPr>
                <w:iCs/>
              </w:rPr>
            </w:pPr>
            <w:r w:rsidRPr="000D38B8">
              <w:rPr>
                <w:iCs/>
              </w:rPr>
              <w:t>- контрольная работа;</w:t>
            </w:r>
          </w:p>
          <w:p w:rsidR="003B7A04" w:rsidRPr="000D38B8" w:rsidRDefault="003B7A04" w:rsidP="003B7A04">
            <w:pPr>
              <w:rPr>
                <w:bCs/>
                <w:i/>
              </w:rPr>
            </w:pPr>
            <w:r w:rsidRPr="000D38B8">
              <w:rPr>
                <w:iCs/>
              </w:rPr>
              <w:t>- выполнение заданий на дифференцированном зачете</w:t>
            </w:r>
          </w:p>
        </w:tc>
      </w:tr>
      <w:tr w:rsidR="003B7A04" w:rsidRPr="00AE3CFF" w:rsidTr="003B7A04">
        <w:trPr>
          <w:trHeight w:val="637"/>
        </w:trPr>
        <w:tc>
          <w:tcPr>
            <w:tcW w:w="4077" w:type="dxa"/>
            <w:shd w:val="clear" w:color="auto" w:fill="auto"/>
          </w:tcPr>
          <w:p w:rsidR="003B7A04" w:rsidRPr="000D38B8" w:rsidRDefault="003B7A04" w:rsidP="003B7A04">
            <w:pPr>
              <w:widowControl w:val="0"/>
              <w:suppressAutoHyphens/>
            </w:pPr>
            <w:r w:rsidRPr="000D38B8">
              <w:rPr>
                <w:bCs/>
                <w:iCs/>
              </w:rPr>
              <w:t>ОК 05.</w:t>
            </w:r>
            <w:r w:rsidRPr="000D38B8">
              <w:rPr>
                <w:iCs/>
              </w:rPr>
              <w:t xml:space="preserve">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544" w:type="dxa"/>
          </w:tcPr>
          <w:p w:rsidR="003B7A04" w:rsidRPr="000D38B8" w:rsidRDefault="003B7A04" w:rsidP="003B7A04">
            <w:pPr>
              <w:ind w:left="-66" w:right="57"/>
              <w:rPr>
                <w:iCs/>
              </w:rPr>
            </w:pPr>
            <w:r w:rsidRPr="000D38B8">
              <w:rPr>
                <w:iCs/>
              </w:rPr>
              <w:t>Р 1, Тема 1.1, 1.2, П/о-с</w:t>
            </w:r>
          </w:p>
          <w:p w:rsidR="003B7A04" w:rsidRPr="000D38B8" w:rsidRDefault="003B7A04" w:rsidP="003B7A04">
            <w:pPr>
              <w:ind w:left="-66" w:right="57"/>
              <w:rPr>
                <w:iCs/>
              </w:rPr>
            </w:pPr>
            <w:r w:rsidRPr="000D38B8">
              <w:rPr>
                <w:iCs/>
              </w:rPr>
              <w:t>Р 2, Темы 2.1, 2.2, 2.3, 2.4, 2.5, 2.6, 2.7, 2.8, 2.9</w:t>
            </w:r>
          </w:p>
          <w:p w:rsidR="003B7A04" w:rsidRPr="000D38B8" w:rsidRDefault="003B7A04" w:rsidP="003B7A04">
            <w:pPr>
              <w:ind w:left="-66" w:right="57"/>
              <w:rPr>
                <w:iCs/>
              </w:rPr>
            </w:pPr>
            <w:r w:rsidRPr="000D38B8">
              <w:rPr>
                <w:iCs/>
              </w:rPr>
              <w:t>Р 3, Темы 3.1, 3.2, 3.3, 3.4,3.5,3.6,3.7</w:t>
            </w:r>
          </w:p>
          <w:p w:rsidR="003B7A04" w:rsidRPr="000D38B8" w:rsidRDefault="003B7A04" w:rsidP="003B7A04">
            <w:pPr>
              <w:ind w:left="-66" w:right="57"/>
              <w:rPr>
                <w:iCs/>
              </w:rPr>
            </w:pPr>
            <w:r w:rsidRPr="000D38B8">
              <w:rPr>
                <w:iCs/>
              </w:rPr>
              <w:t>Р 4, Темы 4.1, 4.2, 4.3, 4.4, 4.5, П/о-с</w:t>
            </w:r>
          </w:p>
          <w:p w:rsidR="003B7A04" w:rsidRPr="000D38B8" w:rsidRDefault="003B7A04" w:rsidP="003B7A04">
            <w:pPr>
              <w:ind w:left="-66" w:right="57"/>
              <w:rPr>
                <w:iCs/>
              </w:rPr>
            </w:pPr>
            <w:r w:rsidRPr="000D38B8">
              <w:rPr>
                <w:iCs/>
              </w:rPr>
              <w:t>Р 5, Темы 5.1,</w:t>
            </w:r>
          </w:p>
          <w:p w:rsidR="003B7A04" w:rsidRPr="000D38B8" w:rsidRDefault="003B7A04" w:rsidP="003B7A04">
            <w:pPr>
              <w:ind w:left="-66" w:right="57"/>
              <w:rPr>
                <w:iCs/>
              </w:rPr>
            </w:pPr>
            <w:r w:rsidRPr="000D38B8">
              <w:rPr>
                <w:iCs/>
              </w:rPr>
              <w:t>Р 6, Темы 6.1,6.2,6.3П/о-с</w:t>
            </w:r>
          </w:p>
          <w:p w:rsidR="003B7A04" w:rsidRPr="000D38B8" w:rsidRDefault="003B7A04" w:rsidP="003B7A04">
            <w:pPr>
              <w:ind w:left="-66" w:right="57"/>
              <w:rPr>
                <w:iCs/>
              </w:rPr>
            </w:pPr>
            <w:r w:rsidRPr="000D38B8">
              <w:rPr>
                <w:iCs/>
              </w:rPr>
              <w:t>Р 7, Темы 7.1., 7.2.</w:t>
            </w:r>
          </w:p>
          <w:p w:rsidR="003B7A04" w:rsidRPr="000D38B8" w:rsidRDefault="003B7A04" w:rsidP="003B7A04">
            <w:pPr>
              <w:ind w:left="-66" w:right="57"/>
              <w:rPr>
                <w:iCs/>
              </w:rPr>
            </w:pPr>
            <w:r w:rsidRPr="000D38B8">
              <w:rPr>
                <w:iCs/>
              </w:rPr>
              <w:lastRenderedPageBreak/>
              <w:t>Р 8, Темы 8.1, 8.2</w:t>
            </w:r>
          </w:p>
          <w:p w:rsidR="003B7A04" w:rsidRPr="000D38B8" w:rsidRDefault="003B7A04" w:rsidP="003B7A04">
            <w:pPr>
              <w:ind w:left="-66" w:right="57"/>
              <w:rPr>
                <w:iCs/>
              </w:rPr>
            </w:pPr>
            <w:r w:rsidRPr="000D38B8">
              <w:rPr>
                <w:iCs/>
              </w:rPr>
              <w:t>Р 9, Темы 9.1</w:t>
            </w:r>
          </w:p>
          <w:p w:rsidR="003B7A04" w:rsidRPr="000D38B8" w:rsidRDefault="003B7A04" w:rsidP="003B7A04">
            <w:pPr>
              <w:rPr>
                <w:bCs/>
                <w:i/>
              </w:rPr>
            </w:pPr>
            <w:r w:rsidRPr="000D38B8">
              <w:rPr>
                <w:iCs/>
              </w:rPr>
              <w:t>Р 10, Темы 10.1, П/о-с</w:t>
            </w:r>
          </w:p>
        </w:tc>
        <w:tc>
          <w:tcPr>
            <w:tcW w:w="2977" w:type="dxa"/>
            <w:vMerge/>
            <w:shd w:val="clear" w:color="auto" w:fill="auto"/>
          </w:tcPr>
          <w:p w:rsidR="003B7A04" w:rsidRPr="000D38B8" w:rsidRDefault="003B7A04" w:rsidP="003B7A04">
            <w:pPr>
              <w:rPr>
                <w:bCs/>
                <w:i/>
              </w:rPr>
            </w:pPr>
          </w:p>
        </w:tc>
      </w:tr>
      <w:tr w:rsidR="003B7A04" w:rsidRPr="00AE3CFF" w:rsidTr="003B7A04">
        <w:trPr>
          <w:trHeight w:val="637"/>
        </w:trPr>
        <w:tc>
          <w:tcPr>
            <w:tcW w:w="4077" w:type="dxa"/>
            <w:shd w:val="clear" w:color="auto" w:fill="auto"/>
          </w:tcPr>
          <w:p w:rsidR="003B7A04" w:rsidRPr="000D38B8" w:rsidRDefault="003B7A04" w:rsidP="003B7A04">
            <w:pPr>
              <w:widowControl w:val="0"/>
              <w:suppressAutoHyphens/>
              <w:rPr>
                <w:bCs/>
                <w:iCs/>
              </w:rPr>
            </w:pPr>
            <w:r w:rsidRPr="000D38B8">
              <w:rPr>
                <w:iCs/>
              </w:rPr>
              <w:lastRenderedPageBreak/>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544" w:type="dxa"/>
          </w:tcPr>
          <w:p w:rsidR="003B7A04" w:rsidRPr="000D38B8" w:rsidRDefault="003B7A04" w:rsidP="003B7A04">
            <w:pPr>
              <w:ind w:left="-66" w:right="57"/>
              <w:rPr>
                <w:iCs/>
              </w:rPr>
            </w:pPr>
            <w:r w:rsidRPr="000D38B8">
              <w:rPr>
                <w:iCs/>
              </w:rPr>
              <w:t>Р 1, Тема 1.1, 1.2, П/о-с</w:t>
            </w:r>
          </w:p>
          <w:p w:rsidR="003B7A04" w:rsidRPr="000D38B8" w:rsidRDefault="003B7A04" w:rsidP="003B7A04">
            <w:pPr>
              <w:ind w:left="-66" w:right="57"/>
              <w:rPr>
                <w:iCs/>
              </w:rPr>
            </w:pPr>
            <w:r w:rsidRPr="000D38B8">
              <w:rPr>
                <w:iCs/>
              </w:rPr>
              <w:t>Р 2, Темы 2.1, 2.2, 2.3, 2.4, 2.5, 2.6, 2.7, 2.8, 2.9</w:t>
            </w:r>
          </w:p>
          <w:p w:rsidR="003B7A04" w:rsidRPr="000D38B8" w:rsidRDefault="003B7A04" w:rsidP="003B7A04">
            <w:pPr>
              <w:ind w:left="-66" w:right="57"/>
              <w:rPr>
                <w:iCs/>
              </w:rPr>
            </w:pPr>
            <w:r w:rsidRPr="000D38B8">
              <w:rPr>
                <w:iCs/>
              </w:rPr>
              <w:t>Р 3, Темы 3.1, 3.2, 3.3, 3.4,3.5,3.6,3.7</w:t>
            </w:r>
          </w:p>
          <w:p w:rsidR="003B7A04" w:rsidRPr="000D38B8" w:rsidRDefault="003B7A04" w:rsidP="003B7A04">
            <w:pPr>
              <w:ind w:left="-66" w:right="57"/>
              <w:rPr>
                <w:iCs/>
              </w:rPr>
            </w:pPr>
            <w:r w:rsidRPr="000D38B8">
              <w:rPr>
                <w:iCs/>
              </w:rPr>
              <w:t>Р 4, Темы 4.1, 4.2, 4.3, 4.4, 4.5, П/о-с</w:t>
            </w:r>
          </w:p>
          <w:p w:rsidR="003B7A04" w:rsidRPr="000D38B8" w:rsidRDefault="003B7A04" w:rsidP="003B7A04">
            <w:pPr>
              <w:ind w:left="-66" w:right="57"/>
              <w:rPr>
                <w:iCs/>
              </w:rPr>
            </w:pPr>
            <w:r w:rsidRPr="000D38B8">
              <w:rPr>
                <w:iCs/>
              </w:rPr>
              <w:t>Р 5, Темы 5.1,</w:t>
            </w:r>
          </w:p>
          <w:p w:rsidR="003B7A04" w:rsidRPr="000D38B8" w:rsidRDefault="003B7A04" w:rsidP="003B7A04">
            <w:pPr>
              <w:ind w:left="-66" w:right="57"/>
              <w:rPr>
                <w:iCs/>
              </w:rPr>
            </w:pPr>
            <w:r w:rsidRPr="000D38B8">
              <w:rPr>
                <w:iCs/>
              </w:rPr>
              <w:t>Р 6, Темы 6.1,6.2,6.3П/о-с</w:t>
            </w:r>
          </w:p>
          <w:p w:rsidR="003B7A04" w:rsidRPr="000D38B8" w:rsidRDefault="003B7A04" w:rsidP="003B7A04">
            <w:pPr>
              <w:ind w:left="-66" w:right="57"/>
              <w:rPr>
                <w:iCs/>
              </w:rPr>
            </w:pPr>
            <w:r w:rsidRPr="000D38B8">
              <w:rPr>
                <w:iCs/>
              </w:rPr>
              <w:t>Р 7, Темы 7.1., 7.2.</w:t>
            </w:r>
          </w:p>
          <w:p w:rsidR="003B7A04" w:rsidRPr="000D38B8" w:rsidRDefault="003B7A04" w:rsidP="003B7A04">
            <w:pPr>
              <w:ind w:left="-66" w:right="57"/>
              <w:rPr>
                <w:iCs/>
              </w:rPr>
            </w:pPr>
            <w:r w:rsidRPr="000D38B8">
              <w:rPr>
                <w:iCs/>
              </w:rPr>
              <w:t>Р 8, Темы 8.1, 8.2</w:t>
            </w:r>
          </w:p>
          <w:p w:rsidR="003B7A04" w:rsidRPr="000D38B8" w:rsidRDefault="003B7A04" w:rsidP="003B7A04">
            <w:pPr>
              <w:ind w:left="-66" w:right="57"/>
              <w:rPr>
                <w:iCs/>
              </w:rPr>
            </w:pPr>
            <w:r w:rsidRPr="000D38B8">
              <w:rPr>
                <w:iCs/>
              </w:rPr>
              <w:t>Р 9, Темы 9.1</w:t>
            </w:r>
          </w:p>
          <w:p w:rsidR="003B7A04" w:rsidRPr="000D38B8" w:rsidRDefault="003B7A04" w:rsidP="003B7A04">
            <w:pPr>
              <w:ind w:left="-66" w:right="57"/>
              <w:rPr>
                <w:iCs/>
              </w:rPr>
            </w:pPr>
            <w:r w:rsidRPr="000D38B8">
              <w:rPr>
                <w:iCs/>
              </w:rPr>
              <w:t>Р 10, Темы 10.1, П/о-с</w:t>
            </w:r>
          </w:p>
        </w:tc>
        <w:tc>
          <w:tcPr>
            <w:tcW w:w="2977" w:type="dxa"/>
            <w:vMerge/>
            <w:shd w:val="clear" w:color="auto" w:fill="auto"/>
          </w:tcPr>
          <w:p w:rsidR="003B7A04" w:rsidRPr="000D38B8" w:rsidRDefault="003B7A04" w:rsidP="003B7A04">
            <w:pPr>
              <w:rPr>
                <w:bCs/>
                <w:i/>
              </w:rPr>
            </w:pPr>
          </w:p>
        </w:tc>
      </w:tr>
      <w:tr w:rsidR="003B7A04" w:rsidRPr="00AE3CFF" w:rsidTr="003B7A04">
        <w:trPr>
          <w:trHeight w:val="637"/>
        </w:trPr>
        <w:tc>
          <w:tcPr>
            <w:tcW w:w="4077" w:type="dxa"/>
            <w:shd w:val="clear" w:color="auto" w:fill="auto"/>
          </w:tcPr>
          <w:p w:rsidR="003B7A04" w:rsidRPr="000D38B8" w:rsidRDefault="003B7A04" w:rsidP="003B7A04">
            <w:pPr>
              <w:widowControl w:val="0"/>
              <w:suppressAutoHyphens/>
              <w:rPr>
                <w:bCs/>
                <w:iCs/>
              </w:rPr>
            </w:pPr>
            <w:r w:rsidRPr="000D38B8">
              <w:rPr>
                <w:iCs/>
              </w:rPr>
              <w:t>ОК 09. Пользоваться профессиональной документацией на государственном и иностранном языках</w:t>
            </w:r>
          </w:p>
        </w:tc>
        <w:tc>
          <w:tcPr>
            <w:tcW w:w="3544" w:type="dxa"/>
          </w:tcPr>
          <w:p w:rsidR="003B7A04" w:rsidRPr="000D38B8" w:rsidRDefault="003B7A04" w:rsidP="003B7A04">
            <w:pPr>
              <w:ind w:left="-66" w:right="57"/>
              <w:rPr>
                <w:iCs/>
              </w:rPr>
            </w:pPr>
            <w:r w:rsidRPr="000D38B8">
              <w:rPr>
                <w:iCs/>
              </w:rPr>
              <w:t>Р 1, Тема 1.1, 1.2, П/о-с</w:t>
            </w:r>
          </w:p>
          <w:p w:rsidR="003B7A04" w:rsidRPr="000D38B8" w:rsidRDefault="003B7A04" w:rsidP="003B7A04">
            <w:pPr>
              <w:ind w:left="-66" w:right="57"/>
              <w:rPr>
                <w:iCs/>
              </w:rPr>
            </w:pPr>
            <w:r w:rsidRPr="000D38B8">
              <w:rPr>
                <w:iCs/>
              </w:rPr>
              <w:t>Р 2, Темы 2.1, 2.2, 2.3, 2.4, 2.5, 2.6, 2.7, 2.8, 2.9</w:t>
            </w:r>
          </w:p>
          <w:p w:rsidR="003B7A04" w:rsidRPr="000D38B8" w:rsidRDefault="003B7A04" w:rsidP="003B7A04">
            <w:pPr>
              <w:ind w:left="-66" w:right="57"/>
              <w:rPr>
                <w:iCs/>
              </w:rPr>
            </w:pPr>
            <w:r w:rsidRPr="000D38B8">
              <w:rPr>
                <w:iCs/>
              </w:rPr>
              <w:t>Р 3, Темы 3.1, 3.2, 3.3, 3.4,3.5,3.6,3.7</w:t>
            </w:r>
          </w:p>
          <w:p w:rsidR="003B7A04" w:rsidRPr="000D38B8" w:rsidRDefault="003B7A04" w:rsidP="003B7A04">
            <w:pPr>
              <w:ind w:left="-66" w:right="57"/>
              <w:rPr>
                <w:iCs/>
              </w:rPr>
            </w:pPr>
            <w:r w:rsidRPr="000D38B8">
              <w:rPr>
                <w:iCs/>
              </w:rPr>
              <w:t>Р 4, Темы 4.1, 4.2, 4.3, 4.4, 4.5, П/о-с</w:t>
            </w:r>
          </w:p>
          <w:p w:rsidR="003B7A04" w:rsidRPr="000D38B8" w:rsidRDefault="003B7A04" w:rsidP="003B7A04">
            <w:pPr>
              <w:ind w:left="-66" w:right="57"/>
              <w:rPr>
                <w:iCs/>
              </w:rPr>
            </w:pPr>
            <w:r w:rsidRPr="000D38B8">
              <w:rPr>
                <w:iCs/>
              </w:rPr>
              <w:t>Р 5, Темы 5.1,</w:t>
            </w:r>
          </w:p>
          <w:p w:rsidR="003B7A04" w:rsidRPr="000D38B8" w:rsidRDefault="003B7A04" w:rsidP="003B7A04">
            <w:pPr>
              <w:ind w:left="-66" w:right="57"/>
              <w:rPr>
                <w:iCs/>
              </w:rPr>
            </w:pPr>
            <w:r w:rsidRPr="000D38B8">
              <w:rPr>
                <w:iCs/>
              </w:rPr>
              <w:t>Р 6, Темы 6.1,6.2,6.3П/о-с</w:t>
            </w:r>
          </w:p>
          <w:p w:rsidR="003B7A04" w:rsidRPr="000D38B8" w:rsidRDefault="003B7A04" w:rsidP="003B7A04">
            <w:pPr>
              <w:ind w:left="-66" w:right="57"/>
              <w:rPr>
                <w:iCs/>
              </w:rPr>
            </w:pPr>
            <w:r w:rsidRPr="000D38B8">
              <w:rPr>
                <w:iCs/>
              </w:rPr>
              <w:t>Р 7, Темы 7.1., 7.2.</w:t>
            </w:r>
          </w:p>
          <w:p w:rsidR="003B7A04" w:rsidRPr="000D38B8" w:rsidRDefault="003B7A04" w:rsidP="003B7A04">
            <w:pPr>
              <w:ind w:left="-66" w:right="57"/>
              <w:rPr>
                <w:iCs/>
              </w:rPr>
            </w:pPr>
            <w:r w:rsidRPr="000D38B8">
              <w:rPr>
                <w:iCs/>
              </w:rPr>
              <w:t>Р 8, Темы 8.1, 8.2</w:t>
            </w:r>
          </w:p>
          <w:p w:rsidR="003B7A04" w:rsidRPr="000D38B8" w:rsidRDefault="003B7A04" w:rsidP="003B7A04">
            <w:pPr>
              <w:ind w:left="-66" w:right="57"/>
              <w:rPr>
                <w:iCs/>
              </w:rPr>
            </w:pPr>
            <w:r w:rsidRPr="000D38B8">
              <w:rPr>
                <w:iCs/>
              </w:rPr>
              <w:t>Р 9, Темы 9.1</w:t>
            </w:r>
          </w:p>
          <w:p w:rsidR="003B7A04" w:rsidRPr="000D38B8" w:rsidRDefault="003B7A04" w:rsidP="003B7A04">
            <w:pPr>
              <w:ind w:left="-66" w:right="57"/>
              <w:rPr>
                <w:iCs/>
              </w:rPr>
            </w:pPr>
            <w:r w:rsidRPr="000D38B8">
              <w:rPr>
                <w:iCs/>
              </w:rPr>
              <w:t>Р 10, Темы 10.1, П/о-с</w:t>
            </w:r>
          </w:p>
        </w:tc>
        <w:tc>
          <w:tcPr>
            <w:tcW w:w="2977" w:type="dxa"/>
            <w:vMerge/>
            <w:shd w:val="clear" w:color="auto" w:fill="auto"/>
          </w:tcPr>
          <w:p w:rsidR="003B7A04" w:rsidRPr="000D38B8" w:rsidRDefault="003B7A04" w:rsidP="003B7A04">
            <w:pPr>
              <w:rPr>
                <w:bCs/>
                <w:i/>
              </w:rPr>
            </w:pPr>
          </w:p>
        </w:tc>
      </w:tr>
      <w:tr w:rsidR="003B7A04" w:rsidRPr="00AE3CFF" w:rsidTr="003B7A04">
        <w:trPr>
          <w:trHeight w:val="637"/>
        </w:trPr>
        <w:tc>
          <w:tcPr>
            <w:tcW w:w="4077" w:type="dxa"/>
            <w:shd w:val="clear" w:color="auto" w:fill="auto"/>
          </w:tcPr>
          <w:p w:rsidR="003B7A04" w:rsidRPr="004D5C2E" w:rsidRDefault="003B7A04" w:rsidP="003B7A04">
            <w:pPr>
              <w:widowControl w:val="0"/>
              <w:autoSpaceDE w:val="0"/>
              <w:autoSpaceDN w:val="0"/>
              <w:adjustRightInd w:val="0"/>
              <w:jc w:val="both"/>
              <w:rPr>
                <w:iCs/>
              </w:rPr>
            </w:pPr>
            <w:r>
              <w:rPr>
                <w:iCs/>
              </w:rPr>
              <w:t>ПК 1</w:t>
            </w:r>
            <w:r w:rsidRPr="004D5C2E">
              <w:rPr>
                <w:iCs/>
              </w:rPr>
              <w:t xml:space="preserve">.1. Выполнять штукатурные работы по отделке внутренних и наружных поверхностей зданий и сооружений. </w:t>
            </w:r>
          </w:p>
          <w:p w:rsidR="003B7A04" w:rsidRPr="00AE3CFF" w:rsidRDefault="003B7A04" w:rsidP="003B7A04">
            <w:pPr>
              <w:widowControl w:val="0"/>
              <w:autoSpaceDE w:val="0"/>
              <w:autoSpaceDN w:val="0"/>
              <w:adjustRightInd w:val="0"/>
            </w:pPr>
          </w:p>
        </w:tc>
        <w:tc>
          <w:tcPr>
            <w:tcW w:w="3544" w:type="dxa"/>
          </w:tcPr>
          <w:p w:rsidR="003B7A04" w:rsidRPr="00AE3CFF" w:rsidRDefault="003B7A04" w:rsidP="003B7A04">
            <w:pPr>
              <w:jc w:val="both"/>
              <w:rPr>
                <w:bCs/>
                <w:i/>
              </w:rPr>
            </w:pPr>
            <w:r>
              <w:lastRenderedPageBreak/>
              <w:t>П/о-с</w:t>
            </w:r>
          </w:p>
        </w:tc>
        <w:tc>
          <w:tcPr>
            <w:tcW w:w="2977" w:type="dxa"/>
            <w:vMerge w:val="restart"/>
            <w:shd w:val="clear" w:color="auto" w:fill="auto"/>
          </w:tcPr>
          <w:p w:rsidR="003B7A04" w:rsidRDefault="003B7A04" w:rsidP="003B7A04">
            <w:pPr>
              <w:ind w:left="57" w:right="57"/>
              <w:rPr>
                <w:iCs/>
              </w:rPr>
            </w:pPr>
            <w:r w:rsidRPr="000D38B8">
              <w:rPr>
                <w:iCs/>
              </w:rPr>
              <w:t xml:space="preserve">- </w:t>
            </w:r>
            <w:r>
              <w:rPr>
                <w:iCs/>
              </w:rPr>
              <w:t>устный опрос</w:t>
            </w:r>
          </w:p>
          <w:p w:rsidR="003B7A04" w:rsidRPr="000D38B8" w:rsidRDefault="003B7A04" w:rsidP="003B7A04">
            <w:pPr>
              <w:ind w:left="57" w:right="57"/>
              <w:rPr>
                <w:iCs/>
              </w:rPr>
            </w:pPr>
            <w:r>
              <w:rPr>
                <w:iCs/>
              </w:rPr>
              <w:t xml:space="preserve">- </w:t>
            </w:r>
            <w:r w:rsidRPr="000D38B8">
              <w:rPr>
                <w:iCs/>
              </w:rPr>
              <w:t xml:space="preserve">наблюдение за выполнением </w:t>
            </w:r>
            <w:r w:rsidRPr="000D38B8">
              <w:rPr>
                <w:iCs/>
              </w:rPr>
              <w:lastRenderedPageBreak/>
              <w:t>мотивационных заданий;</w:t>
            </w:r>
          </w:p>
          <w:p w:rsidR="003B7A04" w:rsidRPr="000D38B8" w:rsidRDefault="003B7A04" w:rsidP="003B7A04">
            <w:pPr>
              <w:ind w:left="57" w:right="57"/>
              <w:rPr>
                <w:iCs/>
              </w:rPr>
            </w:pPr>
            <w:r w:rsidRPr="000D38B8">
              <w:rPr>
                <w:iCs/>
              </w:rPr>
              <w:t>- наблюдение за выполнением практической работы;</w:t>
            </w:r>
          </w:p>
          <w:p w:rsidR="003B7A04" w:rsidRPr="000D38B8" w:rsidRDefault="003B7A04" w:rsidP="003B7A04">
            <w:pPr>
              <w:ind w:left="57" w:right="57"/>
              <w:rPr>
                <w:iCs/>
              </w:rPr>
            </w:pPr>
            <w:r w:rsidRPr="000D38B8">
              <w:rPr>
                <w:iCs/>
              </w:rPr>
              <w:t>- контрольная работа;</w:t>
            </w:r>
          </w:p>
          <w:p w:rsidR="003B7A04" w:rsidRPr="00AE3CFF" w:rsidRDefault="003B7A04" w:rsidP="003B7A04">
            <w:pPr>
              <w:rPr>
                <w:bCs/>
                <w:i/>
              </w:rPr>
            </w:pPr>
          </w:p>
        </w:tc>
      </w:tr>
      <w:tr w:rsidR="003B7A04" w:rsidRPr="00AE3CFF" w:rsidTr="003B7A04">
        <w:trPr>
          <w:trHeight w:val="637"/>
        </w:trPr>
        <w:tc>
          <w:tcPr>
            <w:tcW w:w="4077" w:type="dxa"/>
            <w:shd w:val="clear" w:color="auto" w:fill="auto"/>
          </w:tcPr>
          <w:p w:rsidR="003B7A04" w:rsidRPr="004D5C2E" w:rsidRDefault="003B7A04" w:rsidP="003B7A04">
            <w:pPr>
              <w:widowControl w:val="0"/>
              <w:autoSpaceDE w:val="0"/>
              <w:autoSpaceDN w:val="0"/>
              <w:adjustRightInd w:val="0"/>
              <w:jc w:val="both"/>
              <w:rPr>
                <w:iCs/>
              </w:rPr>
            </w:pPr>
            <w:r w:rsidRPr="004D5C2E">
              <w:rPr>
                <w:shd w:val="clear" w:color="auto" w:fill="FFFFFF"/>
              </w:rPr>
              <w:lastRenderedPageBreak/>
              <w:t xml:space="preserve">ПК </w:t>
            </w:r>
            <w:r>
              <w:rPr>
                <w:shd w:val="clear" w:color="auto" w:fill="FFFFFF"/>
              </w:rPr>
              <w:t>3</w:t>
            </w:r>
            <w:r w:rsidRPr="004D5C2E">
              <w:rPr>
                <w:shd w:val="clear" w:color="auto" w:fill="FFFFFF"/>
              </w:rPr>
              <w:t xml:space="preserve">.2. </w:t>
            </w:r>
            <w:r w:rsidRPr="004D5C2E">
              <w:rPr>
                <w:iCs/>
              </w:rPr>
              <w:t>Выполнять работы по окрашиванию и оклеиванию обоями поверхностей различными способами.</w:t>
            </w:r>
          </w:p>
          <w:p w:rsidR="003B7A04" w:rsidRDefault="003B7A04" w:rsidP="003B7A04">
            <w:pPr>
              <w:widowControl w:val="0"/>
              <w:autoSpaceDE w:val="0"/>
              <w:autoSpaceDN w:val="0"/>
              <w:adjustRightInd w:val="0"/>
            </w:pPr>
          </w:p>
        </w:tc>
        <w:tc>
          <w:tcPr>
            <w:tcW w:w="3544" w:type="dxa"/>
          </w:tcPr>
          <w:p w:rsidR="003B7A04" w:rsidRDefault="003B7A04" w:rsidP="003B7A04">
            <w:pPr>
              <w:jc w:val="both"/>
            </w:pPr>
            <w:r>
              <w:t>П/о-с</w:t>
            </w:r>
          </w:p>
        </w:tc>
        <w:tc>
          <w:tcPr>
            <w:tcW w:w="2977" w:type="dxa"/>
            <w:vMerge/>
            <w:shd w:val="clear" w:color="auto" w:fill="auto"/>
          </w:tcPr>
          <w:p w:rsidR="003B7A04" w:rsidRDefault="003B7A04" w:rsidP="003B7A04"/>
        </w:tc>
      </w:tr>
      <w:tr w:rsidR="003B7A04" w:rsidRPr="00AE3CFF" w:rsidTr="003B7A04">
        <w:trPr>
          <w:trHeight w:val="637"/>
        </w:trPr>
        <w:tc>
          <w:tcPr>
            <w:tcW w:w="4077" w:type="dxa"/>
            <w:shd w:val="clear" w:color="auto" w:fill="auto"/>
          </w:tcPr>
          <w:p w:rsidR="003B7A04" w:rsidRPr="004D5C2E" w:rsidRDefault="003B7A04" w:rsidP="003B7A04">
            <w:pPr>
              <w:widowControl w:val="0"/>
              <w:autoSpaceDE w:val="0"/>
              <w:autoSpaceDN w:val="0"/>
              <w:adjustRightInd w:val="0"/>
              <w:jc w:val="both"/>
            </w:pPr>
            <w:r w:rsidRPr="004D5C2E">
              <w:rPr>
                <w:iCs/>
              </w:rPr>
              <w:t xml:space="preserve">ПК </w:t>
            </w:r>
            <w:r>
              <w:rPr>
                <w:iCs/>
              </w:rPr>
              <w:t>3</w:t>
            </w:r>
            <w:r w:rsidRPr="004D5C2E">
              <w:rPr>
                <w:iCs/>
              </w:rPr>
              <w:t xml:space="preserve">.3. </w:t>
            </w:r>
            <w:r w:rsidRPr="004D5C2E">
              <w:t>Выполнять декоративно-художественную отделку поверхностей различными способами.</w:t>
            </w:r>
          </w:p>
          <w:p w:rsidR="003B7A04" w:rsidRDefault="003B7A04" w:rsidP="003B7A04">
            <w:pPr>
              <w:widowControl w:val="0"/>
              <w:suppressAutoHyphens/>
            </w:pPr>
          </w:p>
        </w:tc>
        <w:tc>
          <w:tcPr>
            <w:tcW w:w="3544" w:type="dxa"/>
          </w:tcPr>
          <w:p w:rsidR="003B7A04" w:rsidRDefault="003B7A04" w:rsidP="003B7A04">
            <w:pPr>
              <w:jc w:val="both"/>
            </w:pPr>
            <w:r>
              <w:t>П/о-с</w:t>
            </w:r>
          </w:p>
        </w:tc>
        <w:tc>
          <w:tcPr>
            <w:tcW w:w="2977" w:type="dxa"/>
            <w:vMerge/>
            <w:shd w:val="clear" w:color="auto" w:fill="auto"/>
          </w:tcPr>
          <w:p w:rsidR="003B7A04" w:rsidRDefault="003B7A04" w:rsidP="003B7A04"/>
        </w:tc>
      </w:tr>
    </w:tbl>
    <w:p w:rsidR="003B7A04" w:rsidRPr="0002044B" w:rsidRDefault="003B7A04" w:rsidP="003B7A04"/>
    <w:p w:rsidR="003B7A04" w:rsidRDefault="003B7A04" w:rsidP="003B7A04">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b/>
        </w:rPr>
      </w:pPr>
      <w:r>
        <w:rPr>
          <w:b/>
        </w:rPr>
        <w:t xml:space="preserve">4.1. Оценка качества освоения общеобразовательной дисциплины </w:t>
      </w:r>
    </w:p>
    <w:p w:rsidR="003B7A04" w:rsidRDefault="003B7A04" w:rsidP="003B7A04">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t>Оценка качества освоения общеобразовательной дисциплины включает в себя текущий контроль успеваемости и промежуточную аттестацию.</w:t>
      </w:r>
      <w:r w:rsidRPr="00445D66">
        <w:t xml:space="preserve"> </w:t>
      </w:r>
      <w:r>
        <w:t>Текущий контроль успеваемости обучающихся является формой контроля качества освоения обучающимися знаний, умений, приобретаемого практического опыта в период проведения всех видов учебной деятельности.  Конкретные формы, периодичность и процедуры текущего контроля успеваемости при освоении общеобразовательной дисциплины</w:t>
      </w:r>
      <w:r w:rsidRPr="00D26B04">
        <w:rPr>
          <w:color w:val="FF0000"/>
        </w:rPr>
        <w:t xml:space="preserve"> </w:t>
      </w:r>
      <w:r w:rsidRPr="00CE22B5">
        <w:rPr>
          <w:i/>
        </w:rPr>
        <w:t>Литература</w:t>
      </w:r>
      <w:r>
        <w:t xml:space="preserve"> </w:t>
      </w:r>
      <w:r w:rsidRPr="00445D66">
        <w:t>доводятся до сведения обучающихся</w:t>
      </w:r>
      <w:r>
        <w:t xml:space="preserve"> на одном из первых учебных занятий по указанной дисциплине.</w:t>
      </w:r>
    </w:p>
    <w:p w:rsidR="003B7A04" w:rsidRDefault="003B7A04" w:rsidP="003B7A04">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t xml:space="preserve">Промежуточная аттестация по общеобразовательной дисциплине </w:t>
      </w:r>
      <w:r w:rsidRPr="00CE22B5">
        <w:rPr>
          <w:i/>
        </w:rPr>
        <w:t>Литература</w:t>
      </w:r>
      <w:r>
        <w:t xml:space="preserve"> проводится в форме </w:t>
      </w:r>
      <w:r w:rsidRPr="008C169A">
        <w:rPr>
          <w:i/>
        </w:rPr>
        <w:t>дифференцированного зачета</w:t>
      </w:r>
      <w:r>
        <w:t xml:space="preserve"> по окончании освоения </w:t>
      </w:r>
      <w:r w:rsidRPr="008C169A">
        <w:t>дисциплины</w:t>
      </w:r>
      <w:r>
        <w:t>. Конкретные формы промежуточной аттестации по дисциплине доводятся до сведения обучающихся в течение первых двух месяцев от начала обучения.</w:t>
      </w:r>
    </w:p>
    <w:p w:rsidR="003B7A04" w:rsidRDefault="003B7A04" w:rsidP="003B7A04">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t xml:space="preserve"> Контроль и оценка результатов освоения рабочей программы учебной дисциплины осуществляется преподавателем во время выполнения обучающимися предусмотренных настоящей программой видов учебной деятельности, в полном соответствии с фондом оценочных средств общеобразовательной дисциплины </w:t>
      </w:r>
      <w:r w:rsidRPr="00CE22B5">
        <w:rPr>
          <w:i/>
        </w:rPr>
        <w:t>Литература</w:t>
      </w:r>
      <w:r>
        <w:t xml:space="preserve">. </w:t>
      </w:r>
    </w:p>
    <w:p w:rsidR="003B7A04" w:rsidRPr="00162B20" w:rsidRDefault="003B7A04" w:rsidP="003B7A04">
      <w:pPr>
        <w:rPr>
          <w:color w:val="FF0000"/>
        </w:rPr>
      </w:pPr>
    </w:p>
    <w:p w:rsidR="003B7A04" w:rsidRDefault="003B7A04" w:rsidP="003B7A04">
      <w:pPr>
        <w:widowControl w:val="0"/>
        <w:suppressAutoHyphens/>
        <w:ind w:firstLine="720"/>
        <w:jc w:val="both"/>
      </w:pPr>
    </w:p>
    <w:p w:rsidR="00CE15DC" w:rsidRDefault="00CE15DC" w:rsidP="00F7156A">
      <w:pPr>
        <w:jc w:val="center"/>
        <w:rPr>
          <w:rFonts w:ascii="Times New Roman" w:hAnsi="Times New Roman" w:cs="Times New Roman"/>
          <w:sz w:val="24"/>
          <w:szCs w:val="24"/>
        </w:rPr>
      </w:pPr>
    </w:p>
    <w:p w:rsidR="00CE15DC" w:rsidRDefault="00CE15DC" w:rsidP="00F7156A">
      <w:pPr>
        <w:jc w:val="center"/>
        <w:rPr>
          <w:rFonts w:ascii="Times New Roman" w:hAnsi="Times New Roman" w:cs="Times New Roman"/>
          <w:sz w:val="24"/>
          <w:szCs w:val="24"/>
        </w:rPr>
      </w:pPr>
    </w:p>
    <w:p w:rsidR="00CE15DC" w:rsidRDefault="00CE15DC" w:rsidP="00F7156A">
      <w:pPr>
        <w:jc w:val="center"/>
        <w:rPr>
          <w:rFonts w:ascii="Times New Roman" w:hAnsi="Times New Roman" w:cs="Times New Roman"/>
          <w:sz w:val="24"/>
          <w:szCs w:val="24"/>
        </w:rPr>
      </w:pPr>
    </w:p>
    <w:p w:rsidR="00CE15DC" w:rsidRDefault="00CE15DC" w:rsidP="00F7156A">
      <w:pPr>
        <w:jc w:val="center"/>
        <w:rPr>
          <w:rFonts w:ascii="Times New Roman" w:hAnsi="Times New Roman" w:cs="Times New Roman"/>
          <w:sz w:val="24"/>
          <w:szCs w:val="24"/>
        </w:rPr>
      </w:pPr>
    </w:p>
    <w:p w:rsidR="00CE15DC" w:rsidRDefault="00CE15DC" w:rsidP="00F7156A">
      <w:pPr>
        <w:jc w:val="center"/>
        <w:rPr>
          <w:rFonts w:ascii="Times New Roman" w:hAnsi="Times New Roman" w:cs="Times New Roman"/>
          <w:sz w:val="24"/>
          <w:szCs w:val="24"/>
        </w:rPr>
      </w:pPr>
    </w:p>
    <w:p w:rsidR="00CE15DC" w:rsidRDefault="00CE15DC" w:rsidP="00F7156A">
      <w:pPr>
        <w:jc w:val="center"/>
        <w:rPr>
          <w:rFonts w:ascii="Times New Roman" w:hAnsi="Times New Roman" w:cs="Times New Roman"/>
          <w:sz w:val="24"/>
          <w:szCs w:val="24"/>
        </w:rPr>
      </w:pPr>
    </w:p>
    <w:p w:rsidR="00CE15DC" w:rsidRDefault="00CE15DC" w:rsidP="00F7156A">
      <w:pPr>
        <w:jc w:val="center"/>
        <w:rPr>
          <w:rFonts w:ascii="Times New Roman" w:hAnsi="Times New Roman" w:cs="Times New Roman"/>
          <w:sz w:val="24"/>
          <w:szCs w:val="24"/>
        </w:rPr>
      </w:pPr>
    </w:p>
    <w:p w:rsidR="00581861" w:rsidRDefault="00581861" w:rsidP="0058186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caps/>
          <w:sz w:val="28"/>
          <w:szCs w:val="28"/>
        </w:rPr>
      </w:pPr>
    </w:p>
    <w:p w:rsidR="00581861" w:rsidRDefault="00581861" w:rsidP="0058186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caps/>
          <w:sz w:val="28"/>
          <w:szCs w:val="28"/>
        </w:rPr>
      </w:pPr>
    </w:p>
    <w:p w:rsidR="00581861" w:rsidRDefault="00581861" w:rsidP="0058186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caps/>
          <w:sz w:val="28"/>
          <w:szCs w:val="28"/>
        </w:rPr>
      </w:pPr>
    </w:p>
    <w:p w:rsidR="00581861" w:rsidRDefault="00581861" w:rsidP="0058186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581861" w:rsidRDefault="00581861" w:rsidP="0058186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581861" w:rsidRDefault="00581861" w:rsidP="0058186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581861" w:rsidRPr="00A20A8B" w:rsidRDefault="00581861" w:rsidP="00972EB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caps/>
          <w:sz w:val="28"/>
          <w:szCs w:val="28"/>
        </w:rPr>
      </w:pPr>
    </w:p>
    <w:p w:rsidR="00581861" w:rsidRPr="00A20A8B" w:rsidRDefault="00581861" w:rsidP="0058186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581861" w:rsidRPr="00560249" w:rsidRDefault="00581861" w:rsidP="0058186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rPr>
      </w:pPr>
      <w:r w:rsidRPr="00560249">
        <w:rPr>
          <w:b/>
          <w:caps/>
        </w:rPr>
        <w:t xml:space="preserve">Рабочая  ПРОГРАММа </w:t>
      </w:r>
      <w:r>
        <w:rPr>
          <w:b/>
          <w:caps/>
        </w:rPr>
        <w:t xml:space="preserve">общебразовательной </w:t>
      </w:r>
      <w:r w:rsidRPr="00560249">
        <w:rPr>
          <w:b/>
          <w:caps/>
        </w:rPr>
        <w:t>ДИСЦИПЛИНЫ</w:t>
      </w:r>
    </w:p>
    <w:p w:rsidR="00581861" w:rsidRPr="00560249" w:rsidRDefault="00581861" w:rsidP="0058186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rPr>
      </w:pPr>
    </w:p>
    <w:p w:rsidR="00581861" w:rsidRPr="00ED2DC8" w:rsidRDefault="00581861" w:rsidP="0058186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i/>
          <w:caps/>
        </w:rPr>
      </w:pPr>
      <w:r w:rsidRPr="00B529A8">
        <w:rPr>
          <w:b/>
          <w:i/>
          <w:sz w:val="36"/>
          <w:szCs w:val="36"/>
        </w:rPr>
        <w:t>О</w:t>
      </w:r>
      <w:r>
        <w:rPr>
          <w:b/>
          <w:i/>
          <w:sz w:val="36"/>
          <w:szCs w:val="36"/>
        </w:rPr>
        <w:t>Д</w:t>
      </w:r>
      <w:r w:rsidRPr="0071036A">
        <w:rPr>
          <w:b/>
          <w:i/>
          <w:color w:val="FF0000"/>
          <w:sz w:val="36"/>
          <w:szCs w:val="36"/>
        </w:rPr>
        <w:t xml:space="preserve"> </w:t>
      </w:r>
      <w:r>
        <w:rPr>
          <w:b/>
          <w:i/>
          <w:sz w:val="36"/>
          <w:szCs w:val="36"/>
        </w:rPr>
        <w:t>03. История</w:t>
      </w:r>
    </w:p>
    <w:p w:rsidR="00581861" w:rsidRPr="00512D13" w:rsidRDefault="00581861" w:rsidP="0058186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r>
        <w:rPr>
          <w:b/>
          <w:sz w:val="28"/>
          <w:szCs w:val="28"/>
        </w:rPr>
        <w:t>08.01.28. Мастер отделочных строительных и декоративных работ</w:t>
      </w:r>
    </w:p>
    <w:p w:rsidR="00581861" w:rsidRPr="00512D13" w:rsidRDefault="00581861" w:rsidP="0058186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581861" w:rsidRPr="00A20A8B" w:rsidRDefault="00581861" w:rsidP="0058186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581861" w:rsidRPr="00A20A8B" w:rsidRDefault="00581861" w:rsidP="0058186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581861" w:rsidRPr="00A20A8B" w:rsidRDefault="00581861" w:rsidP="0058186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581861" w:rsidRPr="00A20A8B" w:rsidRDefault="00581861" w:rsidP="0058186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581861" w:rsidRPr="00A20A8B" w:rsidRDefault="00581861" w:rsidP="0058186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581861" w:rsidRPr="00A20A8B" w:rsidRDefault="00581861" w:rsidP="0058186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581861" w:rsidRPr="00A20A8B" w:rsidRDefault="00581861" w:rsidP="0058186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972EB1" w:rsidRDefault="00972EB1" w:rsidP="00972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bCs/>
          <w:sz w:val="28"/>
          <w:szCs w:val="28"/>
        </w:rPr>
      </w:pPr>
    </w:p>
    <w:p w:rsidR="00972EB1" w:rsidRDefault="00972EB1" w:rsidP="00972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bCs/>
          <w:sz w:val="28"/>
          <w:szCs w:val="28"/>
        </w:rPr>
      </w:pPr>
    </w:p>
    <w:p w:rsidR="00972EB1" w:rsidRDefault="00972EB1" w:rsidP="00972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bCs/>
          <w:sz w:val="28"/>
          <w:szCs w:val="28"/>
        </w:rPr>
      </w:pPr>
    </w:p>
    <w:p w:rsidR="00972EB1" w:rsidRDefault="00972EB1" w:rsidP="00972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bCs/>
          <w:sz w:val="28"/>
          <w:szCs w:val="28"/>
        </w:rPr>
      </w:pPr>
    </w:p>
    <w:p w:rsidR="00972EB1" w:rsidRDefault="00972EB1" w:rsidP="00972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bCs/>
          <w:sz w:val="28"/>
          <w:szCs w:val="28"/>
        </w:rPr>
      </w:pPr>
    </w:p>
    <w:p w:rsidR="00581861" w:rsidRPr="0073779D" w:rsidRDefault="00581861" w:rsidP="00972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sz w:val="28"/>
          <w:szCs w:val="28"/>
        </w:rPr>
      </w:pPr>
      <w:r w:rsidRPr="0073779D">
        <w:rPr>
          <w:bCs/>
          <w:sz w:val="28"/>
          <w:szCs w:val="28"/>
        </w:rPr>
        <w:t>20</w:t>
      </w:r>
      <w:r>
        <w:rPr>
          <w:bCs/>
          <w:sz w:val="28"/>
          <w:szCs w:val="28"/>
        </w:rPr>
        <w:t>23</w:t>
      </w:r>
      <w:r w:rsidRPr="0073779D">
        <w:rPr>
          <w:bCs/>
          <w:sz w:val="28"/>
          <w:szCs w:val="28"/>
        </w:rPr>
        <w:t xml:space="preserve"> г.</w:t>
      </w:r>
    </w:p>
    <w:p w:rsidR="004C1CD9" w:rsidRDefault="00581861" w:rsidP="004C1CD9">
      <w:pPr>
        <w:jc w:val="both"/>
        <w:rPr>
          <w:bCs/>
          <w:iCs/>
        </w:rPr>
      </w:pPr>
      <w:r w:rsidRPr="00A20A8B">
        <w:rPr>
          <w:bCs/>
          <w:i/>
        </w:rPr>
        <w:br w:type="page"/>
      </w:r>
      <w:r w:rsidRPr="00BE1F04">
        <w:lastRenderedPageBreak/>
        <w:t xml:space="preserve">Рабочая программа общеобразовательной дисциплины </w:t>
      </w:r>
      <w:r>
        <w:t>ОД.</w:t>
      </w:r>
      <w:r>
        <w:rPr>
          <w:i/>
        </w:rPr>
        <w:t>03 История</w:t>
      </w:r>
      <w:r w:rsidRPr="00BE1F04">
        <w:t xml:space="preserve"> является частью основной профессиональной образовательной программы на базе основного общего образования при подготовке  специалистов среднего звена в соответствии </w:t>
      </w:r>
      <w:r>
        <w:t xml:space="preserve">с </w:t>
      </w:r>
      <w:r w:rsidRPr="00971F30">
        <w:t>Федеральн</w:t>
      </w:r>
      <w:r>
        <w:t xml:space="preserve">ым </w:t>
      </w:r>
      <w:r w:rsidRPr="00971F30">
        <w:t>государственн</w:t>
      </w:r>
      <w:r>
        <w:t xml:space="preserve">ым </w:t>
      </w:r>
      <w:r w:rsidRPr="00971F30">
        <w:t>образовательн</w:t>
      </w:r>
      <w:r>
        <w:t xml:space="preserve">ым </w:t>
      </w:r>
      <w:r w:rsidRPr="00971F30">
        <w:t>стандарт</w:t>
      </w:r>
      <w:r>
        <w:t xml:space="preserve">ом  среднего </w:t>
      </w:r>
      <w:r w:rsidRPr="00971F30">
        <w:t xml:space="preserve">профессионального образования </w:t>
      </w:r>
      <w:r w:rsidRPr="00AC453D">
        <w:t xml:space="preserve">по </w:t>
      </w:r>
      <w:r w:rsidRPr="00B529A8">
        <w:t>профессии</w:t>
      </w:r>
      <w:r w:rsidRPr="00AC453D">
        <w:t xml:space="preserve"> </w:t>
      </w:r>
      <w:r>
        <w:t>код. 08.01.28</w:t>
      </w:r>
      <w:r w:rsidRPr="00D46519">
        <w:t>. Мастер отделочных, строительных и декоративных работ</w:t>
      </w:r>
      <w:r w:rsidRPr="003B2949">
        <w:rPr>
          <w:b/>
          <w:i/>
        </w:rPr>
        <w:t>,</w:t>
      </w:r>
      <w:r>
        <w:rPr>
          <w:b/>
          <w:i/>
        </w:rPr>
        <w:t xml:space="preserve"> </w:t>
      </w:r>
      <w:r w:rsidRPr="00970A1D">
        <w:rPr>
          <w:b/>
        </w:rPr>
        <w:t>у</w:t>
      </w:r>
      <w:r w:rsidRPr="00970A1D">
        <w:rPr>
          <w:bCs/>
        </w:rPr>
        <w:t>т</w:t>
      </w:r>
      <w:r>
        <w:rPr>
          <w:bCs/>
        </w:rPr>
        <w:t>вержденного Приказом Минпросвещения</w:t>
      </w:r>
      <w:r w:rsidRPr="00970A1D">
        <w:rPr>
          <w:bCs/>
        </w:rPr>
        <w:t xml:space="preserve"> России от </w:t>
      </w:r>
      <w:r>
        <w:rPr>
          <w:bCs/>
        </w:rPr>
        <w:t xml:space="preserve">18.05.2022 г. № 340 </w:t>
      </w:r>
      <w:r w:rsidRPr="00971F30">
        <w:t>(далее</w:t>
      </w:r>
      <w:r>
        <w:t>-</w:t>
      </w:r>
      <w:r w:rsidRPr="00971F30">
        <w:t xml:space="preserve"> </w:t>
      </w:r>
      <w:r>
        <w:t>ФГОС</w:t>
      </w:r>
      <w:r w:rsidRPr="00971F30">
        <w:t xml:space="preserve"> СПО)</w:t>
      </w:r>
      <w:r w:rsidR="004C1CD9">
        <w:t xml:space="preserve">, и с учетом </w:t>
      </w:r>
      <w:r w:rsidR="004C1CD9" w:rsidRPr="009E1D03">
        <w:rPr>
          <w:rFonts w:ascii="Times New Roman" w:hAnsi="Times New Roman" w:cs="Times New Roman"/>
          <w:bCs/>
          <w:iCs/>
          <w:sz w:val="24"/>
          <w:szCs w:val="24"/>
        </w:rPr>
        <w:t xml:space="preserve">Федерального государственного образовательного стандарта среднего общего </w:t>
      </w:r>
      <w:r w:rsidR="004C1CD9" w:rsidRPr="009E1D03">
        <w:rPr>
          <w:bCs/>
          <w:iCs/>
        </w:rPr>
        <w:t xml:space="preserve">образовании, </w:t>
      </w:r>
      <w:r w:rsidR="004C1CD9" w:rsidRPr="009E1D03">
        <w:rPr>
          <w:rFonts w:ascii="Times New Roman" w:hAnsi="Times New Roman" w:cs="Times New Roman"/>
          <w:bCs/>
          <w:iCs/>
          <w:sz w:val="24"/>
          <w:szCs w:val="24"/>
        </w:rPr>
        <w:t>утвержденного Приказом Минобрнауки России от 17 мая 2012 г. № 413  (далее- ФГОС СОО)</w:t>
      </w:r>
      <w:r w:rsidR="004C1CD9">
        <w:rPr>
          <w:bCs/>
          <w:iCs/>
        </w:rPr>
        <w:t>.</w:t>
      </w:r>
    </w:p>
    <w:p w:rsidR="00581861" w:rsidRPr="008A6C73" w:rsidRDefault="00581861" w:rsidP="0058186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
          <w:caps/>
        </w:rPr>
      </w:pPr>
    </w:p>
    <w:p w:rsidR="00581861" w:rsidRPr="00512D13" w:rsidRDefault="00581861" w:rsidP="0058186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both"/>
        <w:rPr>
          <w:i/>
        </w:rPr>
      </w:pPr>
    </w:p>
    <w:p w:rsidR="00581861" w:rsidRDefault="00581861" w:rsidP="0058186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rsidRPr="004A6F23">
        <w:t xml:space="preserve">Организация-разработчик: </w:t>
      </w:r>
    </w:p>
    <w:p w:rsidR="00581861" w:rsidRPr="004A6F23" w:rsidRDefault="00581861" w:rsidP="0058186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p>
    <w:p w:rsidR="00581861" w:rsidRPr="004A6F23" w:rsidRDefault="00581861" w:rsidP="0058186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rsidRPr="004A6F23">
        <w:t>Г</w:t>
      </w:r>
      <w:r>
        <w:t>АП</w:t>
      </w:r>
      <w:r w:rsidRPr="004A6F23">
        <w:t xml:space="preserve">ОУ </w:t>
      </w:r>
      <w:r>
        <w:t xml:space="preserve">РК </w:t>
      </w:r>
      <w:r w:rsidRPr="004A6F23">
        <w:t>«Петрозаводский техникум городского хозяйства</w:t>
      </w:r>
      <w:r>
        <w:t>»</w:t>
      </w:r>
    </w:p>
    <w:p w:rsidR="00581861" w:rsidRPr="004A6F23" w:rsidRDefault="00581861" w:rsidP="0058186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p>
    <w:p w:rsidR="00581861" w:rsidRDefault="00581861" w:rsidP="0058186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rsidRPr="004A6F23">
        <w:t xml:space="preserve">Разработчик: </w:t>
      </w:r>
    </w:p>
    <w:p w:rsidR="00581861" w:rsidRPr="004A6F23" w:rsidRDefault="00581861" w:rsidP="0058186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p>
    <w:p w:rsidR="00581861" w:rsidRPr="00A37731" w:rsidRDefault="00581861" w:rsidP="0058186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t>Васюта Илона Геннадьевна</w:t>
      </w:r>
      <w:r w:rsidRPr="004A6F23">
        <w:t xml:space="preserve">, преподаватель </w:t>
      </w:r>
      <w:r w:rsidRPr="00A37731">
        <w:t>ГА</w:t>
      </w:r>
      <w:r>
        <w:t>П</w:t>
      </w:r>
      <w:r w:rsidRPr="00A37731">
        <w:t>ОУ РК «Петрозаводский</w:t>
      </w:r>
      <w:r>
        <w:t xml:space="preserve"> техникум городского хозяйства»</w:t>
      </w:r>
    </w:p>
    <w:p w:rsidR="00581861" w:rsidRPr="004A6F23" w:rsidRDefault="00581861" w:rsidP="005818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pPr>
    </w:p>
    <w:p w:rsidR="00581861" w:rsidRPr="004A6F23" w:rsidRDefault="00581861" w:rsidP="0058186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p>
    <w:p w:rsidR="00581861" w:rsidRPr="00560249" w:rsidRDefault="00581861" w:rsidP="005818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p>
    <w:p w:rsidR="00581861" w:rsidRPr="00560249" w:rsidRDefault="00581861" w:rsidP="005818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p>
    <w:p w:rsidR="00581861" w:rsidRPr="00560249" w:rsidRDefault="00581861" w:rsidP="005818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p>
    <w:p w:rsidR="00581861" w:rsidRPr="00560249" w:rsidRDefault="00581861" w:rsidP="005818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p>
    <w:p w:rsidR="00581861" w:rsidRPr="00560249" w:rsidRDefault="00581861" w:rsidP="005818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p>
    <w:p w:rsidR="00581861" w:rsidRPr="00560249" w:rsidRDefault="00581861" w:rsidP="005818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p>
    <w:p w:rsidR="00581861" w:rsidRPr="00560249" w:rsidRDefault="00581861" w:rsidP="005818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p>
    <w:p w:rsidR="00581861" w:rsidRDefault="00581861" w:rsidP="005818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p>
    <w:p w:rsidR="00581861" w:rsidRDefault="00581861" w:rsidP="005818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p>
    <w:p w:rsidR="00581861" w:rsidRDefault="00581861" w:rsidP="005818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p>
    <w:p w:rsidR="00581861" w:rsidRDefault="00581861" w:rsidP="005818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p>
    <w:p w:rsidR="00581861" w:rsidRPr="0073779D" w:rsidRDefault="00581861" w:rsidP="005818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p>
    <w:p w:rsidR="00581861" w:rsidRPr="00972EB1" w:rsidRDefault="00581861" w:rsidP="00972EB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i/>
          <w:sz w:val="20"/>
          <w:szCs w:val="20"/>
        </w:rPr>
      </w:pPr>
      <w:r w:rsidRPr="003D43BB">
        <w:rPr>
          <w:i/>
          <w:sz w:val="20"/>
          <w:szCs w:val="20"/>
        </w:rPr>
        <w:t xml:space="preserve">© ГАПОУ РК «Петрозаводский техникум городского хозяйства»  </w:t>
      </w:r>
      <w:r w:rsidRPr="00A20A8B">
        <w:rPr>
          <w:bCs/>
          <w:i/>
        </w:rPr>
        <w:br w:type="page"/>
      </w:r>
    </w:p>
    <w:tbl>
      <w:tblPr>
        <w:tblW w:w="0" w:type="auto"/>
        <w:tblLook w:val="04A0"/>
      </w:tblPr>
      <w:tblGrid>
        <w:gridCol w:w="8613"/>
        <w:gridCol w:w="1241"/>
      </w:tblGrid>
      <w:tr w:rsidR="00581861" w:rsidRPr="00B065B7" w:rsidTr="00581861">
        <w:tc>
          <w:tcPr>
            <w:tcW w:w="8613" w:type="dxa"/>
            <w:shd w:val="clear" w:color="auto" w:fill="auto"/>
          </w:tcPr>
          <w:p w:rsidR="00581861" w:rsidRDefault="00581861"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sz w:val="28"/>
                <w:szCs w:val="28"/>
              </w:rPr>
            </w:pPr>
            <w:r w:rsidRPr="00B065B7">
              <w:rPr>
                <w:b/>
                <w:sz w:val="28"/>
                <w:szCs w:val="28"/>
              </w:rPr>
              <w:lastRenderedPageBreak/>
              <w:t>СОДЕРЖАНИЕ</w:t>
            </w:r>
          </w:p>
          <w:p w:rsidR="00581861" w:rsidRPr="00B065B7" w:rsidRDefault="00581861"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bCs/>
                <w:caps/>
                <w:noProof/>
              </w:rPr>
            </w:pPr>
          </w:p>
        </w:tc>
        <w:tc>
          <w:tcPr>
            <w:tcW w:w="1241" w:type="dxa"/>
            <w:shd w:val="clear" w:color="auto" w:fill="auto"/>
          </w:tcPr>
          <w:p w:rsidR="00581861" w:rsidRDefault="00581861"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bCs/>
              </w:rPr>
            </w:pPr>
            <w:r w:rsidRPr="00B065B7">
              <w:rPr>
                <w:b/>
                <w:bCs/>
              </w:rPr>
              <w:t>СТР</w:t>
            </w:r>
          </w:p>
          <w:p w:rsidR="00581861" w:rsidRPr="00B065B7" w:rsidRDefault="00581861"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bCs/>
              </w:rPr>
            </w:pPr>
          </w:p>
        </w:tc>
      </w:tr>
      <w:tr w:rsidR="00581861" w:rsidRPr="00B065B7" w:rsidTr="00581861">
        <w:tc>
          <w:tcPr>
            <w:tcW w:w="8613" w:type="dxa"/>
            <w:shd w:val="clear" w:color="auto" w:fill="auto"/>
          </w:tcPr>
          <w:p w:rsidR="00581861" w:rsidRPr="00B6420F" w:rsidRDefault="00581861"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B6420F">
              <w:rPr>
                <w:bCs/>
                <w:caps/>
                <w:noProof/>
              </w:rPr>
              <w:t xml:space="preserve">1. паспорт Рабочей  ПРОГРАММЫ </w:t>
            </w:r>
            <w:r>
              <w:rPr>
                <w:bCs/>
                <w:caps/>
                <w:noProof/>
              </w:rPr>
              <w:t>ОБЩЕОБРАЗОВАТЕЛЬНОЙ ДИСЦИПЛИНЫ</w:t>
            </w:r>
          </w:p>
        </w:tc>
        <w:tc>
          <w:tcPr>
            <w:tcW w:w="1241" w:type="dxa"/>
            <w:shd w:val="clear" w:color="auto" w:fill="auto"/>
          </w:tcPr>
          <w:p w:rsidR="00581861" w:rsidRPr="00B065B7" w:rsidRDefault="00581861"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r w:rsidRPr="00B065B7">
              <w:rPr>
                <w:bCs/>
              </w:rPr>
              <w:t>4</w:t>
            </w:r>
          </w:p>
        </w:tc>
      </w:tr>
      <w:tr w:rsidR="00581861" w:rsidRPr="00B065B7" w:rsidTr="00581861">
        <w:tc>
          <w:tcPr>
            <w:tcW w:w="8613" w:type="dxa"/>
            <w:shd w:val="clear" w:color="auto" w:fill="auto"/>
          </w:tcPr>
          <w:p w:rsidR="00581861" w:rsidRPr="00B6420F" w:rsidRDefault="00581861"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B6420F">
              <w:rPr>
                <w:bCs/>
                <w:noProof/>
              </w:rPr>
              <w:t>2. СТРУКТУРА И  СОДЕРЖАНИЕ ОБЩЕОБРАЗОВАТЕЛЬНОЙ ДИСЦИПЛИНЫ</w:t>
            </w:r>
          </w:p>
        </w:tc>
        <w:tc>
          <w:tcPr>
            <w:tcW w:w="1241" w:type="dxa"/>
            <w:shd w:val="clear" w:color="auto" w:fill="auto"/>
          </w:tcPr>
          <w:p w:rsidR="00581861" w:rsidRPr="00B065B7" w:rsidRDefault="00581861"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r>
              <w:rPr>
                <w:bCs/>
              </w:rPr>
              <w:t>12</w:t>
            </w:r>
          </w:p>
        </w:tc>
      </w:tr>
      <w:tr w:rsidR="00581861" w:rsidRPr="00B065B7" w:rsidTr="00581861">
        <w:tc>
          <w:tcPr>
            <w:tcW w:w="8613" w:type="dxa"/>
            <w:shd w:val="clear" w:color="auto" w:fill="auto"/>
          </w:tcPr>
          <w:p w:rsidR="00581861" w:rsidRPr="00B6420F" w:rsidRDefault="00581861" w:rsidP="00581861">
            <w:pPr>
              <w:pStyle w:val="2"/>
              <w:spacing w:before="0" w:after="0" w:line="276" w:lineRule="auto"/>
              <w:jc w:val="both"/>
              <w:rPr>
                <w:rFonts w:ascii="Times New Roman" w:hAnsi="Times New Roman"/>
                <w:b w:val="0"/>
                <w:i w:val="0"/>
                <w:iCs w:val="0"/>
                <w:sz w:val="24"/>
              </w:rPr>
            </w:pPr>
            <w:r w:rsidRPr="00B6420F">
              <w:rPr>
                <w:rFonts w:ascii="Times New Roman" w:hAnsi="Times New Roman"/>
                <w:b w:val="0"/>
                <w:i w:val="0"/>
                <w:iCs w:val="0"/>
                <w:sz w:val="24"/>
              </w:rPr>
              <w:t xml:space="preserve">2.1. Объем </w:t>
            </w:r>
            <w:r>
              <w:rPr>
                <w:rFonts w:ascii="Times New Roman" w:hAnsi="Times New Roman"/>
                <w:b w:val="0"/>
                <w:i w:val="0"/>
                <w:iCs w:val="0"/>
                <w:sz w:val="24"/>
              </w:rPr>
              <w:t>общеобразовательной дисциплины</w:t>
            </w:r>
            <w:r w:rsidRPr="00B6420F">
              <w:rPr>
                <w:rFonts w:ascii="Times New Roman" w:hAnsi="Times New Roman"/>
                <w:b w:val="0"/>
                <w:i w:val="0"/>
                <w:iCs w:val="0"/>
                <w:sz w:val="24"/>
              </w:rPr>
              <w:t xml:space="preserve"> и виды учебной работы</w:t>
            </w:r>
          </w:p>
        </w:tc>
        <w:tc>
          <w:tcPr>
            <w:tcW w:w="1241" w:type="dxa"/>
            <w:shd w:val="clear" w:color="auto" w:fill="auto"/>
          </w:tcPr>
          <w:p w:rsidR="00581861" w:rsidRPr="00B065B7" w:rsidRDefault="00581861"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p>
        </w:tc>
      </w:tr>
      <w:tr w:rsidR="00581861" w:rsidRPr="00B065B7" w:rsidTr="00581861">
        <w:tc>
          <w:tcPr>
            <w:tcW w:w="8613" w:type="dxa"/>
            <w:shd w:val="clear" w:color="auto" w:fill="auto"/>
          </w:tcPr>
          <w:p w:rsidR="00581861" w:rsidRPr="00B6420F" w:rsidRDefault="00581861" w:rsidP="00581861">
            <w:pPr>
              <w:jc w:val="both"/>
              <w:rPr>
                <w:bCs/>
                <w:noProof/>
              </w:rPr>
            </w:pPr>
            <w:r w:rsidRPr="00B6420F">
              <w:rPr>
                <w:bCs/>
                <w:noProof/>
              </w:rPr>
              <w:t xml:space="preserve">2.2.Тематический план </w:t>
            </w:r>
            <w:r>
              <w:rPr>
                <w:bCs/>
                <w:noProof/>
              </w:rPr>
              <w:t>общеобразовательной дисциплины</w:t>
            </w:r>
            <w:r w:rsidRPr="00B6420F">
              <w:rPr>
                <w:bCs/>
                <w:noProof/>
              </w:rPr>
              <w:t xml:space="preserve"> (содержание разделов и тем)</w:t>
            </w:r>
          </w:p>
          <w:p w:rsidR="00581861" w:rsidRPr="00B6420F" w:rsidRDefault="00581861"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241" w:type="dxa"/>
            <w:shd w:val="clear" w:color="auto" w:fill="auto"/>
          </w:tcPr>
          <w:p w:rsidR="00581861" w:rsidRPr="00B065B7" w:rsidRDefault="00581861"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p>
        </w:tc>
      </w:tr>
      <w:tr w:rsidR="00581861" w:rsidRPr="00B065B7" w:rsidTr="00581861">
        <w:tc>
          <w:tcPr>
            <w:tcW w:w="8613" w:type="dxa"/>
            <w:shd w:val="clear" w:color="auto" w:fill="auto"/>
          </w:tcPr>
          <w:p w:rsidR="00581861" w:rsidRPr="00B6420F" w:rsidRDefault="00581861" w:rsidP="00581861">
            <w:pPr>
              <w:pStyle w:val="14"/>
              <w:tabs>
                <w:tab w:val="right" w:leader="dot" w:pos="9628"/>
              </w:tabs>
              <w:spacing w:line="276" w:lineRule="auto"/>
              <w:jc w:val="both"/>
              <w:rPr>
                <w:bCs/>
              </w:rPr>
            </w:pPr>
            <w:r w:rsidRPr="00B6420F">
              <w:rPr>
                <w:caps/>
                <w:noProof/>
              </w:rPr>
              <w:t xml:space="preserve">3. условия реализации рабочей программы </w:t>
            </w:r>
            <w:r>
              <w:rPr>
                <w:caps/>
                <w:noProof/>
              </w:rPr>
              <w:t>ОБЩЕОБРАЗОВАТЕЛЬНОЙ ДИСЦИПЛИНЫ</w:t>
            </w:r>
          </w:p>
        </w:tc>
        <w:tc>
          <w:tcPr>
            <w:tcW w:w="1241" w:type="dxa"/>
            <w:shd w:val="clear" w:color="auto" w:fill="auto"/>
          </w:tcPr>
          <w:p w:rsidR="00581861" w:rsidRPr="00B065B7" w:rsidRDefault="00581861"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r>
              <w:rPr>
                <w:bCs/>
              </w:rPr>
              <w:t>18</w:t>
            </w:r>
          </w:p>
        </w:tc>
      </w:tr>
      <w:tr w:rsidR="00581861" w:rsidRPr="00B065B7" w:rsidTr="00581861">
        <w:tc>
          <w:tcPr>
            <w:tcW w:w="8613" w:type="dxa"/>
            <w:shd w:val="clear" w:color="auto" w:fill="auto"/>
          </w:tcPr>
          <w:p w:rsidR="00581861" w:rsidRPr="00B6420F" w:rsidRDefault="00581861" w:rsidP="00581861">
            <w:pPr>
              <w:pStyle w:val="14"/>
              <w:tabs>
                <w:tab w:val="right" w:leader="dot" w:pos="9628"/>
              </w:tabs>
              <w:spacing w:line="276" w:lineRule="auto"/>
              <w:jc w:val="both"/>
              <w:rPr>
                <w:noProof/>
              </w:rPr>
            </w:pPr>
            <w:r w:rsidRPr="00B6420F">
              <w:rPr>
                <w:caps/>
                <w:noProof/>
              </w:rPr>
              <w:t>3.</w:t>
            </w:r>
            <w:r w:rsidRPr="00B6420F">
              <w:rPr>
                <w:noProof/>
              </w:rPr>
              <w:t>1. Требования к минимальному материально-техническому обеспечению</w:t>
            </w:r>
          </w:p>
        </w:tc>
        <w:tc>
          <w:tcPr>
            <w:tcW w:w="1241" w:type="dxa"/>
            <w:shd w:val="clear" w:color="auto" w:fill="auto"/>
          </w:tcPr>
          <w:p w:rsidR="00581861" w:rsidRPr="00B065B7" w:rsidRDefault="00581861"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p>
        </w:tc>
      </w:tr>
      <w:tr w:rsidR="00581861" w:rsidRPr="00B065B7" w:rsidTr="00581861">
        <w:tc>
          <w:tcPr>
            <w:tcW w:w="8613" w:type="dxa"/>
            <w:shd w:val="clear" w:color="auto" w:fill="auto"/>
          </w:tcPr>
          <w:p w:rsidR="00581861" w:rsidRPr="00B6420F" w:rsidRDefault="00581861" w:rsidP="00581861">
            <w:pPr>
              <w:pStyle w:val="14"/>
              <w:tabs>
                <w:tab w:val="right" w:leader="dot" w:pos="9628"/>
              </w:tabs>
              <w:spacing w:line="276" w:lineRule="auto"/>
              <w:jc w:val="both"/>
              <w:rPr>
                <w:noProof/>
              </w:rPr>
            </w:pPr>
            <w:r w:rsidRPr="00B6420F">
              <w:rPr>
                <w:caps/>
                <w:noProof/>
              </w:rPr>
              <w:t>3</w:t>
            </w:r>
            <w:r w:rsidRPr="00B6420F">
              <w:rPr>
                <w:noProof/>
              </w:rPr>
              <w:t>.2. Информационное обеспечение обучения</w:t>
            </w:r>
          </w:p>
          <w:p w:rsidR="00581861" w:rsidRPr="00B6420F" w:rsidRDefault="00581861" w:rsidP="00581861">
            <w:pPr>
              <w:jc w:val="both"/>
            </w:pPr>
          </w:p>
        </w:tc>
        <w:tc>
          <w:tcPr>
            <w:tcW w:w="1241" w:type="dxa"/>
            <w:shd w:val="clear" w:color="auto" w:fill="auto"/>
          </w:tcPr>
          <w:p w:rsidR="00581861" w:rsidRPr="00B065B7" w:rsidRDefault="00581861"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p>
        </w:tc>
      </w:tr>
      <w:tr w:rsidR="00581861" w:rsidRPr="00B065B7" w:rsidTr="00581861">
        <w:tc>
          <w:tcPr>
            <w:tcW w:w="8613" w:type="dxa"/>
            <w:shd w:val="clear" w:color="auto" w:fill="auto"/>
          </w:tcPr>
          <w:p w:rsidR="00581861" w:rsidRPr="00B6420F" w:rsidRDefault="00581861" w:rsidP="00581861">
            <w:pPr>
              <w:pStyle w:val="14"/>
              <w:tabs>
                <w:tab w:val="right" w:leader="dot" w:pos="9628"/>
              </w:tabs>
              <w:spacing w:line="276" w:lineRule="auto"/>
              <w:jc w:val="both"/>
              <w:rPr>
                <w:bCs/>
              </w:rPr>
            </w:pPr>
            <w:r w:rsidRPr="00B6420F">
              <w:rPr>
                <w:caps/>
                <w:noProof/>
              </w:rPr>
              <w:t xml:space="preserve">4. Контроль и оценка результатов освоения </w:t>
            </w:r>
            <w:r>
              <w:rPr>
                <w:caps/>
                <w:noProof/>
              </w:rPr>
              <w:t>ОБЩЕОБРАЗОВАТЕЛЬНОЙ ДИСЦИПЛИНЫ</w:t>
            </w:r>
          </w:p>
        </w:tc>
        <w:tc>
          <w:tcPr>
            <w:tcW w:w="1241" w:type="dxa"/>
            <w:shd w:val="clear" w:color="auto" w:fill="auto"/>
          </w:tcPr>
          <w:p w:rsidR="00581861" w:rsidRPr="00B065B7" w:rsidRDefault="00581861"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r>
              <w:rPr>
                <w:bCs/>
              </w:rPr>
              <w:t>20</w:t>
            </w:r>
          </w:p>
        </w:tc>
      </w:tr>
      <w:tr w:rsidR="00581861" w:rsidRPr="00B065B7" w:rsidTr="00581861">
        <w:tc>
          <w:tcPr>
            <w:tcW w:w="8613" w:type="dxa"/>
            <w:shd w:val="clear" w:color="auto" w:fill="auto"/>
          </w:tcPr>
          <w:p w:rsidR="00581861" w:rsidRPr="00B6420F" w:rsidRDefault="00581861" w:rsidP="00581861">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0"/>
              <w:jc w:val="both"/>
              <w:rPr>
                <w:caps/>
                <w:noProof/>
              </w:rPr>
            </w:pPr>
            <w:r w:rsidRPr="00B6420F">
              <w:t xml:space="preserve">4.1. Оценка качества освоения </w:t>
            </w:r>
            <w:r>
              <w:t>общеобразовательной дисциплины</w:t>
            </w:r>
            <w:r w:rsidRPr="00B6420F">
              <w:t xml:space="preserve"> </w:t>
            </w:r>
          </w:p>
        </w:tc>
        <w:tc>
          <w:tcPr>
            <w:tcW w:w="1241" w:type="dxa"/>
            <w:shd w:val="clear" w:color="auto" w:fill="auto"/>
          </w:tcPr>
          <w:p w:rsidR="00581861" w:rsidRPr="00B065B7" w:rsidRDefault="00581861"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p>
        </w:tc>
      </w:tr>
      <w:tr w:rsidR="00581861" w:rsidRPr="00B065B7" w:rsidTr="00581861">
        <w:tc>
          <w:tcPr>
            <w:tcW w:w="8613" w:type="dxa"/>
            <w:shd w:val="clear" w:color="auto" w:fill="auto"/>
          </w:tcPr>
          <w:p w:rsidR="00581861" w:rsidRPr="00B6420F" w:rsidRDefault="00581861" w:rsidP="00581861">
            <w:pPr>
              <w:jc w:val="both"/>
            </w:pPr>
            <w:r w:rsidRPr="00B6420F">
              <w:t>4.2. Критерии оценивания видов учебной деятельности по общеобразовательной дисциплине</w:t>
            </w:r>
          </w:p>
          <w:p w:rsidR="00581861" w:rsidRPr="00B6420F" w:rsidRDefault="00581861" w:rsidP="00581861">
            <w:pPr>
              <w:jc w:val="both"/>
              <w:rPr>
                <w:bCs/>
              </w:rPr>
            </w:pPr>
          </w:p>
        </w:tc>
        <w:tc>
          <w:tcPr>
            <w:tcW w:w="1241" w:type="dxa"/>
            <w:shd w:val="clear" w:color="auto" w:fill="auto"/>
          </w:tcPr>
          <w:p w:rsidR="00581861" w:rsidRPr="00B065B7" w:rsidRDefault="00581861"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p>
        </w:tc>
      </w:tr>
      <w:tr w:rsidR="00581861" w:rsidRPr="00B065B7" w:rsidTr="00581861">
        <w:tc>
          <w:tcPr>
            <w:tcW w:w="8613" w:type="dxa"/>
            <w:shd w:val="clear" w:color="auto" w:fill="auto"/>
          </w:tcPr>
          <w:p w:rsidR="00581861" w:rsidRPr="00B6420F" w:rsidRDefault="00581861" w:rsidP="00581861">
            <w:pPr>
              <w:jc w:val="both"/>
            </w:pPr>
            <w:r w:rsidRPr="00B6420F">
              <w:t>5. ПРИЛОЖЕНИЕ</w:t>
            </w:r>
          </w:p>
        </w:tc>
        <w:tc>
          <w:tcPr>
            <w:tcW w:w="1241" w:type="dxa"/>
            <w:shd w:val="clear" w:color="auto" w:fill="auto"/>
          </w:tcPr>
          <w:p w:rsidR="00581861" w:rsidRPr="00B065B7" w:rsidRDefault="00581861"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p>
        </w:tc>
      </w:tr>
      <w:tr w:rsidR="00581861" w:rsidRPr="00CA175A" w:rsidTr="00581861">
        <w:tblPrEx>
          <w:tblLook w:val="01E0"/>
        </w:tblPrEx>
        <w:trPr>
          <w:gridAfter w:val="1"/>
          <w:wAfter w:w="1241" w:type="dxa"/>
          <w:trHeight w:val="692"/>
        </w:trPr>
        <w:tc>
          <w:tcPr>
            <w:tcW w:w="8613" w:type="dxa"/>
            <w:shd w:val="clear" w:color="auto" w:fill="auto"/>
          </w:tcPr>
          <w:p w:rsidR="00581861" w:rsidRPr="00B6420F" w:rsidRDefault="00581861" w:rsidP="00581861">
            <w:pPr>
              <w:jc w:val="both"/>
            </w:pPr>
            <w:r w:rsidRPr="00B6420F">
              <w:t>5.1. Фонд оценочных средств общеобразовательной дисциплины ОД.</w:t>
            </w:r>
            <w:r>
              <w:rPr>
                <w:i/>
              </w:rPr>
              <w:t xml:space="preserve"> 03 </w:t>
            </w:r>
            <w:r w:rsidRPr="00B6420F">
              <w:rPr>
                <w:i/>
              </w:rPr>
              <w:t xml:space="preserve"> </w:t>
            </w:r>
            <w:r>
              <w:rPr>
                <w:i/>
              </w:rPr>
              <w:t>История</w:t>
            </w:r>
          </w:p>
        </w:tc>
      </w:tr>
      <w:tr w:rsidR="00581861" w:rsidRPr="00CA175A" w:rsidTr="00581861">
        <w:tblPrEx>
          <w:tblLook w:val="01E0"/>
        </w:tblPrEx>
        <w:trPr>
          <w:gridAfter w:val="1"/>
          <w:wAfter w:w="1241" w:type="dxa"/>
          <w:trHeight w:val="692"/>
        </w:trPr>
        <w:tc>
          <w:tcPr>
            <w:tcW w:w="8613" w:type="dxa"/>
            <w:shd w:val="clear" w:color="auto" w:fill="auto"/>
          </w:tcPr>
          <w:p w:rsidR="00581861" w:rsidRPr="00B6420F" w:rsidRDefault="00581861" w:rsidP="00581861">
            <w:pPr>
              <w:jc w:val="both"/>
            </w:pPr>
            <w:r w:rsidRPr="00B6420F">
              <w:t xml:space="preserve">5.2 Методические </w:t>
            </w:r>
            <w:r>
              <w:t>указания/</w:t>
            </w:r>
            <w:r w:rsidRPr="00B6420F">
              <w:t xml:space="preserve">рекомендации по выполнению </w:t>
            </w:r>
            <w:r>
              <w:t>самостоятельной</w:t>
            </w:r>
            <w:r w:rsidRPr="00B6420F">
              <w:t xml:space="preserve"> работы по</w:t>
            </w:r>
            <w:r>
              <w:t xml:space="preserve"> общеобразовательной дисциплине</w:t>
            </w:r>
            <w:r w:rsidRPr="00B6420F">
              <w:t xml:space="preserve"> ОД.</w:t>
            </w:r>
            <w:r>
              <w:rPr>
                <w:i/>
              </w:rPr>
              <w:t xml:space="preserve"> 03 </w:t>
            </w:r>
            <w:r w:rsidRPr="00B6420F">
              <w:rPr>
                <w:i/>
              </w:rPr>
              <w:t xml:space="preserve"> </w:t>
            </w:r>
            <w:r>
              <w:rPr>
                <w:i/>
              </w:rPr>
              <w:t>История</w:t>
            </w:r>
          </w:p>
        </w:tc>
      </w:tr>
      <w:tr w:rsidR="00581861" w:rsidTr="00581861">
        <w:tblPrEx>
          <w:tblLook w:val="01E0"/>
        </w:tblPrEx>
        <w:trPr>
          <w:gridAfter w:val="1"/>
          <w:wAfter w:w="1241" w:type="dxa"/>
          <w:trHeight w:val="692"/>
        </w:trPr>
        <w:tc>
          <w:tcPr>
            <w:tcW w:w="8613" w:type="dxa"/>
            <w:shd w:val="clear" w:color="auto" w:fill="auto"/>
          </w:tcPr>
          <w:p w:rsidR="00581861" w:rsidRPr="00B6420F" w:rsidRDefault="00581861" w:rsidP="00581861">
            <w:pPr>
              <w:jc w:val="both"/>
            </w:pPr>
            <w:r w:rsidRPr="00B6420F">
              <w:t xml:space="preserve">5.3. . Методические </w:t>
            </w:r>
            <w:r>
              <w:t>указания/</w:t>
            </w:r>
            <w:r w:rsidRPr="00B6420F">
              <w:t>рекомен</w:t>
            </w:r>
            <w:r>
              <w:t xml:space="preserve">дации по выполнению </w:t>
            </w:r>
            <w:r w:rsidRPr="00B6420F">
              <w:t>практических работ на практических занятиях по общеобразовательной дисциплине ОД.</w:t>
            </w:r>
            <w:r>
              <w:rPr>
                <w:i/>
              </w:rPr>
              <w:t xml:space="preserve"> 03 </w:t>
            </w:r>
            <w:r w:rsidRPr="00B6420F">
              <w:rPr>
                <w:i/>
              </w:rPr>
              <w:t xml:space="preserve"> </w:t>
            </w:r>
            <w:r>
              <w:rPr>
                <w:i/>
              </w:rPr>
              <w:t>История</w:t>
            </w:r>
          </w:p>
        </w:tc>
      </w:tr>
    </w:tbl>
    <w:p w:rsidR="00581861" w:rsidRPr="00323DA7" w:rsidRDefault="00581861"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Cs/>
        </w:rPr>
      </w:pPr>
    </w:p>
    <w:p w:rsidR="00581861" w:rsidRPr="008D01ED" w:rsidRDefault="00E27A05" w:rsidP="00581861">
      <w:pPr>
        <w:pStyle w:val="14"/>
        <w:tabs>
          <w:tab w:val="right" w:leader="dot" w:pos="9628"/>
        </w:tabs>
        <w:spacing w:line="360" w:lineRule="auto"/>
        <w:rPr>
          <w:b/>
        </w:rPr>
      </w:pPr>
      <w:r w:rsidRPr="00E27A05">
        <w:rPr>
          <w:bCs/>
          <w:lang w:val="en-US"/>
        </w:rPr>
        <w:fldChar w:fldCharType="begin"/>
      </w:r>
      <w:r w:rsidR="00581861" w:rsidRPr="00DE2541">
        <w:rPr>
          <w:bCs/>
        </w:rPr>
        <w:instrText xml:space="preserve"> </w:instrText>
      </w:r>
      <w:r w:rsidR="00581861">
        <w:rPr>
          <w:bCs/>
          <w:lang w:val="en-US"/>
        </w:rPr>
        <w:instrText>TOC</w:instrText>
      </w:r>
      <w:r w:rsidR="00581861" w:rsidRPr="00DE2541">
        <w:rPr>
          <w:bCs/>
        </w:rPr>
        <w:instrText xml:space="preserve"> \</w:instrText>
      </w:r>
      <w:r w:rsidR="00581861">
        <w:rPr>
          <w:bCs/>
          <w:lang w:val="en-US"/>
        </w:rPr>
        <w:instrText>o</w:instrText>
      </w:r>
      <w:r w:rsidR="00581861" w:rsidRPr="00DE2541">
        <w:rPr>
          <w:bCs/>
        </w:rPr>
        <w:instrText xml:space="preserve"> "1-3" \</w:instrText>
      </w:r>
      <w:r w:rsidR="00581861">
        <w:rPr>
          <w:bCs/>
          <w:lang w:val="en-US"/>
        </w:rPr>
        <w:instrText>u</w:instrText>
      </w:r>
      <w:r w:rsidR="00581861" w:rsidRPr="00DE2541">
        <w:rPr>
          <w:bCs/>
        </w:rPr>
        <w:instrText xml:space="preserve"> </w:instrText>
      </w:r>
      <w:r w:rsidRPr="00E27A05">
        <w:rPr>
          <w:bCs/>
          <w:lang w:val="en-US"/>
        </w:rPr>
        <w:fldChar w:fldCharType="separate"/>
      </w:r>
    </w:p>
    <w:p w:rsidR="00581861" w:rsidRPr="00DE2541" w:rsidRDefault="00E27A05"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Cs/>
        </w:rPr>
      </w:pPr>
      <w:r>
        <w:rPr>
          <w:bCs/>
          <w:lang w:val="en-US"/>
        </w:rPr>
        <w:fldChar w:fldCharType="end"/>
      </w:r>
    </w:p>
    <w:p w:rsidR="00581861" w:rsidRPr="00742FFD" w:rsidRDefault="00581861" w:rsidP="00581861">
      <w:pPr>
        <w:pStyle w:val="10"/>
        <w:jc w:val="center"/>
        <w:rPr>
          <w:b/>
          <w:bCs/>
          <w:i/>
          <w:caps/>
          <w:sz w:val="28"/>
          <w:szCs w:val="28"/>
        </w:rPr>
      </w:pPr>
      <w:r w:rsidRPr="00A20A8B">
        <w:rPr>
          <w:sz w:val="28"/>
          <w:szCs w:val="28"/>
          <w:u w:val="single"/>
        </w:rPr>
        <w:br w:type="page"/>
      </w:r>
      <w:r>
        <w:rPr>
          <w:b/>
          <w:bCs/>
          <w:caps/>
        </w:rPr>
        <w:lastRenderedPageBreak/>
        <w:t xml:space="preserve">1. паспорт рабочей </w:t>
      </w:r>
      <w:r w:rsidRPr="00AE7172">
        <w:rPr>
          <w:b/>
          <w:bCs/>
          <w:caps/>
        </w:rPr>
        <w:t xml:space="preserve"> ПРОГРАММЫ</w:t>
      </w:r>
      <w:r>
        <w:rPr>
          <w:b/>
          <w:bCs/>
          <w:caps/>
        </w:rPr>
        <w:t xml:space="preserve"> общеобразовательной</w:t>
      </w:r>
      <w:r w:rsidRPr="00AE7172">
        <w:rPr>
          <w:b/>
          <w:bCs/>
          <w:caps/>
        </w:rPr>
        <w:t xml:space="preserve"> ДИСЦИПЛИНЫ</w:t>
      </w:r>
      <w:r w:rsidRPr="005A1D16">
        <w:rPr>
          <w:bCs/>
          <w:i/>
        </w:rPr>
        <w:t xml:space="preserve"> </w:t>
      </w:r>
      <w:r>
        <w:rPr>
          <w:bCs/>
          <w:i/>
        </w:rPr>
        <w:br/>
      </w:r>
      <w:r w:rsidRPr="00742FFD">
        <w:rPr>
          <w:b/>
          <w:bCs/>
          <w:sz w:val="28"/>
          <w:szCs w:val="28"/>
        </w:rPr>
        <w:t>ОД.</w:t>
      </w:r>
      <w:r w:rsidRPr="00742FFD">
        <w:rPr>
          <w:b/>
          <w:bCs/>
          <w:i/>
          <w:sz w:val="28"/>
          <w:szCs w:val="28"/>
        </w:rPr>
        <w:t xml:space="preserve"> </w:t>
      </w:r>
      <w:r w:rsidRPr="00742FFD">
        <w:rPr>
          <w:b/>
          <w:i/>
          <w:sz w:val="28"/>
          <w:szCs w:val="28"/>
        </w:rPr>
        <w:t>03 История</w:t>
      </w:r>
    </w:p>
    <w:p w:rsidR="00581861" w:rsidRPr="00E53957" w:rsidRDefault="00581861" w:rsidP="00581861">
      <w:pPr>
        <w:pStyle w:val="2"/>
        <w:jc w:val="both"/>
        <w:rPr>
          <w:rFonts w:ascii="Times New Roman" w:hAnsi="Times New Roman" w:cs="Times New Roman"/>
          <w:b w:val="0"/>
          <w:sz w:val="24"/>
          <w:szCs w:val="24"/>
        </w:rPr>
      </w:pPr>
      <w:r w:rsidRPr="00B0405C">
        <w:rPr>
          <w:rFonts w:ascii="Times New Roman" w:hAnsi="Times New Roman" w:cs="Times New Roman"/>
          <w:i w:val="0"/>
          <w:sz w:val="24"/>
          <w:szCs w:val="24"/>
        </w:rPr>
        <w:t>1.1. </w:t>
      </w:r>
      <w:r w:rsidRPr="00E53957">
        <w:rPr>
          <w:rFonts w:ascii="Times New Roman" w:hAnsi="Times New Roman" w:cs="Times New Roman"/>
          <w:i w:val="0"/>
          <w:sz w:val="24"/>
          <w:szCs w:val="24"/>
        </w:rPr>
        <w:t>Общая характеристика</w:t>
      </w:r>
      <w:r>
        <w:rPr>
          <w:rFonts w:ascii="Times New Roman" w:hAnsi="Times New Roman" w:cs="Times New Roman"/>
          <w:i w:val="0"/>
          <w:sz w:val="24"/>
          <w:szCs w:val="24"/>
        </w:rPr>
        <w:t xml:space="preserve"> общеобразовательной</w:t>
      </w:r>
      <w:r w:rsidRPr="00E53957">
        <w:rPr>
          <w:rFonts w:ascii="Times New Roman" w:hAnsi="Times New Roman" w:cs="Times New Roman"/>
          <w:i w:val="0"/>
          <w:sz w:val="24"/>
          <w:szCs w:val="24"/>
        </w:rPr>
        <w:t xml:space="preserve"> дисциплины</w:t>
      </w:r>
      <w:r w:rsidRPr="00E53957">
        <w:rPr>
          <w:bCs w:val="0"/>
          <w:i w:val="0"/>
        </w:rPr>
        <w:t xml:space="preserve"> </w:t>
      </w:r>
      <w:r w:rsidRPr="00742FFD">
        <w:rPr>
          <w:rFonts w:ascii="Times New Roman" w:hAnsi="Times New Roman" w:cs="Times New Roman"/>
          <w:i w:val="0"/>
          <w:sz w:val="24"/>
          <w:szCs w:val="24"/>
        </w:rPr>
        <w:t>История</w:t>
      </w:r>
    </w:p>
    <w:p w:rsidR="00581861" w:rsidRDefault="00581861" w:rsidP="00581861">
      <w:pPr>
        <w:widowControl w:val="0"/>
        <w:ind w:right="118" w:firstLine="567"/>
        <w:jc w:val="both"/>
      </w:pPr>
      <w:r>
        <w:t>Рабочая п</w:t>
      </w:r>
      <w:r w:rsidRPr="00A41155">
        <w:t>рограмма общеобразовательной дисциплин</w:t>
      </w:r>
      <w:r>
        <w:t>ы</w:t>
      </w:r>
      <w:r w:rsidRPr="00A41155">
        <w:t xml:space="preserve"> </w:t>
      </w:r>
      <w:r>
        <w:t>ОД.</w:t>
      </w:r>
      <w:r>
        <w:rPr>
          <w:i/>
        </w:rPr>
        <w:t>03 История</w:t>
      </w:r>
      <w:r w:rsidRPr="00BE1F04">
        <w:t xml:space="preserve"> </w:t>
      </w:r>
      <w:r w:rsidRPr="00C27026">
        <w:t xml:space="preserve">является частью программы подготовки специалистов среднего звена по специальности </w:t>
      </w:r>
      <w:r>
        <w:t>08.01.28</w:t>
      </w:r>
      <w:r w:rsidRPr="00392A26">
        <w:t>. Мастер отделочных, строительных и декоративных работ</w:t>
      </w:r>
      <w:r w:rsidRPr="00FE45CA">
        <w:rPr>
          <w:bCs/>
          <w:iCs/>
        </w:rPr>
        <w:t xml:space="preserve"> (</w:t>
      </w:r>
      <w:r>
        <w:rPr>
          <w:bCs/>
          <w:i/>
          <w:iCs/>
        </w:rPr>
        <w:t>технического</w:t>
      </w:r>
      <w:r w:rsidRPr="00FE45CA">
        <w:rPr>
          <w:bCs/>
          <w:i/>
          <w:iCs/>
        </w:rPr>
        <w:t xml:space="preserve"> </w:t>
      </w:r>
      <w:r w:rsidRPr="00FE45CA">
        <w:rPr>
          <w:bCs/>
          <w:iCs/>
        </w:rPr>
        <w:t>профиля)</w:t>
      </w:r>
      <w:r>
        <w:rPr>
          <w:i/>
        </w:rPr>
        <w:t xml:space="preserve">, </w:t>
      </w:r>
      <w:r w:rsidRPr="00A41155">
        <w:t>реализуемой</w:t>
      </w:r>
      <w:r>
        <w:rPr>
          <w:i/>
        </w:rPr>
        <w:t xml:space="preserve"> </w:t>
      </w:r>
      <w:r w:rsidRPr="00A41155">
        <w:t>на базе основного общего образования</w:t>
      </w:r>
      <w:r w:rsidRPr="00FE45CA">
        <w:rPr>
          <w:bCs/>
          <w:i/>
          <w:iCs/>
        </w:rPr>
        <w:t>.</w:t>
      </w:r>
    </w:p>
    <w:p w:rsidR="004C1CD9" w:rsidRPr="00A41155" w:rsidRDefault="004C1CD9" w:rsidP="004C1CD9">
      <w:pPr>
        <w:pStyle w:val="2"/>
        <w:spacing w:before="0" w:after="0" w:line="276" w:lineRule="auto"/>
        <w:ind w:firstLine="567"/>
        <w:jc w:val="both"/>
        <w:rPr>
          <w:rFonts w:ascii="Times New Roman" w:hAnsi="Times New Roman" w:cs="Times New Roman"/>
          <w:b w:val="0"/>
          <w:bCs w:val="0"/>
          <w:i w:val="0"/>
          <w:iCs w:val="0"/>
          <w:sz w:val="24"/>
          <w:szCs w:val="24"/>
        </w:rPr>
      </w:pPr>
      <w:r>
        <w:rPr>
          <w:rFonts w:ascii="Times New Roman" w:hAnsi="Times New Roman" w:cs="Times New Roman"/>
          <w:b w:val="0"/>
          <w:bCs w:val="0"/>
          <w:i w:val="0"/>
          <w:iCs w:val="0"/>
          <w:sz w:val="24"/>
          <w:szCs w:val="24"/>
        </w:rPr>
        <w:t>Рабочая п</w:t>
      </w:r>
      <w:r w:rsidRPr="00A41155">
        <w:rPr>
          <w:rFonts w:ascii="Times New Roman" w:hAnsi="Times New Roman" w:cs="Times New Roman"/>
          <w:b w:val="0"/>
          <w:bCs w:val="0"/>
          <w:i w:val="0"/>
          <w:iCs w:val="0"/>
          <w:sz w:val="24"/>
          <w:szCs w:val="24"/>
        </w:rPr>
        <w:t xml:space="preserve">рограмма </w:t>
      </w:r>
      <w:r>
        <w:rPr>
          <w:rFonts w:ascii="Times New Roman" w:hAnsi="Times New Roman" w:cs="Times New Roman"/>
          <w:b w:val="0"/>
          <w:bCs w:val="0"/>
          <w:i w:val="0"/>
          <w:iCs w:val="0"/>
          <w:sz w:val="24"/>
          <w:szCs w:val="24"/>
        </w:rPr>
        <w:t xml:space="preserve">общеобразовательной дисциплины </w:t>
      </w:r>
      <w:r w:rsidRPr="00A41155">
        <w:rPr>
          <w:rFonts w:ascii="Times New Roman" w:hAnsi="Times New Roman" w:cs="Times New Roman"/>
          <w:b w:val="0"/>
          <w:bCs w:val="0"/>
          <w:i w:val="0"/>
          <w:iCs w:val="0"/>
          <w:sz w:val="24"/>
          <w:szCs w:val="24"/>
        </w:rPr>
        <w:t xml:space="preserve">разработана на основе требований </w:t>
      </w:r>
      <w:r>
        <w:rPr>
          <w:rFonts w:ascii="Times New Roman" w:hAnsi="Times New Roman" w:cs="Times New Roman"/>
          <w:b w:val="0"/>
          <w:bCs w:val="0"/>
          <w:i w:val="0"/>
          <w:iCs w:val="0"/>
          <w:sz w:val="24"/>
          <w:szCs w:val="24"/>
        </w:rPr>
        <w:t xml:space="preserve">ФГОС СОО, с учетом получаемой </w:t>
      </w:r>
      <w:r w:rsidRPr="00742FFD">
        <w:rPr>
          <w:rFonts w:ascii="Times New Roman" w:hAnsi="Times New Roman" w:cs="Times New Roman"/>
          <w:b w:val="0"/>
          <w:bCs w:val="0"/>
          <w:i w:val="0"/>
          <w:iCs w:val="0"/>
          <w:sz w:val="24"/>
          <w:szCs w:val="24"/>
        </w:rPr>
        <w:t>профессии</w:t>
      </w:r>
      <w:r w:rsidRPr="00106780">
        <w:rPr>
          <w:rFonts w:ascii="Times New Roman" w:hAnsi="Times New Roman" w:cs="Times New Roman"/>
          <w:b w:val="0"/>
          <w:bCs w:val="0"/>
          <w:i w:val="0"/>
          <w:iCs w:val="0"/>
          <w:sz w:val="24"/>
          <w:szCs w:val="24"/>
        </w:rPr>
        <w:t xml:space="preserve"> среднего профессионального образования</w:t>
      </w:r>
      <w:r>
        <w:rPr>
          <w:rFonts w:ascii="Times New Roman" w:hAnsi="Times New Roman" w:cs="Times New Roman"/>
          <w:b w:val="0"/>
          <w:bCs w:val="0"/>
          <w:i w:val="0"/>
          <w:iCs w:val="0"/>
          <w:sz w:val="24"/>
          <w:szCs w:val="24"/>
        </w:rPr>
        <w:t>.</w:t>
      </w:r>
    </w:p>
    <w:p w:rsidR="00581861" w:rsidRDefault="00581861"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b/>
          <w:sz w:val="20"/>
          <w:szCs w:val="20"/>
        </w:rPr>
      </w:pPr>
    </w:p>
    <w:p w:rsidR="00581861" w:rsidRPr="00C27026" w:rsidRDefault="00581861"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b/>
        </w:rPr>
      </w:pPr>
      <w:r w:rsidRPr="00C27026">
        <w:rPr>
          <w:b/>
        </w:rPr>
        <w:t>1.2. Место учебной дисциплины в структуре программы подготовки специалистов среднего звена:</w:t>
      </w:r>
    </w:p>
    <w:p w:rsidR="00581861" w:rsidRDefault="00581861"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pPr>
    </w:p>
    <w:p w:rsidR="00581861" w:rsidRPr="0057438E" w:rsidRDefault="00581861"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pPr>
      <w:r>
        <w:rPr>
          <w:bCs/>
        </w:rPr>
        <w:t>ОД</w:t>
      </w:r>
      <w:r w:rsidRPr="0057438E">
        <w:rPr>
          <w:bCs/>
        </w:rPr>
        <w:t>.</w:t>
      </w:r>
      <w:r w:rsidRPr="0057438E">
        <w:rPr>
          <w:bCs/>
          <w:i/>
        </w:rPr>
        <w:t xml:space="preserve"> </w:t>
      </w:r>
      <w:r>
        <w:rPr>
          <w:bCs/>
          <w:i/>
        </w:rPr>
        <w:t>03 История</w:t>
      </w:r>
      <w:r w:rsidRPr="0057438E">
        <w:t xml:space="preserve"> входит в общеобразовательн</w:t>
      </w:r>
      <w:r>
        <w:t>ый цикл.</w:t>
      </w:r>
    </w:p>
    <w:p w:rsidR="00581861" w:rsidRPr="004A6F23" w:rsidRDefault="00581861"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p w:rsidR="00581861" w:rsidRPr="0088016B" w:rsidRDefault="00581861" w:rsidP="00581861">
      <w:pPr>
        <w:pStyle w:val="2"/>
        <w:rPr>
          <w:rFonts w:ascii="Times New Roman" w:hAnsi="Times New Roman"/>
          <w:i w:val="0"/>
          <w:iCs w:val="0"/>
          <w:sz w:val="24"/>
        </w:rPr>
      </w:pPr>
      <w:r w:rsidRPr="0088016B">
        <w:rPr>
          <w:rFonts w:ascii="Times New Roman" w:hAnsi="Times New Roman"/>
          <w:i w:val="0"/>
          <w:iCs w:val="0"/>
          <w:sz w:val="24"/>
        </w:rPr>
        <w:t>1.3. Цели и задачи дисциплины – требования к результатам освоения дисциплины:</w:t>
      </w:r>
    </w:p>
    <w:p w:rsidR="00581861" w:rsidRPr="004A6F23" w:rsidRDefault="00581861"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581861" w:rsidRPr="006B6B98" w:rsidRDefault="00581861" w:rsidP="0058186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 w:lineRule="atLeast"/>
        <w:ind w:firstLine="709"/>
        <w:jc w:val="both"/>
      </w:pPr>
      <w:r w:rsidRPr="006B6B98">
        <w:t>Главной целью общего исторического образования является формирование у обучающегося целостной картины российской и мировой истории, учитывающей взаимосвязь всех ее этапов, их значимость для понимания современного места и роли России в мире, важность вклада каждого народа, его культуры в общую историю страны и мировую историю, формирование личностной позиции по основным этапам развития российского государства и общества, а также современного образа России</w:t>
      </w:r>
    </w:p>
    <w:p w:rsidR="00581861" w:rsidRPr="00106780" w:rsidRDefault="00581861"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i/>
          <w:caps/>
          <w:color w:val="FF0000"/>
        </w:rPr>
      </w:pPr>
    </w:p>
    <w:p w:rsidR="00581861" w:rsidRDefault="00581861"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106780">
        <w:t>Особое значение дисциплина имеет при формировании и развитии ОК и ПК</w:t>
      </w:r>
    </w:p>
    <w:p w:rsidR="00581861" w:rsidRDefault="00581861"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60"/>
        <w:gridCol w:w="4536"/>
        <w:gridCol w:w="3544"/>
      </w:tblGrid>
      <w:tr w:rsidR="00581861" w:rsidRPr="006978D8" w:rsidTr="00581861">
        <w:tc>
          <w:tcPr>
            <w:tcW w:w="2660" w:type="dxa"/>
            <w:vMerge w:val="restart"/>
            <w:shd w:val="clear" w:color="auto" w:fill="auto"/>
          </w:tcPr>
          <w:p w:rsidR="00581861" w:rsidRPr="006978D8" w:rsidRDefault="00581861"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6978D8">
              <w:t>Код и наименование формируемых компетенций</w:t>
            </w:r>
          </w:p>
        </w:tc>
        <w:tc>
          <w:tcPr>
            <w:tcW w:w="8080" w:type="dxa"/>
            <w:gridSpan w:val="2"/>
            <w:shd w:val="clear" w:color="auto" w:fill="auto"/>
          </w:tcPr>
          <w:p w:rsidR="00581861" w:rsidRPr="006978D8" w:rsidRDefault="00581861"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6978D8">
              <w:t>Планируемые результаты освоения дисциплины</w:t>
            </w:r>
          </w:p>
        </w:tc>
      </w:tr>
      <w:tr w:rsidR="00581861" w:rsidRPr="006978D8" w:rsidTr="00581861">
        <w:tc>
          <w:tcPr>
            <w:tcW w:w="2660" w:type="dxa"/>
            <w:vMerge/>
            <w:shd w:val="clear" w:color="auto" w:fill="auto"/>
          </w:tcPr>
          <w:p w:rsidR="00581861" w:rsidRPr="006978D8" w:rsidRDefault="00581861"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tc>
        <w:tc>
          <w:tcPr>
            <w:tcW w:w="4536" w:type="dxa"/>
            <w:shd w:val="clear" w:color="auto" w:fill="auto"/>
          </w:tcPr>
          <w:p w:rsidR="00581861" w:rsidRPr="006978D8" w:rsidRDefault="00581861"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6978D8">
              <w:t>Общие</w:t>
            </w:r>
          </w:p>
          <w:p w:rsidR="00581861" w:rsidRPr="006978D8" w:rsidRDefault="00581861"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6978D8">
              <w:t>(из ФГОС СОО и Программы воспитания ОПОП)</w:t>
            </w:r>
          </w:p>
        </w:tc>
        <w:tc>
          <w:tcPr>
            <w:tcW w:w="3544" w:type="dxa"/>
            <w:shd w:val="clear" w:color="auto" w:fill="auto"/>
          </w:tcPr>
          <w:p w:rsidR="00581861" w:rsidRPr="006978D8" w:rsidRDefault="00581861"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6978D8">
              <w:t>Дисциплинарные (предметные)</w:t>
            </w:r>
          </w:p>
        </w:tc>
      </w:tr>
      <w:tr w:rsidR="00581861" w:rsidRPr="006978D8" w:rsidTr="00581861">
        <w:tc>
          <w:tcPr>
            <w:tcW w:w="2660" w:type="dxa"/>
            <w:shd w:val="clear" w:color="auto" w:fill="auto"/>
          </w:tcPr>
          <w:p w:rsidR="00581861" w:rsidRPr="006978D8" w:rsidRDefault="00581861" w:rsidP="00581861">
            <w:pPr>
              <w:suppressAutoHyphens/>
              <w:spacing w:line="23" w:lineRule="atLeast"/>
              <w:jc w:val="both"/>
            </w:pPr>
            <w:r w:rsidRPr="006978D8">
              <w:rPr>
                <w:iCs/>
              </w:rPr>
              <w:t>ОК 01. Выбирать способы решения задач профессиональной деятельности применительно к различным контекстам</w:t>
            </w:r>
          </w:p>
        </w:tc>
        <w:tc>
          <w:tcPr>
            <w:tcW w:w="4536" w:type="dxa"/>
            <w:shd w:val="clear" w:color="auto" w:fill="auto"/>
          </w:tcPr>
          <w:p w:rsidR="00581861" w:rsidRPr="006978D8" w:rsidRDefault="00581861" w:rsidP="00581861">
            <w:pPr>
              <w:spacing w:line="23" w:lineRule="atLeast"/>
              <w:jc w:val="both"/>
              <w:rPr>
                <w:color w:val="000000"/>
                <w:shd w:val="clear" w:color="auto" w:fill="FFFFFF"/>
              </w:rPr>
            </w:pPr>
            <w:r w:rsidRPr="006978D8">
              <w:rPr>
                <w:color w:val="000000"/>
                <w:shd w:val="clear" w:color="auto" w:fill="FFFFFF"/>
              </w:rPr>
              <w:t>В части трудового воспитания:</w:t>
            </w:r>
          </w:p>
          <w:p w:rsidR="00581861" w:rsidRPr="006978D8" w:rsidRDefault="00581861" w:rsidP="00581861">
            <w:pPr>
              <w:spacing w:line="23" w:lineRule="atLeast"/>
              <w:jc w:val="both"/>
            </w:pPr>
            <w:r w:rsidRPr="006978D8">
              <w:rPr>
                <w:color w:val="000000"/>
                <w:shd w:val="clear" w:color="auto" w:fill="FFFFFF"/>
              </w:rPr>
              <w:t>- готовность к труду, осознание ценности мастерства, трудолюбие;</w:t>
            </w:r>
            <w:r w:rsidRPr="006978D8">
              <w:rPr>
                <w:iCs/>
              </w:rPr>
              <w:t xml:space="preserve"> </w:t>
            </w:r>
          </w:p>
          <w:p w:rsidR="00581861" w:rsidRPr="006978D8" w:rsidRDefault="00581861" w:rsidP="00581861">
            <w:pPr>
              <w:spacing w:line="23" w:lineRule="atLeast"/>
              <w:jc w:val="both"/>
            </w:pPr>
            <w:r w:rsidRPr="006978D8">
              <w:rPr>
                <w:color w:val="000000"/>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6978D8">
              <w:rPr>
                <w:iCs/>
              </w:rPr>
              <w:t xml:space="preserve"> </w:t>
            </w:r>
          </w:p>
          <w:p w:rsidR="00581861" w:rsidRPr="006978D8" w:rsidRDefault="00581861" w:rsidP="00581861">
            <w:pPr>
              <w:spacing w:line="23" w:lineRule="atLeast"/>
              <w:jc w:val="both"/>
              <w:rPr>
                <w:strike/>
                <w:color w:val="000000"/>
                <w:shd w:val="clear" w:color="auto" w:fill="FFFFFF"/>
              </w:rPr>
            </w:pPr>
            <w:r w:rsidRPr="006978D8">
              <w:rPr>
                <w:color w:val="000000"/>
                <w:shd w:val="clear" w:color="auto" w:fill="FFFFFF"/>
              </w:rPr>
              <w:t>- интерес к различным сферам профессиональной деятельности,</w:t>
            </w:r>
          </w:p>
          <w:p w:rsidR="00581861" w:rsidRPr="006978D8" w:rsidRDefault="00581861" w:rsidP="00581861">
            <w:pPr>
              <w:spacing w:line="23" w:lineRule="atLeast"/>
              <w:jc w:val="both"/>
              <w:rPr>
                <w:rStyle w:val="dt-m"/>
                <w:color w:val="808080"/>
                <w:shd w:val="clear" w:color="auto" w:fill="FFFFFF"/>
              </w:rPr>
            </w:pPr>
            <w:r w:rsidRPr="006978D8">
              <w:rPr>
                <w:color w:val="000000"/>
                <w:shd w:val="clear" w:color="auto" w:fill="FFFFFF"/>
              </w:rPr>
              <w:lastRenderedPageBreak/>
              <w:t>Овладение универсальными учебными познавательными действиями:</w:t>
            </w:r>
          </w:p>
          <w:p w:rsidR="00581861" w:rsidRPr="006978D8" w:rsidRDefault="00581861" w:rsidP="00581861">
            <w:pPr>
              <w:spacing w:line="23" w:lineRule="atLeast"/>
              <w:jc w:val="both"/>
              <w:rPr>
                <w:color w:val="000000"/>
                <w:shd w:val="clear" w:color="auto" w:fill="FFFFFF"/>
              </w:rPr>
            </w:pPr>
            <w:r w:rsidRPr="006978D8">
              <w:rPr>
                <w:rStyle w:val="dt-m"/>
                <w:color w:val="808080"/>
                <w:shd w:val="clear" w:color="auto" w:fill="FFFFFF"/>
              </w:rPr>
              <w:t xml:space="preserve"> а) </w:t>
            </w:r>
            <w:r w:rsidRPr="006978D8">
              <w:rPr>
                <w:color w:val="000000"/>
                <w:shd w:val="clear" w:color="auto" w:fill="FFFFFF"/>
              </w:rPr>
              <w:t>базовые логические действия:</w:t>
            </w:r>
          </w:p>
          <w:p w:rsidR="00581861" w:rsidRPr="006978D8" w:rsidRDefault="00581861" w:rsidP="00581861">
            <w:pPr>
              <w:spacing w:line="23" w:lineRule="atLeast"/>
              <w:jc w:val="both"/>
            </w:pPr>
            <w:r w:rsidRPr="006978D8">
              <w:rPr>
                <w:color w:val="000000"/>
                <w:shd w:val="clear" w:color="auto" w:fill="FFFFFF"/>
              </w:rPr>
              <w:t xml:space="preserve">- самостоятельно формулировать и актуализировать проблему, рассматривать ее всесторонне; </w:t>
            </w:r>
          </w:p>
          <w:p w:rsidR="00581861" w:rsidRPr="006978D8" w:rsidRDefault="00581861" w:rsidP="00581861">
            <w:pPr>
              <w:pStyle w:val="dt-p"/>
              <w:shd w:val="clear" w:color="auto" w:fill="FFFFFF"/>
              <w:spacing w:before="0" w:beforeAutospacing="0" w:after="0" w:afterAutospacing="0" w:line="23" w:lineRule="atLeast"/>
              <w:jc w:val="both"/>
              <w:textAlignment w:val="baseline"/>
              <w:rPr>
                <w:color w:val="000000"/>
              </w:rPr>
            </w:pPr>
            <w:r w:rsidRPr="006978D8">
              <w:rPr>
                <w:color w:val="000000"/>
              </w:rPr>
              <w:t xml:space="preserve">- устанавливать существенный признак или основания для сравнения, классификации и обобщения; </w:t>
            </w:r>
          </w:p>
          <w:p w:rsidR="00581861" w:rsidRPr="006978D8" w:rsidRDefault="00581861" w:rsidP="00581861">
            <w:pPr>
              <w:pStyle w:val="dt-p"/>
              <w:shd w:val="clear" w:color="auto" w:fill="FFFFFF"/>
              <w:spacing w:before="0" w:beforeAutospacing="0" w:after="0" w:afterAutospacing="0" w:line="23" w:lineRule="atLeast"/>
              <w:jc w:val="both"/>
              <w:textAlignment w:val="baseline"/>
              <w:rPr>
                <w:color w:val="000000"/>
              </w:rPr>
            </w:pPr>
            <w:r w:rsidRPr="006978D8">
              <w:rPr>
                <w:color w:val="000000"/>
              </w:rPr>
              <w:t>- определять цели деятельности, задавать параметры и критерии их достижения;</w:t>
            </w:r>
          </w:p>
          <w:p w:rsidR="00581861" w:rsidRPr="006978D8" w:rsidRDefault="00581861" w:rsidP="00581861">
            <w:pPr>
              <w:pStyle w:val="dt-p"/>
              <w:shd w:val="clear" w:color="auto" w:fill="FFFFFF"/>
              <w:spacing w:before="0" w:beforeAutospacing="0" w:after="0" w:afterAutospacing="0" w:line="23" w:lineRule="atLeast"/>
              <w:jc w:val="both"/>
              <w:textAlignment w:val="baseline"/>
              <w:rPr>
                <w:color w:val="000000"/>
              </w:rPr>
            </w:pPr>
            <w:r w:rsidRPr="006978D8">
              <w:rPr>
                <w:color w:val="000000"/>
              </w:rPr>
              <w:t xml:space="preserve">- выявлять закономерности и противоречия в рассматриваемых явлениях; </w:t>
            </w:r>
          </w:p>
          <w:p w:rsidR="00581861" w:rsidRPr="006978D8" w:rsidRDefault="00581861" w:rsidP="00581861">
            <w:pPr>
              <w:pStyle w:val="dt-p"/>
              <w:shd w:val="clear" w:color="auto" w:fill="FFFFFF"/>
              <w:spacing w:before="0" w:beforeAutospacing="0" w:after="0" w:afterAutospacing="0" w:line="23" w:lineRule="atLeast"/>
              <w:jc w:val="both"/>
              <w:textAlignment w:val="baseline"/>
              <w:rPr>
                <w:color w:val="000000"/>
              </w:rPr>
            </w:pPr>
            <w:r w:rsidRPr="006978D8">
              <w:rPr>
                <w:color w:val="000000"/>
              </w:rPr>
              <w:t>- вносить коррективы в деятельность, оценивать соответствие результатов целям, оценивать риски последствий деятельности;</w:t>
            </w:r>
            <w:r w:rsidRPr="006978D8">
              <w:rPr>
                <w:iCs/>
              </w:rPr>
              <w:t xml:space="preserve"> </w:t>
            </w:r>
          </w:p>
          <w:p w:rsidR="00581861" w:rsidRPr="006978D8" w:rsidRDefault="00581861" w:rsidP="00581861">
            <w:pPr>
              <w:spacing w:line="23" w:lineRule="atLeast"/>
              <w:jc w:val="both"/>
            </w:pPr>
            <w:r w:rsidRPr="006978D8">
              <w:rPr>
                <w:color w:val="000000"/>
              </w:rPr>
              <w:t>- развивать креативное мышление при решении жизненных проблем</w:t>
            </w:r>
            <w:r w:rsidRPr="006978D8">
              <w:rPr>
                <w:iCs/>
              </w:rPr>
              <w:t xml:space="preserve"> </w:t>
            </w:r>
          </w:p>
          <w:p w:rsidR="00581861" w:rsidRPr="006978D8" w:rsidRDefault="00581861" w:rsidP="00581861">
            <w:pPr>
              <w:spacing w:line="23" w:lineRule="atLeast"/>
              <w:jc w:val="both"/>
              <w:rPr>
                <w:color w:val="000000"/>
                <w:shd w:val="clear" w:color="auto" w:fill="FFFFFF"/>
              </w:rPr>
            </w:pPr>
            <w:r w:rsidRPr="006978D8">
              <w:rPr>
                <w:rStyle w:val="dt-m"/>
                <w:color w:val="808080"/>
                <w:shd w:val="clear" w:color="auto" w:fill="FFFFFF"/>
              </w:rPr>
              <w:t>б)</w:t>
            </w:r>
            <w:r w:rsidRPr="006978D8">
              <w:rPr>
                <w:color w:val="000000"/>
                <w:shd w:val="clear" w:color="auto" w:fill="FFFFFF"/>
              </w:rPr>
              <w:t> базовые исследовательские действия:</w:t>
            </w:r>
          </w:p>
          <w:p w:rsidR="00581861" w:rsidRPr="006978D8" w:rsidRDefault="00581861" w:rsidP="00581861">
            <w:pPr>
              <w:shd w:val="clear" w:color="auto" w:fill="FFFFFF"/>
              <w:spacing w:line="23" w:lineRule="atLeast"/>
              <w:jc w:val="both"/>
              <w:textAlignment w:val="baseline"/>
              <w:rPr>
                <w:color w:val="000000"/>
              </w:rPr>
            </w:pPr>
            <w:r w:rsidRPr="006978D8">
              <w:rPr>
                <w:color w:val="000000"/>
              </w:rPr>
              <w:t>- владеть навыками учебно-исследовательской и проектной деятельности, навыками разрешения проблем;</w:t>
            </w:r>
            <w:r w:rsidRPr="006978D8">
              <w:rPr>
                <w:iCs/>
              </w:rPr>
              <w:t xml:space="preserve"> </w:t>
            </w:r>
          </w:p>
          <w:p w:rsidR="00581861" w:rsidRPr="006978D8" w:rsidRDefault="00581861" w:rsidP="00581861">
            <w:pPr>
              <w:shd w:val="clear" w:color="auto" w:fill="FFFFFF"/>
              <w:spacing w:line="23" w:lineRule="atLeast"/>
              <w:jc w:val="both"/>
              <w:textAlignment w:val="baseline"/>
              <w:rPr>
                <w:color w:val="000000"/>
              </w:rPr>
            </w:pPr>
            <w:r w:rsidRPr="006978D8">
              <w:rPr>
                <w:color w:val="000000"/>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r w:rsidRPr="006978D8">
              <w:rPr>
                <w:iCs/>
              </w:rPr>
              <w:t xml:space="preserve"> </w:t>
            </w:r>
          </w:p>
          <w:p w:rsidR="00581861" w:rsidRPr="006978D8" w:rsidRDefault="00581861" w:rsidP="00581861">
            <w:pPr>
              <w:shd w:val="clear" w:color="auto" w:fill="FFFFFF"/>
              <w:spacing w:line="23" w:lineRule="atLeast"/>
              <w:jc w:val="both"/>
              <w:textAlignment w:val="baseline"/>
              <w:rPr>
                <w:iCs/>
              </w:rPr>
            </w:pPr>
            <w:r w:rsidRPr="006978D8">
              <w:rPr>
                <w:color w:val="000000"/>
              </w:rPr>
              <w:t>- анализировать полученные в ходе решения задачи результаты, критически оценивать их достоверность, прогнозировать изменение в новых условиях;</w:t>
            </w:r>
            <w:r w:rsidRPr="006978D8">
              <w:rPr>
                <w:iCs/>
              </w:rPr>
              <w:t xml:space="preserve"> </w:t>
            </w:r>
          </w:p>
          <w:p w:rsidR="00581861" w:rsidRPr="006978D8" w:rsidRDefault="00581861" w:rsidP="00581861">
            <w:pPr>
              <w:shd w:val="clear" w:color="auto" w:fill="FFFFFF"/>
              <w:spacing w:line="23" w:lineRule="atLeast"/>
              <w:jc w:val="both"/>
              <w:textAlignment w:val="baseline"/>
              <w:rPr>
                <w:color w:val="000000"/>
              </w:rPr>
            </w:pPr>
            <w:r w:rsidRPr="006978D8">
              <w:rPr>
                <w:color w:val="000000"/>
              </w:rPr>
              <w:t>- уметь переносить знания в познавательную и практическую области жизнедеятельности;</w:t>
            </w:r>
          </w:p>
          <w:p w:rsidR="00581861" w:rsidRPr="006978D8" w:rsidRDefault="00581861" w:rsidP="00581861">
            <w:pPr>
              <w:shd w:val="clear" w:color="auto" w:fill="FFFFFF"/>
              <w:spacing w:line="23" w:lineRule="atLeast"/>
              <w:jc w:val="both"/>
              <w:textAlignment w:val="baseline"/>
              <w:rPr>
                <w:color w:val="000000"/>
              </w:rPr>
            </w:pPr>
            <w:r w:rsidRPr="006978D8">
              <w:rPr>
                <w:color w:val="000000"/>
              </w:rPr>
              <w:t>- уметь интегрировать знания из разных предметных областей;</w:t>
            </w:r>
            <w:r w:rsidRPr="006978D8">
              <w:rPr>
                <w:iCs/>
              </w:rPr>
              <w:t xml:space="preserve"> </w:t>
            </w:r>
          </w:p>
          <w:p w:rsidR="00581861" w:rsidRPr="006978D8" w:rsidRDefault="00581861" w:rsidP="00581861">
            <w:pPr>
              <w:shd w:val="clear" w:color="auto" w:fill="FFFFFF"/>
              <w:spacing w:line="23" w:lineRule="atLeast"/>
              <w:jc w:val="both"/>
              <w:textAlignment w:val="baseline"/>
              <w:rPr>
                <w:color w:val="000000"/>
              </w:rPr>
            </w:pPr>
            <w:r w:rsidRPr="006978D8">
              <w:rPr>
                <w:color w:val="000000"/>
              </w:rPr>
              <w:t>- выдвигать новые идеи, предлагать оригинальные подходы и решения;</w:t>
            </w:r>
            <w:r w:rsidRPr="006978D8">
              <w:rPr>
                <w:iCs/>
              </w:rPr>
              <w:t xml:space="preserve"> </w:t>
            </w:r>
          </w:p>
          <w:p w:rsidR="00581861" w:rsidRPr="006978D8" w:rsidRDefault="00581861" w:rsidP="00581861">
            <w:pPr>
              <w:suppressAutoHyphens/>
              <w:spacing w:line="23" w:lineRule="atLeast"/>
              <w:jc w:val="both"/>
              <w:rPr>
                <w:bCs/>
                <w:iCs/>
              </w:rPr>
            </w:pPr>
            <w:r w:rsidRPr="006978D8">
              <w:rPr>
                <w:color w:val="000000"/>
              </w:rPr>
              <w:t xml:space="preserve">- способность их использования в познавательной и социальной практике </w:t>
            </w:r>
          </w:p>
        </w:tc>
        <w:tc>
          <w:tcPr>
            <w:tcW w:w="3544" w:type="dxa"/>
            <w:shd w:val="clear" w:color="auto" w:fill="auto"/>
          </w:tcPr>
          <w:p w:rsidR="00581861" w:rsidRPr="006978D8" w:rsidRDefault="00581861" w:rsidP="00581861">
            <w:pPr>
              <w:pStyle w:val="pt-a-000081"/>
              <w:shd w:val="clear" w:color="auto" w:fill="FFFFFF"/>
              <w:spacing w:before="0" w:beforeAutospacing="0" w:after="0" w:afterAutospacing="0" w:line="23" w:lineRule="atLeast"/>
              <w:jc w:val="both"/>
              <w:rPr>
                <w:rFonts w:eastAsia="Calibri"/>
                <w:iCs/>
                <w:lang w:eastAsia="en-US"/>
              </w:rPr>
            </w:pPr>
            <w:r w:rsidRPr="006978D8">
              <w:lastRenderedPageBreak/>
              <w:t>-</w:t>
            </w:r>
            <w:r w:rsidRPr="006978D8">
              <w:rPr>
                <w:rFonts w:eastAsia="Calibri"/>
                <w:iCs/>
                <w:lang w:eastAsia="en-US"/>
              </w:rPr>
              <w:t xml:space="preserve">уметь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ХХ – начала XXI в., ‎оценивать их полноту и достоверность, соотносить с историческим периодом; ‎выявлять общее и </w:t>
            </w:r>
            <w:r w:rsidRPr="006978D8">
              <w:rPr>
                <w:rFonts w:eastAsia="Calibri"/>
                <w:iCs/>
                <w:lang w:eastAsia="en-US"/>
              </w:rPr>
              <w:lastRenderedPageBreak/>
              <w:t>различия; привлекать контекстную информацию при работе ‎с историческими источниками;</w:t>
            </w:r>
          </w:p>
          <w:p w:rsidR="00581861" w:rsidRPr="006978D8" w:rsidRDefault="00581861" w:rsidP="00581861">
            <w:pPr>
              <w:widowControl w:val="0"/>
              <w:tabs>
                <w:tab w:val="left" w:pos="1195"/>
              </w:tabs>
              <w:autoSpaceDE w:val="0"/>
              <w:autoSpaceDN w:val="0"/>
              <w:spacing w:line="23" w:lineRule="atLeast"/>
              <w:ind w:right="179"/>
              <w:jc w:val="both"/>
              <w:rPr>
                <w:iCs/>
              </w:rPr>
            </w:pPr>
            <w:r w:rsidRPr="006978D8">
              <w:rPr>
                <w:iCs/>
              </w:rPr>
              <w:t>-владеть комплексом хронологических умений, умение устанавливать причинно-следственные, пространственные связи исторических событий, явлений, процессов с древнейших времен до настоящего времени;</w:t>
            </w:r>
          </w:p>
          <w:p w:rsidR="00581861" w:rsidRPr="006978D8" w:rsidRDefault="00581861"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6978D8">
              <w:rPr>
                <w:iCs/>
              </w:rPr>
              <w:t>-уметь анализировать, характеризовать и сравнивать исторические события, явления, процессы с древнейших времен до настоящего времени</w:t>
            </w:r>
          </w:p>
        </w:tc>
      </w:tr>
      <w:tr w:rsidR="00581861" w:rsidRPr="006978D8" w:rsidTr="00581861">
        <w:tc>
          <w:tcPr>
            <w:tcW w:w="2660" w:type="dxa"/>
            <w:shd w:val="clear" w:color="auto" w:fill="auto"/>
          </w:tcPr>
          <w:p w:rsidR="00581861" w:rsidRPr="006978D8" w:rsidRDefault="00581861" w:rsidP="00581861">
            <w:pPr>
              <w:suppressAutoHyphens/>
              <w:spacing w:line="23" w:lineRule="atLeast"/>
              <w:jc w:val="both"/>
            </w:pPr>
            <w:r w:rsidRPr="006978D8">
              <w:rPr>
                <w:iCs/>
              </w:rPr>
              <w:lastRenderedPageBreak/>
              <w:t>ОК</w:t>
            </w:r>
            <w:r w:rsidRPr="006978D8">
              <w:rPr>
                <w:iCs/>
                <w:lang w:val="en-US"/>
              </w:rPr>
              <w:t> </w:t>
            </w:r>
            <w:r w:rsidRPr="006978D8">
              <w:rPr>
                <w:iCs/>
              </w:rPr>
              <w:t xml:space="preserve">02. </w:t>
            </w:r>
            <w:r w:rsidRPr="006978D8">
              <w:t xml:space="preserve">Использовать современные средства поиска, анализа и </w:t>
            </w:r>
            <w:r w:rsidRPr="006978D8">
              <w:lastRenderedPageBreak/>
              <w:t>интерпретации информации, и информационные технологии для выполнения задач профессиональной деятельности</w:t>
            </w:r>
          </w:p>
        </w:tc>
        <w:tc>
          <w:tcPr>
            <w:tcW w:w="4536" w:type="dxa"/>
            <w:shd w:val="clear" w:color="auto" w:fill="auto"/>
          </w:tcPr>
          <w:p w:rsidR="00581861" w:rsidRPr="006978D8" w:rsidRDefault="00581861" w:rsidP="00581861">
            <w:pPr>
              <w:spacing w:line="23" w:lineRule="atLeast"/>
              <w:jc w:val="both"/>
              <w:rPr>
                <w:color w:val="000000"/>
                <w:shd w:val="clear" w:color="auto" w:fill="FFFFFF"/>
              </w:rPr>
            </w:pPr>
            <w:r w:rsidRPr="006978D8">
              <w:rPr>
                <w:color w:val="000000"/>
                <w:shd w:val="clear" w:color="auto" w:fill="FFFFFF"/>
              </w:rPr>
              <w:lastRenderedPageBreak/>
              <w:t>В области ценности научного познания:</w:t>
            </w:r>
          </w:p>
          <w:p w:rsidR="00581861" w:rsidRPr="006978D8" w:rsidRDefault="00581861" w:rsidP="00581861">
            <w:pPr>
              <w:spacing w:line="23" w:lineRule="atLeast"/>
              <w:jc w:val="both"/>
            </w:pPr>
            <w:r w:rsidRPr="006978D8">
              <w:rPr>
                <w:color w:val="000000"/>
                <w:shd w:val="clear" w:color="auto" w:fill="FFFFFF"/>
              </w:rPr>
              <w:t xml:space="preserve">- сформированность мировоззрения, соответствующего современному уровню </w:t>
            </w:r>
            <w:r w:rsidRPr="006978D8">
              <w:rPr>
                <w:color w:val="000000"/>
                <w:shd w:val="clear" w:color="auto" w:fill="FFFFFF"/>
              </w:rPr>
              <w:lastRenderedPageBreak/>
              <w:t>развития науки и общественной практики, основанного на диалоге культур, способствующего осознанию своего места в поликультурном мире;</w:t>
            </w:r>
            <w:r w:rsidRPr="006978D8">
              <w:rPr>
                <w:iCs/>
              </w:rPr>
              <w:t xml:space="preserve"> </w:t>
            </w:r>
          </w:p>
          <w:p w:rsidR="00581861" w:rsidRPr="006978D8" w:rsidRDefault="00581861" w:rsidP="00581861">
            <w:pPr>
              <w:spacing w:line="23" w:lineRule="atLeast"/>
              <w:jc w:val="both"/>
            </w:pPr>
            <w:r w:rsidRPr="006978D8">
              <w:rPr>
                <w:color w:val="000000"/>
                <w:shd w:val="clear" w:color="auto" w:fill="FFFFFF"/>
              </w:rPr>
              <w:t xml:space="preserve">- совершенствование языковой и читательской культуры как средства взаимодействия между людьми и познания мира; </w:t>
            </w:r>
          </w:p>
          <w:p w:rsidR="00581861" w:rsidRPr="006978D8" w:rsidRDefault="00581861" w:rsidP="00581861">
            <w:pPr>
              <w:spacing w:line="23" w:lineRule="atLeast"/>
              <w:jc w:val="both"/>
              <w:rPr>
                <w:iCs/>
              </w:rPr>
            </w:pPr>
            <w:r w:rsidRPr="006978D8">
              <w:rPr>
                <w:color w:val="000000"/>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rsidR="00581861" w:rsidRPr="006978D8" w:rsidRDefault="00581861" w:rsidP="00581861">
            <w:pPr>
              <w:spacing w:line="23" w:lineRule="atLeast"/>
              <w:jc w:val="both"/>
              <w:rPr>
                <w:rStyle w:val="dt-m"/>
                <w:color w:val="808080"/>
                <w:shd w:val="clear" w:color="auto" w:fill="FFFFFF"/>
              </w:rPr>
            </w:pPr>
            <w:r w:rsidRPr="006978D8">
              <w:rPr>
                <w:color w:val="000000"/>
                <w:shd w:val="clear" w:color="auto" w:fill="FFFFFF"/>
              </w:rPr>
              <w:t>Овладение универсальными учебными познавательными действиями:</w:t>
            </w:r>
          </w:p>
          <w:p w:rsidR="00581861" w:rsidRPr="006978D8" w:rsidRDefault="00581861" w:rsidP="00581861">
            <w:pPr>
              <w:shd w:val="clear" w:color="auto" w:fill="FFFFFF"/>
              <w:spacing w:line="23" w:lineRule="atLeast"/>
              <w:jc w:val="both"/>
              <w:textAlignment w:val="baseline"/>
              <w:rPr>
                <w:color w:val="000000"/>
              </w:rPr>
            </w:pPr>
            <w:r w:rsidRPr="006978D8">
              <w:rPr>
                <w:color w:val="808080"/>
              </w:rPr>
              <w:t>в)</w:t>
            </w:r>
            <w:r w:rsidRPr="006978D8">
              <w:rPr>
                <w:color w:val="000000"/>
              </w:rPr>
              <w:t> работа с информацией:</w:t>
            </w:r>
          </w:p>
          <w:p w:rsidR="00581861" w:rsidRPr="006978D8" w:rsidRDefault="00581861" w:rsidP="00581861">
            <w:pPr>
              <w:spacing w:line="23" w:lineRule="atLeast"/>
              <w:jc w:val="both"/>
            </w:pPr>
            <w:r w:rsidRPr="006978D8">
              <w:rPr>
                <w:color w:val="000000"/>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581861" w:rsidRPr="006978D8" w:rsidRDefault="00581861" w:rsidP="00581861">
            <w:pPr>
              <w:spacing w:line="23" w:lineRule="atLeast"/>
              <w:jc w:val="both"/>
            </w:pPr>
            <w:r w:rsidRPr="006978D8">
              <w:rPr>
                <w:color w:val="000000"/>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581861" w:rsidRPr="006978D8" w:rsidRDefault="00581861" w:rsidP="00581861">
            <w:pPr>
              <w:spacing w:line="23" w:lineRule="atLeast"/>
              <w:jc w:val="both"/>
            </w:pPr>
            <w:r w:rsidRPr="006978D8">
              <w:rPr>
                <w:color w:val="000000"/>
              </w:rPr>
              <w:t>- оценивать достоверность, легитимность информации, ее соответствие правовым и морально-этическим нормам;</w:t>
            </w:r>
            <w:r w:rsidRPr="006978D8">
              <w:rPr>
                <w:color w:val="000000"/>
                <w:shd w:val="clear" w:color="auto" w:fill="FFFFFF"/>
              </w:rPr>
              <w:t xml:space="preserve"> </w:t>
            </w:r>
          </w:p>
          <w:p w:rsidR="00581861" w:rsidRPr="006978D8" w:rsidRDefault="00581861" w:rsidP="00581861">
            <w:pPr>
              <w:spacing w:line="23" w:lineRule="atLeast"/>
              <w:jc w:val="both"/>
            </w:pPr>
            <w:r w:rsidRPr="006978D8">
              <w:rPr>
                <w:color w:val="000000"/>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581861" w:rsidRPr="006978D8" w:rsidRDefault="00581861" w:rsidP="00581861">
            <w:pPr>
              <w:suppressAutoHyphens/>
              <w:spacing w:line="23" w:lineRule="atLeast"/>
              <w:jc w:val="both"/>
              <w:rPr>
                <w:iCs/>
              </w:rPr>
            </w:pPr>
            <w:r w:rsidRPr="006978D8">
              <w:rPr>
                <w:color w:val="000000"/>
              </w:rPr>
              <w:t>- владеть навыками распознавания и защиты информации, информационной безопасности личности</w:t>
            </w:r>
            <w:r w:rsidRPr="006978D8">
              <w:rPr>
                <w:iCs/>
              </w:rPr>
              <w:t xml:space="preserve"> </w:t>
            </w:r>
          </w:p>
        </w:tc>
        <w:tc>
          <w:tcPr>
            <w:tcW w:w="3544" w:type="dxa"/>
            <w:shd w:val="clear" w:color="auto" w:fill="auto"/>
          </w:tcPr>
          <w:p w:rsidR="00581861" w:rsidRPr="006978D8" w:rsidRDefault="00581861" w:rsidP="00581861">
            <w:pPr>
              <w:pStyle w:val="pt-a-000081"/>
              <w:shd w:val="clear" w:color="auto" w:fill="FFFFFF"/>
              <w:spacing w:before="0" w:beforeAutospacing="0" w:after="0" w:afterAutospacing="0" w:line="23" w:lineRule="atLeast"/>
              <w:jc w:val="both"/>
              <w:rPr>
                <w:rFonts w:eastAsia="Calibri"/>
                <w:lang w:eastAsia="en-US"/>
              </w:rPr>
            </w:pPr>
            <w:r w:rsidRPr="006978D8">
              <w:lastRenderedPageBreak/>
              <w:t>-</w:t>
            </w:r>
            <w:r w:rsidRPr="006978D8">
              <w:rPr>
                <w:rFonts w:eastAsia="Calibri"/>
                <w:bCs/>
                <w:iCs/>
                <w:color w:val="FF0000"/>
                <w:lang w:eastAsia="en-US"/>
              </w:rPr>
              <w:t xml:space="preserve"> </w:t>
            </w:r>
            <w:r w:rsidRPr="006978D8">
              <w:rPr>
                <w:rFonts w:eastAsia="Calibri"/>
                <w:lang w:eastAsia="en-US"/>
              </w:rPr>
              <w:t xml:space="preserve">уметь осуществлять с соблюдением правил информационной безопасности </w:t>
            </w:r>
            <w:r w:rsidRPr="006978D8">
              <w:rPr>
                <w:rFonts w:eastAsia="Calibri"/>
                <w:lang w:eastAsia="en-US"/>
              </w:rPr>
              <w:lastRenderedPageBreak/>
              <w:t xml:space="preserve">поиск исторической информации по истории России и зарубежных стран ХХ – начала XXI 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 </w:t>
            </w:r>
          </w:p>
          <w:p w:rsidR="00581861" w:rsidRPr="006978D8" w:rsidRDefault="00581861" w:rsidP="00581861">
            <w:pPr>
              <w:widowControl w:val="0"/>
              <w:tabs>
                <w:tab w:val="left" w:pos="1177"/>
              </w:tabs>
              <w:autoSpaceDE w:val="0"/>
              <w:autoSpaceDN w:val="0"/>
              <w:spacing w:line="23" w:lineRule="atLeast"/>
              <w:ind w:right="181"/>
              <w:jc w:val="both"/>
            </w:pPr>
            <w:r w:rsidRPr="006978D8">
              <w:rPr>
                <w:bCs/>
                <w:iCs/>
              </w:rPr>
              <w:t>- уметь объяснять критерии поиска исторических источников и находить их; учитывать при работе специфику современных источников социальной и личной информации; объяснять значимость конкретных источников при изучении событий и процессов истории России и истории зарубежных стран; приобретение опыта осуществления учебно-исследовательской деятельности</w:t>
            </w:r>
          </w:p>
        </w:tc>
      </w:tr>
      <w:tr w:rsidR="00581861" w:rsidRPr="006978D8" w:rsidTr="00581861">
        <w:tc>
          <w:tcPr>
            <w:tcW w:w="2660" w:type="dxa"/>
            <w:shd w:val="clear" w:color="auto" w:fill="auto"/>
          </w:tcPr>
          <w:p w:rsidR="00581861" w:rsidRPr="006978D8" w:rsidRDefault="00581861"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6978D8">
              <w:rPr>
                <w:iCs/>
              </w:rPr>
              <w:lastRenderedPageBreak/>
              <w:t xml:space="preserve">ОК 04. </w:t>
            </w:r>
            <w:r w:rsidRPr="006978D8">
              <w:t>Эффективно взаимодействовать и работать в коллективе и команде</w:t>
            </w:r>
          </w:p>
        </w:tc>
        <w:tc>
          <w:tcPr>
            <w:tcW w:w="4536" w:type="dxa"/>
            <w:shd w:val="clear" w:color="auto" w:fill="auto"/>
          </w:tcPr>
          <w:p w:rsidR="00581861" w:rsidRPr="006978D8" w:rsidRDefault="00581861" w:rsidP="00581861">
            <w:pPr>
              <w:spacing w:line="23" w:lineRule="atLeast"/>
              <w:jc w:val="both"/>
              <w:rPr>
                <w:color w:val="000000"/>
                <w:shd w:val="clear" w:color="auto" w:fill="FFFFFF"/>
              </w:rPr>
            </w:pPr>
            <w:r w:rsidRPr="006978D8">
              <w:rPr>
                <w:color w:val="000000"/>
                <w:shd w:val="clear" w:color="auto" w:fill="FFFFFF"/>
              </w:rPr>
              <w:t>- готовность к саморазвитию, самостоятельности и самоопределению;</w:t>
            </w:r>
          </w:p>
          <w:p w:rsidR="00581861" w:rsidRPr="006978D8" w:rsidRDefault="00581861" w:rsidP="00581861">
            <w:pPr>
              <w:pStyle w:val="dt-p"/>
              <w:shd w:val="clear" w:color="auto" w:fill="FFFFFF"/>
              <w:spacing w:before="0" w:beforeAutospacing="0" w:after="0" w:afterAutospacing="0" w:line="23" w:lineRule="atLeast"/>
              <w:jc w:val="both"/>
              <w:textAlignment w:val="baseline"/>
              <w:rPr>
                <w:color w:val="000000"/>
              </w:rPr>
            </w:pPr>
            <w:r w:rsidRPr="006978D8">
              <w:rPr>
                <w:color w:val="000000"/>
              </w:rPr>
              <w:t>-овладение навыками учебно-исследовательской, проектной и социальной деятельности;</w:t>
            </w:r>
          </w:p>
          <w:p w:rsidR="00581861" w:rsidRPr="006978D8" w:rsidRDefault="00581861" w:rsidP="00581861">
            <w:pPr>
              <w:shd w:val="clear" w:color="auto" w:fill="FFFFFF"/>
              <w:spacing w:line="23" w:lineRule="atLeast"/>
              <w:jc w:val="both"/>
              <w:textAlignment w:val="baseline"/>
              <w:rPr>
                <w:color w:val="000000"/>
              </w:rPr>
            </w:pPr>
            <w:r w:rsidRPr="006978D8">
              <w:rPr>
                <w:color w:val="000000"/>
              </w:rPr>
              <w:t>Овладение универсальными коммуникативными действиями:</w:t>
            </w:r>
          </w:p>
          <w:p w:rsidR="00581861" w:rsidRPr="006978D8" w:rsidRDefault="00581861" w:rsidP="00581861">
            <w:pPr>
              <w:shd w:val="clear" w:color="auto" w:fill="FFFFFF"/>
              <w:spacing w:line="23" w:lineRule="atLeast"/>
              <w:jc w:val="both"/>
              <w:textAlignment w:val="baseline"/>
              <w:rPr>
                <w:color w:val="000000"/>
              </w:rPr>
            </w:pPr>
            <w:r w:rsidRPr="006978D8">
              <w:rPr>
                <w:color w:val="808080"/>
              </w:rPr>
              <w:lastRenderedPageBreak/>
              <w:t>б)</w:t>
            </w:r>
            <w:r w:rsidRPr="006978D8">
              <w:rPr>
                <w:color w:val="000000"/>
              </w:rPr>
              <w:t> совместная деятельность:</w:t>
            </w:r>
          </w:p>
          <w:p w:rsidR="00581861" w:rsidRPr="006978D8" w:rsidRDefault="00581861" w:rsidP="00581861">
            <w:pPr>
              <w:shd w:val="clear" w:color="auto" w:fill="FFFFFF"/>
              <w:spacing w:line="23" w:lineRule="atLeast"/>
              <w:jc w:val="both"/>
              <w:textAlignment w:val="baseline"/>
              <w:rPr>
                <w:color w:val="000000"/>
              </w:rPr>
            </w:pPr>
            <w:r w:rsidRPr="006978D8">
              <w:rPr>
                <w:color w:val="000000"/>
              </w:rPr>
              <w:t>- понимать и использовать преимущества командной и индивидуальной работы;</w:t>
            </w:r>
          </w:p>
          <w:p w:rsidR="00581861" w:rsidRPr="006978D8" w:rsidRDefault="00581861" w:rsidP="00581861">
            <w:pPr>
              <w:shd w:val="clear" w:color="auto" w:fill="FFFFFF"/>
              <w:spacing w:line="23" w:lineRule="atLeast"/>
              <w:jc w:val="both"/>
              <w:textAlignment w:val="baseline"/>
              <w:rPr>
                <w:color w:val="000000"/>
              </w:rPr>
            </w:pPr>
            <w:r w:rsidRPr="006978D8">
              <w:rPr>
                <w:color w:val="000000"/>
              </w:rPr>
              <w:t>-</w:t>
            </w:r>
            <w:r w:rsidRPr="006978D8">
              <w:rPr>
                <w:color w:val="000000"/>
                <w:lang w:val="en-US"/>
              </w:rPr>
              <w:t> </w:t>
            </w:r>
            <w:r w:rsidRPr="006978D8">
              <w:rPr>
                <w:color w:val="000000"/>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581861" w:rsidRPr="006978D8" w:rsidRDefault="00581861" w:rsidP="00581861">
            <w:pPr>
              <w:shd w:val="clear" w:color="auto" w:fill="FFFFFF"/>
              <w:spacing w:line="23" w:lineRule="atLeast"/>
              <w:jc w:val="both"/>
              <w:textAlignment w:val="baseline"/>
              <w:rPr>
                <w:color w:val="000000"/>
              </w:rPr>
            </w:pPr>
            <w:r w:rsidRPr="006978D8">
              <w:rPr>
                <w:color w:val="000000"/>
              </w:rPr>
              <w:t>- координировать и выполнять работу в условиях реального, виртуального и комбинированного взаимодействия;</w:t>
            </w:r>
          </w:p>
          <w:p w:rsidR="00581861" w:rsidRPr="006978D8" w:rsidRDefault="00581861" w:rsidP="00581861">
            <w:pPr>
              <w:spacing w:line="23" w:lineRule="atLeast"/>
              <w:jc w:val="both"/>
              <w:rPr>
                <w:color w:val="000000"/>
              </w:rPr>
            </w:pPr>
            <w:r w:rsidRPr="006978D8">
              <w:rPr>
                <w:color w:val="000000"/>
              </w:rPr>
              <w:t>- осуществлять позитивное стратегическое поведение в различных ситуациях, проявлять творчество и воображение, быть инициативным</w:t>
            </w:r>
          </w:p>
          <w:p w:rsidR="00581861" w:rsidRPr="006978D8" w:rsidRDefault="00581861" w:rsidP="00581861">
            <w:pPr>
              <w:shd w:val="clear" w:color="auto" w:fill="FFFFFF"/>
              <w:spacing w:line="23" w:lineRule="atLeast"/>
              <w:jc w:val="both"/>
              <w:textAlignment w:val="baseline"/>
              <w:rPr>
                <w:color w:val="000000"/>
              </w:rPr>
            </w:pPr>
            <w:r w:rsidRPr="006978D8">
              <w:rPr>
                <w:color w:val="000000"/>
              </w:rPr>
              <w:t>Овладение универсальными регулятивными действиями:</w:t>
            </w:r>
          </w:p>
          <w:p w:rsidR="00581861" w:rsidRPr="006978D8" w:rsidRDefault="00581861" w:rsidP="00581861">
            <w:pPr>
              <w:shd w:val="clear" w:color="auto" w:fill="FFFFFF"/>
              <w:spacing w:line="23" w:lineRule="atLeast"/>
              <w:jc w:val="both"/>
              <w:textAlignment w:val="baseline"/>
              <w:rPr>
                <w:color w:val="000000"/>
              </w:rPr>
            </w:pPr>
            <w:r w:rsidRPr="006978D8">
              <w:rPr>
                <w:color w:val="808080"/>
              </w:rPr>
              <w:t>г)</w:t>
            </w:r>
            <w:r w:rsidRPr="006978D8">
              <w:rPr>
                <w:color w:val="000000"/>
              </w:rPr>
              <w:t> принятие себя и других людей:</w:t>
            </w:r>
          </w:p>
          <w:p w:rsidR="00581861" w:rsidRPr="006978D8" w:rsidRDefault="00581861" w:rsidP="00581861">
            <w:pPr>
              <w:shd w:val="clear" w:color="auto" w:fill="FFFFFF"/>
              <w:spacing w:line="23" w:lineRule="atLeast"/>
              <w:jc w:val="both"/>
              <w:textAlignment w:val="baseline"/>
              <w:rPr>
                <w:color w:val="000000"/>
              </w:rPr>
            </w:pPr>
            <w:r w:rsidRPr="006978D8">
              <w:rPr>
                <w:color w:val="000000"/>
              </w:rPr>
              <w:t>- принимать мотивы и аргументы других людей при анализе результатов деятельности;</w:t>
            </w:r>
          </w:p>
          <w:p w:rsidR="00581861" w:rsidRPr="006978D8" w:rsidRDefault="00581861" w:rsidP="00581861">
            <w:pPr>
              <w:shd w:val="clear" w:color="auto" w:fill="FFFFFF"/>
              <w:spacing w:line="23" w:lineRule="atLeast"/>
              <w:jc w:val="both"/>
              <w:textAlignment w:val="baseline"/>
              <w:rPr>
                <w:color w:val="000000"/>
              </w:rPr>
            </w:pPr>
            <w:r w:rsidRPr="006978D8">
              <w:rPr>
                <w:color w:val="000000"/>
              </w:rPr>
              <w:t>- признавать свое право и право других людей на ошибки;</w:t>
            </w:r>
          </w:p>
          <w:p w:rsidR="00581861" w:rsidRPr="006978D8" w:rsidRDefault="00581861" w:rsidP="00581861">
            <w:pPr>
              <w:pStyle w:val="s1"/>
              <w:shd w:val="clear" w:color="auto" w:fill="FFFFFF"/>
              <w:spacing w:before="0" w:beforeAutospacing="0" w:after="0" w:afterAutospacing="0" w:line="23" w:lineRule="atLeast"/>
              <w:jc w:val="both"/>
              <w:rPr>
                <w:rFonts w:eastAsia="Calibri"/>
                <w:bCs/>
                <w:iCs/>
                <w:lang w:eastAsia="en-US"/>
              </w:rPr>
            </w:pPr>
            <w:r w:rsidRPr="006978D8">
              <w:rPr>
                <w:color w:val="000000"/>
              </w:rPr>
              <w:t>- развивать способность понимать мир с позиции другого человека</w:t>
            </w:r>
          </w:p>
        </w:tc>
        <w:tc>
          <w:tcPr>
            <w:tcW w:w="3544" w:type="dxa"/>
            <w:shd w:val="clear" w:color="auto" w:fill="auto"/>
          </w:tcPr>
          <w:p w:rsidR="00581861" w:rsidRPr="006978D8" w:rsidRDefault="00581861" w:rsidP="00581861">
            <w:pPr>
              <w:pStyle w:val="pt-a-000044"/>
              <w:shd w:val="clear" w:color="auto" w:fill="FFFFFF"/>
              <w:spacing w:before="0" w:beforeAutospacing="0" w:after="0" w:afterAutospacing="0" w:line="23" w:lineRule="atLeast"/>
              <w:jc w:val="both"/>
              <w:rPr>
                <w:rFonts w:eastAsia="Calibri"/>
                <w:lang w:eastAsia="en-US"/>
              </w:rPr>
            </w:pPr>
            <w:r w:rsidRPr="006978D8">
              <w:lastRenderedPageBreak/>
              <w:t>-</w:t>
            </w:r>
            <w:r w:rsidRPr="006978D8">
              <w:rPr>
                <w:rFonts w:eastAsia="Calibri"/>
                <w:bCs/>
                <w:iCs/>
                <w:lang w:eastAsia="en-US"/>
              </w:rPr>
              <w:t xml:space="preserve"> </w:t>
            </w:r>
            <w:r w:rsidRPr="006978D8">
              <w:rPr>
                <w:rFonts w:eastAsia="Calibri"/>
                <w:lang w:eastAsia="en-US"/>
              </w:rPr>
              <w:t>приобретать опыт осуществления проектной деятельности в форме участия ‎в подготовке учебных проектов по новейшей истории, в том числе – ‎на региональном материале (с использованием ресурсов библиотек, музеев и т.д.);</w:t>
            </w:r>
          </w:p>
          <w:p w:rsidR="00581861" w:rsidRPr="006978D8" w:rsidRDefault="00581861"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6978D8">
              <w:rPr>
                <w:bCs/>
                <w:iCs/>
              </w:rPr>
              <w:lastRenderedPageBreak/>
              <w:t xml:space="preserve">- </w:t>
            </w:r>
            <w:r w:rsidRPr="006978D8">
              <w:t>приобретать опыт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уважения к историческому наследию народов России</w:t>
            </w:r>
          </w:p>
        </w:tc>
      </w:tr>
      <w:tr w:rsidR="00581861" w:rsidRPr="006978D8" w:rsidTr="00581861">
        <w:tc>
          <w:tcPr>
            <w:tcW w:w="2660" w:type="dxa"/>
            <w:shd w:val="clear" w:color="auto" w:fill="auto"/>
          </w:tcPr>
          <w:p w:rsidR="00581861" w:rsidRPr="006978D8" w:rsidRDefault="00581861" w:rsidP="00581861">
            <w:pPr>
              <w:suppressAutoHyphens/>
              <w:spacing w:line="23" w:lineRule="atLeast"/>
            </w:pPr>
            <w:r w:rsidRPr="006978D8">
              <w:rPr>
                <w:iCs/>
              </w:rPr>
              <w:lastRenderedPageBreak/>
              <w:t xml:space="preserve">ОК 05. </w:t>
            </w:r>
            <w:r w:rsidRPr="006978D8">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4536" w:type="dxa"/>
            <w:shd w:val="clear" w:color="auto" w:fill="auto"/>
          </w:tcPr>
          <w:p w:rsidR="00581861" w:rsidRPr="006978D8" w:rsidRDefault="00581861" w:rsidP="00581861">
            <w:pPr>
              <w:spacing w:line="23" w:lineRule="atLeast"/>
              <w:jc w:val="both"/>
              <w:rPr>
                <w:color w:val="000000"/>
                <w:shd w:val="clear" w:color="auto" w:fill="FFFFFF"/>
              </w:rPr>
            </w:pPr>
            <w:r w:rsidRPr="006978D8">
              <w:rPr>
                <w:color w:val="000000"/>
                <w:shd w:val="clear" w:color="auto" w:fill="FFFFFF"/>
              </w:rPr>
              <w:t>В области эстетического воспитания:</w:t>
            </w:r>
          </w:p>
          <w:p w:rsidR="00581861" w:rsidRPr="006978D8" w:rsidRDefault="00581861" w:rsidP="00581861">
            <w:pPr>
              <w:spacing w:line="23" w:lineRule="atLeast"/>
              <w:jc w:val="both"/>
            </w:pPr>
            <w:r w:rsidRPr="006978D8">
              <w:rPr>
                <w:color w:val="000000"/>
                <w:shd w:val="clear" w:color="auto" w:fill="FFFFFF"/>
              </w:rPr>
              <w:t>- эстетическое отношение к миру, включая эстетику быта, научного и технического творчества, спорта, труда и общественных отношений;</w:t>
            </w:r>
          </w:p>
          <w:p w:rsidR="00581861" w:rsidRPr="006978D8" w:rsidRDefault="00581861" w:rsidP="00581861">
            <w:pPr>
              <w:spacing w:line="23" w:lineRule="atLeast"/>
              <w:jc w:val="both"/>
            </w:pPr>
            <w:r w:rsidRPr="006978D8">
              <w:rPr>
                <w:color w:val="000000"/>
                <w:shd w:val="clear" w:color="auto" w:fill="FFFFFF"/>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581861" w:rsidRPr="006978D8" w:rsidRDefault="00581861" w:rsidP="00581861">
            <w:pPr>
              <w:spacing w:line="23" w:lineRule="atLeast"/>
              <w:jc w:val="both"/>
            </w:pPr>
            <w:r w:rsidRPr="006978D8">
              <w:rPr>
                <w:color w:val="000000"/>
                <w:shd w:val="clear" w:color="auto" w:fill="FFFFFF"/>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581861" w:rsidRPr="006978D8" w:rsidRDefault="00581861" w:rsidP="00581861">
            <w:pPr>
              <w:spacing w:line="23" w:lineRule="atLeast"/>
              <w:jc w:val="both"/>
              <w:rPr>
                <w:color w:val="000000"/>
                <w:shd w:val="clear" w:color="auto" w:fill="FFFFFF"/>
              </w:rPr>
            </w:pPr>
            <w:r w:rsidRPr="006978D8">
              <w:rPr>
                <w:color w:val="000000"/>
                <w:shd w:val="clear" w:color="auto" w:fill="FFFFFF"/>
              </w:rPr>
              <w:t>- готовность к самовыражению в разных видах искусства, стремление проявлять качества творческой личности;</w:t>
            </w:r>
          </w:p>
          <w:p w:rsidR="00581861" w:rsidRPr="006978D8" w:rsidRDefault="00581861" w:rsidP="00581861">
            <w:pPr>
              <w:shd w:val="clear" w:color="auto" w:fill="FFFFFF"/>
              <w:spacing w:line="23" w:lineRule="atLeast"/>
              <w:jc w:val="both"/>
              <w:textAlignment w:val="baseline"/>
              <w:rPr>
                <w:color w:val="000000"/>
                <w:u w:val="single"/>
              </w:rPr>
            </w:pPr>
            <w:r w:rsidRPr="006978D8">
              <w:rPr>
                <w:color w:val="000000"/>
              </w:rPr>
              <w:t xml:space="preserve">Овладение универсальными </w:t>
            </w:r>
            <w:r w:rsidRPr="006978D8">
              <w:rPr>
                <w:color w:val="000000"/>
              </w:rPr>
              <w:lastRenderedPageBreak/>
              <w:t>коммуникативными действиями:</w:t>
            </w:r>
          </w:p>
          <w:p w:rsidR="00581861" w:rsidRPr="006978D8" w:rsidRDefault="00581861" w:rsidP="00581861">
            <w:pPr>
              <w:shd w:val="clear" w:color="auto" w:fill="FFFFFF"/>
              <w:spacing w:line="23" w:lineRule="atLeast"/>
              <w:jc w:val="both"/>
              <w:textAlignment w:val="baseline"/>
              <w:rPr>
                <w:color w:val="000000"/>
              </w:rPr>
            </w:pPr>
            <w:r w:rsidRPr="006978D8">
              <w:rPr>
                <w:color w:val="808080"/>
              </w:rPr>
              <w:t>а)</w:t>
            </w:r>
            <w:r w:rsidRPr="006978D8">
              <w:rPr>
                <w:color w:val="000000"/>
              </w:rPr>
              <w:t> общение:</w:t>
            </w:r>
          </w:p>
          <w:p w:rsidR="00581861" w:rsidRPr="006978D8" w:rsidRDefault="00581861" w:rsidP="00581861">
            <w:pPr>
              <w:shd w:val="clear" w:color="auto" w:fill="FFFFFF"/>
              <w:spacing w:line="23" w:lineRule="atLeast"/>
              <w:jc w:val="both"/>
              <w:textAlignment w:val="baseline"/>
              <w:rPr>
                <w:color w:val="000000"/>
              </w:rPr>
            </w:pPr>
            <w:r w:rsidRPr="006978D8">
              <w:rPr>
                <w:color w:val="000000"/>
              </w:rPr>
              <w:t>- осуществлять коммуникации во всех сферах жизни;</w:t>
            </w:r>
          </w:p>
          <w:p w:rsidR="00581861" w:rsidRPr="006978D8" w:rsidRDefault="00581861" w:rsidP="00581861">
            <w:pPr>
              <w:shd w:val="clear" w:color="auto" w:fill="FFFFFF"/>
              <w:spacing w:line="23" w:lineRule="atLeast"/>
              <w:jc w:val="both"/>
              <w:textAlignment w:val="baseline"/>
              <w:rPr>
                <w:color w:val="000000"/>
              </w:rPr>
            </w:pPr>
            <w:r w:rsidRPr="006978D8">
              <w:rPr>
                <w:color w:val="000000"/>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581861" w:rsidRPr="006978D8" w:rsidRDefault="00581861" w:rsidP="00581861">
            <w:pPr>
              <w:pStyle w:val="s1"/>
              <w:shd w:val="clear" w:color="auto" w:fill="FFFFFF"/>
              <w:spacing w:before="0" w:beforeAutospacing="0" w:after="0" w:afterAutospacing="0" w:line="23" w:lineRule="atLeast"/>
              <w:jc w:val="both"/>
              <w:rPr>
                <w:rFonts w:eastAsia="Calibri"/>
                <w:bCs/>
                <w:iCs/>
                <w:lang w:eastAsia="en-US"/>
              </w:rPr>
            </w:pPr>
            <w:r w:rsidRPr="006978D8">
              <w:rPr>
                <w:color w:val="000000"/>
              </w:rPr>
              <w:t>- развернуто и логично излагать свою точку зрения с использованием языковых средств</w:t>
            </w:r>
          </w:p>
        </w:tc>
        <w:tc>
          <w:tcPr>
            <w:tcW w:w="3544" w:type="dxa"/>
            <w:shd w:val="clear" w:color="auto" w:fill="auto"/>
          </w:tcPr>
          <w:p w:rsidR="00581861" w:rsidRPr="006978D8" w:rsidRDefault="00581861" w:rsidP="00581861">
            <w:pPr>
              <w:pStyle w:val="pt-a-000081"/>
              <w:shd w:val="clear" w:color="auto" w:fill="FFFFFF"/>
              <w:spacing w:before="0" w:beforeAutospacing="0" w:after="0" w:afterAutospacing="0" w:line="23" w:lineRule="atLeast"/>
              <w:jc w:val="both"/>
              <w:rPr>
                <w:rFonts w:eastAsia="Calibri"/>
                <w:bCs/>
                <w:iCs/>
                <w:lang w:eastAsia="en-US"/>
              </w:rPr>
            </w:pPr>
            <w:r w:rsidRPr="006978D8">
              <w:rPr>
                <w:rFonts w:eastAsia="Calibri"/>
                <w:bCs/>
                <w:iCs/>
                <w:lang w:eastAsia="en-US"/>
              </w:rPr>
              <w:lastRenderedPageBreak/>
              <w:t>- уметь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ХХ – начала XXI в.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p w:rsidR="00581861" w:rsidRPr="006978D8" w:rsidRDefault="00581861" w:rsidP="00581861">
            <w:pPr>
              <w:widowControl w:val="0"/>
              <w:tabs>
                <w:tab w:val="left" w:pos="1157"/>
              </w:tabs>
              <w:autoSpaceDE w:val="0"/>
              <w:autoSpaceDN w:val="0"/>
              <w:spacing w:line="23" w:lineRule="atLeast"/>
              <w:ind w:right="200"/>
              <w:jc w:val="both"/>
              <w:rPr>
                <w:bCs/>
                <w:iCs/>
              </w:rPr>
            </w:pPr>
            <w:r w:rsidRPr="006978D8">
              <w:rPr>
                <w:bCs/>
                <w:iCs/>
              </w:rPr>
              <w:t xml:space="preserve">- отстаивать историческую правду в ходе дискуссий и других форм межличностного взаимодействия, а также при разработке и представлении </w:t>
            </w:r>
            <w:r w:rsidRPr="006978D8">
              <w:rPr>
                <w:bCs/>
                <w:iCs/>
              </w:rPr>
              <w:lastRenderedPageBreak/>
              <w:t>учебных проектов и исследований по новейшей истории, аргументированно критиковать фальсификации отечественной истории; рассказывать о подвигах народа при защите Отечества, разоблачать фальсификации отечественной истории</w:t>
            </w:r>
          </w:p>
        </w:tc>
      </w:tr>
      <w:tr w:rsidR="00581861" w:rsidRPr="006978D8" w:rsidTr="00581861">
        <w:tc>
          <w:tcPr>
            <w:tcW w:w="2660" w:type="dxa"/>
            <w:shd w:val="clear" w:color="auto" w:fill="auto"/>
          </w:tcPr>
          <w:p w:rsidR="00581861" w:rsidRPr="006978D8" w:rsidRDefault="00581861" w:rsidP="00581861">
            <w:pPr>
              <w:suppressAutoHyphens/>
              <w:spacing w:line="23" w:lineRule="atLeast"/>
              <w:rPr>
                <w:iCs/>
              </w:rPr>
            </w:pPr>
            <w:r w:rsidRPr="006978D8">
              <w:rPr>
                <w:iCs/>
              </w:rPr>
              <w:lastRenderedPageBreak/>
              <w:t xml:space="preserve">ОК 06. </w:t>
            </w:r>
            <w:r w:rsidRPr="006978D8">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4536" w:type="dxa"/>
            <w:shd w:val="clear" w:color="auto" w:fill="auto"/>
          </w:tcPr>
          <w:p w:rsidR="00581861" w:rsidRPr="006978D8" w:rsidRDefault="00581861" w:rsidP="00581861">
            <w:pPr>
              <w:spacing w:line="23" w:lineRule="atLeast"/>
              <w:jc w:val="both"/>
              <w:rPr>
                <w:iCs/>
              </w:rPr>
            </w:pPr>
            <w:r w:rsidRPr="006978D8">
              <w:rPr>
                <w:color w:val="000000"/>
                <w:shd w:val="clear" w:color="auto" w:fill="FFFFFF"/>
              </w:rPr>
              <w:t>- осознание обучающимися российской гражданской идентичности;</w:t>
            </w:r>
          </w:p>
          <w:p w:rsidR="00581861" w:rsidRPr="006978D8" w:rsidRDefault="00581861" w:rsidP="00581861">
            <w:pPr>
              <w:spacing w:line="23" w:lineRule="atLeast"/>
              <w:jc w:val="both"/>
              <w:rPr>
                <w:color w:val="000000"/>
                <w:shd w:val="clear" w:color="auto" w:fill="FFFFFF"/>
              </w:rPr>
            </w:pPr>
            <w:r w:rsidRPr="006978D8">
              <w:rPr>
                <w:color w:val="000000"/>
                <w:shd w:val="clear" w:color="auto" w:fill="FFFFFF"/>
              </w:rPr>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rsidR="00581861" w:rsidRPr="006978D8" w:rsidRDefault="00581861" w:rsidP="00581861">
            <w:pPr>
              <w:spacing w:line="23" w:lineRule="atLeast"/>
              <w:jc w:val="both"/>
              <w:rPr>
                <w:color w:val="000000"/>
                <w:shd w:val="clear" w:color="auto" w:fill="FFFFFF"/>
              </w:rPr>
            </w:pPr>
            <w:r w:rsidRPr="006978D8">
              <w:rPr>
                <w:color w:val="000000"/>
                <w:shd w:val="clear" w:color="auto" w:fill="FFFFFF"/>
              </w:rPr>
              <w:t>В части гражданского воспитания:</w:t>
            </w:r>
          </w:p>
          <w:p w:rsidR="00581861" w:rsidRPr="006978D8" w:rsidRDefault="00581861" w:rsidP="00581861">
            <w:pPr>
              <w:spacing w:line="23" w:lineRule="atLeast"/>
              <w:jc w:val="both"/>
            </w:pPr>
            <w:r w:rsidRPr="006978D8">
              <w:rPr>
                <w:color w:val="000000"/>
                <w:shd w:val="clear" w:color="auto" w:fill="FFFFFF"/>
              </w:rPr>
              <w:t>- осознание своих конституционных прав и обязанностей, уважение закона и правопорядка;</w:t>
            </w:r>
          </w:p>
          <w:p w:rsidR="00581861" w:rsidRPr="006978D8" w:rsidRDefault="00581861" w:rsidP="00581861">
            <w:pPr>
              <w:spacing w:line="23" w:lineRule="atLeast"/>
              <w:jc w:val="both"/>
            </w:pPr>
            <w:r w:rsidRPr="006978D8">
              <w:rPr>
                <w:color w:val="000000"/>
                <w:shd w:val="clear" w:color="auto" w:fill="FFFFFF"/>
              </w:rPr>
              <w:t>-принятие традиционных национальных, общечеловеческих гуманистических и демократических ценностей;</w:t>
            </w:r>
          </w:p>
          <w:p w:rsidR="00581861" w:rsidRPr="006978D8" w:rsidRDefault="00581861" w:rsidP="00581861">
            <w:pPr>
              <w:spacing w:line="23" w:lineRule="atLeast"/>
              <w:jc w:val="both"/>
            </w:pPr>
            <w:r w:rsidRPr="006978D8">
              <w:rPr>
                <w:color w:val="000000"/>
                <w:shd w:val="clear" w:color="auto" w:fill="FFFFFF"/>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581861" w:rsidRPr="006978D8" w:rsidRDefault="00581861" w:rsidP="00581861">
            <w:pPr>
              <w:spacing w:line="23" w:lineRule="atLeast"/>
              <w:jc w:val="both"/>
            </w:pPr>
            <w:r w:rsidRPr="006978D8">
              <w:rPr>
                <w:color w:val="000000"/>
                <w:shd w:val="clear" w:color="auto" w:fill="FFFFFF"/>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581861" w:rsidRPr="006978D8" w:rsidRDefault="00581861" w:rsidP="00581861">
            <w:pPr>
              <w:tabs>
                <w:tab w:val="left" w:pos="419"/>
              </w:tabs>
              <w:spacing w:line="23" w:lineRule="atLeast"/>
              <w:jc w:val="both"/>
            </w:pPr>
            <w:r w:rsidRPr="006978D8">
              <w:rPr>
                <w:color w:val="000000"/>
                <w:shd w:val="clear" w:color="auto" w:fill="FFFFFF"/>
              </w:rPr>
              <w:t>- умение взаимодействовать с социальными институтами в соответствии с их функциями и назначением;</w:t>
            </w:r>
          </w:p>
          <w:p w:rsidR="00581861" w:rsidRPr="006978D8" w:rsidRDefault="00581861" w:rsidP="00581861">
            <w:pPr>
              <w:spacing w:line="23" w:lineRule="atLeast"/>
              <w:jc w:val="both"/>
            </w:pPr>
            <w:r w:rsidRPr="006978D8">
              <w:rPr>
                <w:color w:val="000000"/>
                <w:shd w:val="clear" w:color="auto" w:fill="FFFFFF"/>
              </w:rPr>
              <w:t xml:space="preserve">- готовность к гуманитарной и волонтерской </w:t>
            </w:r>
            <w:r w:rsidRPr="006978D8">
              <w:rPr>
                <w:color w:val="000000"/>
                <w:shd w:val="clear" w:color="auto" w:fill="FFFFFF"/>
              </w:rPr>
              <w:lastRenderedPageBreak/>
              <w:t>деятельности;</w:t>
            </w:r>
            <w:r w:rsidRPr="006978D8">
              <w:rPr>
                <w:iCs/>
              </w:rPr>
              <w:t xml:space="preserve"> </w:t>
            </w:r>
          </w:p>
          <w:p w:rsidR="00581861" w:rsidRPr="006978D8" w:rsidRDefault="00581861" w:rsidP="00581861">
            <w:pPr>
              <w:spacing w:line="23" w:lineRule="atLeast"/>
              <w:jc w:val="both"/>
              <w:rPr>
                <w:color w:val="000000"/>
                <w:shd w:val="clear" w:color="auto" w:fill="FFFFFF"/>
              </w:rPr>
            </w:pPr>
            <w:r w:rsidRPr="006978D8">
              <w:rPr>
                <w:color w:val="000000"/>
                <w:shd w:val="clear" w:color="auto" w:fill="FFFFFF"/>
              </w:rPr>
              <w:t>патриотического воспитания:</w:t>
            </w:r>
          </w:p>
          <w:p w:rsidR="00581861" w:rsidRPr="006978D8" w:rsidRDefault="00581861" w:rsidP="00581861">
            <w:pPr>
              <w:spacing w:line="23" w:lineRule="atLeast"/>
              <w:jc w:val="both"/>
            </w:pPr>
            <w:r w:rsidRPr="006978D8">
              <w:rPr>
                <w:color w:val="000000"/>
                <w:shd w:val="clear" w:color="auto" w:fill="FFFFFF"/>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581861" w:rsidRPr="006978D8" w:rsidRDefault="00581861" w:rsidP="00581861">
            <w:pPr>
              <w:spacing w:line="23" w:lineRule="atLeast"/>
              <w:jc w:val="both"/>
            </w:pPr>
            <w:r w:rsidRPr="006978D8">
              <w:rPr>
                <w:color w:val="000000"/>
                <w:shd w:val="clear" w:color="auto" w:fill="FFFFFF"/>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581861" w:rsidRPr="006978D8" w:rsidRDefault="00581861" w:rsidP="00581861">
            <w:pPr>
              <w:spacing w:line="23" w:lineRule="atLeast"/>
              <w:jc w:val="both"/>
              <w:rPr>
                <w:color w:val="000000"/>
                <w:shd w:val="clear" w:color="auto" w:fill="FFFFFF"/>
              </w:rPr>
            </w:pPr>
            <w:r w:rsidRPr="006978D8">
              <w:rPr>
                <w:color w:val="000000"/>
                <w:shd w:val="clear" w:color="auto" w:fill="FFFFFF"/>
              </w:rPr>
              <w:t>- идейная убежденность, готовность к служению и защите Отечества, ответственность за его судьбу;</w:t>
            </w:r>
          </w:p>
          <w:p w:rsidR="00581861" w:rsidRPr="006978D8" w:rsidRDefault="00581861" w:rsidP="00581861">
            <w:pPr>
              <w:spacing w:line="23" w:lineRule="atLeast"/>
              <w:jc w:val="both"/>
              <w:rPr>
                <w:color w:val="000000"/>
              </w:rPr>
            </w:pPr>
            <w:r w:rsidRPr="006978D8">
              <w:rPr>
                <w:color w:val="000000"/>
                <w:shd w:val="clear" w:color="auto" w:fill="FFFFFF"/>
              </w:rPr>
              <w:t>освоенные обучающимися межпредметные понятия и универсальные учебные действия (регулятивные, познавательные, коммуникативные);</w:t>
            </w:r>
          </w:p>
          <w:p w:rsidR="00581861" w:rsidRPr="006978D8" w:rsidRDefault="00581861" w:rsidP="00581861">
            <w:pPr>
              <w:pStyle w:val="dt-p"/>
              <w:shd w:val="clear" w:color="auto" w:fill="FFFFFF"/>
              <w:spacing w:before="0" w:beforeAutospacing="0" w:after="0" w:afterAutospacing="0" w:line="23" w:lineRule="atLeast"/>
              <w:jc w:val="both"/>
              <w:textAlignment w:val="baseline"/>
              <w:rPr>
                <w:color w:val="000000"/>
              </w:rPr>
            </w:pPr>
            <w:r w:rsidRPr="006978D8">
              <w:rPr>
                <w:color w:val="000000"/>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581861" w:rsidRPr="006978D8" w:rsidRDefault="00581861" w:rsidP="00581861">
            <w:pPr>
              <w:pStyle w:val="s1"/>
              <w:shd w:val="clear" w:color="auto" w:fill="FFFFFF"/>
              <w:spacing w:before="0" w:beforeAutospacing="0" w:after="0" w:afterAutospacing="0" w:line="23" w:lineRule="atLeast"/>
              <w:jc w:val="both"/>
              <w:rPr>
                <w:rFonts w:eastAsia="Calibri"/>
                <w:bCs/>
                <w:iCs/>
                <w:lang w:eastAsia="en-US"/>
              </w:rPr>
            </w:pPr>
            <w:r w:rsidRPr="006978D8">
              <w:rPr>
                <w:color w:val="000000"/>
              </w:rPr>
              <w:t>- овладение навыками учебно-исследовательской, проектной и социальной деятельности</w:t>
            </w:r>
          </w:p>
        </w:tc>
        <w:tc>
          <w:tcPr>
            <w:tcW w:w="3544" w:type="dxa"/>
            <w:shd w:val="clear" w:color="auto" w:fill="auto"/>
          </w:tcPr>
          <w:p w:rsidR="00581861" w:rsidRPr="006978D8" w:rsidRDefault="00581861" w:rsidP="00581861">
            <w:pPr>
              <w:pStyle w:val="pt-a-000081"/>
              <w:shd w:val="clear" w:color="auto" w:fill="FFFFFF"/>
              <w:spacing w:before="0" w:beforeAutospacing="0" w:after="0" w:afterAutospacing="0" w:line="23" w:lineRule="atLeast"/>
              <w:jc w:val="both"/>
              <w:rPr>
                <w:rFonts w:eastAsia="Calibri"/>
                <w:lang w:eastAsia="en-US"/>
              </w:rPr>
            </w:pPr>
            <w:r w:rsidRPr="006978D8">
              <w:rPr>
                <w:rFonts w:eastAsia="Calibri"/>
                <w:lang w:eastAsia="en-US"/>
              </w:rPr>
              <w:lastRenderedPageBreak/>
              <w:t>- понимать значимость России в мировых политических и социально-‎экономических процессах ХХ – начала XXI в., знание достижений страны и ее народа; умение характеризовать историческое значение Российской революции, Гражданской войны, нэпа, индустриализации и коллективизации в СССР, решающую роль Советского Союза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ХХ – начала XXI в.; особенности развития культуры народов СССР (России);</w:t>
            </w:r>
          </w:p>
          <w:p w:rsidR="00581861" w:rsidRPr="006978D8" w:rsidRDefault="00581861" w:rsidP="00581861">
            <w:pPr>
              <w:pStyle w:val="pt-a-000081"/>
              <w:shd w:val="clear" w:color="auto" w:fill="FFFFFF"/>
              <w:spacing w:before="0" w:beforeAutospacing="0" w:after="0" w:afterAutospacing="0" w:line="23" w:lineRule="atLeast"/>
              <w:jc w:val="both"/>
              <w:rPr>
                <w:rFonts w:eastAsia="Calibri"/>
                <w:lang w:eastAsia="en-US"/>
              </w:rPr>
            </w:pPr>
            <w:r w:rsidRPr="006978D8">
              <w:rPr>
                <w:rFonts w:eastAsia="Calibri"/>
                <w:lang w:eastAsia="en-US"/>
              </w:rPr>
              <w:t>- знать имена героев Первой мировой, Гражданской, Великой Отечественной войн, исторических личностей, внёсших значительный вклад в социально-экономическое, политической и культурное развитие России в ХХ – начале XXI в.;</w:t>
            </w:r>
          </w:p>
          <w:p w:rsidR="00581861" w:rsidRPr="006978D8" w:rsidRDefault="00581861" w:rsidP="00581861">
            <w:pPr>
              <w:pStyle w:val="pt-a-000081"/>
              <w:shd w:val="clear" w:color="auto" w:fill="FFFFFF"/>
              <w:spacing w:before="0" w:beforeAutospacing="0" w:after="0" w:afterAutospacing="0" w:line="23" w:lineRule="atLeast"/>
              <w:jc w:val="both"/>
              <w:rPr>
                <w:rFonts w:eastAsia="Calibri"/>
                <w:lang w:eastAsia="en-US"/>
              </w:rPr>
            </w:pPr>
            <w:r w:rsidRPr="006978D8">
              <w:rPr>
                <w:rFonts w:eastAsia="Calibri"/>
                <w:lang w:eastAsia="en-US"/>
              </w:rPr>
              <w:t xml:space="preserve">-уметь составлять описание (реконструкцию) в устной и письменной форме исторических событий, </w:t>
            </w:r>
            <w:r w:rsidRPr="006978D8">
              <w:rPr>
                <w:rFonts w:eastAsia="Calibri"/>
                <w:lang w:eastAsia="en-US"/>
              </w:rPr>
              <w:lastRenderedPageBreak/>
              <w:t>явлений, процессов истории родного края, истории России и всемирной истории ХХ – начала XXI в.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p w:rsidR="00581861" w:rsidRPr="006978D8" w:rsidRDefault="00581861" w:rsidP="00581861">
            <w:pPr>
              <w:pStyle w:val="pt-a-000081"/>
              <w:shd w:val="clear" w:color="auto" w:fill="FFFFFF"/>
              <w:spacing w:before="0" w:beforeAutospacing="0" w:after="0" w:afterAutospacing="0" w:line="23" w:lineRule="atLeast"/>
              <w:jc w:val="both"/>
              <w:rPr>
                <w:rFonts w:eastAsia="Calibri"/>
                <w:lang w:eastAsia="en-US"/>
              </w:rPr>
            </w:pPr>
            <w:r w:rsidRPr="006978D8">
              <w:rPr>
                <w:rFonts w:eastAsia="Calibri"/>
                <w:lang w:eastAsia="en-US"/>
              </w:rPr>
              <w:t>- уметь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581861" w:rsidRPr="006978D8" w:rsidRDefault="00581861" w:rsidP="00581861">
            <w:pPr>
              <w:pStyle w:val="pt-a-000081"/>
              <w:shd w:val="clear" w:color="auto" w:fill="FFFFFF"/>
              <w:spacing w:before="0" w:beforeAutospacing="0" w:after="0" w:afterAutospacing="0" w:line="23" w:lineRule="atLeast"/>
              <w:jc w:val="both"/>
              <w:rPr>
                <w:rFonts w:eastAsia="Calibri"/>
                <w:lang w:eastAsia="en-US"/>
              </w:rPr>
            </w:pPr>
            <w:r w:rsidRPr="006978D8">
              <w:rPr>
                <w:rFonts w:eastAsia="Calibri"/>
                <w:lang w:eastAsia="en-US"/>
              </w:rPr>
              <w:t>-</w:t>
            </w:r>
            <w:r w:rsidRPr="006978D8">
              <w:rPr>
                <w:rFonts w:eastAsia="Calibri"/>
                <w:lang w:val="en-US" w:eastAsia="en-US"/>
              </w:rPr>
              <w:t> </w:t>
            </w:r>
            <w:r w:rsidRPr="006978D8">
              <w:rPr>
                <w:rFonts w:eastAsia="Calibri"/>
                <w:lang w:eastAsia="en-US"/>
              </w:rPr>
              <w:t>уметь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ХХ – начале XXI в.; определять современников исторических событий истории России ‎и человечества в целом в ХХ – начале XXI в.;</w:t>
            </w:r>
          </w:p>
          <w:p w:rsidR="00581861" w:rsidRPr="006978D8" w:rsidRDefault="00581861" w:rsidP="00581861">
            <w:pPr>
              <w:pStyle w:val="pt-a-000081"/>
              <w:shd w:val="clear" w:color="auto" w:fill="FFFFFF"/>
              <w:spacing w:before="0" w:beforeAutospacing="0" w:after="0" w:afterAutospacing="0" w:line="23" w:lineRule="atLeast"/>
              <w:jc w:val="both"/>
              <w:rPr>
                <w:rFonts w:eastAsia="Calibri"/>
                <w:lang w:eastAsia="en-US"/>
              </w:rPr>
            </w:pPr>
            <w:r w:rsidRPr="006978D8">
              <w:rPr>
                <w:rFonts w:eastAsia="Calibri"/>
                <w:lang w:eastAsia="en-US"/>
              </w:rPr>
              <w:t>- уметь анализировать текстовые, визуальные источники исторической информации, в том числе исторические карты/схемы, по истории России‎ и зарубежных стран ХХ – начала XXI в.; сопоставлять информацию, представленную в различных источниках; формализовать историческую информацию в виде таблиц, схем, графиков, диаграмм;</w:t>
            </w:r>
          </w:p>
          <w:p w:rsidR="00581861" w:rsidRPr="006978D8" w:rsidRDefault="00581861" w:rsidP="00581861">
            <w:pPr>
              <w:pStyle w:val="pt-a-000044"/>
              <w:shd w:val="clear" w:color="auto" w:fill="FFFFFF"/>
              <w:spacing w:before="0" w:beforeAutospacing="0" w:after="0" w:afterAutospacing="0" w:line="23" w:lineRule="atLeast"/>
              <w:jc w:val="both"/>
              <w:rPr>
                <w:rFonts w:eastAsia="Calibri"/>
                <w:lang w:eastAsia="en-US"/>
              </w:rPr>
            </w:pPr>
            <w:r w:rsidRPr="006978D8">
              <w:rPr>
                <w:rFonts w:eastAsia="Calibri"/>
                <w:lang w:eastAsia="en-US"/>
              </w:rPr>
              <w:t>- уметь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rsidR="00581861" w:rsidRPr="006978D8" w:rsidRDefault="00581861" w:rsidP="00581861">
            <w:pPr>
              <w:pStyle w:val="pt-a-000040"/>
              <w:shd w:val="clear" w:color="auto" w:fill="FFFFFF"/>
              <w:spacing w:before="0" w:beforeAutospacing="0" w:after="0" w:afterAutospacing="0" w:line="23" w:lineRule="atLeast"/>
              <w:jc w:val="both"/>
              <w:rPr>
                <w:rFonts w:eastAsia="Calibri"/>
                <w:lang w:eastAsia="en-US"/>
              </w:rPr>
            </w:pPr>
            <w:r w:rsidRPr="006978D8">
              <w:rPr>
                <w:rFonts w:eastAsia="Calibri"/>
                <w:lang w:eastAsia="en-US"/>
              </w:rPr>
              <w:lastRenderedPageBreak/>
              <w:t>- знать ключевые события, основные даты и этапы истории России ‎и мира в ХХ – начале XXI в.; выдающихся деятелей отечественной и всемирной истории; важнейшие достижения культуры, ценностные ориентиры;</w:t>
            </w:r>
          </w:p>
          <w:p w:rsidR="00581861" w:rsidRPr="006978D8" w:rsidRDefault="00581861" w:rsidP="00581861">
            <w:pPr>
              <w:widowControl w:val="0"/>
              <w:tabs>
                <w:tab w:val="left" w:pos="1215"/>
              </w:tabs>
              <w:autoSpaceDE w:val="0"/>
              <w:autoSpaceDN w:val="0"/>
              <w:spacing w:line="23" w:lineRule="atLeast"/>
              <w:ind w:right="154"/>
              <w:jc w:val="both"/>
            </w:pPr>
            <w:r w:rsidRPr="006978D8">
              <w:t>- понимать значимость роли России в мировых политических и социально-экономических процессах с древнейших времен до настоящего времени;</w:t>
            </w:r>
          </w:p>
          <w:p w:rsidR="00581861" w:rsidRPr="006978D8" w:rsidRDefault="00581861" w:rsidP="00581861">
            <w:pPr>
              <w:widowControl w:val="0"/>
              <w:tabs>
                <w:tab w:val="left" w:pos="1201"/>
              </w:tabs>
              <w:autoSpaceDE w:val="0"/>
              <w:autoSpaceDN w:val="0"/>
              <w:spacing w:line="23" w:lineRule="atLeast"/>
              <w:jc w:val="both"/>
            </w:pPr>
            <w:r w:rsidRPr="006978D8">
              <w:t>-уметь характеризовать вклад российской культуры в мировую культуру;</w:t>
            </w:r>
          </w:p>
          <w:p w:rsidR="00581861" w:rsidRPr="006978D8" w:rsidRDefault="00581861" w:rsidP="00581861">
            <w:pPr>
              <w:widowControl w:val="0"/>
              <w:tabs>
                <w:tab w:val="left" w:pos="1197"/>
              </w:tabs>
              <w:autoSpaceDE w:val="0"/>
              <w:autoSpaceDN w:val="0"/>
              <w:spacing w:line="23" w:lineRule="atLeast"/>
              <w:ind w:right="172"/>
              <w:jc w:val="both"/>
            </w:pPr>
            <w:r w:rsidRPr="006978D8">
              <w:t>- иметь сформированность представлений о предмете, научных и социальных функциях исторического знания, методах изучения исторических источников</w:t>
            </w:r>
          </w:p>
        </w:tc>
      </w:tr>
      <w:tr w:rsidR="00581861" w:rsidRPr="006978D8" w:rsidTr="00581861">
        <w:tc>
          <w:tcPr>
            <w:tcW w:w="2660" w:type="dxa"/>
            <w:shd w:val="clear" w:color="auto" w:fill="auto"/>
          </w:tcPr>
          <w:p w:rsidR="00581861" w:rsidRPr="006978D8" w:rsidRDefault="00581861" w:rsidP="00581861">
            <w:pPr>
              <w:pStyle w:val="ConsPlusNormal"/>
              <w:jc w:val="both"/>
              <w:rPr>
                <w:rFonts w:ascii="Times New Roman" w:hAnsi="Times New Roman"/>
                <w:sz w:val="24"/>
                <w:szCs w:val="24"/>
              </w:rPr>
            </w:pPr>
            <w:r w:rsidRPr="006978D8">
              <w:rPr>
                <w:rFonts w:ascii="Times New Roman" w:hAnsi="Times New Roman"/>
                <w:sz w:val="24"/>
                <w:szCs w:val="24"/>
              </w:rPr>
              <w:lastRenderedPageBreak/>
              <w:t>ПК Х.1. Выполнять подготовительные работы при производстве малярных работ при отделке поверхностей зданий и сооружений.</w:t>
            </w:r>
          </w:p>
          <w:p w:rsidR="00581861" w:rsidRPr="006978D8" w:rsidRDefault="00581861"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tc>
        <w:tc>
          <w:tcPr>
            <w:tcW w:w="4536" w:type="dxa"/>
            <w:shd w:val="clear" w:color="auto" w:fill="auto"/>
          </w:tcPr>
          <w:p w:rsidR="00581861" w:rsidRPr="006978D8" w:rsidRDefault="00581861" w:rsidP="00581861">
            <w:pPr>
              <w:spacing w:line="23" w:lineRule="atLeast"/>
              <w:jc w:val="both"/>
              <w:rPr>
                <w:color w:val="000000"/>
                <w:shd w:val="clear" w:color="auto" w:fill="FFFFFF"/>
              </w:rPr>
            </w:pPr>
            <w:r w:rsidRPr="006978D8">
              <w:rPr>
                <w:color w:val="000000"/>
                <w:shd w:val="clear" w:color="auto" w:fill="FFFFFF"/>
              </w:rPr>
              <w:t>В части трудового воспитания:</w:t>
            </w:r>
          </w:p>
          <w:p w:rsidR="00581861" w:rsidRPr="006978D8" w:rsidRDefault="00581861" w:rsidP="00581861">
            <w:pPr>
              <w:spacing w:line="23" w:lineRule="atLeast"/>
              <w:jc w:val="both"/>
            </w:pPr>
            <w:r w:rsidRPr="006978D8">
              <w:rPr>
                <w:color w:val="000000"/>
                <w:shd w:val="clear" w:color="auto" w:fill="FFFFFF"/>
              </w:rPr>
              <w:t>- готовность к труду, осознание ценности мастерства, трудолюбие;</w:t>
            </w:r>
            <w:r w:rsidRPr="006978D8">
              <w:rPr>
                <w:iCs/>
              </w:rPr>
              <w:t xml:space="preserve"> </w:t>
            </w:r>
          </w:p>
          <w:p w:rsidR="00581861" w:rsidRPr="006978D8" w:rsidRDefault="00581861" w:rsidP="00581861">
            <w:pPr>
              <w:spacing w:line="23" w:lineRule="atLeast"/>
              <w:jc w:val="both"/>
            </w:pPr>
            <w:r w:rsidRPr="006978D8">
              <w:rPr>
                <w:color w:val="000000"/>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6978D8">
              <w:rPr>
                <w:iCs/>
              </w:rPr>
              <w:t xml:space="preserve"> </w:t>
            </w:r>
          </w:p>
          <w:p w:rsidR="00581861" w:rsidRPr="006978D8" w:rsidRDefault="00581861" w:rsidP="00581861">
            <w:pPr>
              <w:spacing w:line="23" w:lineRule="atLeast"/>
              <w:jc w:val="both"/>
              <w:rPr>
                <w:strike/>
                <w:color w:val="000000"/>
                <w:shd w:val="clear" w:color="auto" w:fill="FFFFFF"/>
              </w:rPr>
            </w:pPr>
            <w:r w:rsidRPr="006978D8">
              <w:rPr>
                <w:color w:val="000000"/>
                <w:shd w:val="clear" w:color="auto" w:fill="FFFFFF"/>
              </w:rPr>
              <w:t>- интерес к различным сферам профессиональной деятельности,</w:t>
            </w:r>
          </w:p>
          <w:p w:rsidR="00581861" w:rsidRPr="006978D8" w:rsidRDefault="00581861" w:rsidP="00581861">
            <w:pPr>
              <w:spacing w:line="23" w:lineRule="atLeast"/>
              <w:jc w:val="both"/>
              <w:rPr>
                <w:rStyle w:val="dt-m"/>
                <w:color w:val="808080"/>
                <w:shd w:val="clear" w:color="auto" w:fill="FFFFFF"/>
              </w:rPr>
            </w:pPr>
            <w:r w:rsidRPr="006978D8">
              <w:rPr>
                <w:color w:val="000000"/>
                <w:shd w:val="clear" w:color="auto" w:fill="FFFFFF"/>
              </w:rPr>
              <w:t>Овладение универсальными учебными познавательными действиями:</w:t>
            </w:r>
          </w:p>
          <w:p w:rsidR="00581861" w:rsidRPr="006978D8" w:rsidRDefault="00581861" w:rsidP="00581861">
            <w:pPr>
              <w:spacing w:line="23" w:lineRule="atLeast"/>
              <w:jc w:val="both"/>
              <w:rPr>
                <w:color w:val="000000"/>
                <w:shd w:val="clear" w:color="auto" w:fill="FFFFFF"/>
              </w:rPr>
            </w:pPr>
            <w:r w:rsidRPr="006978D8">
              <w:rPr>
                <w:rStyle w:val="dt-m"/>
                <w:color w:val="808080"/>
                <w:shd w:val="clear" w:color="auto" w:fill="FFFFFF"/>
              </w:rPr>
              <w:t xml:space="preserve"> а) </w:t>
            </w:r>
            <w:r w:rsidRPr="006978D8">
              <w:rPr>
                <w:color w:val="000000"/>
                <w:shd w:val="clear" w:color="auto" w:fill="FFFFFF"/>
              </w:rPr>
              <w:t>базовые логические действия:</w:t>
            </w:r>
          </w:p>
          <w:p w:rsidR="00581861" w:rsidRPr="006978D8" w:rsidRDefault="00581861" w:rsidP="00581861">
            <w:pPr>
              <w:spacing w:line="23" w:lineRule="atLeast"/>
              <w:jc w:val="both"/>
            </w:pPr>
            <w:r w:rsidRPr="006978D8">
              <w:rPr>
                <w:color w:val="000000"/>
                <w:shd w:val="clear" w:color="auto" w:fill="FFFFFF"/>
              </w:rPr>
              <w:t xml:space="preserve">- самостоятельно формулировать и актуализировать проблему, рассматривать ее всесторонне; </w:t>
            </w:r>
          </w:p>
          <w:p w:rsidR="00581861" w:rsidRPr="006978D8" w:rsidRDefault="00581861" w:rsidP="00581861">
            <w:pPr>
              <w:pStyle w:val="dt-p"/>
              <w:shd w:val="clear" w:color="auto" w:fill="FFFFFF"/>
              <w:spacing w:before="0" w:beforeAutospacing="0" w:after="0" w:afterAutospacing="0" w:line="23" w:lineRule="atLeast"/>
              <w:jc w:val="both"/>
              <w:textAlignment w:val="baseline"/>
              <w:rPr>
                <w:color w:val="000000"/>
              </w:rPr>
            </w:pPr>
            <w:r w:rsidRPr="006978D8">
              <w:rPr>
                <w:color w:val="000000"/>
              </w:rPr>
              <w:t xml:space="preserve">- устанавливать существенный признак или основания для сравнения, классификации и обобщения; </w:t>
            </w:r>
          </w:p>
          <w:p w:rsidR="00581861" w:rsidRPr="006978D8" w:rsidRDefault="00581861" w:rsidP="00581861">
            <w:pPr>
              <w:pStyle w:val="dt-p"/>
              <w:shd w:val="clear" w:color="auto" w:fill="FFFFFF"/>
              <w:spacing w:before="0" w:beforeAutospacing="0" w:after="0" w:afterAutospacing="0" w:line="23" w:lineRule="atLeast"/>
              <w:jc w:val="both"/>
              <w:textAlignment w:val="baseline"/>
              <w:rPr>
                <w:color w:val="000000"/>
              </w:rPr>
            </w:pPr>
            <w:r w:rsidRPr="006978D8">
              <w:rPr>
                <w:color w:val="000000"/>
              </w:rPr>
              <w:t>- определять цели деятельности, задавать параметры и критерии их достижения;</w:t>
            </w:r>
          </w:p>
          <w:p w:rsidR="00581861" w:rsidRPr="006978D8" w:rsidRDefault="00581861" w:rsidP="00581861">
            <w:pPr>
              <w:pStyle w:val="dt-p"/>
              <w:shd w:val="clear" w:color="auto" w:fill="FFFFFF"/>
              <w:spacing w:before="0" w:beforeAutospacing="0" w:after="0" w:afterAutospacing="0" w:line="23" w:lineRule="atLeast"/>
              <w:jc w:val="both"/>
              <w:textAlignment w:val="baseline"/>
              <w:rPr>
                <w:color w:val="000000"/>
              </w:rPr>
            </w:pPr>
            <w:r w:rsidRPr="006978D8">
              <w:rPr>
                <w:color w:val="000000"/>
              </w:rPr>
              <w:t xml:space="preserve">- выявлять закономерности и противоречия в рассматриваемых явлениях; </w:t>
            </w:r>
          </w:p>
          <w:p w:rsidR="00581861" w:rsidRPr="006978D8" w:rsidRDefault="00581861" w:rsidP="00581861">
            <w:pPr>
              <w:pStyle w:val="dt-p"/>
              <w:shd w:val="clear" w:color="auto" w:fill="FFFFFF"/>
              <w:spacing w:before="0" w:beforeAutospacing="0" w:after="0" w:afterAutospacing="0" w:line="23" w:lineRule="atLeast"/>
              <w:jc w:val="both"/>
              <w:textAlignment w:val="baseline"/>
              <w:rPr>
                <w:color w:val="000000"/>
              </w:rPr>
            </w:pPr>
            <w:r w:rsidRPr="006978D8">
              <w:rPr>
                <w:color w:val="000000"/>
              </w:rPr>
              <w:t xml:space="preserve">- вносить коррективы в деятельность, </w:t>
            </w:r>
            <w:r w:rsidRPr="006978D8">
              <w:rPr>
                <w:color w:val="000000"/>
              </w:rPr>
              <w:lastRenderedPageBreak/>
              <w:t>оценивать соответствие результатов целям, оценивать риски последствий деятельности;</w:t>
            </w:r>
            <w:r w:rsidRPr="006978D8">
              <w:rPr>
                <w:iCs/>
              </w:rPr>
              <w:t xml:space="preserve"> </w:t>
            </w:r>
          </w:p>
          <w:p w:rsidR="00581861" w:rsidRPr="006978D8" w:rsidRDefault="00581861" w:rsidP="00581861">
            <w:pPr>
              <w:spacing w:line="23" w:lineRule="atLeast"/>
              <w:jc w:val="both"/>
            </w:pPr>
            <w:r w:rsidRPr="006978D8">
              <w:rPr>
                <w:color w:val="000000"/>
              </w:rPr>
              <w:t>- развивать креативное мышление при решении жизненных проблем</w:t>
            </w:r>
            <w:r w:rsidRPr="006978D8">
              <w:rPr>
                <w:iCs/>
              </w:rPr>
              <w:t xml:space="preserve"> </w:t>
            </w:r>
          </w:p>
          <w:p w:rsidR="00581861" w:rsidRPr="006978D8" w:rsidRDefault="00581861" w:rsidP="00581861">
            <w:pPr>
              <w:spacing w:line="23" w:lineRule="atLeast"/>
              <w:jc w:val="both"/>
              <w:rPr>
                <w:color w:val="000000"/>
                <w:shd w:val="clear" w:color="auto" w:fill="FFFFFF"/>
              </w:rPr>
            </w:pPr>
            <w:r w:rsidRPr="006978D8">
              <w:rPr>
                <w:rStyle w:val="dt-m"/>
                <w:color w:val="808080"/>
                <w:shd w:val="clear" w:color="auto" w:fill="FFFFFF"/>
              </w:rPr>
              <w:t>б)</w:t>
            </w:r>
            <w:r w:rsidRPr="006978D8">
              <w:rPr>
                <w:color w:val="000000"/>
                <w:shd w:val="clear" w:color="auto" w:fill="FFFFFF"/>
              </w:rPr>
              <w:t> базовые исследовательские действия:</w:t>
            </w:r>
          </w:p>
          <w:p w:rsidR="00581861" w:rsidRPr="006978D8" w:rsidRDefault="00581861" w:rsidP="00581861">
            <w:pPr>
              <w:shd w:val="clear" w:color="auto" w:fill="FFFFFF"/>
              <w:spacing w:line="23" w:lineRule="atLeast"/>
              <w:jc w:val="both"/>
              <w:textAlignment w:val="baseline"/>
              <w:rPr>
                <w:color w:val="000000"/>
              </w:rPr>
            </w:pPr>
            <w:r w:rsidRPr="006978D8">
              <w:rPr>
                <w:color w:val="000000"/>
              </w:rPr>
              <w:t>- владеть навыками учебно-исследовательской и проектной деятельности, навыками разрешения проблем;</w:t>
            </w:r>
            <w:r w:rsidRPr="006978D8">
              <w:rPr>
                <w:iCs/>
              </w:rPr>
              <w:t xml:space="preserve"> </w:t>
            </w:r>
          </w:p>
          <w:p w:rsidR="00581861" w:rsidRPr="006978D8" w:rsidRDefault="00581861" w:rsidP="00581861">
            <w:pPr>
              <w:shd w:val="clear" w:color="auto" w:fill="FFFFFF"/>
              <w:spacing w:line="23" w:lineRule="atLeast"/>
              <w:jc w:val="both"/>
              <w:textAlignment w:val="baseline"/>
              <w:rPr>
                <w:color w:val="000000"/>
              </w:rPr>
            </w:pPr>
            <w:r w:rsidRPr="006978D8">
              <w:rPr>
                <w:color w:val="000000"/>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r w:rsidRPr="006978D8">
              <w:rPr>
                <w:iCs/>
              </w:rPr>
              <w:t xml:space="preserve"> </w:t>
            </w:r>
          </w:p>
          <w:p w:rsidR="00581861" w:rsidRPr="006978D8" w:rsidRDefault="00581861" w:rsidP="00581861">
            <w:pPr>
              <w:shd w:val="clear" w:color="auto" w:fill="FFFFFF"/>
              <w:spacing w:line="23" w:lineRule="atLeast"/>
              <w:jc w:val="both"/>
              <w:textAlignment w:val="baseline"/>
              <w:rPr>
                <w:iCs/>
              </w:rPr>
            </w:pPr>
            <w:r w:rsidRPr="006978D8">
              <w:rPr>
                <w:color w:val="000000"/>
              </w:rPr>
              <w:t>- анализировать полученные в ходе решения задачи результаты, критически оценивать их достоверность, прогнозировать изменение в новых условиях;</w:t>
            </w:r>
            <w:r w:rsidRPr="006978D8">
              <w:rPr>
                <w:iCs/>
              </w:rPr>
              <w:t xml:space="preserve"> </w:t>
            </w:r>
          </w:p>
          <w:p w:rsidR="00581861" w:rsidRPr="006978D8" w:rsidRDefault="00581861" w:rsidP="00581861">
            <w:pPr>
              <w:shd w:val="clear" w:color="auto" w:fill="FFFFFF"/>
              <w:spacing w:line="23" w:lineRule="atLeast"/>
              <w:jc w:val="both"/>
              <w:textAlignment w:val="baseline"/>
              <w:rPr>
                <w:color w:val="000000"/>
              </w:rPr>
            </w:pPr>
            <w:r w:rsidRPr="006978D8">
              <w:rPr>
                <w:color w:val="000000"/>
              </w:rPr>
              <w:t>- уметь переносить знания в познавательную и практическую области жизнедеятельности;</w:t>
            </w:r>
          </w:p>
          <w:p w:rsidR="00581861" w:rsidRPr="006978D8" w:rsidRDefault="00581861" w:rsidP="00581861">
            <w:pPr>
              <w:shd w:val="clear" w:color="auto" w:fill="FFFFFF"/>
              <w:spacing w:line="23" w:lineRule="atLeast"/>
              <w:jc w:val="both"/>
              <w:textAlignment w:val="baseline"/>
              <w:rPr>
                <w:color w:val="000000"/>
              </w:rPr>
            </w:pPr>
            <w:r w:rsidRPr="006978D8">
              <w:rPr>
                <w:color w:val="000000"/>
              </w:rPr>
              <w:t>- уметь интегрировать знания из разных предметных областей;</w:t>
            </w:r>
            <w:r w:rsidRPr="006978D8">
              <w:rPr>
                <w:iCs/>
              </w:rPr>
              <w:t xml:space="preserve"> </w:t>
            </w:r>
          </w:p>
          <w:p w:rsidR="00581861" w:rsidRPr="006978D8" w:rsidRDefault="00581861" w:rsidP="00581861">
            <w:pPr>
              <w:shd w:val="clear" w:color="auto" w:fill="FFFFFF"/>
              <w:spacing w:line="23" w:lineRule="atLeast"/>
              <w:jc w:val="both"/>
              <w:textAlignment w:val="baseline"/>
              <w:rPr>
                <w:color w:val="000000"/>
              </w:rPr>
            </w:pPr>
            <w:r w:rsidRPr="006978D8">
              <w:rPr>
                <w:color w:val="000000"/>
              </w:rPr>
              <w:t>- выдвигать новые идеи, предлагать оригинальные подходы и решения;</w:t>
            </w:r>
            <w:r w:rsidRPr="006978D8">
              <w:rPr>
                <w:iCs/>
              </w:rPr>
              <w:t xml:space="preserve"> </w:t>
            </w:r>
          </w:p>
          <w:p w:rsidR="00581861" w:rsidRPr="006978D8" w:rsidRDefault="00581861" w:rsidP="00581861">
            <w:pPr>
              <w:suppressAutoHyphens/>
              <w:spacing w:line="23" w:lineRule="atLeast"/>
              <w:jc w:val="both"/>
              <w:rPr>
                <w:bCs/>
                <w:iCs/>
              </w:rPr>
            </w:pPr>
            <w:r w:rsidRPr="006978D8">
              <w:rPr>
                <w:color w:val="000000"/>
              </w:rPr>
              <w:t xml:space="preserve">- способность их использования в познавательной и социальной практике </w:t>
            </w:r>
          </w:p>
        </w:tc>
        <w:tc>
          <w:tcPr>
            <w:tcW w:w="3544" w:type="dxa"/>
            <w:shd w:val="clear" w:color="auto" w:fill="auto"/>
          </w:tcPr>
          <w:p w:rsidR="00581861" w:rsidRPr="006978D8" w:rsidRDefault="00581861" w:rsidP="00581861">
            <w:pPr>
              <w:rPr>
                <w:b/>
              </w:rPr>
            </w:pPr>
            <w:r w:rsidRPr="006978D8">
              <w:rPr>
                <w:b/>
              </w:rPr>
              <w:lastRenderedPageBreak/>
              <w:t>Умения:</w:t>
            </w:r>
          </w:p>
          <w:p w:rsidR="00581861" w:rsidRPr="006978D8" w:rsidRDefault="00581861" w:rsidP="00581861">
            <w:pPr>
              <w:widowControl w:val="0"/>
              <w:shd w:val="clear" w:color="auto" w:fill="FFFFFF"/>
              <w:spacing w:line="270" w:lineRule="atLeast"/>
              <w:jc w:val="both"/>
              <w:rPr>
                <w:lang w:eastAsia="nl-NL"/>
              </w:rPr>
            </w:pPr>
            <w:r w:rsidRPr="006978D8">
              <w:rPr>
                <w:lang w:eastAsia="nl-NL"/>
              </w:rPr>
              <w:t xml:space="preserve">проводить подготовительные работы по организации рабочего места при монтаже и отделке каркасно-обшивных конструкций; </w:t>
            </w:r>
          </w:p>
          <w:p w:rsidR="00581861" w:rsidRPr="006978D8" w:rsidRDefault="00581861" w:rsidP="00581861">
            <w:pPr>
              <w:widowControl w:val="0"/>
              <w:shd w:val="clear" w:color="auto" w:fill="FFFFFF"/>
              <w:spacing w:line="270" w:lineRule="atLeast"/>
              <w:jc w:val="both"/>
              <w:rPr>
                <w:iCs/>
                <w:lang w:eastAsia="nl-NL"/>
              </w:rPr>
            </w:pPr>
            <w:r w:rsidRPr="006978D8">
              <w:rPr>
                <w:iCs/>
                <w:lang w:eastAsia="nl-NL"/>
              </w:rPr>
              <w:t xml:space="preserve">оценивать безопасность условий труда в соответствии с санитарно-гигиеническими нормативами; </w:t>
            </w:r>
          </w:p>
          <w:p w:rsidR="00581861" w:rsidRPr="006978D8" w:rsidRDefault="00581861" w:rsidP="00581861">
            <w:pPr>
              <w:widowControl w:val="0"/>
              <w:shd w:val="clear" w:color="auto" w:fill="FFFFFF"/>
              <w:spacing w:line="270" w:lineRule="atLeast"/>
              <w:jc w:val="both"/>
              <w:rPr>
                <w:iCs/>
                <w:lang w:eastAsia="nl-NL"/>
              </w:rPr>
            </w:pPr>
            <w:r w:rsidRPr="006978D8">
              <w:rPr>
                <w:iCs/>
                <w:lang w:eastAsia="nl-NL"/>
              </w:rPr>
              <w:t xml:space="preserve">соблюдать требования охраны труда при нахождении на строительной площадке; </w:t>
            </w:r>
          </w:p>
          <w:p w:rsidR="00581861" w:rsidRPr="006978D8" w:rsidRDefault="00581861" w:rsidP="00581861">
            <w:pPr>
              <w:rPr>
                <w:b/>
              </w:rPr>
            </w:pPr>
            <w:r w:rsidRPr="006978D8">
              <w:rPr>
                <w:b/>
              </w:rPr>
              <w:t>Знания:</w:t>
            </w:r>
          </w:p>
          <w:p w:rsidR="00581861" w:rsidRPr="006978D8" w:rsidRDefault="00581861" w:rsidP="00581861">
            <w:r w:rsidRPr="006978D8">
              <w:t>правила ведения подготовительных работ по организации рабочего места при монтаже и отделке каркасно-обшивных конструкций;</w:t>
            </w:r>
          </w:p>
          <w:p w:rsidR="00581861" w:rsidRPr="006978D8" w:rsidRDefault="00581861" w:rsidP="00581861">
            <w:pPr>
              <w:rPr>
                <w:shd w:val="clear" w:color="auto" w:fill="FFFFFF"/>
              </w:rPr>
            </w:pPr>
            <w:r w:rsidRPr="006978D8">
              <w:rPr>
                <w:shd w:val="clear" w:color="auto" w:fill="FFFFFF"/>
              </w:rPr>
              <w:t>инструкции и регламенты</w:t>
            </w:r>
            <w:r w:rsidRPr="006978D8">
              <w:t xml:space="preserve"> по</w:t>
            </w:r>
            <w:r w:rsidRPr="006978D8">
              <w:rPr>
                <w:shd w:val="clear" w:color="auto" w:fill="FFFFFF"/>
              </w:rPr>
              <w:t xml:space="preserve"> устройству каркасно-обшивных конструкций; </w:t>
            </w:r>
          </w:p>
          <w:p w:rsidR="00581861" w:rsidRPr="006978D8" w:rsidRDefault="00581861" w:rsidP="00581861">
            <w:r w:rsidRPr="006978D8">
              <w:rPr>
                <w:shd w:val="clear" w:color="auto" w:fill="FFFFFF"/>
              </w:rPr>
              <w:t>н</w:t>
            </w:r>
            <w:r w:rsidRPr="006978D8">
              <w:rPr>
                <w:iCs/>
              </w:rPr>
              <w:t xml:space="preserve">азначение и правила применения используемых электрифицированного, ручного </w:t>
            </w:r>
            <w:r w:rsidRPr="006978D8">
              <w:rPr>
                <w:iCs/>
              </w:rPr>
              <w:lastRenderedPageBreak/>
              <w:t xml:space="preserve">оборудования, инструментов и инвентаря для монтажа и отделки </w:t>
            </w:r>
            <w:r w:rsidRPr="006978D8">
              <w:t xml:space="preserve">каркасно-обшивных конструкций; </w:t>
            </w:r>
          </w:p>
          <w:p w:rsidR="00581861" w:rsidRPr="006978D8" w:rsidRDefault="00581861"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tc>
      </w:tr>
    </w:tbl>
    <w:p w:rsidR="00581861" w:rsidRPr="00515E32" w:rsidRDefault="00581861" w:rsidP="00581861">
      <w:pPr>
        <w:pStyle w:val="2"/>
        <w:rPr>
          <w:rFonts w:ascii="Times New Roman" w:hAnsi="Times New Roman"/>
          <w:i w:val="0"/>
          <w:iCs w:val="0"/>
          <w:sz w:val="24"/>
        </w:rPr>
      </w:pPr>
      <w:r w:rsidRPr="00515E32">
        <w:rPr>
          <w:rFonts w:ascii="Times New Roman" w:hAnsi="Times New Roman"/>
          <w:i w:val="0"/>
          <w:iCs w:val="0"/>
          <w:sz w:val="24"/>
        </w:rPr>
        <w:lastRenderedPageBreak/>
        <w:t xml:space="preserve">1.4. </w:t>
      </w:r>
      <w:r>
        <w:rPr>
          <w:rFonts w:ascii="Times New Roman" w:hAnsi="Times New Roman"/>
          <w:i w:val="0"/>
          <w:iCs w:val="0"/>
          <w:sz w:val="24"/>
        </w:rPr>
        <w:t>К</w:t>
      </w:r>
      <w:r w:rsidRPr="00515E32">
        <w:rPr>
          <w:rFonts w:ascii="Times New Roman" w:hAnsi="Times New Roman"/>
          <w:i w:val="0"/>
          <w:iCs w:val="0"/>
          <w:sz w:val="24"/>
        </w:rPr>
        <w:t xml:space="preserve">оличество часов на освоение </w:t>
      </w:r>
      <w:r>
        <w:rPr>
          <w:rFonts w:ascii="Times New Roman" w:hAnsi="Times New Roman"/>
          <w:i w:val="0"/>
          <w:iCs w:val="0"/>
          <w:sz w:val="24"/>
        </w:rPr>
        <w:t xml:space="preserve">рабочей </w:t>
      </w:r>
      <w:r w:rsidRPr="00515E32">
        <w:rPr>
          <w:rFonts w:ascii="Times New Roman" w:hAnsi="Times New Roman"/>
          <w:i w:val="0"/>
          <w:iCs w:val="0"/>
          <w:sz w:val="24"/>
        </w:rPr>
        <w:t xml:space="preserve">программы </w:t>
      </w:r>
      <w:r>
        <w:rPr>
          <w:rFonts w:ascii="Times New Roman" w:hAnsi="Times New Roman"/>
          <w:i w:val="0"/>
          <w:iCs w:val="0"/>
          <w:sz w:val="24"/>
        </w:rPr>
        <w:t>общеобразовательной дисциплины</w:t>
      </w:r>
      <w:r w:rsidRPr="00515E32">
        <w:rPr>
          <w:rFonts w:ascii="Times New Roman" w:hAnsi="Times New Roman"/>
          <w:i w:val="0"/>
          <w:iCs w:val="0"/>
          <w:sz w:val="24"/>
        </w:rPr>
        <w:t>:</w:t>
      </w:r>
    </w:p>
    <w:p w:rsidR="00581861" w:rsidRPr="00E2713B" w:rsidRDefault="00581861"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E2713B">
        <w:t>Суммарное кол</w:t>
      </w:r>
      <w:r>
        <w:t>ичество часов по дисциплине -136</w:t>
      </w:r>
      <w:r w:rsidRPr="00E2713B">
        <w:t>, в том числе</w:t>
      </w:r>
    </w:p>
    <w:p w:rsidR="00581861" w:rsidRPr="00E2713B" w:rsidRDefault="00581861"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jc w:val="both"/>
      </w:pPr>
      <w:r w:rsidRPr="00E2713B">
        <w:t xml:space="preserve">объем работы обучающихся во взаимодействии с преподавателем </w:t>
      </w:r>
      <w:r>
        <w:t>- 130</w:t>
      </w:r>
      <w:r w:rsidRPr="00E2713B">
        <w:t xml:space="preserve"> часов</w:t>
      </w:r>
    </w:p>
    <w:p w:rsidR="00581861" w:rsidRDefault="00581861"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jc w:val="both"/>
      </w:pPr>
      <w:r w:rsidRPr="00E2713B">
        <w:t xml:space="preserve">самостоятельная работа </w:t>
      </w:r>
      <w:r>
        <w:t>–</w:t>
      </w:r>
      <w:r w:rsidRPr="00E2713B">
        <w:t xml:space="preserve"> </w:t>
      </w:r>
      <w:r>
        <w:t xml:space="preserve">6 </w:t>
      </w:r>
      <w:r w:rsidRPr="00E2713B">
        <w:t xml:space="preserve"> часов</w:t>
      </w:r>
    </w:p>
    <w:p w:rsidR="00581861" w:rsidRDefault="00581861"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744A1F">
        <w:rPr>
          <w:b/>
        </w:rPr>
        <w:t>1.5.</w:t>
      </w:r>
      <w:r>
        <w:rPr>
          <w:b/>
        </w:rPr>
        <w:t xml:space="preserve"> Общие требования к организации образовательной деятельности по освоению</w:t>
      </w:r>
      <w:r w:rsidRPr="00744A1F">
        <w:t xml:space="preserve"> </w:t>
      </w:r>
      <w:r>
        <w:rPr>
          <w:b/>
        </w:rPr>
        <w:t>общеобразовательной дисциплины</w:t>
      </w:r>
      <w:r w:rsidRPr="00744A1F">
        <w:rPr>
          <w:b/>
        </w:rPr>
        <w:t>:</w:t>
      </w:r>
    </w:p>
    <w:p w:rsidR="00581861" w:rsidRPr="00744A1F" w:rsidRDefault="00581861"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p w:rsidR="00581861" w:rsidRPr="00720432" w:rsidRDefault="00581861" w:rsidP="00581861">
      <w:pPr>
        <w:ind w:firstLine="567"/>
        <w:jc w:val="both"/>
      </w:pPr>
      <w:r w:rsidRPr="00720432">
        <w:tab/>
        <w:t xml:space="preserve">При  реализации </w:t>
      </w:r>
      <w:r>
        <w:t>разделов 1-5</w:t>
      </w:r>
      <w:r w:rsidRPr="00720432">
        <w:t xml:space="preserve"> применяется </w:t>
      </w:r>
      <w:r>
        <w:t>технология кейсов,</w:t>
      </w:r>
      <w:r w:rsidRPr="00720432">
        <w:t xml:space="preserve"> проблемное обучение, диалоговое обучение, </w:t>
      </w:r>
      <w:r>
        <w:t xml:space="preserve">технология </w:t>
      </w:r>
      <w:r w:rsidRPr="00720432">
        <w:t>разви</w:t>
      </w:r>
      <w:r>
        <w:t>тия критического мышления,  что позволяет реализовать цели и задачи в изучении дисциплины История.</w:t>
      </w:r>
    </w:p>
    <w:p w:rsidR="00581861" w:rsidRPr="00B66FED" w:rsidRDefault="00581861" w:rsidP="00581861">
      <w:pPr>
        <w:ind w:firstLine="567"/>
        <w:jc w:val="both"/>
      </w:pPr>
      <w:r w:rsidRPr="00720432">
        <w:t xml:space="preserve">При проведении практических занятий применяются такие </w:t>
      </w:r>
      <w:r w:rsidRPr="00B66FED">
        <w:t>приемы, содержания</w:t>
      </w:r>
      <w:r>
        <w:t xml:space="preserve">  как  работа с историческими источниками</w:t>
      </w:r>
      <w:r w:rsidRPr="00720432">
        <w:t>,</w:t>
      </w:r>
      <w:r>
        <w:t xml:space="preserve"> историческими картами. Иллюстрациями, фотографиями, </w:t>
      </w:r>
      <w:r w:rsidRPr="00720432">
        <w:t xml:space="preserve"> что позволяет обеспечить </w:t>
      </w:r>
      <w:r>
        <w:t>повышение мотивации при изучении дисциплины История.</w:t>
      </w:r>
    </w:p>
    <w:p w:rsidR="00581861" w:rsidRPr="00AE18BA" w:rsidRDefault="00581861" w:rsidP="00581861">
      <w:pPr>
        <w:ind w:firstLine="567"/>
        <w:jc w:val="both"/>
      </w:pPr>
      <w:r w:rsidRPr="00AE18BA">
        <w:lastRenderedPageBreak/>
        <w:t>Реализация рабоче</w:t>
      </w:r>
      <w:r>
        <w:t>й программы учебной дисциплины История</w:t>
      </w:r>
      <w:r w:rsidRPr="00AE18BA">
        <w:t xml:space="preserve"> также предусматривает дифференцированную работу со слабоуспевающими и неуспевающими обучающимися через </w:t>
      </w:r>
      <w:r>
        <w:t xml:space="preserve">применение на учебных занятиях и </w:t>
      </w:r>
      <w:r w:rsidRPr="00AE18BA">
        <w:t xml:space="preserve">в качестве заданий для самостоятельной </w:t>
      </w:r>
      <w:r w:rsidRPr="006D5CB4">
        <w:rPr>
          <w:color w:val="000000"/>
        </w:rPr>
        <w:t>работы кар</w:t>
      </w:r>
      <w:r>
        <w:rPr>
          <w:color w:val="000000"/>
        </w:rPr>
        <w:t>точек для индивидуальной работы,</w:t>
      </w:r>
      <w:r w:rsidRPr="006D5CB4">
        <w:rPr>
          <w:color w:val="000000"/>
        </w:rPr>
        <w:t xml:space="preserve"> заданий с выбором ответа, и т</w:t>
      </w:r>
      <w:r>
        <w:rPr>
          <w:color w:val="000000"/>
        </w:rPr>
        <w:t>.</w:t>
      </w:r>
      <w:r w:rsidRPr="006D5CB4">
        <w:rPr>
          <w:color w:val="000000"/>
        </w:rPr>
        <w:t>д.</w:t>
      </w:r>
      <w:r w:rsidRPr="00AE18BA">
        <w:t xml:space="preserve"> на ур</w:t>
      </w:r>
      <w:r>
        <w:t>оках.</w:t>
      </w:r>
      <w:r w:rsidRPr="00AE18BA">
        <w:t xml:space="preserve"> </w:t>
      </w:r>
      <w:r w:rsidRPr="00720432">
        <w:t>Формы текущего контроля успеваемости и оценки результатов обучения также нося</w:t>
      </w:r>
      <w:r>
        <w:t>т дифференцированный характер.</w:t>
      </w:r>
    </w:p>
    <w:p w:rsidR="00581861" w:rsidRPr="009A6646" w:rsidRDefault="00581861"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sidRPr="009A6646">
        <w:t xml:space="preserve">Программа дисциплины </w:t>
      </w:r>
      <w:r>
        <w:t>История</w:t>
      </w:r>
      <w:r w:rsidRPr="009A6646">
        <w:t xml:space="preserve"> может быть реализована частичн</w:t>
      </w:r>
      <w:r>
        <w:t>о с</w:t>
      </w:r>
      <w:r w:rsidRPr="009A6646">
        <w:t xml:space="preserve"> применением дистанционных образовательных технологий.</w:t>
      </w:r>
    </w:p>
    <w:p w:rsidR="00581861" w:rsidRPr="00DC259E" w:rsidRDefault="00581861" w:rsidP="00581861">
      <w:pPr>
        <w:tabs>
          <w:tab w:val="left" w:pos="708"/>
          <w:tab w:val="left" w:pos="1416"/>
        </w:tabs>
        <w:jc w:val="both"/>
        <w:rPr>
          <w:b/>
          <w:bCs/>
        </w:rPr>
      </w:pPr>
      <w:r>
        <w:tab/>
      </w:r>
      <w:r>
        <w:tab/>
      </w:r>
      <w:r w:rsidRPr="00DC259E">
        <w:rPr>
          <w:b/>
          <w:bCs/>
        </w:rPr>
        <w:t>2</w:t>
      </w:r>
      <w:r>
        <w:rPr>
          <w:b/>
          <w:bCs/>
        </w:rPr>
        <w:t xml:space="preserve">. СТРУКТУРА И </w:t>
      </w:r>
      <w:r w:rsidRPr="00DC259E">
        <w:rPr>
          <w:b/>
          <w:bCs/>
        </w:rPr>
        <w:t xml:space="preserve">СОДЕРЖАНИЕ </w:t>
      </w:r>
      <w:r>
        <w:rPr>
          <w:b/>
          <w:bCs/>
        </w:rPr>
        <w:t>ОБЩЕОБРАЗОВАТЕЛЬНОЙ ДИСЦИПЛИНЫ</w:t>
      </w:r>
    </w:p>
    <w:p w:rsidR="00581861" w:rsidRPr="005432E7" w:rsidRDefault="00581861" w:rsidP="00581861">
      <w:pPr>
        <w:pStyle w:val="2"/>
        <w:jc w:val="center"/>
        <w:rPr>
          <w:rFonts w:ascii="Times New Roman" w:hAnsi="Times New Roman"/>
          <w:i w:val="0"/>
          <w:iCs w:val="0"/>
          <w:sz w:val="24"/>
        </w:rPr>
      </w:pPr>
      <w:r w:rsidRPr="005432E7">
        <w:rPr>
          <w:rFonts w:ascii="Times New Roman" w:hAnsi="Times New Roman"/>
          <w:i w:val="0"/>
          <w:iCs w:val="0"/>
          <w:sz w:val="24"/>
        </w:rPr>
        <w:t xml:space="preserve">2.1. Объем </w:t>
      </w:r>
      <w:r>
        <w:rPr>
          <w:rFonts w:ascii="Times New Roman" w:hAnsi="Times New Roman"/>
          <w:i w:val="0"/>
          <w:iCs w:val="0"/>
          <w:sz w:val="24"/>
        </w:rPr>
        <w:t>общеобразовательной дисциплины</w:t>
      </w:r>
      <w:r w:rsidRPr="005432E7">
        <w:rPr>
          <w:rFonts w:ascii="Times New Roman" w:hAnsi="Times New Roman"/>
          <w:i w:val="0"/>
          <w:iCs w:val="0"/>
          <w:sz w:val="24"/>
        </w:rPr>
        <w:t xml:space="preserve"> и виды учебной работы</w:t>
      </w:r>
    </w:p>
    <w:p w:rsidR="00581861" w:rsidRPr="00C3486F" w:rsidRDefault="00581861" w:rsidP="00581861"/>
    <w:tbl>
      <w:tblPr>
        <w:tblW w:w="1059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7904"/>
        <w:gridCol w:w="2694"/>
      </w:tblGrid>
      <w:tr w:rsidR="00581861" w:rsidRPr="004A6F23" w:rsidTr="00581861">
        <w:trPr>
          <w:trHeight w:val="460"/>
        </w:trPr>
        <w:tc>
          <w:tcPr>
            <w:tcW w:w="7904" w:type="dxa"/>
            <w:shd w:val="clear" w:color="auto" w:fill="auto"/>
          </w:tcPr>
          <w:p w:rsidR="00581861" w:rsidRPr="004A6F23" w:rsidRDefault="00581861" w:rsidP="00581861">
            <w:pPr>
              <w:jc w:val="center"/>
            </w:pPr>
            <w:r w:rsidRPr="00EA0AD2">
              <w:rPr>
                <w:b/>
              </w:rPr>
              <w:t>Вид учебной работы</w:t>
            </w:r>
          </w:p>
        </w:tc>
        <w:tc>
          <w:tcPr>
            <w:tcW w:w="2694" w:type="dxa"/>
            <w:shd w:val="clear" w:color="auto" w:fill="auto"/>
          </w:tcPr>
          <w:p w:rsidR="00581861" w:rsidRPr="00EA0AD2" w:rsidRDefault="00581861" w:rsidP="00581861">
            <w:pPr>
              <w:jc w:val="center"/>
              <w:rPr>
                <w:i/>
                <w:iCs/>
              </w:rPr>
            </w:pPr>
            <w:r w:rsidRPr="00EA0AD2">
              <w:rPr>
                <w:b/>
                <w:i/>
                <w:iCs/>
              </w:rPr>
              <w:t>Объем часов</w:t>
            </w:r>
          </w:p>
        </w:tc>
      </w:tr>
      <w:tr w:rsidR="00581861" w:rsidRPr="004A6F23" w:rsidTr="00581861">
        <w:trPr>
          <w:trHeight w:val="285"/>
        </w:trPr>
        <w:tc>
          <w:tcPr>
            <w:tcW w:w="7904" w:type="dxa"/>
            <w:shd w:val="clear" w:color="auto" w:fill="auto"/>
          </w:tcPr>
          <w:p w:rsidR="00581861" w:rsidRPr="00486C7D" w:rsidRDefault="00581861" w:rsidP="00581861">
            <w:pPr>
              <w:rPr>
                <w:b/>
              </w:rPr>
            </w:pPr>
            <w:r w:rsidRPr="00486C7D">
              <w:rPr>
                <w:b/>
              </w:rPr>
              <w:t>Объем работы обучающихся во взаимодействии с преподавателем</w:t>
            </w:r>
          </w:p>
        </w:tc>
        <w:tc>
          <w:tcPr>
            <w:tcW w:w="2694" w:type="dxa"/>
            <w:shd w:val="clear" w:color="auto" w:fill="auto"/>
          </w:tcPr>
          <w:p w:rsidR="00581861" w:rsidRPr="00EA0AD2" w:rsidRDefault="00581861" w:rsidP="00581861">
            <w:pPr>
              <w:jc w:val="center"/>
              <w:rPr>
                <w:b/>
                <w:i/>
                <w:iCs/>
              </w:rPr>
            </w:pPr>
            <w:r>
              <w:rPr>
                <w:b/>
                <w:i/>
                <w:iCs/>
              </w:rPr>
              <w:t>130</w:t>
            </w:r>
          </w:p>
        </w:tc>
      </w:tr>
      <w:tr w:rsidR="00581861" w:rsidRPr="004A6F23" w:rsidTr="00581861">
        <w:tc>
          <w:tcPr>
            <w:tcW w:w="7904" w:type="dxa"/>
            <w:shd w:val="clear" w:color="auto" w:fill="auto"/>
          </w:tcPr>
          <w:p w:rsidR="00581861" w:rsidRPr="00486C7D" w:rsidRDefault="00581861" w:rsidP="00581861">
            <w:pPr>
              <w:jc w:val="both"/>
            </w:pPr>
            <w:r w:rsidRPr="00486C7D">
              <w:t>в том числе:</w:t>
            </w:r>
          </w:p>
        </w:tc>
        <w:tc>
          <w:tcPr>
            <w:tcW w:w="2694" w:type="dxa"/>
            <w:shd w:val="clear" w:color="auto" w:fill="auto"/>
          </w:tcPr>
          <w:p w:rsidR="00581861" w:rsidRPr="00EA0AD2" w:rsidRDefault="00581861" w:rsidP="00581861">
            <w:pPr>
              <w:jc w:val="center"/>
              <w:rPr>
                <w:i/>
                <w:iCs/>
              </w:rPr>
            </w:pPr>
          </w:p>
        </w:tc>
      </w:tr>
      <w:tr w:rsidR="00581861" w:rsidRPr="004A6F23" w:rsidTr="00581861">
        <w:tc>
          <w:tcPr>
            <w:tcW w:w="7904" w:type="dxa"/>
            <w:shd w:val="clear" w:color="auto" w:fill="auto"/>
          </w:tcPr>
          <w:p w:rsidR="00581861" w:rsidRPr="00486C7D" w:rsidRDefault="00581861" w:rsidP="00581861">
            <w:pPr>
              <w:jc w:val="both"/>
            </w:pPr>
            <w:r w:rsidRPr="00486C7D">
              <w:t>теоретические занятия</w:t>
            </w:r>
          </w:p>
        </w:tc>
        <w:tc>
          <w:tcPr>
            <w:tcW w:w="2694" w:type="dxa"/>
            <w:shd w:val="clear" w:color="auto" w:fill="auto"/>
          </w:tcPr>
          <w:p w:rsidR="00581861" w:rsidRPr="00EA0AD2" w:rsidRDefault="00581861" w:rsidP="00581861">
            <w:pPr>
              <w:jc w:val="center"/>
              <w:rPr>
                <w:i/>
                <w:iCs/>
              </w:rPr>
            </w:pPr>
            <w:r>
              <w:rPr>
                <w:i/>
                <w:iCs/>
              </w:rPr>
              <w:t>78</w:t>
            </w:r>
          </w:p>
        </w:tc>
      </w:tr>
      <w:tr w:rsidR="00581861" w:rsidRPr="00EA0AD2" w:rsidTr="00581861">
        <w:tc>
          <w:tcPr>
            <w:tcW w:w="7904" w:type="dxa"/>
            <w:shd w:val="clear" w:color="auto" w:fill="auto"/>
          </w:tcPr>
          <w:p w:rsidR="00581861" w:rsidRPr="00486C7D" w:rsidRDefault="00581861" w:rsidP="00581861">
            <w:pPr>
              <w:jc w:val="both"/>
              <w:rPr>
                <w:b/>
              </w:rPr>
            </w:pPr>
            <w:r w:rsidRPr="00486C7D">
              <w:t>практические занятия</w:t>
            </w:r>
          </w:p>
        </w:tc>
        <w:tc>
          <w:tcPr>
            <w:tcW w:w="2694" w:type="dxa"/>
            <w:shd w:val="clear" w:color="auto" w:fill="auto"/>
          </w:tcPr>
          <w:p w:rsidR="00581861" w:rsidRPr="00CE4348" w:rsidRDefault="00581861" w:rsidP="00581861">
            <w:pPr>
              <w:jc w:val="center"/>
              <w:rPr>
                <w:i/>
                <w:iCs/>
              </w:rPr>
            </w:pPr>
            <w:r>
              <w:rPr>
                <w:i/>
                <w:iCs/>
              </w:rPr>
              <w:t>46</w:t>
            </w:r>
          </w:p>
        </w:tc>
      </w:tr>
      <w:tr w:rsidR="00581861" w:rsidRPr="00EA0AD2" w:rsidTr="00581861">
        <w:tc>
          <w:tcPr>
            <w:tcW w:w="7904" w:type="dxa"/>
            <w:shd w:val="clear" w:color="auto" w:fill="auto"/>
          </w:tcPr>
          <w:p w:rsidR="00581861" w:rsidRPr="00486C7D" w:rsidRDefault="00581861" w:rsidP="00581861">
            <w:pPr>
              <w:jc w:val="both"/>
            </w:pPr>
            <w:r w:rsidRPr="00486C7D">
              <w:t>курсовые проекты (работы)</w:t>
            </w:r>
          </w:p>
        </w:tc>
        <w:tc>
          <w:tcPr>
            <w:tcW w:w="2694" w:type="dxa"/>
            <w:shd w:val="clear" w:color="auto" w:fill="auto"/>
          </w:tcPr>
          <w:p w:rsidR="00581861" w:rsidRPr="00CE4348" w:rsidRDefault="00581861" w:rsidP="00581861">
            <w:pPr>
              <w:jc w:val="center"/>
              <w:rPr>
                <w:i/>
                <w:iCs/>
              </w:rPr>
            </w:pPr>
          </w:p>
        </w:tc>
      </w:tr>
      <w:tr w:rsidR="00581861" w:rsidRPr="00EA0AD2" w:rsidTr="00581861">
        <w:tc>
          <w:tcPr>
            <w:tcW w:w="7904" w:type="dxa"/>
            <w:shd w:val="clear" w:color="auto" w:fill="auto"/>
          </w:tcPr>
          <w:p w:rsidR="00581861" w:rsidRPr="00486C7D" w:rsidRDefault="00581861" w:rsidP="00581861">
            <w:pPr>
              <w:jc w:val="both"/>
            </w:pPr>
            <w:r w:rsidRPr="00486C7D">
              <w:t>консультации</w:t>
            </w:r>
          </w:p>
        </w:tc>
        <w:tc>
          <w:tcPr>
            <w:tcW w:w="2694" w:type="dxa"/>
            <w:shd w:val="clear" w:color="auto" w:fill="auto"/>
          </w:tcPr>
          <w:p w:rsidR="00581861" w:rsidRPr="00EA0AD2" w:rsidRDefault="00581861" w:rsidP="00581861">
            <w:pPr>
              <w:jc w:val="center"/>
              <w:rPr>
                <w:i/>
                <w:iCs/>
              </w:rPr>
            </w:pPr>
            <w:r>
              <w:rPr>
                <w:i/>
                <w:iCs/>
              </w:rPr>
              <w:t>6</w:t>
            </w:r>
          </w:p>
        </w:tc>
      </w:tr>
      <w:tr w:rsidR="00581861" w:rsidRPr="00EA0AD2" w:rsidTr="00581861">
        <w:tc>
          <w:tcPr>
            <w:tcW w:w="7904" w:type="dxa"/>
            <w:shd w:val="clear" w:color="auto" w:fill="auto"/>
          </w:tcPr>
          <w:p w:rsidR="00581861" w:rsidRPr="00486C7D" w:rsidRDefault="00581861" w:rsidP="00581861">
            <w:pPr>
              <w:jc w:val="both"/>
            </w:pPr>
            <w:r w:rsidRPr="00486C7D">
              <w:t>промежуточная аттестация в форм</w:t>
            </w:r>
            <w:r>
              <w:t>е дифференцированного зачета</w:t>
            </w:r>
          </w:p>
        </w:tc>
        <w:tc>
          <w:tcPr>
            <w:tcW w:w="2694" w:type="dxa"/>
            <w:shd w:val="clear" w:color="auto" w:fill="auto"/>
          </w:tcPr>
          <w:p w:rsidR="00581861" w:rsidRDefault="00581861" w:rsidP="00581861">
            <w:pPr>
              <w:jc w:val="center"/>
              <w:rPr>
                <w:i/>
                <w:iCs/>
              </w:rPr>
            </w:pPr>
          </w:p>
        </w:tc>
      </w:tr>
      <w:tr w:rsidR="00581861" w:rsidRPr="00EA0AD2" w:rsidTr="00581861">
        <w:tc>
          <w:tcPr>
            <w:tcW w:w="7904" w:type="dxa"/>
            <w:shd w:val="clear" w:color="auto" w:fill="auto"/>
          </w:tcPr>
          <w:p w:rsidR="00581861" w:rsidRPr="00486C7D" w:rsidRDefault="00581861" w:rsidP="00581861">
            <w:pPr>
              <w:jc w:val="both"/>
            </w:pPr>
            <w:r w:rsidRPr="00486C7D">
              <w:t>консультации за счет часов промежуточной аттестации</w:t>
            </w:r>
          </w:p>
        </w:tc>
        <w:tc>
          <w:tcPr>
            <w:tcW w:w="2694" w:type="dxa"/>
            <w:shd w:val="clear" w:color="auto" w:fill="auto"/>
          </w:tcPr>
          <w:p w:rsidR="00581861" w:rsidRDefault="00581861" w:rsidP="00581861">
            <w:pPr>
              <w:jc w:val="center"/>
              <w:rPr>
                <w:i/>
                <w:iCs/>
              </w:rPr>
            </w:pPr>
          </w:p>
        </w:tc>
      </w:tr>
      <w:tr w:rsidR="00581861" w:rsidRPr="00EA0AD2" w:rsidTr="00581861">
        <w:tc>
          <w:tcPr>
            <w:tcW w:w="7904" w:type="dxa"/>
            <w:shd w:val="clear" w:color="auto" w:fill="auto"/>
          </w:tcPr>
          <w:p w:rsidR="00581861" w:rsidRPr="00486C7D" w:rsidRDefault="00581861" w:rsidP="00581861">
            <w:pPr>
              <w:jc w:val="both"/>
              <w:rPr>
                <w:b/>
              </w:rPr>
            </w:pPr>
            <w:r w:rsidRPr="00486C7D">
              <w:rPr>
                <w:b/>
              </w:rPr>
              <w:t>Самостоятельная работа</w:t>
            </w:r>
          </w:p>
        </w:tc>
        <w:tc>
          <w:tcPr>
            <w:tcW w:w="2694" w:type="dxa"/>
            <w:shd w:val="clear" w:color="auto" w:fill="auto"/>
          </w:tcPr>
          <w:p w:rsidR="00581861" w:rsidRDefault="00581861" w:rsidP="00581861">
            <w:pPr>
              <w:jc w:val="center"/>
              <w:rPr>
                <w:i/>
                <w:iCs/>
              </w:rPr>
            </w:pPr>
            <w:r>
              <w:rPr>
                <w:i/>
                <w:iCs/>
              </w:rPr>
              <w:t>6</w:t>
            </w:r>
          </w:p>
        </w:tc>
      </w:tr>
      <w:tr w:rsidR="00581861" w:rsidRPr="00EA0AD2" w:rsidTr="00581861">
        <w:tc>
          <w:tcPr>
            <w:tcW w:w="7904" w:type="dxa"/>
            <w:shd w:val="clear" w:color="auto" w:fill="auto"/>
          </w:tcPr>
          <w:p w:rsidR="00581861" w:rsidRPr="00486C7D" w:rsidRDefault="00581861" w:rsidP="00581861">
            <w:pPr>
              <w:jc w:val="both"/>
              <w:rPr>
                <w:b/>
                <w:i/>
              </w:rPr>
            </w:pPr>
            <w:r w:rsidRPr="00486C7D">
              <w:rPr>
                <w:b/>
                <w:i/>
              </w:rPr>
              <w:t>Суммарное количество часов по дисциплине</w:t>
            </w:r>
          </w:p>
        </w:tc>
        <w:tc>
          <w:tcPr>
            <w:tcW w:w="2694" w:type="dxa"/>
            <w:shd w:val="clear" w:color="auto" w:fill="auto"/>
          </w:tcPr>
          <w:p w:rsidR="00581861" w:rsidRDefault="00581861" w:rsidP="00581861">
            <w:pPr>
              <w:jc w:val="center"/>
              <w:rPr>
                <w:i/>
                <w:iCs/>
              </w:rPr>
            </w:pPr>
            <w:r>
              <w:rPr>
                <w:i/>
                <w:iCs/>
              </w:rPr>
              <w:t>136</w:t>
            </w:r>
          </w:p>
        </w:tc>
      </w:tr>
    </w:tbl>
    <w:p w:rsidR="00581861" w:rsidRDefault="00581861" w:rsidP="00581861">
      <w:pPr>
        <w:sectPr w:rsidR="00581861" w:rsidSect="00581861">
          <w:footerReference w:type="even" r:id="rId18"/>
          <w:footerReference w:type="default" r:id="rId19"/>
          <w:pgSz w:w="11906" w:h="16838"/>
          <w:pgMar w:top="992" w:right="567" w:bottom="964" w:left="567" w:header="720" w:footer="720" w:gutter="0"/>
          <w:cols w:space="720"/>
          <w:docGrid w:linePitch="272"/>
        </w:sectPr>
      </w:pPr>
    </w:p>
    <w:p w:rsidR="00581861" w:rsidRPr="00C611EC" w:rsidRDefault="00581861" w:rsidP="00581861">
      <w:pPr>
        <w:pStyle w:val="2"/>
        <w:spacing w:before="0"/>
        <w:rPr>
          <w:rFonts w:ascii="Times New Roman" w:hAnsi="Times New Roman" w:cs="Times New Roman"/>
          <w:i w:val="0"/>
          <w:iCs w:val="0"/>
          <w:sz w:val="22"/>
          <w:szCs w:val="22"/>
        </w:rPr>
      </w:pPr>
      <w:r w:rsidRPr="00C611EC">
        <w:rPr>
          <w:rFonts w:ascii="Times New Roman" w:hAnsi="Times New Roman" w:cs="Times New Roman"/>
          <w:i w:val="0"/>
          <w:sz w:val="22"/>
          <w:szCs w:val="22"/>
        </w:rPr>
        <w:lastRenderedPageBreak/>
        <w:t xml:space="preserve">2.2. Тематический план и содержание </w:t>
      </w:r>
      <w:r>
        <w:rPr>
          <w:rFonts w:ascii="Times New Roman" w:hAnsi="Times New Roman" w:cs="Times New Roman"/>
          <w:i w:val="0"/>
          <w:sz w:val="22"/>
          <w:szCs w:val="22"/>
        </w:rPr>
        <w:t xml:space="preserve">общеобразовательной дисциплины </w:t>
      </w:r>
      <w:r w:rsidRPr="00E2713B">
        <w:rPr>
          <w:rFonts w:ascii="Times New Roman" w:hAnsi="Times New Roman" w:cs="Times New Roman"/>
          <w:i w:val="0"/>
          <w:caps/>
          <w:sz w:val="22"/>
          <w:szCs w:val="22"/>
        </w:rPr>
        <w:t>ОД.</w:t>
      </w:r>
      <w:r>
        <w:rPr>
          <w:rFonts w:ascii="Times New Roman" w:hAnsi="Times New Roman" w:cs="Times New Roman"/>
          <w:i w:val="0"/>
          <w:sz w:val="22"/>
          <w:szCs w:val="22"/>
        </w:rPr>
        <w:t>03 История</w:t>
      </w:r>
      <w:r w:rsidRPr="00C611EC">
        <w:rPr>
          <w:rFonts w:ascii="Times New Roman" w:hAnsi="Times New Roman" w:cs="Times New Roman"/>
          <w:i w:val="0"/>
          <w:iCs w:val="0"/>
          <w:sz w:val="22"/>
          <w:szCs w:val="22"/>
        </w:rPr>
        <w:t xml:space="preserve"> </w:t>
      </w:r>
    </w:p>
    <w:tbl>
      <w:tblPr>
        <w:tblW w:w="15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tblPr>
      <w:tblGrid>
        <w:gridCol w:w="2303"/>
        <w:gridCol w:w="640"/>
        <w:gridCol w:w="8907"/>
        <w:gridCol w:w="1299"/>
        <w:gridCol w:w="1958"/>
      </w:tblGrid>
      <w:tr w:rsidR="00581861" w:rsidRPr="00F12998" w:rsidTr="00581861">
        <w:tc>
          <w:tcPr>
            <w:tcW w:w="2943" w:type="dxa"/>
            <w:gridSpan w:val="2"/>
            <w:shd w:val="clear" w:color="auto" w:fill="FFFFFF"/>
          </w:tcPr>
          <w:p w:rsidR="00581861" w:rsidRPr="00F12998" w:rsidRDefault="00581861" w:rsidP="00581861">
            <w:pPr>
              <w:pStyle w:val="2"/>
              <w:spacing w:before="0"/>
              <w:jc w:val="center"/>
              <w:rPr>
                <w:rFonts w:ascii="Times New Roman" w:hAnsi="Times New Roman" w:cs="Times New Roman"/>
                <w:i w:val="0"/>
                <w:sz w:val="24"/>
                <w:szCs w:val="24"/>
              </w:rPr>
            </w:pPr>
            <w:r w:rsidRPr="00F12998">
              <w:rPr>
                <w:rFonts w:ascii="Times New Roman" w:hAnsi="Times New Roman" w:cs="Times New Roman"/>
                <w:bCs w:val="0"/>
                <w:i w:val="0"/>
                <w:sz w:val="24"/>
                <w:szCs w:val="24"/>
              </w:rPr>
              <w:t>Наименование разделов и тем</w:t>
            </w:r>
            <w:r w:rsidRPr="00F12998">
              <w:rPr>
                <w:rFonts w:ascii="Times New Roman" w:hAnsi="Times New Roman" w:cs="Times New Roman"/>
                <w:bCs w:val="0"/>
                <w:i w:val="0"/>
                <w:sz w:val="24"/>
                <w:szCs w:val="24"/>
                <w:vertAlign w:val="superscript"/>
              </w:rPr>
              <w:t>1</w:t>
            </w:r>
          </w:p>
        </w:tc>
        <w:tc>
          <w:tcPr>
            <w:tcW w:w="8907" w:type="dxa"/>
            <w:shd w:val="clear" w:color="auto" w:fill="auto"/>
          </w:tcPr>
          <w:p w:rsidR="00581861" w:rsidRPr="00F12998" w:rsidRDefault="00581861" w:rsidP="00581861">
            <w:pPr>
              <w:pStyle w:val="2"/>
              <w:spacing w:before="0"/>
              <w:jc w:val="center"/>
              <w:rPr>
                <w:rFonts w:ascii="Times New Roman" w:hAnsi="Times New Roman" w:cs="Times New Roman"/>
                <w:i w:val="0"/>
                <w:sz w:val="24"/>
                <w:szCs w:val="24"/>
              </w:rPr>
            </w:pPr>
            <w:r w:rsidRPr="00F12998">
              <w:rPr>
                <w:rFonts w:ascii="Times New Roman" w:hAnsi="Times New Roman" w:cs="Times New Roman"/>
                <w:bCs w:val="0"/>
                <w:i w:val="0"/>
                <w:sz w:val="24"/>
                <w:szCs w:val="24"/>
              </w:rPr>
              <w:t>Содержание учебного материала (характеристика видов деятельности обучающихся), лабораторные  и практические занятия, самостоятельная работа обучающихся</w:t>
            </w:r>
          </w:p>
        </w:tc>
        <w:tc>
          <w:tcPr>
            <w:tcW w:w="1299" w:type="dxa"/>
            <w:shd w:val="clear" w:color="auto" w:fill="FFFFFF"/>
          </w:tcPr>
          <w:p w:rsidR="00581861" w:rsidRPr="00F12998" w:rsidRDefault="00581861" w:rsidP="00581861">
            <w:pPr>
              <w:pStyle w:val="2"/>
              <w:spacing w:before="0"/>
              <w:jc w:val="center"/>
              <w:rPr>
                <w:rFonts w:ascii="Times New Roman" w:hAnsi="Times New Roman" w:cs="Times New Roman"/>
                <w:i w:val="0"/>
                <w:sz w:val="24"/>
                <w:szCs w:val="24"/>
              </w:rPr>
            </w:pPr>
            <w:r w:rsidRPr="00F12998">
              <w:rPr>
                <w:rFonts w:ascii="Times New Roman" w:hAnsi="Times New Roman" w:cs="Times New Roman"/>
                <w:bCs w:val="0"/>
                <w:i w:val="0"/>
                <w:sz w:val="24"/>
                <w:szCs w:val="24"/>
              </w:rPr>
              <w:t>Объем часов</w:t>
            </w:r>
          </w:p>
        </w:tc>
        <w:tc>
          <w:tcPr>
            <w:tcW w:w="1958" w:type="dxa"/>
            <w:shd w:val="clear" w:color="auto" w:fill="FFFFFF"/>
          </w:tcPr>
          <w:p w:rsidR="00581861" w:rsidRPr="00F12998" w:rsidRDefault="00581861" w:rsidP="00581861">
            <w:pPr>
              <w:pStyle w:val="2"/>
              <w:spacing w:before="0"/>
              <w:jc w:val="center"/>
              <w:rPr>
                <w:rFonts w:ascii="Times New Roman" w:hAnsi="Times New Roman" w:cs="Times New Roman"/>
                <w:bCs w:val="0"/>
                <w:i w:val="0"/>
                <w:sz w:val="24"/>
                <w:szCs w:val="24"/>
              </w:rPr>
            </w:pPr>
            <w:r w:rsidRPr="00F12998">
              <w:rPr>
                <w:rFonts w:ascii="Times New Roman" w:hAnsi="Times New Roman" w:cs="Times New Roman"/>
                <w:bCs w:val="0"/>
                <w:i w:val="0"/>
                <w:sz w:val="24"/>
                <w:szCs w:val="24"/>
              </w:rPr>
              <w:t>Формируемые компетенции</w:t>
            </w:r>
          </w:p>
        </w:tc>
      </w:tr>
      <w:tr w:rsidR="00581861" w:rsidRPr="00F12998" w:rsidTr="00581861">
        <w:tc>
          <w:tcPr>
            <w:tcW w:w="2943" w:type="dxa"/>
            <w:gridSpan w:val="2"/>
            <w:shd w:val="clear" w:color="auto" w:fill="FFFFFF"/>
          </w:tcPr>
          <w:p w:rsidR="00581861" w:rsidRPr="00F12998" w:rsidRDefault="00581861" w:rsidP="00581861">
            <w:pPr>
              <w:pStyle w:val="2"/>
              <w:spacing w:before="0"/>
              <w:jc w:val="center"/>
              <w:rPr>
                <w:rFonts w:ascii="Times New Roman" w:hAnsi="Times New Roman" w:cs="Times New Roman"/>
                <w:i w:val="0"/>
                <w:sz w:val="24"/>
                <w:szCs w:val="24"/>
              </w:rPr>
            </w:pPr>
            <w:r w:rsidRPr="00F12998">
              <w:rPr>
                <w:rFonts w:ascii="Times New Roman" w:hAnsi="Times New Roman" w:cs="Times New Roman"/>
                <w:i w:val="0"/>
                <w:sz w:val="24"/>
                <w:szCs w:val="24"/>
              </w:rPr>
              <w:t>1</w:t>
            </w:r>
          </w:p>
        </w:tc>
        <w:tc>
          <w:tcPr>
            <w:tcW w:w="8907" w:type="dxa"/>
            <w:shd w:val="clear" w:color="auto" w:fill="auto"/>
          </w:tcPr>
          <w:p w:rsidR="00581861" w:rsidRPr="00F12998" w:rsidRDefault="00581861" w:rsidP="00581861">
            <w:pPr>
              <w:pStyle w:val="2"/>
              <w:spacing w:before="0"/>
              <w:jc w:val="center"/>
              <w:rPr>
                <w:rFonts w:ascii="Times New Roman" w:hAnsi="Times New Roman" w:cs="Times New Roman"/>
                <w:i w:val="0"/>
                <w:sz w:val="24"/>
                <w:szCs w:val="24"/>
              </w:rPr>
            </w:pPr>
            <w:r w:rsidRPr="00F12998">
              <w:rPr>
                <w:rFonts w:ascii="Times New Roman" w:hAnsi="Times New Roman" w:cs="Times New Roman"/>
                <w:i w:val="0"/>
                <w:sz w:val="24"/>
                <w:szCs w:val="24"/>
              </w:rPr>
              <w:t>2</w:t>
            </w:r>
          </w:p>
        </w:tc>
        <w:tc>
          <w:tcPr>
            <w:tcW w:w="1299" w:type="dxa"/>
            <w:shd w:val="clear" w:color="auto" w:fill="FFFFFF"/>
          </w:tcPr>
          <w:p w:rsidR="00581861" w:rsidRPr="00F12998" w:rsidRDefault="00581861" w:rsidP="00581861">
            <w:pPr>
              <w:pStyle w:val="2"/>
              <w:spacing w:before="0"/>
              <w:jc w:val="center"/>
              <w:rPr>
                <w:rFonts w:ascii="Times New Roman" w:hAnsi="Times New Roman" w:cs="Times New Roman"/>
                <w:i w:val="0"/>
                <w:sz w:val="24"/>
                <w:szCs w:val="24"/>
              </w:rPr>
            </w:pPr>
            <w:r w:rsidRPr="00F12998">
              <w:rPr>
                <w:rFonts w:ascii="Times New Roman" w:hAnsi="Times New Roman" w:cs="Times New Roman"/>
                <w:i w:val="0"/>
                <w:sz w:val="24"/>
                <w:szCs w:val="24"/>
              </w:rPr>
              <w:t>3</w:t>
            </w:r>
          </w:p>
        </w:tc>
        <w:tc>
          <w:tcPr>
            <w:tcW w:w="1958" w:type="dxa"/>
            <w:shd w:val="clear" w:color="auto" w:fill="FFFFFF"/>
          </w:tcPr>
          <w:p w:rsidR="00581861" w:rsidRPr="00F12998" w:rsidRDefault="00581861" w:rsidP="00581861">
            <w:pPr>
              <w:pStyle w:val="2"/>
              <w:spacing w:before="0"/>
              <w:jc w:val="center"/>
              <w:rPr>
                <w:rFonts w:ascii="Times New Roman" w:hAnsi="Times New Roman" w:cs="Times New Roman"/>
                <w:i w:val="0"/>
                <w:sz w:val="24"/>
                <w:szCs w:val="24"/>
              </w:rPr>
            </w:pPr>
            <w:r w:rsidRPr="00F12998">
              <w:rPr>
                <w:rFonts w:ascii="Times New Roman" w:hAnsi="Times New Roman" w:cs="Times New Roman"/>
                <w:i w:val="0"/>
                <w:sz w:val="24"/>
                <w:szCs w:val="24"/>
              </w:rPr>
              <w:t>4</w:t>
            </w:r>
          </w:p>
        </w:tc>
      </w:tr>
      <w:tr w:rsidR="00581861" w:rsidRPr="00F12998" w:rsidTr="00581861">
        <w:tc>
          <w:tcPr>
            <w:tcW w:w="2943" w:type="dxa"/>
            <w:gridSpan w:val="2"/>
            <w:shd w:val="clear" w:color="auto" w:fill="FFFFFF"/>
          </w:tcPr>
          <w:p w:rsidR="00581861" w:rsidRPr="00F12998" w:rsidRDefault="00581861" w:rsidP="00581861">
            <w:pPr>
              <w:pStyle w:val="2"/>
              <w:spacing w:before="0"/>
              <w:jc w:val="center"/>
              <w:rPr>
                <w:rFonts w:ascii="Times New Roman" w:hAnsi="Times New Roman" w:cs="Times New Roman"/>
                <w:i w:val="0"/>
                <w:sz w:val="24"/>
                <w:szCs w:val="24"/>
              </w:rPr>
            </w:pPr>
          </w:p>
        </w:tc>
        <w:tc>
          <w:tcPr>
            <w:tcW w:w="8907" w:type="dxa"/>
            <w:shd w:val="clear" w:color="auto" w:fill="auto"/>
          </w:tcPr>
          <w:p w:rsidR="00581861" w:rsidRPr="00F12998" w:rsidRDefault="00581861" w:rsidP="00581861">
            <w:pPr>
              <w:pStyle w:val="2"/>
              <w:spacing w:before="0"/>
              <w:rPr>
                <w:rFonts w:ascii="Times New Roman" w:hAnsi="Times New Roman" w:cs="Times New Roman"/>
                <w:i w:val="0"/>
                <w:sz w:val="24"/>
                <w:szCs w:val="24"/>
              </w:rPr>
            </w:pPr>
            <w:r w:rsidRPr="00F12998">
              <w:rPr>
                <w:rFonts w:ascii="Times New Roman" w:hAnsi="Times New Roman" w:cs="Times New Roman"/>
                <w:i w:val="0"/>
                <w:sz w:val="24"/>
                <w:szCs w:val="24"/>
              </w:rPr>
              <w:t xml:space="preserve">Введение. </w:t>
            </w:r>
          </w:p>
        </w:tc>
        <w:tc>
          <w:tcPr>
            <w:tcW w:w="1299" w:type="dxa"/>
            <w:shd w:val="clear" w:color="auto" w:fill="FFFFFF"/>
          </w:tcPr>
          <w:p w:rsidR="00581861" w:rsidRPr="00F12998" w:rsidRDefault="00581861" w:rsidP="00581861">
            <w:pPr>
              <w:pStyle w:val="2"/>
              <w:spacing w:before="0"/>
              <w:jc w:val="center"/>
              <w:rPr>
                <w:rFonts w:ascii="Times New Roman" w:hAnsi="Times New Roman" w:cs="Times New Roman"/>
                <w:i w:val="0"/>
                <w:sz w:val="24"/>
                <w:szCs w:val="24"/>
              </w:rPr>
            </w:pPr>
            <w:r w:rsidRPr="00F12998">
              <w:rPr>
                <w:rFonts w:ascii="Times New Roman" w:hAnsi="Times New Roman" w:cs="Times New Roman"/>
                <w:i w:val="0"/>
                <w:sz w:val="24"/>
                <w:szCs w:val="24"/>
              </w:rPr>
              <w:t>2</w:t>
            </w:r>
          </w:p>
        </w:tc>
        <w:tc>
          <w:tcPr>
            <w:tcW w:w="1958" w:type="dxa"/>
            <w:shd w:val="clear" w:color="auto" w:fill="FFFFFF"/>
          </w:tcPr>
          <w:p w:rsidR="00581861" w:rsidRPr="00F12998" w:rsidRDefault="00581861" w:rsidP="00581861">
            <w:pPr>
              <w:pStyle w:val="2"/>
              <w:spacing w:before="0"/>
              <w:jc w:val="center"/>
              <w:rPr>
                <w:rFonts w:ascii="Times New Roman" w:hAnsi="Times New Roman" w:cs="Times New Roman"/>
                <w:i w:val="0"/>
                <w:sz w:val="24"/>
                <w:szCs w:val="24"/>
              </w:rPr>
            </w:pPr>
          </w:p>
        </w:tc>
      </w:tr>
      <w:tr w:rsidR="00581861" w:rsidRPr="00F12998" w:rsidTr="00581861">
        <w:trPr>
          <w:trHeight w:val="170"/>
        </w:trPr>
        <w:tc>
          <w:tcPr>
            <w:tcW w:w="2943" w:type="dxa"/>
            <w:gridSpan w:val="2"/>
            <w:shd w:val="clear" w:color="auto" w:fill="FFFFFF"/>
          </w:tcPr>
          <w:p w:rsidR="00581861" w:rsidRPr="00F12998" w:rsidRDefault="00581861" w:rsidP="00581861">
            <w:pPr>
              <w:pStyle w:val="2"/>
              <w:spacing w:before="0"/>
              <w:jc w:val="center"/>
              <w:rPr>
                <w:rFonts w:ascii="Times New Roman" w:hAnsi="Times New Roman" w:cs="Times New Roman"/>
                <w:i w:val="0"/>
                <w:sz w:val="24"/>
                <w:szCs w:val="24"/>
              </w:rPr>
            </w:pPr>
            <w:r w:rsidRPr="00F12998">
              <w:rPr>
                <w:rFonts w:ascii="Times New Roman" w:hAnsi="Times New Roman" w:cs="Times New Roman"/>
                <w:i w:val="0"/>
                <w:sz w:val="24"/>
                <w:szCs w:val="24"/>
              </w:rPr>
              <w:t>Раздел 1</w:t>
            </w:r>
          </w:p>
          <w:p w:rsidR="00581861" w:rsidRPr="00F12998" w:rsidRDefault="00581861" w:rsidP="00581861">
            <w:pPr>
              <w:jc w:val="center"/>
            </w:pPr>
          </w:p>
        </w:tc>
        <w:tc>
          <w:tcPr>
            <w:tcW w:w="8907" w:type="dxa"/>
            <w:shd w:val="clear" w:color="auto" w:fill="auto"/>
          </w:tcPr>
          <w:p w:rsidR="00581861" w:rsidRPr="00F12998" w:rsidRDefault="00581861"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 w:lineRule="atLeast"/>
              <w:rPr>
                <w:b/>
                <w:bCs/>
              </w:rPr>
            </w:pPr>
            <w:r w:rsidRPr="00F12998">
              <w:rPr>
                <w:b/>
                <w:bCs/>
                <w:color w:val="000000"/>
              </w:rPr>
              <w:t xml:space="preserve"> Россия в годы Первой мировой войны и Первая мировая война и послевоенный кризис Великой Российской революции (1914–1922)</w:t>
            </w:r>
          </w:p>
        </w:tc>
        <w:tc>
          <w:tcPr>
            <w:tcW w:w="1299" w:type="dxa"/>
            <w:shd w:val="clear" w:color="auto" w:fill="FFFFFF"/>
            <w:vAlign w:val="center"/>
          </w:tcPr>
          <w:p w:rsidR="00581861" w:rsidRPr="00F12998" w:rsidRDefault="00581861" w:rsidP="00581861">
            <w:pPr>
              <w:spacing w:line="23" w:lineRule="atLeast"/>
              <w:jc w:val="center"/>
              <w:rPr>
                <w:b/>
                <w:bCs/>
              </w:rPr>
            </w:pPr>
            <w:r w:rsidRPr="00F12998">
              <w:rPr>
                <w:b/>
                <w:bCs/>
              </w:rPr>
              <w:t>20</w:t>
            </w:r>
          </w:p>
        </w:tc>
        <w:tc>
          <w:tcPr>
            <w:tcW w:w="1958" w:type="dxa"/>
            <w:shd w:val="clear" w:color="auto" w:fill="FFFFFF"/>
            <w:vAlign w:val="center"/>
          </w:tcPr>
          <w:p w:rsidR="00581861" w:rsidRPr="00F12998" w:rsidRDefault="00581861"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 w:lineRule="atLeast"/>
              <w:ind w:left="57" w:right="57"/>
              <w:jc w:val="center"/>
              <w:rPr>
                <w:color w:val="000000"/>
              </w:rPr>
            </w:pPr>
            <w:r w:rsidRPr="00F12998">
              <w:rPr>
                <w:color w:val="000000"/>
              </w:rPr>
              <w:t xml:space="preserve">ОК 01, ОК 02, ОК 04, </w:t>
            </w:r>
          </w:p>
          <w:p w:rsidR="00581861" w:rsidRDefault="00581861"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 w:lineRule="atLeast"/>
              <w:ind w:left="57" w:right="57"/>
              <w:jc w:val="center"/>
              <w:rPr>
                <w:color w:val="000000"/>
              </w:rPr>
            </w:pPr>
            <w:r w:rsidRPr="00F12998">
              <w:rPr>
                <w:color w:val="000000"/>
              </w:rPr>
              <w:t>ОК 05, ОК 06</w:t>
            </w:r>
            <w:r>
              <w:rPr>
                <w:color w:val="000000"/>
              </w:rPr>
              <w:t>,</w:t>
            </w:r>
          </w:p>
          <w:p w:rsidR="00581861" w:rsidRPr="00F12998" w:rsidRDefault="00581861"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 w:lineRule="atLeast"/>
              <w:ind w:left="57" w:right="57"/>
              <w:jc w:val="center"/>
              <w:rPr>
                <w:color w:val="000000"/>
              </w:rPr>
            </w:pPr>
            <w:r w:rsidRPr="00F12998">
              <w:rPr>
                <w:color w:val="000000"/>
              </w:rPr>
              <w:t>ПК Х 1</w:t>
            </w:r>
          </w:p>
        </w:tc>
      </w:tr>
      <w:tr w:rsidR="00581861" w:rsidRPr="00F12998" w:rsidTr="00581861">
        <w:trPr>
          <w:trHeight w:val="170"/>
        </w:trPr>
        <w:tc>
          <w:tcPr>
            <w:tcW w:w="2943" w:type="dxa"/>
            <w:gridSpan w:val="2"/>
            <w:vMerge w:val="restart"/>
            <w:shd w:val="clear" w:color="auto" w:fill="FFFFFF"/>
          </w:tcPr>
          <w:p w:rsidR="00581861" w:rsidRPr="00F12998" w:rsidRDefault="00581861" w:rsidP="00581861">
            <w:pPr>
              <w:pStyle w:val="2"/>
              <w:spacing w:before="0"/>
              <w:jc w:val="center"/>
              <w:rPr>
                <w:rFonts w:ascii="Times New Roman" w:hAnsi="Times New Roman" w:cs="Times New Roman"/>
                <w:i w:val="0"/>
                <w:sz w:val="24"/>
                <w:szCs w:val="24"/>
              </w:rPr>
            </w:pPr>
            <w:r w:rsidRPr="00F12998">
              <w:rPr>
                <w:rFonts w:ascii="Times New Roman" w:hAnsi="Times New Roman" w:cs="Times New Roman"/>
                <w:i w:val="0"/>
                <w:sz w:val="24"/>
                <w:szCs w:val="24"/>
              </w:rPr>
              <w:t>Тема 1.1</w:t>
            </w:r>
          </w:p>
          <w:p w:rsidR="00581861" w:rsidRPr="00F12998" w:rsidRDefault="00581861" w:rsidP="00581861">
            <w:pPr>
              <w:jc w:val="center"/>
            </w:pPr>
            <w:r w:rsidRPr="00F12998">
              <w:rPr>
                <w:b/>
              </w:rPr>
              <w:t>Россия и мир в годы Первой мировой войны</w:t>
            </w:r>
          </w:p>
        </w:tc>
        <w:tc>
          <w:tcPr>
            <w:tcW w:w="8907" w:type="dxa"/>
            <w:shd w:val="clear" w:color="auto" w:fill="auto"/>
          </w:tcPr>
          <w:p w:rsidR="00581861" w:rsidRPr="00F12998" w:rsidRDefault="00581861" w:rsidP="00581861">
            <w:pPr>
              <w:pStyle w:val="2"/>
              <w:spacing w:before="0"/>
              <w:rPr>
                <w:rFonts w:ascii="Times New Roman" w:hAnsi="Times New Roman" w:cs="Times New Roman"/>
                <w:i w:val="0"/>
                <w:sz w:val="24"/>
                <w:szCs w:val="24"/>
              </w:rPr>
            </w:pPr>
            <w:r w:rsidRPr="00F12998">
              <w:rPr>
                <w:rFonts w:ascii="Times New Roman" w:hAnsi="Times New Roman" w:cs="Times New Roman"/>
                <w:i w:val="0"/>
                <w:sz w:val="24"/>
                <w:szCs w:val="24"/>
              </w:rPr>
              <w:t>Основное содержание:</w:t>
            </w:r>
          </w:p>
        </w:tc>
        <w:tc>
          <w:tcPr>
            <w:tcW w:w="1299" w:type="dxa"/>
            <w:shd w:val="clear" w:color="auto" w:fill="FFFFFF"/>
          </w:tcPr>
          <w:p w:rsidR="00581861" w:rsidRPr="00F12998" w:rsidRDefault="00581861" w:rsidP="00581861">
            <w:pPr>
              <w:pStyle w:val="2"/>
              <w:spacing w:before="0"/>
              <w:jc w:val="center"/>
              <w:rPr>
                <w:rFonts w:ascii="Times New Roman" w:hAnsi="Times New Roman" w:cs="Times New Roman"/>
                <w:i w:val="0"/>
                <w:color w:val="000000"/>
                <w:sz w:val="24"/>
                <w:szCs w:val="24"/>
              </w:rPr>
            </w:pPr>
            <w:r w:rsidRPr="00F12998">
              <w:rPr>
                <w:rFonts w:ascii="Times New Roman" w:hAnsi="Times New Roman" w:cs="Times New Roman"/>
                <w:i w:val="0"/>
                <w:color w:val="000000"/>
                <w:sz w:val="24"/>
                <w:szCs w:val="24"/>
              </w:rPr>
              <w:t>8</w:t>
            </w:r>
          </w:p>
        </w:tc>
        <w:tc>
          <w:tcPr>
            <w:tcW w:w="1958" w:type="dxa"/>
            <w:vMerge w:val="restart"/>
            <w:shd w:val="clear" w:color="auto" w:fill="FFFFFF"/>
          </w:tcPr>
          <w:p w:rsidR="00581861" w:rsidRPr="00F12998" w:rsidRDefault="00581861" w:rsidP="00581861">
            <w:pPr>
              <w:autoSpaceDE w:val="0"/>
              <w:autoSpaceDN w:val="0"/>
              <w:spacing w:line="23" w:lineRule="atLeast"/>
              <w:jc w:val="center"/>
              <w:rPr>
                <w:bCs/>
                <w:iCs/>
              </w:rPr>
            </w:pPr>
            <w:r w:rsidRPr="00F12998">
              <w:rPr>
                <w:bCs/>
                <w:iCs/>
              </w:rPr>
              <w:t>ОК 02</w:t>
            </w:r>
          </w:p>
          <w:p w:rsidR="00581861" w:rsidRPr="00F12998" w:rsidRDefault="00581861" w:rsidP="00581861">
            <w:pPr>
              <w:autoSpaceDE w:val="0"/>
              <w:autoSpaceDN w:val="0"/>
              <w:spacing w:line="23" w:lineRule="atLeast"/>
              <w:jc w:val="center"/>
              <w:rPr>
                <w:bCs/>
                <w:iCs/>
              </w:rPr>
            </w:pPr>
            <w:r w:rsidRPr="00F12998">
              <w:rPr>
                <w:bCs/>
                <w:iCs/>
              </w:rPr>
              <w:t>ОК 05</w:t>
            </w:r>
          </w:p>
          <w:p w:rsidR="00581861" w:rsidRPr="00F12998" w:rsidRDefault="00581861" w:rsidP="00581861">
            <w:pPr>
              <w:pStyle w:val="2"/>
              <w:spacing w:before="0"/>
              <w:jc w:val="center"/>
              <w:rPr>
                <w:rFonts w:ascii="Times New Roman" w:hAnsi="Times New Roman" w:cs="Times New Roman"/>
                <w:b w:val="0"/>
                <w:i w:val="0"/>
                <w:color w:val="000000"/>
                <w:sz w:val="24"/>
                <w:szCs w:val="24"/>
              </w:rPr>
            </w:pPr>
            <w:r w:rsidRPr="00F12998">
              <w:rPr>
                <w:rFonts w:ascii="Times New Roman" w:hAnsi="Times New Roman" w:cs="Times New Roman"/>
                <w:b w:val="0"/>
                <w:sz w:val="24"/>
                <w:szCs w:val="24"/>
              </w:rPr>
              <w:t>ОК 06</w:t>
            </w:r>
          </w:p>
        </w:tc>
      </w:tr>
      <w:tr w:rsidR="00581861" w:rsidRPr="00F12998" w:rsidTr="00581861">
        <w:trPr>
          <w:trHeight w:val="170"/>
        </w:trPr>
        <w:tc>
          <w:tcPr>
            <w:tcW w:w="2943" w:type="dxa"/>
            <w:gridSpan w:val="2"/>
            <w:vMerge/>
            <w:shd w:val="clear" w:color="auto" w:fill="FFFFFF"/>
          </w:tcPr>
          <w:p w:rsidR="00581861" w:rsidRPr="00F12998" w:rsidRDefault="00581861" w:rsidP="00581861">
            <w:pPr>
              <w:pStyle w:val="2"/>
              <w:spacing w:before="0"/>
              <w:jc w:val="center"/>
              <w:rPr>
                <w:rFonts w:ascii="Times New Roman" w:hAnsi="Times New Roman" w:cs="Times New Roman"/>
                <w:i w:val="0"/>
                <w:sz w:val="24"/>
                <w:szCs w:val="24"/>
              </w:rPr>
            </w:pPr>
          </w:p>
        </w:tc>
        <w:tc>
          <w:tcPr>
            <w:tcW w:w="8907" w:type="dxa"/>
            <w:shd w:val="clear" w:color="auto" w:fill="auto"/>
          </w:tcPr>
          <w:p w:rsidR="00581861" w:rsidRPr="00F12998" w:rsidRDefault="00581861" w:rsidP="00581861">
            <w:pPr>
              <w:pStyle w:val="2"/>
              <w:spacing w:before="0"/>
              <w:rPr>
                <w:rFonts w:ascii="Times New Roman" w:hAnsi="Times New Roman" w:cs="Times New Roman"/>
                <w:b w:val="0"/>
                <w:i w:val="0"/>
                <w:sz w:val="24"/>
                <w:szCs w:val="24"/>
              </w:rPr>
            </w:pPr>
            <w:r w:rsidRPr="00F12998">
              <w:rPr>
                <w:rFonts w:ascii="Times New Roman" w:hAnsi="Times New Roman" w:cs="Times New Roman"/>
                <w:b w:val="0"/>
                <w:i w:val="0"/>
                <w:sz w:val="24"/>
                <w:szCs w:val="24"/>
              </w:rPr>
              <w:t>Мир в начале 20 века.</w:t>
            </w:r>
          </w:p>
        </w:tc>
        <w:tc>
          <w:tcPr>
            <w:tcW w:w="1299" w:type="dxa"/>
            <w:shd w:val="clear" w:color="auto" w:fill="FFFFFF"/>
          </w:tcPr>
          <w:p w:rsidR="00581861" w:rsidRPr="00F12998" w:rsidRDefault="00581861" w:rsidP="00581861">
            <w:pPr>
              <w:pStyle w:val="2"/>
              <w:spacing w:before="0"/>
              <w:jc w:val="center"/>
              <w:rPr>
                <w:rFonts w:ascii="Times New Roman" w:hAnsi="Times New Roman" w:cs="Times New Roman"/>
                <w:b w:val="0"/>
                <w:i w:val="0"/>
                <w:color w:val="000000"/>
                <w:sz w:val="24"/>
                <w:szCs w:val="24"/>
              </w:rPr>
            </w:pPr>
            <w:r w:rsidRPr="00F12998">
              <w:rPr>
                <w:rFonts w:ascii="Times New Roman" w:hAnsi="Times New Roman" w:cs="Times New Roman"/>
                <w:b w:val="0"/>
                <w:i w:val="0"/>
                <w:color w:val="000000"/>
                <w:sz w:val="24"/>
                <w:szCs w:val="24"/>
              </w:rPr>
              <w:t>2</w:t>
            </w:r>
          </w:p>
        </w:tc>
        <w:tc>
          <w:tcPr>
            <w:tcW w:w="1958" w:type="dxa"/>
            <w:vMerge/>
            <w:shd w:val="clear" w:color="auto" w:fill="FFFFFF"/>
          </w:tcPr>
          <w:p w:rsidR="00581861" w:rsidRPr="00F12998" w:rsidRDefault="00581861" w:rsidP="00581861">
            <w:pPr>
              <w:pStyle w:val="2"/>
              <w:spacing w:before="0"/>
              <w:jc w:val="center"/>
              <w:rPr>
                <w:rFonts w:ascii="Times New Roman" w:hAnsi="Times New Roman" w:cs="Times New Roman"/>
                <w:b w:val="0"/>
                <w:i w:val="0"/>
                <w:color w:val="000000"/>
                <w:sz w:val="24"/>
                <w:szCs w:val="24"/>
              </w:rPr>
            </w:pPr>
          </w:p>
        </w:tc>
      </w:tr>
      <w:tr w:rsidR="00581861" w:rsidRPr="00F12998" w:rsidTr="00581861">
        <w:trPr>
          <w:trHeight w:val="170"/>
        </w:trPr>
        <w:tc>
          <w:tcPr>
            <w:tcW w:w="2943" w:type="dxa"/>
            <w:gridSpan w:val="2"/>
            <w:vMerge/>
            <w:shd w:val="clear" w:color="auto" w:fill="FFFFFF"/>
          </w:tcPr>
          <w:p w:rsidR="00581861" w:rsidRPr="00F12998" w:rsidRDefault="00581861" w:rsidP="00581861">
            <w:pPr>
              <w:pStyle w:val="2"/>
              <w:spacing w:before="0"/>
              <w:jc w:val="center"/>
              <w:rPr>
                <w:rFonts w:ascii="Times New Roman" w:hAnsi="Times New Roman" w:cs="Times New Roman"/>
                <w:i w:val="0"/>
                <w:sz w:val="24"/>
                <w:szCs w:val="24"/>
              </w:rPr>
            </w:pPr>
          </w:p>
        </w:tc>
        <w:tc>
          <w:tcPr>
            <w:tcW w:w="8907" w:type="dxa"/>
            <w:shd w:val="clear" w:color="auto" w:fill="auto"/>
          </w:tcPr>
          <w:p w:rsidR="00581861" w:rsidRPr="00F12998" w:rsidRDefault="00581861" w:rsidP="00581861">
            <w:pPr>
              <w:pStyle w:val="2"/>
              <w:spacing w:before="0"/>
              <w:rPr>
                <w:rFonts w:ascii="Times New Roman" w:hAnsi="Times New Roman" w:cs="Times New Roman"/>
                <w:b w:val="0"/>
                <w:i w:val="0"/>
                <w:sz w:val="24"/>
                <w:szCs w:val="24"/>
              </w:rPr>
            </w:pPr>
            <w:r w:rsidRPr="00F12998">
              <w:rPr>
                <w:rFonts w:ascii="Times New Roman" w:hAnsi="Times New Roman" w:cs="Times New Roman"/>
                <w:b w:val="0"/>
                <w:i w:val="0"/>
                <w:sz w:val="24"/>
                <w:szCs w:val="24"/>
              </w:rPr>
              <w:t>Россия накануне войны</w:t>
            </w:r>
          </w:p>
        </w:tc>
        <w:tc>
          <w:tcPr>
            <w:tcW w:w="1299" w:type="dxa"/>
            <w:shd w:val="clear" w:color="auto" w:fill="FFFFFF"/>
          </w:tcPr>
          <w:p w:rsidR="00581861" w:rsidRPr="00F12998" w:rsidRDefault="00581861" w:rsidP="00581861">
            <w:pPr>
              <w:pStyle w:val="2"/>
              <w:spacing w:before="0"/>
              <w:jc w:val="center"/>
              <w:rPr>
                <w:rFonts w:ascii="Times New Roman" w:hAnsi="Times New Roman" w:cs="Times New Roman"/>
                <w:b w:val="0"/>
                <w:i w:val="0"/>
                <w:color w:val="000000"/>
                <w:sz w:val="24"/>
                <w:szCs w:val="24"/>
              </w:rPr>
            </w:pPr>
            <w:r w:rsidRPr="00F12998">
              <w:rPr>
                <w:rFonts w:ascii="Times New Roman" w:hAnsi="Times New Roman" w:cs="Times New Roman"/>
                <w:b w:val="0"/>
                <w:i w:val="0"/>
                <w:color w:val="000000"/>
                <w:sz w:val="24"/>
                <w:szCs w:val="24"/>
              </w:rPr>
              <w:t>2</w:t>
            </w:r>
          </w:p>
        </w:tc>
        <w:tc>
          <w:tcPr>
            <w:tcW w:w="1958" w:type="dxa"/>
            <w:vMerge/>
            <w:shd w:val="clear" w:color="auto" w:fill="FFFFFF"/>
          </w:tcPr>
          <w:p w:rsidR="00581861" w:rsidRPr="00F12998" w:rsidRDefault="00581861" w:rsidP="00581861">
            <w:pPr>
              <w:pStyle w:val="2"/>
              <w:spacing w:before="0"/>
              <w:jc w:val="center"/>
              <w:rPr>
                <w:rFonts w:ascii="Times New Roman" w:hAnsi="Times New Roman" w:cs="Times New Roman"/>
                <w:b w:val="0"/>
                <w:i w:val="0"/>
                <w:color w:val="000000"/>
                <w:sz w:val="24"/>
                <w:szCs w:val="24"/>
              </w:rPr>
            </w:pPr>
          </w:p>
        </w:tc>
      </w:tr>
      <w:tr w:rsidR="00581861" w:rsidRPr="00F12998" w:rsidTr="00581861">
        <w:trPr>
          <w:trHeight w:val="170"/>
        </w:trPr>
        <w:tc>
          <w:tcPr>
            <w:tcW w:w="2943" w:type="dxa"/>
            <w:gridSpan w:val="2"/>
            <w:vMerge/>
            <w:shd w:val="clear" w:color="auto" w:fill="FFFFFF"/>
          </w:tcPr>
          <w:p w:rsidR="00581861" w:rsidRPr="00F12998" w:rsidRDefault="00581861" w:rsidP="00581861">
            <w:pPr>
              <w:pStyle w:val="2"/>
              <w:spacing w:before="0"/>
              <w:jc w:val="center"/>
              <w:rPr>
                <w:rFonts w:ascii="Times New Roman" w:hAnsi="Times New Roman" w:cs="Times New Roman"/>
                <w:i w:val="0"/>
                <w:sz w:val="24"/>
                <w:szCs w:val="24"/>
              </w:rPr>
            </w:pPr>
          </w:p>
        </w:tc>
        <w:tc>
          <w:tcPr>
            <w:tcW w:w="8907" w:type="dxa"/>
            <w:shd w:val="clear" w:color="auto" w:fill="auto"/>
          </w:tcPr>
          <w:p w:rsidR="00581861" w:rsidRPr="00F12998" w:rsidRDefault="00581861" w:rsidP="00581861">
            <w:pPr>
              <w:pStyle w:val="2"/>
              <w:spacing w:before="0"/>
              <w:rPr>
                <w:rFonts w:ascii="Times New Roman" w:hAnsi="Times New Roman" w:cs="Times New Roman"/>
                <w:b w:val="0"/>
                <w:i w:val="0"/>
                <w:sz w:val="24"/>
                <w:szCs w:val="24"/>
              </w:rPr>
            </w:pPr>
            <w:r w:rsidRPr="00F12998">
              <w:rPr>
                <w:rFonts w:ascii="Times New Roman" w:hAnsi="Times New Roman" w:cs="Times New Roman"/>
                <w:b w:val="0"/>
                <w:i w:val="0"/>
                <w:sz w:val="24"/>
                <w:szCs w:val="24"/>
              </w:rPr>
              <w:t>Первая Мировая война</w:t>
            </w:r>
          </w:p>
        </w:tc>
        <w:tc>
          <w:tcPr>
            <w:tcW w:w="1299" w:type="dxa"/>
            <w:shd w:val="clear" w:color="auto" w:fill="FFFFFF"/>
          </w:tcPr>
          <w:p w:rsidR="00581861" w:rsidRPr="00F12998" w:rsidRDefault="00581861" w:rsidP="00581861">
            <w:pPr>
              <w:pStyle w:val="2"/>
              <w:spacing w:before="0"/>
              <w:jc w:val="center"/>
              <w:rPr>
                <w:rFonts w:ascii="Times New Roman" w:hAnsi="Times New Roman" w:cs="Times New Roman"/>
                <w:b w:val="0"/>
                <w:i w:val="0"/>
                <w:color w:val="000000"/>
                <w:sz w:val="24"/>
                <w:szCs w:val="24"/>
              </w:rPr>
            </w:pPr>
            <w:r w:rsidRPr="00F12998">
              <w:rPr>
                <w:rFonts w:ascii="Times New Roman" w:hAnsi="Times New Roman" w:cs="Times New Roman"/>
                <w:b w:val="0"/>
                <w:i w:val="0"/>
                <w:color w:val="000000"/>
                <w:sz w:val="24"/>
                <w:szCs w:val="24"/>
              </w:rPr>
              <w:t>2</w:t>
            </w:r>
          </w:p>
        </w:tc>
        <w:tc>
          <w:tcPr>
            <w:tcW w:w="1958" w:type="dxa"/>
            <w:vMerge/>
            <w:shd w:val="clear" w:color="auto" w:fill="FFFFFF"/>
          </w:tcPr>
          <w:p w:rsidR="00581861" w:rsidRPr="00F12998" w:rsidRDefault="00581861" w:rsidP="00581861">
            <w:pPr>
              <w:pStyle w:val="2"/>
              <w:spacing w:before="0"/>
              <w:jc w:val="center"/>
              <w:rPr>
                <w:rFonts w:ascii="Times New Roman" w:hAnsi="Times New Roman" w:cs="Times New Roman"/>
                <w:b w:val="0"/>
                <w:i w:val="0"/>
                <w:color w:val="000000"/>
                <w:sz w:val="24"/>
                <w:szCs w:val="24"/>
              </w:rPr>
            </w:pPr>
          </w:p>
        </w:tc>
      </w:tr>
      <w:tr w:rsidR="00581861" w:rsidRPr="00F12998" w:rsidTr="00581861">
        <w:trPr>
          <w:trHeight w:val="170"/>
        </w:trPr>
        <w:tc>
          <w:tcPr>
            <w:tcW w:w="2943" w:type="dxa"/>
            <w:gridSpan w:val="2"/>
            <w:vMerge/>
            <w:shd w:val="clear" w:color="auto" w:fill="FFFFFF"/>
          </w:tcPr>
          <w:p w:rsidR="00581861" w:rsidRPr="00F12998" w:rsidRDefault="00581861" w:rsidP="00581861">
            <w:pPr>
              <w:pStyle w:val="2"/>
              <w:spacing w:before="0"/>
              <w:jc w:val="center"/>
              <w:rPr>
                <w:rFonts w:ascii="Times New Roman" w:hAnsi="Times New Roman" w:cs="Times New Roman"/>
                <w:i w:val="0"/>
                <w:sz w:val="24"/>
                <w:szCs w:val="24"/>
              </w:rPr>
            </w:pPr>
          </w:p>
        </w:tc>
        <w:tc>
          <w:tcPr>
            <w:tcW w:w="8907" w:type="dxa"/>
            <w:shd w:val="clear" w:color="auto" w:fill="auto"/>
          </w:tcPr>
          <w:p w:rsidR="00581861" w:rsidRPr="00F12998" w:rsidRDefault="00581861"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rPr>
            </w:pPr>
            <w:r w:rsidRPr="00F12998">
              <w:rPr>
                <w:b/>
                <w:bCs/>
              </w:rPr>
              <w:t>Практическое занятие № 1. Версальская конференция</w:t>
            </w:r>
          </w:p>
          <w:p w:rsidR="00581861" w:rsidRPr="00F12998" w:rsidRDefault="00581861"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i/>
              </w:rPr>
            </w:pPr>
          </w:p>
        </w:tc>
        <w:tc>
          <w:tcPr>
            <w:tcW w:w="1299" w:type="dxa"/>
            <w:shd w:val="clear" w:color="auto" w:fill="FFFFFF"/>
          </w:tcPr>
          <w:p w:rsidR="00581861" w:rsidRPr="00F12998" w:rsidRDefault="00581861" w:rsidP="00581861">
            <w:pPr>
              <w:pStyle w:val="2"/>
              <w:spacing w:before="0"/>
              <w:jc w:val="center"/>
              <w:rPr>
                <w:rFonts w:ascii="Times New Roman" w:hAnsi="Times New Roman" w:cs="Times New Roman"/>
                <w:b w:val="0"/>
                <w:i w:val="0"/>
                <w:color w:val="000000"/>
                <w:sz w:val="24"/>
                <w:szCs w:val="24"/>
              </w:rPr>
            </w:pPr>
            <w:r w:rsidRPr="00F12998">
              <w:rPr>
                <w:rFonts w:ascii="Times New Roman" w:hAnsi="Times New Roman" w:cs="Times New Roman"/>
                <w:b w:val="0"/>
                <w:i w:val="0"/>
                <w:color w:val="000000"/>
                <w:sz w:val="24"/>
                <w:szCs w:val="24"/>
              </w:rPr>
              <w:t>2</w:t>
            </w:r>
          </w:p>
        </w:tc>
        <w:tc>
          <w:tcPr>
            <w:tcW w:w="1958" w:type="dxa"/>
            <w:vMerge/>
            <w:shd w:val="clear" w:color="auto" w:fill="FFFFFF"/>
          </w:tcPr>
          <w:p w:rsidR="00581861" w:rsidRPr="00F12998" w:rsidRDefault="00581861" w:rsidP="00581861">
            <w:pPr>
              <w:pStyle w:val="2"/>
              <w:spacing w:before="0"/>
              <w:jc w:val="center"/>
              <w:rPr>
                <w:rFonts w:ascii="Times New Roman" w:hAnsi="Times New Roman" w:cs="Times New Roman"/>
                <w:b w:val="0"/>
                <w:i w:val="0"/>
                <w:color w:val="000000"/>
                <w:sz w:val="24"/>
                <w:szCs w:val="24"/>
              </w:rPr>
            </w:pPr>
          </w:p>
        </w:tc>
      </w:tr>
      <w:tr w:rsidR="00581861" w:rsidRPr="00F12998" w:rsidTr="00581861">
        <w:trPr>
          <w:trHeight w:val="170"/>
        </w:trPr>
        <w:tc>
          <w:tcPr>
            <w:tcW w:w="2943" w:type="dxa"/>
            <w:gridSpan w:val="2"/>
            <w:vMerge w:val="restart"/>
            <w:shd w:val="clear" w:color="auto" w:fill="FFFFFF"/>
          </w:tcPr>
          <w:p w:rsidR="00581861" w:rsidRPr="00F12998" w:rsidRDefault="00581861" w:rsidP="00581861">
            <w:pPr>
              <w:pStyle w:val="2"/>
              <w:spacing w:before="0"/>
              <w:jc w:val="center"/>
              <w:rPr>
                <w:rFonts w:ascii="Times New Roman" w:hAnsi="Times New Roman" w:cs="Times New Roman"/>
                <w:i w:val="0"/>
                <w:sz w:val="24"/>
                <w:szCs w:val="24"/>
              </w:rPr>
            </w:pPr>
            <w:r w:rsidRPr="00F12998">
              <w:rPr>
                <w:rFonts w:ascii="Times New Roman" w:hAnsi="Times New Roman" w:cs="Times New Roman"/>
                <w:i w:val="0"/>
                <w:sz w:val="24"/>
                <w:szCs w:val="24"/>
              </w:rPr>
              <w:t>Тема 1.2.</w:t>
            </w:r>
          </w:p>
          <w:p w:rsidR="00581861" w:rsidRPr="00F12998" w:rsidRDefault="00581861" w:rsidP="00581861">
            <w:pPr>
              <w:spacing w:line="23" w:lineRule="atLeast"/>
              <w:jc w:val="both"/>
              <w:rPr>
                <w:b/>
              </w:rPr>
            </w:pPr>
            <w:r w:rsidRPr="00F12998">
              <w:rPr>
                <w:b/>
              </w:rPr>
              <w:t xml:space="preserve">Основные этапы и хронология революционных событий 1917 г. </w:t>
            </w:r>
          </w:p>
          <w:p w:rsidR="00581861" w:rsidRPr="00F12998" w:rsidRDefault="00581861" w:rsidP="00581861">
            <w:r w:rsidRPr="00F12998">
              <w:rPr>
                <w:b/>
              </w:rPr>
              <w:t>Первые революционные преобразования большевиков</w:t>
            </w:r>
          </w:p>
        </w:tc>
        <w:tc>
          <w:tcPr>
            <w:tcW w:w="8907" w:type="dxa"/>
            <w:shd w:val="clear" w:color="auto" w:fill="auto"/>
          </w:tcPr>
          <w:p w:rsidR="00581861" w:rsidRPr="00F12998" w:rsidRDefault="00581861" w:rsidP="00581861">
            <w:pPr>
              <w:pStyle w:val="2"/>
              <w:spacing w:before="0"/>
              <w:rPr>
                <w:rFonts w:ascii="Times New Roman" w:hAnsi="Times New Roman" w:cs="Times New Roman"/>
                <w:i w:val="0"/>
                <w:sz w:val="24"/>
                <w:szCs w:val="24"/>
              </w:rPr>
            </w:pPr>
            <w:r w:rsidRPr="00F12998">
              <w:rPr>
                <w:rFonts w:ascii="Times New Roman" w:hAnsi="Times New Roman" w:cs="Times New Roman"/>
                <w:i w:val="0"/>
                <w:sz w:val="24"/>
                <w:szCs w:val="24"/>
              </w:rPr>
              <w:t>Основное содержание:</w:t>
            </w:r>
          </w:p>
        </w:tc>
        <w:tc>
          <w:tcPr>
            <w:tcW w:w="1299" w:type="dxa"/>
            <w:shd w:val="clear" w:color="auto" w:fill="FFFFFF"/>
          </w:tcPr>
          <w:p w:rsidR="00581861" w:rsidRPr="00F12998" w:rsidRDefault="00581861" w:rsidP="00581861">
            <w:pPr>
              <w:pStyle w:val="2"/>
              <w:spacing w:before="0"/>
              <w:jc w:val="center"/>
              <w:rPr>
                <w:rFonts w:ascii="Times New Roman" w:hAnsi="Times New Roman" w:cs="Times New Roman"/>
                <w:i w:val="0"/>
                <w:color w:val="000000"/>
                <w:sz w:val="24"/>
                <w:szCs w:val="24"/>
              </w:rPr>
            </w:pPr>
            <w:r w:rsidRPr="00F12998">
              <w:rPr>
                <w:rFonts w:ascii="Times New Roman" w:hAnsi="Times New Roman" w:cs="Times New Roman"/>
                <w:i w:val="0"/>
                <w:color w:val="000000"/>
                <w:sz w:val="24"/>
                <w:szCs w:val="24"/>
              </w:rPr>
              <w:t>6</w:t>
            </w:r>
          </w:p>
        </w:tc>
        <w:tc>
          <w:tcPr>
            <w:tcW w:w="1958" w:type="dxa"/>
            <w:vMerge w:val="restart"/>
            <w:shd w:val="clear" w:color="auto" w:fill="FFFFFF"/>
          </w:tcPr>
          <w:p w:rsidR="00581861" w:rsidRPr="00F12998" w:rsidRDefault="00581861" w:rsidP="00581861">
            <w:pPr>
              <w:autoSpaceDE w:val="0"/>
              <w:autoSpaceDN w:val="0"/>
              <w:spacing w:line="23" w:lineRule="atLeast"/>
              <w:jc w:val="center"/>
              <w:rPr>
                <w:bCs/>
                <w:iCs/>
              </w:rPr>
            </w:pPr>
            <w:r w:rsidRPr="00F12998">
              <w:rPr>
                <w:bCs/>
                <w:iCs/>
              </w:rPr>
              <w:t>ОК 02</w:t>
            </w:r>
          </w:p>
          <w:p w:rsidR="00581861" w:rsidRPr="00F12998" w:rsidRDefault="00581861" w:rsidP="00581861">
            <w:pPr>
              <w:autoSpaceDE w:val="0"/>
              <w:autoSpaceDN w:val="0"/>
              <w:spacing w:line="23" w:lineRule="atLeast"/>
              <w:jc w:val="center"/>
              <w:rPr>
                <w:bCs/>
                <w:iCs/>
              </w:rPr>
            </w:pPr>
            <w:r w:rsidRPr="00F12998">
              <w:rPr>
                <w:bCs/>
                <w:iCs/>
              </w:rPr>
              <w:t>ОК 04</w:t>
            </w:r>
          </w:p>
          <w:p w:rsidR="00581861" w:rsidRPr="00F12998" w:rsidRDefault="00581861" w:rsidP="00581861">
            <w:pPr>
              <w:autoSpaceDE w:val="0"/>
              <w:autoSpaceDN w:val="0"/>
              <w:spacing w:line="23" w:lineRule="atLeast"/>
              <w:jc w:val="center"/>
              <w:rPr>
                <w:bCs/>
                <w:iCs/>
              </w:rPr>
            </w:pPr>
            <w:r w:rsidRPr="00F12998">
              <w:rPr>
                <w:bCs/>
                <w:iCs/>
              </w:rPr>
              <w:t>ОК 05</w:t>
            </w:r>
          </w:p>
          <w:p w:rsidR="00581861" w:rsidRPr="00F12998" w:rsidRDefault="00581861" w:rsidP="00581861">
            <w:pPr>
              <w:pStyle w:val="2"/>
              <w:spacing w:before="0"/>
              <w:jc w:val="center"/>
              <w:rPr>
                <w:rFonts w:ascii="Times New Roman" w:hAnsi="Times New Roman" w:cs="Times New Roman"/>
                <w:b w:val="0"/>
                <w:i w:val="0"/>
                <w:color w:val="000000"/>
                <w:sz w:val="24"/>
                <w:szCs w:val="24"/>
              </w:rPr>
            </w:pPr>
            <w:r w:rsidRPr="00F12998">
              <w:rPr>
                <w:rFonts w:ascii="Times New Roman" w:hAnsi="Times New Roman" w:cs="Times New Roman"/>
                <w:b w:val="0"/>
                <w:sz w:val="24"/>
                <w:szCs w:val="24"/>
              </w:rPr>
              <w:t>ОК 06</w:t>
            </w:r>
          </w:p>
        </w:tc>
      </w:tr>
      <w:tr w:rsidR="00581861" w:rsidRPr="00F12998" w:rsidTr="00581861">
        <w:trPr>
          <w:trHeight w:val="170"/>
        </w:trPr>
        <w:tc>
          <w:tcPr>
            <w:tcW w:w="2943" w:type="dxa"/>
            <w:gridSpan w:val="2"/>
            <w:vMerge/>
            <w:shd w:val="clear" w:color="auto" w:fill="FFFFFF"/>
          </w:tcPr>
          <w:p w:rsidR="00581861" w:rsidRPr="00F12998" w:rsidRDefault="00581861" w:rsidP="00581861">
            <w:pPr>
              <w:pStyle w:val="2"/>
              <w:spacing w:before="0"/>
              <w:jc w:val="center"/>
              <w:rPr>
                <w:rFonts w:ascii="Times New Roman" w:hAnsi="Times New Roman" w:cs="Times New Roman"/>
                <w:i w:val="0"/>
                <w:sz w:val="24"/>
                <w:szCs w:val="24"/>
              </w:rPr>
            </w:pPr>
          </w:p>
        </w:tc>
        <w:tc>
          <w:tcPr>
            <w:tcW w:w="8907" w:type="dxa"/>
            <w:shd w:val="clear" w:color="auto" w:fill="auto"/>
          </w:tcPr>
          <w:p w:rsidR="00581861" w:rsidRPr="00F12998" w:rsidRDefault="00581861" w:rsidP="00581861">
            <w:pPr>
              <w:pStyle w:val="2"/>
              <w:spacing w:before="0"/>
              <w:rPr>
                <w:rFonts w:ascii="Times New Roman" w:hAnsi="Times New Roman" w:cs="Times New Roman"/>
                <w:b w:val="0"/>
                <w:i w:val="0"/>
                <w:sz w:val="24"/>
                <w:szCs w:val="24"/>
              </w:rPr>
            </w:pPr>
            <w:r w:rsidRPr="00F12998">
              <w:rPr>
                <w:rFonts w:ascii="Times New Roman" w:hAnsi="Times New Roman" w:cs="Times New Roman"/>
                <w:b w:val="0"/>
                <w:i w:val="0"/>
                <w:sz w:val="24"/>
                <w:szCs w:val="24"/>
              </w:rPr>
              <w:t>Великая Российская революция. Февраль 1917</w:t>
            </w:r>
          </w:p>
        </w:tc>
        <w:tc>
          <w:tcPr>
            <w:tcW w:w="1299" w:type="dxa"/>
            <w:shd w:val="clear" w:color="auto" w:fill="FFFFFF"/>
          </w:tcPr>
          <w:p w:rsidR="00581861" w:rsidRPr="00F12998" w:rsidRDefault="00581861" w:rsidP="00581861">
            <w:pPr>
              <w:pStyle w:val="2"/>
              <w:spacing w:before="0"/>
              <w:jc w:val="center"/>
              <w:rPr>
                <w:rFonts w:ascii="Times New Roman" w:hAnsi="Times New Roman" w:cs="Times New Roman"/>
                <w:b w:val="0"/>
                <w:i w:val="0"/>
                <w:color w:val="000000"/>
                <w:sz w:val="24"/>
                <w:szCs w:val="24"/>
              </w:rPr>
            </w:pPr>
            <w:r w:rsidRPr="00F12998">
              <w:rPr>
                <w:rFonts w:ascii="Times New Roman" w:hAnsi="Times New Roman" w:cs="Times New Roman"/>
                <w:b w:val="0"/>
                <w:i w:val="0"/>
                <w:color w:val="000000"/>
                <w:sz w:val="24"/>
                <w:szCs w:val="24"/>
              </w:rPr>
              <w:t>2</w:t>
            </w:r>
          </w:p>
        </w:tc>
        <w:tc>
          <w:tcPr>
            <w:tcW w:w="1958" w:type="dxa"/>
            <w:vMerge/>
            <w:shd w:val="clear" w:color="auto" w:fill="FFFFFF"/>
          </w:tcPr>
          <w:p w:rsidR="00581861" w:rsidRPr="00F12998" w:rsidRDefault="00581861" w:rsidP="00581861">
            <w:pPr>
              <w:pStyle w:val="2"/>
              <w:spacing w:before="0"/>
              <w:jc w:val="center"/>
              <w:rPr>
                <w:rFonts w:ascii="Times New Roman" w:hAnsi="Times New Roman" w:cs="Times New Roman"/>
                <w:b w:val="0"/>
                <w:i w:val="0"/>
                <w:color w:val="000000"/>
                <w:sz w:val="24"/>
                <w:szCs w:val="24"/>
              </w:rPr>
            </w:pPr>
          </w:p>
        </w:tc>
      </w:tr>
      <w:tr w:rsidR="00581861" w:rsidRPr="00F12998" w:rsidTr="00581861">
        <w:trPr>
          <w:trHeight w:val="170"/>
        </w:trPr>
        <w:tc>
          <w:tcPr>
            <w:tcW w:w="2943" w:type="dxa"/>
            <w:gridSpan w:val="2"/>
            <w:vMerge/>
            <w:shd w:val="clear" w:color="auto" w:fill="FFFFFF"/>
          </w:tcPr>
          <w:p w:rsidR="00581861" w:rsidRPr="00F12998" w:rsidRDefault="00581861" w:rsidP="00581861">
            <w:pPr>
              <w:pStyle w:val="2"/>
              <w:spacing w:before="0"/>
              <w:jc w:val="center"/>
              <w:rPr>
                <w:rFonts w:ascii="Times New Roman" w:hAnsi="Times New Roman" w:cs="Times New Roman"/>
                <w:i w:val="0"/>
                <w:sz w:val="24"/>
                <w:szCs w:val="24"/>
              </w:rPr>
            </w:pPr>
          </w:p>
        </w:tc>
        <w:tc>
          <w:tcPr>
            <w:tcW w:w="8907" w:type="dxa"/>
            <w:shd w:val="clear" w:color="auto" w:fill="auto"/>
          </w:tcPr>
          <w:p w:rsidR="00581861" w:rsidRPr="00F12998" w:rsidRDefault="00581861" w:rsidP="00581861">
            <w:pPr>
              <w:pStyle w:val="2"/>
              <w:spacing w:before="0"/>
              <w:rPr>
                <w:rFonts w:ascii="Times New Roman" w:hAnsi="Times New Roman" w:cs="Times New Roman"/>
                <w:i w:val="0"/>
                <w:sz w:val="24"/>
                <w:szCs w:val="24"/>
              </w:rPr>
            </w:pPr>
            <w:r w:rsidRPr="00F12998">
              <w:rPr>
                <w:rFonts w:ascii="Times New Roman" w:hAnsi="Times New Roman" w:cs="Times New Roman"/>
                <w:b w:val="0"/>
                <w:i w:val="0"/>
                <w:sz w:val="24"/>
                <w:szCs w:val="24"/>
              </w:rPr>
              <w:t>Великая Российская революция. Октябрь 1917</w:t>
            </w:r>
          </w:p>
        </w:tc>
        <w:tc>
          <w:tcPr>
            <w:tcW w:w="1299" w:type="dxa"/>
            <w:shd w:val="clear" w:color="auto" w:fill="FFFFFF"/>
          </w:tcPr>
          <w:p w:rsidR="00581861" w:rsidRPr="00F12998" w:rsidRDefault="00581861" w:rsidP="00581861">
            <w:pPr>
              <w:pStyle w:val="2"/>
              <w:spacing w:before="0"/>
              <w:jc w:val="center"/>
              <w:rPr>
                <w:rFonts w:ascii="Times New Roman" w:hAnsi="Times New Roman" w:cs="Times New Roman"/>
                <w:b w:val="0"/>
                <w:i w:val="0"/>
                <w:color w:val="000000"/>
                <w:sz w:val="24"/>
                <w:szCs w:val="24"/>
              </w:rPr>
            </w:pPr>
            <w:r w:rsidRPr="00F12998">
              <w:rPr>
                <w:rFonts w:ascii="Times New Roman" w:hAnsi="Times New Roman" w:cs="Times New Roman"/>
                <w:b w:val="0"/>
                <w:i w:val="0"/>
                <w:color w:val="000000"/>
                <w:sz w:val="24"/>
                <w:szCs w:val="24"/>
              </w:rPr>
              <w:t>2</w:t>
            </w:r>
          </w:p>
        </w:tc>
        <w:tc>
          <w:tcPr>
            <w:tcW w:w="1958" w:type="dxa"/>
            <w:vMerge/>
            <w:shd w:val="clear" w:color="auto" w:fill="FFFFFF"/>
          </w:tcPr>
          <w:p w:rsidR="00581861" w:rsidRPr="00F12998" w:rsidRDefault="00581861" w:rsidP="00581861">
            <w:pPr>
              <w:pStyle w:val="2"/>
              <w:spacing w:before="0"/>
              <w:jc w:val="center"/>
              <w:rPr>
                <w:rFonts w:ascii="Times New Roman" w:hAnsi="Times New Roman" w:cs="Times New Roman"/>
                <w:b w:val="0"/>
                <w:i w:val="0"/>
                <w:color w:val="000000"/>
                <w:sz w:val="24"/>
                <w:szCs w:val="24"/>
              </w:rPr>
            </w:pPr>
          </w:p>
        </w:tc>
      </w:tr>
      <w:tr w:rsidR="00581861" w:rsidRPr="00F12998" w:rsidTr="00581861">
        <w:trPr>
          <w:trHeight w:val="170"/>
        </w:trPr>
        <w:tc>
          <w:tcPr>
            <w:tcW w:w="2943" w:type="dxa"/>
            <w:gridSpan w:val="2"/>
            <w:vMerge/>
            <w:shd w:val="clear" w:color="auto" w:fill="FFFFFF"/>
          </w:tcPr>
          <w:p w:rsidR="00581861" w:rsidRPr="00F12998" w:rsidRDefault="00581861" w:rsidP="00581861">
            <w:pPr>
              <w:pStyle w:val="2"/>
              <w:spacing w:before="0"/>
              <w:rPr>
                <w:rFonts w:ascii="Times New Roman" w:hAnsi="Times New Roman" w:cs="Times New Roman"/>
                <w:i w:val="0"/>
                <w:sz w:val="24"/>
                <w:szCs w:val="24"/>
              </w:rPr>
            </w:pPr>
          </w:p>
        </w:tc>
        <w:tc>
          <w:tcPr>
            <w:tcW w:w="8907" w:type="dxa"/>
            <w:shd w:val="clear" w:color="auto" w:fill="auto"/>
          </w:tcPr>
          <w:p w:rsidR="00581861" w:rsidRPr="00F12998" w:rsidRDefault="00581861"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i/>
              </w:rPr>
            </w:pPr>
            <w:r w:rsidRPr="00F12998">
              <w:rPr>
                <w:b/>
                <w:bCs/>
              </w:rPr>
              <w:t xml:space="preserve">Практическое занятие № 2: </w:t>
            </w:r>
            <w:r w:rsidRPr="00F12998">
              <w:rPr>
                <w:bCs/>
              </w:rPr>
              <w:t>Первые революционные преобразования большевиков.</w:t>
            </w:r>
            <w:r w:rsidRPr="00F12998">
              <w:t xml:space="preserve"> Работа с источниками</w:t>
            </w:r>
          </w:p>
        </w:tc>
        <w:tc>
          <w:tcPr>
            <w:tcW w:w="1299" w:type="dxa"/>
            <w:shd w:val="clear" w:color="auto" w:fill="FFFFFF"/>
          </w:tcPr>
          <w:p w:rsidR="00581861" w:rsidRPr="00F12998" w:rsidRDefault="00581861" w:rsidP="00581861">
            <w:pPr>
              <w:pStyle w:val="2"/>
              <w:spacing w:before="0"/>
              <w:jc w:val="center"/>
              <w:rPr>
                <w:rFonts w:ascii="Times New Roman" w:hAnsi="Times New Roman" w:cs="Times New Roman"/>
                <w:b w:val="0"/>
                <w:i w:val="0"/>
                <w:sz w:val="24"/>
                <w:szCs w:val="24"/>
              </w:rPr>
            </w:pPr>
            <w:r w:rsidRPr="00F12998">
              <w:rPr>
                <w:rFonts w:ascii="Times New Roman" w:hAnsi="Times New Roman" w:cs="Times New Roman"/>
                <w:b w:val="0"/>
                <w:i w:val="0"/>
                <w:sz w:val="24"/>
                <w:szCs w:val="24"/>
              </w:rPr>
              <w:t>2</w:t>
            </w:r>
          </w:p>
        </w:tc>
        <w:tc>
          <w:tcPr>
            <w:tcW w:w="1958" w:type="dxa"/>
            <w:vMerge/>
            <w:shd w:val="clear" w:color="auto" w:fill="FFFFFF"/>
          </w:tcPr>
          <w:p w:rsidR="00581861" w:rsidRPr="00F12998" w:rsidRDefault="00581861" w:rsidP="00581861">
            <w:pPr>
              <w:pStyle w:val="2"/>
              <w:spacing w:before="0"/>
              <w:jc w:val="center"/>
              <w:rPr>
                <w:rFonts w:ascii="Times New Roman" w:hAnsi="Times New Roman" w:cs="Times New Roman"/>
                <w:b w:val="0"/>
                <w:i w:val="0"/>
                <w:sz w:val="24"/>
                <w:szCs w:val="24"/>
              </w:rPr>
            </w:pPr>
          </w:p>
        </w:tc>
      </w:tr>
      <w:tr w:rsidR="00581861" w:rsidRPr="00F12998" w:rsidTr="00581861">
        <w:trPr>
          <w:trHeight w:val="170"/>
        </w:trPr>
        <w:tc>
          <w:tcPr>
            <w:tcW w:w="2943" w:type="dxa"/>
            <w:gridSpan w:val="2"/>
            <w:vMerge w:val="restart"/>
            <w:shd w:val="clear" w:color="auto" w:fill="FFFFFF"/>
          </w:tcPr>
          <w:p w:rsidR="00581861" w:rsidRPr="00F12998" w:rsidRDefault="00581861" w:rsidP="00581861">
            <w:pPr>
              <w:pStyle w:val="2"/>
              <w:spacing w:before="0"/>
              <w:jc w:val="center"/>
              <w:rPr>
                <w:rFonts w:ascii="Times New Roman" w:hAnsi="Times New Roman" w:cs="Times New Roman"/>
                <w:i w:val="0"/>
                <w:sz w:val="24"/>
                <w:szCs w:val="24"/>
              </w:rPr>
            </w:pPr>
            <w:r w:rsidRPr="00F12998">
              <w:rPr>
                <w:rFonts w:ascii="Times New Roman" w:hAnsi="Times New Roman" w:cs="Times New Roman"/>
                <w:i w:val="0"/>
                <w:sz w:val="24"/>
                <w:szCs w:val="24"/>
              </w:rPr>
              <w:t>Тема 1.3.</w:t>
            </w:r>
          </w:p>
          <w:p w:rsidR="00581861" w:rsidRPr="00F12998" w:rsidRDefault="00581861" w:rsidP="00581861">
            <w:pPr>
              <w:pStyle w:val="2"/>
              <w:spacing w:before="0"/>
              <w:rPr>
                <w:rFonts w:ascii="Times New Roman" w:hAnsi="Times New Roman" w:cs="Times New Roman"/>
                <w:i w:val="0"/>
                <w:sz w:val="24"/>
                <w:szCs w:val="24"/>
              </w:rPr>
            </w:pPr>
            <w:r w:rsidRPr="00F12998">
              <w:rPr>
                <w:rFonts w:ascii="Times New Roman" w:hAnsi="Times New Roman" w:cs="Times New Roman"/>
                <w:sz w:val="24"/>
                <w:szCs w:val="24"/>
              </w:rPr>
              <w:t>Гражданская война и ее последствия. Культура Советской России в период Гражданской войны</w:t>
            </w:r>
          </w:p>
        </w:tc>
        <w:tc>
          <w:tcPr>
            <w:tcW w:w="8907" w:type="dxa"/>
            <w:shd w:val="clear" w:color="auto" w:fill="auto"/>
          </w:tcPr>
          <w:p w:rsidR="00581861" w:rsidRPr="00F12998" w:rsidRDefault="00581861" w:rsidP="00581861">
            <w:pPr>
              <w:pStyle w:val="2"/>
              <w:spacing w:before="0"/>
              <w:rPr>
                <w:rFonts w:ascii="Times New Roman" w:hAnsi="Times New Roman" w:cs="Times New Roman"/>
                <w:i w:val="0"/>
                <w:sz w:val="24"/>
                <w:szCs w:val="24"/>
              </w:rPr>
            </w:pPr>
            <w:r w:rsidRPr="00F12998">
              <w:rPr>
                <w:rFonts w:ascii="Times New Roman" w:hAnsi="Times New Roman" w:cs="Times New Roman"/>
                <w:i w:val="0"/>
                <w:sz w:val="24"/>
                <w:szCs w:val="24"/>
              </w:rPr>
              <w:t>Основное содержание:</w:t>
            </w:r>
          </w:p>
        </w:tc>
        <w:tc>
          <w:tcPr>
            <w:tcW w:w="1299" w:type="dxa"/>
            <w:shd w:val="clear" w:color="auto" w:fill="FFFFFF"/>
          </w:tcPr>
          <w:p w:rsidR="00581861" w:rsidRPr="00F12998" w:rsidRDefault="00581861" w:rsidP="00581861">
            <w:pPr>
              <w:pStyle w:val="2"/>
              <w:spacing w:before="0"/>
              <w:jc w:val="center"/>
              <w:rPr>
                <w:rFonts w:ascii="Times New Roman" w:hAnsi="Times New Roman" w:cs="Times New Roman"/>
                <w:i w:val="0"/>
                <w:sz w:val="24"/>
                <w:szCs w:val="24"/>
              </w:rPr>
            </w:pPr>
            <w:r w:rsidRPr="00F12998">
              <w:rPr>
                <w:rFonts w:ascii="Times New Roman" w:hAnsi="Times New Roman" w:cs="Times New Roman"/>
                <w:i w:val="0"/>
                <w:sz w:val="24"/>
                <w:szCs w:val="24"/>
              </w:rPr>
              <w:t>6</w:t>
            </w:r>
          </w:p>
        </w:tc>
        <w:tc>
          <w:tcPr>
            <w:tcW w:w="1958" w:type="dxa"/>
            <w:vMerge/>
            <w:shd w:val="clear" w:color="auto" w:fill="FFFFFF"/>
          </w:tcPr>
          <w:p w:rsidR="00581861" w:rsidRPr="00F12998" w:rsidRDefault="00581861" w:rsidP="00581861">
            <w:pPr>
              <w:pStyle w:val="2"/>
              <w:spacing w:before="0"/>
              <w:jc w:val="center"/>
              <w:rPr>
                <w:rFonts w:ascii="Times New Roman" w:hAnsi="Times New Roman" w:cs="Times New Roman"/>
                <w:b w:val="0"/>
                <w:i w:val="0"/>
                <w:sz w:val="24"/>
                <w:szCs w:val="24"/>
              </w:rPr>
            </w:pPr>
          </w:p>
        </w:tc>
      </w:tr>
      <w:tr w:rsidR="00581861" w:rsidRPr="00F12998" w:rsidTr="00581861">
        <w:trPr>
          <w:trHeight w:val="170"/>
        </w:trPr>
        <w:tc>
          <w:tcPr>
            <w:tcW w:w="2943" w:type="dxa"/>
            <w:gridSpan w:val="2"/>
            <w:vMerge/>
            <w:shd w:val="clear" w:color="auto" w:fill="FFFFFF"/>
          </w:tcPr>
          <w:p w:rsidR="00581861" w:rsidRPr="00F12998" w:rsidRDefault="00581861" w:rsidP="00581861">
            <w:pPr>
              <w:pStyle w:val="2"/>
              <w:spacing w:before="0"/>
              <w:rPr>
                <w:rFonts w:ascii="Times New Roman" w:hAnsi="Times New Roman" w:cs="Times New Roman"/>
                <w:i w:val="0"/>
                <w:sz w:val="24"/>
                <w:szCs w:val="24"/>
              </w:rPr>
            </w:pPr>
          </w:p>
        </w:tc>
        <w:tc>
          <w:tcPr>
            <w:tcW w:w="8907" w:type="dxa"/>
            <w:shd w:val="clear" w:color="auto" w:fill="auto"/>
          </w:tcPr>
          <w:p w:rsidR="00581861" w:rsidRPr="00F12998" w:rsidRDefault="00581861"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rPr>
            </w:pPr>
            <w:r w:rsidRPr="00F12998">
              <w:rPr>
                <w:bCs/>
              </w:rPr>
              <w:t>Гражданская война</w:t>
            </w:r>
          </w:p>
        </w:tc>
        <w:tc>
          <w:tcPr>
            <w:tcW w:w="1299" w:type="dxa"/>
            <w:shd w:val="clear" w:color="auto" w:fill="FFFFFF"/>
          </w:tcPr>
          <w:p w:rsidR="00581861" w:rsidRPr="00F12998" w:rsidRDefault="00581861" w:rsidP="00581861">
            <w:pPr>
              <w:pStyle w:val="2"/>
              <w:spacing w:before="0"/>
              <w:jc w:val="center"/>
              <w:rPr>
                <w:rFonts w:ascii="Times New Roman" w:hAnsi="Times New Roman" w:cs="Times New Roman"/>
                <w:b w:val="0"/>
                <w:i w:val="0"/>
                <w:sz w:val="24"/>
                <w:szCs w:val="24"/>
              </w:rPr>
            </w:pPr>
            <w:r w:rsidRPr="00F12998">
              <w:rPr>
                <w:rFonts w:ascii="Times New Roman" w:hAnsi="Times New Roman" w:cs="Times New Roman"/>
                <w:b w:val="0"/>
                <w:i w:val="0"/>
                <w:sz w:val="24"/>
                <w:szCs w:val="24"/>
              </w:rPr>
              <w:t>2</w:t>
            </w:r>
          </w:p>
        </w:tc>
        <w:tc>
          <w:tcPr>
            <w:tcW w:w="1958" w:type="dxa"/>
            <w:vMerge/>
            <w:shd w:val="clear" w:color="auto" w:fill="FFFFFF"/>
          </w:tcPr>
          <w:p w:rsidR="00581861" w:rsidRPr="00F12998" w:rsidRDefault="00581861" w:rsidP="00581861">
            <w:pPr>
              <w:pStyle w:val="2"/>
              <w:spacing w:before="0"/>
              <w:jc w:val="center"/>
              <w:rPr>
                <w:rFonts w:ascii="Times New Roman" w:hAnsi="Times New Roman" w:cs="Times New Roman"/>
                <w:b w:val="0"/>
                <w:i w:val="0"/>
                <w:sz w:val="24"/>
                <w:szCs w:val="24"/>
              </w:rPr>
            </w:pPr>
          </w:p>
        </w:tc>
      </w:tr>
      <w:tr w:rsidR="00581861" w:rsidRPr="00F12998" w:rsidTr="00581861">
        <w:trPr>
          <w:trHeight w:val="170"/>
        </w:trPr>
        <w:tc>
          <w:tcPr>
            <w:tcW w:w="2943" w:type="dxa"/>
            <w:gridSpan w:val="2"/>
            <w:vMerge/>
            <w:shd w:val="clear" w:color="auto" w:fill="FFFFFF"/>
          </w:tcPr>
          <w:p w:rsidR="00581861" w:rsidRPr="00F12998" w:rsidRDefault="00581861" w:rsidP="00581861">
            <w:pPr>
              <w:pStyle w:val="2"/>
              <w:spacing w:before="0"/>
              <w:rPr>
                <w:rFonts w:ascii="Times New Roman" w:hAnsi="Times New Roman" w:cs="Times New Roman"/>
                <w:i w:val="0"/>
                <w:sz w:val="24"/>
                <w:szCs w:val="24"/>
              </w:rPr>
            </w:pPr>
          </w:p>
        </w:tc>
        <w:tc>
          <w:tcPr>
            <w:tcW w:w="8907" w:type="dxa"/>
            <w:shd w:val="clear" w:color="auto" w:fill="auto"/>
          </w:tcPr>
          <w:p w:rsidR="00581861" w:rsidRPr="00F12998" w:rsidRDefault="00581861"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rPr>
            </w:pPr>
            <w:r w:rsidRPr="00F12998">
              <w:rPr>
                <w:bCs/>
              </w:rPr>
              <w:t>Политика «военного коммунизма»</w:t>
            </w:r>
          </w:p>
        </w:tc>
        <w:tc>
          <w:tcPr>
            <w:tcW w:w="1299" w:type="dxa"/>
            <w:shd w:val="clear" w:color="auto" w:fill="FFFFFF"/>
          </w:tcPr>
          <w:p w:rsidR="00581861" w:rsidRPr="00F12998" w:rsidRDefault="00581861" w:rsidP="00581861">
            <w:pPr>
              <w:pStyle w:val="2"/>
              <w:spacing w:before="0"/>
              <w:jc w:val="center"/>
              <w:rPr>
                <w:rFonts w:ascii="Times New Roman" w:hAnsi="Times New Roman" w:cs="Times New Roman"/>
                <w:b w:val="0"/>
                <w:i w:val="0"/>
                <w:sz w:val="24"/>
                <w:szCs w:val="24"/>
              </w:rPr>
            </w:pPr>
            <w:r w:rsidRPr="00F12998">
              <w:rPr>
                <w:rFonts w:ascii="Times New Roman" w:hAnsi="Times New Roman" w:cs="Times New Roman"/>
                <w:b w:val="0"/>
                <w:i w:val="0"/>
                <w:sz w:val="24"/>
                <w:szCs w:val="24"/>
              </w:rPr>
              <w:t>2</w:t>
            </w:r>
          </w:p>
        </w:tc>
        <w:tc>
          <w:tcPr>
            <w:tcW w:w="1958" w:type="dxa"/>
            <w:vMerge/>
            <w:shd w:val="clear" w:color="auto" w:fill="FFFFFF"/>
          </w:tcPr>
          <w:p w:rsidR="00581861" w:rsidRPr="00F12998" w:rsidRDefault="00581861" w:rsidP="00581861">
            <w:pPr>
              <w:pStyle w:val="2"/>
              <w:spacing w:before="0"/>
              <w:jc w:val="center"/>
              <w:rPr>
                <w:rFonts w:ascii="Times New Roman" w:hAnsi="Times New Roman" w:cs="Times New Roman"/>
                <w:b w:val="0"/>
                <w:i w:val="0"/>
                <w:sz w:val="24"/>
                <w:szCs w:val="24"/>
              </w:rPr>
            </w:pPr>
          </w:p>
        </w:tc>
      </w:tr>
      <w:tr w:rsidR="00581861" w:rsidRPr="00F12998" w:rsidTr="00581861">
        <w:trPr>
          <w:trHeight w:val="170"/>
        </w:trPr>
        <w:tc>
          <w:tcPr>
            <w:tcW w:w="2943" w:type="dxa"/>
            <w:gridSpan w:val="2"/>
            <w:vMerge/>
            <w:shd w:val="clear" w:color="auto" w:fill="FFFFFF"/>
          </w:tcPr>
          <w:p w:rsidR="00581861" w:rsidRPr="00F12998" w:rsidRDefault="00581861" w:rsidP="00581861">
            <w:pPr>
              <w:pStyle w:val="2"/>
              <w:spacing w:before="0"/>
              <w:rPr>
                <w:rFonts w:ascii="Times New Roman" w:hAnsi="Times New Roman" w:cs="Times New Roman"/>
                <w:i w:val="0"/>
                <w:sz w:val="24"/>
                <w:szCs w:val="24"/>
              </w:rPr>
            </w:pPr>
          </w:p>
        </w:tc>
        <w:tc>
          <w:tcPr>
            <w:tcW w:w="8907" w:type="dxa"/>
            <w:shd w:val="clear" w:color="auto" w:fill="auto"/>
          </w:tcPr>
          <w:p w:rsidR="00581861" w:rsidRPr="00F12998" w:rsidRDefault="00581861"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i/>
              </w:rPr>
            </w:pPr>
            <w:r w:rsidRPr="00F12998">
              <w:rPr>
                <w:b/>
                <w:bCs/>
              </w:rPr>
              <w:t xml:space="preserve">Практическое занятие № 3: </w:t>
            </w:r>
            <w:r w:rsidRPr="00F12998">
              <w:rPr>
                <w:bCs/>
              </w:rPr>
              <w:t>Уроки гражданской войны. Работа с источниками.</w:t>
            </w:r>
          </w:p>
        </w:tc>
        <w:tc>
          <w:tcPr>
            <w:tcW w:w="1299" w:type="dxa"/>
            <w:shd w:val="clear" w:color="auto" w:fill="FFFFFF"/>
          </w:tcPr>
          <w:p w:rsidR="00581861" w:rsidRPr="00F12998" w:rsidRDefault="00581861" w:rsidP="00581861">
            <w:pPr>
              <w:pStyle w:val="2"/>
              <w:spacing w:before="0"/>
              <w:jc w:val="center"/>
              <w:rPr>
                <w:rFonts w:ascii="Times New Roman" w:hAnsi="Times New Roman" w:cs="Times New Roman"/>
                <w:b w:val="0"/>
                <w:i w:val="0"/>
                <w:sz w:val="24"/>
                <w:szCs w:val="24"/>
              </w:rPr>
            </w:pPr>
            <w:r w:rsidRPr="00F12998">
              <w:rPr>
                <w:rFonts w:ascii="Times New Roman" w:hAnsi="Times New Roman" w:cs="Times New Roman"/>
                <w:b w:val="0"/>
                <w:i w:val="0"/>
                <w:sz w:val="24"/>
                <w:szCs w:val="24"/>
              </w:rPr>
              <w:t>2</w:t>
            </w:r>
          </w:p>
        </w:tc>
        <w:tc>
          <w:tcPr>
            <w:tcW w:w="1958" w:type="dxa"/>
            <w:vMerge/>
            <w:shd w:val="clear" w:color="auto" w:fill="FFFFFF"/>
          </w:tcPr>
          <w:p w:rsidR="00581861" w:rsidRPr="00F12998" w:rsidRDefault="00581861" w:rsidP="00581861">
            <w:pPr>
              <w:pStyle w:val="2"/>
              <w:spacing w:before="0"/>
              <w:jc w:val="center"/>
              <w:rPr>
                <w:rFonts w:ascii="Times New Roman" w:hAnsi="Times New Roman" w:cs="Times New Roman"/>
                <w:b w:val="0"/>
                <w:i w:val="0"/>
                <w:sz w:val="24"/>
                <w:szCs w:val="24"/>
              </w:rPr>
            </w:pPr>
          </w:p>
        </w:tc>
      </w:tr>
      <w:tr w:rsidR="00581861" w:rsidRPr="00F12998" w:rsidTr="00581861">
        <w:trPr>
          <w:trHeight w:val="170"/>
        </w:trPr>
        <w:tc>
          <w:tcPr>
            <w:tcW w:w="2943" w:type="dxa"/>
            <w:gridSpan w:val="2"/>
            <w:shd w:val="clear" w:color="auto" w:fill="FFFFFF"/>
          </w:tcPr>
          <w:p w:rsidR="00581861" w:rsidRPr="00F12998" w:rsidRDefault="00581861" w:rsidP="00581861">
            <w:pPr>
              <w:pStyle w:val="2"/>
              <w:spacing w:before="0"/>
              <w:jc w:val="center"/>
              <w:rPr>
                <w:rFonts w:ascii="Times New Roman" w:hAnsi="Times New Roman" w:cs="Times New Roman"/>
                <w:i w:val="0"/>
                <w:sz w:val="24"/>
                <w:szCs w:val="24"/>
              </w:rPr>
            </w:pPr>
            <w:r w:rsidRPr="00F12998">
              <w:rPr>
                <w:rFonts w:ascii="Times New Roman" w:hAnsi="Times New Roman" w:cs="Times New Roman"/>
                <w:i w:val="0"/>
                <w:sz w:val="24"/>
                <w:szCs w:val="24"/>
              </w:rPr>
              <w:lastRenderedPageBreak/>
              <w:t xml:space="preserve">Раздел 2. </w:t>
            </w:r>
          </w:p>
          <w:p w:rsidR="00581861" w:rsidRPr="00F12998" w:rsidRDefault="00581861" w:rsidP="00581861">
            <w:pPr>
              <w:pStyle w:val="2"/>
              <w:spacing w:before="0"/>
              <w:jc w:val="center"/>
              <w:rPr>
                <w:rFonts w:ascii="Times New Roman" w:hAnsi="Times New Roman" w:cs="Times New Roman"/>
                <w:i w:val="0"/>
                <w:sz w:val="24"/>
                <w:szCs w:val="24"/>
              </w:rPr>
            </w:pPr>
          </w:p>
          <w:p w:rsidR="00581861" w:rsidRPr="00F12998" w:rsidRDefault="00581861" w:rsidP="00581861"/>
          <w:p w:rsidR="00581861" w:rsidRPr="00F12998" w:rsidRDefault="00581861" w:rsidP="00581861"/>
          <w:p w:rsidR="00581861" w:rsidRPr="00F12998" w:rsidRDefault="00581861" w:rsidP="00581861"/>
          <w:p w:rsidR="00581861" w:rsidRPr="00F12998" w:rsidRDefault="00581861" w:rsidP="00581861"/>
          <w:p w:rsidR="00581861" w:rsidRPr="00F12998" w:rsidRDefault="00581861" w:rsidP="00581861"/>
          <w:p w:rsidR="00581861" w:rsidRPr="00F12998" w:rsidRDefault="00581861" w:rsidP="00581861"/>
          <w:p w:rsidR="00581861" w:rsidRPr="00F12998" w:rsidRDefault="00581861" w:rsidP="00581861"/>
          <w:p w:rsidR="00581861" w:rsidRPr="00F12998" w:rsidRDefault="00581861" w:rsidP="00581861"/>
          <w:p w:rsidR="00581861" w:rsidRPr="00F12998" w:rsidRDefault="00581861" w:rsidP="00581861"/>
        </w:tc>
        <w:tc>
          <w:tcPr>
            <w:tcW w:w="8907" w:type="dxa"/>
            <w:shd w:val="clear" w:color="auto" w:fill="auto"/>
          </w:tcPr>
          <w:p w:rsidR="00581861" w:rsidRPr="00F12998" w:rsidRDefault="00581861" w:rsidP="00581861">
            <w:pPr>
              <w:spacing w:line="23" w:lineRule="atLeast"/>
              <w:jc w:val="both"/>
              <w:rPr>
                <w:b/>
              </w:rPr>
            </w:pPr>
            <w:r w:rsidRPr="00F12998">
              <w:rPr>
                <w:b/>
                <w:bCs/>
                <w:color w:val="000000"/>
              </w:rPr>
              <w:t xml:space="preserve">Межвоенный период (1918–1939). </w:t>
            </w:r>
            <w:r w:rsidRPr="00F12998">
              <w:rPr>
                <w:b/>
              </w:rPr>
              <w:t>СССР в 1920–1930-е годы</w:t>
            </w:r>
          </w:p>
          <w:p w:rsidR="00581861" w:rsidRPr="00F12998" w:rsidRDefault="00581861" w:rsidP="00581861">
            <w:pPr>
              <w:spacing w:line="23" w:lineRule="atLeast"/>
              <w:jc w:val="both"/>
              <w:rPr>
                <w:b/>
              </w:rPr>
            </w:pPr>
          </w:p>
          <w:p w:rsidR="00581861" w:rsidRPr="00F12998" w:rsidRDefault="00581861" w:rsidP="00581861">
            <w:pPr>
              <w:spacing w:line="23" w:lineRule="atLeast"/>
              <w:jc w:val="both"/>
              <w:rPr>
                <w:b/>
              </w:rPr>
            </w:pPr>
          </w:p>
          <w:p w:rsidR="00581861" w:rsidRPr="00F12998" w:rsidRDefault="00581861" w:rsidP="00581861">
            <w:pPr>
              <w:spacing w:line="23" w:lineRule="atLeast"/>
              <w:jc w:val="both"/>
              <w:rPr>
                <w:b/>
              </w:rPr>
            </w:pPr>
          </w:p>
          <w:p w:rsidR="00581861" w:rsidRPr="00F12998" w:rsidRDefault="00581861" w:rsidP="00581861">
            <w:pPr>
              <w:spacing w:line="23" w:lineRule="atLeast"/>
              <w:jc w:val="both"/>
              <w:rPr>
                <w:bCs/>
              </w:rPr>
            </w:pPr>
          </w:p>
          <w:p w:rsidR="00581861" w:rsidRPr="00F12998" w:rsidRDefault="00581861" w:rsidP="00581861">
            <w:pPr>
              <w:spacing w:line="23" w:lineRule="atLeast"/>
              <w:jc w:val="both"/>
              <w:rPr>
                <w:bCs/>
              </w:rPr>
            </w:pPr>
          </w:p>
        </w:tc>
        <w:tc>
          <w:tcPr>
            <w:tcW w:w="1299" w:type="dxa"/>
            <w:shd w:val="clear" w:color="auto" w:fill="FFFFFF"/>
            <w:vAlign w:val="center"/>
          </w:tcPr>
          <w:p w:rsidR="00581861" w:rsidRPr="00F12998" w:rsidRDefault="00581861" w:rsidP="00581861">
            <w:pPr>
              <w:suppressAutoHyphens/>
              <w:spacing w:line="23" w:lineRule="atLeast"/>
              <w:jc w:val="center"/>
              <w:rPr>
                <w:b/>
                <w:bCs/>
              </w:rPr>
            </w:pPr>
            <w:r w:rsidRPr="00F12998">
              <w:rPr>
                <w:b/>
                <w:bCs/>
              </w:rPr>
              <w:t>32</w:t>
            </w:r>
          </w:p>
        </w:tc>
        <w:tc>
          <w:tcPr>
            <w:tcW w:w="1958" w:type="dxa"/>
            <w:shd w:val="clear" w:color="auto" w:fill="FFFFFF"/>
            <w:vAlign w:val="center"/>
          </w:tcPr>
          <w:p w:rsidR="00581861" w:rsidRPr="00F12998" w:rsidRDefault="00581861"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 w:lineRule="atLeast"/>
              <w:ind w:left="57" w:right="57"/>
              <w:jc w:val="center"/>
              <w:rPr>
                <w:color w:val="000000"/>
              </w:rPr>
            </w:pPr>
            <w:r w:rsidRPr="00F12998">
              <w:rPr>
                <w:color w:val="000000"/>
              </w:rPr>
              <w:t>ОК 01, ОК 02, ОК 04</w:t>
            </w:r>
          </w:p>
          <w:p w:rsidR="00581861" w:rsidRDefault="00581861"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 w:lineRule="atLeast"/>
              <w:ind w:left="57" w:right="57"/>
              <w:jc w:val="center"/>
              <w:rPr>
                <w:color w:val="000000"/>
              </w:rPr>
            </w:pPr>
            <w:r w:rsidRPr="00F12998">
              <w:rPr>
                <w:color w:val="000000"/>
              </w:rPr>
              <w:t>ОК 05, ОК 06</w:t>
            </w:r>
            <w:r>
              <w:rPr>
                <w:color w:val="000000"/>
              </w:rPr>
              <w:t>,</w:t>
            </w:r>
          </w:p>
          <w:p w:rsidR="00581861" w:rsidRPr="00F12998" w:rsidRDefault="00581861"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 w:lineRule="atLeast"/>
              <w:ind w:left="57" w:right="57"/>
              <w:jc w:val="center"/>
              <w:rPr>
                <w:color w:val="000000"/>
              </w:rPr>
            </w:pPr>
            <w:r w:rsidRPr="00F12998">
              <w:rPr>
                <w:color w:val="000000"/>
              </w:rPr>
              <w:t>ПК Х 1</w:t>
            </w:r>
          </w:p>
        </w:tc>
      </w:tr>
      <w:tr w:rsidR="00581861" w:rsidRPr="00F12998" w:rsidTr="00581861">
        <w:trPr>
          <w:trHeight w:val="170"/>
        </w:trPr>
        <w:tc>
          <w:tcPr>
            <w:tcW w:w="2943" w:type="dxa"/>
            <w:gridSpan w:val="2"/>
            <w:vMerge w:val="restart"/>
            <w:shd w:val="clear" w:color="auto" w:fill="FFFFFF"/>
          </w:tcPr>
          <w:p w:rsidR="00581861" w:rsidRPr="00F12998" w:rsidRDefault="00581861"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rPr>
            </w:pPr>
          </w:p>
          <w:p w:rsidR="00581861" w:rsidRPr="00F12998" w:rsidRDefault="00581861"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rPr>
            </w:pPr>
            <w:r w:rsidRPr="00F12998">
              <w:rPr>
                <w:b/>
              </w:rPr>
              <w:t>Тема 2.1.</w:t>
            </w:r>
          </w:p>
          <w:p w:rsidR="00581861" w:rsidRPr="00F12998" w:rsidRDefault="00581861"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rPr>
            </w:pPr>
          </w:p>
          <w:p w:rsidR="00581861" w:rsidRPr="00F12998" w:rsidRDefault="00581861"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rPr>
            </w:pPr>
          </w:p>
          <w:p w:rsidR="00581861" w:rsidRPr="00F12998" w:rsidRDefault="00581861" w:rsidP="00581861">
            <w:pPr>
              <w:pStyle w:val="2"/>
              <w:spacing w:before="0"/>
              <w:jc w:val="center"/>
              <w:rPr>
                <w:rFonts w:ascii="Times New Roman" w:hAnsi="Times New Roman" w:cs="Times New Roman"/>
                <w:i w:val="0"/>
                <w:sz w:val="24"/>
                <w:szCs w:val="24"/>
              </w:rPr>
            </w:pPr>
            <w:r w:rsidRPr="00F12998">
              <w:rPr>
                <w:rFonts w:ascii="Times New Roman" w:hAnsi="Times New Roman" w:cs="Times New Roman"/>
                <w:sz w:val="24"/>
                <w:szCs w:val="24"/>
              </w:rPr>
              <w:t>СССР в 20-е годы. Новая экономическая политика</w:t>
            </w:r>
          </w:p>
        </w:tc>
        <w:tc>
          <w:tcPr>
            <w:tcW w:w="8907" w:type="dxa"/>
            <w:shd w:val="clear" w:color="auto" w:fill="auto"/>
          </w:tcPr>
          <w:p w:rsidR="00581861" w:rsidRPr="00F12998" w:rsidRDefault="00581861" w:rsidP="00581861">
            <w:pPr>
              <w:pStyle w:val="2"/>
              <w:spacing w:before="0"/>
              <w:rPr>
                <w:rFonts w:ascii="Times New Roman" w:hAnsi="Times New Roman" w:cs="Times New Roman"/>
                <w:i w:val="0"/>
                <w:sz w:val="24"/>
                <w:szCs w:val="24"/>
              </w:rPr>
            </w:pPr>
            <w:r w:rsidRPr="00F12998">
              <w:rPr>
                <w:rFonts w:ascii="Times New Roman" w:hAnsi="Times New Roman" w:cs="Times New Roman"/>
                <w:i w:val="0"/>
                <w:sz w:val="24"/>
                <w:szCs w:val="24"/>
              </w:rPr>
              <w:t>Основное содержание:</w:t>
            </w:r>
          </w:p>
        </w:tc>
        <w:tc>
          <w:tcPr>
            <w:tcW w:w="1299" w:type="dxa"/>
            <w:shd w:val="clear" w:color="auto" w:fill="FFFFFF"/>
          </w:tcPr>
          <w:p w:rsidR="00581861" w:rsidRPr="00F12998" w:rsidRDefault="00581861" w:rsidP="00581861">
            <w:pPr>
              <w:pStyle w:val="2"/>
              <w:spacing w:before="0"/>
              <w:jc w:val="center"/>
              <w:rPr>
                <w:rFonts w:ascii="Times New Roman" w:hAnsi="Times New Roman" w:cs="Times New Roman"/>
                <w:i w:val="0"/>
                <w:sz w:val="24"/>
                <w:szCs w:val="24"/>
              </w:rPr>
            </w:pPr>
            <w:r w:rsidRPr="00F12998">
              <w:rPr>
                <w:rFonts w:ascii="Times New Roman" w:hAnsi="Times New Roman" w:cs="Times New Roman"/>
                <w:i w:val="0"/>
                <w:sz w:val="24"/>
                <w:szCs w:val="24"/>
              </w:rPr>
              <w:t>6</w:t>
            </w:r>
          </w:p>
        </w:tc>
        <w:tc>
          <w:tcPr>
            <w:tcW w:w="1958" w:type="dxa"/>
            <w:vMerge w:val="restart"/>
            <w:shd w:val="clear" w:color="auto" w:fill="FFFFFF"/>
          </w:tcPr>
          <w:p w:rsidR="00581861" w:rsidRPr="00F12998" w:rsidRDefault="00581861" w:rsidP="00581861">
            <w:pPr>
              <w:autoSpaceDE w:val="0"/>
              <w:autoSpaceDN w:val="0"/>
              <w:spacing w:line="23" w:lineRule="atLeast"/>
              <w:jc w:val="center"/>
              <w:rPr>
                <w:bCs/>
                <w:iCs/>
              </w:rPr>
            </w:pPr>
            <w:r w:rsidRPr="00F12998">
              <w:rPr>
                <w:bCs/>
                <w:iCs/>
              </w:rPr>
              <w:t>ОК 02</w:t>
            </w:r>
          </w:p>
          <w:p w:rsidR="00581861" w:rsidRPr="00F12998" w:rsidRDefault="00581861" w:rsidP="00581861">
            <w:pPr>
              <w:autoSpaceDE w:val="0"/>
              <w:autoSpaceDN w:val="0"/>
              <w:spacing w:line="23" w:lineRule="atLeast"/>
              <w:jc w:val="center"/>
              <w:rPr>
                <w:bCs/>
                <w:iCs/>
              </w:rPr>
            </w:pPr>
            <w:r w:rsidRPr="00F12998">
              <w:rPr>
                <w:bCs/>
                <w:iCs/>
              </w:rPr>
              <w:t>ОК 04</w:t>
            </w:r>
          </w:p>
          <w:p w:rsidR="00581861" w:rsidRPr="00F12998" w:rsidRDefault="00581861" w:rsidP="00581861">
            <w:pPr>
              <w:autoSpaceDE w:val="0"/>
              <w:autoSpaceDN w:val="0"/>
              <w:spacing w:line="23" w:lineRule="atLeast"/>
              <w:jc w:val="center"/>
              <w:rPr>
                <w:bCs/>
                <w:iCs/>
              </w:rPr>
            </w:pPr>
            <w:r w:rsidRPr="00F12998">
              <w:rPr>
                <w:bCs/>
                <w:iCs/>
              </w:rPr>
              <w:t>ОК 05</w:t>
            </w:r>
          </w:p>
          <w:p w:rsidR="00581861" w:rsidRPr="00F12998" w:rsidRDefault="00581861" w:rsidP="00581861">
            <w:pPr>
              <w:pStyle w:val="2"/>
              <w:spacing w:before="0"/>
              <w:jc w:val="center"/>
              <w:rPr>
                <w:rFonts w:ascii="Times New Roman" w:hAnsi="Times New Roman" w:cs="Times New Roman"/>
                <w:b w:val="0"/>
                <w:sz w:val="24"/>
                <w:szCs w:val="24"/>
              </w:rPr>
            </w:pPr>
            <w:r w:rsidRPr="00F12998">
              <w:rPr>
                <w:rFonts w:ascii="Times New Roman" w:hAnsi="Times New Roman" w:cs="Times New Roman"/>
                <w:b w:val="0"/>
                <w:sz w:val="24"/>
                <w:szCs w:val="24"/>
              </w:rPr>
              <w:t>ОК 06</w:t>
            </w:r>
          </w:p>
        </w:tc>
      </w:tr>
      <w:tr w:rsidR="00581861" w:rsidRPr="00F12998" w:rsidTr="00581861">
        <w:trPr>
          <w:trHeight w:val="170"/>
        </w:trPr>
        <w:tc>
          <w:tcPr>
            <w:tcW w:w="2943" w:type="dxa"/>
            <w:gridSpan w:val="2"/>
            <w:vMerge/>
            <w:shd w:val="clear" w:color="auto" w:fill="FFFFFF"/>
          </w:tcPr>
          <w:p w:rsidR="00581861" w:rsidRPr="00F12998" w:rsidRDefault="00581861" w:rsidP="00581861">
            <w:pPr>
              <w:pStyle w:val="2"/>
              <w:spacing w:before="0"/>
              <w:rPr>
                <w:rFonts w:ascii="Times New Roman" w:hAnsi="Times New Roman" w:cs="Times New Roman"/>
                <w:i w:val="0"/>
                <w:sz w:val="24"/>
                <w:szCs w:val="24"/>
              </w:rPr>
            </w:pPr>
          </w:p>
        </w:tc>
        <w:tc>
          <w:tcPr>
            <w:tcW w:w="8907" w:type="dxa"/>
            <w:shd w:val="clear" w:color="auto" w:fill="auto"/>
          </w:tcPr>
          <w:p w:rsidR="00581861" w:rsidRPr="00F12998" w:rsidRDefault="00581861"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rPr>
            </w:pPr>
            <w:r w:rsidRPr="00F12998">
              <w:rPr>
                <w:bCs/>
              </w:rPr>
              <w:t>Новая экономическая политика</w:t>
            </w:r>
          </w:p>
        </w:tc>
        <w:tc>
          <w:tcPr>
            <w:tcW w:w="1299" w:type="dxa"/>
            <w:shd w:val="clear" w:color="auto" w:fill="FFFFFF"/>
          </w:tcPr>
          <w:p w:rsidR="00581861" w:rsidRPr="00F12998" w:rsidRDefault="00581861" w:rsidP="00581861">
            <w:pPr>
              <w:pStyle w:val="2"/>
              <w:spacing w:before="0"/>
              <w:jc w:val="center"/>
              <w:rPr>
                <w:rFonts w:ascii="Times New Roman" w:hAnsi="Times New Roman" w:cs="Times New Roman"/>
                <w:b w:val="0"/>
                <w:sz w:val="24"/>
                <w:szCs w:val="24"/>
              </w:rPr>
            </w:pPr>
            <w:r w:rsidRPr="00F12998">
              <w:rPr>
                <w:rFonts w:ascii="Times New Roman" w:hAnsi="Times New Roman" w:cs="Times New Roman"/>
                <w:b w:val="0"/>
                <w:sz w:val="24"/>
                <w:szCs w:val="24"/>
              </w:rPr>
              <w:t>2</w:t>
            </w:r>
          </w:p>
        </w:tc>
        <w:tc>
          <w:tcPr>
            <w:tcW w:w="1958" w:type="dxa"/>
            <w:vMerge/>
            <w:shd w:val="clear" w:color="auto" w:fill="FFFFFF"/>
          </w:tcPr>
          <w:p w:rsidR="00581861" w:rsidRPr="00F12998" w:rsidRDefault="00581861" w:rsidP="00581861">
            <w:pPr>
              <w:pStyle w:val="2"/>
              <w:spacing w:before="0"/>
              <w:jc w:val="center"/>
              <w:rPr>
                <w:rFonts w:ascii="Times New Roman" w:hAnsi="Times New Roman" w:cs="Times New Roman"/>
                <w:b w:val="0"/>
                <w:sz w:val="24"/>
                <w:szCs w:val="24"/>
              </w:rPr>
            </w:pPr>
          </w:p>
        </w:tc>
      </w:tr>
      <w:tr w:rsidR="00581861" w:rsidRPr="00F12998" w:rsidTr="00581861">
        <w:trPr>
          <w:trHeight w:val="170"/>
        </w:trPr>
        <w:tc>
          <w:tcPr>
            <w:tcW w:w="2943" w:type="dxa"/>
            <w:gridSpan w:val="2"/>
            <w:vMerge/>
            <w:shd w:val="clear" w:color="auto" w:fill="FFFFFF"/>
          </w:tcPr>
          <w:p w:rsidR="00581861" w:rsidRPr="00F12998" w:rsidRDefault="00581861" w:rsidP="00581861">
            <w:pPr>
              <w:pStyle w:val="2"/>
              <w:spacing w:before="0"/>
              <w:rPr>
                <w:rFonts w:ascii="Times New Roman" w:hAnsi="Times New Roman" w:cs="Times New Roman"/>
                <w:i w:val="0"/>
                <w:sz w:val="24"/>
                <w:szCs w:val="24"/>
              </w:rPr>
            </w:pPr>
          </w:p>
        </w:tc>
        <w:tc>
          <w:tcPr>
            <w:tcW w:w="8907" w:type="dxa"/>
            <w:shd w:val="clear" w:color="auto" w:fill="auto"/>
          </w:tcPr>
          <w:p w:rsidR="00581861" w:rsidRPr="00F12998" w:rsidRDefault="00581861"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rPr>
            </w:pPr>
            <w:r w:rsidRPr="00F12998">
              <w:rPr>
                <w:bCs/>
              </w:rPr>
              <w:t>Политическая и духовная жизнь СССР</w:t>
            </w:r>
          </w:p>
        </w:tc>
        <w:tc>
          <w:tcPr>
            <w:tcW w:w="1299" w:type="dxa"/>
            <w:shd w:val="clear" w:color="auto" w:fill="FFFFFF"/>
          </w:tcPr>
          <w:p w:rsidR="00581861" w:rsidRPr="00F12998" w:rsidRDefault="00581861" w:rsidP="00581861">
            <w:pPr>
              <w:pStyle w:val="2"/>
              <w:spacing w:before="0"/>
              <w:jc w:val="center"/>
              <w:rPr>
                <w:rFonts w:ascii="Times New Roman" w:hAnsi="Times New Roman" w:cs="Times New Roman"/>
                <w:b w:val="0"/>
                <w:sz w:val="24"/>
                <w:szCs w:val="24"/>
              </w:rPr>
            </w:pPr>
            <w:r w:rsidRPr="00F12998">
              <w:rPr>
                <w:rFonts w:ascii="Times New Roman" w:hAnsi="Times New Roman" w:cs="Times New Roman"/>
                <w:b w:val="0"/>
                <w:sz w:val="24"/>
                <w:szCs w:val="24"/>
              </w:rPr>
              <w:t>2</w:t>
            </w:r>
          </w:p>
        </w:tc>
        <w:tc>
          <w:tcPr>
            <w:tcW w:w="1958" w:type="dxa"/>
            <w:vMerge/>
            <w:shd w:val="clear" w:color="auto" w:fill="FFFFFF"/>
          </w:tcPr>
          <w:p w:rsidR="00581861" w:rsidRPr="00F12998" w:rsidRDefault="00581861" w:rsidP="00581861">
            <w:pPr>
              <w:pStyle w:val="2"/>
              <w:spacing w:before="0"/>
              <w:jc w:val="center"/>
              <w:rPr>
                <w:rFonts w:ascii="Times New Roman" w:hAnsi="Times New Roman" w:cs="Times New Roman"/>
                <w:b w:val="0"/>
                <w:sz w:val="24"/>
                <w:szCs w:val="24"/>
              </w:rPr>
            </w:pPr>
          </w:p>
        </w:tc>
      </w:tr>
      <w:tr w:rsidR="00581861" w:rsidRPr="00F12998" w:rsidTr="00581861">
        <w:trPr>
          <w:trHeight w:val="170"/>
        </w:trPr>
        <w:tc>
          <w:tcPr>
            <w:tcW w:w="2943" w:type="dxa"/>
            <w:gridSpan w:val="2"/>
            <w:vMerge/>
            <w:shd w:val="clear" w:color="auto" w:fill="FFFFFF"/>
          </w:tcPr>
          <w:p w:rsidR="00581861" w:rsidRPr="00F12998" w:rsidRDefault="00581861" w:rsidP="00581861">
            <w:pPr>
              <w:pStyle w:val="2"/>
              <w:spacing w:before="0"/>
              <w:rPr>
                <w:rFonts w:ascii="Times New Roman" w:hAnsi="Times New Roman" w:cs="Times New Roman"/>
                <w:i w:val="0"/>
                <w:sz w:val="24"/>
                <w:szCs w:val="24"/>
              </w:rPr>
            </w:pPr>
          </w:p>
        </w:tc>
        <w:tc>
          <w:tcPr>
            <w:tcW w:w="8907" w:type="dxa"/>
            <w:shd w:val="clear" w:color="auto" w:fill="auto"/>
          </w:tcPr>
          <w:p w:rsidR="00581861" w:rsidRPr="00F12998" w:rsidRDefault="00581861"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i/>
              </w:rPr>
            </w:pPr>
            <w:r w:rsidRPr="00F12998">
              <w:rPr>
                <w:b/>
                <w:bCs/>
              </w:rPr>
              <w:t>Практическое занятие № 4. Образование СССР</w:t>
            </w:r>
          </w:p>
        </w:tc>
        <w:tc>
          <w:tcPr>
            <w:tcW w:w="1299" w:type="dxa"/>
            <w:shd w:val="clear" w:color="auto" w:fill="FFFFFF"/>
          </w:tcPr>
          <w:p w:rsidR="00581861" w:rsidRPr="00F12998" w:rsidRDefault="00581861" w:rsidP="00581861">
            <w:pPr>
              <w:pStyle w:val="2"/>
              <w:spacing w:before="0"/>
              <w:jc w:val="center"/>
              <w:rPr>
                <w:rFonts w:ascii="Times New Roman" w:hAnsi="Times New Roman" w:cs="Times New Roman"/>
                <w:b w:val="0"/>
                <w:sz w:val="24"/>
                <w:szCs w:val="24"/>
              </w:rPr>
            </w:pPr>
            <w:r w:rsidRPr="00F12998">
              <w:rPr>
                <w:rFonts w:ascii="Times New Roman" w:hAnsi="Times New Roman" w:cs="Times New Roman"/>
                <w:b w:val="0"/>
                <w:sz w:val="24"/>
                <w:szCs w:val="24"/>
              </w:rPr>
              <w:t>2</w:t>
            </w:r>
          </w:p>
        </w:tc>
        <w:tc>
          <w:tcPr>
            <w:tcW w:w="1958" w:type="dxa"/>
            <w:vMerge/>
            <w:shd w:val="clear" w:color="auto" w:fill="FFFFFF"/>
          </w:tcPr>
          <w:p w:rsidR="00581861" w:rsidRPr="00F12998" w:rsidRDefault="00581861" w:rsidP="00581861">
            <w:pPr>
              <w:pStyle w:val="2"/>
              <w:spacing w:before="0"/>
              <w:jc w:val="center"/>
              <w:rPr>
                <w:rFonts w:ascii="Times New Roman" w:hAnsi="Times New Roman" w:cs="Times New Roman"/>
                <w:b w:val="0"/>
                <w:sz w:val="24"/>
                <w:szCs w:val="24"/>
              </w:rPr>
            </w:pPr>
          </w:p>
        </w:tc>
      </w:tr>
      <w:tr w:rsidR="00581861" w:rsidRPr="00F12998" w:rsidTr="00581861">
        <w:trPr>
          <w:trHeight w:val="170"/>
        </w:trPr>
        <w:tc>
          <w:tcPr>
            <w:tcW w:w="2943" w:type="dxa"/>
            <w:gridSpan w:val="2"/>
            <w:vMerge w:val="restart"/>
            <w:shd w:val="clear" w:color="auto" w:fill="FFFFFF"/>
          </w:tcPr>
          <w:p w:rsidR="00581861" w:rsidRPr="00F12998" w:rsidRDefault="00581861"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rPr>
            </w:pPr>
            <w:r w:rsidRPr="00F12998">
              <w:rPr>
                <w:b/>
              </w:rPr>
              <w:t>Тема 2.2.</w:t>
            </w:r>
          </w:p>
          <w:p w:rsidR="00581861" w:rsidRPr="00F12998" w:rsidRDefault="00581861" w:rsidP="00581861">
            <w:pPr>
              <w:pStyle w:val="2"/>
              <w:spacing w:before="0"/>
              <w:jc w:val="center"/>
              <w:rPr>
                <w:rFonts w:ascii="Times New Roman" w:hAnsi="Times New Roman" w:cs="Times New Roman"/>
                <w:i w:val="0"/>
                <w:sz w:val="24"/>
                <w:szCs w:val="24"/>
              </w:rPr>
            </w:pPr>
            <w:r w:rsidRPr="00F12998">
              <w:rPr>
                <w:rFonts w:ascii="Times New Roman" w:hAnsi="Times New Roman" w:cs="Times New Roman"/>
                <w:sz w:val="24"/>
                <w:szCs w:val="24"/>
              </w:rPr>
              <w:t>Советский Союз в конце 1920-х–1930-е гг.</w:t>
            </w:r>
          </w:p>
        </w:tc>
        <w:tc>
          <w:tcPr>
            <w:tcW w:w="8907" w:type="dxa"/>
            <w:shd w:val="clear" w:color="auto" w:fill="auto"/>
          </w:tcPr>
          <w:p w:rsidR="00581861" w:rsidRPr="00F12998" w:rsidRDefault="00581861" w:rsidP="00581861">
            <w:pPr>
              <w:pStyle w:val="2"/>
              <w:spacing w:before="0"/>
              <w:rPr>
                <w:rFonts w:ascii="Times New Roman" w:hAnsi="Times New Roman" w:cs="Times New Roman"/>
                <w:i w:val="0"/>
                <w:sz w:val="24"/>
                <w:szCs w:val="24"/>
              </w:rPr>
            </w:pPr>
            <w:r w:rsidRPr="00F12998">
              <w:rPr>
                <w:rFonts w:ascii="Times New Roman" w:hAnsi="Times New Roman" w:cs="Times New Roman"/>
                <w:i w:val="0"/>
                <w:sz w:val="24"/>
                <w:szCs w:val="24"/>
              </w:rPr>
              <w:t>Основное содержание:</w:t>
            </w:r>
          </w:p>
        </w:tc>
        <w:tc>
          <w:tcPr>
            <w:tcW w:w="1299" w:type="dxa"/>
            <w:shd w:val="clear" w:color="auto" w:fill="FFFFFF"/>
          </w:tcPr>
          <w:p w:rsidR="00581861" w:rsidRPr="00F12998" w:rsidRDefault="00581861" w:rsidP="00581861">
            <w:pPr>
              <w:pStyle w:val="2"/>
              <w:spacing w:before="0"/>
              <w:jc w:val="center"/>
              <w:rPr>
                <w:rFonts w:ascii="Times New Roman" w:hAnsi="Times New Roman" w:cs="Times New Roman"/>
                <w:i w:val="0"/>
                <w:sz w:val="24"/>
                <w:szCs w:val="24"/>
              </w:rPr>
            </w:pPr>
            <w:r w:rsidRPr="00F12998">
              <w:rPr>
                <w:rFonts w:ascii="Times New Roman" w:hAnsi="Times New Roman" w:cs="Times New Roman"/>
                <w:i w:val="0"/>
                <w:sz w:val="24"/>
                <w:szCs w:val="24"/>
              </w:rPr>
              <w:t>6</w:t>
            </w:r>
          </w:p>
        </w:tc>
        <w:tc>
          <w:tcPr>
            <w:tcW w:w="1958" w:type="dxa"/>
            <w:vMerge w:val="restart"/>
            <w:shd w:val="clear" w:color="auto" w:fill="FFFFFF"/>
          </w:tcPr>
          <w:p w:rsidR="00581861" w:rsidRPr="00F12998" w:rsidRDefault="00581861" w:rsidP="00581861">
            <w:pPr>
              <w:autoSpaceDE w:val="0"/>
              <w:autoSpaceDN w:val="0"/>
              <w:spacing w:line="23" w:lineRule="atLeast"/>
              <w:jc w:val="center"/>
              <w:rPr>
                <w:bCs/>
                <w:iCs/>
              </w:rPr>
            </w:pPr>
            <w:r w:rsidRPr="00F12998">
              <w:rPr>
                <w:bCs/>
                <w:iCs/>
              </w:rPr>
              <w:t>ОК 02</w:t>
            </w:r>
          </w:p>
          <w:p w:rsidR="00581861" w:rsidRPr="00F12998" w:rsidRDefault="00581861" w:rsidP="00581861">
            <w:pPr>
              <w:autoSpaceDE w:val="0"/>
              <w:autoSpaceDN w:val="0"/>
              <w:spacing w:line="23" w:lineRule="atLeast"/>
              <w:jc w:val="center"/>
              <w:rPr>
                <w:bCs/>
                <w:iCs/>
              </w:rPr>
            </w:pPr>
            <w:r w:rsidRPr="00F12998">
              <w:rPr>
                <w:bCs/>
                <w:iCs/>
              </w:rPr>
              <w:t>ОК 04</w:t>
            </w:r>
          </w:p>
          <w:p w:rsidR="00581861" w:rsidRPr="00F12998" w:rsidRDefault="00581861" w:rsidP="00581861">
            <w:pPr>
              <w:autoSpaceDE w:val="0"/>
              <w:autoSpaceDN w:val="0"/>
              <w:spacing w:line="23" w:lineRule="atLeast"/>
              <w:jc w:val="center"/>
              <w:rPr>
                <w:bCs/>
                <w:iCs/>
              </w:rPr>
            </w:pPr>
            <w:r w:rsidRPr="00F12998">
              <w:rPr>
                <w:bCs/>
                <w:iCs/>
              </w:rPr>
              <w:t>ОК 05</w:t>
            </w:r>
          </w:p>
          <w:p w:rsidR="00581861" w:rsidRPr="00F12998" w:rsidRDefault="00581861" w:rsidP="00581861">
            <w:pPr>
              <w:pStyle w:val="2"/>
              <w:spacing w:before="0"/>
              <w:jc w:val="center"/>
              <w:rPr>
                <w:rFonts w:ascii="Times New Roman" w:hAnsi="Times New Roman" w:cs="Times New Roman"/>
                <w:b w:val="0"/>
                <w:sz w:val="24"/>
                <w:szCs w:val="24"/>
              </w:rPr>
            </w:pPr>
            <w:r w:rsidRPr="00F12998">
              <w:rPr>
                <w:rFonts w:ascii="Times New Roman" w:hAnsi="Times New Roman" w:cs="Times New Roman"/>
                <w:sz w:val="24"/>
                <w:szCs w:val="24"/>
              </w:rPr>
              <w:t>ОК 06</w:t>
            </w:r>
          </w:p>
        </w:tc>
      </w:tr>
      <w:tr w:rsidR="00581861" w:rsidRPr="00F12998" w:rsidTr="00581861">
        <w:trPr>
          <w:trHeight w:val="170"/>
        </w:trPr>
        <w:tc>
          <w:tcPr>
            <w:tcW w:w="2943" w:type="dxa"/>
            <w:gridSpan w:val="2"/>
            <w:vMerge/>
            <w:shd w:val="clear" w:color="auto" w:fill="FFFFFF"/>
          </w:tcPr>
          <w:p w:rsidR="00581861" w:rsidRPr="00F12998" w:rsidRDefault="00581861"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rPr>
            </w:pPr>
          </w:p>
        </w:tc>
        <w:tc>
          <w:tcPr>
            <w:tcW w:w="8907" w:type="dxa"/>
            <w:shd w:val="clear" w:color="auto" w:fill="auto"/>
          </w:tcPr>
          <w:p w:rsidR="00581861" w:rsidRPr="00F12998" w:rsidRDefault="00581861"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rPr>
            </w:pPr>
            <w:r w:rsidRPr="00F12998">
              <w:rPr>
                <w:bCs/>
              </w:rPr>
              <w:t>Индустриализация и коллективизация в СССР</w:t>
            </w:r>
          </w:p>
        </w:tc>
        <w:tc>
          <w:tcPr>
            <w:tcW w:w="1299" w:type="dxa"/>
            <w:shd w:val="clear" w:color="auto" w:fill="FFFFFF"/>
          </w:tcPr>
          <w:p w:rsidR="00581861" w:rsidRPr="00F12998" w:rsidRDefault="00581861" w:rsidP="00581861">
            <w:pPr>
              <w:pStyle w:val="2"/>
              <w:spacing w:before="0"/>
              <w:jc w:val="center"/>
              <w:rPr>
                <w:rFonts w:ascii="Times New Roman" w:hAnsi="Times New Roman" w:cs="Times New Roman"/>
                <w:b w:val="0"/>
                <w:sz w:val="24"/>
                <w:szCs w:val="24"/>
              </w:rPr>
            </w:pPr>
            <w:r w:rsidRPr="00F12998">
              <w:rPr>
                <w:rFonts w:ascii="Times New Roman" w:hAnsi="Times New Roman" w:cs="Times New Roman"/>
                <w:b w:val="0"/>
                <w:sz w:val="24"/>
                <w:szCs w:val="24"/>
              </w:rPr>
              <w:t>2</w:t>
            </w:r>
          </w:p>
        </w:tc>
        <w:tc>
          <w:tcPr>
            <w:tcW w:w="1958" w:type="dxa"/>
            <w:vMerge/>
            <w:shd w:val="clear" w:color="auto" w:fill="FFFFFF"/>
          </w:tcPr>
          <w:p w:rsidR="00581861" w:rsidRPr="00F12998" w:rsidRDefault="00581861" w:rsidP="00581861">
            <w:pPr>
              <w:pStyle w:val="2"/>
              <w:spacing w:before="0"/>
              <w:jc w:val="center"/>
              <w:rPr>
                <w:rFonts w:ascii="Times New Roman" w:hAnsi="Times New Roman" w:cs="Times New Roman"/>
                <w:b w:val="0"/>
                <w:sz w:val="24"/>
                <w:szCs w:val="24"/>
              </w:rPr>
            </w:pPr>
          </w:p>
        </w:tc>
      </w:tr>
      <w:tr w:rsidR="00581861" w:rsidRPr="00F12998" w:rsidTr="00581861">
        <w:trPr>
          <w:trHeight w:val="170"/>
        </w:trPr>
        <w:tc>
          <w:tcPr>
            <w:tcW w:w="2943" w:type="dxa"/>
            <w:gridSpan w:val="2"/>
            <w:vMerge/>
            <w:shd w:val="clear" w:color="auto" w:fill="FFFFFF"/>
          </w:tcPr>
          <w:p w:rsidR="00581861" w:rsidRPr="00F12998" w:rsidRDefault="00581861"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rPr>
            </w:pPr>
          </w:p>
        </w:tc>
        <w:tc>
          <w:tcPr>
            <w:tcW w:w="8907" w:type="dxa"/>
            <w:shd w:val="clear" w:color="auto" w:fill="auto"/>
          </w:tcPr>
          <w:p w:rsidR="00581861" w:rsidRPr="00F12998" w:rsidRDefault="00581861"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rPr>
            </w:pPr>
            <w:r w:rsidRPr="00F12998">
              <w:rPr>
                <w:bCs/>
              </w:rPr>
              <w:t>Формирование тоталитарного государства</w:t>
            </w:r>
          </w:p>
        </w:tc>
        <w:tc>
          <w:tcPr>
            <w:tcW w:w="1299" w:type="dxa"/>
            <w:shd w:val="clear" w:color="auto" w:fill="FFFFFF"/>
          </w:tcPr>
          <w:p w:rsidR="00581861" w:rsidRPr="00F12998" w:rsidRDefault="00581861" w:rsidP="00581861">
            <w:pPr>
              <w:pStyle w:val="2"/>
              <w:spacing w:before="0"/>
              <w:jc w:val="center"/>
              <w:rPr>
                <w:rFonts w:ascii="Times New Roman" w:hAnsi="Times New Roman" w:cs="Times New Roman"/>
                <w:b w:val="0"/>
                <w:sz w:val="24"/>
                <w:szCs w:val="24"/>
              </w:rPr>
            </w:pPr>
            <w:r w:rsidRPr="00F12998">
              <w:rPr>
                <w:rFonts w:ascii="Times New Roman" w:hAnsi="Times New Roman" w:cs="Times New Roman"/>
                <w:b w:val="0"/>
                <w:sz w:val="24"/>
                <w:szCs w:val="24"/>
              </w:rPr>
              <w:t>2</w:t>
            </w:r>
          </w:p>
        </w:tc>
        <w:tc>
          <w:tcPr>
            <w:tcW w:w="1958" w:type="dxa"/>
            <w:vMerge/>
            <w:shd w:val="clear" w:color="auto" w:fill="FFFFFF"/>
          </w:tcPr>
          <w:p w:rsidR="00581861" w:rsidRPr="00F12998" w:rsidRDefault="00581861" w:rsidP="00581861">
            <w:pPr>
              <w:pStyle w:val="2"/>
              <w:spacing w:before="0"/>
              <w:jc w:val="center"/>
              <w:rPr>
                <w:rFonts w:ascii="Times New Roman" w:hAnsi="Times New Roman" w:cs="Times New Roman"/>
                <w:b w:val="0"/>
                <w:sz w:val="24"/>
                <w:szCs w:val="24"/>
              </w:rPr>
            </w:pPr>
          </w:p>
        </w:tc>
      </w:tr>
      <w:tr w:rsidR="00581861" w:rsidRPr="00F12998" w:rsidTr="00581861">
        <w:trPr>
          <w:trHeight w:val="170"/>
        </w:trPr>
        <w:tc>
          <w:tcPr>
            <w:tcW w:w="2943" w:type="dxa"/>
            <w:gridSpan w:val="2"/>
            <w:vMerge/>
            <w:shd w:val="clear" w:color="auto" w:fill="FFFFFF"/>
          </w:tcPr>
          <w:p w:rsidR="00581861" w:rsidRPr="00F12998" w:rsidRDefault="00581861"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rPr>
            </w:pPr>
          </w:p>
        </w:tc>
        <w:tc>
          <w:tcPr>
            <w:tcW w:w="8907" w:type="dxa"/>
            <w:shd w:val="clear" w:color="auto" w:fill="auto"/>
          </w:tcPr>
          <w:p w:rsidR="00581861" w:rsidRPr="00F12998" w:rsidRDefault="00581861"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i/>
              </w:rPr>
            </w:pPr>
            <w:r w:rsidRPr="00F12998">
              <w:rPr>
                <w:b/>
                <w:bCs/>
              </w:rPr>
              <w:t>Практическое занятие № 5. Первые пятилетки. Работа с историческими источниками.</w:t>
            </w:r>
          </w:p>
        </w:tc>
        <w:tc>
          <w:tcPr>
            <w:tcW w:w="1299" w:type="dxa"/>
            <w:shd w:val="clear" w:color="auto" w:fill="FFFFFF"/>
          </w:tcPr>
          <w:p w:rsidR="00581861" w:rsidRPr="00F12998" w:rsidRDefault="00581861" w:rsidP="00581861">
            <w:pPr>
              <w:pStyle w:val="2"/>
              <w:spacing w:before="0"/>
              <w:jc w:val="center"/>
              <w:rPr>
                <w:rFonts w:ascii="Times New Roman" w:hAnsi="Times New Roman" w:cs="Times New Roman"/>
                <w:b w:val="0"/>
                <w:sz w:val="24"/>
                <w:szCs w:val="24"/>
              </w:rPr>
            </w:pPr>
            <w:r w:rsidRPr="00F12998">
              <w:rPr>
                <w:rFonts w:ascii="Times New Roman" w:hAnsi="Times New Roman" w:cs="Times New Roman"/>
                <w:b w:val="0"/>
                <w:sz w:val="24"/>
                <w:szCs w:val="24"/>
              </w:rPr>
              <w:t>2</w:t>
            </w:r>
          </w:p>
        </w:tc>
        <w:tc>
          <w:tcPr>
            <w:tcW w:w="1958" w:type="dxa"/>
            <w:vMerge/>
            <w:shd w:val="clear" w:color="auto" w:fill="FFFFFF"/>
          </w:tcPr>
          <w:p w:rsidR="00581861" w:rsidRPr="00F12998" w:rsidRDefault="00581861" w:rsidP="00581861">
            <w:pPr>
              <w:pStyle w:val="2"/>
              <w:spacing w:before="0"/>
              <w:jc w:val="center"/>
              <w:rPr>
                <w:rFonts w:ascii="Times New Roman" w:hAnsi="Times New Roman" w:cs="Times New Roman"/>
                <w:b w:val="0"/>
                <w:sz w:val="24"/>
                <w:szCs w:val="24"/>
              </w:rPr>
            </w:pPr>
          </w:p>
        </w:tc>
      </w:tr>
      <w:tr w:rsidR="00581861" w:rsidRPr="00F12998" w:rsidTr="00581861">
        <w:trPr>
          <w:trHeight w:val="170"/>
        </w:trPr>
        <w:tc>
          <w:tcPr>
            <w:tcW w:w="2943" w:type="dxa"/>
            <w:gridSpan w:val="2"/>
            <w:vMerge w:val="restart"/>
            <w:shd w:val="clear" w:color="auto" w:fill="FFFFFF"/>
          </w:tcPr>
          <w:p w:rsidR="00581861" w:rsidRPr="00F12998" w:rsidRDefault="00581861"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rPr>
            </w:pPr>
            <w:r w:rsidRPr="00F12998">
              <w:rPr>
                <w:b/>
              </w:rPr>
              <w:t xml:space="preserve">Тема 2.3. Культурное пространство советского </w:t>
            </w:r>
            <w:r w:rsidRPr="00F12998">
              <w:rPr>
                <w:b/>
              </w:rPr>
              <w:lastRenderedPageBreak/>
              <w:t>общества в 1920–1930-е гг.</w:t>
            </w:r>
          </w:p>
        </w:tc>
        <w:tc>
          <w:tcPr>
            <w:tcW w:w="8907" w:type="dxa"/>
            <w:shd w:val="clear" w:color="auto" w:fill="auto"/>
          </w:tcPr>
          <w:p w:rsidR="00581861" w:rsidRPr="00F12998" w:rsidRDefault="00581861" w:rsidP="00581861">
            <w:pPr>
              <w:pStyle w:val="2"/>
              <w:spacing w:before="0"/>
              <w:rPr>
                <w:rFonts w:ascii="Times New Roman" w:hAnsi="Times New Roman" w:cs="Times New Roman"/>
                <w:i w:val="0"/>
                <w:sz w:val="24"/>
                <w:szCs w:val="24"/>
              </w:rPr>
            </w:pPr>
            <w:r w:rsidRPr="00F12998">
              <w:rPr>
                <w:rFonts w:ascii="Times New Roman" w:hAnsi="Times New Roman" w:cs="Times New Roman"/>
                <w:i w:val="0"/>
                <w:sz w:val="24"/>
                <w:szCs w:val="24"/>
              </w:rPr>
              <w:lastRenderedPageBreak/>
              <w:t>Основное содержание:</w:t>
            </w:r>
          </w:p>
        </w:tc>
        <w:tc>
          <w:tcPr>
            <w:tcW w:w="1299" w:type="dxa"/>
            <w:shd w:val="clear" w:color="auto" w:fill="FFFFFF"/>
          </w:tcPr>
          <w:p w:rsidR="00581861" w:rsidRPr="00F12998" w:rsidRDefault="00581861" w:rsidP="00581861">
            <w:pPr>
              <w:pStyle w:val="2"/>
              <w:spacing w:before="0"/>
              <w:jc w:val="center"/>
              <w:rPr>
                <w:rFonts w:ascii="Times New Roman" w:hAnsi="Times New Roman" w:cs="Times New Roman"/>
                <w:i w:val="0"/>
                <w:sz w:val="24"/>
                <w:szCs w:val="24"/>
              </w:rPr>
            </w:pPr>
            <w:r w:rsidRPr="00F12998">
              <w:rPr>
                <w:rFonts w:ascii="Times New Roman" w:hAnsi="Times New Roman" w:cs="Times New Roman"/>
                <w:i w:val="0"/>
                <w:sz w:val="24"/>
                <w:szCs w:val="24"/>
              </w:rPr>
              <w:t>4</w:t>
            </w:r>
          </w:p>
        </w:tc>
        <w:tc>
          <w:tcPr>
            <w:tcW w:w="1958" w:type="dxa"/>
            <w:vMerge w:val="restart"/>
            <w:shd w:val="clear" w:color="auto" w:fill="FFFFFF"/>
          </w:tcPr>
          <w:p w:rsidR="00581861" w:rsidRPr="00F12998" w:rsidRDefault="00581861" w:rsidP="00581861">
            <w:pPr>
              <w:autoSpaceDE w:val="0"/>
              <w:autoSpaceDN w:val="0"/>
              <w:spacing w:line="23" w:lineRule="atLeast"/>
              <w:jc w:val="center"/>
              <w:rPr>
                <w:bCs/>
                <w:iCs/>
              </w:rPr>
            </w:pPr>
            <w:r w:rsidRPr="00F12998">
              <w:rPr>
                <w:bCs/>
                <w:iCs/>
              </w:rPr>
              <w:t>ОК 02</w:t>
            </w:r>
          </w:p>
          <w:p w:rsidR="00581861" w:rsidRPr="00F12998" w:rsidRDefault="00581861" w:rsidP="00581861">
            <w:pPr>
              <w:autoSpaceDE w:val="0"/>
              <w:autoSpaceDN w:val="0"/>
              <w:spacing w:line="23" w:lineRule="atLeast"/>
              <w:jc w:val="center"/>
              <w:rPr>
                <w:bCs/>
                <w:iCs/>
              </w:rPr>
            </w:pPr>
            <w:r w:rsidRPr="00F12998">
              <w:rPr>
                <w:bCs/>
                <w:iCs/>
              </w:rPr>
              <w:lastRenderedPageBreak/>
              <w:t>ОК 04</w:t>
            </w:r>
          </w:p>
          <w:p w:rsidR="00581861" w:rsidRPr="00F12998" w:rsidRDefault="00581861" w:rsidP="00581861">
            <w:pPr>
              <w:autoSpaceDE w:val="0"/>
              <w:autoSpaceDN w:val="0"/>
              <w:spacing w:line="23" w:lineRule="atLeast"/>
              <w:jc w:val="center"/>
              <w:rPr>
                <w:bCs/>
                <w:iCs/>
              </w:rPr>
            </w:pPr>
            <w:r w:rsidRPr="00F12998">
              <w:rPr>
                <w:bCs/>
                <w:iCs/>
              </w:rPr>
              <w:t>ОК 05</w:t>
            </w:r>
          </w:p>
          <w:p w:rsidR="00581861" w:rsidRPr="00F12998" w:rsidRDefault="00581861" w:rsidP="00581861">
            <w:pPr>
              <w:pStyle w:val="2"/>
              <w:spacing w:before="0"/>
              <w:jc w:val="center"/>
              <w:rPr>
                <w:rFonts w:ascii="Times New Roman" w:hAnsi="Times New Roman" w:cs="Times New Roman"/>
                <w:b w:val="0"/>
                <w:i w:val="0"/>
                <w:sz w:val="24"/>
                <w:szCs w:val="24"/>
              </w:rPr>
            </w:pPr>
            <w:r w:rsidRPr="00F12998">
              <w:rPr>
                <w:rFonts w:ascii="Times New Roman" w:hAnsi="Times New Roman" w:cs="Times New Roman"/>
                <w:b w:val="0"/>
                <w:i w:val="0"/>
                <w:sz w:val="24"/>
                <w:szCs w:val="24"/>
              </w:rPr>
              <w:t>ОК 06</w:t>
            </w:r>
          </w:p>
        </w:tc>
      </w:tr>
      <w:tr w:rsidR="00581861" w:rsidRPr="00F12998" w:rsidTr="00581861">
        <w:trPr>
          <w:trHeight w:val="170"/>
        </w:trPr>
        <w:tc>
          <w:tcPr>
            <w:tcW w:w="2943" w:type="dxa"/>
            <w:gridSpan w:val="2"/>
            <w:vMerge/>
            <w:shd w:val="clear" w:color="auto" w:fill="FFFFFF"/>
          </w:tcPr>
          <w:p w:rsidR="00581861" w:rsidRPr="00F12998" w:rsidRDefault="00581861"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rPr>
            </w:pPr>
          </w:p>
        </w:tc>
        <w:tc>
          <w:tcPr>
            <w:tcW w:w="8907" w:type="dxa"/>
            <w:shd w:val="clear" w:color="auto" w:fill="auto"/>
          </w:tcPr>
          <w:p w:rsidR="00581861" w:rsidRPr="00F12998" w:rsidRDefault="00581861"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pPr>
            <w:r w:rsidRPr="00F12998">
              <w:t>Культура СССР в 1920-30е годы</w:t>
            </w:r>
          </w:p>
        </w:tc>
        <w:tc>
          <w:tcPr>
            <w:tcW w:w="1299" w:type="dxa"/>
            <w:shd w:val="clear" w:color="auto" w:fill="FFFFFF"/>
          </w:tcPr>
          <w:p w:rsidR="00581861" w:rsidRPr="00F12998" w:rsidRDefault="00581861" w:rsidP="00581861">
            <w:pPr>
              <w:pStyle w:val="2"/>
              <w:spacing w:before="0"/>
              <w:jc w:val="center"/>
              <w:rPr>
                <w:rFonts w:ascii="Times New Roman" w:hAnsi="Times New Roman" w:cs="Times New Roman"/>
                <w:b w:val="0"/>
                <w:sz w:val="24"/>
                <w:szCs w:val="24"/>
              </w:rPr>
            </w:pPr>
            <w:r w:rsidRPr="00F12998">
              <w:rPr>
                <w:rFonts w:ascii="Times New Roman" w:hAnsi="Times New Roman" w:cs="Times New Roman"/>
                <w:b w:val="0"/>
                <w:sz w:val="24"/>
                <w:szCs w:val="24"/>
              </w:rPr>
              <w:t>2</w:t>
            </w:r>
          </w:p>
        </w:tc>
        <w:tc>
          <w:tcPr>
            <w:tcW w:w="1958" w:type="dxa"/>
            <w:vMerge/>
            <w:shd w:val="clear" w:color="auto" w:fill="FFFFFF"/>
          </w:tcPr>
          <w:p w:rsidR="00581861" w:rsidRPr="00F12998" w:rsidRDefault="00581861" w:rsidP="00581861">
            <w:pPr>
              <w:pStyle w:val="2"/>
              <w:spacing w:before="0"/>
              <w:jc w:val="center"/>
              <w:rPr>
                <w:rFonts w:ascii="Times New Roman" w:hAnsi="Times New Roman" w:cs="Times New Roman"/>
                <w:b w:val="0"/>
                <w:i w:val="0"/>
                <w:sz w:val="24"/>
                <w:szCs w:val="24"/>
              </w:rPr>
            </w:pPr>
          </w:p>
        </w:tc>
      </w:tr>
      <w:tr w:rsidR="00581861" w:rsidRPr="00F12998" w:rsidTr="00581861">
        <w:trPr>
          <w:trHeight w:val="170"/>
        </w:trPr>
        <w:tc>
          <w:tcPr>
            <w:tcW w:w="2943" w:type="dxa"/>
            <w:gridSpan w:val="2"/>
            <w:vMerge/>
            <w:shd w:val="clear" w:color="auto" w:fill="FFFFFF"/>
          </w:tcPr>
          <w:p w:rsidR="00581861" w:rsidRPr="00F12998" w:rsidRDefault="00581861"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rPr>
            </w:pPr>
          </w:p>
        </w:tc>
        <w:tc>
          <w:tcPr>
            <w:tcW w:w="8907" w:type="dxa"/>
            <w:shd w:val="clear" w:color="auto" w:fill="auto"/>
          </w:tcPr>
          <w:p w:rsidR="00581861" w:rsidRPr="00F12998" w:rsidRDefault="00581861"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i/>
              </w:rPr>
            </w:pPr>
            <w:r w:rsidRPr="00F12998">
              <w:rPr>
                <w:b/>
                <w:bCs/>
              </w:rPr>
              <w:t>Практическое занятие № 6. Повседневная жизнь в СССР</w:t>
            </w:r>
          </w:p>
        </w:tc>
        <w:tc>
          <w:tcPr>
            <w:tcW w:w="1299" w:type="dxa"/>
            <w:shd w:val="clear" w:color="auto" w:fill="FFFFFF"/>
          </w:tcPr>
          <w:p w:rsidR="00581861" w:rsidRPr="00F12998" w:rsidRDefault="00581861" w:rsidP="00581861">
            <w:pPr>
              <w:pStyle w:val="2"/>
              <w:spacing w:before="0"/>
              <w:jc w:val="center"/>
              <w:rPr>
                <w:rFonts w:ascii="Times New Roman" w:hAnsi="Times New Roman" w:cs="Times New Roman"/>
                <w:b w:val="0"/>
                <w:sz w:val="24"/>
                <w:szCs w:val="24"/>
              </w:rPr>
            </w:pPr>
            <w:r w:rsidRPr="00F12998">
              <w:rPr>
                <w:rFonts w:ascii="Times New Roman" w:hAnsi="Times New Roman" w:cs="Times New Roman"/>
                <w:b w:val="0"/>
                <w:sz w:val="24"/>
                <w:szCs w:val="24"/>
              </w:rPr>
              <w:t>2</w:t>
            </w:r>
          </w:p>
        </w:tc>
        <w:tc>
          <w:tcPr>
            <w:tcW w:w="1958" w:type="dxa"/>
            <w:vMerge/>
            <w:shd w:val="clear" w:color="auto" w:fill="FFFFFF"/>
          </w:tcPr>
          <w:p w:rsidR="00581861" w:rsidRPr="00F12998" w:rsidRDefault="00581861" w:rsidP="00581861">
            <w:pPr>
              <w:pStyle w:val="2"/>
              <w:spacing w:before="0"/>
              <w:jc w:val="center"/>
              <w:rPr>
                <w:rFonts w:ascii="Times New Roman" w:hAnsi="Times New Roman" w:cs="Times New Roman"/>
                <w:b w:val="0"/>
                <w:i w:val="0"/>
                <w:sz w:val="24"/>
                <w:szCs w:val="24"/>
              </w:rPr>
            </w:pPr>
          </w:p>
        </w:tc>
      </w:tr>
      <w:tr w:rsidR="00581861" w:rsidRPr="00F12998" w:rsidTr="00581861">
        <w:trPr>
          <w:trHeight w:val="170"/>
        </w:trPr>
        <w:tc>
          <w:tcPr>
            <w:tcW w:w="2943" w:type="dxa"/>
            <w:gridSpan w:val="2"/>
            <w:vMerge w:val="restart"/>
            <w:shd w:val="clear" w:color="auto" w:fill="FFFFFF"/>
          </w:tcPr>
          <w:p w:rsidR="00581861" w:rsidRPr="00F12998" w:rsidRDefault="00581861" w:rsidP="00581861">
            <w:pPr>
              <w:spacing w:line="23" w:lineRule="atLeast"/>
              <w:rPr>
                <w:bCs/>
              </w:rPr>
            </w:pPr>
            <w:r w:rsidRPr="00F12998">
              <w:rPr>
                <w:b/>
              </w:rPr>
              <w:lastRenderedPageBreak/>
              <w:t>Тема 2.4. Революционные события 1918 – начала 1920-х гг. Версальско-Вашингтонская система. Мир в 1920-е – 1930-е гг. Нарастание агрессии в мире в 1930-х гг.</w:t>
            </w:r>
          </w:p>
        </w:tc>
        <w:tc>
          <w:tcPr>
            <w:tcW w:w="8907" w:type="dxa"/>
            <w:shd w:val="clear" w:color="auto" w:fill="auto"/>
          </w:tcPr>
          <w:p w:rsidR="00581861" w:rsidRPr="00F12998" w:rsidRDefault="00581861" w:rsidP="00581861">
            <w:pPr>
              <w:pStyle w:val="2"/>
              <w:spacing w:before="0"/>
              <w:rPr>
                <w:rFonts w:ascii="Times New Roman" w:hAnsi="Times New Roman" w:cs="Times New Roman"/>
                <w:i w:val="0"/>
                <w:sz w:val="24"/>
                <w:szCs w:val="24"/>
              </w:rPr>
            </w:pPr>
            <w:r w:rsidRPr="00F12998">
              <w:rPr>
                <w:rFonts w:ascii="Times New Roman" w:hAnsi="Times New Roman" w:cs="Times New Roman"/>
                <w:i w:val="0"/>
                <w:sz w:val="24"/>
                <w:szCs w:val="24"/>
              </w:rPr>
              <w:t>Основное содержание:</w:t>
            </w:r>
          </w:p>
        </w:tc>
        <w:tc>
          <w:tcPr>
            <w:tcW w:w="1299" w:type="dxa"/>
            <w:shd w:val="clear" w:color="auto" w:fill="FFFFFF"/>
          </w:tcPr>
          <w:p w:rsidR="00581861" w:rsidRPr="00F12998" w:rsidRDefault="00581861" w:rsidP="00581861">
            <w:pPr>
              <w:pStyle w:val="2"/>
              <w:spacing w:before="0"/>
              <w:jc w:val="center"/>
              <w:rPr>
                <w:rFonts w:ascii="Times New Roman" w:hAnsi="Times New Roman" w:cs="Times New Roman"/>
                <w:i w:val="0"/>
                <w:sz w:val="24"/>
                <w:szCs w:val="24"/>
              </w:rPr>
            </w:pPr>
            <w:r w:rsidRPr="00F12998">
              <w:rPr>
                <w:rFonts w:ascii="Times New Roman" w:hAnsi="Times New Roman" w:cs="Times New Roman"/>
                <w:i w:val="0"/>
                <w:sz w:val="24"/>
                <w:szCs w:val="24"/>
              </w:rPr>
              <w:t>8</w:t>
            </w:r>
          </w:p>
        </w:tc>
        <w:tc>
          <w:tcPr>
            <w:tcW w:w="1958" w:type="dxa"/>
            <w:vMerge w:val="restart"/>
            <w:shd w:val="clear" w:color="auto" w:fill="FFFFFF"/>
          </w:tcPr>
          <w:p w:rsidR="00581861" w:rsidRPr="00F12998" w:rsidRDefault="00581861" w:rsidP="00581861">
            <w:pPr>
              <w:autoSpaceDE w:val="0"/>
              <w:autoSpaceDN w:val="0"/>
              <w:spacing w:line="23" w:lineRule="atLeast"/>
              <w:jc w:val="center"/>
              <w:rPr>
                <w:bCs/>
                <w:iCs/>
              </w:rPr>
            </w:pPr>
            <w:r w:rsidRPr="00F12998">
              <w:rPr>
                <w:bCs/>
                <w:iCs/>
              </w:rPr>
              <w:t>ОК 02</w:t>
            </w:r>
          </w:p>
          <w:p w:rsidR="00581861" w:rsidRPr="00F12998" w:rsidRDefault="00581861" w:rsidP="00581861">
            <w:pPr>
              <w:autoSpaceDE w:val="0"/>
              <w:autoSpaceDN w:val="0"/>
              <w:spacing w:line="23" w:lineRule="atLeast"/>
              <w:jc w:val="center"/>
              <w:rPr>
                <w:bCs/>
                <w:iCs/>
              </w:rPr>
            </w:pPr>
            <w:r w:rsidRPr="00F12998">
              <w:rPr>
                <w:bCs/>
                <w:iCs/>
              </w:rPr>
              <w:t>ОК 04</w:t>
            </w:r>
          </w:p>
          <w:p w:rsidR="00581861" w:rsidRPr="00F12998" w:rsidRDefault="00581861" w:rsidP="00581861">
            <w:pPr>
              <w:autoSpaceDE w:val="0"/>
              <w:autoSpaceDN w:val="0"/>
              <w:spacing w:line="23" w:lineRule="atLeast"/>
              <w:jc w:val="center"/>
              <w:rPr>
                <w:bCs/>
                <w:iCs/>
              </w:rPr>
            </w:pPr>
            <w:r w:rsidRPr="00F12998">
              <w:rPr>
                <w:bCs/>
                <w:iCs/>
              </w:rPr>
              <w:t>ОК 05</w:t>
            </w:r>
          </w:p>
          <w:p w:rsidR="00581861" w:rsidRPr="00F12998" w:rsidRDefault="00581861" w:rsidP="00581861">
            <w:pPr>
              <w:pStyle w:val="2"/>
              <w:spacing w:before="0"/>
              <w:jc w:val="center"/>
              <w:rPr>
                <w:rFonts w:ascii="Times New Roman" w:hAnsi="Times New Roman" w:cs="Times New Roman"/>
                <w:b w:val="0"/>
                <w:i w:val="0"/>
                <w:sz w:val="24"/>
                <w:szCs w:val="24"/>
              </w:rPr>
            </w:pPr>
            <w:r w:rsidRPr="00F12998">
              <w:rPr>
                <w:rFonts w:ascii="Times New Roman" w:hAnsi="Times New Roman" w:cs="Times New Roman"/>
                <w:b w:val="0"/>
                <w:i w:val="0"/>
                <w:sz w:val="24"/>
                <w:szCs w:val="24"/>
              </w:rPr>
              <w:t>ОК 06</w:t>
            </w:r>
          </w:p>
        </w:tc>
      </w:tr>
      <w:tr w:rsidR="00581861" w:rsidRPr="00F12998" w:rsidTr="00581861">
        <w:trPr>
          <w:trHeight w:val="170"/>
        </w:trPr>
        <w:tc>
          <w:tcPr>
            <w:tcW w:w="2943" w:type="dxa"/>
            <w:gridSpan w:val="2"/>
            <w:vMerge/>
            <w:shd w:val="clear" w:color="auto" w:fill="FFFFFF"/>
          </w:tcPr>
          <w:p w:rsidR="00581861" w:rsidRPr="00F12998" w:rsidRDefault="00581861"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rPr>
            </w:pPr>
          </w:p>
        </w:tc>
        <w:tc>
          <w:tcPr>
            <w:tcW w:w="8907" w:type="dxa"/>
            <w:shd w:val="clear" w:color="auto" w:fill="auto"/>
          </w:tcPr>
          <w:p w:rsidR="00581861" w:rsidRPr="00F12998" w:rsidRDefault="00581861"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pPr>
            <w:r w:rsidRPr="00F12998">
              <w:t>Страны Запада после Первой Мировой войны</w:t>
            </w:r>
          </w:p>
        </w:tc>
        <w:tc>
          <w:tcPr>
            <w:tcW w:w="1299" w:type="dxa"/>
            <w:shd w:val="clear" w:color="auto" w:fill="FFFFFF"/>
          </w:tcPr>
          <w:p w:rsidR="00581861" w:rsidRPr="00F12998" w:rsidRDefault="00581861" w:rsidP="00581861">
            <w:pPr>
              <w:pStyle w:val="2"/>
              <w:spacing w:before="0"/>
              <w:jc w:val="center"/>
              <w:rPr>
                <w:rFonts w:ascii="Times New Roman" w:hAnsi="Times New Roman" w:cs="Times New Roman"/>
                <w:b w:val="0"/>
                <w:sz w:val="24"/>
                <w:szCs w:val="24"/>
              </w:rPr>
            </w:pPr>
            <w:r w:rsidRPr="00F12998">
              <w:rPr>
                <w:rFonts w:ascii="Times New Roman" w:hAnsi="Times New Roman" w:cs="Times New Roman"/>
                <w:b w:val="0"/>
                <w:sz w:val="24"/>
                <w:szCs w:val="24"/>
              </w:rPr>
              <w:t>2</w:t>
            </w:r>
          </w:p>
        </w:tc>
        <w:tc>
          <w:tcPr>
            <w:tcW w:w="1958" w:type="dxa"/>
            <w:vMerge/>
            <w:shd w:val="clear" w:color="auto" w:fill="FFFFFF"/>
          </w:tcPr>
          <w:p w:rsidR="00581861" w:rsidRPr="00F12998" w:rsidRDefault="00581861" w:rsidP="00581861">
            <w:pPr>
              <w:pStyle w:val="2"/>
              <w:spacing w:before="0"/>
              <w:jc w:val="center"/>
              <w:rPr>
                <w:rFonts w:ascii="Times New Roman" w:hAnsi="Times New Roman" w:cs="Times New Roman"/>
                <w:b w:val="0"/>
                <w:sz w:val="24"/>
                <w:szCs w:val="24"/>
              </w:rPr>
            </w:pPr>
          </w:p>
        </w:tc>
      </w:tr>
      <w:tr w:rsidR="00581861" w:rsidRPr="00F12998" w:rsidTr="00581861">
        <w:trPr>
          <w:trHeight w:val="561"/>
        </w:trPr>
        <w:tc>
          <w:tcPr>
            <w:tcW w:w="2943" w:type="dxa"/>
            <w:gridSpan w:val="2"/>
            <w:vMerge/>
            <w:shd w:val="clear" w:color="auto" w:fill="FFFFFF"/>
          </w:tcPr>
          <w:p w:rsidR="00581861" w:rsidRPr="00F12998" w:rsidRDefault="00581861"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rPr>
            </w:pPr>
          </w:p>
        </w:tc>
        <w:tc>
          <w:tcPr>
            <w:tcW w:w="8907" w:type="dxa"/>
            <w:shd w:val="clear" w:color="auto" w:fill="auto"/>
          </w:tcPr>
          <w:p w:rsidR="00581861" w:rsidRPr="00F12998" w:rsidRDefault="00581861"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pPr>
            <w:r w:rsidRPr="00F12998">
              <w:t>Приход фашистов к власти в Европе</w:t>
            </w:r>
          </w:p>
        </w:tc>
        <w:tc>
          <w:tcPr>
            <w:tcW w:w="1299" w:type="dxa"/>
            <w:shd w:val="clear" w:color="auto" w:fill="FFFFFF"/>
          </w:tcPr>
          <w:p w:rsidR="00581861" w:rsidRPr="00F12998" w:rsidRDefault="00581861" w:rsidP="00581861">
            <w:pPr>
              <w:pStyle w:val="2"/>
              <w:spacing w:before="0"/>
              <w:jc w:val="center"/>
              <w:rPr>
                <w:rFonts w:ascii="Times New Roman" w:hAnsi="Times New Roman" w:cs="Times New Roman"/>
                <w:b w:val="0"/>
                <w:sz w:val="24"/>
                <w:szCs w:val="24"/>
              </w:rPr>
            </w:pPr>
            <w:r w:rsidRPr="00F12998">
              <w:rPr>
                <w:rFonts w:ascii="Times New Roman" w:hAnsi="Times New Roman" w:cs="Times New Roman"/>
                <w:b w:val="0"/>
                <w:sz w:val="24"/>
                <w:szCs w:val="24"/>
              </w:rPr>
              <w:t>2</w:t>
            </w:r>
          </w:p>
        </w:tc>
        <w:tc>
          <w:tcPr>
            <w:tcW w:w="1958" w:type="dxa"/>
            <w:vMerge/>
            <w:shd w:val="clear" w:color="auto" w:fill="FFFFFF"/>
          </w:tcPr>
          <w:p w:rsidR="00581861" w:rsidRPr="00F12998" w:rsidRDefault="00581861" w:rsidP="00581861">
            <w:pPr>
              <w:pStyle w:val="2"/>
              <w:spacing w:before="0"/>
              <w:jc w:val="center"/>
              <w:rPr>
                <w:rFonts w:ascii="Times New Roman" w:hAnsi="Times New Roman" w:cs="Times New Roman"/>
                <w:b w:val="0"/>
                <w:sz w:val="24"/>
                <w:szCs w:val="24"/>
              </w:rPr>
            </w:pPr>
          </w:p>
        </w:tc>
      </w:tr>
      <w:tr w:rsidR="00581861" w:rsidRPr="00F12998" w:rsidTr="00581861">
        <w:trPr>
          <w:trHeight w:val="555"/>
        </w:trPr>
        <w:tc>
          <w:tcPr>
            <w:tcW w:w="2943" w:type="dxa"/>
            <w:gridSpan w:val="2"/>
            <w:vMerge/>
            <w:shd w:val="clear" w:color="auto" w:fill="FFFFFF"/>
          </w:tcPr>
          <w:p w:rsidR="00581861" w:rsidRPr="00F12998" w:rsidRDefault="00581861"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rPr>
            </w:pPr>
          </w:p>
        </w:tc>
        <w:tc>
          <w:tcPr>
            <w:tcW w:w="8907" w:type="dxa"/>
            <w:shd w:val="clear" w:color="auto" w:fill="auto"/>
          </w:tcPr>
          <w:p w:rsidR="00581861" w:rsidRPr="00F12998" w:rsidRDefault="00581861"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i/>
              </w:rPr>
            </w:pPr>
            <w:r w:rsidRPr="00F12998">
              <w:rPr>
                <w:b/>
                <w:bCs/>
              </w:rPr>
              <w:t>Практическое занятие № 7. Мировой экономический кризис 1929 года</w:t>
            </w:r>
          </w:p>
        </w:tc>
        <w:tc>
          <w:tcPr>
            <w:tcW w:w="1299" w:type="dxa"/>
            <w:shd w:val="clear" w:color="auto" w:fill="FFFFFF"/>
          </w:tcPr>
          <w:p w:rsidR="00581861" w:rsidRPr="00F12998" w:rsidRDefault="00581861" w:rsidP="00581861">
            <w:pPr>
              <w:pStyle w:val="2"/>
              <w:spacing w:before="0"/>
              <w:jc w:val="center"/>
              <w:rPr>
                <w:rFonts w:ascii="Times New Roman" w:hAnsi="Times New Roman" w:cs="Times New Roman"/>
                <w:b w:val="0"/>
                <w:sz w:val="24"/>
                <w:szCs w:val="24"/>
              </w:rPr>
            </w:pPr>
            <w:r w:rsidRPr="00F12998">
              <w:rPr>
                <w:rFonts w:ascii="Times New Roman" w:hAnsi="Times New Roman" w:cs="Times New Roman"/>
                <w:b w:val="0"/>
                <w:sz w:val="24"/>
                <w:szCs w:val="24"/>
              </w:rPr>
              <w:t>2</w:t>
            </w:r>
          </w:p>
        </w:tc>
        <w:tc>
          <w:tcPr>
            <w:tcW w:w="1958" w:type="dxa"/>
            <w:vMerge/>
            <w:shd w:val="clear" w:color="auto" w:fill="FFFFFF"/>
          </w:tcPr>
          <w:p w:rsidR="00581861" w:rsidRPr="00F12998" w:rsidRDefault="00581861" w:rsidP="00581861">
            <w:pPr>
              <w:pStyle w:val="2"/>
              <w:spacing w:before="0"/>
              <w:jc w:val="center"/>
              <w:rPr>
                <w:rFonts w:ascii="Times New Roman" w:hAnsi="Times New Roman" w:cs="Times New Roman"/>
                <w:b w:val="0"/>
                <w:sz w:val="24"/>
                <w:szCs w:val="24"/>
              </w:rPr>
            </w:pPr>
          </w:p>
        </w:tc>
      </w:tr>
      <w:tr w:rsidR="00581861" w:rsidRPr="00F12998" w:rsidTr="00581861">
        <w:trPr>
          <w:trHeight w:val="437"/>
        </w:trPr>
        <w:tc>
          <w:tcPr>
            <w:tcW w:w="2943" w:type="dxa"/>
            <w:gridSpan w:val="2"/>
            <w:vMerge/>
            <w:shd w:val="clear" w:color="auto" w:fill="FFFFFF"/>
          </w:tcPr>
          <w:p w:rsidR="00581861" w:rsidRPr="00F12998" w:rsidRDefault="00581861"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rPr>
            </w:pPr>
          </w:p>
        </w:tc>
        <w:tc>
          <w:tcPr>
            <w:tcW w:w="8907" w:type="dxa"/>
            <w:shd w:val="clear" w:color="auto" w:fill="auto"/>
          </w:tcPr>
          <w:p w:rsidR="00581861" w:rsidRPr="00F12998" w:rsidRDefault="00581861"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i/>
              </w:rPr>
            </w:pPr>
            <w:r w:rsidRPr="00F12998">
              <w:rPr>
                <w:b/>
                <w:bCs/>
              </w:rPr>
              <w:t>Практическое занятие № 8. Особенности фашистских режимов в Германии и Италии</w:t>
            </w:r>
          </w:p>
        </w:tc>
        <w:tc>
          <w:tcPr>
            <w:tcW w:w="1299" w:type="dxa"/>
            <w:shd w:val="clear" w:color="auto" w:fill="FFFFFF"/>
          </w:tcPr>
          <w:p w:rsidR="00581861" w:rsidRPr="00F12998" w:rsidRDefault="00581861" w:rsidP="00581861">
            <w:pPr>
              <w:pStyle w:val="2"/>
              <w:spacing w:before="0"/>
              <w:jc w:val="center"/>
              <w:rPr>
                <w:rFonts w:ascii="Times New Roman" w:hAnsi="Times New Roman" w:cs="Times New Roman"/>
                <w:b w:val="0"/>
                <w:sz w:val="24"/>
                <w:szCs w:val="24"/>
              </w:rPr>
            </w:pPr>
            <w:r w:rsidRPr="00F12998">
              <w:rPr>
                <w:rFonts w:ascii="Times New Roman" w:hAnsi="Times New Roman" w:cs="Times New Roman"/>
                <w:b w:val="0"/>
                <w:sz w:val="24"/>
                <w:szCs w:val="24"/>
              </w:rPr>
              <w:t>2</w:t>
            </w:r>
          </w:p>
        </w:tc>
        <w:tc>
          <w:tcPr>
            <w:tcW w:w="1958" w:type="dxa"/>
            <w:vMerge/>
            <w:shd w:val="clear" w:color="auto" w:fill="FFFFFF"/>
          </w:tcPr>
          <w:p w:rsidR="00581861" w:rsidRPr="00F12998" w:rsidRDefault="00581861" w:rsidP="00581861">
            <w:pPr>
              <w:pStyle w:val="2"/>
              <w:spacing w:before="0"/>
              <w:jc w:val="center"/>
              <w:rPr>
                <w:rFonts w:ascii="Times New Roman" w:hAnsi="Times New Roman" w:cs="Times New Roman"/>
                <w:b w:val="0"/>
                <w:sz w:val="24"/>
                <w:szCs w:val="24"/>
              </w:rPr>
            </w:pPr>
          </w:p>
        </w:tc>
      </w:tr>
      <w:tr w:rsidR="00581861" w:rsidRPr="00F12998" w:rsidTr="00581861">
        <w:trPr>
          <w:trHeight w:val="437"/>
        </w:trPr>
        <w:tc>
          <w:tcPr>
            <w:tcW w:w="2943" w:type="dxa"/>
            <w:gridSpan w:val="2"/>
            <w:vMerge w:val="restart"/>
            <w:shd w:val="clear" w:color="auto" w:fill="FFFFFF"/>
          </w:tcPr>
          <w:p w:rsidR="00581861" w:rsidRPr="00F12998" w:rsidRDefault="00581861" w:rsidP="00581861">
            <w:pPr>
              <w:spacing w:line="23" w:lineRule="atLeast"/>
              <w:rPr>
                <w:b/>
              </w:rPr>
            </w:pPr>
            <w:r w:rsidRPr="00F12998">
              <w:rPr>
                <w:b/>
              </w:rPr>
              <w:t xml:space="preserve">Тема 2.5. </w:t>
            </w:r>
          </w:p>
          <w:p w:rsidR="00581861" w:rsidRPr="00F12998" w:rsidRDefault="00581861" w:rsidP="00581861">
            <w:pPr>
              <w:spacing w:line="23" w:lineRule="atLeast"/>
              <w:rPr>
                <w:bCs/>
              </w:rPr>
            </w:pPr>
            <w:r w:rsidRPr="00F12998">
              <w:rPr>
                <w:b/>
              </w:rPr>
              <w:t>Внешняя политика СССР в 1920–1930-е годы. СССР накануне Великой Отечественной войны</w:t>
            </w:r>
          </w:p>
        </w:tc>
        <w:tc>
          <w:tcPr>
            <w:tcW w:w="8907" w:type="dxa"/>
            <w:shd w:val="clear" w:color="auto" w:fill="auto"/>
          </w:tcPr>
          <w:p w:rsidR="00581861" w:rsidRPr="00F12998" w:rsidRDefault="00581861" w:rsidP="00581861">
            <w:pPr>
              <w:pStyle w:val="2"/>
              <w:spacing w:before="0"/>
              <w:rPr>
                <w:rFonts w:ascii="Times New Roman" w:hAnsi="Times New Roman" w:cs="Times New Roman"/>
                <w:i w:val="0"/>
                <w:sz w:val="24"/>
                <w:szCs w:val="24"/>
              </w:rPr>
            </w:pPr>
            <w:r w:rsidRPr="00F12998">
              <w:rPr>
                <w:rFonts w:ascii="Times New Roman" w:hAnsi="Times New Roman" w:cs="Times New Roman"/>
                <w:i w:val="0"/>
                <w:sz w:val="24"/>
                <w:szCs w:val="24"/>
              </w:rPr>
              <w:t>Основное содержание:</w:t>
            </w:r>
          </w:p>
        </w:tc>
        <w:tc>
          <w:tcPr>
            <w:tcW w:w="1299" w:type="dxa"/>
            <w:shd w:val="clear" w:color="auto" w:fill="FFFFFF"/>
          </w:tcPr>
          <w:p w:rsidR="00581861" w:rsidRPr="00F12998" w:rsidRDefault="00581861" w:rsidP="00581861">
            <w:pPr>
              <w:pStyle w:val="2"/>
              <w:spacing w:before="0"/>
              <w:jc w:val="center"/>
              <w:rPr>
                <w:rFonts w:ascii="Times New Roman" w:hAnsi="Times New Roman" w:cs="Times New Roman"/>
                <w:i w:val="0"/>
                <w:sz w:val="24"/>
                <w:szCs w:val="24"/>
              </w:rPr>
            </w:pPr>
            <w:r w:rsidRPr="00F12998">
              <w:rPr>
                <w:rFonts w:ascii="Times New Roman" w:hAnsi="Times New Roman" w:cs="Times New Roman"/>
                <w:i w:val="0"/>
                <w:sz w:val="24"/>
                <w:szCs w:val="24"/>
              </w:rPr>
              <w:t>8</w:t>
            </w:r>
          </w:p>
        </w:tc>
        <w:tc>
          <w:tcPr>
            <w:tcW w:w="1958" w:type="dxa"/>
            <w:vMerge w:val="restart"/>
            <w:shd w:val="clear" w:color="auto" w:fill="FFFFFF"/>
          </w:tcPr>
          <w:p w:rsidR="00581861" w:rsidRPr="00F12998" w:rsidRDefault="00581861" w:rsidP="00581861">
            <w:pPr>
              <w:autoSpaceDE w:val="0"/>
              <w:autoSpaceDN w:val="0"/>
              <w:spacing w:line="23" w:lineRule="atLeast"/>
              <w:jc w:val="center"/>
              <w:rPr>
                <w:bCs/>
                <w:iCs/>
              </w:rPr>
            </w:pPr>
            <w:r w:rsidRPr="00F12998">
              <w:rPr>
                <w:bCs/>
                <w:iCs/>
              </w:rPr>
              <w:t>ОК 02</w:t>
            </w:r>
          </w:p>
          <w:p w:rsidR="00581861" w:rsidRPr="00F12998" w:rsidRDefault="00581861" w:rsidP="00581861">
            <w:pPr>
              <w:autoSpaceDE w:val="0"/>
              <w:autoSpaceDN w:val="0"/>
              <w:spacing w:line="23" w:lineRule="atLeast"/>
              <w:jc w:val="center"/>
              <w:rPr>
                <w:bCs/>
                <w:iCs/>
              </w:rPr>
            </w:pPr>
            <w:r w:rsidRPr="00F12998">
              <w:rPr>
                <w:bCs/>
                <w:iCs/>
              </w:rPr>
              <w:t>ОК 04</w:t>
            </w:r>
          </w:p>
          <w:p w:rsidR="00581861" w:rsidRPr="00F12998" w:rsidRDefault="00581861" w:rsidP="00581861">
            <w:pPr>
              <w:autoSpaceDE w:val="0"/>
              <w:autoSpaceDN w:val="0"/>
              <w:spacing w:line="23" w:lineRule="atLeast"/>
              <w:jc w:val="center"/>
              <w:rPr>
                <w:bCs/>
                <w:iCs/>
              </w:rPr>
            </w:pPr>
            <w:r w:rsidRPr="00F12998">
              <w:rPr>
                <w:bCs/>
                <w:iCs/>
              </w:rPr>
              <w:t>ОК 05</w:t>
            </w:r>
          </w:p>
          <w:p w:rsidR="00581861" w:rsidRPr="00F12998" w:rsidRDefault="00581861" w:rsidP="00581861">
            <w:pPr>
              <w:pStyle w:val="2"/>
              <w:spacing w:before="0"/>
              <w:jc w:val="center"/>
              <w:rPr>
                <w:rFonts w:ascii="Times New Roman" w:hAnsi="Times New Roman" w:cs="Times New Roman"/>
                <w:b w:val="0"/>
                <w:i w:val="0"/>
                <w:sz w:val="24"/>
                <w:szCs w:val="24"/>
              </w:rPr>
            </w:pPr>
            <w:r w:rsidRPr="00F12998">
              <w:rPr>
                <w:rFonts w:ascii="Times New Roman" w:hAnsi="Times New Roman" w:cs="Times New Roman"/>
                <w:b w:val="0"/>
                <w:i w:val="0"/>
                <w:sz w:val="24"/>
                <w:szCs w:val="24"/>
              </w:rPr>
              <w:t>ОК 06</w:t>
            </w:r>
          </w:p>
        </w:tc>
      </w:tr>
      <w:tr w:rsidR="00581861" w:rsidRPr="00F12998" w:rsidTr="00581861">
        <w:trPr>
          <w:trHeight w:val="437"/>
        </w:trPr>
        <w:tc>
          <w:tcPr>
            <w:tcW w:w="2943" w:type="dxa"/>
            <w:gridSpan w:val="2"/>
            <w:vMerge/>
            <w:shd w:val="clear" w:color="auto" w:fill="FFFFFF"/>
          </w:tcPr>
          <w:p w:rsidR="00581861" w:rsidRPr="00F12998" w:rsidRDefault="00581861"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rPr>
            </w:pPr>
          </w:p>
        </w:tc>
        <w:tc>
          <w:tcPr>
            <w:tcW w:w="8907" w:type="dxa"/>
            <w:shd w:val="clear" w:color="auto" w:fill="auto"/>
          </w:tcPr>
          <w:p w:rsidR="00581861" w:rsidRPr="00F12998" w:rsidRDefault="00581861"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rPr>
            </w:pPr>
            <w:r w:rsidRPr="00F12998">
              <w:rPr>
                <w:bCs/>
              </w:rPr>
              <w:t xml:space="preserve">Международные отношения в 1920е годы. </w:t>
            </w:r>
          </w:p>
        </w:tc>
        <w:tc>
          <w:tcPr>
            <w:tcW w:w="1299" w:type="dxa"/>
            <w:shd w:val="clear" w:color="auto" w:fill="FFFFFF"/>
          </w:tcPr>
          <w:p w:rsidR="00581861" w:rsidRPr="00F12998" w:rsidRDefault="00581861" w:rsidP="00581861">
            <w:pPr>
              <w:pStyle w:val="2"/>
              <w:spacing w:before="0"/>
              <w:jc w:val="center"/>
              <w:rPr>
                <w:rFonts w:ascii="Times New Roman" w:hAnsi="Times New Roman" w:cs="Times New Roman"/>
                <w:b w:val="0"/>
                <w:sz w:val="24"/>
                <w:szCs w:val="24"/>
              </w:rPr>
            </w:pPr>
            <w:r w:rsidRPr="00F12998">
              <w:rPr>
                <w:rFonts w:ascii="Times New Roman" w:hAnsi="Times New Roman" w:cs="Times New Roman"/>
                <w:b w:val="0"/>
                <w:sz w:val="24"/>
                <w:szCs w:val="24"/>
              </w:rPr>
              <w:t>2</w:t>
            </w:r>
          </w:p>
        </w:tc>
        <w:tc>
          <w:tcPr>
            <w:tcW w:w="1958" w:type="dxa"/>
            <w:vMerge/>
            <w:shd w:val="clear" w:color="auto" w:fill="FFFFFF"/>
          </w:tcPr>
          <w:p w:rsidR="00581861" w:rsidRPr="00F12998" w:rsidRDefault="00581861" w:rsidP="00581861">
            <w:pPr>
              <w:pStyle w:val="2"/>
              <w:spacing w:before="0"/>
              <w:jc w:val="center"/>
              <w:rPr>
                <w:rFonts w:ascii="Times New Roman" w:hAnsi="Times New Roman" w:cs="Times New Roman"/>
                <w:b w:val="0"/>
                <w:sz w:val="24"/>
                <w:szCs w:val="24"/>
              </w:rPr>
            </w:pPr>
          </w:p>
        </w:tc>
      </w:tr>
      <w:tr w:rsidR="00581861" w:rsidRPr="00F12998" w:rsidTr="00581861">
        <w:trPr>
          <w:trHeight w:val="437"/>
        </w:trPr>
        <w:tc>
          <w:tcPr>
            <w:tcW w:w="2943" w:type="dxa"/>
            <w:gridSpan w:val="2"/>
            <w:vMerge/>
            <w:shd w:val="clear" w:color="auto" w:fill="FFFFFF"/>
          </w:tcPr>
          <w:p w:rsidR="00581861" w:rsidRPr="00F12998" w:rsidRDefault="00581861"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rPr>
            </w:pPr>
          </w:p>
        </w:tc>
        <w:tc>
          <w:tcPr>
            <w:tcW w:w="8907" w:type="dxa"/>
            <w:shd w:val="clear" w:color="auto" w:fill="auto"/>
          </w:tcPr>
          <w:p w:rsidR="00581861" w:rsidRPr="00F12998" w:rsidRDefault="00581861"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rPr>
            </w:pPr>
            <w:r w:rsidRPr="00F12998">
              <w:rPr>
                <w:bCs/>
              </w:rPr>
              <w:t xml:space="preserve">Международные отношения в 1930е годы. </w:t>
            </w:r>
          </w:p>
        </w:tc>
        <w:tc>
          <w:tcPr>
            <w:tcW w:w="1299" w:type="dxa"/>
            <w:shd w:val="clear" w:color="auto" w:fill="FFFFFF"/>
          </w:tcPr>
          <w:p w:rsidR="00581861" w:rsidRPr="00F12998" w:rsidRDefault="00581861" w:rsidP="00581861">
            <w:pPr>
              <w:pStyle w:val="2"/>
              <w:spacing w:before="0"/>
              <w:jc w:val="center"/>
              <w:rPr>
                <w:rFonts w:ascii="Times New Roman" w:hAnsi="Times New Roman" w:cs="Times New Roman"/>
                <w:b w:val="0"/>
                <w:sz w:val="24"/>
                <w:szCs w:val="24"/>
              </w:rPr>
            </w:pPr>
            <w:r w:rsidRPr="00F12998">
              <w:rPr>
                <w:rFonts w:ascii="Times New Roman" w:hAnsi="Times New Roman" w:cs="Times New Roman"/>
                <w:b w:val="0"/>
                <w:sz w:val="24"/>
                <w:szCs w:val="24"/>
              </w:rPr>
              <w:t>2</w:t>
            </w:r>
          </w:p>
        </w:tc>
        <w:tc>
          <w:tcPr>
            <w:tcW w:w="1958" w:type="dxa"/>
            <w:vMerge/>
            <w:shd w:val="clear" w:color="auto" w:fill="FFFFFF"/>
          </w:tcPr>
          <w:p w:rsidR="00581861" w:rsidRPr="00F12998" w:rsidRDefault="00581861" w:rsidP="00581861">
            <w:pPr>
              <w:pStyle w:val="2"/>
              <w:spacing w:before="0"/>
              <w:jc w:val="center"/>
              <w:rPr>
                <w:rFonts w:ascii="Times New Roman" w:hAnsi="Times New Roman" w:cs="Times New Roman"/>
                <w:b w:val="0"/>
                <w:sz w:val="24"/>
                <w:szCs w:val="24"/>
              </w:rPr>
            </w:pPr>
          </w:p>
        </w:tc>
      </w:tr>
      <w:tr w:rsidR="00581861" w:rsidRPr="00F12998" w:rsidTr="00581861">
        <w:trPr>
          <w:trHeight w:val="437"/>
        </w:trPr>
        <w:tc>
          <w:tcPr>
            <w:tcW w:w="2943" w:type="dxa"/>
            <w:gridSpan w:val="2"/>
            <w:vMerge/>
            <w:shd w:val="clear" w:color="auto" w:fill="FFFFFF"/>
          </w:tcPr>
          <w:p w:rsidR="00581861" w:rsidRPr="00F12998" w:rsidRDefault="00581861"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rPr>
            </w:pPr>
          </w:p>
        </w:tc>
        <w:tc>
          <w:tcPr>
            <w:tcW w:w="8907" w:type="dxa"/>
            <w:shd w:val="clear" w:color="auto" w:fill="auto"/>
          </w:tcPr>
          <w:p w:rsidR="00581861" w:rsidRPr="00F12998" w:rsidRDefault="00581861"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i/>
              </w:rPr>
            </w:pPr>
            <w:r w:rsidRPr="00F12998">
              <w:rPr>
                <w:b/>
                <w:bCs/>
              </w:rPr>
              <w:t>Практическое занятие № 9. Внешняя политика СССР. Работа с документами</w:t>
            </w:r>
          </w:p>
        </w:tc>
        <w:tc>
          <w:tcPr>
            <w:tcW w:w="1299" w:type="dxa"/>
            <w:shd w:val="clear" w:color="auto" w:fill="FFFFFF"/>
          </w:tcPr>
          <w:p w:rsidR="00581861" w:rsidRPr="00F12998" w:rsidRDefault="00581861" w:rsidP="00581861">
            <w:pPr>
              <w:pStyle w:val="2"/>
              <w:spacing w:before="0"/>
              <w:jc w:val="center"/>
              <w:rPr>
                <w:rFonts w:ascii="Times New Roman" w:hAnsi="Times New Roman" w:cs="Times New Roman"/>
                <w:b w:val="0"/>
                <w:sz w:val="24"/>
                <w:szCs w:val="24"/>
              </w:rPr>
            </w:pPr>
            <w:r w:rsidRPr="00F12998">
              <w:rPr>
                <w:rFonts w:ascii="Times New Roman" w:hAnsi="Times New Roman" w:cs="Times New Roman"/>
                <w:b w:val="0"/>
                <w:sz w:val="24"/>
                <w:szCs w:val="24"/>
              </w:rPr>
              <w:t>2</w:t>
            </w:r>
          </w:p>
        </w:tc>
        <w:tc>
          <w:tcPr>
            <w:tcW w:w="1958" w:type="dxa"/>
            <w:vMerge/>
            <w:shd w:val="clear" w:color="auto" w:fill="FFFFFF"/>
          </w:tcPr>
          <w:p w:rsidR="00581861" w:rsidRPr="00F12998" w:rsidRDefault="00581861" w:rsidP="00581861">
            <w:pPr>
              <w:pStyle w:val="2"/>
              <w:spacing w:before="0"/>
              <w:jc w:val="center"/>
              <w:rPr>
                <w:rFonts w:ascii="Times New Roman" w:hAnsi="Times New Roman" w:cs="Times New Roman"/>
                <w:b w:val="0"/>
                <w:sz w:val="24"/>
                <w:szCs w:val="24"/>
              </w:rPr>
            </w:pPr>
          </w:p>
        </w:tc>
      </w:tr>
      <w:tr w:rsidR="00581861" w:rsidRPr="00F12998" w:rsidTr="00581861">
        <w:trPr>
          <w:trHeight w:val="437"/>
        </w:trPr>
        <w:tc>
          <w:tcPr>
            <w:tcW w:w="2943" w:type="dxa"/>
            <w:gridSpan w:val="2"/>
            <w:shd w:val="clear" w:color="auto" w:fill="FFFFFF"/>
          </w:tcPr>
          <w:p w:rsidR="00581861" w:rsidRPr="00F12998" w:rsidRDefault="00581861"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rPr>
            </w:pPr>
          </w:p>
        </w:tc>
        <w:tc>
          <w:tcPr>
            <w:tcW w:w="8907" w:type="dxa"/>
            <w:shd w:val="clear" w:color="auto" w:fill="auto"/>
          </w:tcPr>
          <w:p w:rsidR="00581861" w:rsidRPr="00F12998" w:rsidRDefault="00581861"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rPr>
            </w:pPr>
            <w:r w:rsidRPr="00F12998">
              <w:rPr>
                <w:b/>
                <w:bCs/>
              </w:rPr>
              <w:t>Контрольная работа по разделам 1-2</w:t>
            </w:r>
          </w:p>
        </w:tc>
        <w:tc>
          <w:tcPr>
            <w:tcW w:w="1299" w:type="dxa"/>
            <w:shd w:val="clear" w:color="auto" w:fill="FFFFFF"/>
          </w:tcPr>
          <w:p w:rsidR="00581861" w:rsidRPr="00F12998" w:rsidRDefault="00581861" w:rsidP="00581861">
            <w:pPr>
              <w:pStyle w:val="2"/>
              <w:spacing w:before="0"/>
              <w:jc w:val="center"/>
              <w:rPr>
                <w:rFonts w:ascii="Times New Roman" w:hAnsi="Times New Roman" w:cs="Times New Roman"/>
                <w:b w:val="0"/>
                <w:sz w:val="24"/>
                <w:szCs w:val="24"/>
              </w:rPr>
            </w:pPr>
            <w:r w:rsidRPr="00F12998">
              <w:rPr>
                <w:rFonts w:ascii="Times New Roman" w:hAnsi="Times New Roman" w:cs="Times New Roman"/>
                <w:b w:val="0"/>
                <w:sz w:val="24"/>
                <w:szCs w:val="24"/>
              </w:rPr>
              <w:t>2</w:t>
            </w:r>
          </w:p>
        </w:tc>
        <w:tc>
          <w:tcPr>
            <w:tcW w:w="1958" w:type="dxa"/>
            <w:vMerge/>
            <w:shd w:val="clear" w:color="auto" w:fill="FFFFFF"/>
          </w:tcPr>
          <w:p w:rsidR="00581861" w:rsidRPr="00F12998" w:rsidRDefault="00581861" w:rsidP="00581861">
            <w:pPr>
              <w:pStyle w:val="2"/>
              <w:spacing w:before="0"/>
              <w:jc w:val="center"/>
              <w:rPr>
                <w:rFonts w:ascii="Times New Roman" w:hAnsi="Times New Roman" w:cs="Times New Roman"/>
                <w:b w:val="0"/>
                <w:sz w:val="24"/>
                <w:szCs w:val="24"/>
              </w:rPr>
            </w:pPr>
          </w:p>
        </w:tc>
      </w:tr>
      <w:tr w:rsidR="00581861" w:rsidRPr="00F12998" w:rsidTr="00581861">
        <w:trPr>
          <w:trHeight w:val="437"/>
        </w:trPr>
        <w:tc>
          <w:tcPr>
            <w:tcW w:w="11850" w:type="dxa"/>
            <w:gridSpan w:val="3"/>
            <w:shd w:val="clear" w:color="auto" w:fill="FFFFFF"/>
          </w:tcPr>
          <w:p w:rsidR="00581861" w:rsidRPr="00F12998" w:rsidRDefault="00581861" w:rsidP="00581861">
            <w:pPr>
              <w:spacing w:line="23" w:lineRule="atLeast"/>
              <w:jc w:val="both"/>
              <w:rPr>
                <w:bCs/>
              </w:rPr>
            </w:pPr>
            <w:r w:rsidRPr="00F12998">
              <w:rPr>
                <w:b/>
              </w:rPr>
              <w:t xml:space="preserve">Раздел 3. </w:t>
            </w:r>
            <w:r w:rsidRPr="00F12998">
              <w:rPr>
                <w:b/>
                <w:bCs/>
                <w:color w:val="000000"/>
              </w:rPr>
              <w:t>Вторая мировая война: причины, состав участников, основные этапы и события, итоги. Великая Отечественная война. 1941–1945 годы</w:t>
            </w:r>
          </w:p>
        </w:tc>
        <w:tc>
          <w:tcPr>
            <w:tcW w:w="1299" w:type="dxa"/>
            <w:shd w:val="clear" w:color="auto" w:fill="FFFFFF"/>
            <w:vAlign w:val="center"/>
          </w:tcPr>
          <w:p w:rsidR="00581861" w:rsidRPr="00F12998" w:rsidRDefault="00581861" w:rsidP="00581861">
            <w:pPr>
              <w:suppressAutoHyphens/>
              <w:spacing w:line="23" w:lineRule="atLeast"/>
              <w:jc w:val="center"/>
              <w:rPr>
                <w:b/>
                <w:bCs/>
              </w:rPr>
            </w:pPr>
            <w:r w:rsidRPr="00F12998">
              <w:rPr>
                <w:b/>
                <w:bCs/>
              </w:rPr>
              <w:t>32</w:t>
            </w:r>
          </w:p>
        </w:tc>
        <w:tc>
          <w:tcPr>
            <w:tcW w:w="1958" w:type="dxa"/>
            <w:shd w:val="clear" w:color="auto" w:fill="FFFFFF"/>
            <w:vAlign w:val="center"/>
          </w:tcPr>
          <w:p w:rsidR="00581861" w:rsidRPr="00F12998" w:rsidRDefault="00581861"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 w:lineRule="atLeast"/>
              <w:ind w:left="57" w:right="57"/>
              <w:jc w:val="center"/>
              <w:rPr>
                <w:color w:val="000000"/>
              </w:rPr>
            </w:pPr>
            <w:r w:rsidRPr="00F12998">
              <w:rPr>
                <w:color w:val="000000"/>
              </w:rPr>
              <w:t>ОК 01, ОК 02, ОК 04</w:t>
            </w:r>
          </w:p>
          <w:p w:rsidR="00581861" w:rsidRDefault="00581861"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 w:lineRule="atLeast"/>
              <w:ind w:left="57" w:right="57"/>
              <w:jc w:val="center"/>
              <w:rPr>
                <w:color w:val="000000"/>
              </w:rPr>
            </w:pPr>
            <w:r w:rsidRPr="00F12998">
              <w:rPr>
                <w:color w:val="000000"/>
              </w:rPr>
              <w:t>ОК 05, ОК 06</w:t>
            </w:r>
            <w:r>
              <w:rPr>
                <w:color w:val="000000"/>
              </w:rPr>
              <w:t>,</w:t>
            </w:r>
          </w:p>
          <w:p w:rsidR="00581861" w:rsidRPr="00F12998" w:rsidRDefault="00581861"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 w:lineRule="atLeast"/>
              <w:ind w:left="57" w:right="57"/>
              <w:jc w:val="center"/>
              <w:rPr>
                <w:color w:val="000000"/>
              </w:rPr>
            </w:pPr>
            <w:r w:rsidRPr="00F12998">
              <w:rPr>
                <w:color w:val="000000"/>
              </w:rPr>
              <w:t>ПК Х 1</w:t>
            </w:r>
          </w:p>
        </w:tc>
      </w:tr>
      <w:tr w:rsidR="00581861" w:rsidRPr="00F12998" w:rsidTr="00581861">
        <w:trPr>
          <w:trHeight w:val="437"/>
        </w:trPr>
        <w:tc>
          <w:tcPr>
            <w:tcW w:w="2943" w:type="dxa"/>
            <w:gridSpan w:val="2"/>
            <w:vMerge w:val="restart"/>
            <w:shd w:val="clear" w:color="auto" w:fill="FFFFFF"/>
          </w:tcPr>
          <w:p w:rsidR="00581861" w:rsidRPr="00F12998" w:rsidRDefault="00581861" w:rsidP="00581861">
            <w:pPr>
              <w:spacing w:line="23" w:lineRule="atLeast"/>
              <w:rPr>
                <w:b/>
              </w:rPr>
            </w:pPr>
            <w:r w:rsidRPr="00F12998">
              <w:rPr>
                <w:b/>
              </w:rPr>
              <w:t xml:space="preserve">Тема 3.1.  </w:t>
            </w:r>
          </w:p>
          <w:p w:rsidR="00581861" w:rsidRPr="00F12998" w:rsidRDefault="00581861" w:rsidP="00581861">
            <w:pPr>
              <w:spacing w:line="23" w:lineRule="atLeast"/>
              <w:rPr>
                <w:bCs/>
              </w:rPr>
            </w:pPr>
            <w:r w:rsidRPr="00F12998">
              <w:rPr>
                <w:b/>
              </w:rPr>
              <w:t>Начало Второй мировой войны. Начальный период Великой Отечественной войны (июнь 1941 – осень 1942)</w:t>
            </w:r>
          </w:p>
        </w:tc>
        <w:tc>
          <w:tcPr>
            <w:tcW w:w="8907" w:type="dxa"/>
            <w:shd w:val="clear" w:color="auto" w:fill="auto"/>
          </w:tcPr>
          <w:p w:rsidR="00581861" w:rsidRPr="00F12998" w:rsidRDefault="00581861" w:rsidP="00581861">
            <w:pPr>
              <w:pStyle w:val="2"/>
              <w:spacing w:before="0"/>
              <w:rPr>
                <w:rFonts w:ascii="Times New Roman" w:hAnsi="Times New Roman" w:cs="Times New Roman"/>
                <w:i w:val="0"/>
                <w:sz w:val="24"/>
                <w:szCs w:val="24"/>
              </w:rPr>
            </w:pPr>
            <w:r w:rsidRPr="00F12998">
              <w:rPr>
                <w:rFonts w:ascii="Times New Roman" w:hAnsi="Times New Roman" w:cs="Times New Roman"/>
                <w:i w:val="0"/>
                <w:sz w:val="24"/>
                <w:szCs w:val="24"/>
              </w:rPr>
              <w:t>Основное содержание:</w:t>
            </w:r>
          </w:p>
        </w:tc>
        <w:tc>
          <w:tcPr>
            <w:tcW w:w="1299" w:type="dxa"/>
            <w:shd w:val="clear" w:color="auto" w:fill="FFFFFF"/>
          </w:tcPr>
          <w:p w:rsidR="00581861" w:rsidRPr="00F12998" w:rsidRDefault="00581861" w:rsidP="00581861">
            <w:pPr>
              <w:pStyle w:val="2"/>
              <w:spacing w:before="0"/>
              <w:jc w:val="center"/>
              <w:rPr>
                <w:rFonts w:ascii="Times New Roman" w:hAnsi="Times New Roman" w:cs="Times New Roman"/>
                <w:i w:val="0"/>
                <w:sz w:val="24"/>
                <w:szCs w:val="24"/>
              </w:rPr>
            </w:pPr>
            <w:r w:rsidRPr="00F12998">
              <w:rPr>
                <w:rFonts w:ascii="Times New Roman" w:hAnsi="Times New Roman" w:cs="Times New Roman"/>
                <w:i w:val="0"/>
                <w:sz w:val="24"/>
                <w:szCs w:val="24"/>
              </w:rPr>
              <w:t>10</w:t>
            </w:r>
          </w:p>
        </w:tc>
        <w:tc>
          <w:tcPr>
            <w:tcW w:w="1958" w:type="dxa"/>
            <w:shd w:val="clear" w:color="auto" w:fill="FFFFFF"/>
          </w:tcPr>
          <w:p w:rsidR="00581861" w:rsidRPr="00F12998" w:rsidRDefault="00581861" w:rsidP="00581861">
            <w:pPr>
              <w:pStyle w:val="2"/>
              <w:spacing w:before="0"/>
              <w:jc w:val="center"/>
              <w:rPr>
                <w:rFonts w:ascii="Times New Roman" w:hAnsi="Times New Roman" w:cs="Times New Roman"/>
                <w:b w:val="0"/>
                <w:sz w:val="24"/>
                <w:szCs w:val="24"/>
              </w:rPr>
            </w:pPr>
          </w:p>
        </w:tc>
      </w:tr>
      <w:tr w:rsidR="00581861" w:rsidRPr="00F12998" w:rsidTr="00581861">
        <w:trPr>
          <w:trHeight w:val="437"/>
        </w:trPr>
        <w:tc>
          <w:tcPr>
            <w:tcW w:w="2943" w:type="dxa"/>
            <w:gridSpan w:val="2"/>
            <w:vMerge/>
            <w:shd w:val="clear" w:color="auto" w:fill="FFFFFF"/>
          </w:tcPr>
          <w:p w:rsidR="00581861" w:rsidRPr="00F12998" w:rsidRDefault="00581861"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rPr>
            </w:pPr>
          </w:p>
        </w:tc>
        <w:tc>
          <w:tcPr>
            <w:tcW w:w="8907" w:type="dxa"/>
            <w:shd w:val="clear" w:color="auto" w:fill="auto"/>
          </w:tcPr>
          <w:p w:rsidR="00581861" w:rsidRPr="00F12998" w:rsidRDefault="00581861"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rPr>
            </w:pPr>
            <w:r w:rsidRPr="00F12998">
              <w:rPr>
                <w:bCs/>
              </w:rPr>
              <w:t>Начало Второй Мировой войны</w:t>
            </w:r>
          </w:p>
        </w:tc>
        <w:tc>
          <w:tcPr>
            <w:tcW w:w="1299" w:type="dxa"/>
            <w:shd w:val="clear" w:color="auto" w:fill="FFFFFF"/>
          </w:tcPr>
          <w:p w:rsidR="00581861" w:rsidRPr="00F12998" w:rsidRDefault="00581861" w:rsidP="00581861">
            <w:pPr>
              <w:pStyle w:val="2"/>
              <w:spacing w:before="0"/>
              <w:jc w:val="center"/>
              <w:rPr>
                <w:rFonts w:ascii="Times New Roman" w:hAnsi="Times New Roman" w:cs="Times New Roman"/>
                <w:b w:val="0"/>
                <w:sz w:val="24"/>
                <w:szCs w:val="24"/>
              </w:rPr>
            </w:pPr>
            <w:r w:rsidRPr="00F12998">
              <w:rPr>
                <w:rFonts w:ascii="Times New Roman" w:hAnsi="Times New Roman" w:cs="Times New Roman"/>
                <w:b w:val="0"/>
                <w:sz w:val="24"/>
                <w:szCs w:val="24"/>
              </w:rPr>
              <w:t>2</w:t>
            </w:r>
          </w:p>
        </w:tc>
        <w:tc>
          <w:tcPr>
            <w:tcW w:w="1958" w:type="dxa"/>
            <w:vMerge w:val="restart"/>
            <w:shd w:val="clear" w:color="auto" w:fill="FFFFFF"/>
          </w:tcPr>
          <w:p w:rsidR="00581861" w:rsidRPr="00F12998" w:rsidRDefault="00581861" w:rsidP="00581861">
            <w:pPr>
              <w:autoSpaceDE w:val="0"/>
              <w:autoSpaceDN w:val="0"/>
              <w:spacing w:line="23" w:lineRule="atLeast"/>
              <w:jc w:val="center"/>
              <w:rPr>
                <w:bCs/>
                <w:iCs/>
              </w:rPr>
            </w:pPr>
            <w:r w:rsidRPr="00F12998">
              <w:rPr>
                <w:bCs/>
                <w:iCs/>
              </w:rPr>
              <w:t>ОК 02</w:t>
            </w:r>
          </w:p>
          <w:p w:rsidR="00581861" w:rsidRPr="00F12998" w:rsidRDefault="00581861" w:rsidP="00581861">
            <w:pPr>
              <w:autoSpaceDE w:val="0"/>
              <w:autoSpaceDN w:val="0"/>
              <w:spacing w:line="23" w:lineRule="atLeast"/>
              <w:jc w:val="center"/>
              <w:rPr>
                <w:bCs/>
                <w:iCs/>
              </w:rPr>
            </w:pPr>
            <w:r w:rsidRPr="00F12998">
              <w:rPr>
                <w:bCs/>
                <w:iCs/>
              </w:rPr>
              <w:t>ОК 04</w:t>
            </w:r>
          </w:p>
          <w:p w:rsidR="00581861" w:rsidRPr="00F12998" w:rsidRDefault="00581861" w:rsidP="00581861">
            <w:pPr>
              <w:autoSpaceDE w:val="0"/>
              <w:autoSpaceDN w:val="0"/>
              <w:spacing w:line="23" w:lineRule="atLeast"/>
              <w:jc w:val="center"/>
              <w:rPr>
                <w:bCs/>
                <w:iCs/>
              </w:rPr>
            </w:pPr>
            <w:r w:rsidRPr="00F12998">
              <w:rPr>
                <w:bCs/>
                <w:iCs/>
              </w:rPr>
              <w:t>ОК 05</w:t>
            </w:r>
          </w:p>
          <w:p w:rsidR="00581861" w:rsidRPr="00F12998" w:rsidRDefault="00581861" w:rsidP="00581861">
            <w:pPr>
              <w:pStyle w:val="2"/>
              <w:spacing w:before="0"/>
              <w:jc w:val="center"/>
              <w:rPr>
                <w:rFonts w:ascii="Times New Roman" w:hAnsi="Times New Roman" w:cs="Times New Roman"/>
                <w:b w:val="0"/>
                <w:sz w:val="24"/>
                <w:szCs w:val="24"/>
              </w:rPr>
            </w:pPr>
            <w:r w:rsidRPr="00F12998">
              <w:rPr>
                <w:rFonts w:ascii="Times New Roman" w:hAnsi="Times New Roman" w:cs="Times New Roman"/>
                <w:b w:val="0"/>
                <w:sz w:val="24"/>
                <w:szCs w:val="24"/>
              </w:rPr>
              <w:t>ОК 06</w:t>
            </w:r>
          </w:p>
        </w:tc>
      </w:tr>
      <w:tr w:rsidR="00581861" w:rsidRPr="00F12998" w:rsidTr="00581861">
        <w:trPr>
          <w:trHeight w:val="437"/>
        </w:trPr>
        <w:tc>
          <w:tcPr>
            <w:tcW w:w="2943" w:type="dxa"/>
            <w:gridSpan w:val="2"/>
            <w:vMerge/>
            <w:shd w:val="clear" w:color="auto" w:fill="FFFFFF"/>
          </w:tcPr>
          <w:p w:rsidR="00581861" w:rsidRPr="00F12998" w:rsidRDefault="00581861"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rPr>
            </w:pPr>
          </w:p>
        </w:tc>
        <w:tc>
          <w:tcPr>
            <w:tcW w:w="8907" w:type="dxa"/>
            <w:shd w:val="clear" w:color="auto" w:fill="auto"/>
          </w:tcPr>
          <w:p w:rsidR="00581861" w:rsidRPr="00F12998" w:rsidRDefault="00581861"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rPr>
            </w:pPr>
            <w:r w:rsidRPr="00F12998">
              <w:rPr>
                <w:bCs/>
              </w:rPr>
              <w:t>Начало Великой Отечественной войны</w:t>
            </w:r>
          </w:p>
        </w:tc>
        <w:tc>
          <w:tcPr>
            <w:tcW w:w="1299" w:type="dxa"/>
            <w:shd w:val="clear" w:color="auto" w:fill="FFFFFF"/>
          </w:tcPr>
          <w:p w:rsidR="00581861" w:rsidRPr="00F12998" w:rsidRDefault="00581861" w:rsidP="00581861">
            <w:pPr>
              <w:pStyle w:val="2"/>
              <w:spacing w:before="0"/>
              <w:jc w:val="center"/>
              <w:rPr>
                <w:rFonts w:ascii="Times New Roman" w:hAnsi="Times New Roman" w:cs="Times New Roman"/>
                <w:b w:val="0"/>
                <w:sz w:val="24"/>
                <w:szCs w:val="24"/>
              </w:rPr>
            </w:pPr>
            <w:r w:rsidRPr="00F12998">
              <w:rPr>
                <w:rFonts w:ascii="Times New Roman" w:hAnsi="Times New Roman" w:cs="Times New Roman"/>
                <w:b w:val="0"/>
                <w:sz w:val="24"/>
                <w:szCs w:val="24"/>
              </w:rPr>
              <w:t>2</w:t>
            </w:r>
          </w:p>
        </w:tc>
        <w:tc>
          <w:tcPr>
            <w:tcW w:w="1958" w:type="dxa"/>
            <w:vMerge/>
            <w:shd w:val="clear" w:color="auto" w:fill="FFFFFF"/>
          </w:tcPr>
          <w:p w:rsidR="00581861" w:rsidRPr="00F12998" w:rsidRDefault="00581861" w:rsidP="00581861">
            <w:pPr>
              <w:pStyle w:val="2"/>
              <w:spacing w:before="0"/>
              <w:jc w:val="center"/>
              <w:rPr>
                <w:rFonts w:ascii="Times New Roman" w:hAnsi="Times New Roman" w:cs="Times New Roman"/>
                <w:b w:val="0"/>
                <w:sz w:val="24"/>
                <w:szCs w:val="24"/>
              </w:rPr>
            </w:pPr>
          </w:p>
        </w:tc>
      </w:tr>
      <w:tr w:rsidR="00581861" w:rsidRPr="00F12998" w:rsidTr="00581861">
        <w:trPr>
          <w:trHeight w:val="437"/>
        </w:trPr>
        <w:tc>
          <w:tcPr>
            <w:tcW w:w="2943" w:type="dxa"/>
            <w:gridSpan w:val="2"/>
            <w:vMerge/>
            <w:shd w:val="clear" w:color="auto" w:fill="FFFFFF"/>
          </w:tcPr>
          <w:p w:rsidR="00581861" w:rsidRPr="00F12998" w:rsidRDefault="00581861"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rPr>
            </w:pPr>
          </w:p>
        </w:tc>
        <w:tc>
          <w:tcPr>
            <w:tcW w:w="8907" w:type="dxa"/>
            <w:shd w:val="clear" w:color="auto" w:fill="auto"/>
          </w:tcPr>
          <w:p w:rsidR="00581861" w:rsidRPr="00F12998" w:rsidRDefault="00581861"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i/>
              </w:rPr>
            </w:pPr>
            <w:r w:rsidRPr="00F12998">
              <w:rPr>
                <w:b/>
                <w:bCs/>
              </w:rPr>
              <w:t>Практическое занятие № 10. Начало Второй Мировой войны.  Работа с картой и  документами</w:t>
            </w:r>
          </w:p>
        </w:tc>
        <w:tc>
          <w:tcPr>
            <w:tcW w:w="1299" w:type="dxa"/>
            <w:shd w:val="clear" w:color="auto" w:fill="FFFFFF"/>
          </w:tcPr>
          <w:p w:rsidR="00581861" w:rsidRPr="00F12998" w:rsidRDefault="00581861" w:rsidP="00581861">
            <w:pPr>
              <w:pStyle w:val="2"/>
              <w:spacing w:before="0"/>
              <w:jc w:val="center"/>
              <w:rPr>
                <w:rFonts w:ascii="Times New Roman" w:hAnsi="Times New Roman" w:cs="Times New Roman"/>
                <w:b w:val="0"/>
                <w:sz w:val="24"/>
                <w:szCs w:val="24"/>
              </w:rPr>
            </w:pPr>
            <w:r w:rsidRPr="00F12998">
              <w:rPr>
                <w:rFonts w:ascii="Times New Roman" w:hAnsi="Times New Roman" w:cs="Times New Roman"/>
                <w:b w:val="0"/>
                <w:sz w:val="24"/>
                <w:szCs w:val="24"/>
              </w:rPr>
              <w:t>2</w:t>
            </w:r>
          </w:p>
        </w:tc>
        <w:tc>
          <w:tcPr>
            <w:tcW w:w="1958" w:type="dxa"/>
            <w:vMerge/>
            <w:shd w:val="clear" w:color="auto" w:fill="FFFFFF"/>
          </w:tcPr>
          <w:p w:rsidR="00581861" w:rsidRPr="00F12998" w:rsidRDefault="00581861" w:rsidP="00581861">
            <w:pPr>
              <w:pStyle w:val="2"/>
              <w:spacing w:before="0"/>
              <w:jc w:val="center"/>
              <w:rPr>
                <w:rFonts w:ascii="Times New Roman" w:hAnsi="Times New Roman" w:cs="Times New Roman"/>
                <w:b w:val="0"/>
                <w:sz w:val="24"/>
                <w:szCs w:val="24"/>
              </w:rPr>
            </w:pPr>
          </w:p>
        </w:tc>
      </w:tr>
      <w:tr w:rsidR="00581861" w:rsidRPr="00F12998" w:rsidTr="00581861">
        <w:trPr>
          <w:trHeight w:val="437"/>
        </w:trPr>
        <w:tc>
          <w:tcPr>
            <w:tcW w:w="2943" w:type="dxa"/>
            <w:gridSpan w:val="2"/>
            <w:vMerge/>
            <w:shd w:val="clear" w:color="auto" w:fill="FFFFFF"/>
          </w:tcPr>
          <w:p w:rsidR="00581861" w:rsidRPr="00F12998" w:rsidRDefault="00581861"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rPr>
            </w:pPr>
          </w:p>
        </w:tc>
        <w:tc>
          <w:tcPr>
            <w:tcW w:w="8907" w:type="dxa"/>
            <w:shd w:val="clear" w:color="auto" w:fill="auto"/>
          </w:tcPr>
          <w:p w:rsidR="00581861" w:rsidRPr="00F12998" w:rsidRDefault="00581861"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i/>
              </w:rPr>
            </w:pPr>
            <w:r w:rsidRPr="00F12998">
              <w:rPr>
                <w:b/>
                <w:bCs/>
              </w:rPr>
              <w:t>Практическое занятие № 11. Начало Великой Отечественной войны. Взгляд И.В. Сталина</w:t>
            </w:r>
          </w:p>
        </w:tc>
        <w:tc>
          <w:tcPr>
            <w:tcW w:w="1299" w:type="dxa"/>
            <w:shd w:val="clear" w:color="auto" w:fill="FFFFFF"/>
          </w:tcPr>
          <w:p w:rsidR="00581861" w:rsidRPr="00F12998" w:rsidRDefault="00581861" w:rsidP="00581861">
            <w:pPr>
              <w:pStyle w:val="2"/>
              <w:spacing w:before="0"/>
              <w:jc w:val="center"/>
              <w:rPr>
                <w:rFonts w:ascii="Times New Roman" w:hAnsi="Times New Roman" w:cs="Times New Roman"/>
                <w:b w:val="0"/>
                <w:sz w:val="24"/>
                <w:szCs w:val="24"/>
              </w:rPr>
            </w:pPr>
            <w:r w:rsidRPr="00F12998">
              <w:rPr>
                <w:rFonts w:ascii="Times New Roman" w:hAnsi="Times New Roman" w:cs="Times New Roman"/>
                <w:b w:val="0"/>
                <w:sz w:val="24"/>
                <w:szCs w:val="24"/>
              </w:rPr>
              <w:t>2</w:t>
            </w:r>
          </w:p>
        </w:tc>
        <w:tc>
          <w:tcPr>
            <w:tcW w:w="1958" w:type="dxa"/>
            <w:vMerge/>
            <w:shd w:val="clear" w:color="auto" w:fill="FFFFFF"/>
          </w:tcPr>
          <w:p w:rsidR="00581861" w:rsidRPr="00F12998" w:rsidRDefault="00581861" w:rsidP="00581861">
            <w:pPr>
              <w:pStyle w:val="2"/>
              <w:spacing w:before="0"/>
              <w:jc w:val="center"/>
              <w:rPr>
                <w:rFonts w:ascii="Times New Roman" w:hAnsi="Times New Roman" w:cs="Times New Roman"/>
                <w:b w:val="0"/>
                <w:sz w:val="24"/>
                <w:szCs w:val="24"/>
              </w:rPr>
            </w:pPr>
          </w:p>
        </w:tc>
      </w:tr>
      <w:tr w:rsidR="00581861" w:rsidRPr="00F12998" w:rsidTr="00581861">
        <w:trPr>
          <w:trHeight w:val="437"/>
        </w:trPr>
        <w:tc>
          <w:tcPr>
            <w:tcW w:w="2943" w:type="dxa"/>
            <w:gridSpan w:val="2"/>
            <w:vMerge/>
            <w:shd w:val="clear" w:color="auto" w:fill="FFFFFF"/>
          </w:tcPr>
          <w:p w:rsidR="00581861" w:rsidRPr="00F12998" w:rsidRDefault="00581861"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rPr>
            </w:pPr>
          </w:p>
        </w:tc>
        <w:tc>
          <w:tcPr>
            <w:tcW w:w="8907" w:type="dxa"/>
            <w:shd w:val="clear" w:color="auto" w:fill="auto"/>
          </w:tcPr>
          <w:p w:rsidR="00581861" w:rsidRPr="00F12998" w:rsidRDefault="00581861"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i/>
              </w:rPr>
            </w:pPr>
            <w:r w:rsidRPr="00F12998">
              <w:rPr>
                <w:b/>
                <w:bCs/>
              </w:rPr>
              <w:t>Практическое занятие № 12. Письма немецких солдат. Работа с источниками</w:t>
            </w:r>
          </w:p>
        </w:tc>
        <w:tc>
          <w:tcPr>
            <w:tcW w:w="1299" w:type="dxa"/>
            <w:shd w:val="clear" w:color="auto" w:fill="FFFFFF"/>
          </w:tcPr>
          <w:p w:rsidR="00581861" w:rsidRPr="00F12998" w:rsidRDefault="00581861" w:rsidP="00581861">
            <w:pPr>
              <w:pStyle w:val="2"/>
              <w:spacing w:before="0"/>
              <w:jc w:val="center"/>
              <w:rPr>
                <w:rFonts w:ascii="Times New Roman" w:hAnsi="Times New Roman" w:cs="Times New Roman"/>
                <w:b w:val="0"/>
                <w:sz w:val="24"/>
                <w:szCs w:val="24"/>
              </w:rPr>
            </w:pPr>
            <w:r w:rsidRPr="00F12998">
              <w:rPr>
                <w:rFonts w:ascii="Times New Roman" w:hAnsi="Times New Roman" w:cs="Times New Roman"/>
                <w:b w:val="0"/>
                <w:sz w:val="24"/>
                <w:szCs w:val="24"/>
              </w:rPr>
              <w:t>2</w:t>
            </w:r>
          </w:p>
        </w:tc>
        <w:tc>
          <w:tcPr>
            <w:tcW w:w="1958" w:type="dxa"/>
            <w:vMerge/>
            <w:shd w:val="clear" w:color="auto" w:fill="FFFFFF"/>
          </w:tcPr>
          <w:p w:rsidR="00581861" w:rsidRPr="00F12998" w:rsidRDefault="00581861" w:rsidP="00581861">
            <w:pPr>
              <w:pStyle w:val="2"/>
              <w:spacing w:before="0"/>
              <w:jc w:val="center"/>
              <w:rPr>
                <w:rFonts w:ascii="Times New Roman" w:hAnsi="Times New Roman" w:cs="Times New Roman"/>
                <w:b w:val="0"/>
                <w:sz w:val="24"/>
                <w:szCs w:val="24"/>
              </w:rPr>
            </w:pPr>
          </w:p>
        </w:tc>
      </w:tr>
      <w:tr w:rsidR="00581861" w:rsidRPr="00F12998" w:rsidTr="00581861">
        <w:trPr>
          <w:trHeight w:val="437"/>
        </w:trPr>
        <w:tc>
          <w:tcPr>
            <w:tcW w:w="2943" w:type="dxa"/>
            <w:gridSpan w:val="2"/>
            <w:vMerge w:val="restart"/>
            <w:shd w:val="clear" w:color="auto" w:fill="FFFFFF"/>
          </w:tcPr>
          <w:p w:rsidR="00581861" w:rsidRPr="00F12998" w:rsidRDefault="00581861" w:rsidP="00581861">
            <w:pPr>
              <w:spacing w:line="23" w:lineRule="atLeast"/>
              <w:rPr>
                <w:b/>
              </w:rPr>
            </w:pPr>
            <w:r w:rsidRPr="00F12998">
              <w:rPr>
                <w:b/>
              </w:rPr>
              <w:t>Тема 3.2.</w:t>
            </w:r>
          </w:p>
          <w:p w:rsidR="00581861" w:rsidRPr="00F12998" w:rsidRDefault="00581861" w:rsidP="00581861">
            <w:pPr>
              <w:spacing w:line="23" w:lineRule="atLeast"/>
              <w:rPr>
                <w:b/>
              </w:rPr>
            </w:pPr>
            <w:r w:rsidRPr="00F12998">
              <w:rPr>
                <w:b/>
              </w:rPr>
              <w:t>Коренной перелом в ходе войны (осень 1942 – 1943 г.)</w:t>
            </w:r>
          </w:p>
        </w:tc>
        <w:tc>
          <w:tcPr>
            <w:tcW w:w="8907" w:type="dxa"/>
            <w:shd w:val="clear" w:color="auto" w:fill="auto"/>
          </w:tcPr>
          <w:p w:rsidR="00581861" w:rsidRPr="00F12998" w:rsidRDefault="00581861" w:rsidP="00581861">
            <w:pPr>
              <w:pStyle w:val="2"/>
              <w:spacing w:before="0"/>
              <w:rPr>
                <w:rFonts w:ascii="Times New Roman" w:hAnsi="Times New Roman" w:cs="Times New Roman"/>
                <w:i w:val="0"/>
                <w:sz w:val="24"/>
                <w:szCs w:val="24"/>
              </w:rPr>
            </w:pPr>
            <w:r w:rsidRPr="00F12998">
              <w:rPr>
                <w:rFonts w:ascii="Times New Roman" w:hAnsi="Times New Roman" w:cs="Times New Roman"/>
                <w:i w:val="0"/>
                <w:sz w:val="24"/>
                <w:szCs w:val="24"/>
              </w:rPr>
              <w:t>Основное содержание:</w:t>
            </w:r>
          </w:p>
        </w:tc>
        <w:tc>
          <w:tcPr>
            <w:tcW w:w="1299" w:type="dxa"/>
            <w:shd w:val="clear" w:color="auto" w:fill="FFFFFF"/>
          </w:tcPr>
          <w:p w:rsidR="00581861" w:rsidRPr="00F12998" w:rsidRDefault="00581861" w:rsidP="00581861">
            <w:pPr>
              <w:pStyle w:val="2"/>
              <w:spacing w:before="0"/>
              <w:jc w:val="center"/>
              <w:rPr>
                <w:rFonts w:ascii="Times New Roman" w:hAnsi="Times New Roman" w:cs="Times New Roman"/>
                <w:i w:val="0"/>
                <w:sz w:val="24"/>
                <w:szCs w:val="24"/>
              </w:rPr>
            </w:pPr>
            <w:r w:rsidRPr="00F12998">
              <w:rPr>
                <w:rFonts w:ascii="Times New Roman" w:hAnsi="Times New Roman" w:cs="Times New Roman"/>
                <w:i w:val="0"/>
                <w:sz w:val="24"/>
                <w:szCs w:val="24"/>
              </w:rPr>
              <w:t>6</w:t>
            </w:r>
          </w:p>
        </w:tc>
        <w:tc>
          <w:tcPr>
            <w:tcW w:w="1958" w:type="dxa"/>
            <w:vMerge w:val="restart"/>
            <w:shd w:val="clear" w:color="auto" w:fill="FFFFFF"/>
          </w:tcPr>
          <w:p w:rsidR="00581861" w:rsidRPr="00F12998" w:rsidRDefault="00581861" w:rsidP="00581861">
            <w:pPr>
              <w:autoSpaceDE w:val="0"/>
              <w:autoSpaceDN w:val="0"/>
              <w:spacing w:line="23" w:lineRule="atLeast"/>
              <w:jc w:val="center"/>
              <w:rPr>
                <w:bCs/>
                <w:iCs/>
              </w:rPr>
            </w:pPr>
            <w:r w:rsidRPr="00F12998">
              <w:rPr>
                <w:bCs/>
                <w:iCs/>
              </w:rPr>
              <w:t>ОК 02</w:t>
            </w:r>
          </w:p>
          <w:p w:rsidR="00581861" w:rsidRPr="00F12998" w:rsidRDefault="00581861" w:rsidP="00581861">
            <w:pPr>
              <w:autoSpaceDE w:val="0"/>
              <w:autoSpaceDN w:val="0"/>
              <w:spacing w:line="23" w:lineRule="atLeast"/>
              <w:jc w:val="center"/>
              <w:rPr>
                <w:bCs/>
                <w:iCs/>
              </w:rPr>
            </w:pPr>
            <w:r w:rsidRPr="00F12998">
              <w:rPr>
                <w:bCs/>
                <w:iCs/>
              </w:rPr>
              <w:t>ОК 04</w:t>
            </w:r>
          </w:p>
          <w:p w:rsidR="00581861" w:rsidRPr="00F12998" w:rsidRDefault="00581861" w:rsidP="00581861">
            <w:pPr>
              <w:autoSpaceDE w:val="0"/>
              <w:autoSpaceDN w:val="0"/>
              <w:spacing w:line="23" w:lineRule="atLeast"/>
              <w:jc w:val="center"/>
              <w:rPr>
                <w:bCs/>
                <w:iCs/>
              </w:rPr>
            </w:pPr>
            <w:r w:rsidRPr="00F12998">
              <w:rPr>
                <w:bCs/>
                <w:iCs/>
              </w:rPr>
              <w:t>ОК 05</w:t>
            </w:r>
          </w:p>
          <w:p w:rsidR="00581861" w:rsidRPr="00F12998" w:rsidRDefault="00581861" w:rsidP="00581861">
            <w:pPr>
              <w:pStyle w:val="2"/>
              <w:spacing w:before="0"/>
              <w:jc w:val="center"/>
              <w:rPr>
                <w:rFonts w:ascii="Times New Roman" w:hAnsi="Times New Roman" w:cs="Times New Roman"/>
                <w:b w:val="0"/>
                <w:sz w:val="24"/>
                <w:szCs w:val="24"/>
              </w:rPr>
            </w:pPr>
            <w:r w:rsidRPr="00F12998">
              <w:rPr>
                <w:rFonts w:ascii="Times New Roman" w:hAnsi="Times New Roman" w:cs="Times New Roman"/>
                <w:b w:val="0"/>
                <w:sz w:val="24"/>
                <w:szCs w:val="24"/>
              </w:rPr>
              <w:t>ОК 06</w:t>
            </w:r>
          </w:p>
        </w:tc>
      </w:tr>
      <w:tr w:rsidR="00581861" w:rsidRPr="00F12998" w:rsidTr="00581861">
        <w:trPr>
          <w:trHeight w:val="437"/>
        </w:trPr>
        <w:tc>
          <w:tcPr>
            <w:tcW w:w="2943" w:type="dxa"/>
            <w:gridSpan w:val="2"/>
            <w:vMerge/>
            <w:shd w:val="clear" w:color="auto" w:fill="FFFFFF"/>
          </w:tcPr>
          <w:p w:rsidR="00581861" w:rsidRPr="00F12998" w:rsidRDefault="00581861"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rPr>
            </w:pPr>
          </w:p>
        </w:tc>
        <w:tc>
          <w:tcPr>
            <w:tcW w:w="8907" w:type="dxa"/>
            <w:shd w:val="clear" w:color="auto" w:fill="auto"/>
          </w:tcPr>
          <w:p w:rsidR="00581861" w:rsidRPr="00F12998" w:rsidRDefault="00581861"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rPr>
            </w:pPr>
            <w:r w:rsidRPr="00F12998">
              <w:rPr>
                <w:bCs/>
              </w:rPr>
              <w:t>Коренной перелом в войне</w:t>
            </w:r>
          </w:p>
        </w:tc>
        <w:tc>
          <w:tcPr>
            <w:tcW w:w="1299" w:type="dxa"/>
            <w:shd w:val="clear" w:color="auto" w:fill="FFFFFF"/>
          </w:tcPr>
          <w:p w:rsidR="00581861" w:rsidRPr="00F12998" w:rsidRDefault="00581861" w:rsidP="00581861">
            <w:pPr>
              <w:pStyle w:val="2"/>
              <w:spacing w:before="0"/>
              <w:jc w:val="center"/>
              <w:rPr>
                <w:rFonts w:ascii="Times New Roman" w:hAnsi="Times New Roman" w:cs="Times New Roman"/>
                <w:b w:val="0"/>
                <w:sz w:val="24"/>
                <w:szCs w:val="24"/>
              </w:rPr>
            </w:pPr>
            <w:r w:rsidRPr="00F12998">
              <w:rPr>
                <w:rFonts w:ascii="Times New Roman" w:hAnsi="Times New Roman" w:cs="Times New Roman"/>
                <w:b w:val="0"/>
                <w:sz w:val="24"/>
                <w:szCs w:val="24"/>
              </w:rPr>
              <w:t>4</w:t>
            </w:r>
          </w:p>
        </w:tc>
        <w:tc>
          <w:tcPr>
            <w:tcW w:w="1958" w:type="dxa"/>
            <w:vMerge/>
            <w:shd w:val="clear" w:color="auto" w:fill="FFFFFF"/>
          </w:tcPr>
          <w:p w:rsidR="00581861" w:rsidRPr="00F12998" w:rsidRDefault="00581861" w:rsidP="00581861">
            <w:pPr>
              <w:pStyle w:val="2"/>
              <w:spacing w:before="0"/>
              <w:jc w:val="center"/>
              <w:rPr>
                <w:rFonts w:ascii="Times New Roman" w:hAnsi="Times New Roman" w:cs="Times New Roman"/>
                <w:b w:val="0"/>
                <w:sz w:val="24"/>
                <w:szCs w:val="24"/>
              </w:rPr>
            </w:pPr>
          </w:p>
        </w:tc>
      </w:tr>
      <w:tr w:rsidR="00581861" w:rsidRPr="00F12998" w:rsidTr="00581861">
        <w:trPr>
          <w:trHeight w:val="437"/>
        </w:trPr>
        <w:tc>
          <w:tcPr>
            <w:tcW w:w="2943" w:type="dxa"/>
            <w:gridSpan w:val="2"/>
            <w:vMerge/>
            <w:shd w:val="clear" w:color="auto" w:fill="FFFFFF"/>
          </w:tcPr>
          <w:p w:rsidR="00581861" w:rsidRPr="00F12998" w:rsidRDefault="00581861"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rPr>
            </w:pPr>
          </w:p>
        </w:tc>
        <w:tc>
          <w:tcPr>
            <w:tcW w:w="8907" w:type="dxa"/>
            <w:shd w:val="clear" w:color="auto" w:fill="auto"/>
          </w:tcPr>
          <w:p w:rsidR="00581861" w:rsidRPr="00F12998" w:rsidRDefault="00581861"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i/>
              </w:rPr>
            </w:pPr>
            <w:r w:rsidRPr="00F12998">
              <w:rPr>
                <w:b/>
                <w:bCs/>
              </w:rPr>
              <w:t>Практическое занятие № 13. План «Ост»</w:t>
            </w:r>
          </w:p>
        </w:tc>
        <w:tc>
          <w:tcPr>
            <w:tcW w:w="1299" w:type="dxa"/>
            <w:shd w:val="clear" w:color="auto" w:fill="FFFFFF"/>
          </w:tcPr>
          <w:p w:rsidR="00581861" w:rsidRPr="00F12998" w:rsidRDefault="00581861" w:rsidP="00581861">
            <w:pPr>
              <w:pStyle w:val="2"/>
              <w:spacing w:before="0"/>
              <w:jc w:val="center"/>
              <w:rPr>
                <w:rFonts w:ascii="Times New Roman" w:hAnsi="Times New Roman" w:cs="Times New Roman"/>
                <w:b w:val="0"/>
                <w:sz w:val="24"/>
                <w:szCs w:val="24"/>
              </w:rPr>
            </w:pPr>
            <w:r w:rsidRPr="00F12998">
              <w:rPr>
                <w:rFonts w:ascii="Times New Roman" w:hAnsi="Times New Roman" w:cs="Times New Roman"/>
                <w:b w:val="0"/>
                <w:sz w:val="24"/>
                <w:szCs w:val="24"/>
              </w:rPr>
              <w:t>2</w:t>
            </w:r>
          </w:p>
        </w:tc>
        <w:tc>
          <w:tcPr>
            <w:tcW w:w="1958" w:type="dxa"/>
            <w:vMerge/>
            <w:shd w:val="clear" w:color="auto" w:fill="FFFFFF"/>
          </w:tcPr>
          <w:p w:rsidR="00581861" w:rsidRPr="00F12998" w:rsidRDefault="00581861" w:rsidP="00581861">
            <w:pPr>
              <w:pStyle w:val="2"/>
              <w:spacing w:before="0"/>
              <w:jc w:val="center"/>
              <w:rPr>
                <w:rFonts w:ascii="Times New Roman" w:hAnsi="Times New Roman" w:cs="Times New Roman"/>
                <w:b w:val="0"/>
                <w:sz w:val="24"/>
                <w:szCs w:val="24"/>
              </w:rPr>
            </w:pPr>
          </w:p>
        </w:tc>
      </w:tr>
      <w:tr w:rsidR="00581861" w:rsidRPr="00F12998" w:rsidTr="00581861">
        <w:trPr>
          <w:trHeight w:val="437"/>
        </w:trPr>
        <w:tc>
          <w:tcPr>
            <w:tcW w:w="2943" w:type="dxa"/>
            <w:gridSpan w:val="2"/>
            <w:vMerge w:val="restart"/>
            <w:shd w:val="clear" w:color="auto" w:fill="FFFFFF"/>
          </w:tcPr>
          <w:p w:rsidR="00581861" w:rsidRPr="00F12998" w:rsidRDefault="00581861" w:rsidP="00581861">
            <w:pPr>
              <w:spacing w:line="23" w:lineRule="atLeast"/>
              <w:rPr>
                <w:b/>
              </w:rPr>
            </w:pPr>
            <w:r w:rsidRPr="00F12998">
              <w:rPr>
                <w:b/>
              </w:rPr>
              <w:t xml:space="preserve">Тема 3.3.  </w:t>
            </w:r>
          </w:p>
          <w:p w:rsidR="00581861" w:rsidRPr="00F12998" w:rsidRDefault="00581861"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rPr>
            </w:pPr>
            <w:r w:rsidRPr="00F12998">
              <w:rPr>
                <w:b/>
              </w:rPr>
              <w:t>Человек и культура в годы Великой Отечественной войны</w:t>
            </w:r>
          </w:p>
        </w:tc>
        <w:tc>
          <w:tcPr>
            <w:tcW w:w="8907" w:type="dxa"/>
            <w:shd w:val="clear" w:color="auto" w:fill="auto"/>
          </w:tcPr>
          <w:p w:rsidR="00581861" w:rsidRPr="00F12998" w:rsidRDefault="00581861" w:rsidP="00581861">
            <w:pPr>
              <w:pStyle w:val="2"/>
              <w:spacing w:before="0"/>
              <w:rPr>
                <w:rFonts w:ascii="Times New Roman" w:hAnsi="Times New Roman" w:cs="Times New Roman"/>
                <w:i w:val="0"/>
                <w:sz w:val="24"/>
                <w:szCs w:val="24"/>
              </w:rPr>
            </w:pPr>
            <w:r w:rsidRPr="00F12998">
              <w:rPr>
                <w:rFonts w:ascii="Times New Roman" w:hAnsi="Times New Roman" w:cs="Times New Roman"/>
                <w:i w:val="0"/>
                <w:sz w:val="24"/>
                <w:szCs w:val="24"/>
              </w:rPr>
              <w:t>Основное содержание:</w:t>
            </w:r>
          </w:p>
        </w:tc>
        <w:tc>
          <w:tcPr>
            <w:tcW w:w="1299" w:type="dxa"/>
            <w:shd w:val="clear" w:color="auto" w:fill="FFFFFF"/>
          </w:tcPr>
          <w:p w:rsidR="00581861" w:rsidRPr="00F12998" w:rsidRDefault="00581861" w:rsidP="00581861">
            <w:pPr>
              <w:pStyle w:val="2"/>
              <w:spacing w:before="0"/>
              <w:jc w:val="center"/>
              <w:rPr>
                <w:rFonts w:ascii="Times New Roman" w:hAnsi="Times New Roman" w:cs="Times New Roman"/>
                <w:i w:val="0"/>
                <w:sz w:val="24"/>
                <w:szCs w:val="24"/>
              </w:rPr>
            </w:pPr>
            <w:r w:rsidRPr="00F12998">
              <w:rPr>
                <w:rFonts w:ascii="Times New Roman" w:hAnsi="Times New Roman" w:cs="Times New Roman"/>
                <w:i w:val="0"/>
                <w:sz w:val="24"/>
                <w:szCs w:val="24"/>
              </w:rPr>
              <w:t>4</w:t>
            </w:r>
          </w:p>
        </w:tc>
        <w:tc>
          <w:tcPr>
            <w:tcW w:w="1958" w:type="dxa"/>
            <w:vMerge w:val="restart"/>
            <w:shd w:val="clear" w:color="auto" w:fill="FFFFFF"/>
          </w:tcPr>
          <w:p w:rsidR="00581861" w:rsidRPr="00F12998" w:rsidRDefault="00581861" w:rsidP="00581861">
            <w:pPr>
              <w:autoSpaceDE w:val="0"/>
              <w:autoSpaceDN w:val="0"/>
              <w:spacing w:line="23" w:lineRule="atLeast"/>
              <w:jc w:val="center"/>
              <w:rPr>
                <w:bCs/>
                <w:iCs/>
              </w:rPr>
            </w:pPr>
            <w:r w:rsidRPr="00F12998">
              <w:rPr>
                <w:bCs/>
                <w:iCs/>
              </w:rPr>
              <w:t>ОК 02</w:t>
            </w:r>
          </w:p>
          <w:p w:rsidR="00581861" w:rsidRPr="00F12998" w:rsidRDefault="00581861" w:rsidP="00581861">
            <w:pPr>
              <w:autoSpaceDE w:val="0"/>
              <w:autoSpaceDN w:val="0"/>
              <w:spacing w:line="23" w:lineRule="atLeast"/>
              <w:jc w:val="center"/>
              <w:rPr>
                <w:bCs/>
                <w:iCs/>
              </w:rPr>
            </w:pPr>
            <w:r w:rsidRPr="00F12998">
              <w:rPr>
                <w:bCs/>
                <w:iCs/>
              </w:rPr>
              <w:t>ОК 04</w:t>
            </w:r>
          </w:p>
          <w:p w:rsidR="00581861" w:rsidRPr="00F12998" w:rsidRDefault="00581861" w:rsidP="00581861">
            <w:pPr>
              <w:autoSpaceDE w:val="0"/>
              <w:autoSpaceDN w:val="0"/>
              <w:spacing w:line="23" w:lineRule="atLeast"/>
              <w:jc w:val="center"/>
              <w:rPr>
                <w:bCs/>
                <w:iCs/>
              </w:rPr>
            </w:pPr>
            <w:r w:rsidRPr="00F12998">
              <w:rPr>
                <w:bCs/>
                <w:iCs/>
              </w:rPr>
              <w:t>ОК 05</w:t>
            </w:r>
          </w:p>
          <w:p w:rsidR="00581861" w:rsidRPr="00F12998" w:rsidRDefault="00581861" w:rsidP="00581861">
            <w:pPr>
              <w:pStyle w:val="2"/>
              <w:spacing w:before="0"/>
              <w:jc w:val="center"/>
              <w:rPr>
                <w:rFonts w:ascii="Times New Roman" w:hAnsi="Times New Roman" w:cs="Times New Roman"/>
                <w:b w:val="0"/>
                <w:sz w:val="24"/>
                <w:szCs w:val="24"/>
              </w:rPr>
            </w:pPr>
            <w:r w:rsidRPr="00F12998">
              <w:rPr>
                <w:rFonts w:ascii="Times New Roman" w:hAnsi="Times New Roman" w:cs="Times New Roman"/>
                <w:b w:val="0"/>
                <w:sz w:val="24"/>
                <w:szCs w:val="24"/>
              </w:rPr>
              <w:t>ОК 06</w:t>
            </w:r>
          </w:p>
        </w:tc>
      </w:tr>
      <w:tr w:rsidR="00581861" w:rsidRPr="00F12998" w:rsidTr="00581861">
        <w:trPr>
          <w:trHeight w:val="437"/>
        </w:trPr>
        <w:tc>
          <w:tcPr>
            <w:tcW w:w="2943" w:type="dxa"/>
            <w:gridSpan w:val="2"/>
            <w:vMerge/>
            <w:shd w:val="clear" w:color="auto" w:fill="FFFFFF"/>
          </w:tcPr>
          <w:p w:rsidR="00581861" w:rsidRPr="00F12998" w:rsidRDefault="00581861"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rPr>
            </w:pPr>
          </w:p>
        </w:tc>
        <w:tc>
          <w:tcPr>
            <w:tcW w:w="8907" w:type="dxa"/>
            <w:shd w:val="clear" w:color="auto" w:fill="auto"/>
          </w:tcPr>
          <w:p w:rsidR="00581861" w:rsidRPr="00F12998" w:rsidRDefault="00581861"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rPr>
            </w:pPr>
            <w:r w:rsidRPr="00F12998">
              <w:rPr>
                <w:bCs/>
              </w:rPr>
              <w:t>СССР в годы войны</w:t>
            </w:r>
          </w:p>
        </w:tc>
        <w:tc>
          <w:tcPr>
            <w:tcW w:w="1299" w:type="dxa"/>
            <w:shd w:val="clear" w:color="auto" w:fill="FFFFFF"/>
          </w:tcPr>
          <w:p w:rsidR="00581861" w:rsidRPr="00F12998" w:rsidRDefault="00581861" w:rsidP="00581861">
            <w:pPr>
              <w:pStyle w:val="2"/>
              <w:spacing w:before="0"/>
              <w:jc w:val="center"/>
              <w:rPr>
                <w:rFonts w:ascii="Times New Roman" w:hAnsi="Times New Roman" w:cs="Times New Roman"/>
                <w:b w:val="0"/>
                <w:sz w:val="24"/>
                <w:szCs w:val="24"/>
              </w:rPr>
            </w:pPr>
            <w:r w:rsidRPr="00F12998">
              <w:rPr>
                <w:rFonts w:ascii="Times New Roman" w:hAnsi="Times New Roman" w:cs="Times New Roman"/>
                <w:b w:val="0"/>
                <w:sz w:val="24"/>
                <w:szCs w:val="24"/>
              </w:rPr>
              <w:t>2</w:t>
            </w:r>
          </w:p>
        </w:tc>
        <w:tc>
          <w:tcPr>
            <w:tcW w:w="1958" w:type="dxa"/>
            <w:vMerge/>
            <w:shd w:val="clear" w:color="auto" w:fill="FFFFFF"/>
          </w:tcPr>
          <w:p w:rsidR="00581861" w:rsidRPr="00F12998" w:rsidRDefault="00581861" w:rsidP="00581861">
            <w:pPr>
              <w:pStyle w:val="2"/>
              <w:spacing w:before="0"/>
              <w:jc w:val="center"/>
              <w:rPr>
                <w:rFonts w:ascii="Times New Roman" w:hAnsi="Times New Roman" w:cs="Times New Roman"/>
                <w:b w:val="0"/>
                <w:sz w:val="24"/>
                <w:szCs w:val="24"/>
              </w:rPr>
            </w:pPr>
          </w:p>
        </w:tc>
      </w:tr>
      <w:tr w:rsidR="00581861" w:rsidRPr="00F12998" w:rsidTr="00581861">
        <w:trPr>
          <w:trHeight w:val="437"/>
        </w:trPr>
        <w:tc>
          <w:tcPr>
            <w:tcW w:w="2943" w:type="dxa"/>
            <w:gridSpan w:val="2"/>
            <w:vMerge/>
            <w:shd w:val="clear" w:color="auto" w:fill="FFFFFF"/>
          </w:tcPr>
          <w:p w:rsidR="00581861" w:rsidRPr="00F12998" w:rsidRDefault="00581861"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rPr>
            </w:pPr>
          </w:p>
        </w:tc>
        <w:tc>
          <w:tcPr>
            <w:tcW w:w="8907" w:type="dxa"/>
            <w:shd w:val="clear" w:color="auto" w:fill="auto"/>
          </w:tcPr>
          <w:p w:rsidR="00581861" w:rsidRPr="00F12998" w:rsidRDefault="00581861"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i/>
              </w:rPr>
            </w:pPr>
            <w:r w:rsidRPr="00F12998">
              <w:rPr>
                <w:b/>
                <w:bCs/>
              </w:rPr>
              <w:t>Практическое занятие № 14. Человек и война. Работа с документами</w:t>
            </w:r>
          </w:p>
        </w:tc>
        <w:tc>
          <w:tcPr>
            <w:tcW w:w="1299" w:type="dxa"/>
            <w:shd w:val="clear" w:color="auto" w:fill="FFFFFF"/>
          </w:tcPr>
          <w:p w:rsidR="00581861" w:rsidRPr="00F12998" w:rsidRDefault="00581861" w:rsidP="00581861">
            <w:pPr>
              <w:pStyle w:val="2"/>
              <w:spacing w:before="0"/>
              <w:jc w:val="center"/>
              <w:rPr>
                <w:rFonts w:ascii="Times New Roman" w:hAnsi="Times New Roman" w:cs="Times New Roman"/>
                <w:b w:val="0"/>
                <w:sz w:val="24"/>
                <w:szCs w:val="24"/>
              </w:rPr>
            </w:pPr>
            <w:r w:rsidRPr="00F12998">
              <w:rPr>
                <w:rFonts w:ascii="Times New Roman" w:hAnsi="Times New Roman" w:cs="Times New Roman"/>
                <w:b w:val="0"/>
                <w:sz w:val="24"/>
                <w:szCs w:val="24"/>
              </w:rPr>
              <w:t>2</w:t>
            </w:r>
          </w:p>
        </w:tc>
        <w:tc>
          <w:tcPr>
            <w:tcW w:w="1958" w:type="dxa"/>
            <w:vMerge/>
            <w:shd w:val="clear" w:color="auto" w:fill="FFFFFF"/>
          </w:tcPr>
          <w:p w:rsidR="00581861" w:rsidRPr="00F12998" w:rsidRDefault="00581861" w:rsidP="00581861">
            <w:pPr>
              <w:pStyle w:val="2"/>
              <w:spacing w:before="0"/>
              <w:jc w:val="center"/>
              <w:rPr>
                <w:rFonts w:ascii="Times New Roman" w:hAnsi="Times New Roman" w:cs="Times New Roman"/>
                <w:b w:val="0"/>
                <w:sz w:val="24"/>
                <w:szCs w:val="24"/>
              </w:rPr>
            </w:pPr>
          </w:p>
        </w:tc>
      </w:tr>
      <w:tr w:rsidR="00581861" w:rsidRPr="00F12998" w:rsidTr="00581861">
        <w:trPr>
          <w:trHeight w:val="437"/>
        </w:trPr>
        <w:tc>
          <w:tcPr>
            <w:tcW w:w="2943" w:type="dxa"/>
            <w:gridSpan w:val="2"/>
            <w:vMerge w:val="restart"/>
            <w:shd w:val="clear" w:color="auto" w:fill="FFFFFF"/>
          </w:tcPr>
          <w:p w:rsidR="00581861" w:rsidRPr="00F12998" w:rsidRDefault="00581861" w:rsidP="00581861">
            <w:pPr>
              <w:spacing w:line="23" w:lineRule="atLeast"/>
              <w:rPr>
                <w:b/>
              </w:rPr>
            </w:pPr>
            <w:r w:rsidRPr="00F12998">
              <w:rPr>
                <w:b/>
              </w:rPr>
              <w:t xml:space="preserve">Тема 3.4. </w:t>
            </w:r>
          </w:p>
          <w:p w:rsidR="00581861" w:rsidRPr="00F12998" w:rsidRDefault="00581861"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rPr>
            </w:pPr>
            <w:r w:rsidRPr="00F12998">
              <w:rPr>
                <w:b/>
              </w:rPr>
              <w:t>Победа СССР в Великой Отечественной войне. Завершение Второй мировой войны</w:t>
            </w:r>
          </w:p>
        </w:tc>
        <w:tc>
          <w:tcPr>
            <w:tcW w:w="8907" w:type="dxa"/>
            <w:shd w:val="clear" w:color="auto" w:fill="auto"/>
          </w:tcPr>
          <w:p w:rsidR="00581861" w:rsidRPr="00F12998" w:rsidRDefault="00581861" w:rsidP="00581861">
            <w:pPr>
              <w:pStyle w:val="2"/>
              <w:spacing w:before="0"/>
              <w:rPr>
                <w:rFonts w:ascii="Times New Roman" w:hAnsi="Times New Roman" w:cs="Times New Roman"/>
                <w:i w:val="0"/>
                <w:sz w:val="24"/>
                <w:szCs w:val="24"/>
              </w:rPr>
            </w:pPr>
            <w:r w:rsidRPr="00F12998">
              <w:rPr>
                <w:rFonts w:ascii="Times New Roman" w:hAnsi="Times New Roman" w:cs="Times New Roman"/>
                <w:i w:val="0"/>
                <w:sz w:val="24"/>
                <w:szCs w:val="24"/>
              </w:rPr>
              <w:t>Основное содержание:</w:t>
            </w:r>
          </w:p>
        </w:tc>
        <w:tc>
          <w:tcPr>
            <w:tcW w:w="1299" w:type="dxa"/>
            <w:shd w:val="clear" w:color="auto" w:fill="FFFFFF"/>
          </w:tcPr>
          <w:p w:rsidR="00581861" w:rsidRPr="00F12998" w:rsidRDefault="00581861" w:rsidP="00581861">
            <w:pPr>
              <w:pStyle w:val="2"/>
              <w:spacing w:before="0"/>
              <w:jc w:val="center"/>
              <w:rPr>
                <w:rFonts w:ascii="Times New Roman" w:hAnsi="Times New Roman" w:cs="Times New Roman"/>
                <w:i w:val="0"/>
                <w:sz w:val="24"/>
                <w:szCs w:val="24"/>
              </w:rPr>
            </w:pPr>
            <w:r w:rsidRPr="00F12998">
              <w:rPr>
                <w:rFonts w:ascii="Times New Roman" w:hAnsi="Times New Roman" w:cs="Times New Roman"/>
                <w:i w:val="0"/>
                <w:sz w:val="24"/>
                <w:szCs w:val="24"/>
              </w:rPr>
              <w:t>12</w:t>
            </w:r>
          </w:p>
        </w:tc>
        <w:tc>
          <w:tcPr>
            <w:tcW w:w="1958" w:type="dxa"/>
            <w:vMerge w:val="restart"/>
            <w:shd w:val="clear" w:color="auto" w:fill="FFFFFF"/>
          </w:tcPr>
          <w:p w:rsidR="00581861" w:rsidRPr="00F12998" w:rsidRDefault="00581861" w:rsidP="00581861">
            <w:pPr>
              <w:autoSpaceDE w:val="0"/>
              <w:autoSpaceDN w:val="0"/>
              <w:spacing w:line="23" w:lineRule="atLeast"/>
              <w:jc w:val="center"/>
              <w:rPr>
                <w:bCs/>
                <w:iCs/>
              </w:rPr>
            </w:pPr>
            <w:r w:rsidRPr="00F12998">
              <w:rPr>
                <w:bCs/>
                <w:iCs/>
              </w:rPr>
              <w:t>ОК 02</w:t>
            </w:r>
          </w:p>
          <w:p w:rsidR="00581861" w:rsidRPr="00F12998" w:rsidRDefault="00581861" w:rsidP="00581861">
            <w:pPr>
              <w:autoSpaceDE w:val="0"/>
              <w:autoSpaceDN w:val="0"/>
              <w:spacing w:line="23" w:lineRule="atLeast"/>
              <w:jc w:val="center"/>
              <w:rPr>
                <w:bCs/>
                <w:iCs/>
              </w:rPr>
            </w:pPr>
            <w:r w:rsidRPr="00F12998">
              <w:rPr>
                <w:bCs/>
                <w:iCs/>
              </w:rPr>
              <w:t>ОК 04</w:t>
            </w:r>
          </w:p>
          <w:p w:rsidR="00581861" w:rsidRPr="00F12998" w:rsidRDefault="00581861" w:rsidP="00581861">
            <w:pPr>
              <w:autoSpaceDE w:val="0"/>
              <w:autoSpaceDN w:val="0"/>
              <w:spacing w:line="23" w:lineRule="atLeast"/>
              <w:jc w:val="center"/>
              <w:rPr>
                <w:bCs/>
                <w:iCs/>
              </w:rPr>
            </w:pPr>
            <w:r w:rsidRPr="00F12998">
              <w:rPr>
                <w:bCs/>
                <w:iCs/>
              </w:rPr>
              <w:t>ОК 05</w:t>
            </w:r>
          </w:p>
          <w:p w:rsidR="00581861" w:rsidRPr="00F12998" w:rsidRDefault="00581861" w:rsidP="00581861">
            <w:pPr>
              <w:pStyle w:val="2"/>
              <w:spacing w:before="0"/>
              <w:jc w:val="center"/>
              <w:rPr>
                <w:rFonts w:ascii="Times New Roman" w:hAnsi="Times New Roman" w:cs="Times New Roman"/>
                <w:b w:val="0"/>
                <w:sz w:val="24"/>
                <w:szCs w:val="24"/>
              </w:rPr>
            </w:pPr>
            <w:r w:rsidRPr="00F12998">
              <w:rPr>
                <w:rFonts w:ascii="Times New Roman" w:hAnsi="Times New Roman" w:cs="Times New Roman"/>
                <w:b w:val="0"/>
                <w:sz w:val="24"/>
                <w:szCs w:val="24"/>
              </w:rPr>
              <w:t>ОК 06</w:t>
            </w:r>
          </w:p>
        </w:tc>
      </w:tr>
      <w:tr w:rsidR="00581861" w:rsidRPr="00F12998" w:rsidTr="00581861">
        <w:trPr>
          <w:trHeight w:val="437"/>
        </w:trPr>
        <w:tc>
          <w:tcPr>
            <w:tcW w:w="2943" w:type="dxa"/>
            <w:gridSpan w:val="2"/>
            <w:vMerge/>
            <w:shd w:val="clear" w:color="auto" w:fill="FFFFFF"/>
          </w:tcPr>
          <w:p w:rsidR="00581861" w:rsidRPr="00F12998" w:rsidRDefault="00581861"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rPr>
            </w:pPr>
          </w:p>
        </w:tc>
        <w:tc>
          <w:tcPr>
            <w:tcW w:w="8907" w:type="dxa"/>
            <w:shd w:val="clear" w:color="auto" w:fill="auto"/>
          </w:tcPr>
          <w:p w:rsidR="00581861" w:rsidRPr="00F12998" w:rsidRDefault="00581861"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rPr>
            </w:pPr>
            <w:r w:rsidRPr="00F12998">
              <w:rPr>
                <w:bCs/>
              </w:rPr>
              <w:t>Окончание войны</w:t>
            </w:r>
          </w:p>
        </w:tc>
        <w:tc>
          <w:tcPr>
            <w:tcW w:w="1299" w:type="dxa"/>
            <w:shd w:val="clear" w:color="auto" w:fill="FFFFFF"/>
          </w:tcPr>
          <w:p w:rsidR="00581861" w:rsidRPr="00F12998" w:rsidRDefault="00581861" w:rsidP="00581861">
            <w:pPr>
              <w:pStyle w:val="2"/>
              <w:spacing w:before="0"/>
              <w:jc w:val="center"/>
              <w:rPr>
                <w:rFonts w:ascii="Times New Roman" w:hAnsi="Times New Roman" w:cs="Times New Roman"/>
                <w:b w:val="0"/>
                <w:sz w:val="24"/>
                <w:szCs w:val="24"/>
              </w:rPr>
            </w:pPr>
            <w:r w:rsidRPr="00F12998">
              <w:rPr>
                <w:rFonts w:ascii="Times New Roman" w:hAnsi="Times New Roman" w:cs="Times New Roman"/>
                <w:b w:val="0"/>
                <w:sz w:val="24"/>
                <w:szCs w:val="24"/>
              </w:rPr>
              <w:t>2</w:t>
            </w:r>
          </w:p>
        </w:tc>
        <w:tc>
          <w:tcPr>
            <w:tcW w:w="1958" w:type="dxa"/>
            <w:vMerge/>
            <w:shd w:val="clear" w:color="auto" w:fill="FFFFFF"/>
          </w:tcPr>
          <w:p w:rsidR="00581861" w:rsidRPr="00F12998" w:rsidRDefault="00581861" w:rsidP="00581861">
            <w:pPr>
              <w:pStyle w:val="2"/>
              <w:spacing w:before="0"/>
              <w:jc w:val="center"/>
              <w:rPr>
                <w:rFonts w:ascii="Times New Roman" w:hAnsi="Times New Roman" w:cs="Times New Roman"/>
                <w:b w:val="0"/>
                <w:sz w:val="24"/>
                <w:szCs w:val="24"/>
              </w:rPr>
            </w:pPr>
          </w:p>
        </w:tc>
      </w:tr>
      <w:tr w:rsidR="00581861" w:rsidRPr="00F12998" w:rsidTr="00581861">
        <w:trPr>
          <w:trHeight w:val="437"/>
        </w:trPr>
        <w:tc>
          <w:tcPr>
            <w:tcW w:w="2943" w:type="dxa"/>
            <w:gridSpan w:val="2"/>
            <w:vMerge/>
            <w:shd w:val="clear" w:color="auto" w:fill="FFFFFF"/>
          </w:tcPr>
          <w:p w:rsidR="00581861" w:rsidRPr="00F12998" w:rsidRDefault="00581861"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rPr>
            </w:pPr>
          </w:p>
        </w:tc>
        <w:tc>
          <w:tcPr>
            <w:tcW w:w="8907" w:type="dxa"/>
            <w:shd w:val="clear" w:color="auto" w:fill="auto"/>
          </w:tcPr>
          <w:p w:rsidR="00581861" w:rsidRPr="00F12998" w:rsidRDefault="00581861"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rPr>
            </w:pPr>
            <w:r w:rsidRPr="00F12998">
              <w:rPr>
                <w:bCs/>
              </w:rPr>
              <w:t>Карелия в годы войны</w:t>
            </w:r>
          </w:p>
        </w:tc>
        <w:tc>
          <w:tcPr>
            <w:tcW w:w="1299" w:type="dxa"/>
            <w:shd w:val="clear" w:color="auto" w:fill="FFFFFF"/>
          </w:tcPr>
          <w:p w:rsidR="00581861" w:rsidRPr="00F12998" w:rsidRDefault="00581861" w:rsidP="00581861">
            <w:pPr>
              <w:pStyle w:val="2"/>
              <w:spacing w:before="0"/>
              <w:jc w:val="center"/>
              <w:rPr>
                <w:rFonts w:ascii="Times New Roman" w:hAnsi="Times New Roman" w:cs="Times New Roman"/>
                <w:b w:val="0"/>
                <w:sz w:val="24"/>
                <w:szCs w:val="24"/>
              </w:rPr>
            </w:pPr>
            <w:r w:rsidRPr="00F12998">
              <w:rPr>
                <w:rFonts w:ascii="Times New Roman" w:hAnsi="Times New Roman" w:cs="Times New Roman"/>
                <w:b w:val="0"/>
                <w:sz w:val="24"/>
                <w:szCs w:val="24"/>
              </w:rPr>
              <w:t>2</w:t>
            </w:r>
          </w:p>
        </w:tc>
        <w:tc>
          <w:tcPr>
            <w:tcW w:w="1958" w:type="dxa"/>
            <w:vMerge/>
            <w:shd w:val="clear" w:color="auto" w:fill="FFFFFF"/>
          </w:tcPr>
          <w:p w:rsidR="00581861" w:rsidRPr="00F12998" w:rsidRDefault="00581861" w:rsidP="00581861">
            <w:pPr>
              <w:pStyle w:val="2"/>
              <w:spacing w:before="0"/>
              <w:jc w:val="center"/>
              <w:rPr>
                <w:rFonts w:ascii="Times New Roman" w:hAnsi="Times New Roman" w:cs="Times New Roman"/>
                <w:b w:val="0"/>
                <w:sz w:val="24"/>
                <w:szCs w:val="24"/>
              </w:rPr>
            </w:pPr>
          </w:p>
        </w:tc>
      </w:tr>
      <w:tr w:rsidR="00581861" w:rsidRPr="00F12998" w:rsidTr="00581861">
        <w:trPr>
          <w:trHeight w:val="437"/>
        </w:trPr>
        <w:tc>
          <w:tcPr>
            <w:tcW w:w="2943" w:type="dxa"/>
            <w:gridSpan w:val="2"/>
            <w:vMerge/>
            <w:shd w:val="clear" w:color="auto" w:fill="FFFFFF"/>
          </w:tcPr>
          <w:p w:rsidR="00581861" w:rsidRPr="00F12998" w:rsidRDefault="00581861"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rPr>
            </w:pPr>
          </w:p>
        </w:tc>
        <w:tc>
          <w:tcPr>
            <w:tcW w:w="8907" w:type="dxa"/>
            <w:shd w:val="clear" w:color="auto" w:fill="auto"/>
          </w:tcPr>
          <w:p w:rsidR="00581861" w:rsidRPr="00F12998" w:rsidRDefault="00581861"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rPr>
            </w:pPr>
            <w:r w:rsidRPr="00F12998">
              <w:rPr>
                <w:bCs/>
              </w:rPr>
              <w:t>Итоги и последствия войны</w:t>
            </w:r>
          </w:p>
        </w:tc>
        <w:tc>
          <w:tcPr>
            <w:tcW w:w="1299" w:type="dxa"/>
            <w:shd w:val="clear" w:color="auto" w:fill="FFFFFF"/>
          </w:tcPr>
          <w:p w:rsidR="00581861" w:rsidRPr="00F12998" w:rsidRDefault="00581861" w:rsidP="00581861">
            <w:pPr>
              <w:pStyle w:val="2"/>
              <w:spacing w:before="0"/>
              <w:jc w:val="center"/>
              <w:rPr>
                <w:rFonts w:ascii="Times New Roman" w:hAnsi="Times New Roman" w:cs="Times New Roman"/>
                <w:b w:val="0"/>
                <w:sz w:val="24"/>
                <w:szCs w:val="24"/>
              </w:rPr>
            </w:pPr>
            <w:r w:rsidRPr="00F12998">
              <w:rPr>
                <w:rFonts w:ascii="Times New Roman" w:hAnsi="Times New Roman" w:cs="Times New Roman"/>
                <w:b w:val="0"/>
                <w:sz w:val="24"/>
                <w:szCs w:val="24"/>
              </w:rPr>
              <w:t>2</w:t>
            </w:r>
          </w:p>
        </w:tc>
        <w:tc>
          <w:tcPr>
            <w:tcW w:w="1958" w:type="dxa"/>
            <w:vMerge/>
            <w:shd w:val="clear" w:color="auto" w:fill="FFFFFF"/>
          </w:tcPr>
          <w:p w:rsidR="00581861" w:rsidRPr="00F12998" w:rsidRDefault="00581861" w:rsidP="00581861">
            <w:pPr>
              <w:pStyle w:val="2"/>
              <w:spacing w:before="0"/>
              <w:jc w:val="center"/>
              <w:rPr>
                <w:rFonts w:ascii="Times New Roman" w:hAnsi="Times New Roman" w:cs="Times New Roman"/>
                <w:b w:val="0"/>
                <w:sz w:val="24"/>
                <w:szCs w:val="24"/>
              </w:rPr>
            </w:pPr>
          </w:p>
        </w:tc>
      </w:tr>
      <w:tr w:rsidR="00581861" w:rsidRPr="00F12998" w:rsidTr="00581861">
        <w:trPr>
          <w:trHeight w:val="437"/>
        </w:trPr>
        <w:tc>
          <w:tcPr>
            <w:tcW w:w="2943" w:type="dxa"/>
            <w:gridSpan w:val="2"/>
            <w:vMerge/>
            <w:shd w:val="clear" w:color="auto" w:fill="FFFFFF"/>
          </w:tcPr>
          <w:p w:rsidR="00581861" w:rsidRPr="00F12998" w:rsidRDefault="00581861"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rPr>
            </w:pPr>
          </w:p>
        </w:tc>
        <w:tc>
          <w:tcPr>
            <w:tcW w:w="8907" w:type="dxa"/>
            <w:shd w:val="clear" w:color="auto" w:fill="auto"/>
          </w:tcPr>
          <w:p w:rsidR="00581861" w:rsidRPr="00F12998" w:rsidRDefault="00581861"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i/>
              </w:rPr>
            </w:pPr>
            <w:r w:rsidRPr="00F12998">
              <w:rPr>
                <w:b/>
                <w:bCs/>
              </w:rPr>
              <w:t>Практическое занятие № 15. Международные конференции 1945 года</w:t>
            </w:r>
          </w:p>
        </w:tc>
        <w:tc>
          <w:tcPr>
            <w:tcW w:w="1299" w:type="dxa"/>
            <w:shd w:val="clear" w:color="auto" w:fill="FFFFFF"/>
          </w:tcPr>
          <w:p w:rsidR="00581861" w:rsidRPr="00F12998" w:rsidRDefault="00581861" w:rsidP="00581861">
            <w:pPr>
              <w:pStyle w:val="2"/>
              <w:spacing w:before="0"/>
              <w:jc w:val="center"/>
              <w:rPr>
                <w:rFonts w:ascii="Times New Roman" w:hAnsi="Times New Roman" w:cs="Times New Roman"/>
                <w:b w:val="0"/>
                <w:sz w:val="24"/>
                <w:szCs w:val="24"/>
              </w:rPr>
            </w:pPr>
            <w:r w:rsidRPr="00F12998">
              <w:rPr>
                <w:rFonts w:ascii="Times New Roman" w:hAnsi="Times New Roman" w:cs="Times New Roman"/>
                <w:b w:val="0"/>
                <w:sz w:val="24"/>
                <w:szCs w:val="24"/>
              </w:rPr>
              <w:t>2</w:t>
            </w:r>
          </w:p>
        </w:tc>
        <w:tc>
          <w:tcPr>
            <w:tcW w:w="1958" w:type="dxa"/>
            <w:vMerge/>
            <w:shd w:val="clear" w:color="auto" w:fill="FFFFFF"/>
          </w:tcPr>
          <w:p w:rsidR="00581861" w:rsidRPr="00F12998" w:rsidRDefault="00581861" w:rsidP="00581861">
            <w:pPr>
              <w:pStyle w:val="2"/>
              <w:spacing w:before="0"/>
              <w:jc w:val="center"/>
              <w:rPr>
                <w:rFonts w:ascii="Times New Roman" w:hAnsi="Times New Roman" w:cs="Times New Roman"/>
                <w:b w:val="0"/>
                <w:sz w:val="24"/>
                <w:szCs w:val="24"/>
              </w:rPr>
            </w:pPr>
          </w:p>
        </w:tc>
      </w:tr>
      <w:tr w:rsidR="00581861" w:rsidRPr="00F12998" w:rsidTr="00581861">
        <w:trPr>
          <w:trHeight w:val="437"/>
        </w:trPr>
        <w:tc>
          <w:tcPr>
            <w:tcW w:w="2943" w:type="dxa"/>
            <w:gridSpan w:val="2"/>
            <w:vMerge/>
            <w:shd w:val="clear" w:color="auto" w:fill="FFFFFF"/>
          </w:tcPr>
          <w:p w:rsidR="00581861" w:rsidRPr="00F12998" w:rsidRDefault="00581861"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rPr>
            </w:pPr>
          </w:p>
        </w:tc>
        <w:tc>
          <w:tcPr>
            <w:tcW w:w="8907" w:type="dxa"/>
            <w:shd w:val="clear" w:color="auto" w:fill="auto"/>
          </w:tcPr>
          <w:p w:rsidR="00581861" w:rsidRPr="00F12998" w:rsidRDefault="00581861"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rPr>
            </w:pPr>
            <w:r w:rsidRPr="00F12998">
              <w:rPr>
                <w:b/>
                <w:bCs/>
              </w:rPr>
              <w:t>консультация</w:t>
            </w:r>
          </w:p>
        </w:tc>
        <w:tc>
          <w:tcPr>
            <w:tcW w:w="1299" w:type="dxa"/>
            <w:shd w:val="clear" w:color="auto" w:fill="FFFFFF"/>
          </w:tcPr>
          <w:p w:rsidR="00581861" w:rsidRPr="00F12998" w:rsidRDefault="00581861" w:rsidP="00581861">
            <w:pPr>
              <w:pStyle w:val="2"/>
              <w:spacing w:before="0"/>
              <w:jc w:val="center"/>
              <w:rPr>
                <w:rFonts w:ascii="Times New Roman" w:hAnsi="Times New Roman" w:cs="Times New Roman"/>
                <w:b w:val="0"/>
                <w:sz w:val="24"/>
                <w:szCs w:val="24"/>
              </w:rPr>
            </w:pPr>
            <w:r w:rsidRPr="00F12998">
              <w:rPr>
                <w:rFonts w:ascii="Times New Roman" w:hAnsi="Times New Roman" w:cs="Times New Roman"/>
                <w:b w:val="0"/>
                <w:sz w:val="24"/>
                <w:szCs w:val="24"/>
              </w:rPr>
              <w:t>2</w:t>
            </w:r>
          </w:p>
        </w:tc>
        <w:tc>
          <w:tcPr>
            <w:tcW w:w="1958" w:type="dxa"/>
            <w:vMerge/>
            <w:shd w:val="clear" w:color="auto" w:fill="FFFFFF"/>
          </w:tcPr>
          <w:p w:rsidR="00581861" w:rsidRPr="00F12998" w:rsidRDefault="00581861" w:rsidP="00581861">
            <w:pPr>
              <w:pStyle w:val="2"/>
              <w:spacing w:before="0"/>
              <w:jc w:val="center"/>
              <w:rPr>
                <w:rFonts w:ascii="Times New Roman" w:hAnsi="Times New Roman" w:cs="Times New Roman"/>
                <w:b w:val="0"/>
                <w:sz w:val="24"/>
                <w:szCs w:val="24"/>
              </w:rPr>
            </w:pPr>
          </w:p>
        </w:tc>
      </w:tr>
      <w:tr w:rsidR="00581861" w:rsidRPr="00F12998" w:rsidTr="00581861">
        <w:trPr>
          <w:trHeight w:val="437"/>
        </w:trPr>
        <w:tc>
          <w:tcPr>
            <w:tcW w:w="2943" w:type="dxa"/>
            <w:gridSpan w:val="2"/>
            <w:vMerge/>
            <w:shd w:val="clear" w:color="auto" w:fill="FFFFFF"/>
          </w:tcPr>
          <w:p w:rsidR="00581861" w:rsidRPr="00F12998" w:rsidRDefault="00581861"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rPr>
            </w:pPr>
          </w:p>
        </w:tc>
        <w:tc>
          <w:tcPr>
            <w:tcW w:w="8907" w:type="dxa"/>
            <w:shd w:val="clear" w:color="auto" w:fill="auto"/>
          </w:tcPr>
          <w:p w:rsidR="00581861" w:rsidRPr="00F12998" w:rsidRDefault="00581861"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rPr>
            </w:pPr>
            <w:r w:rsidRPr="00F12998">
              <w:rPr>
                <w:b/>
                <w:bCs/>
              </w:rPr>
              <w:t>Контрольная работа по разделу 3.</w:t>
            </w:r>
          </w:p>
        </w:tc>
        <w:tc>
          <w:tcPr>
            <w:tcW w:w="1299" w:type="dxa"/>
            <w:shd w:val="clear" w:color="auto" w:fill="FFFFFF"/>
          </w:tcPr>
          <w:p w:rsidR="00581861" w:rsidRPr="00F12998" w:rsidRDefault="00581861" w:rsidP="00581861">
            <w:pPr>
              <w:pStyle w:val="2"/>
              <w:spacing w:before="0"/>
              <w:jc w:val="center"/>
              <w:rPr>
                <w:rFonts w:ascii="Times New Roman" w:hAnsi="Times New Roman" w:cs="Times New Roman"/>
                <w:b w:val="0"/>
                <w:sz w:val="24"/>
                <w:szCs w:val="24"/>
              </w:rPr>
            </w:pPr>
            <w:r w:rsidRPr="00F12998">
              <w:rPr>
                <w:rFonts w:ascii="Times New Roman" w:hAnsi="Times New Roman" w:cs="Times New Roman"/>
                <w:b w:val="0"/>
                <w:sz w:val="24"/>
                <w:szCs w:val="24"/>
              </w:rPr>
              <w:t>2</w:t>
            </w:r>
          </w:p>
        </w:tc>
        <w:tc>
          <w:tcPr>
            <w:tcW w:w="1958" w:type="dxa"/>
            <w:vMerge/>
            <w:shd w:val="clear" w:color="auto" w:fill="FFFFFF"/>
          </w:tcPr>
          <w:p w:rsidR="00581861" w:rsidRPr="00F12998" w:rsidRDefault="00581861" w:rsidP="00581861">
            <w:pPr>
              <w:pStyle w:val="2"/>
              <w:spacing w:before="0"/>
              <w:jc w:val="center"/>
              <w:rPr>
                <w:rFonts w:ascii="Times New Roman" w:hAnsi="Times New Roman" w:cs="Times New Roman"/>
                <w:b w:val="0"/>
                <w:sz w:val="24"/>
                <w:szCs w:val="24"/>
              </w:rPr>
            </w:pPr>
          </w:p>
        </w:tc>
      </w:tr>
      <w:tr w:rsidR="00581861" w:rsidRPr="00F12998" w:rsidTr="00581861">
        <w:trPr>
          <w:trHeight w:val="437"/>
        </w:trPr>
        <w:tc>
          <w:tcPr>
            <w:tcW w:w="11850" w:type="dxa"/>
            <w:gridSpan w:val="3"/>
            <w:shd w:val="clear" w:color="auto" w:fill="FFFFFF"/>
          </w:tcPr>
          <w:p w:rsidR="00581861" w:rsidRPr="00893748" w:rsidRDefault="00581861" w:rsidP="00581861">
            <w:pPr>
              <w:spacing w:line="23" w:lineRule="atLeast"/>
              <w:jc w:val="both"/>
              <w:rPr>
                <w:bCs/>
              </w:rPr>
            </w:pPr>
            <w:r>
              <w:rPr>
                <w:b/>
                <w:i/>
              </w:rPr>
              <w:t>Раздел 4.  СССР в 1945-1991 годы. Послевоенный мир</w:t>
            </w:r>
          </w:p>
        </w:tc>
        <w:tc>
          <w:tcPr>
            <w:tcW w:w="1299" w:type="dxa"/>
            <w:shd w:val="clear" w:color="auto" w:fill="FFFFFF"/>
            <w:vAlign w:val="center"/>
          </w:tcPr>
          <w:p w:rsidR="00581861" w:rsidRPr="00F12998" w:rsidRDefault="00581861" w:rsidP="00581861">
            <w:pPr>
              <w:suppressAutoHyphens/>
              <w:spacing w:line="23" w:lineRule="atLeast"/>
              <w:jc w:val="center"/>
              <w:rPr>
                <w:b/>
                <w:bCs/>
              </w:rPr>
            </w:pPr>
            <w:r w:rsidRPr="00F12998">
              <w:rPr>
                <w:b/>
                <w:bCs/>
              </w:rPr>
              <w:t>34</w:t>
            </w:r>
          </w:p>
        </w:tc>
        <w:tc>
          <w:tcPr>
            <w:tcW w:w="1958" w:type="dxa"/>
            <w:shd w:val="clear" w:color="auto" w:fill="FFFFFF"/>
            <w:vAlign w:val="center"/>
          </w:tcPr>
          <w:p w:rsidR="00581861" w:rsidRPr="00F12998" w:rsidRDefault="00581861"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 w:lineRule="atLeast"/>
              <w:ind w:left="57" w:right="57"/>
              <w:jc w:val="center"/>
              <w:rPr>
                <w:i/>
                <w:color w:val="000000"/>
              </w:rPr>
            </w:pPr>
            <w:r w:rsidRPr="00F12998">
              <w:rPr>
                <w:i/>
                <w:color w:val="000000"/>
              </w:rPr>
              <w:t>ОК 01, ОК 02, ОК 04,</w:t>
            </w:r>
          </w:p>
          <w:p w:rsidR="00581861" w:rsidRPr="00F12998" w:rsidRDefault="00581861"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 w:lineRule="atLeast"/>
              <w:ind w:left="57" w:right="57"/>
              <w:jc w:val="center"/>
              <w:rPr>
                <w:i/>
                <w:color w:val="000000"/>
              </w:rPr>
            </w:pPr>
            <w:r w:rsidRPr="00F12998">
              <w:rPr>
                <w:i/>
                <w:color w:val="000000"/>
              </w:rPr>
              <w:t>ОК 05, ОК 06</w:t>
            </w:r>
          </w:p>
        </w:tc>
      </w:tr>
      <w:tr w:rsidR="00581861" w:rsidRPr="00F12998" w:rsidTr="00581861">
        <w:trPr>
          <w:trHeight w:val="437"/>
        </w:trPr>
        <w:tc>
          <w:tcPr>
            <w:tcW w:w="2943" w:type="dxa"/>
            <w:gridSpan w:val="2"/>
            <w:vMerge w:val="restart"/>
            <w:shd w:val="clear" w:color="auto" w:fill="FFFFFF"/>
          </w:tcPr>
          <w:p w:rsidR="00581861" w:rsidRPr="00F12998" w:rsidRDefault="00581861" w:rsidP="00581861">
            <w:pPr>
              <w:spacing w:line="23" w:lineRule="atLeast"/>
              <w:rPr>
                <w:b/>
                <w:i/>
              </w:rPr>
            </w:pPr>
            <w:r w:rsidRPr="00F12998">
              <w:rPr>
                <w:b/>
                <w:i/>
              </w:rPr>
              <w:t>Тема 4.1.</w:t>
            </w:r>
          </w:p>
          <w:p w:rsidR="00581861" w:rsidRPr="00F12998" w:rsidRDefault="00581861"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rPr>
            </w:pPr>
            <w:r w:rsidRPr="00F12998">
              <w:rPr>
                <w:b/>
                <w:i/>
              </w:rPr>
              <w:t>Мир и международные отношения в годы холодной войны (вторая половина половине ХХ века)</w:t>
            </w:r>
          </w:p>
        </w:tc>
        <w:tc>
          <w:tcPr>
            <w:tcW w:w="8907" w:type="dxa"/>
            <w:shd w:val="clear" w:color="auto" w:fill="auto"/>
          </w:tcPr>
          <w:p w:rsidR="00581861" w:rsidRPr="00F12998" w:rsidRDefault="00581861" w:rsidP="00581861">
            <w:pPr>
              <w:pStyle w:val="2"/>
              <w:spacing w:before="0"/>
              <w:rPr>
                <w:rFonts w:ascii="Times New Roman" w:hAnsi="Times New Roman" w:cs="Times New Roman"/>
                <w:i w:val="0"/>
                <w:sz w:val="24"/>
                <w:szCs w:val="24"/>
              </w:rPr>
            </w:pPr>
            <w:r w:rsidRPr="00F12998">
              <w:rPr>
                <w:rFonts w:ascii="Times New Roman" w:hAnsi="Times New Roman" w:cs="Times New Roman"/>
                <w:i w:val="0"/>
                <w:sz w:val="24"/>
                <w:szCs w:val="24"/>
              </w:rPr>
              <w:t>Основное содержание:</w:t>
            </w:r>
          </w:p>
        </w:tc>
        <w:tc>
          <w:tcPr>
            <w:tcW w:w="1299" w:type="dxa"/>
            <w:shd w:val="clear" w:color="auto" w:fill="FFFFFF"/>
          </w:tcPr>
          <w:p w:rsidR="00581861" w:rsidRPr="00F12998" w:rsidRDefault="00581861" w:rsidP="00581861">
            <w:pPr>
              <w:pStyle w:val="2"/>
              <w:spacing w:before="0"/>
              <w:jc w:val="center"/>
              <w:rPr>
                <w:rFonts w:ascii="Times New Roman" w:hAnsi="Times New Roman" w:cs="Times New Roman"/>
                <w:i w:val="0"/>
                <w:sz w:val="24"/>
                <w:szCs w:val="24"/>
              </w:rPr>
            </w:pPr>
            <w:r w:rsidRPr="00F12998">
              <w:rPr>
                <w:rFonts w:ascii="Times New Roman" w:hAnsi="Times New Roman" w:cs="Times New Roman"/>
                <w:i w:val="0"/>
                <w:sz w:val="24"/>
                <w:szCs w:val="24"/>
              </w:rPr>
              <w:t>8</w:t>
            </w:r>
          </w:p>
        </w:tc>
        <w:tc>
          <w:tcPr>
            <w:tcW w:w="1958" w:type="dxa"/>
            <w:vMerge w:val="restart"/>
            <w:shd w:val="clear" w:color="auto" w:fill="FFFFFF"/>
          </w:tcPr>
          <w:p w:rsidR="00581861" w:rsidRPr="00F12998" w:rsidRDefault="00581861" w:rsidP="00581861">
            <w:pPr>
              <w:autoSpaceDE w:val="0"/>
              <w:autoSpaceDN w:val="0"/>
              <w:spacing w:line="23" w:lineRule="atLeast"/>
              <w:jc w:val="center"/>
              <w:rPr>
                <w:i/>
                <w:color w:val="000000"/>
              </w:rPr>
            </w:pPr>
            <w:r w:rsidRPr="00F12998">
              <w:rPr>
                <w:i/>
                <w:color w:val="000000"/>
              </w:rPr>
              <w:t>ОК 02</w:t>
            </w:r>
          </w:p>
          <w:p w:rsidR="00581861" w:rsidRPr="00F12998" w:rsidRDefault="00581861" w:rsidP="00581861">
            <w:pPr>
              <w:autoSpaceDE w:val="0"/>
              <w:autoSpaceDN w:val="0"/>
              <w:spacing w:line="23" w:lineRule="atLeast"/>
              <w:jc w:val="center"/>
              <w:rPr>
                <w:bCs/>
                <w:i/>
                <w:iCs/>
              </w:rPr>
            </w:pPr>
            <w:r w:rsidRPr="00F12998">
              <w:rPr>
                <w:i/>
                <w:color w:val="000000"/>
              </w:rPr>
              <w:t>ОК 04</w:t>
            </w:r>
          </w:p>
          <w:p w:rsidR="00581861" w:rsidRPr="00F12998" w:rsidRDefault="00581861" w:rsidP="00581861">
            <w:pPr>
              <w:autoSpaceDE w:val="0"/>
              <w:autoSpaceDN w:val="0"/>
              <w:spacing w:line="23" w:lineRule="atLeast"/>
              <w:jc w:val="center"/>
              <w:rPr>
                <w:bCs/>
                <w:i/>
                <w:iCs/>
              </w:rPr>
            </w:pPr>
            <w:r w:rsidRPr="00F12998">
              <w:rPr>
                <w:bCs/>
                <w:i/>
                <w:iCs/>
              </w:rPr>
              <w:t>ОК 05</w:t>
            </w:r>
          </w:p>
          <w:p w:rsidR="00581861" w:rsidRDefault="00581861" w:rsidP="00581861">
            <w:pPr>
              <w:pStyle w:val="2"/>
              <w:spacing w:before="0"/>
              <w:jc w:val="center"/>
              <w:rPr>
                <w:rFonts w:ascii="Times New Roman" w:hAnsi="Times New Roman" w:cs="Times New Roman"/>
                <w:b w:val="0"/>
                <w:sz w:val="24"/>
                <w:szCs w:val="24"/>
              </w:rPr>
            </w:pPr>
            <w:r w:rsidRPr="00F12998">
              <w:rPr>
                <w:rFonts w:ascii="Times New Roman" w:hAnsi="Times New Roman" w:cs="Times New Roman"/>
                <w:b w:val="0"/>
                <w:sz w:val="24"/>
                <w:szCs w:val="24"/>
              </w:rPr>
              <w:t>ОК 06</w:t>
            </w:r>
          </w:p>
          <w:p w:rsidR="00581861" w:rsidRPr="00893748" w:rsidRDefault="00581861" w:rsidP="00581861">
            <w:r>
              <w:rPr>
                <w:i/>
                <w:color w:val="000000"/>
              </w:rPr>
              <w:lastRenderedPageBreak/>
              <w:t xml:space="preserve">         </w:t>
            </w:r>
            <w:r w:rsidRPr="00F12998">
              <w:rPr>
                <w:i/>
                <w:color w:val="000000"/>
              </w:rPr>
              <w:t>ПК Х 1</w:t>
            </w:r>
          </w:p>
        </w:tc>
      </w:tr>
      <w:tr w:rsidR="00581861" w:rsidRPr="00F12998" w:rsidTr="00581861">
        <w:trPr>
          <w:trHeight w:val="437"/>
        </w:trPr>
        <w:tc>
          <w:tcPr>
            <w:tcW w:w="2943" w:type="dxa"/>
            <w:gridSpan w:val="2"/>
            <w:vMerge/>
            <w:shd w:val="clear" w:color="auto" w:fill="FFFFFF"/>
          </w:tcPr>
          <w:p w:rsidR="00581861" w:rsidRPr="00F12998" w:rsidRDefault="00581861"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rPr>
            </w:pPr>
          </w:p>
        </w:tc>
        <w:tc>
          <w:tcPr>
            <w:tcW w:w="8907" w:type="dxa"/>
            <w:shd w:val="clear" w:color="auto" w:fill="auto"/>
          </w:tcPr>
          <w:p w:rsidR="00581861" w:rsidRPr="00F12998" w:rsidRDefault="00581861"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rPr>
            </w:pPr>
            <w:r w:rsidRPr="00F12998">
              <w:rPr>
                <w:bCs/>
              </w:rPr>
              <w:t>Международные кризисы и региональные конфликты</w:t>
            </w:r>
          </w:p>
        </w:tc>
        <w:tc>
          <w:tcPr>
            <w:tcW w:w="1299" w:type="dxa"/>
            <w:shd w:val="clear" w:color="auto" w:fill="FFFFFF"/>
          </w:tcPr>
          <w:p w:rsidR="00581861" w:rsidRPr="00F12998" w:rsidRDefault="00581861" w:rsidP="00581861">
            <w:pPr>
              <w:pStyle w:val="2"/>
              <w:spacing w:before="0"/>
              <w:jc w:val="center"/>
              <w:rPr>
                <w:rFonts w:ascii="Times New Roman" w:hAnsi="Times New Roman" w:cs="Times New Roman"/>
                <w:b w:val="0"/>
                <w:sz w:val="24"/>
                <w:szCs w:val="24"/>
              </w:rPr>
            </w:pPr>
            <w:r w:rsidRPr="00F12998">
              <w:rPr>
                <w:rFonts w:ascii="Times New Roman" w:hAnsi="Times New Roman" w:cs="Times New Roman"/>
                <w:b w:val="0"/>
                <w:sz w:val="24"/>
                <w:szCs w:val="24"/>
              </w:rPr>
              <w:t>2</w:t>
            </w:r>
          </w:p>
        </w:tc>
        <w:tc>
          <w:tcPr>
            <w:tcW w:w="1958" w:type="dxa"/>
            <w:vMerge/>
            <w:shd w:val="clear" w:color="auto" w:fill="FFFFFF"/>
          </w:tcPr>
          <w:p w:rsidR="00581861" w:rsidRPr="00F12998" w:rsidRDefault="00581861" w:rsidP="00581861">
            <w:pPr>
              <w:pStyle w:val="2"/>
              <w:spacing w:before="0"/>
              <w:jc w:val="center"/>
              <w:rPr>
                <w:rFonts w:ascii="Times New Roman" w:hAnsi="Times New Roman" w:cs="Times New Roman"/>
                <w:b w:val="0"/>
                <w:sz w:val="24"/>
                <w:szCs w:val="24"/>
              </w:rPr>
            </w:pPr>
          </w:p>
        </w:tc>
      </w:tr>
      <w:tr w:rsidR="00581861" w:rsidRPr="00F12998" w:rsidTr="00581861">
        <w:trPr>
          <w:trHeight w:val="437"/>
        </w:trPr>
        <w:tc>
          <w:tcPr>
            <w:tcW w:w="2943" w:type="dxa"/>
            <w:gridSpan w:val="2"/>
            <w:vMerge/>
            <w:shd w:val="clear" w:color="auto" w:fill="FFFFFF"/>
          </w:tcPr>
          <w:p w:rsidR="00581861" w:rsidRPr="00F12998" w:rsidRDefault="00581861"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rPr>
            </w:pPr>
          </w:p>
        </w:tc>
        <w:tc>
          <w:tcPr>
            <w:tcW w:w="8907" w:type="dxa"/>
            <w:shd w:val="clear" w:color="auto" w:fill="auto"/>
          </w:tcPr>
          <w:p w:rsidR="00581861" w:rsidRPr="00F12998" w:rsidRDefault="00581861"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rPr>
            </w:pPr>
            <w:r w:rsidRPr="00F12998">
              <w:rPr>
                <w:bCs/>
              </w:rPr>
              <w:t>Международные отношения в 1960-80е годы</w:t>
            </w:r>
          </w:p>
        </w:tc>
        <w:tc>
          <w:tcPr>
            <w:tcW w:w="1299" w:type="dxa"/>
            <w:shd w:val="clear" w:color="auto" w:fill="FFFFFF"/>
          </w:tcPr>
          <w:p w:rsidR="00581861" w:rsidRPr="00F12998" w:rsidRDefault="00581861" w:rsidP="00581861">
            <w:pPr>
              <w:pStyle w:val="2"/>
              <w:spacing w:before="0"/>
              <w:jc w:val="center"/>
              <w:rPr>
                <w:rFonts w:ascii="Times New Roman" w:hAnsi="Times New Roman" w:cs="Times New Roman"/>
                <w:b w:val="0"/>
                <w:sz w:val="24"/>
                <w:szCs w:val="24"/>
              </w:rPr>
            </w:pPr>
            <w:r w:rsidRPr="00F12998">
              <w:rPr>
                <w:rFonts w:ascii="Times New Roman" w:hAnsi="Times New Roman" w:cs="Times New Roman"/>
                <w:b w:val="0"/>
                <w:sz w:val="24"/>
                <w:szCs w:val="24"/>
              </w:rPr>
              <w:t>2</w:t>
            </w:r>
          </w:p>
        </w:tc>
        <w:tc>
          <w:tcPr>
            <w:tcW w:w="1958" w:type="dxa"/>
            <w:vMerge/>
            <w:shd w:val="clear" w:color="auto" w:fill="FFFFFF"/>
          </w:tcPr>
          <w:p w:rsidR="00581861" w:rsidRPr="00F12998" w:rsidRDefault="00581861" w:rsidP="00581861">
            <w:pPr>
              <w:pStyle w:val="2"/>
              <w:spacing w:before="0"/>
              <w:jc w:val="center"/>
              <w:rPr>
                <w:rFonts w:ascii="Times New Roman" w:hAnsi="Times New Roman" w:cs="Times New Roman"/>
                <w:b w:val="0"/>
                <w:sz w:val="24"/>
                <w:szCs w:val="24"/>
              </w:rPr>
            </w:pPr>
          </w:p>
        </w:tc>
      </w:tr>
      <w:tr w:rsidR="00581861" w:rsidRPr="00F12998" w:rsidTr="00581861">
        <w:trPr>
          <w:trHeight w:val="437"/>
        </w:trPr>
        <w:tc>
          <w:tcPr>
            <w:tcW w:w="2943" w:type="dxa"/>
            <w:gridSpan w:val="2"/>
            <w:vMerge/>
            <w:shd w:val="clear" w:color="auto" w:fill="FFFFFF"/>
          </w:tcPr>
          <w:p w:rsidR="00581861" w:rsidRPr="00F12998" w:rsidRDefault="00581861"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rPr>
            </w:pPr>
          </w:p>
        </w:tc>
        <w:tc>
          <w:tcPr>
            <w:tcW w:w="8907" w:type="dxa"/>
            <w:shd w:val="clear" w:color="auto" w:fill="auto"/>
          </w:tcPr>
          <w:p w:rsidR="00581861" w:rsidRPr="00F12998" w:rsidRDefault="00581861"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rPr>
            </w:pPr>
            <w:r w:rsidRPr="00F12998">
              <w:rPr>
                <w:bCs/>
              </w:rPr>
              <w:t>Страны Запада во 2 половине ХХ века</w:t>
            </w:r>
          </w:p>
        </w:tc>
        <w:tc>
          <w:tcPr>
            <w:tcW w:w="1299" w:type="dxa"/>
            <w:shd w:val="clear" w:color="auto" w:fill="FFFFFF"/>
          </w:tcPr>
          <w:p w:rsidR="00581861" w:rsidRPr="00F12998" w:rsidRDefault="00581861" w:rsidP="00581861">
            <w:pPr>
              <w:pStyle w:val="2"/>
              <w:spacing w:before="0"/>
              <w:jc w:val="center"/>
              <w:rPr>
                <w:rFonts w:ascii="Times New Roman" w:hAnsi="Times New Roman" w:cs="Times New Roman"/>
                <w:b w:val="0"/>
                <w:sz w:val="24"/>
                <w:szCs w:val="24"/>
              </w:rPr>
            </w:pPr>
            <w:r w:rsidRPr="00F12998">
              <w:rPr>
                <w:rFonts w:ascii="Times New Roman" w:hAnsi="Times New Roman" w:cs="Times New Roman"/>
                <w:b w:val="0"/>
                <w:sz w:val="24"/>
                <w:szCs w:val="24"/>
              </w:rPr>
              <w:t>2</w:t>
            </w:r>
          </w:p>
        </w:tc>
        <w:tc>
          <w:tcPr>
            <w:tcW w:w="1958" w:type="dxa"/>
            <w:vMerge w:val="restart"/>
            <w:shd w:val="clear" w:color="auto" w:fill="FFFFFF"/>
          </w:tcPr>
          <w:p w:rsidR="00581861" w:rsidRPr="00F12998" w:rsidRDefault="00581861" w:rsidP="00581861">
            <w:pPr>
              <w:pStyle w:val="2"/>
              <w:spacing w:before="0"/>
              <w:jc w:val="center"/>
              <w:rPr>
                <w:rFonts w:ascii="Times New Roman" w:hAnsi="Times New Roman" w:cs="Times New Roman"/>
                <w:b w:val="0"/>
                <w:sz w:val="24"/>
                <w:szCs w:val="24"/>
              </w:rPr>
            </w:pPr>
          </w:p>
        </w:tc>
      </w:tr>
      <w:tr w:rsidR="00581861" w:rsidRPr="00F12998" w:rsidTr="00581861">
        <w:trPr>
          <w:trHeight w:val="437"/>
        </w:trPr>
        <w:tc>
          <w:tcPr>
            <w:tcW w:w="2943" w:type="dxa"/>
            <w:gridSpan w:val="2"/>
            <w:vMerge/>
            <w:shd w:val="clear" w:color="auto" w:fill="FFFFFF"/>
          </w:tcPr>
          <w:p w:rsidR="00581861" w:rsidRPr="00F12998" w:rsidRDefault="00581861"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rPr>
            </w:pPr>
          </w:p>
        </w:tc>
        <w:tc>
          <w:tcPr>
            <w:tcW w:w="8907" w:type="dxa"/>
            <w:shd w:val="clear" w:color="auto" w:fill="auto"/>
          </w:tcPr>
          <w:p w:rsidR="00581861" w:rsidRPr="00F12998" w:rsidRDefault="00581861"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i/>
              </w:rPr>
            </w:pPr>
            <w:r w:rsidRPr="00F12998">
              <w:rPr>
                <w:b/>
                <w:bCs/>
              </w:rPr>
              <w:t>Практическое занятие № 16. Начало «холодной войны». Речь У. Черчилля</w:t>
            </w:r>
          </w:p>
        </w:tc>
        <w:tc>
          <w:tcPr>
            <w:tcW w:w="1299" w:type="dxa"/>
            <w:shd w:val="clear" w:color="auto" w:fill="FFFFFF"/>
          </w:tcPr>
          <w:p w:rsidR="00581861" w:rsidRPr="00F12998" w:rsidRDefault="00581861" w:rsidP="00581861">
            <w:pPr>
              <w:pStyle w:val="2"/>
              <w:spacing w:before="0"/>
              <w:jc w:val="center"/>
              <w:rPr>
                <w:rFonts w:ascii="Times New Roman" w:hAnsi="Times New Roman" w:cs="Times New Roman"/>
                <w:b w:val="0"/>
                <w:sz w:val="24"/>
                <w:szCs w:val="24"/>
              </w:rPr>
            </w:pPr>
            <w:r w:rsidRPr="00F12998">
              <w:rPr>
                <w:rFonts w:ascii="Times New Roman" w:hAnsi="Times New Roman" w:cs="Times New Roman"/>
                <w:b w:val="0"/>
                <w:sz w:val="24"/>
                <w:szCs w:val="24"/>
              </w:rPr>
              <w:t>2</w:t>
            </w:r>
          </w:p>
        </w:tc>
        <w:tc>
          <w:tcPr>
            <w:tcW w:w="1958" w:type="dxa"/>
            <w:vMerge/>
            <w:shd w:val="clear" w:color="auto" w:fill="FFFFFF"/>
          </w:tcPr>
          <w:p w:rsidR="00581861" w:rsidRPr="00F12998" w:rsidRDefault="00581861" w:rsidP="00581861">
            <w:pPr>
              <w:pStyle w:val="2"/>
              <w:spacing w:before="0"/>
              <w:jc w:val="center"/>
              <w:rPr>
                <w:rFonts w:ascii="Times New Roman" w:hAnsi="Times New Roman" w:cs="Times New Roman"/>
                <w:b w:val="0"/>
                <w:sz w:val="24"/>
                <w:szCs w:val="24"/>
              </w:rPr>
            </w:pPr>
          </w:p>
        </w:tc>
      </w:tr>
      <w:tr w:rsidR="00581861" w:rsidRPr="00F12998" w:rsidTr="00581861">
        <w:trPr>
          <w:trHeight w:val="437"/>
        </w:trPr>
        <w:tc>
          <w:tcPr>
            <w:tcW w:w="2943" w:type="dxa"/>
            <w:gridSpan w:val="2"/>
            <w:vMerge w:val="restart"/>
            <w:shd w:val="clear" w:color="auto" w:fill="FFFFFF"/>
          </w:tcPr>
          <w:p w:rsidR="00581861" w:rsidRPr="00F12998" w:rsidRDefault="00581861" w:rsidP="00581861">
            <w:pPr>
              <w:spacing w:line="23" w:lineRule="atLeast"/>
              <w:rPr>
                <w:b/>
                <w:i/>
              </w:rPr>
            </w:pPr>
            <w:r w:rsidRPr="00F12998">
              <w:rPr>
                <w:b/>
                <w:i/>
              </w:rPr>
              <w:t xml:space="preserve">Тема 4.2.  </w:t>
            </w:r>
          </w:p>
          <w:p w:rsidR="00581861" w:rsidRPr="00F12998" w:rsidRDefault="00581861" w:rsidP="00581861">
            <w:pPr>
              <w:spacing w:line="23" w:lineRule="atLeast"/>
              <w:rPr>
                <w:bCs/>
                <w:i/>
              </w:rPr>
            </w:pPr>
            <w:r w:rsidRPr="00F12998">
              <w:rPr>
                <w:b/>
                <w:i/>
              </w:rPr>
              <w:t>СССР в 1945–1953 гг.</w:t>
            </w:r>
          </w:p>
        </w:tc>
        <w:tc>
          <w:tcPr>
            <w:tcW w:w="8907" w:type="dxa"/>
            <w:shd w:val="clear" w:color="auto" w:fill="auto"/>
          </w:tcPr>
          <w:p w:rsidR="00581861" w:rsidRPr="00F12998" w:rsidRDefault="00581861" w:rsidP="00581861">
            <w:pPr>
              <w:pStyle w:val="2"/>
              <w:spacing w:before="0"/>
              <w:rPr>
                <w:rFonts w:ascii="Times New Roman" w:hAnsi="Times New Roman" w:cs="Times New Roman"/>
                <w:i w:val="0"/>
                <w:sz w:val="24"/>
                <w:szCs w:val="24"/>
              </w:rPr>
            </w:pPr>
            <w:r w:rsidRPr="00F12998">
              <w:rPr>
                <w:rFonts w:ascii="Times New Roman" w:hAnsi="Times New Roman" w:cs="Times New Roman"/>
                <w:i w:val="0"/>
                <w:sz w:val="24"/>
                <w:szCs w:val="24"/>
              </w:rPr>
              <w:t>Основное содержание:</w:t>
            </w:r>
          </w:p>
        </w:tc>
        <w:tc>
          <w:tcPr>
            <w:tcW w:w="1299" w:type="dxa"/>
            <w:shd w:val="clear" w:color="auto" w:fill="FFFFFF"/>
          </w:tcPr>
          <w:p w:rsidR="00581861" w:rsidRPr="00F12998" w:rsidRDefault="00581861" w:rsidP="00581861">
            <w:pPr>
              <w:pStyle w:val="2"/>
              <w:spacing w:before="0"/>
              <w:jc w:val="center"/>
              <w:rPr>
                <w:rFonts w:ascii="Times New Roman" w:hAnsi="Times New Roman" w:cs="Times New Roman"/>
                <w:i w:val="0"/>
                <w:sz w:val="24"/>
                <w:szCs w:val="24"/>
              </w:rPr>
            </w:pPr>
            <w:r w:rsidRPr="00F12998">
              <w:rPr>
                <w:rFonts w:ascii="Times New Roman" w:hAnsi="Times New Roman" w:cs="Times New Roman"/>
                <w:i w:val="0"/>
                <w:sz w:val="24"/>
                <w:szCs w:val="24"/>
              </w:rPr>
              <w:t>4</w:t>
            </w:r>
          </w:p>
        </w:tc>
        <w:tc>
          <w:tcPr>
            <w:tcW w:w="1958" w:type="dxa"/>
            <w:vMerge w:val="restart"/>
            <w:shd w:val="clear" w:color="auto" w:fill="FFFFFF"/>
          </w:tcPr>
          <w:p w:rsidR="00581861" w:rsidRPr="00F12998" w:rsidRDefault="00581861" w:rsidP="00581861">
            <w:pPr>
              <w:autoSpaceDE w:val="0"/>
              <w:autoSpaceDN w:val="0"/>
              <w:spacing w:line="23" w:lineRule="atLeast"/>
              <w:jc w:val="center"/>
              <w:rPr>
                <w:i/>
                <w:color w:val="000000"/>
              </w:rPr>
            </w:pPr>
            <w:r w:rsidRPr="00F12998">
              <w:rPr>
                <w:i/>
                <w:color w:val="000000"/>
              </w:rPr>
              <w:t>ОК 02</w:t>
            </w:r>
          </w:p>
          <w:p w:rsidR="00581861" w:rsidRPr="00F12998" w:rsidRDefault="00581861" w:rsidP="00581861">
            <w:pPr>
              <w:autoSpaceDE w:val="0"/>
              <w:autoSpaceDN w:val="0"/>
              <w:spacing w:line="23" w:lineRule="atLeast"/>
              <w:jc w:val="center"/>
              <w:rPr>
                <w:bCs/>
                <w:i/>
                <w:iCs/>
              </w:rPr>
            </w:pPr>
            <w:r w:rsidRPr="00F12998">
              <w:rPr>
                <w:i/>
                <w:color w:val="000000"/>
              </w:rPr>
              <w:t>ОК 04</w:t>
            </w:r>
          </w:p>
          <w:p w:rsidR="00581861" w:rsidRPr="00F12998" w:rsidRDefault="00581861" w:rsidP="00581861">
            <w:pPr>
              <w:autoSpaceDE w:val="0"/>
              <w:autoSpaceDN w:val="0"/>
              <w:spacing w:line="23" w:lineRule="atLeast"/>
              <w:jc w:val="center"/>
              <w:rPr>
                <w:bCs/>
                <w:i/>
                <w:iCs/>
              </w:rPr>
            </w:pPr>
            <w:r w:rsidRPr="00F12998">
              <w:rPr>
                <w:bCs/>
                <w:i/>
                <w:iCs/>
              </w:rPr>
              <w:t>ОК 05</w:t>
            </w:r>
          </w:p>
          <w:p w:rsidR="00581861" w:rsidRPr="00F12998" w:rsidRDefault="00581861" w:rsidP="00581861">
            <w:pPr>
              <w:pStyle w:val="2"/>
              <w:spacing w:before="0"/>
              <w:jc w:val="center"/>
              <w:rPr>
                <w:rFonts w:ascii="Times New Roman" w:hAnsi="Times New Roman" w:cs="Times New Roman"/>
                <w:b w:val="0"/>
                <w:sz w:val="24"/>
                <w:szCs w:val="24"/>
              </w:rPr>
            </w:pPr>
            <w:r w:rsidRPr="00F12998">
              <w:rPr>
                <w:rFonts w:ascii="Times New Roman" w:hAnsi="Times New Roman" w:cs="Times New Roman"/>
                <w:b w:val="0"/>
                <w:sz w:val="24"/>
                <w:szCs w:val="24"/>
              </w:rPr>
              <w:t>ОК 06</w:t>
            </w:r>
          </w:p>
        </w:tc>
      </w:tr>
      <w:tr w:rsidR="00581861" w:rsidRPr="00F12998" w:rsidTr="00581861">
        <w:trPr>
          <w:trHeight w:val="437"/>
        </w:trPr>
        <w:tc>
          <w:tcPr>
            <w:tcW w:w="2943" w:type="dxa"/>
            <w:gridSpan w:val="2"/>
            <w:vMerge/>
            <w:shd w:val="clear" w:color="auto" w:fill="FFFFFF"/>
          </w:tcPr>
          <w:p w:rsidR="00581861" w:rsidRPr="00F12998" w:rsidRDefault="00581861"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rPr>
            </w:pPr>
          </w:p>
        </w:tc>
        <w:tc>
          <w:tcPr>
            <w:tcW w:w="8907" w:type="dxa"/>
            <w:shd w:val="clear" w:color="auto" w:fill="auto"/>
          </w:tcPr>
          <w:p w:rsidR="00581861" w:rsidRPr="00F12998" w:rsidRDefault="00581861"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i/>
              </w:rPr>
            </w:pPr>
            <w:r w:rsidRPr="00F12998">
              <w:rPr>
                <w:b/>
                <w:bCs/>
              </w:rPr>
              <w:t>Практическое занятие № 17.  СССР в послевоенный период</w:t>
            </w:r>
          </w:p>
        </w:tc>
        <w:tc>
          <w:tcPr>
            <w:tcW w:w="1299" w:type="dxa"/>
            <w:shd w:val="clear" w:color="auto" w:fill="FFFFFF"/>
          </w:tcPr>
          <w:p w:rsidR="00581861" w:rsidRPr="00F12998" w:rsidRDefault="00581861" w:rsidP="00581861">
            <w:pPr>
              <w:pStyle w:val="2"/>
              <w:spacing w:before="0"/>
              <w:jc w:val="center"/>
              <w:rPr>
                <w:rFonts w:ascii="Times New Roman" w:hAnsi="Times New Roman" w:cs="Times New Roman"/>
                <w:b w:val="0"/>
                <w:sz w:val="24"/>
                <w:szCs w:val="24"/>
              </w:rPr>
            </w:pPr>
            <w:r w:rsidRPr="00F12998">
              <w:rPr>
                <w:rFonts w:ascii="Times New Roman" w:hAnsi="Times New Roman" w:cs="Times New Roman"/>
                <w:b w:val="0"/>
                <w:sz w:val="24"/>
                <w:szCs w:val="24"/>
              </w:rPr>
              <w:t>2</w:t>
            </w:r>
          </w:p>
        </w:tc>
        <w:tc>
          <w:tcPr>
            <w:tcW w:w="1958" w:type="dxa"/>
            <w:vMerge/>
            <w:shd w:val="clear" w:color="auto" w:fill="FFFFFF"/>
          </w:tcPr>
          <w:p w:rsidR="00581861" w:rsidRPr="00F12998" w:rsidRDefault="00581861" w:rsidP="00581861">
            <w:pPr>
              <w:pStyle w:val="2"/>
              <w:spacing w:before="0"/>
              <w:jc w:val="center"/>
              <w:rPr>
                <w:rFonts w:ascii="Times New Roman" w:hAnsi="Times New Roman" w:cs="Times New Roman"/>
                <w:b w:val="0"/>
                <w:sz w:val="24"/>
                <w:szCs w:val="24"/>
              </w:rPr>
            </w:pPr>
          </w:p>
        </w:tc>
      </w:tr>
      <w:tr w:rsidR="00581861" w:rsidRPr="00F12998" w:rsidTr="00581861">
        <w:trPr>
          <w:trHeight w:val="437"/>
        </w:trPr>
        <w:tc>
          <w:tcPr>
            <w:tcW w:w="2943" w:type="dxa"/>
            <w:gridSpan w:val="2"/>
            <w:vMerge/>
            <w:shd w:val="clear" w:color="auto" w:fill="FFFFFF"/>
          </w:tcPr>
          <w:p w:rsidR="00581861" w:rsidRPr="00F12998" w:rsidRDefault="00581861"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rPr>
            </w:pPr>
          </w:p>
        </w:tc>
        <w:tc>
          <w:tcPr>
            <w:tcW w:w="8907" w:type="dxa"/>
            <w:shd w:val="clear" w:color="auto" w:fill="auto"/>
          </w:tcPr>
          <w:p w:rsidR="00581861" w:rsidRPr="00F12998" w:rsidRDefault="00581861"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rPr>
            </w:pPr>
            <w:r w:rsidRPr="00F12998">
              <w:rPr>
                <w:b/>
                <w:bCs/>
              </w:rPr>
              <w:t>Самостоятельная работа № 1: Восстановление экономики СССР после войны</w:t>
            </w:r>
          </w:p>
        </w:tc>
        <w:tc>
          <w:tcPr>
            <w:tcW w:w="1299" w:type="dxa"/>
            <w:shd w:val="clear" w:color="auto" w:fill="FFFFFF"/>
          </w:tcPr>
          <w:p w:rsidR="00581861" w:rsidRPr="00F12998" w:rsidRDefault="00581861" w:rsidP="00581861">
            <w:pPr>
              <w:pStyle w:val="2"/>
              <w:spacing w:before="0"/>
              <w:jc w:val="center"/>
              <w:rPr>
                <w:rFonts w:ascii="Times New Roman" w:hAnsi="Times New Roman" w:cs="Times New Roman"/>
                <w:b w:val="0"/>
                <w:sz w:val="24"/>
                <w:szCs w:val="24"/>
              </w:rPr>
            </w:pPr>
            <w:r w:rsidRPr="00F12998">
              <w:rPr>
                <w:rFonts w:ascii="Times New Roman" w:hAnsi="Times New Roman" w:cs="Times New Roman"/>
                <w:b w:val="0"/>
                <w:sz w:val="24"/>
                <w:szCs w:val="24"/>
              </w:rPr>
              <w:t>2</w:t>
            </w:r>
          </w:p>
        </w:tc>
        <w:tc>
          <w:tcPr>
            <w:tcW w:w="1958" w:type="dxa"/>
            <w:vMerge/>
            <w:shd w:val="clear" w:color="auto" w:fill="FFFFFF"/>
          </w:tcPr>
          <w:p w:rsidR="00581861" w:rsidRPr="00F12998" w:rsidRDefault="00581861" w:rsidP="00581861">
            <w:pPr>
              <w:pStyle w:val="2"/>
              <w:spacing w:before="0"/>
              <w:jc w:val="center"/>
              <w:rPr>
                <w:rFonts w:ascii="Times New Roman" w:hAnsi="Times New Roman" w:cs="Times New Roman"/>
                <w:b w:val="0"/>
                <w:sz w:val="24"/>
                <w:szCs w:val="24"/>
              </w:rPr>
            </w:pPr>
          </w:p>
        </w:tc>
      </w:tr>
      <w:tr w:rsidR="00581861" w:rsidRPr="00F12998" w:rsidTr="00581861">
        <w:trPr>
          <w:trHeight w:val="437"/>
        </w:trPr>
        <w:tc>
          <w:tcPr>
            <w:tcW w:w="2943" w:type="dxa"/>
            <w:gridSpan w:val="2"/>
            <w:vMerge w:val="restart"/>
            <w:shd w:val="clear" w:color="auto" w:fill="FFFFFF"/>
          </w:tcPr>
          <w:p w:rsidR="00581861" w:rsidRPr="00F12998" w:rsidRDefault="00581861" w:rsidP="00581861">
            <w:pPr>
              <w:spacing w:line="23" w:lineRule="atLeast"/>
              <w:rPr>
                <w:b/>
                <w:i/>
              </w:rPr>
            </w:pPr>
            <w:r w:rsidRPr="00F12998">
              <w:rPr>
                <w:b/>
                <w:i/>
              </w:rPr>
              <w:t xml:space="preserve">Тема 4.3.  </w:t>
            </w:r>
          </w:p>
          <w:p w:rsidR="00581861" w:rsidRPr="00F12998" w:rsidRDefault="00581861" w:rsidP="00581861">
            <w:pPr>
              <w:spacing w:line="23" w:lineRule="atLeast"/>
              <w:rPr>
                <w:bCs/>
                <w:i/>
              </w:rPr>
            </w:pPr>
            <w:r w:rsidRPr="00F12998">
              <w:rPr>
                <w:b/>
                <w:i/>
              </w:rPr>
              <w:t>СССР в середине 1950-х – первой половине 1960-х гг.</w:t>
            </w:r>
          </w:p>
        </w:tc>
        <w:tc>
          <w:tcPr>
            <w:tcW w:w="8907" w:type="dxa"/>
            <w:shd w:val="clear" w:color="auto" w:fill="auto"/>
          </w:tcPr>
          <w:p w:rsidR="00581861" w:rsidRPr="00F12998" w:rsidRDefault="00581861" w:rsidP="00581861">
            <w:pPr>
              <w:pStyle w:val="2"/>
              <w:spacing w:before="0"/>
              <w:rPr>
                <w:rFonts w:ascii="Times New Roman" w:hAnsi="Times New Roman" w:cs="Times New Roman"/>
                <w:i w:val="0"/>
                <w:sz w:val="24"/>
                <w:szCs w:val="24"/>
              </w:rPr>
            </w:pPr>
            <w:r w:rsidRPr="00F12998">
              <w:rPr>
                <w:rFonts w:ascii="Times New Roman" w:hAnsi="Times New Roman" w:cs="Times New Roman"/>
                <w:i w:val="0"/>
                <w:sz w:val="24"/>
                <w:szCs w:val="24"/>
              </w:rPr>
              <w:t>Основное содержание:</w:t>
            </w:r>
          </w:p>
        </w:tc>
        <w:tc>
          <w:tcPr>
            <w:tcW w:w="1299" w:type="dxa"/>
            <w:shd w:val="clear" w:color="auto" w:fill="FFFFFF"/>
          </w:tcPr>
          <w:p w:rsidR="00581861" w:rsidRPr="00F12998" w:rsidRDefault="00581861" w:rsidP="00581861">
            <w:pPr>
              <w:pStyle w:val="2"/>
              <w:spacing w:before="0"/>
              <w:jc w:val="center"/>
              <w:rPr>
                <w:rFonts w:ascii="Times New Roman" w:hAnsi="Times New Roman" w:cs="Times New Roman"/>
                <w:i w:val="0"/>
                <w:sz w:val="24"/>
                <w:szCs w:val="24"/>
              </w:rPr>
            </w:pPr>
            <w:r w:rsidRPr="00F12998">
              <w:rPr>
                <w:rFonts w:ascii="Times New Roman" w:hAnsi="Times New Roman" w:cs="Times New Roman"/>
                <w:i w:val="0"/>
                <w:sz w:val="24"/>
                <w:szCs w:val="24"/>
              </w:rPr>
              <w:t xml:space="preserve">6 </w:t>
            </w:r>
          </w:p>
        </w:tc>
        <w:tc>
          <w:tcPr>
            <w:tcW w:w="1958" w:type="dxa"/>
            <w:vMerge w:val="restart"/>
            <w:shd w:val="clear" w:color="auto" w:fill="FFFFFF"/>
          </w:tcPr>
          <w:p w:rsidR="00581861" w:rsidRPr="00F12998" w:rsidRDefault="00581861" w:rsidP="00581861">
            <w:pPr>
              <w:autoSpaceDE w:val="0"/>
              <w:autoSpaceDN w:val="0"/>
              <w:spacing w:line="23" w:lineRule="atLeast"/>
              <w:jc w:val="center"/>
              <w:rPr>
                <w:i/>
                <w:color w:val="000000"/>
              </w:rPr>
            </w:pPr>
            <w:r w:rsidRPr="00F12998">
              <w:rPr>
                <w:i/>
                <w:color w:val="000000"/>
              </w:rPr>
              <w:t>ОК 02</w:t>
            </w:r>
          </w:p>
          <w:p w:rsidR="00581861" w:rsidRPr="00F12998" w:rsidRDefault="00581861" w:rsidP="00581861">
            <w:pPr>
              <w:autoSpaceDE w:val="0"/>
              <w:autoSpaceDN w:val="0"/>
              <w:spacing w:line="23" w:lineRule="atLeast"/>
              <w:jc w:val="center"/>
              <w:rPr>
                <w:bCs/>
                <w:i/>
                <w:iCs/>
              </w:rPr>
            </w:pPr>
            <w:r w:rsidRPr="00F12998">
              <w:rPr>
                <w:i/>
                <w:color w:val="000000"/>
              </w:rPr>
              <w:t>ОК 04</w:t>
            </w:r>
          </w:p>
          <w:p w:rsidR="00581861" w:rsidRPr="00F12998" w:rsidRDefault="00581861" w:rsidP="00581861">
            <w:pPr>
              <w:autoSpaceDE w:val="0"/>
              <w:autoSpaceDN w:val="0"/>
              <w:spacing w:line="23" w:lineRule="atLeast"/>
              <w:jc w:val="center"/>
              <w:rPr>
                <w:bCs/>
                <w:i/>
                <w:iCs/>
              </w:rPr>
            </w:pPr>
            <w:r w:rsidRPr="00F12998">
              <w:rPr>
                <w:bCs/>
                <w:i/>
                <w:iCs/>
              </w:rPr>
              <w:t>ОК 05</w:t>
            </w:r>
          </w:p>
          <w:p w:rsidR="00581861" w:rsidRPr="00F12998" w:rsidRDefault="00581861" w:rsidP="00581861">
            <w:pPr>
              <w:pStyle w:val="2"/>
              <w:spacing w:before="0"/>
              <w:jc w:val="center"/>
              <w:rPr>
                <w:rFonts w:ascii="Times New Roman" w:hAnsi="Times New Roman" w:cs="Times New Roman"/>
                <w:b w:val="0"/>
                <w:sz w:val="24"/>
                <w:szCs w:val="24"/>
              </w:rPr>
            </w:pPr>
            <w:r w:rsidRPr="00F12998">
              <w:rPr>
                <w:rFonts w:ascii="Times New Roman" w:hAnsi="Times New Roman" w:cs="Times New Roman"/>
                <w:b w:val="0"/>
                <w:sz w:val="24"/>
                <w:szCs w:val="24"/>
              </w:rPr>
              <w:t>ОК 06</w:t>
            </w:r>
          </w:p>
        </w:tc>
      </w:tr>
      <w:tr w:rsidR="00581861" w:rsidRPr="00F12998" w:rsidTr="00581861">
        <w:trPr>
          <w:trHeight w:val="437"/>
        </w:trPr>
        <w:tc>
          <w:tcPr>
            <w:tcW w:w="2943" w:type="dxa"/>
            <w:gridSpan w:val="2"/>
            <w:vMerge/>
            <w:shd w:val="clear" w:color="auto" w:fill="FFFFFF"/>
          </w:tcPr>
          <w:p w:rsidR="00581861" w:rsidRPr="00F12998" w:rsidRDefault="00581861"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rPr>
            </w:pPr>
          </w:p>
        </w:tc>
        <w:tc>
          <w:tcPr>
            <w:tcW w:w="8907" w:type="dxa"/>
            <w:shd w:val="clear" w:color="auto" w:fill="auto"/>
          </w:tcPr>
          <w:p w:rsidR="00581861" w:rsidRPr="00F12998" w:rsidRDefault="00581861"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rPr>
            </w:pPr>
            <w:r w:rsidRPr="00F12998">
              <w:rPr>
                <w:bCs/>
              </w:rPr>
              <w:t>Правление Н.С. Хрущева</w:t>
            </w:r>
          </w:p>
        </w:tc>
        <w:tc>
          <w:tcPr>
            <w:tcW w:w="1299" w:type="dxa"/>
            <w:shd w:val="clear" w:color="auto" w:fill="FFFFFF"/>
          </w:tcPr>
          <w:p w:rsidR="00581861" w:rsidRPr="00F12998" w:rsidRDefault="00581861" w:rsidP="00581861">
            <w:pPr>
              <w:pStyle w:val="2"/>
              <w:spacing w:before="0"/>
              <w:jc w:val="center"/>
              <w:rPr>
                <w:rFonts w:ascii="Times New Roman" w:hAnsi="Times New Roman" w:cs="Times New Roman"/>
                <w:b w:val="0"/>
                <w:sz w:val="24"/>
                <w:szCs w:val="24"/>
              </w:rPr>
            </w:pPr>
            <w:r w:rsidRPr="00F12998">
              <w:rPr>
                <w:rFonts w:ascii="Times New Roman" w:hAnsi="Times New Roman" w:cs="Times New Roman"/>
                <w:b w:val="0"/>
                <w:sz w:val="24"/>
                <w:szCs w:val="24"/>
              </w:rPr>
              <w:t>2</w:t>
            </w:r>
          </w:p>
        </w:tc>
        <w:tc>
          <w:tcPr>
            <w:tcW w:w="1958" w:type="dxa"/>
            <w:vMerge/>
            <w:shd w:val="clear" w:color="auto" w:fill="FFFFFF"/>
          </w:tcPr>
          <w:p w:rsidR="00581861" w:rsidRPr="00F12998" w:rsidRDefault="00581861" w:rsidP="00581861">
            <w:pPr>
              <w:pStyle w:val="2"/>
              <w:spacing w:before="0"/>
              <w:jc w:val="center"/>
              <w:rPr>
                <w:rFonts w:ascii="Times New Roman" w:hAnsi="Times New Roman" w:cs="Times New Roman"/>
                <w:b w:val="0"/>
                <w:sz w:val="24"/>
                <w:szCs w:val="24"/>
              </w:rPr>
            </w:pPr>
          </w:p>
        </w:tc>
      </w:tr>
      <w:tr w:rsidR="00581861" w:rsidRPr="00F12998" w:rsidTr="00581861">
        <w:trPr>
          <w:trHeight w:val="437"/>
        </w:trPr>
        <w:tc>
          <w:tcPr>
            <w:tcW w:w="2943" w:type="dxa"/>
            <w:gridSpan w:val="2"/>
            <w:vMerge/>
            <w:shd w:val="clear" w:color="auto" w:fill="FFFFFF"/>
          </w:tcPr>
          <w:p w:rsidR="00581861" w:rsidRPr="00F12998" w:rsidRDefault="00581861"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rPr>
            </w:pPr>
          </w:p>
        </w:tc>
        <w:tc>
          <w:tcPr>
            <w:tcW w:w="8907" w:type="dxa"/>
            <w:shd w:val="clear" w:color="auto" w:fill="auto"/>
          </w:tcPr>
          <w:p w:rsidR="00581861" w:rsidRPr="00F12998" w:rsidRDefault="00581861"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rPr>
            </w:pPr>
            <w:r w:rsidRPr="00F12998">
              <w:rPr>
                <w:b/>
                <w:bCs/>
              </w:rPr>
              <w:t>Самостоятельная работа № 2: «Оттепель»  в духовной жизни СССР</w:t>
            </w:r>
          </w:p>
        </w:tc>
        <w:tc>
          <w:tcPr>
            <w:tcW w:w="1299" w:type="dxa"/>
            <w:shd w:val="clear" w:color="auto" w:fill="FFFFFF"/>
          </w:tcPr>
          <w:p w:rsidR="00581861" w:rsidRPr="00F12998" w:rsidRDefault="00581861" w:rsidP="00581861">
            <w:pPr>
              <w:pStyle w:val="2"/>
              <w:spacing w:before="0"/>
              <w:jc w:val="center"/>
              <w:rPr>
                <w:rFonts w:ascii="Times New Roman" w:hAnsi="Times New Roman" w:cs="Times New Roman"/>
                <w:b w:val="0"/>
                <w:sz w:val="24"/>
                <w:szCs w:val="24"/>
              </w:rPr>
            </w:pPr>
            <w:r w:rsidRPr="00F12998">
              <w:rPr>
                <w:rFonts w:ascii="Times New Roman" w:hAnsi="Times New Roman" w:cs="Times New Roman"/>
                <w:b w:val="0"/>
                <w:sz w:val="24"/>
                <w:szCs w:val="24"/>
              </w:rPr>
              <w:t>2</w:t>
            </w:r>
          </w:p>
        </w:tc>
        <w:tc>
          <w:tcPr>
            <w:tcW w:w="1958" w:type="dxa"/>
            <w:vMerge/>
            <w:shd w:val="clear" w:color="auto" w:fill="FFFFFF"/>
          </w:tcPr>
          <w:p w:rsidR="00581861" w:rsidRPr="00F12998" w:rsidRDefault="00581861" w:rsidP="00581861">
            <w:pPr>
              <w:pStyle w:val="2"/>
              <w:spacing w:before="0"/>
              <w:jc w:val="center"/>
              <w:rPr>
                <w:rFonts w:ascii="Times New Roman" w:hAnsi="Times New Roman" w:cs="Times New Roman"/>
                <w:b w:val="0"/>
                <w:sz w:val="24"/>
                <w:szCs w:val="24"/>
              </w:rPr>
            </w:pPr>
          </w:p>
        </w:tc>
      </w:tr>
      <w:tr w:rsidR="00581861" w:rsidRPr="00F12998" w:rsidTr="00581861">
        <w:trPr>
          <w:trHeight w:val="437"/>
        </w:trPr>
        <w:tc>
          <w:tcPr>
            <w:tcW w:w="2943" w:type="dxa"/>
            <w:gridSpan w:val="2"/>
            <w:vMerge/>
            <w:shd w:val="clear" w:color="auto" w:fill="FFFFFF"/>
          </w:tcPr>
          <w:p w:rsidR="00581861" w:rsidRPr="00F12998" w:rsidRDefault="00581861"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rPr>
            </w:pPr>
          </w:p>
        </w:tc>
        <w:tc>
          <w:tcPr>
            <w:tcW w:w="8907" w:type="dxa"/>
            <w:shd w:val="clear" w:color="auto" w:fill="auto"/>
          </w:tcPr>
          <w:p w:rsidR="00581861" w:rsidRPr="00F12998" w:rsidRDefault="00581861"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i/>
              </w:rPr>
            </w:pPr>
            <w:r w:rsidRPr="00F12998">
              <w:rPr>
                <w:b/>
                <w:bCs/>
              </w:rPr>
              <w:t>Практическое занятие № 18. Десталинизация. Доклад Н.С Хрущева</w:t>
            </w:r>
          </w:p>
        </w:tc>
        <w:tc>
          <w:tcPr>
            <w:tcW w:w="1299" w:type="dxa"/>
            <w:shd w:val="clear" w:color="auto" w:fill="FFFFFF"/>
          </w:tcPr>
          <w:p w:rsidR="00581861" w:rsidRPr="00F12998" w:rsidRDefault="00581861" w:rsidP="00581861">
            <w:pPr>
              <w:pStyle w:val="2"/>
              <w:spacing w:before="0"/>
              <w:jc w:val="center"/>
              <w:rPr>
                <w:rFonts w:ascii="Times New Roman" w:hAnsi="Times New Roman" w:cs="Times New Roman"/>
                <w:b w:val="0"/>
                <w:sz w:val="24"/>
                <w:szCs w:val="24"/>
              </w:rPr>
            </w:pPr>
            <w:r w:rsidRPr="00F12998">
              <w:rPr>
                <w:rFonts w:ascii="Times New Roman" w:hAnsi="Times New Roman" w:cs="Times New Roman"/>
                <w:b w:val="0"/>
                <w:sz w:val="24"/>
                <w:szCs w:val="24"/>
              </w:rPr>
              <w:t>2</w:t>
            </w:r>
          </w:p>
        </w:tc>
        <w:tc>
          <w:tcPr>
            <w:tcW w:w="1958" w:type="dxa"/>
            <w:vMerge/>
            <w:shd w:val="clear" w:color="auto" w:fill="FFFFFF"/>
          </w:tcPr>
          <w:p w:rsidR="00581861" w:rsidRPr="00F12998" w:rsidRDefault="00581861" w:rsidP="00581861">
            <w:pPr>
              <w:pStyle w:val="2"/>
              <w:spacing w:before="0"/>
              <w:jc w:val="center"/>
              <w:rPr>
                <w:rFonts w:ascii="Times New Roman" w:hAnsi="Times New Roman" w:cs="Times New Roman"/>
                <w:b w:val="0"/>
                <w:sz w:val="24"/>
                <w:szCs w:val="24"/>
              </w:rPr>
            </w:pPr>
          </w:p>
        </w:tc>
      </w:tr>
      <w:tr w:rsidR="00581861" w:rsidRPr="00F12998" w:rsidTr="00581861">
        <w:trPr>
          <w:trHeight w:val="437"/>
        </w:trPr>
        <w:tc>
          <w:tcPr>
            <w:tcW w:w="2943" w:type="dxa"/>
            <w:gridSpan w:val="2"/>
            <w:vMerge w:val="restart"/>
            <w:shd w:val="clear" w:color="auto" w:fill="FFFFFF"/>
          </w:tcPr>
          <w:p w:rsidR="00581861" w:rsidRPr="00F12998" w:rsidRDefault="00581861" w:rsidP="00581861">
            <w:pPr>
              <w:spacing w:line="23" w:lineRule="atLeast"/>
              <w:rPr>
                <w:b/>
                <w:i/>
              </w:rPr>
            </w:pPr>
            <w:r w:rsidRPr="00F12998">
              <w:rPr>
                <w:b/>
                <w:i/>
              </w:rPr>
              <w:t xml:space="preserve">Тема 4.4.  </w:t>
            </w:r>
          </w:p>
          <w:p w:rsidR="00581861" w:rsidRPr="00F12998" w:rsidRDefault="00581861" w:rsidP="00581861">
            <w:pPr>
              <w:spacing w:line="23" w:lineRule="atLeast"/>
              <w:rPr>
                <w:bCs/>
                <w:i/>
              </w:rPr>
            </w:pPr>
            <w:r w:rsidRPr="00F12998">
              <w:rPr>
                <w:b/>
                <w:i/>
              </w:rPr>
              <w:t>Советское общество в середине 1960-х – начале 1980-х гг.</w:t>
            </w:r>
          </w:p>
        </w:tc>
        <w:tc>
          <w:tcPr>
            <w:tcW w:w="8907" w:type="dxa"/>
            <w:shd w:val="clear" w:color="auto" w:fill="auto"/>
          </w:tcPr>
          <w:p w:rsidR="00581861" w:rsidRPr="00F12998" w:rsidRDefault="00581861" w:rsidP="00581861">
            <w:pPr>
              <w:pStyle w:val="2"/>
              <w:spacing w:before="0"/>
              <w:rPr>
                <w:rFonts w:ascii="Times New Roman" w:hAnsi="Times New Roman" w:cs="Times New Roman"/>
                <w:i w:val="0"/>
                <w:sz w:val="24"/>
                <w:szCs w:val="24"/>
              </w:rPr>
            </w:pPr>
            <w:r w:rsidRPr="00F12998">
              <w:rPr>
                <w:rFonts w:ascii="Times New Roman" w:hAnsi="Times New Roman" w:cs="Times New Roman"/>
                <w:i w:val="0"/>
                <w:sz w:val="24"/>
                <w:szCs w:val="24"/>
              </w:rPr>
              <w:t>Основное содержание:</w:t>
            </w:r>
          </w:p>
        </w:tc>
        <w:tc>
          <w:tcPr>
            <w:tcW w:w="1299" w:type="dxa"/>
            <w:shd w:val="clear" w:color="auto" w:fill="FFFFFF"/>
          </w:tcPr>
          <w:p w:rsidR="00581861" w:rsidRPr="00F12998" w:rsidRDefault="00581861" w:rsidP="00581861">
            <w:pPr>
              <w:pStyle w:val="2"/>
              <w:spacing w:before="0"/>
              <w:jc w:val="center"/>
              <w:rPr>
                <w:rFonts w:ascii="Times New Roman" w:hAnsi="Times New Roman" w:cs="Times New Roman"/>
                <w:i w:val="0"/>
                <w:sz w:val="24"/>
                <w:szCs w:val="24"/>
              </w:rPr>
            </w:pPr>
            <w:r w:rsidRPr="00F12998">
              <w:rPr>
                <w:rFonts w:ascii="Times New Roman" w:hAnsi="Times New Roman" w:cs="Times New Roman"/>
                <w:i w:val="0"/>
                <w:sz w:val="24"/>
                <w:szCs w:val="24"/>
              </w:rPr>
              <w:t>8</w:t>
            </w:r>
          </w:p>
        </w:tc>
        <w:tc>
          <w:tcPr>
            <w:tcW w:w="1958" w:type="dxa"/>
            <w:vMerge w:val="restart"/>
            <w:shd w:val="clear" w:color="auto" w:fill="FFFFFF"/>
          </w:tcPr>
          <w:p w:rsidR="00581861" w:rsidRPr="00F12998" w:rsidRDefault="00581861" w:rsidP="00581861">
            <w:pPr>
              <w:autoSpaceDE w:val="0"/>
              <w:autoSpaceDN w:val="0"/>
              <w:spacing w:line="23" w:lineRule="atLeast"/>
              <w:jc w:val="center"/>
              <w:rPr>
                <w:i/>
                <w:color w:val="000000"/>
              </w:rPr>
            </w:pPr>
            <w:r w:rsidRPr="00F12998">
              <w:rPr>
                <w:i/>
                <w:color w:val="000000"/>
              </w:rPr>
              <w:t>ОК 02</w:t>
            </w:r>
          </w:p>
          <w:p w:rsidR="00581861" w:rsidRPr="00F12998" w:rsidRDefault="00581861" w:rsidP="00581861">
            <w:pPr>
              <w:autoSpaceDE w:val="0"/>
              <w:autoSpaceDN w:val="0"/>
              <w:spacing w:line="23" w:lineRule="atLeast"/>
              <w:jc w:val="center"/>
              <w:rPr>
                <w:bCs/>
                <w:i/>
                <w:iCs/>
              </w:rPr>
            </w:pPr>
            <w:r w:rsidRPr="00F12998">
              <w:rPr>
                <w:i/>
                <w:color w:val="000000"/>
              </w:rPr>
              <w:t>ОК 04</w:t>
            </w:r>
          </w:p>
          <w:p w:rsidR="00581861" w:rsidRPr="00F12998" w:rsidRDefault="00581861" w:rsidP="00581861">
            <w:pPr>
              <w:autoSpaceDE w:val="0"/>
              <w:autoSpaceDN w:val="0"/>
              <w:spacing w:line="23" w:lineRule="atLeast"/>
              <w:jc w:val="center"/>
              <w:rPr>
                <w:bCs/>
                <w:i/>
                <w:iCs/>
              </w:rPr>
            </w:pPr>
            <w:r w:rsidRPr="00F12998">
              <w:rPr>
                <w:bCs/>
                <w:i/>
                <w:iCs/>
              </w:rPr>
              <w:t>ОК 05</w:t>
            </w:r>
          </w:p>
          <w:p w:rsidR="00581861" w:rsidRPr="00F12998" w:rsidRDefault="00581861" w:rsidP="00581861">
            <w:pPr>
              <w:pStyle w:val="2"/>
              <w:spacing w:before="0"/>
              <w:jc w:val="center"/>
              <w:rPr>
                <w:rFonts w:ascii="Times New Roman" w:hAnsi="Times New Roman" w:cs="Times New Roman"/>
                <w:b w:val="0"/>
                <w:sz w:val="24"/>
                <w:szCs w:val="24"/>
              </w:rPr>
            </w:pPr>
            <w:r w:rsidRPr="00F12998">
              <w:rPr>
                <w:rFonts w:ascii="Times New Roman" w:hAnsi="Times New Roman" w:cs="Times New Roman"/>
                <w:b w:val="0"/>
                <w:sz w:val="24"/>
                <w:szCs w:val="24"/>
              </w:rPr>
              <w:t>ОК 06</w:t>
            </w:r>
          </w:p>
        </w:tc>
      </w:tr>
      <w:tr w:rsidR="00581861" w:rsidRPr="00F12998" w:rsidTr="00581861">
        <w:trPr>
          <w:trHeight w:val="437"/>
        </w:trPr>
        <w:tc>
          <w:tcPr>
            <w:tcW w:w="2943" w:type="dxa"/>
            <w:gridSpan w:val="2"/>
            <w:vMerge/>
            <w:shd w:val="clear" w:color="auto" w:fill="FFFFFF"/>
          </w:tcPr>
          <w:p w:rsidR="00581861" w:rsidRPr="00F12998" w:rsidRDefault="00581861"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rPr>
            </w:pPr>
          </w:p>
        </w:tc>
        <w:tc>
          <w:tcPr>
            <w:tcW w:w="8907" w:type="dxa"/>
            <w:shd w:val="clear" w:color="auto" w:fill="auto"/>
          </w:tcPr>
          <w:p w:rsidR="00581861" w:rsidRPr="00F12998" w:rsidRDefault="00581861"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rPr>
            </w:pPr>
            <w:r w:rsidRPr="00F12998">
              <w:rPr>
                <w:bCs/>
              </w:rPr>
              <w:t>Эпоха «застоя»</w:t>
            </w:r>
          </w:p>
        </w:tc>
        <w:tc>
          <w:tcPr>
            <w:tcW w:w="1299" w:type="dxa"/>
            <w:shd w:val="clear" w:color="auto" w:fill="FFFFFF"/>
          </w:tcPr>
          <w:p w:rsidR="00581861" w:rsidRPr="00F12998" w:rsidRDefault="00581861" w:rsidP="00581861">
            <w:pPr>
              <w:pStyle w:val="2"/>
              <w:spacing w:before="0"/>
              <w:jc w:val="center"/>
              <w:rPr>
                <w:rFonts w:ascii="Times New Roman" w:hAnsi="Times New Roman" w:cs="Times New Roman"/>
                <w:b w:val="0"/>
                <w:sz w:val="24"/>
                <w:szCs w:val="24"/>
              </w:rPr>
            </w:pPr>
            <w:r w:rsidRPr="00F12998">
              <w:rPr>
                <w:rFonts w:ascii="Times New Roman" w:hAnsi="Times New Roman" w:cs="Times New Roman"/>
                <w:b w:val="0"/>
                <w:sz w:val="24"/>
                <w:szCs w:val="24"/>
              </w:rPr>
              <w:t>2</w:t>
            </w:r>
          </w:p>
        </w:tc>
        <w:tc>
          <w:tcPr>
            <w:tcW w:w="1958" w:type="dxa"/>
            <w:vMerge/>
            <w:shd w:val="clear" w:color="auto" w:fill="FFFFFF"/>
          </w:tcPr>
          <w:p w:rsidR="00581861" w:rsidRPr="00F12998" w:rsidRDefault="00581861" w:rsidP="00581861">
            <w:pPr>
              <w:pStyle w:val="2"/>
              <w:spacing w:before="0"/>
              <w:jc w:val="center"/>
              <w:rPr>
                <w:rFonts w:ascii="Times New Roman" w:hAnsi="Times New Roman" w:cs="Times New Roman"/>
                <w:b w:val="0"/>
                <w:sz w:val="24"/>
                <w:szCs w:val="24"/>
              </w:rPr>
            </w:pPr>
          </w:p>
        </w:tc>
      </w:tr>
      <w:tr w:rsidR="00581861" w:rsidRPr="00F12998" w:rsidTr="00581861">
        <w:trPr>
          <w:trHeight w:val="437"/>
        </w:trPr>
        <w:tc>
          <w:tcPr>
            <w:tcW w:w="2943" w:type="dxa"/>
            <w:gridSpan w:val="2"/>
            <w:vMerge/>
            <w:shd w:val="clear" w:color="auto" w:fill="FFFFFF"/>
          </w:tcPr>
          <w:p w:rsidR="00581861" w:rsidRPr="00F12998" w:rsidRDefault="00581861"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rPr>
            </w:pPr>
          </w:p>
        </w:tc>
        <w:tc>
          <w:tcPr>
            <w:tcW w:w="8907" w:type="dxa"/>
            <w:shd w:val="clear" w:color="auto" w:fill="auto"/>
          </w:tcPr>
          <w:p w:rsidR="00581861" w:rsidRPr="00F12998" w:rsidRDefault="00581861"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rPr>
            </w:pPr>
            <w:r w:rsidRPr="00F12998">
              <w:rPr>
                <w:bCs/>
              </w:rPr>
              <w:t>Диссидентское движение в СССР</w:t>
            </w:r>
          </w:p>
        </w:tc>
        <w:tc>
          <w:tcPr>
            <w:tcW w:w="1299" w:type="dxa"/>
            <w:shd w:val="clear" w:color="auto" w:fill="FFFFFF"/>
          </w:tcPr>
          <w:p w:rsidR="00581861" w:rsidRPr="00F12998" w:rsidRDefault="00581861" w:rsidP="00581861">
            <w:pPr>
              <w:pStyle w:val="2"/>
              <w:spacing w:before="0"/>
              <w:jc w:val="center"/>
              <w:rPr>
                <w:rFonts w:ascii="Times New Roman" w:hAnsi="Times New Roman" w:cs="Times New Roman"/>
                <w:b w:val="0"/>
                <w:sz w:val="24"/>
                <w:szCs w:val="24"/>
              </w:rPr>
            </w:pPr>
            <w:r w:rsidRPr="00F12998">
              <w:rPr>
                <w:rFonts w:ascii="Times New Roman" w:hAnsi="Times New Roman" w:cs="Times New Roman"/>
                <w:b w:val="0"/>
                <w:sz w:val="24"/>
                <w:szCs w:val="24"/>
              </w:rPr>
              <w:t>2</w:t>
            </w:r>
          </w:p>
        </w:tc>
        <w:tc>
          <w:tcPr>
            <w:tcW w:w="1958" w:type="dxa"/>
            <w:vMerge/>
            <w:shd w:val="clear" w:color="auto" w:fill="FFFFFF"/>
          </w:tcPr>
          <w:p w:rsidR="00581861" w:rsidRPr="00F12998" w:rsidRDefault="00581861" w:rsidP="00581861">
            <w:pPr>
              <w:pStyle w:val="2"/>
              <w:spacing w:before="0"/>
              <w:jc w:val="center"/>
              <w:rPr>
                <w:rFonts w:ascii="Times New Roman" w:hAnsi="Times New Roman" w:cs="Times New Roman"/>
                <w:b w:val="0"/>
                <w:sz w:val="24"/>
                <w:szCs w:val="24"/>
              </w:rPr>
            </w:pPr>
          </w:p>
        </w:tc>
      </w:tr>
      <w:tr w:rsidR="00581861" w:rsidRPr="00F12998" w:rsidTr="00581861">
        <w:trPr>
          <w:trHeight w:val="437"/>
        </w:trPr>
        <w:tc>
          <w:tcPr>
            <w:tcW w:w="2943" w:type="dxa"/>
            <w:gridSpan w:val="2"/>
            <w:vMerge/>
            <w:shd w:val="clear" w:color="auto" w:fill="FFFFFF"/>
          </w:tcPr>
          <w:p w:rsidR="00581861" w:rsidRPr="00F12998" w:rsidRDefault="00581861"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rPr>
            </w:pPr>
          </w:p>
        </w:tc>
        <w:tc>
          <w:tcPr>
            <w:tcW w:w="8907" w:type="dxa"/>
            <w:shd w:val="clear" w:color="auto" w:fill="auto"/>
          </w:tcPr>
          <w:p w:rsidR="00581861" w:rsidRPr="00F12998" w:rsidRDefault="00581861"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rPr>
            </w:pPr>
            <w:r w:rsidRPr="00F12998">
              <w:rPr>
                <w:bCs/>
              </w:rPr>
              <w:t>Внешняя политика СССР</w:t>
            </w:r>
          </w:p>
        </w:tc>
        <w:tc>
          <w:tcPr>
            <w:tcW w:w="1299" w:type="dxa"/>
            <w:shd w:val="clear" w:color="auto" w:fill="FFFFFF"/>
          </w:tcPr>
          <w:p w:rsidR="00581861" w:rsidRPr="00F12998" w:rsidRDefault="00581861" w:rsidP="00581861">
            <w:pPr>
              <w:pStyle w:val="2"/>
              <w:spacing w:before="0"/>
              <w:jc w:val="center"/>
              <w:rPr>
                <w:rFonts w:ascii="Times New Roman" w:hAnsi="Times New Roman" w:cs="Times New Roman"/>
                <w:b w:val="0"/>
                <w:sz w:val="24"/>
                <w:szCs w:val="24"/>
              </w:rPr>
            </w:pPr>
            <w:r w:rsidRPr="00F12998">
              <w:rPr>
                <w:rFonts w:ascii="Times New Roman" w:hAnsi="Times New Roman" w:cs="Times New Roman"/>
                <w:b w:val="0"/>
                <w:sz w:val="24"/>
                <w:szCs w:val="24"/>
              </w:rPr>
              <w:t>2</w:t>
            </w:r>
          </w:p>
        </w:tc>
        <w:tc>
          <w:tcPr>
            <w:tcW w:w="1958" w:type="dxa"/>
            <w:vMerge/>
            <w:shd w:val="clear" w:color="auto" w:fill="FFFFFF"/>
          </w:tcPr>
          <w:p w:rsidR="00581861" w:rsidRPr="00F12998" w:rsidRDefault="00581861" w:rsidP="00581861">
            <w:pPr>
              <w:pStyle w:val="2"/>
              <w:spacing w:before="0"/>
              <w:jc w:val="center"/>
              <w:rPr>
                <w:rFonts w:ascii="Times New Roman" w:hAnsi="Times New Roman" w:cs="Times New Roman"/>
                <w:b w:val="0"/>
                <w:sz w:val="24"/>
                <w:szCs w:val="24"/>
              </w:rPr>
            </w:pPr>
          </w:p>
        </w:tc>
      </w:tr>
      <w:tr w:rsidR="00581861" w:rsidRPr="00F12998" w:rsidTr="00581861">
        <w:trPr>
          <w:trHeight w:val="437"/>
        </w:trPr>
        <w:tc>
          <w:tcPr>
            <w:tcW w:w="2943" w:type="dxa"/>
            <w:gridSpan w:val="2"/>
            <w:vMerge/>
            <w:shd w:val="clear" w:color="auto" w:fill="FFFFFF"/>
          </w:tcPr>
          <w:p w:rsidR="00581861" w:rsidRPr="00F12998" w:rsidRDefault="00581861"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rPr>
            </w:pPr>
          </w:p>
        </w:tc>
        <w:tc>
          <w:tcPr>
            <w:tcW w:w="8907" w:type="dxa"/>
            <w:shd w:val="clear" w:color="auto" w:fill="auto"/>
          </w:tcPr>
          <w:p w:rsidR="00581861" w:rsidRPr="00F12998" w:rsidRDefault="00581861"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i/>
              </w:rPr>
            </w:pPr>
            <w:r w:rsidRPr="00F12998">
              <w:rPr>
                <w:b/>
                <w:bCs/>
              </w:rPr>
              <w:t>Практическое занятие № 19. Повседневная жизнь в СССР</w:t>
            </w:r>
          </w:p>
        </w:tc>
        <w:tc>
          <w:tcPr>
            <w:tcW w:w="1299" w:type="dxa"/>
            <w:shd w:val="clear" w:color="auto" w:fill="FFFFFF"/>
          </w:tcPr>
          <w:p w:rsidR="00581861" w:rsidRPr="00F12998" w:rsidRDefault="00581861" w:rsidP="00581861">
            <w:pPr>
              <w:pStyle w:val="2"/>
              <w:spacing w:before="0"/>
              <w:jc w:val="center"/>
              <w:rPr>
                <w:rFonts w:ascii="Times New Roman" w:hAnsi="Times New Roman" w:cs="Times New Roman"/>
                <w:b w:val="0"/>
                <w:sz w:val="24"/>
                <w:szCs w:val="24"/>
              </w:rPr>
            </w:pPr>
            <w:r w:rsidRPr="00F12998">
              <w:rPr>
                <w:rFonts w:ascii="Times New Roman" w:hAnsi="Times New Roman" w:cs="Times New Roman"/>
                <w:b w:val="0"/>
                <w:sz w:val="24"/>
                <w:szCs w:val="24"/>
              </w:rPr>
              <w:t>2</w:t>
            </w:r>
          </w:p>
        </w:tc>
        <w:tc>
          <w:tcPr>
            <w:tcW w:w="1958" w:type="dxa"/>
            <w:vMerge/>
            <w:shd w:val="clear" w:color="auto" w:fill="FFFFFF"/>
          </w:tcPr>
          <w:p w:rsidR="00581861" w:rsidRPr="00F12998" w:rsidRDefault="00581861" w:rsidP="00581861">
            <w:pPr>
              <w:pStyle w:val="2"/>
              <w:spacing w:before="0"/>
              <w:jc w:val="center"/>
              <w:rPr>
                <w:rFonts w:ascii="Times New Roman" w:hAnsi="Times New Roman" w:cs="Times New Roman"/>
                <w:b w:val="0"/>
                <w:sz w:val="24"/>
                <w:szCs w:val="24"/>
              </w:rPr>
            </w:pPr>
          </w:p>
        </w:tc>
      </w:tr>
      <w:tr w:rsidR="00581861" w:rsidRPr="00F12998" w:rsidTr="00581861">
        <w:trPr>
          <w:trHeight w:val="437"/>
        </w:trPr>
        <w:tc>
          <w:tcPr>
            <w:tcW w:w="2943" w:type="dxa"/>
            <w:gridSpan w:val="2"/>
            <w:vMerge w:val="restart"/>
            <w:shd w:val="clear" w:color="auto" w:fill="FFFFFF"/>
          </w:tcPr>
          <w:p w:rsidR="00581861" w:rsidRPr="00F12998" w:rsidRDefault="00581861" w:rsidP="00581861">
            <w:pPr>
              <w:spacing w:line="23" w:lineRule="atLeast"/>
              <w:rPr>
                <w:b/>
                <w:i/>
              </w:rPr>
            </w:pPr>
            <w:r w:rsidRPr="00F12998">
              <w:rPr>
                <w:b/>
                <w:i/>
              </w:rPr>
              <w:t xml:space="preserve">Тема 4.5.  </w:t>
            </w:r>
          </w:p>
          <w:p w:rsidR="00581861" w:rsidRPr="00F12998" w:rsidRDefault="00581861" w:rsidP="00581861">
            <w:pPr>
              <w:spacing w:line="23" w:lineRule="atLeast"/>
              <w:jc w:val="both"/>
              <w:rPr>
                <w:bCs/>
                <w:i/>
              </w:rPr>
            </w:pPr>
            <w:r w:rsidRPr="00F12998">
              <w:rPr>
                <w:b/>
                <w:i/>
              </w:rPr>
              <w:t>Политика «перестройки». Распад СССР (1985–1991 гг.)</w:t>
            </w:r>
          </w:p>
        </w:tc>
        <w:tc>
          <w:tcPr>
            <w:tcW w:w="8907" w:type="dxa"/>
            <w:shd w:val="clear" w:color="auto" w:fill="auto"/>
          </w:tcPr>
          <w:p w:rsidR="00581861" w:rsidRPr="00F12998" w:rsidRDefault="00581861" w:rsidP="00581861">
            <w:pPr>
              <w:pStyle w:val="2"/>
              <w:spacing w:before="0"/>
              <w:rPr>
                <w:rFonts w:ascii="Times New Roman" w:hAnsi="Times New Roman" w:cs="Times New Roman"/>
                <w:i w:val="0"/>
                <w:sz w:val="24"/>
                <w:szCs w:val="24"/>
              </w:rPr>
            </w:pPr>
            <w:r w:rsidRPr="00F12998">
              <w:rPr>
                <w:rFonts w:ascii="Times New Roman" w:hAnsi="Times New Roman" w:cs="Times New Roman"/>
                <w:i w:val="0"/>
                <w:sz w:val="24"/>
                <w:szCs w:val="24"/>
              </w:rPr>
              <w:t>Основное содержание:</w:t>
            </w:r>
          </w:p>
        </w:tc>
        <w:tc>
          <w:tcPr>
            <w:tcW w:w="1299" w:type="dxa"/>
            <w:shd w:val="clear" w:color="auto" w:fill="FFFFFF"/>
          </w:tcPr>
          <w:p w:rsidR="00581861" w:rsidRPr="00F12998" w:rsidRDefault="00581861" w:rsidP="00581861">
            <w:pPr>
              <w:pStyle w:val="2"/>
              <w:spacing w:before="0"/>
              <w:jc w:val="center"/>
              <w:rPr>
                <w:rFonts w:ascii="Times New Roman" w:hAnsi="Times New Roman" w:cs="Times New Roman"/>
                <w:i w:val="0"/>
                <w:sz w:val="24"/>
                <w:szCs w:val="24"/>
              </w:rPr>
            </w:pPr>
            <w:r w:rsidRPr="00F12998">
              <w:rPr>
                <w:rFonts w:ascii="Times New Roman" w:hAnsi="Times New Roman" w:cs="Times New Roman"/>
                <w:i w:val="0"/>
                <w:sz w:val="24"/>
                <w:szCs w:val="24"/>
              </w:rPr>
              <w:t>8</w:t>
            </w:r>
          </w:p>
        </w:tc>
        <w:tc>
          <w:tcPr>
            <w:tcW w:w="1958" w:type="dxa"/>
            <w:shd w:val="clear" w:color="auto" w:fill="FFFFFF"/>
          </w:tcPr>
          <w:p w:rsidR="00581861" w:rsidRPr="00F12998" w:rsidRDefault="00581861" w:rsidP="00581861">
            <w:pPr>
              <w:pStyle w:val="2"/>
              <w:spacing w:before="0"/>
              <w:jc w:val="center"/>
              <w:rPr>
                <w:rFonts w:ascii="Times New Roman" w:hAnsi="Times New Roman" w:cs="Times New Roman"/>
                <w:b w:val="0"/>
                <w:sz w:val="24"/>
                <w:szCs w:val="24"/>
              </w:rPr>
            </w:pPr>
          </w:p>
        </w:tc>
      </w:tr>
      <w:tr w:rsidR="00581861" w:rsidRPr="00F12998" w:rsidTr="00581861">
        <w:trPr>
          <w:trHeight w:val="437"/>
        </w:trPr>
        <w:tc>
          <w:tcPr>
            <w:tcW w:w="2943" w:type="dxa"/>
            <w:gridSpan w:val="2"/>
            <w:vMerge/>
            <w:shd w:val="clear" w:color="auto" w:fill="FFFFFF"/>
          </w:tcPr>
          <w:p w:rsidR="00581861" w:rsidRPr="00F12998" w:rsidRDefault="00581861"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rPr>
            </w:pPr>
          </w:p>
        </w:tc>
        <w:tc>
          <w:tcPr>
            <w:tcW w:w="8907" w:type="dxa"/>
            <w:shd w:val="clear" w:color="auto" w:fill="auto"/>
          </w:tcPr>
          <w:p w:rsidR="00581861" w:rsidRPr="00F12998" w:rsidRDefault="00581861"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rPr>
            </w:pPr>
            <w:r w:rsidRPr="00F12998">
              <w:rPr>
                <w:bCs/>
              </w:rPr>
              <w:t>Перестройка в СССР</w:t>
            </w:r>
          </w:p>
        </w:tc>
        <w:tc>
          <w:tcPr>
            <w:tcW w:w="1299" w:type="dxa"/>
            <w:shd w:val="clear" w:color="auto" w:fill="FFFFFF"/>
          </w:tcPr>
          <w:p w:rsidR="00581861" w:rsidRPr="00F12998" w:rsidRDefault="00581861" w:rsidP="00581861">
            <w:pPr>
              <w:pStyle w:val="2"/>
              <w:spacing w:before="0"/>
              <w:jc w:val="center"/>
              <w:rPr>
                <w:rFonts w:ascii="Times New Roman" w:hAnsi="Times New Roman" w:cs="Times New Roman"/>
                <w:b w:val="0"/>
                <w:sz w:val="24"/>
                <w:szCs w:val="24"/>
              </w:rPr>
            </w:pPr>
            <w:r w:rsidRPr="00F12998">
              <w:rPr>
                <w:rFonts w:ascii="Times New Roman" w:hAnsi="Times New Roman" w:cs="Times New Roman"/>
                <w:b w:val="0"/>
                <w:sz w:val="24"/>
                <w:szCs w:val="24"/>
              </w:rPr>
              <w:t>2</w:t>
            </w:r>
          </w:p>
        </w:tc>
        <w:tc>
          <w:tcPr>
            <w:tcW w:w="1958" w:type="dxa"/>
            <w:shd w:val="clear" w:color="auto" w:fill="FFFFFF"/>
          </w:tcPr>
          <w:p w:rsidR="00581861" w:rsidRPr="00F12998" w:rsidRDefault="00581861" w:rsidP="00581861">
            <w:pPr>
              <w:pStyle w:val="2"/>
              <w:spacing w:before="0"/>
              <w:jc w:val="center"/>
              <w:rPr>
                <w:rFonts w:ascii="Times New Roman" w:hAnsi="Times New Roman" w:cs="Times New Roman"/>
                <w:b w:val="0"/>
                <w:sz w:val="24"/>
                <w:szCs w:val="24"/>
              </w:rPr>
            </w:pPr>
          </w:p>
        </w:tc>
      </w:tr>
      <w:tr w:rsidR="00581861" w:rsidRPr="00F12998" w:rsidTr="00581861">
        <w:trPr>
          <w:trHeight w:val="437"/>
        </w:trPr>
        <w:tc>
          <w:tcPr>
            <w:tcW w:w="2943" w:type="dxa"/>
            <w:gridSpan w:val="2"/>
            <w:vMerge/>
            <w:shd w:val="clear" w:color="auto" w:fill="FFFFFF"/>
          </w:tcPr>
          <w:p w:rsidR="00581861" w:rsidRPr="00F12998" w:rsidRDefault="00581861"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rPr>
            </w:pPr>
          </w:p>
        </w:tc>
        <w:tc>
          <w:tcPr>
            <w:tcW w:w="8907" w:type="dxa"/>
            <w:shd w:val="clear" w:color="auto" w:fill="auto"/>
          </w:tcPr>
          <w:p w:rsidR="00581861" w:rsidRPr="00F12998" w:rsidRDefault="00581861"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i/>
              </w:rPr>
            </w:pPr>
            <w:r w:rsidRPr="00F12998">
              <w:rPr>
                <w:b/>
                <w:bCs/>
              </w:rPr>
              <w:t>Практическое занятие № 20: Внешняя политика СССР</w:t>
            </w:r>
          </w:p>
        </w:tc>
        <w:tc>
          <w:tcPr>
            <w:tcW w:w="1299" w:type="dxa"/>
            <w:shd w:val="clear" w:color="auto" w:fill="FFFFFF"/>
          </w:tcPr>
          <w:p w:rsidR="00581861" w:rsidRPr="00F12998" w:rsidRDefault="00581861" w:rsidP="00581861">
            <w:pPr>
              <w:pStyle w:val="2"/>
              <w:spacing w:before="0"/>
              <w:jc w:val="center"/>
              <w:rPr>
                <w:rFonts w:ascii="Times New Roman" w:hAnsi="Times New Roman" w:cs="Times New Roman"/>
                <w:b w:val="0"/>
                <w:sz w:val="24"/>
                <w:szCs w:val="24"/>
              </w:rPr>
            </w:pPr>
            <w:r w:rsidRPr="00F12998">
              <w:rPr>
                <w:rFonts w:ascii="Times New Roman" w:hAnsi="Times New Roman" w:cs="Times New Roman"/>
                <w:b w:val="0"/>
                <w:sz w:val="24"/>
                <w:szCs w:val="24"/>
              </w:rPr>
              <w:t>2</w:t>
            </w:r>
          </w:p>
        </w:tc>
        <w:tc>
          <w:tcPr>
            <w:tcW w:w="1958" w:type="dxa"/>
            <w:shd w:val="clear" w:color="auto" w:fill="FFFFFF"/>
          </w:tcPr>
          <w:p w:rsidR="00581861" w:rsidRPr="00F12998" w:rsidRDefault="00581861" w:rsidP="00581861">
            <w:pPr>
              <w:pStyle w:val="2"/>
              <w:spacing w:before="0"/>
              <w:jc w:val="center"/>
              <w:rPr>
                <w:rFonts w:ascii="Times New Roman" w:hAnsi="Times New Roman" w:cs="Times New Roman"/>
                <w:b w:val="0"/>
                <w:sz w:val="24"/>
                <w:szCs w:val="24"/>
              </w:rPr>
            </w:pPr>
          </w:p>
        </w:tc>
      </w:tr>
      <w:tr w:rsidR="00581861" w:rsidRPr="00F12998" w:rsidTr="00581861">
        <w:trPr>
          <w:trHeight w:val="437"/>
        </w:trPr>
        <w:tc>
          <w:tcPr>
            <w:tcW w:w="2943" w:type="dxa"/>
            <w:gridSpan w:val="2"/>
            <w:vMerge/>
            <w:shd w:val="clear" w:color="auto" w:fill="FFFFFF"/>
          </w:tcPr>
          <w:p w:rsidR="00581861" w:rsidRPr="00F12998" w:rsidRDefault="00581861"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rPr>
            </w:pPr>
          </w:p>
        </w:tc>
        <w:tc>
          <w:tcPr>
            <w:tcW w:w="8907" w:type="dxa"/>
            <w:tcBorders>
              <w:bottom w:val="single" w:sz="4" w:space="0" w:color="auto"/>
            </w:tcBorders>
            <w:shd w:val="clear" w:color="auto" w:fill="auto"/>
          </w:tcPr>
          <w:p w:rsidR="00581861" w:rsidRPr="00F12998" w:rsidRDefault="00581861"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rPr>
            </w:pPr>
            <w:r w:rsidRPr="00F12998">
              <w:rPr>
                <w:b/>
                <w:bCs/>
              </w:rPr>
              <w:t>Консультация</w:t>
            </w:r>
          </w:p>
        </w:tc>
        <w:tc>
          <w:tcPr>
            <w:tcW w:w="1299" w:type="dxa"/>
            <w:shd w:val="clear" w:color="auto" w:fill="FFFFFF"/>
          </w:tcPr>
          <w:p w:rsidR="00581861" w:rsidRPr="00F12998" w:rsidRDefault="00581861" w:rsidP="00581861">
            <w:pPr>
              <w:pStyle w:val="2"/>
              <w:spacing w:before="0"/>
              <w:jc w:val="center"/>
              <w:rPr>
                <w:rFonts w:ascii="Times New Roman" w:hAnsi="Times New Roman" w:cs="Times New Roman"/>
                <w:b w:val="0"/>
                <w:sz w:val="24"/>
                <w:szCs w:val="24"/>
              </w:rPr>
            </w:pPr>
            <w:r w:rsidRPr="00F12998">
              <w:rPr>
                <w:rFonts w:ascii="Times New Roman" w:hAnsi="Times New Roman" w:cs="Times New Roman"/>
                <w:b w:val="0"/>
                <w:sz w:val="24"/>
                <w:szCs w:val="24"/>
              </w:rPr>
              <w:t>2</w:t>
            </w:r>
          </w:p>
        </w:tc>
        <w:tc>
          <w:tcPr>
            <w:tcW w:w="1958" w:type="dxa"/>
            <w:shd w:val="clear" w:color="auto" w:fill="FFFFFF"/>
          </w:tcPr>
          <w:p w:rsidR="00581861" w:rsidRPr="00F12998" w:rsidRDefault="00581861" w:rsidP="00581861">
            <w:pPr>
              <w:pStyle w:val="2"/>
              <w:spacing w:before="0"/>
              <w:jc w:val="center"/>
              <w:rPr>
                <w:rFonts w:ascii="Times New Roman" w:hAnsi="Times New Roman" w:cs="Times New Roman"/>
                <w:b w:val="0"/>
                <w:sz w:val="24"/>
                <w:szCs w:val="24"/>
              </w:rPr>
            </w:pPr>
          </w:p>
        </w:tc>
      </w:tr>
      <w:tr w:rsidR="00581861" w:rsidRPr="00F12998" w:rsidTr="00581861">
        <w:trPr>
          <w:trHeight w:val="437"/>
        </w:trPr>
        <w:tc>
          <w:tcPr>
            <w:tcW w:w="2943" w:type="dxa"/>
            <w:gridSpan w:val="2"/>
            <w:vMerge/>
            <w:shd w:val="clear" w:color="auto" w:fill="FFFFFF"/>
          </w:tcPr>
          <w:p w:rsidR="00581861" w:rsidRPr="00F12998" w:rsidRDefault="00581861"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rPr>
            </w:pPr>
          </w:p>
        </w:tc>
        <w:tc>
          <w:tcPr>
            <w:tcW w:w="8907" w:type="dxa"/>
            <w:tcBorders>
              <w:bottom w:val="nil"/>
            </w:tcBorders>
            <w:shd w:val="clear" w:color="auto" w:fill="auto"/>
          </w:tcPr>
          <w:p w:rsidR="00581861" w:rsidRPr="00F12998" w:rsidRDefault="00581861"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rPr>
            </w:pPr>
            <w:r w:rsidRPr="00F12998">
              <w:rPr>
                <w:b/>
                <w:bCs/>
              </w:rPr>
              <w:t>Контрольная работа по разделу 4.</w:t>
            </w:r>
          </w:p>
        </w:tc>
        <w:tc>
          <w:tcPr>
            <w:tcW w:w="1299" w:type="dxa"/>
            <w:shd w:val="clear" w:color="auto" w:fill="FFFFFF"/>
          </w:tcPr>
          <w:p w:rsidR="00581861" w:rsidRPr="00F12998" w:rsidRDefault="00581861" w:rsidP="00581861">
            <w:pPr>
              <w:pStyle w:val="2"/>
              <w:spacing w:before="0"/>
              <w:jc w:val="center"/>
              <w:rPr>
                <w:rFonts w:ascii="Times New Roman" w:hAnsi="Times New Roman" w:cs="Times New Roman"/>
                <w:b w:val="0"/>
                <w:sz w:val="24"/>
                <w:szCs w:val="24"/>
              </w:rPr>
            </w:pPr>
            <w:r w:rsidRPr="00F12998">
              <w:rPr>
                <w:rFonts w:ascii="Times New Roman" w:hAnsi="Times New Roman" w:cs="Times New Roman"/>
                <w:b w:val="0"/>
                <w:sz w:val="24"/>
                <w:szCs w:val="24"/>
              </w:rPr>
              <w:t>2</w:t>
            </w:r>
          </w:p>
        </w:tc>
        <w:tc>
          <w:tcPr>
            <w:tcW w:w="1958" w:type="dxa"/>
            <w:shd w:val="clear" w:color="auto" w:fill="FFFFFF"/>
          </w:tcPr>
          <w:p w:rsidR="00581861" w:rsidRPr="00F12998" w:rsidRDefault="00581861" w:rsidP="00581861">
            <w:pPr>
              <w:pStyle w:val="2"/>
              <w:spacing w:before="0"/>
              <w:jc w:val="center"/>
              <w:rPr>
                <w:rFonts w:ascii="Times New Roman" w:hAnsi="Times New Roman" w:cs="Times New Roman"/>
                <w:b w:val="0"/>
                <w:sz w:val="24"/>
                <w:szCs w:val="24"/>
              </w:rPr>
            </w:pPr>
          </w:p>
        </w:tc>
      </w:tr>
      <w:tr w:rsidR="00581861" w:rsidRPr="00F12998" w:rsidTr="00581861">
        <w:trPr>
          <w:trHeight w:val="437"/>
        </w:trPr>
        <w:tc>
          <w:tcPr>
            <w:tcW w:w="11850" w:type="dxa"/>
            <w:gridSpan w:val="3"/>
            <w:shd w:val="clear" w:color="auto" w:fill="FFFFFF"/>
          </w:tcPr>
          <w:p w:rsidR="00581861" w:rsidRPr="00F12998" w:rsidRDefault="00581861" w:rsidP="00581861">
            <w:pPr>
              <w:spacing w:line="23" w:lineRule="atLeast"/>
              <w:jc w:val="both"/>
              <w:rPr>
                <w:b/>
                <w:i/>
              </w:rPr>
            </w:pPr>
            <w:r w:rsidRPr="00F12998">
              <w:rPr>
                <w:b/>
                <w:i/>
              </w:rPr>
              <w:t xml:space="preserve">Раздел 5. </w:t>
            </w:r>
          </w:p>
          <w:p w:rsidR="00581861" w:rsidRPr="00F12998" w:rsidRDefault="00581861" w:rsidP="00581861">
            <w:pPr>
              <w:spacing w:line="23" w:lineRule="atLeast"/>
              <w:jc w:val="both"/>
              <w:rPr>
                <w:bCs/>
              </w:rPr>
            </w:pPr>
            <w:r w:rsidRPr="00F12998">
              <w:rPr>
                <w:b/>
                <w:i/>
              </w:rPr>
              <w:lastRenderedPageBreak/>
              <w:t xml:space="preserve">Российская Федерация в 1992–2020 гг. </w:t>
            </w:r>
            <w:r w:rsidRPr="00F12998">
              <w:rPr>
                <w:b/>
                <w:bCs/>
                <w:i/>
                <w:color w:val="000000"/>
              </w:rPr>
              <w:t>Современный мир в условиях глобализации</w:t>
            </w:r>
          </w:p>
        </w:tc>
        <w:tc>
          <w:tcPr>
            <w:tcW w:w="1299" w:type="dxa"/>
            <w:shd w:val="clear" w:color="auto" w:fill="FFFFFF"/>
            <w:vAlign w:val="center"/>
          </w:tcPr>
          <w:p w:rsidR="00581861" w:rsidRPr="00F12998" w:rsidRDefault="00581861" w:rsidP="00581861">
            <w:pPr>
              <w:suppressAutoHyphens/>
              <w:spacing w:line="23" w:lineRule="atLeast"/>
              <w:jc w:val="center"/>
              <w:rPr>
                <w:b/>
                <w:bCs/>
              </w:rPr>
            </w:pPr>
            <w:r w:rsidRPr="00F12998">
              <w:rPr>
                <w:b/>
                <w:bCs/>
              </w:rPr>
              <w:lastRenderedPageBreak/>
              <w:t>14</w:t>
            </w:r>
          </w:p>
        </w:tc>
        <w:tc>
          <w:tcPr>
            <w:tcW w:w="1958" w:type="dxa"/>
            <w:shd w:val="clear" w:color="auto" w:fill="FFFFFF"/>
            <w:vAlign w:val="center"/>
          </w:tcPr>
          <w:p w:rsidR="00581861" w:rsidRPr="00F12998" w:rsidRDefault="00581861"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 w:lineRule="atLeast"/>
              <w:ind w:left="57" w:right="57"/>
              <w:jc w:val="center"/>
              <w:rPr>
                <w:iCs/>
                <w:color w:val="000000"/>
              </w:rPr>
            </w:pPr>
            <w:r w:rsidRPr="00F12998">
              <w:rPr>
                <w:iCs/>
                <w:color w:val="000000"/>
              </w:rPr>
              <w:t xml:space="preserve">ОК 01, ОК 02, ОК 04, </w:t>
            </w:r>
          </w:p>
          <w:p w:rsidR="00581861" w:rsidRDefault="00581861"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 w:lineRule="atLeast"/>
              <w:ind w:left="57" w:right="57"/>
              <w:jc w:val="center"/>
              <w:rPr>
                <w:iCs/>
                <w:color w:val="000000"/>
              </w:rPr>
            </w:pPr>
            <w:r w:rsidRPr="00F12998">
              <w:rPr>
                <w:iCs/>
                <w:color w:val="000000"/>
              </w:rPr>
              <w:lastRenderedPageBreak/>
              <w:t>ОК 05, ОК 06</w:t>
            </w:r>
            <w:r>
              <w:rPr>
                <w:iCs/>
                <w:color w:val="000000"/>
              </w:rPr>
              <w:t>,</w:t>
            </w:r>
          </w:p>
          <w:p w:rsidR="00581861" w:rsidRPr="00F12998" w:rsidRDefault="00581861"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 w:lineRule="atLeast"/>
              <w:ind w:left="57" w:right="57"/>
              <w:jc w:val="center"/>
              <w:rPr>
                <w:i/>
                <w:color w:val="000000"/>
              </w:rPr>
            </w:pPr>
            <w:r w:rsidRPr="00F12998">
              <w:rPr>
                <w:i/>
                <w:color w:val="000000"/>
              </w:rPr>
              <w:t>ПК Х 1</w:t>
            </w:r>
          </w:p>
        </w:tc>
      </w:tr>
      <w:tr w:rsidR="00581861" w:rsidRPr="00F12998" w:rsidTr="00581861">
        <w:trPr>
          <w:trHeight w:val="437"/>
        </w:trPr>
        <w:tc>
          <w:tcPr>
            <w:tcW w:w="2943" w:type="dxa"/>
            <w:gridSpan w:val="2"/>
            <w:vMerge w:val="restart"/>
            <w:shd w:val="clear" w:color="auto" w:fill="FFFFFF"/>
          </w:tcPr>
          <w:p w:rsidR="00581861" w:rsidRPr="00F12998" w:rsidRDefault="00581861" w:rsidP="00581861">
            <w:pPr>
              <w:spacing w:line="23" w:lineRule="atLeast"/>
              <w:rPr>
                <w:bCs/>
                <w:i/>
              </w:rPr>
            </w:pPr>
            <w:r w:rsidRPr="00F12998">
              <w:rPr>
                <w:b/>
                <w:i/>
              </w:rPr>
              <w:lastRenderedPageBreak/>
              <w:t>Тема 5.1. Становление новой России (1992–1999 гг.)</w:t>
            </w:r>
          </w:p>
        </w:tc>
        <w:tc>
          <w:tcPr>
            <w:tcW w:w="8907" w:type="dxa"/>
            <w:shd w:val="clear" w:color="auto" w:fill="auto"/>
          </w:tcPr>
          <w:p w:rsidR="00581861" w:rsidRPr="00F12998" w:rsidRDefault="00581861" w:rsidP="00581861">
            <w:pPr>
              <w:pStyle w:val="2"/>
              <w:spacing w:before="0"/>
              <w:rPr>
                <w:rFonts w:ascii="Times New Roman" w:hAnsi="Times New Roman" w:cs="Times New Roman"/>
                <w:i w:val="0"/>
                <w:sz w:val="24"/>
                <w:szCs w:val="24"/>
              </w:rPr>
            </w:pPr>
            <w:r w:rsidRPr="00F12998">
              <w:rPr>
                <w:rFonts w:ascii="Times New Roman" w:hAnsi="Times New Roman" w:cs="Times New Roman"/>
                <w:i w:val="0"/>
                <w:sz w:val="24"/>
                <w:szCs w:val="24"/>
              </w:rPr>
              <w:t>Основное содержание:</w:t>
            </w:r>
          </w:p>
        </w:tc>
        <w:tc>
          <w:tcPr>
            <w:tcW w:w="1299" w:type="dxa"/>
            <w:shd w:val="clear" w:color="auto" w:fill="FFFFFF"/>
          </w:tcPr>
          <w:p w:rsidR="00581861" w:rsidRPr="00F12998" w:rsidRDefault="00581861" w:rsidP="00581861">
            <w:pPr>
              <w:pStyle w:val="2"/>
              <w:spacing w:before="0"/>
              <w:jc w:val="center"/>
              <w:rPr>
                <w:rFonts w:ascii="Times New Roman" w:hAnsi="Times New Roman" w:cs="Times New Roman"/>
                <w:i w:val="0"/>
                <w:sz w:val="24"/>
                <w:szCs w:val="24"/>
              </w:rPr>
            </w:pPr>
            <w:r w:rsidRPr="00F12998">
              <w:rPr>
                <w:rFonts w:ascii="Times New Roman" w:hAnsi="Times New Roman" w:cs="Times New Roman"/>
                <w:i w:val="0"/>
                <w:sz w:val="24"/>
                <w:szCs w:val="24"/>
              </w:rPr>
              <w:t>4</w:t>
            </w:r>
          </w:p>
        </w:tc>
        <w:tc>
          <w:tcPr>
            <w:tcW w:w="1958" w:type="dxa"/>
            <w:shd w:val="clear" w:color="auto" w:fill="FFFFFF"/>
          </w:tcPr>
          <w:p w:rsidR="00581861" w:rsidRPr="00F12998" w:rsidRDefault="00581861" w:rsidP="00581861">
            <w:pPr>
              <w:pStyle w:val="2"/>
              <w:spacing w:before="0"/>
              <w:jc w:val="center"/>
              <w:rPr>
                <w:rFonts w:ascii="Times New Roman" w:hAnsi="Times New Roman" w:cs="Times New Roman"/>
                <w:b w:val="0"/>
                <w:sz w:val="24"/>
                <w:szCs w:val="24"/>
              </w:rPr>
            </w:pPr>
          </w:p>
        </w:tc>
      </w:tr>
      <w:tr w:rsidR="00581861" w:rsidRPr="00F12998" w:rsidTr="00581861">
        <w:trPr>
          <w:trHeight w:val="437"/>
        </w:trPr>
        <w:tc>
          <w:tcPr>
            <w:tcW w:w="2943" w:type="dxa"/>
            <w:gridSpan w:val="2"/>
            <w:vMerge/>
            <w:shd w:val="clear" w:color="auto" w:fill="FFFFFF"/>
          </w:tcPr>
          <w:p w:rsidR="00581861" w:rsidRPr="00F12998" w:rsidRDefault="00581861"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rPr>
            </w:pPr>
          </w:p>
        </w:tc>
        <w:tc>
          <w:tcPr>
            <w:tcW w:w="8907" w:type="dxa"/>
            <w:shd w:val="clear" w:color="auto" w:fill="auto"/>
          </w:tcPr>
          <w:p w:rsidR="00581861" w:rsidRPr="00F12998" w:rsidRDefault="00581861"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i/>
              </w:rPr>
            </w:pPr>
            <w:r w:rsidRPr="00F12998">
              <w:rPr>
                <w:b/>
                <w:bCs/>
              </w:rPr>
              <w:t>Практическое занятие № 21: Россия на рубеже 20-21 веков.</w:t>
            </w:r>
          </w:p>
        </w:tc>
        <w:tc>
          <w:tcPr>
            <w:tcW w:w="1299" w:type="dxa"/>
            <w:shd w:val="clear" w:color="auto" w:fill="FFFFFF"/>
          </w:tcPr>
          <w:p w:rsidR="00581861" w:rsidRPr="00F12998" w:rsidRDefault="00581861" w:rsidP="00581861">
            <w:pPr>
              <w:pStyle w:val="2"/>
              <w:spacing w:before="0"/>
              <w:jc w:val="center"/>
              <w:rPr>
                <w:rFonts w:ascii="Times New Roman" w:hAnsi="Times New Roman" w:cs="Times New Roman"/>
                <w:b w:val="0"/>
                <w:sz w:val="24"/>
                <w:szCs w:val="24"/>
              </w:rPr>
            </w:pPr>
            <w:r w:rsidRPr="00F12998">
              <w:rPr>
                <w:rFonts w:ascii="Times New Roman" w:hAnsi="Times New Roman" w:cs="Times New Roman"/>
                <w:b w:val="0"/>
                <w:sz w:val="24"/>
                <w:szCs w:val="24"/>
              </w:rPr>
              <w:t>2</w:t>
            </w:r>
          </w:p>
        </w:tc>
        <w:tc>
          <w:tcPr>
            <w:tcW w:w="1958" w:type="dxa"/>
            <w:shd w:val="clear" w:color="auto" w:fill="FFFFFF"/>
          </w:tcPr>
          <w:p w:rsidR="00581861" w:rsidRPr="00F12998" w:rsidRDefault="00581861" w:rsidP="00581861">
            <w:pPr>
              <w:pStyle w:val="2"/>
              <w:spacing w:before="0"/>
              <w:jc w:val="center"/>
              <w:rPr>
                <w:rFonts w:ascii="Times New Roman" w:hAnsi="Times New Roman" w:cs="Times New Roman"/>
                <w:b w:val="0"/>
                <w:sz w:val="24"/>
                <w:szCs w:val="24"/>
              </w:rPr>
            </w:pPr>
          </w:p>
        </w:tc>
      </w:tr>
      <w:tr w:rsidR="00581861" w:rsidRPr="00F12998" w:rsidTr="00581861">
        <w:trPr>
          <w:trHeight w:val="437"/>
        </w:trPr>
        <w:tc>
          <w:tcPr>
            <w:tcW w:w="2943" w:type="dxa"/>
            <w:gridSpan w:val="2"/>
            <w:vMerge/>
            <w:shd w:val="clear" w:color="auto" w:fill="FFFFFF"/>
          </w:tcPr>
          <w:p w:rsidR="00581861" w:rsidRPr="00F12998" w:rsidRDefault="00581861"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rPr>
            </w:pPr>
          </w:p>
        </w:tc>
        <w:tc>
          <w:tcPr>
            <w:tcW w:w="8907" w:type="dxa"/>
            <w:shd w:val="clear" w:color="auto" w:fill="auto"/>
          </w:tcPr>
          <w:p w:rsidR="00581861" w:rsidRPr="00F12998" w:rsidRDefault="00581861"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rPr>
            </w:pPr>
            <w:r w:rsidRPr="00F12998">
              <w:rPr>
                <w:b/>
                <w:bCs/>
              </w:rPr>
              <w:t xml:space="preserve">Самостоятельная работа № 3: </w:t>
            </w:r>
            <w:r w:rsidRPr="00F12998">
              <w:t>Политическое и экономическое развитие России в 1990-е годы</w:t>
            </w:r>
          </w:p>
        </w:tc>
        <w:tc>
          <w:tcPr>
            <w:tcW w:w="1299" w:type="dxa"/>
            <w:shd w:val="clear" w:color="auto" w:fill="FFFFFF"/>
          </w:tcPr>
          <w:p w:rsidR="00581861" w:rsidRPr="00F12998" w:rsidRDefault="00581861" w:rsidP="00581861">
            <w:pPr>
              <w:pStyle w:val="2"/>
              <w:spacing w:before="0"/>
              <w:jc w:val="center"/>
              <w:rPr>
                <w:rFonts w:ascii="Times New Roman" w:hAnsi="Times New Roman" w:cs="Times New Roman"/>
                <w:b w:val="0"/>
                <w:sz w:val="24"/>
                <w:szCs w:val="24"/>
              </w:rPr>
            </w:pPr>
            <w:r w:rsidRPr="00F12998">
              <w:rPr>
                <w:rFonts w:ascii="Times New Roman" w:hAnsi="Times New Roman" w:cs="Times New Roman"/>
                <w:b w:val="0"/>
                <w:sz w:val="24"/>
                <w:szCs w:val="24"/>
              </w:rPr>
              <w:t>2</w:t>
            </w:r>
          </w:p>
        </w:tc>
        <w:tc>
          <w:tcPr>
            <w:tcW w:w="1958" w:type="dxa"/>
            <w:vMerge w:val="restart"/>
            <w:shd w:val="clear" w:color="auto" w:fill="FFFFFF"/>
          </w:tcPr>
          <w:p w:rsidR="00581861" w:rsidRPr="00F12998" w:rsidRDefault="00581861" w:rsidP="00581861">
            <w:pPr>
              <w:pStyle w:val="2"/>
              <w:spacing w:before="0"/>
              <w:jc w:val="center"/>
              <w:rPr>
                <w:rFonts w:ascii="Times New Roman" w:hAnsi="Times New Roman" w:cs="Times New Roman"/>
                <w:b w:val="0"/>
                <w:sz w:val="24"/>
                <w:szCs w:val="24"/>
              </w:rPr>
            </w:pPr>
          </w:p>
        </w:tc>
      </w:tr>
      <w:tr w:rsidR="00581861" w:rsidRPr="00F12998" w:rsidTr="00581861">
        <w:trPr>
          <w:trHeight w:val="437"/>
        </w:trPr>
        <w:tc>
          <w:tcPr>
            <w:tcW w:w="2943" w:type="dxa"/>
            <w:gridSpan w:val="2"/>
            <w:vMerge w:val="restart"/>
            <w:shd w:val="clear" w:color="auto" w:fill="FFFFFF"/>
          </w:tcPr>
          <w:p w:rsidR="00581861" w:rsidRPr="00F12998" w:rsidRDefault="00581861" w:rsidP="00581861">
            <w:pPr>
              <w:spacing w:line="23" w:lineRule="atLeast"/>
              <w:rPr>
                <w:b/>
                <w:bCs/>
                <w:i/>
              </w:rPr>
            </w:pPr>
            <w:r w:rsidRPr="00F12998">
              <w:rPr>
                <w:b/>
                <w:bCs/>
                <w:i/>
              </w:rPr>
              <w:t>Тема 5.2.</w:t>
            </w:r>
          </w:p>
          <w:p w:rsidR="00581861" w:rsidRPr="00F12998" w:rsidRDefault="00581861" w:rsidP="00581861">
            <w:pPr>
              <w:spacing w:line="23" w:lineRule="atLeast"/>
              <w:rPr>
                <w:bCs/>
                <w:i/>
              </w:rPr>
            </w:pPr>
            <w:r w:rsidRPr="00F12998">
              <w:rPr>
                <w:b/>
                <w:i/>
              </w:rPr>
              <w:t>Современный мир. Глобальные проблемы человечества</w:t>
            </w:r>
          </w:p>
        </w:tc>
        <w:tc>
          <w:tcPr>
            <w:tcW w:w="8907" w:type="dxa"/>
            <w:shd w:val="clear" w:color="auto" w:fill="auto"/>
          </w:tcPr>
          <w:p w:rsidR="00581861" w:rsidRPr="00F12998" w:rsidRDefault="00581861" w:rsidP="00581861">
            <w:pPr>
              <w:pStyle w:val="2"/>
              <w:spacing w:before="0"/>
              <w:rPr>
                <w:rFonts w:ascii="Times New Roman" w:hAnsi="Times New Roman" w:cs="Times New Roman"/>
                <w:i w:val="0"/>
                <w:sz w:val="24"/>
                <w:szCs w:val="24"/>
              </w:rPr>
            </w:pPr>
            <w:r w:rsidRPr="00F12998">
              <w:rPr>
                <w:rFonts w:ascii="Times New Roman" w:hAnsi="Times New Roman" w:cs="Times New Roman"/>
                <w:i w:val="0"/>
                <w:sz w:val="24"/>
                <w:szCs w:val="24"/>
              </w:rPr>
              <w:t>Основное содержание:</w:t>
            </w:r>
          </w:p>
        </w:tc>
        <w:tc>
          <w:tcPr>
            <w:tcW w:w="1299" w:type="dxa"/>
            <w:shd w:val="clear" w:color="auto" w:fill="FFFFFF"/>
          </w:tcPr>
          <w:p w:rsidR="00581861" w:rsidRPr="00F12998" w:rsidRDefault="00581861" w:rsidP="00581861">
            <w:pPr>
              <w:pStyle w:val="2"/>
              <w:spacing w:before="0"/>
              <w:jc w:val="center"/>
              <w:rPr>
                <w:rFonts w:ascii="Times New Roman" w:hAnsi="Times New Roman" w:cs="Times New Roman"/>
                <w:i w:val="0"/>
                <w:sz w:val="24"/>
                <w:szCs w:val="24"/>
              </w:rPr>
            </w:pPr>
            <w:r w:rsidRPr="00F12998">
              <w:rPr>
                <w:rFonts w:ascii="Times New Roman" w:hAnsi="Times New Roman" w:cs="Times New Roman"/>
                <w:i w:val="0"/>
                <w:sz w:val="24"/>
                <w:szCs w:val="24"/>
              </w:rPr>
              <w:t>4</w:t>
            </w:r>
          </w:p>
        </w:tc>
        <w:tc>
          <w:tcPr>
            <w:tcW w:w="1958" w:type="dxa"/>
            <w:vMerge/>
            <w:shd w:val="clear" w:color="auto" w:fill="FFFFFF"/>
          </w:tcPr>
          <w:p w:rsidR="00581861" w:rsidRPr="00F12998" w:rsidRDefault="00581861" w:rsidP="00581861">
            <w:pPr>
              <w:pStyle w:val="2"/>
              <w:spacing w:before="0"/>
              <w:jc w:val="center"/>
              <w:rPr>
                <w:rFonts w:ascii="Times New Roman" w:hAnsi="Times New Roman" w:cs="Times New Roman"/>
                <w:b w:val="0"/>
                <w:sz w:val="24"/>
                <w:szCs w:val="24"/>
              </w:rPr>
            </w:pPr>
          </w:p>
        </w:tc>
      </w:tr>
      <w:tr w:rsidR="00581861" w:rsidRPr="00F12998" w:rsidTr="00581861">
        <w:trPr>
          <w:trHeight w:val="437"/>
        </w:trPr>
        <w:tc>
          <w:tcPr>
            <w:tcW w:w="2943" w:type="dxa"/>
            <w:gridSpan w:val="2"/>
            <w:vMerge/>
            <w:shd w:val="clear" w:color="auto" w:fill="FFFFFF"/>
          </w:tcPr>
          <w:p w:rsidR="00581861" w:rsidRPr="00F12998" w:rsidRDefault="00581861"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rPr>
            </w:pPr>
          </w:p>
        </w:tc>
        <w:tc>
          <w:tcPr>
            <w:tcW w:w="8907" w:type="dxa"/>
            <w:shd w:val="clear" w:color="auto" w:fill="auto"/>
          </w:tcPr>
          <w:p w:rsidR="00581861" w:rsidRPr="00F12998" w:rsidRDefault="00581861"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rPr>
            </w:pPr>
            <w:r w:rsidRPr="00F12998">
              <w:rPr>
                <w:bCs/>
              </w:rPr>
              <w:t>Глобальные проблемы человечества</w:t>
            </w:r>
          </w:p>
        </w:tc>
        <w:tc>
          <w:tcPr>
            <w:tcW w:w="1299" w:type="dxa"/>
            <w:shd w:val="clear" w:color="auto" w:fill="FFFFFF"/>
          </w:tcPr>
          <w:p w:rsidR="00581861" w:rsidRPr="00F12998" w:rsidRDefault="00581861" w:rsidP="00581861">
            <w:pPr>
              <w:pStyle w:val="2"/>
              <w:spacing w:before="0"/>
              <w:jc w:val="center"/>
              <w:rPr>
                <w:rFonts w:ascii="Times New Roman" w:hAnsi="Times New Roman" w:cs="Times New Roman"/>
                <w:b w:val="0"/>
                <w:sz w:val="24"/>
                <w:szCs w:val="24"/>
              </w:rPr>
            </w:pPr>
            <w:r w:rsidRPr="00F12998">
              <w:rPr>
                <w:rFonts w:ascii="Times New Roman" w:hAnsi="Times New Roman" w:cs="Times New Roman"/>
                <w:b w:val="0"/>
                <w:sz w:val="24"/>
                <w:szCs w:val="24"/>
              </w:rPr>
              <w:t>2</w:t>
            </w:r>
          </w:p>
        </w:tc>
        <w:tc>
          <w:tcPr>
            <w:tcW w:w="1958" w:type="dxa"/>
            <w:vMerge w:val="restart"/>
            <w:shd w:val="clear" w:color="auto" w:fill="FFFFFF"/>
          </w:tcPr>
          <w:p w:rsidR="00581861" w:rsidRPr="00F12998" w:rsidRDefault="00581861" w:rsidP="00581861">
            <w:pPr>
              <w:pStyle w:val="2"/>
              <w:spacing w:before="0"/>
              <w:jc w:val="center"/>
              <w:rPr>
                <w:rFonts w:ascii="Times New Roman" w:hAnsi="Times New Roman" w:cs="Times New Roman"/>
                <w:b w:val="0"/>
                <w:sz w:val="24"/>
                <w:szCs w:val="24"/>
              </w:rPr>
            </w:pPr>
          </w:p>
        </w:tc>
      </w:tr>
      <w:tr w:rsidR="00581861" w:rsidRPr="00F12998" w:rsidTr="00581861">
        <w:trPr>
          <w:trHeight w:val="437"/>
        </w:trPr>
        <w:tc>
          <w:tcPr>
            <w:tcW w:w="2943" w:type="dxa"/>
            <w:gridSpan w:val="2"/>
            <w:vMerge/>
            <w:shd w:val="clear" w:color="auto" w:fill="FFFFFF"/>
          </w:tcPr>
          <w:p w:rsidR="00581861" w:rsidRPr="00F12998" w:rsidRDefault="00581861"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rPr>
            </w:pPr>
          </w:p>
        </w:tc>
        <w:tc>
          <w:tcPr>
            <w:tcW w:w="8907" w:type="dxa"/>
            <w:shd w:val="clear" w:color="auto" w:fill="auto"/>
          </w:tcPr>
          <w:p w:rsidR="00581861" w:rsidRPr="00F12998" w:rsidRDefault="00581861"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i/>
              </w:rPr>
            </w:pPr>
            <w:r w:rsidRPr="00F12998">
              <w:rPr>
                <w:b/>
                <w:bCs/>
              </w:rPr>
              <w:t>Практическое занятие № 22: «Оранжевые» революции на постсоветском пространстве</w:t>
            </w:r>
          </w:p>
        </w:tc>
        <w:tc>
          <w:tcPr>
            <w:tcW w:w="1299" w:type="dxa"/>
            <w:shd w:val="clear" w:color="auto" w:fill="FFFFFF"/>
          </w:tcPr>
          <w:p w:rsidR="00581861" w:rsidRPr="00F12998" w:rsidRDefault="00581861" w:rsidP="00581861">
            <w:pPr>
              <w:pStyle w:val="2"/>
              <w:spacing w:before="0"/>
              <w:jc w:val="center"/>
              <w:rPr>
                <w:rFonts w:ascii="Times New Roman" w:hAnsi="Times New Roman" w:cs="Times New Roman"/>
                <w:b w:val="0"/>
                <w:sz w:val="24"/>
                <w:szCs w:val="24"/>
              </w:rPr>
            </w:pPr>
            <w:r w:rsidRPr="00F12998">
              <w:rPr>
                <w:rFonts w:ascii="Times New Roman" w:hAnsi="Times New Roman" w:cs="Times New Roman"/>
                <w:b w:val="0"/>
                <w:sz w:val="24"/>
                <w:szCs w:val="24"/>
              </w:rPr>
              <w:t>2</w:t>
            </w:r>
          </w:p>
        </w:tc>
        <w:tc>
          <w:tcPr>
            <w:tcW w:w="1958" w:type="dxa"/>
            <w:vMerge/>
            <w:shd w:val="clear" w:color="auto" w:fill="FFFFFF"/>
          </w:tcPr>
          <w:p w:rsidR="00581861" w:rsidRPr="00F12998" w:rsidRDefault="00581861" w:rsidP="00581861">
            <w:pPr>
              <w:pStyle w:val="2"/>
              <w:spacing w:before="0"/>
              <w:jc w:val="center"/>
              <w:rPr>
                <w:rFonts w:ascii="Times New Roman" w:hAnsi="Times New Roman" w:cs="Times New Roman"/>
                <w:b w:val="0"/>
                <w:sz w:val="24"/>
                <w:szCs w:val="24"/>
              </w:rPr>
            </w:pPr>
          </w:p>
        </w:tc>
      </w:tr>
      <w:tr w:rsidR="00581861" w:rsidRPr="00F12998" w:rsidTr="00581861">
        <w:trPr>
          <w:trHeight w:val="437"/>
        </w:trPr>
        <w:tc>
          <w:tcPr>
            <w:tcW w:w="2943" w:type="dxa"/>
            <w:gridSpan w:val="2"/>
            <w:vMerge w:val="restart"/>
            <w:shd w:val="clear" w:color="auto" w:fill="FFFFFF"/>
          </w:tcPr>
          <w:p w:rsidR="00581861" w:rsidRPr="00F12998" w:rsidRDefault="00581861" w:rsidP="00581861">
            <w:pPr>
              <w:spacing w:line="23" w:lineRule="atLeast"/>
              <w:jc w:val="both"/>
              <w:rPr>
                <w:b/>
                <w:i/>
              </w:rPr>
            </w:pPr>
            <w:r w:rsidRPr="00F12998">
              <w:rPr>
                <w:b/>
                <w:i/>
              </w:rPr>
              <w:t xml:space="preserve">Тема 5.3.  </w:t>
            </w:r>
          </w:p>
          <w:p w:rsidR="00581861" w:rsidRPr="00F12998" w:rsidRDefault="00581861" w:rsidP="00581861">
            <w:pPr>
              <w:spacing w:line="23" w:lineRule="atLeast"/>
              <w:rPr>
                <w:bCs/>
                <w:i/>
              </w:rPr>
            </w:pPr>
            <w:r w:rsidRPr="00F12998">
              <w:rPr>
                <w:b/>
                <w:i/>
              </w:rPr>
              <w:t>Россия в XXI веке: вызовы времени и задачи модернизации</w:t>
            </w:r>
          </w:p>
        </w:tc>
        <w:tc>
          <w:tcPr>
            <w:tcW w:w="8907" w:type="dxa"/>
            <w:shd w:val="clear" w:color="auto" w:fill="auto"/>
          </w:tcPr>
          <w:p w:rsidR="00581861" w:rsidRPr="00F12998" w:rsidRDefault="00581861" w:rsidP="00581861">
            <w:pPr>
              <w:pStyle w:val="2"/>
              <w:spacing w:before="0"/>
              <w:rPr>
                <w:rFonts w:ascii="Times New Roman" w:hAnsi="Times New Roman" w:cs="Times New Roman"/>
                <w:i w:val="0"/>
                <w:sz w:val="24"/>
                <w:szCs w:val="24"/>
              </w:rPr>
            </w:pPr>
            <w:r w:rsidRPr="00F12998">
              <w:rPr>
                <w:rFonts w:ascii="Times New Roman" w:hAnsi="Times New Roman" w:cs="Times New Roman"/>
                <w:i w:val="0"/>
                <w:sz w:val="24"/>
                <w:szCs w:val="24"/>
              </w:rPr>
              <w:t>Основное содержание:</w:t>
            </w:r>
            <w:r w:rsidRPr="00F12998">
              <w:rPr>
                <w:rFonts w:ascii="Times New Roman" w:hAnsi="Times New Roman" w:cs="Times New Roman"/>
                <w:i w:val="0"/>
                <w:sz w:val="24"/>
                <w:szCs w:val="24"/>
                <w:lang w:val="en-US"/>
              </w:rPr>
              <w:t xml:space="preserve"> </w:t>
            </w:r>
          </w:p>
        </w:tc>
        <w:tc>
          <w:tcPr>
            <w:tcW w:w="1299" w:type="dxa"/>
            <w:shd w:val="clear" w:color="auto" w:fill="FFFFFF"/>
          </w:tcPr>
          <w:p w:rsidR="00581861" w:rsidRPr="00F12998" w:rsidRDefault="00581861" w:rsidP="00581861">
            <w:pPr>
              <w:pStyle w:val="2"/>
              <w:spacing w:before="0"/>
              <w:jc w:val="center"/>
              <w:rPr>
                <w:rFonts w:ascii="Times New Roman" w:hAnsi="Times New Roman" w:cs="Times New Roman"/>
                <w:i w:val="0"/>
                <w:sz w:val="24"/>
                <w:szCs w:val="24"/>
              </w:rPr>
            </w:pPr>
            <w:r w:rsidRPr="00F12998">
              <w:rPr>
                <w:rFonts w:ascii="Times New Roman" w:hAnsi="Times New Roman" w:cs="Times New Roman"/>
                <w:i w:val="0"/>
                <w:sz w:val="24"/>
                <w:szCs w:val="24"/>
              </w:rPr>
              <w:t>6</w:t>
            </w:r>
          </w:p>
        </w:tc>
        <w:tc>
          <w:tcPr>
            <w:tcW w:w="1958" w:type="dxa"/>
            <w:shd w:val="clear" w:color="auto" w:fill="FFFFFF"/>
          </w:tcPr>
          <w:p w:rsidR="00581861" w:rsidRPr="00F12998" w:rsidRDefault="00581861" w:rsidP="00581861">
            <w:pPr>
              <w:pStyle w:val="2"/>
              <w:spacing w:before="0"/>
              <w:jc w:val="center"/>
              <w:rPr>
                <w:rFonts w:ascii="Times New Roman" w:hAnsi="Times New Roman" w:cs="Times New Roman"/>
                <w:b w:val="0"/>
                <w:sz w:val="24"/>
                <w:szCs w:val="24"/>
              </w:rPr>
            </w:pPr>
          </w:p>
        </w:tc>
      </w:tr>
      <w:tr w:rsidR="00581861" w:rsidRPr="00F12998" w:rsidTr="00581861">
        <w:trPr>
          <w:trHeight w:val="437"/>
        </w:trPr>
        <w:tc>
          <w:tcPr>
            <w:tcW w:w="2943" w:type="dxa"/>
            <w:gridSpan w:val="2"/>
            <w:vMerge/>
            <w:shd w:val="clear" w:color="auto" w:fill="FFFFFF"/>
          </w:tcPr>
          <w:p w:rsidR="00581861" w:rsidRPr="00F12998" w:rsidRDefault="00581861"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rPr>
            </w:pPr>
          </w:p>
        </w:tc>
        <w:tc>
          <w:tcPr>
            <w:tcW w:w="8907" w:type="dxa"/>
            <w:shd w:val="clear" w:color="auto" w:fill="auto"/>
          </w:tcPr>
          <w:p w:rsidR="00581861" w:rsidRPr="00F12998" w:rsidRDefault="00581861"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rPr>
            </w:pPr>
            <w:r w:rsidRPr="00F12998">
              <w:rPr>
                <w:bCs/>
              </w:rPr>
              <w:t>Развитие России в 21 веке</w:t>
            </w:r>
          </w:p>
        </w:tc>
        <w:tc>
          <w:tcPr>
            <w:tcW w:w="1299" w:type="dxa"/>
            <w:shd w:val="clear" w:color="auto" w:fill="FFFFFF"/>
          </w:tcPr>
          <w:p w:rsidR="00581861" w:rsidRPr="00F12998" w:rsidRDefault="00581861" w:rsidP="00581861">
            <w:pPr>
              <w:pStyle w:val="2"/>
              <w:spacing w:before="0"/>
              <w:jc w:val="center"/>
              <w:rPr>
                <w:rFonts w:ascii="Times New Roman" w:hAnsi="Times New Roman" w:cs="Times New Roman"/>
                <w:b w:val="0"/>
                <w:sz w:val="24"/>
                <w:szCs w:val="24"/>
              </w:rPr>
            </w:pPr>
            <w:r w:rsidRPr="00F12998">
              <w:rPr>
                <w:rFonts w:ascii="Times New Roman" w:hAnsi="Times New Roman" w:cs="Times New Roman"/>
                <w:b w:val="0"/>
                <w:sz w:val="24"/>
                <w:szCs w:val="24"/>
              </w:rPr>
              <w:t>2</w:t>
            </w:r>
          </w:p>
        </w:tc>
        <w:tc>
          <w:tcPr>
            <w:tcW w:w="1958" w:type="dxa"/>
            <w:shd w:val="clear" w:color="auto" w:fill="FFFFFF"/>
          </w:tcPr>
          <w:p w:rsidR="00581861" w:rsidRPr="00F12998" w:rsidRDefault="00581861" w:rsidP="00581861">
            <w:pPr>
              <w:pStyle w:val="2"/>
              <w:spacing w:before="0"/>
              <w:jc w:val="center"/>
              <w:rPr>
                <w:rFonts w:ascii="Times New Roman" w:hAnsi="Times New Roman" w:cs="Times New Roman"/>
                <w:b w:val="0"/>
                <w:sz w:val="24"/>
                <w:szCs w:val="24"/>
              </w:rPr>
            </w:pPr>
          </w:p>
        </w:tc>
      </w:tr>
      <w:tr w:rsidR="00581861" w:rsidRPr="00F12998" w:rsidTr="00581861">
        <w:trPr>
          <w:trHeight w:val="437"/>
        </w:trPr>
        <w:tc>
          <w:tcPr>
            <w:tcW w:w="2943" w:type="dxa"/>
            <w:gridSpan w:val="2"/>
            <w:vMerge/>
            <w:shd w:val="clear" w:color="auto" w:fill="FFFFFF"/>
          </w:tcPr>
          <w:p w:rsidR="00581861" w:rsidRPr="00F12998" w:rsidRDefault="00581861"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rPr>
            </w:pPr>
          </w:p>
        </w:tc>
        <w:tc>
          <w:tcPr>
            <w:tcW w:w="8907" w:type="dxa"/>
            <w:shd w:val="clear" w:color="auto" w:fill="auto"/>
          </w:tcPr>
          <w:p w:rsidR="00581861" w:rsidRPr="00F12998" w:rsidRDefault="00581861"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i/>
              </w:rPr>
            </w:pPr>
            <w:r w:rsidRPr="00F12998">
              <w:rPr>
                <w:b/>
                <w:bCs/>
              </w:rPr>
              <w:t xml:space="preserve">Практическое занятие № 23: </w:t>
            </w:r>
            <w:r w:rsidRPr="00F12998">
              <w:t>Инновационная деятельность – приоритетное направление в науке и экономике</w:t>
            </w:r>
          </w:p>
        </w:tc>
        <w:tc>
          <w:tcPr>
            <w:tcW w:w="1299" w:type="dxa"/>
            <w:shd w:val="clear" w:color="auto" w:fill="FFFFFF"/>
          </w:tcPr>
          <w:p w:rsidR="00581861" w:rsidRPr="00F12998" w:rsidRDefault="00581861" w:rsidP="00581861">
            <w:pPr>
              <w:pStyle w:val="2"/>
              <w:spacing w:before="0"/>
              <w:jc w:val="center"/>
              <w:rPr>
                <w:rFonts w:ascii="Times New Roman" w:hAnsi="Times New Roman" w:cs="Times New Roman"/>
                <w:b w:val="0"/>
                <w:sz w:val="24"/>
                <w:szCs w:val="24"/>
              </w:rPr>
            </w:pPr>
            <w:r w:rsidRPr="00F12998">
              <w:rPr>
                <w:rFonts w:ascii="Times New Roman" w:hAnsi="Times New Roman" w:cs="Times New Roman"/>
                <w:b w:val="0"/>
                <w:sz w:val="24"/>
                <w:szCs w:val="24"/>
              </w:rPr>
              <w:t>2</w:t>
            </w:r>
          </w:p>
        </w:tc>
        <w:tc>
          <w:tcPr>
            <w:tcW w:w="1958" w:type="dxa"/>
            <w:shd w:val="clear" w:color="auto" w:fill="FFFFFF"/>
          </w:tcPr>
          <w:p w:rsidR="00581861" w:rsidRPr="00F12998" w:rsidRDefault="00581861" w:rsidP="00581861">
            <w:pPr>
              <w:pStyle w:val="2"/>
              <w:spacing w:before="0"/>
              <w:jc w:val="center"/>
              <w:rPr>
                <w:rFonts w:ascii="Times New Roman" w:hAnsi="Times New Roman" w:cs="Times New Roman"/>
                <w:b w:val="0"/>
                <w:sz w:val="24"/>
                <w:szCs w:val="24"/>
              </w:rPr>
            </w:pPr>
          </w:p>
        </w:tc>
      </w:tr>
      <w:tr w:rsidR="00581861" w:rsidRPr="00F12998" w:rsidTr="00581861">
        <w:trPr>
          <w:trHeight w:val="437"/>
        </w:trPr>
        <w:tc>
          <w:tcPr>
            <w:tcW w:w="2943" w:type="dxa"/>
            <w:gridSpan w:val="2"/>
            <w:vMerge/>
            <w:shd w:val="clear" w:color="auto" w:fill="FFFFFF"/>
          </w:tcPr>
          <w:p w:rsidR="00581861" w:rsidRPr="00F12998" w:rsidRDefault="00581861"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rPr>
            </w:pPr>
          </w:p>
        </w:tc>
        <w:tc>
          <w:tcPr>
            <w:tcW w:w="8907" w:type="dxa"/>
            <w:shd w:val="clear" w:color="auto" w:fill="auto"/>
          </w:tcPr>
          <w:p w:rsidR="00581861" w:rsidRPr="00F12998" w:rsidRDefault="00581861"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rPr>
            </w:pPr>
            <w:r w:rsidRPr="00F12998">
              <w:rPr>
                <w:b/>
                <w:bCs/>
              </w:rPr>
              <w:t>Консультация</w:t>
            </w:r>
          </w:p>
        </w:tc>
        <w:tc>
          <w:tcPr>
            <w:tcW w:w="1299" w:type="dxa"/>
            <w:shd w:val="clear" w:color="auto" w:fill="FFFFFF"/>
          </w:tcPr>
          <w:p w:rsidR="00581861" w:rsidRPr="00F12998" w:rsidRDefault="00581861" w:rsidP="00581861">
            <w:pPr>
              <w:pStyle w:val="2"/>
              <w:spacing w:before="0"/>
              <w:jc w:val="center"/>
              <w:rPr>
                <w:rFonts w:ascii="Times New Roman" w:hAnsi="Times New Roman" w:cs="Times New Roman"/>
                <w:b w:val="0"/>
                <w:sz w:val="24"/>
                <w:szCs w:val="24"/>
              </w:rPr>
            </w:pPr>
            <w:r w:rsidRPr="00F12998">
              <w:rPr>
                <w:rFonts w:ascii="Times New Roman" w:hAnsi="Times New Roman" w:cs="Times New Roman"/>
                <w:b w:val="0"/>
                <w:sz w:val="24"/>
                <w:szCs w:val="24"/>
              </w:rPr>
              <w:t>2</w:t>
            </w:r>
          </w:p>
        </w:tc>
        <w:tc>
          <w:tcPr>
            <w:tcW w:w="1958" w:type="dxa"/>
            <w:shd w:val="clear" w:color="auto" w:fill="FFFFFF"/>
          </w:tcPr>
          <w:p w:rsidR="00581861" w:rsidRPr="00F12998" w:rsidRDefault="00581861" w:rsidP="00581861">
            <w:pPr>
              <w:pStyle w:val="2"/>
              <w:spacing w:before="0"/>
              <w:jc w:val="center"/>
              <w:rPr>
                <w:rFonts w:ascii="Times New Roman" w:hAnsi="Times New Roman" w:cs="Times New Roman"/>
                <w:b w:val="0"/>
                <w:sz w:val="24"/>
                <w:szCs w:val="24"/>
              </w:rPr>
            </w:pPr>
          </w:p>
        </w:tc>
      </w:tr>
      <w:tr w:rsidR="00581861" w:rsidRPr="00F12998" w:rsidTr="00581861">
        <w:trPr>
          <w:trHeight w:val="170"/>
        </w:trPr>
        <w:tc>
          <w:tcPr>
            <w:tcW w:w="11850" w:type="dxa"/>
            <w:gridSpan w:val="3"/>
            <w:shd w:val="clear" w:color="auto" w:fill="FFFFFF"/>
          </w:tcPr>
          <w:p w:rsidR="00581861" w:rsidRPr="00F12998" w:rsidRDefault="00581861"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rPr>
            </w:pPr>
            <w:r w:rsidRPr="00F12998">
              <w:rPr>
                <w:b/>
              </w:rPr>
              <w:t>Дифференцированный зачет:</w:t>
            </w:r>
          </w:p>
        </w:tc>
        <w:tc>
          <w:tcPr>
            <w:tcW w:w="1299" w:type="dxa"/>
            <w:shd w:val="clear" w:color="auto" w:fill="FFFFFF"/>
          </w:tcPr>
          <w:p w:rsidR="00581861" w:rsidRPr="00F12998" w:rsidRDefault="00581861" w:rsidP="00581861">
            <w:pPr>
              <w:pStyle w:val="2"/>
              <w:spacing w:before="0"/>
              <w:jc w:val="center"/>
              <w:rPr>
                <w:rFonts w:ascii="Times New Roman" w:hAnsi="Times New Roman" w:cs="Times New Roman"/>
                <w:b w:val="0"/>
                <w:sz w:val="24"/>
                <w:szCs w:val="24"/>
              </w:rPr>
            </w:pPr>
            <w:r w:rsidRPr="00F12998">
              <w:rPr>
                <w:rFonts w:ascii="Times New Roman" w:hAnsi="Times New Roman" w:cs="Times New Roman"/>
                <w:b w:val="0"/>
                <w:sz w:val="24"/>
                <w:szCs w:val="24"/>
              </w:rPr>
              <w:t>2</w:t>
            </w:r>
          </w:p>
        </w:tc>
        <w:tc>
          <w:tcPr>
            <w:tcW w:w="1958" w:type="dxa"/>
            <w:shd w:val="clear" w:color="auto" w:fill="FFFFFF"/>
          </w:tcPr>
          <w:p w:rsidR="00581861" w:rsidRPr="00F12998" w:rsidRDefault="00581861" w:rsidP="00581861">
            <w:pPr>
              <w:pStyle w:val="2"/>
              <w:spacing w:before="0"/>
              <w:jc w:val="center"/>
              <w:rPr>
                <w:rFonts w:ascii="Times New Roman" w:hAnsi="Times New Roman" w:cs="Times New Roman"/>
                <w:b w:val="0"/>
                <w:sz w:val="24"/>
                <w:szCs w:val="24"/>
              </w:rPr>
            </w:pPr>
          </w:p>
        </w:tc>
      </w:tr>
      <w:tr w:rsidR="00581861" w:rsidRPr="00F12998" w:rsidTr="00581861">
        <w:trPr>
          <w:trHeight w:val="170"/>
        </w:trPr>
        <w:tc>
          <w:tcPr>
            <w:tcW w:w="2303" w:type="dxa"/>
            <w:shd w:val="clear" w:color="auto" w:fill="FFFFFF"/>
          </w:tcPr>
          <w:p w:rsidR="00581861" w:rsidRPr="00F12998" w:rsidRDefault="00581861"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pPr>
          </w:p>
        </w:tc>
        <w:tc>
          <w:tcPr>
            <w:tcW w:w="9547" w:type="dxa"/>
            <w:gridSpan w:val="2"/>
            <w:shd w:val="clear" w:color="auto" w:fill="auto"/>
          </w:tcPr>
          <w:p w:rsidR="00581861" w:rsidRPr="00F12998" w:rsidRDefault="00581861"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rPr>
            </w:pPr>
            <w:r w:rsidRPr="00F12998">
              <w:rPr>
                <w:bCs/>
              </w:rPr>
              <w:t xml:space="preserve">                                                                                                                                                                                         </w:t>
            </w:r>
            <w:r w:rsidRPr="00F12998">
              <w:rPr>
                <w:b/>
              </w:rPr>
              <w:t>Всего:</w:t>
            </w:r>
          </w:p>
        </w:tc>
        <w:tc>
          <w:tcPr>
            <w:tcW w:w="1299" w:type="dxa"/>
            <w:shd w:val="clear" w:color="auto" w:fill="FFFFFF"/>
          </w:tcPr>
          <w:p w:rsidR="00581861" w:rsidRPr="00F12998" w:rsidRDefault="00581861" w:rsidP="00581861">
            <w:pPr>
              <w:pStyle w:val="2"/>
              <w:spacing w:before="0"/>
              <w:jc w:val="center"/>
              <w:rPr>
                <w:rFonts w:ascii="Times New Roman" w:hAnsi="Times New Roman" w:cs="Times New Roman"/>
                <w:sz w:val="24"/>
                <w:szCs w:val="24"/>
              </w:rPr>
            </w:pPr>
            <w:r w:rsidRPr="00F12998">
              <w:rPr>
                <w:rFonts w:ascii="Times New Roman" w:hAnsi="Times New Roman" w:cs="Times New Roman"/>
                <w:sz w:val="24"/>
                <w:szCs w:val="24"/>
              </w:rPr>
              <w:t>136</w:t>
            </w:r>
          </w:p>
        </w:tc>
        <w:tc>
          <w:tcPr>
            <w:tcW w:w="1958" w:type="dxa"/>
            <w:shd w:val="clear" w:color="auto" w:fill="FFFFFF"/>
          </w:tcPr>
          <w:p w:rsidR="00581861" w:rsidRPr="00F12998" w:rsidRDefault="00581861" w:rsidP="00581861">
            <w:pPr>
              <w:pStyle w:val="2"/>
              <w:spacing w:before="0"/>
              <w:jc w:val="center"/>
              <w:rPr>
                <w:rFonts w:ascii="Times New Roman" w:hAnsi="Times New Roman" w:cs="Times New Roman"/>
                <w:color w:val="FF0000"/>
                <w:sz w:val="24"/>
                <w:szCs w:val="24"/>
              </w:rPr>
            </w:pPr>
          </w:p>
        </w:tc>
      </w:tr>
    </w:tbl>
    <w:p w:rsidR="00581861" w:rsidRDefault="00581861" w:rsidP="00581861">
      <w:pPr>
        <w:pStyle w:val="10"/>
        <w:jc w:val="center"/>
        <w:rPr>
          <w:b/>
          <w:caps/>
        </w:rPr>
      </w:pPr>
    </w:p>
    <w:p w:rsidR="00581861" w:rsidRDefault="00581861" w:rsidP="00581861">
      <w:pPr>
        <w:pStyle w:val="10"/>
        <w:jc w:val="center"/>
        <w:rPr>
          <w:b/>
          <w:caps/>
        </w:rPr>
      </w:pPr>
    </w:p>
    <w:p w:rsidR="00581861" w:rsidRDefault="00581861" w:rsidP="00581861">
      <w:pPr>
        <w:pStyle w:val="10"/>
        <w:jc w:val="center"/>
        <w:rPr>
          <w:b/>
          <w:caps/>
        </w:rPr>
      </w:pPr>
    </w:p>
    <w:p w:rsidR="00581861" w:rsidRPr="002D1CCC" w:rsidRDefault="00581861" w:rsidP="00581861"/>
    <w:p w:rsidR="00581861" w:rsidRDefault="00581861" w:rsidP="00581861">
      <w:pPr>
        <w:pStyle w:val="10"/>
        <w:jc w:val="center"/>
        <w:rPr>
          <w:b/>
          <w:caps/>
        </w:rPr>
      </w:pPr>
    </w:p>
    <w:p w:rsidR="00581861" w:rsidRDefault="00581861" w:rsidP="00581861">
      <w:pPr>
        <w:pStyle w:val="10"/>
        <w:jc w:val="center"/>
        <w:rPr>
          <w:b/>
          <w:caps/>
        </w:rPr>
        <w:sectPr w:rsidR="00581861" w:rsidSect="00581861">
          <w:pgSz w:w="16838" w:h="11906" w:orient="landscape"/>
          <w:pgMar w:top="567" w:right="964" w:bottom="567" w:left="992" w:header="720" w:footer="720" w:gutter="0"/>
          <w:cols w:space="720"/>
          <w:docGrid w:linePitch="272"/>
        </w:sectPr>
      </w:pPr>
    </w:p>
    <w:p w:rsidR="00581861" w:rsidRDefault="00581861" w:rsidP="00581861">
      <w:pPr>
        <w:pStyle w:val="10"/>
        <w:jc w:val="center"/>
        <w:rPr>
          <w:b/>
          <w:caps/>
        </w:rPr>
      </w:pPr>
    </w:p>
    <w:p w:rsidR="00581861" w:rsidRDefault="00581861" w:rsidP="00581861">
      <w:pPr>
        <w:pStyle w:val="10"/>
        <w:jc w:val="center"/>
        <w:rPr>
          <w:b/>
          <w:caps/>
        </w:rPr>
      </w:pPr>
    </w:p>
    <w:p w:rsidR="00581861" w:rsidRPr="00DE38CE" w:rsidRDefault="00581861" w:rsidP="00581861">
      <w:pPr>
        <w:pStyle w:val="10"/>
        <w:ind w:firstLine="0"/>
        <w:jc w:val="center"/>
        <w:rPr>
          <w:b/>
          <w:caps/>
        </w:rPr>
      </w:pPr>
      <w:r w:rsidRPr="00DE38CE">
        <w:rPr>
          <w:b/>
          <w:caps/>
        </w:rPr>
        <w:t xml:space="preserve">3. условия реализации </w:t>
      </w:r>
      <w:r>
        <w:rPr>
          <w:b/>
          <w:caps/>
        </w:rPr>
        <w:t xml:space="preserve">рабочей </w:t>
      </w:r>
      <w:r w:rsidRPr="00DE38CE">
        <w:rPr>
          <w:b/>
          <w:caps/>
        </w:rPr>
        <w:t xml:space="preserve">программы </w:t>
      </w:r>
      <w:r>
        <w:rPr>
          <w:b/>
          <w:caps/>
        </w:rPr>
        <w:t xml:space="preserve">ОБЩЕОБРАЗОВАТЕЛЬНОЙ </w:t>
      </w:r>
      <w:r w:rsidRPr="00DE38CE">
        <w:rPr>
          <w:b/>
          <w:caps/>
        </w:rPr>
        <w:t>дисциплины</w:t>
      </w:r>
    </w:p>
    <w:p w:rsidR="00581861" w:rsidRPr="00C96301" w:rsidRDefault="00581861" w:rsidP="00581861">
      <w:pPr>
        <w:pStyle w:val="2"/>
        <w:rPr>
          <w:rFonts w:ascii="Times New Roman" w:hAnsi="Times New Roman"/>
          <w:i w:val="0"/>
          <w:iCs w:val="0"/>
          <w:sz w:val="24"/>
        </w:rPr>
      </w:pPr>
      <w:r w:rsidRPr="00C96301">
        <w:rPr>
          <w:rFonts w:ascii="Times New Roman" w:hAnsi="Times New Roman"/>
          <w:i w:val="0"/>
          <w:iCs w:val="0"/>
          <w:sz w:val="24"/>
        </w:rPr>
        <w:t>3.1. Требования к минимальному материально-техническому обеспечению</w:t>
      </w:r>
    </w:p>
    <w:p w:rsidR="00581861" w:rsidRPr="004A6F23" w:rsidRDefault="00581861"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A6F23">
        <w:rPr>
          <w:bCs/>
        </w:rPr>
        <w:t xml:space="preserve">Реализация программы </w:t>
      </w:r>
      <w:r>
        <w:rPr>
          <w:bCs/>
        </w:rPr>
        <w:t xml:space="preserve">общеобразовательной дисциплины ОД.03 Истрия </w:t>
      </w:r>
      <w:r w:rsidRPr="004A6F23">
        <w:rPr>
          <w:bCs/>
        </w:rPr>
        <w:t>требует наличия учебного кабинета «</w:t>
      </w:r>
      <w:r>
        <w:rPr>
          <w:bCs/>
        </w:rPr>
        <w:t>Истории</w:t>
      </w:r>
      <w:r w:rsidRPr="004A6F23">
        <w:rPr>
          <w:bCs/>
        </w:rPr>
        <w:t>».</w:t>
      </w:r>
    </w:p>
    <w:p w:rsidR="00581861" w:rsidRPr="004A6F23" w:rsidRDefault="00581861" w:rsidP="00972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bCs/>
        </w:rPr>
      </w:pPr>
    </w:p>
    <w:p w:rsidR="00581861" w:rsidRPr="004A6F23" w:rsidRDefault="00581861" w:rsidP="00972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bCs/>
        </w:rPr>
      </w:pPr>
      <w:r w:rsidRPr="004A6F23">
        <w:rPr>
          <w:bCs/>
        </w:rPr>
        <w:t xml:space="preserve">Оборудование учебного кабинета: </w:t>
      </w:r>
    </w:p>
    <w:p w:rsidR="00581861" w:rsidRPr="004A6F23" w:rsidRDefault="00581861" w:rsidP="00972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bCs/>
        </w:rPr>
      </w:pPr>
      <w:r w:rsidRPr="004A6F23">
        <w:rPr>
          <w:bCs/>
        </w:rPr>
        <w:t xml:space="preserve">- </w:t>
      </w:r>
      <w:r>
        <w:rPr>
          <w:bCs/>
        </w:rPr>
        <w:t>34</w:t>
      </w:r>
      <w:r w:rsidRPr="004A6F23">
        <w:rPr>
          <w:bCs/>
        </w:rPr>
        <w:t xml:space="preserve"> посадочных мест</w:t>
      </w:r>
      <w:r>
        <w:rPr>
          <w:bCs/>
        </w:rPr>
        <w:t>а</w:t>
      </w:r>
      <w:r w:rsidRPr="004A6F23">
        <w:rPr>
          <w:bCs/>
        </w:rPr>
        <w:t xml:space="preserve"> по количеству обучающихся;</w:t>
      </w:r>
    </w:p>
    <w:p w:rsidR="00581861" w:rsidRPr="004A6F23" w:rsidRDefault="00581861" w:rsidP="00972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bCs/>
        </w:rPr>
      </w:pPr>
      <w:r w:rsidRPr="004A6F23">
        <w:rPr>
          <w:bCs/>
        </w:rPr>
        <w:t>- рабочее место преподавателя;</w:t>
      </w:r>
    </w:p>
    <w:p w:rsidR="00581861" w:rsidRDefault="00581861" w:rsidP="00972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bCs/>
        </w:rPr>
      </w:pPr>
      <w:r w:rsidRPr="004A6F23">
        <w:rPr>
          <w:bCs/>
        </w:rPr>
        <w:t xml:space="preserve">- </w:t>
      </w:r>
      <w:r>
        <w:rPr>
          <w:bCs/>
        </w:rPr>
        <w:t>атласы по количеству обучающихся:</w:t>
      </w:r>
    </w:p>
    <w:p w:rsidR="00581861" w:rsidRDefault="00581861" w:rsidP="00C53C93">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bCs/>
        </w:rPr>
      </w:pPr>
      <w:r>
        <w:rPr>
          <w:bCs/>
        </w:rPr>
        <w:t>«Новейшая история ХХ-ХХ</w:t>
      </w:r>
      <w:r>
        <w:rPr>
          <w:bCs/>
          <w:lang w:val="en-US"/>
        </w:rPr>
        <w:t>I</w:t>
      </w:r>
      <w:r>
        <w:rPr>
          <w:bCs/>
        </w:rPr>
        <w:t xml:space="preserve"> века»</w:t>
      </w:r>
    </w:p>
    <w:p w:rsidR="00581861" w:rsidRDefault="00581861" w:rsidP="00C53C93">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bCs/>
        </w:rPr>
      </w:pPr>
      <w:r>
        <w:rPr>
          <w:bCs/>
        </w:rPr>
        <w:t xml:space="preserve">«История России с древнейших времён – начало </w:t>
      </w:r>
      <w:r>
        <w:rPr>
          <w:bCs/>
          <w:lang w:val="en-US"/>
        </w:rPr>
        <w:t>XXI</w:t>
      </w:r>
      <w:r>
        <w:rPr>
          <w:bCs/>
        </w:rPr>
        <w:t xml:space="preserve"> века»</w:t>
      </w:r>
    </w:p>
    <w:p w:rsidR="00581861" w:rsidRDefault="00581861" w:rsidP="00972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bCs/>
        </w:rPr>
      </w:pPr>
      <w:r>
        <w:rPr>
          <w:bCs/>
        </w:rPr>
        <w:t>- учебники по количеству обучающихся</w:t>
      </w:r>
    </w:p>
    <w:p w:rsidR="00581861" w:rsidRPr="004A6F23" w:rsidRDefault="00581861" w:rsidP="00972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bCs/>
        </w:rPr>
      </w:pPr>
    </w:p>
    <w:p w:rsidR="00581861" w:rsidRPr="004A6F23" w:rsidRDefault="00581861" w:rsidP="00972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bCs/>
        </w:rPr>
      </w:pPr>
      <w:r w:rsidRPr="004A6F23">
        <w:rPr>
          <w:bCs/>
        </w:rPr>
        <w:t xml:space="preserve">Технические средства обучения: </w:t>
      </w:r>
    </w:p>
    <w:p w:rsidR="00581861" w:rsidRDefault="00581861" w:rsidP="00972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bCs/>
        </w:rPr>
      </w:pPr>
      <w:r>
        <w:rPr>
          <w:bCs/>
        </w:rPr>
        <w:t>- компьютер с программным обеспечением.</w:t>
      </w:r>
    </w:p>
    <w:p w:rsidR="00581861" w:rsidRPr="0090465D" w:rsidRDefault="00581861" w:rsidP="00972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bCs/>
        </w:rPr>
      </w:pPr>
      <w:r w:rsidRPr="0090465D">
        <w:rPr>
          <w:bCs/>
        </w:rPr>
        <w:t>- проектор</w:t>
      </w:r>
    </w:p>
    <w:p w:rsidR="00581861" w:rsidRPr="0090465D" w:rsidRDefault="00581861" w:rsidP="00972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bCs/>
        </w:rPr>
      </w:pPr>
      <w:r w:rsidRPr="0090465D">
        <w:rPr>
          <w:bCs/>
        </w:rPr>
        <w:t>- экран</w:t>
      </w:r>
    </w:p>
    <w:p w:rsidR="00581861" w:rsidRPr="0090465D" w:rsidRDefault="00581861" w:rsidP="00972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bCs/>
        </w:rPr>
      </w:pPr>
      <w:r w:rsidRPr="0090465D">
        <w:rPr>
          <w:bCs/>
        </w:rPr>
        <w:t>- коло</w:t>
      </w:r>
      <w:r>
        <w:rPr>
          <w:bCs/>
        </w:rPr>
        <w:t>нки</w:t>
      </w:r>
    </w:p>
    <w:p w:rsidR="00581861" w:rsidRPr="00323DA7" w:rsidRDefault="00581861" w:rsidP="00972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bCs/>
        </w:rPr>
      </w:pPr>
    </w:p>
    <w:p w:rsidR="00581861" w:rsidRPr="00C96301" w:rsidRDefault="00581861" w:rsidP="00581861">
      <w:pPr>
        <w:pStyle w:val="2"/>
        <w:rPr>
          <w:rFonts w:ascii="Times New Roman" w:hAnsi="Times New Roman"/>
          <w:i w:val="0"/>
          <w:iCs w:val="0"/>
          <w:sz w:val="24"/>
        </w:rPr>
      </w:pPr>
      <w:r w:rsidRPr="00C96301">
        <w:rPr>
          <w:rFonts w:ascii="Times New Roman" w:hAnsi="Times New Roman"/>
          <w:i w:val="0"/>
          <w:iCs w:val="0"/>
          <w:sz w:val="24"/>
        </w:rPr>
        <w:t>3.2. Информационное обеспечение обучения</w:t>
      </w:r>
    </w:p>
    <w:p w:rsidR="00581861" w:rsidRPr="00365AAA" w:rsidRDefault="00581861" w:rsidP="00972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F94720">
        <w:rPr>
          <w:b/>
          <w:bCs/>
        </w:rPr>
        <w:t>Перечень учебных изданий, Интернет-ресурсов, дополнительной литературы</w:t>
      </w:r>
    </w:p>
    <w:p w:rsidR="00581861" w:rsidRDefault="00581861"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81644D">
        <w:rPr>
          <w:b/>
          <w:bCs/>
        </w:rPr>
        <w:t xml:space="preserve">Основные источники: </w:t>
      </w:r>
    </w:p>
    <w:p w:rsidR="00581861" w:rsidRPr="002D1CCC" w:rsidRDefault="00581861" w:rsidP="00C53C93">
      <w:pPr>
        <w:pStyle w:val="affa"/>
        <w:widowControl w:val="0"/>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sidRPr="002D1CCC">
        <w:rPr>
          <w:bCs/>
          <w:sz w:val="24"/>
          <w:szCs w:val="24"/>
        </w:rPr>
        <w:t>Анисимова, С. В., История России новейшего времени : учебник / С. В. Анисимова, Н. А. Мухамедьярова. — Москва : Русайнс, 2022. — 160 с. — ISBN 978-5-466-01784-7. — URL:https://book.ru/book/946997 (дата обращения: 16.04.2023). — Текст : электронный.</w:t>
      </w:r>
    </w:p>
    <w:p w:rsidR="00581861" w:rsidRPr="002D1CCC" w:rsidRDefault="00581861" w:rsidP="00C53C93">
      <w:pPr>
        <w:pStyle w:val="affa"/>
        <w:widowControl w:val="0"/>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4"/>
          <w:szCs w:val="24"/>
        </w:rPr>
      </w:pPr>
      <w:r w:rsidRPr="00A67C53">
        <w:rPr>
          <w:bCs/>
          <w:color w:val="333333"/>
          <w:sz w:val="24"/>
          <w:szCs w:val="24"/>
          <w:shd w:val="clear" w:color="auto" w:fill="FFFFFF"/>
        </w:rPr>
        <w:t>Самыгин П.С</w:t>
      </w:r>
      <w:r w:rsidRPr="003A5D37">
        <w:rPr>
          <w:b/>
          <w:bCs/>
          <w:color w:val="333333"/>
          <w:sz w:val="24"/>
          <w:szCs w:val="24"/>
          <w:shd w:val="clear" w:color="auto" w:fill="FFFFFF"/>
        </w:rPr>
        <w:t>.</w:t>
      </w:r>
      <w:r w:rsidRPr="003A5D37">
        <w:rPr>
          <w:color w:val="333333"/>
          <w:sz w:val="24"/>
          <w:szCs w:val="24"/>
          <w:shd w:val="clear" w:color="auto" w:fill="FFFFFF"/>
        </w:rPr>
        <w:t xml:space="preserve"> История : учебник / Самыгин П.С., Шевелев В.Н., Самыгин С.И. — Москва : КноРус, 2020. — 306 с. — ISBN 978-5-406-06476-4. — URL: </w:t>
      </w:r>
      <w:hyperlink r:id="rId20" w:history="1">
        <w:r w:rsidRPr="003A5D37">
          <w:rPr>
            <w:rStyle w:val="af8"/>
            <w:sz w:val="24"/>
            <w:szCs w:val="24"/>
            <w:shd w:val="clear" w:color="auto" w:fill="FFFFFF"/>
          </w:rPr>
          <w:t>https://www.book.ru/book/932543</w:t>
        </w:r>
      </w:hyperlink>
      <w:r w:rsidRPr="003A5D37">
        <w:rPr>
          <w:color w:val="333333"/>
          <w:sz w:val="24"/>
          <w:szCs w:val="24"/>
          <w:shd w:val="clear" w:color="auto" w:fill="FFFFFF"/>
        </w:rPr>
        <w:t xml:space="preserve"> — Текст : электронный.</w:t>
      </w:r>
    </w:p>
    <w:p w:rsidR="00581861" w:rsidRDefault="00581861" w:rsidP="00C53C93">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r w:rsidRPr="00332DEF">
        <w:rPr>
          <w:bCs/>
        </w:rPr>
        <w:t xml:space="preserve">Методические рекомендации по выполнению практических работ на практических занятиях </w:t>
      </w:r>
      <w:r w:rsidRPr="00B36EC0">
        <w:rPr>
          <w:bCs/>
        </w:rPr>
        <w:t xml:space="preserve">по </w:t>
      </w:r>
      <w:r>
        <w:rPr>
          <w:bCs/>
        </w:rPr>
        <w:t>общеобразовательной дисциплине ОД.03 История</w:t>
      </w:r>
    </w:p>
    <w:p w:rsidR="00581861" w:rsidRPr="00972EB1" w:rsidRDefault="00581861" w:rsidP="00C53C93">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r w:rsidRPr="00B36EC0">
        <w:rPr>
          <w:bCs/>
        </w:rPr>
        <w:t xml:space="preserve">Методические указания по выполнению </w:t>
      </w:r>
      <w:r>
        <w:rPr>
          <w:bCs/>
        </w:rPr>
        <w:t>самостоятельной работы</w:t>
      </w:r>
      <w:r w:rsidRPr="00B36EC0">
        <w:rPr>
          <w:bCs/>
        </w:rPr>
        <w:t xml:space="preserve"> по общеобразовательной дисциплине </w:t>
      </w:r>
      <w:r>
        <w:rPr>
          <w:bCs/>
        </w:rPr>
        <w:t>ОД.03 История</w:t>
      </w:r>
    </w:p>
    <w:p w:rsidR="00581861" w:rsidRDefault="00581861"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5C1B0A">
        <w:rPr>
          <w:b/>
          <w:bCs/>
        </w:rPr>
        <w:t>Дополнительные источники:</w:t>
      </w:r>
    </w:p>
    <w:p w:rsidR="00581861" w:rsidRPr="00A67C53" w:rsidRDefault="00581861" w:rsidP="00C53C93">
      <w:pPr>
        <w:numPr>
          <w:ilvl w:val="0"/>
          <w:numId w:val="5"/>
        </w:numPr>
        <w:spacing w:after="0"/>
        <w:jc w:val="both"/>
      </w:pPr>
      <w:r w:rsidRPr="00A67C53">
        <w:rPr>
          <w:bCs/>
          <w:color w:val="333333"/>
          <w:shd w:val="clear" w:color="auto" w:fill="FFFFFF"/>
        </w:rPr>
        <w:t>Семин В.П.</w:t>
      </w:r>
      <w:r w:rsidRPr="00A67C53">
        <w:rPr>
          <w:color w:val="333333"/>
          <w:shd w:val="clear" w:color="auto" w:fill="FFFFFF"/>
        </w:rPr>
        <w:t xml:space="preserve"> История : учебное пособие / Семин В.П., Арзамаскин Ю.Н. — Москва : КноРус, 2019. — 304 с. — (СПО). — ISBN 978-5-406-06625-6. — URL: </w:t>
      </w:r>
      <w:hyperlink r:id="rId21" w:history="1">
        <w:r w:rsidRPr="00732A18">
          <w:rPr>
            <w:rStyle w:val="af8"/>
            <w:shd w:val="clear" w:color="auto" w:fill="FFFFFF"/>
          </w:rPr>
          <w:t>https://www.book.ru/book/929977</w:t>
        </w:r>
      </w:hyperlink>
      <w:r>
        <w:rPr>
          <w:color w:val="333333"/>
          <w:shd w:val="clear" w:color="auto" w:fill="FFFFFF"/>
        </w:rPr>
        <w:t xml:space="preserve"> </w:t>
      </w:r>
      <w:r w:rsidRPr="00A67C53">
        <w:rPr>
          <w:color w:val="333333"/>
          <w:shd w:val="clear" w:color="auto" w:fill="FFFFFF"/>
        </w:rPr>
        <w:t xml:space="preserve"> — Текст : электронный.</w:t>
      </w:r>
    </w:p>
    <w:p w:rsidR="00581861" w:rsidRPr="0090465D" w:rsidRDefault="00581861" w:rsidP="00C53C93">
      <w:pPr>
        <w:numPr>
          <w:ilvl w:val="0"/>
          <w:numId w:val="5"/>
        </w:numPr>
        <w:spacing w:after="0"/>
        <w:jc w:val="both"/>
      </w:pPr>
      <w:r w:rsidRPr="0090465D">
        <w:t>Артемов В. В., Лубченков Ю. Н. История: учебник для студ. учреждений сред. проф. образования. — М., 2014.</w:t>
      </w:r>
    </w:p>
    <w:p w:rsidR="00581861" w:rsidRPr="0090465D" w:rsidRDefault="00581861" w:rsidP="00C53C93">
      <w:pPr>
        <w:numPr>
          <w:ilvl w:val="0"/>
          <w:numId w:val="5"/>
        </w:numPr>
        <w:spacing w:after="0"/>
        <w:jc w:val="both"/>
      </w:pPr>
      <w:r w:rsidRPr="0090465D">
        <w:t>Артемов В. В., Лубченков Ю. Н. История для профессий и специальностей технического, естественно-научного, социально-экономического профилей: 2 ч: учебник для студ. учреждений сред. проф. образования. — М.,   2015.</w:t>
      </w:r>
    </w:p>
    <w:p w:rsidR="00581861" w:rsidRPr="0090465D" w:rsidRDefault="00581861" w:rsidP="00C53C93">
      <w:pPr>
        <w:numPr>
          <w:ilvl w:val="0"/>
          <w:numId w:val="5"/>
        </w:numPr>
        <w:spacing w:after="0"/>
        <w:jc w:val="both"/>
      </w:pPr>
      <w:r w:rsidRPr="0090465D">
        <w:lastRenderedPageBreak/>
        <w:t>Артемов В. В., Лубченков Ю. Н. История для профессий и специальностей технического, естественно-научного, социально-экономического профилей. Дидактические материалы: учеб. пособие для студ. учреждений сред. проф. образования. — М.,    2013.</w:t>
      </w:r>
    </w:p>
    <w:p w:rsidR="00581861" w:rsidRPr="0090465D" w:rsidRDefault="00581861" w:rsidP="00C53C93">
      <w:pPr>
        <w:numPr>
          <w:ilvl w:val="0"/>
          <w:numId w:val="5"/>
        </w:numPr>
        <w:spacing w:after="0"/>
        <w:jc w:val="both"/>
      </w:pPr>
      <w:r w:rsidRPr="0090465D">
        <w:t>Гаджиев К. С., Закаурцева Т. А., Родригес А. М., Пономарев М. В. Новейшая история стран Европы и Америки. XX век: в 3 ч. Ч. 2. 1945 — 2000. — М., 2010.</w:t>
      </w:r>
    </w:p>
    <w:p w:rsidR="00581861" w:rsidRPr="0090465D" w:rsidRDefault="00581861" w:rsidP="00C53C93">
      <w:pPr>
        <w:numPr>
          <w:ilvl w:val="0"/>
          <w:numId w:val="5"/>
        </w:numPr>
        <w:spacing w:after="0"/>
        <w:jc w:val="both"/>
      </w:pPr>
      <w:r w:rsidRPr="0090465D">
        <w:t>Горелов А. А. История мировой культуры. — М., 2011.</w:t>
      </w:r>
    </w:p>
    <w:p w:rsidR="00581861" w:rsidRPr="0090465D" w:rsidRDefault="00581861" w:rsidP="00C53C93">
      <w:pPr>
        <w:numPr>
          <w:ilvl w:val="0"/>
          <w:numId w:val="5"/>
        </w:numPr>
        <w:spacing w:after="0"/>
        <w:jc w:val="both"/>
      </w:pPr>
      <w:r w:rsidRPr="0090465D">
        <w:t>Загладин Н. В., Петров Ю. А. История (базовый уровень). 11 класс. — М., 2015.</w:t>
      </w:r>
    </w:p>
    <w:p w:rsidR="00581861" w:rsidRPr="0090465D" w:rsidRDefault="00581861" w:rsidP="00C53C93">
      <w:pPr>
        <w:numPr>
          <w:ilvl w:val="0"/>
          <w:numId w:val="5"/>
        </w:numPr>
        <w:spacing w:after="0"/>
        <w:jc w:val="both"/>
      </w:pPr>
      <w:r w:rsidRPr="0090465D">
        <w:t>Сахаров А. Н., Загладин Н. В. История (базовый уровень). 10 класс. — М., 2015.</w:t>
      </w:r>
    </w:p>
    <w:p w:rsidR="00581861" w:rsidRDefault="00581861"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p>
    <w:p w:rsidR="00581861" w:rsidRDefault="00581861" w:rsidP="0058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sidRPr="00F94720">
        <w:rPr>
          <w:b/>
          <w:bCs/>
        </w:rPr>
        <w:t>Интернет - ресурсы</w:t>
      </w:r>
      <w:r w:rsidRPr="00F94720">
        <w:rPr>
          <w:bCs/>
        </w:rPr>
        <w:t>:</w:t>
      </w:r>
      <w:r>
        <w:rPr>
          <w:bCs/>
          <w:sz w:val="28"/>
          <w:szCs w:val="28"/>
        </w:rPr>
        <w:t xml:space="preserve"> </w:t>
      </w:r>
    </w:p>
    <w:p w:rsidR="00581861" w:rsidRPr="0090465D" w:rsidRDefault="00581861" w:rsidP="00C53C93">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bCs/>
        </w:rPr>
      </w:pPr>
      <w:r w:rsidRPr="0090465D">
        <w:rPr>
          <w:bCs/>
        </w:rPr>
        <w:t xml:space="preserve">История России: федеральный портал </w:t>
      </w:r>
      <w:hyperlink r:id="rId22" w:history="1">
        <w:r w:rsidRPr="0090465D">
          <w:rPr>
            <w:rStyle w:val="af8"/>
            <w:bCs/>
          </w:rPr>
          <w:t>http://histrf.ru/ru</w:t>
        </w:r>
      </w:hyperlink>
    </w:p>
    <w:p w:rsidR="00581861" w:rsidRPr="0090465D" w:rsidRDefault="00581861" w:rsidP="00C53C93">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bCs/>
        </w:rPr>
      </w:pPr>
      <w:r w:rsidRPr="0090465D">
        <w:rPr>
          <w:bCs/>
        </w:rPr>
        <w:t xml:space="preserve">История России. Всемирная история </w:t>
      </w:r>
      <w:hyperlink r:id="rId23" w:history="1">
        <w:r w:rsidRPr="0090465D">
          <w:rPr>
            <w:rStyle w:val="af8"/>
            <w:bCs/>
          </w:rPr>
          <w:t>http://www.istorya.ru/</w:t>
        </w:r>
      </w:hyperlink>
    </w:p>
    <w:p w:rsidR="00581861" w:rsidRPr="0090465D" w:rsidRDefault="00E27A05" w:rsidP="00C53C93">
      <w:pPr>
        <w:numPr>
          <w:ilvl w:val="0"/>
          <w:numId w:val="6"/>
        </w:numPr>
        <w:spacing w:after="0"/>
        <w:jc w:val="both"/>
      </w:pPr>
      <w:hyperlink r:id="rId24" w:history="1">
        <w:r w:rsidR="00581861" w:rsidRPr="005C617F">
          <w:rPr>
            <w:rStyle w:val="af8"/>
          </w:rPr>
          <w:t>http://www.hist.msu.ru/ER/Etext/index.html</w:t>
        </w:r>
      </w:hyperlink>
      <w:r w:rsidR="00581861">
        <w:t xml:space="preserve"> </w:t>
      </w:r>
      <w:r w:rsidR="00581861" w:rsidRPr="0090465D">
        <w:t xml:space="preserve"> (Библиотека Исторического факультета МГУ).</w:t>
      </w:r>
    </w:p>
    <w:p w:rsidR="00581861" w:rsidRPr="0090465D" w:rsidRDefault="00E27A05" w:rsidP="00C53C93">
      <w:pPr>
        <w:numPr>
          <w:ilvl w:val="0"/>
          <w:numId w:val="6"/>
        </w:numPr>
        <w:spacing w:after="0"/>
        <w:jc w:val="both"/>
      </w:pPr>
      <w:hyperlink r:id="rId25" w:history="1">
        <w:r w:rsidR="00581861" w:rsidRPr="005C617F">
          <w:rPr>
            <w:rStyle w:val="af8"/>
          </w:rPr>
          <w:t>https://bibliotekar.ru/</w:t>
        </w:r>
      </w:hyperlink>
      <w:r w:rsidR="00581861">
        <w:t xml:space="preserve">  </w:t>
      </w:r>
      <w:r w:rsidR="00581861" w:rsidRPr="0090465D">
        <w:t xml:space="preserve"> (Библиотекарь. Ру: электронная библиотека нехудожественной литературы по русской и мировой истории, искусству, культуре, прикладным наукам).</w:t>
      </w:r>
    </w:p>
    <w:p w:rsidR="00581861" w:rsidRPr="009539A2" w:rsidRDefault="00E27A05" w:rsidP="00C53C93">
      <w:pPr>
        <w:numPr>
          <w:ilvl w:val="0"/>
          <w:numId w:val="6"/>
        </w:numPr>
        <w:spacing w:after="0"/>
        <w:jc w:val="both"/>
      </w:pPr>
      <w:hyperlink r:id="rId26" w:history="1">
        <w:r w:rsidR="00581861" w:rsidRPr="005C617F">
          <w:rPr>
            <w:rStyle w:val="af8"/>
          </w:rPr>
          <w:t>https://intellect-video.com/russian-history/</w:t>
        </w:r>
      </w:hyperlink>
      <w:r w:rsidR="00581861">
        <w:t xml:space="preserve">  </w:t>
      </w:r>
      <w:r w:rsidR="00581861" w:rsidRPr="009539A2">
        <w:t>(</w:t>
      </w:r>
      <w:r w:rsidR="00581861" w:rsidRPr="0090465D">
        <w:t>История</w:t>
      </w:r>
      <w:r w:rsidR="00581861" w:rsidRPr="009539A2">
        <w:t xml:space="preserve"> </w:t>
      </w:r>
      <w:r w:rsidR="00581861" w:rsidRPr="0090465D">
        <w:t>России</w:t>
      </w:r>
      <w:r w:rsidR="00581861" w:rsidRPr="009539A2">
        <w:t xml:space="preserve"> </w:t>
      </w:r>
      <w:r w:rsidR="00581861" w:rsidRPr="0090465D">
        <w:t>и</w:t>
      </w:r>
      <w:r w:rsidR="00581861" w:rsidRPr="009539A2">
        <w:t xml:space="preserve"> </w:t>
      </w:r>
      <w:r w:rsidR="00581861" w:rsidRPr="0090465D">
        <w:t>СССР</w:t>
      </w:r>
      <w:r w:rsidR="00581861" w:rsidRPr="009539A2">
        <w:t xml:space="preserve">: </w:t>
      </w:r>
      <w:r w:rsidR="00581861" w:rsidRPr="0090465D">
        <w:t>онлайн</w:t>
      </w:r>
      <w:r w:rsidR="00581861" w:rsidRPr="009539A2">
        <w:t>-</w:t>
      </w:r>
      <w:r w:rsidR="00581861" w:rsidRPr="0090465D">
        <w:t>видео</w:t>
      </w:r>
      <w:r w:rsidR="00581861" w:rsidRPr="009539A2">
        <w:t xml:space="preserve">). </w:t>
      </w:r>
    </w:p>
    <w:p w:rsidR="00581861" w:rsidRPr="0090465D" w:rsidRDefault="00E27A05" w:rsidP="00C53C93">
      <w:pPr>
        <w:numPr>
          <w:ilvl w:val="0"/>
          <w:numId w:val="6"/>
        </w:numPr>
        <w:spacing w:after="0"/>
        <w:jc w:val="both"/>
      </w:pPr>
      <w:hyperlink r:id="rId27" w:history="1">
        <w:r w:rsidR="00581861" w:rsidRPr="005C617F">
          <w:rPr>
            <w:rStyle w:val="af8"/>
          </w:rPr>
          <w:t>https://historicus.ru/</w:t>
        </w:r>
      </w:hyperlink>
      <w:r w:rsidR="00581861">
        <w:t xml:space="preserve">  </w:t>
      </w:r>
      <w:r w:rsidR="00581861" w:rsidRPr="0090465D">
        <w:t xml:space="preserve">(Историк:    общественно-политический    журнал).  </w:t>
      </w:r>
    </w:p>
    <w:p w:rsidR="00581861" w:rsidRPr="0090465D" w:rsidRDefault="00E27A05" w:rsidP="00C53C93">
      <w:pPr>
        <w:numPr>
          <w:ilvl w:val="0"/>
          <w:numId w:val="6"/>
        </w:numPr>
        <w:spacing w:after="0"/>
        <w:jc w:val="both"/>
      </w:pPr>
      <w:hyperlink r:id="rId28" w:history="1">
        <w:r w:rsidR="00581861" w:rsidRPr="005C617F">
          <w:rPr>
            <w:rStyle w:val="af8"/>
          </w:rPr>
          <w:t>https://liber.rsuh.ru/ru/node/125</w:t>
        </w:r>
      </w:hyperlink>
      <w:r w:rsidR="00581861">
        <w:t xml:space="preserve"> </w:t>
      </w:r>
      <w:r w:rsidR="00581861" w:rsidRPr="0090465D">
        <w:t xml:space="preserve">(Информационный комплекс РГГУ «Научная библиотека»). </w:t>
      </w:r>
    </w:p>
    <w:p w:rsidR="00581861" w:rsidRPr="0090465D" w:rsidRDefault="00E27A05" w:rsidP="00C53C93">
      <w:pPr>
        <w:numPr>
          <w:ilvl w:val="0"/>
          <w:numId w:val="6"/>
        </w:numPr>
        <w:spacing w:after="0"/>
        <w:jc w:val="both"/>
      </w:pPr>
      <w:hyperlink r:id="rId29" w:history="1">
        <w:r w:rsidR="00581861" w:rsidRPr="005C617F">
          <w:rPr>
            <w:rStyle w:val="af8"/>
          </w:rPr>
          <w:t>http://www.august-1914.ru/index.html</w:t>
        </w:r>
      </w:hyperlink>
      <w:r w:rsidR="00581861">
        <w:t xml:space="preserve">  </w:t>
      </w:r>
      <w:r w:rsidR="00581861" w:rsidRPr="0090465D">
        <w:t>(Первая мировая война: интернет-проект).</w:t>
      </w:r>
    </w:p>
    <w:p w:rsidR="00581861" w:rsidRPr="0090465D" w:rsidRDefault="00E27A05" w:rsidP="00C53C93">
      <w:pPr>
        <w:numPr>
          <w:ilvl w:val="0"/>
          <w:numId w:val="6"/>
        </w:numPr>
        <w:spacing w:after="0"/>
        <w:jc w:val="both"/>
      </w:pPr>
      <w:hyperlink r:id="rId30" w:history="1">
        <w:r w:rsidR="00581861" w:rsidRPr="005C617F">
          <w:rPr>
            <w:rStyle w:val="af8"/>
          </w:rPr>
          <w:t>https://www.may9.ru/</w:t>
        </w:r>
      </w:hyperlink>
      <w:r w:rsidR="00581861">
        <w:t xml:space="preserve"> </w:t>
      </w:r>
      <w:r w:rsidR="00581861" w:rsidRPr="0090465D">
        <w:t xml:space="preserve">(Проект-акция: «Наша Победа. День за днем»). </w:t>
      </w:r>
    </w:p>
    <w:p w:rsidR="00581861" w:rsidRPr="0090465D" w:rsidRDefault="00E27A05" w:rsidP="00C53C93">
      <w:pPr>
        <w:numPr>
          <w:ilvl w:val="0"/>
          <w:numId w:val="6"/>
        </w:numPr>
        <w:spacing w:after="0"/>
        <w:jc w:val="both"/>
      </w:pPr>
      <w:hyperlink r:id="rId31" w:history="1">
        <w:r w:rsidR="00581861" w:rsidRPr="005C617F">
          <w:rPr>
            <w:rStyle w:val="af8"/>
          </w:rPr>
          <w:t>https://rg.ru/rodina</w:t>
        </w:r>
      </w:hyperlink>
      <w:r w:rsidR="00581861">
        <w:t xml:space="preserve">  </w:t>
      </w:r>
      <w:r w:rsidR="00581861" w:rsidRPr="0090465D">
        <w:t xml:space="preserve">(Родина: российский исторический иллюстрированный журнал). </w:t>
      </w:r>
    </w:p>
    <w:p w:rsidR="00581861" w:rsidRPr="0090465D" w:rsidRDefault="00E27A05" w:rsidP="00C53C93">
      <w:pPr>
        <w:numPr>
          <w:ilvl w:val="0"/>
          <w:numId w:val="6"/>
        </w:numPr>
        <w:spacing w:after="0"/>
        <w:jc w:val="both"/>
      </w:pPr>
      <w:hyperlink r:id="rId32" w:history="1">
        <w:r w:rsidR="00581861" w:rsidRPr="005C617F">
          <w:rPr>
            <w:rStyle w:val="af8"/>
          </w:rPr>
          <w:t>http://all-photo.ru/empire/index.ru.html</w:t>
        </w:r>
      </w:hyperlink>
      <w:r w:rsidR="00581861">
        <w:t xml:space="preserve"> </w:t>
      </w:r>
      <w:r w:rsidR="00581861" w:rsidRPr="0090465D">
        <w:t xml:space="preserve">(Российская империя в фотографиях). </w:t>
      </w:r>
    </w:p>
    <w:p w:rsidR="00581861" w:rsidRPr="0090465D" w:rsidRDefault="00E27A05" w:rsidP="00C53C93">
      <w:pPr>
        <w:numPr>
          <w:ilvl w:val="0"/>
          <w:numId w:val="6"/>
        </w:numPr>
        <w:spacing w:after="0"/>
        <w:jc w:val="both"/>
      </w:pPr>
      <w:hyperlink r:id="rId33" w:history="1">
        <w:r w:rsidR="00581861" w:rsidRPr="005C617F">
          <w:rPr>
            <w:rStyle w:val="af8"/>
          </w:rPr>
          <w:t>https://memoirs.memo.ru/</w:t>
        </w:r>
      </w:hyperlink>
      <w:r w:rsidR="00581861">
        <w:t xml:space="preserve"> </w:t>
      </w:r>
      <w:r w:rsidR="00581861" w:rsidRPr="0090465D">
        <w:t xml:space="preserve">(Русские  мемуары:  Россия  в  дневниках  и    воспоминаниях).              </w:t>
      </w:r>
    </w:p>
    <w:p w:rsidR="00581861" w:rsidRPr="0090465D" w:rsidRDefault="00E27A05" w:rsidP="00C53C93">
      <w:pPr>
        <w:numPr>
          <w:ilvl w:val="0"/>
          <w:numId w:val="6"/>
        </w:numPr>
        <w:spacing w:after="0"/>
        <w:jc w:val="both"/>
      </w:pPr>
      <w:hyperlink r:id="rId34" w:history="1">
        <w:r w:rsidR="00581861" w:rsidRPr="005C617F">
          <w:rPr>
            <w:rStyle w:val="af8"/>
          </w:rPr>
          <w:t>http://www.arhivtime.ru/</w:t>
        </w:r>
      </w:hyperlink>
      <w:r w:rsidR="00581861">
        <w:t xml:space="preserve"> </w:t>
      </w:r>
      <w:r w:rsidR="00581861" w:rsidRPr="0090465D">
        <w:t>(Следы времени: интернет-архив старинных фотографий,  открыток, документов).</w:t>
      </w:r>
    </w:p>
    <w:p w:rsidR="00972EB1" w:rsidRDefault="00E27A05" w:rsidP="00C53C93">
      <w:pPr>
        <w:numPr>
          <w:ilvl w:val="0"/>
          <w:numId w:val="6"/>
        </w:numPr>
        <w:spacing w:after="0"/>
        <w:jc w:val="both"/>
      </w:pPr>
      <w:hyperlink r:id="rId35" w:history="1">
        <w:r w:rsidR="00581861" w:rsidRPr="005C617F">
          <w:rPr>
            <w:rStyle w:val="af8"/>
          </w:rPr>
          <w:t>http://www.infoliolib.info/</w:t>
        </w:r>
      </w:hyperlink>
      <w:r w:rsidR="00581861">
        <w:t xml:space="preserve"> </w:t>
      </w:r>
      <w:r w:rsidR="00581861" w:rsidRPr="0090465D">
        <w:t xml:space="preserve">(Университетская    электронная    библиотека     Infolio).                       </w:t>
      </w:r>
    </w:p>
    <w:p w:rsidR="00972EB1" w:rsidRDefault="00972EB1" w:rsidP="00972EB1">
      <w:pPr>
        <w:spacing w:after="0"/>
        <w:ind w:left="720"/>
        <w:jc w:val="both"/>
      </w:pPr>
    </w:p>
    <w:p w:rsidR="00972EB1" w:rsidRDefault="00972EB1" w:rsidP="00972EB1">
      <w:pPr>
        <w:spacing w:after="0"/>
        <w:ind w:left="720"/>
        <w:jc w:val="both"/>
      </w:pPr>
    </w:p>
    <w:p w:rsidR="00581861" w:rsidRPr="00972EB1" w:rsidRDefault="00972EB1" w:rsidP="00972EB1">
      <w:pPr>
        <w:pStyle w:val="affa"/>
        <w:ind w:left="720"/>
        <w:jc w:val="both"/>
        <w:rPr>
          <w:b/>
          <w:caps/>
        </w:rPr>
      </w:pPr>
      <w:r>
        <w:rPr>
          <w:b/>
          <w:caps/>
        </w:rPr>
        <w:t>4.</w:t>
      </w:r>
      <w:r w:rsidR="00581861" w:rsidRPr="00972EB1">
        <w:rPr>
          <w:b/>
          <w:caps/>
        </w:rPr>
        <w:t xml:space="preserve">Контроль и оценка результатов освоения </w:t>
      </w:r>
      <w:r w:rsidRPr="00972EB1">
        <w:rPr>
          <w:b/>
          <w:caps/>
        </w:rPr>
        <w:t xml:space="preserve">ОБЩЕОБРАЗОВАТЕЛЬНОЙ </w:t>
      </w:r>
      <w:r w:rsidR="00581861" w:rsidRPr="00972EB1">
        <w:rPr>
          <w:b/>
          <w:caps/>
        </w:rPr>
        <w:t>Дисциплины</w:t>
      </w:r>
    </w:p>
    <w:p w:rsidR="00581861" w:rsidRDefault="00581861" w:rsidP="00972EB1">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Pr>
          <w:b/>
        </w:rPr>
        <w:t xml:space="preserve">4.1. Оценка качества освоения общеобразовательной дисциплины </w:t>
      </w:r>
    </w:p>
    <w:p w:rsidR="00581861" w:rsidRDefault="00581861" w:rsidP="00581861">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20"/>
        <w:jc w:val="both"/>
      </w:pPr>
      <w:r>
        <w:t>Оценка качества освоения общеобразовательной дисциплины включает в себя текущий контроль успеваемости и промежуточную аттестацию.</w:t>
      </w:r>
      <w:r w:rsidRPr="00445D66">
        <w:t xml:space="preserve"> </w:t>
      </w:r>
      <w:r>
        <w:t>Текущий контроль успеваемости обучающихся является формой контроля качества освоения обучающимися знаний, умений, приобретаемого практического опыта в период проведения всех видов учебной деятельности.  Конкретные формы, периодичность и процедуры текущего контроля успеваемости при освоении общеобразовательной дисциплины</w:t>
      </w:r>
      <w:r w:rsidRPr="00D26B04">
        <w:rPr>
          <w:color w:val="FF0000"/>
        </w:rPr>
        <w:t xml:space="preserve"> </w:t>
      </w:r>
      <w:r w:rsidRPr="00B00EA7">
        <w:t xml:space="preserve">История </w:t>
      </w:r>
      <w:r w:rsidRPr="00445D66">
        <w:t>доводятся до сведения обучающихся</w:t>
      </w:r>
      <w:r>
        <w:t xml:space="preserve"> на одном из первых учебных занятий по указанной дисциплине.</w:t>
      </w:r>
    </w:p>
    <w:p w:rsidR="00581861" w:rsidRDefault="00581861" w:rsidP="00581861">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20"/>
        <w:jc w:val="both"/>
      </w:pPr>
      <w:r>
        <w:t>Промежуточная аттестация по общеобразовательной дисциплине И</w:t>
      </w:r>
      <w:r w:rsidRPr="00B00EA7">
        <w:t>стория</w:t>
      </w:r>
      <w:r>
        <w:rPr>
          <w:color w:val="FF0000"/>
        </w:rPr>
        <w:t xml:space="preserve"> </w:t>
      </w:r>
      <w:r>
        <w:t xml:space="preserve">проводится в форме </w:t>
      </w:r>
      <w:r w:rsidRPr="008C169A">
        <w:rPr>
          <w:i/>
        </w:rPr>
        <w:t>дифференцированного зачета</w:t>
      </w:r>
      <w:r>
        <w:t xml:space="preserve"> по окончании освоения </w:t>
      </w:r>
      <w:r w:rsidRPr="008C169A">
        <w:t>дисциплины</w:t>
      </w:r>
      <w:r>
        <w:t>. Конкретные формы промежуточной аттестации по дисциплине доводятся до сведения обучающихся в течение первых двух месяцев от начала обучения.</w:t>
      </w:r>
    </w:p>
    <w:p w:rsidR="00581861" w:rsidRDefault="00581861" w:rsidP="00581861">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20"/>
        <w:jc w:val="both"/>
      </w:pPr>
      <w:r>
        <w:t xml:space="preserve"> Контроль и оценка результатов освоения рабочей программы учебной дисциплины осуществляется преподавателем во время выполнения обучающимися предусмотренных настоящей программой видов учебной деятельности, в полном соответствии с фондом оценочных средств общеобразовательной дисциплины И</w:t>
      </w:r>
      <w:r w:rsidRPr="00B00EA7">
        <w:t>стория</w:t>
      </w:r>
      <w:r>
        <w:t>.</w:t>
      </w:r>
    </w:p>
    <w:p w:rsidR="00581861" w:rsidRPr="00162B20" w:rsidRDefault="00581861" w:rsidP="00581861">
      <w:pPr>
        <w:rPr>
          <w:color w:val="FF0000"/>
        </w:rPr>
      </w:pPr>
    </w:p>
    <w:tbl>
      <w:tblPr>
        <w:tblW w:w="10598" w:type="dxa"/>
        <w:tblInd w:w="-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077"/>
        <w:gridCol w:w="3544"/>
        <w:gridCol w:w="2977"/>
      </w:tblGrid>
      <w:tr w:rsidR="00581861" w:rsidRPr="00F12998" w:rsidTr="002B0ACB">
        <w:tc>
          <w:tcPr>
            <w:tcW w:w="4077" w:type="dxa"/>
            <w:shd w:val="clear" w:color="auto" w:fill="auto"/>
            <w:vAlign w:val="center"/>
          </w:tcPr>
          <w:p w:rsidR="00581861" w:rsidRPr="00F12998" w:rsidRDefault="00581861" w:rsidP="00581861">
            <w:pPr>
              <w:jc w:val="center"/>
              <w:rPr>
                <w:b/>
                <w:bCs/>
              </w:rPr>
            </w:pPr>
            <w:r w:rsidRPr="00F12998">
              <w:rPr>
                <w:b/>
                <w:bCs/>
              </w:rPr>
              <w:lastRenderedPageBreak/>
              <w:t>Результаты освоения дисциплины</w:t>
            </w:r>
          </w:p>
          <w:p w:rsidR="00581861" w:rsidRPr="00F12998" w:rsidRDefault="00581861" w:rsidP="00581861">
            <w:pPr>
              <w:jc w:val="center"/>
              <w:rPr>
                <w:b/>
                <w:bCs/>
              </w:rPr>
            </w:pPr>
            <w:r w:rsidRPr="00F12998">
              <w:rPr>
                <w:b/>
                <w:bCs/>
              </w:rPr>
              <w:t xml:space="preserve">(ОК,ПК </w:t>
            </w:r>
          </w:p>
        </w:tc>
        <w:tc>
          <w:tcPr>
            <w:tcW w:w="3544" w:type="dxa"/>
          </w:tcPr>
          <w:p w:rsidR="00581861" w:rsidRPr="00F12998" w:rsidRDefault="00581861" w:rsidP="00581861">
            <w:pPr>
              <w:jc w:val="center"/>
              <w:rPr>
                <w:b/>
              </w:rPr>
            </w:pPr>
            <w:r w:rsidRPr="00F12998">
              <w:rPr>
                <w:b/>
              </w:rPr>
              <w:t xml:space="preserve">Раздел/тема </w:t>
            </w:r>
          </w:p>
          <w:p w:rsidR="00581861" w:rsidRPr="00F12998" w:rsidRDefault="00581861" w:rsidP="00581861">
            <w:pPr>
              <w:jc w:val="center"/>
              <w:rPr>
                <w:b/>
              </w:rPr>
            </w:pPr>
          </w:p>
        </w:tc>
        <w:tc>
          <w:tcPr>
            <w:tcW w:w="2977" w:type="dxa"/>
            <w:shd w:val="clear" w:color="auto" w:fill="auto"/>
            <w:vAlign w:val="center"/>
          </w:tcPr>
          <w:p w:rsidR="00581861" w:rsidRPr="00F12998" w:rsidRDefault="00581861" w:rsidP="00581861">
            <w:pPr>
              <w:jc w:val="center"/>
              <w:rPr>
                <w:b/>
                <w:bCs/>
              </w:rPr>
            </w:pPr>
            <w:r w:rsidRPr="00F12998">
              <w:rPr>
                <w:b/>
              </w:rPr>
              <w:t>Типы оценочных мероприятий</w:t>
            </w:r>
          </w:p>
        </w:tc>
      </w:tr>
      <w:tr w:rsidR="00581861" w:rsidRPr="00F12998" w:rsidTr="002B0ACB">
        <w:trPr>
          <w:trHeight w:val="637"/>
        </w:trPr>
        <w:tc>
          <w:tcPr>
            <w:tcW w:w="4077" w:type="dxa"/>
            <w:shd w:val="clear" w:color="auto" w:fill="auto"/>
          </w:tcPr>
          <w:p w:rsidR="00581861" w:rsidRPr="00F12998" w:rsidRDefault="00581861" w:rsidP="00581861">
            <w:pPr>
              <w:suppressAutoHyphens/>
              <w:spacing w:line="23" w:lineRule="atLeast"/>
              <w:jc w:val="both"/>
            </w:pPr>
            <w:r w:rsidRPr="00F12998">
              <w:rPr>
                <w:iCs/>
              </w:rPr>
              <w:t>ОК 01. Выбирать способы решения задач профессиональной деятельности применительно к различным контекстам</w:t>
            </w:r>
          </w:p>
        </w:tc>
        <w:tc>
          <w:tcPr>
            <w:tcW w:w="3544" w:type="dxa"/>
          </w:tcPr>
          <w:p w:rsidR="00581861" w:rsidRPr="00F12998" w:rsidRDefault="00581861" w:rsidP="00581861">
            <w:pPr>
              <w:spacing w:line="23" w:lineRule="atLeast"/>
              <w:contextualSpacing/>
              <w:jc w:val="both"/>
              <w:rPr>
                <w:bCs/>
              </w:rPr>
            </w:pPr>
            <w:r w:rsidRPr="00F12998">
              <w:rPr>
                <w:bCs/>
              </w:rPr>
              <w:t xml:space="preserve">Р 1, Р 2, Р 3, Р 4, Р 5, </w:t>
            </w:r>
          </w:p>
        </w:tc>
        <w:tc>
          <w:tcPr>
            <w:tcW w:w="2977" w:type="dxa"/>
            <w:vMerge w:val="restart"/>
            <w:shd w:val="clear" w:color="auto" w:fill="auto"/>
          </w:tcPr>
          <w:p w:rsidR="00581861" w:rsidRPr="00F12998" w:rsidRDefault="00581861" w:rsidP="00581861">
            <w:pPr>
              <w:pStyle w:val="a3"/>
              <w:spacing w:before="0" w:beforeAutospacing="0" w:after="0" w:afterAutospacing="0" w:line="23" w:lineRule="atLeast"/>
            </w:pPr>
          </w:p>
          <w:p w:rsidR="00581861" w:rsidRPr="00F12998" w:rsidRDefault="00581861" w:rsidP="00581861">
            <w:pPr>
              <w:pStyle w:val="a3"/>
              <w:spacing w:before="0" w:beforeAutospacing="0" w:after="0" w:afterAutospacing="0" w:line="23" w:lineRule="atLeast"/>
            </w:pPr>
          </w:p>
          <w:p w:rsidR="00581861" w:rsidRPr="00F12998" w:rsidRDefault="00581861" w:rsidP="00581861">
            <w:pPr>
              <w:pStyle w:val="a3"/>
              <w:spacing w:before="0" w:beforeAutospacing="0" w:after="0" w:afterAutospacing="0" w:line="23" w:lineRule="atLeast"/>
            </w:pPr>
          </w:p>
          <w:p w:rsidR="00581861" w:rsidRPr="00F12998" w:rsidRDefault="00581861" w:rsidP="00581861">
            <w:pPr>
              <w:pStyle w:val="a3"/>
              <w:spacing w:before="0" w:beforeAutospacing="0" w:after="0" w:afterAutospacing="0" w:line="23" w:lineRule="atLeast"/>
            </w:pPr>
          </w:p>
          <w:p w:rsidR="00581861" w:rsidRPr="00F12998" w:rsidRDefault="00581861" w:rsidP="00581861">
            <w:pPr>
              <w:pStyle w:val="a3"/>
              <w:spacing w:before="0" w:beforeAutospacing="0" w:after="0" w:afterAutospacing="0" w:line="23" w:lineRule="atLeast"/>
            </w:pPr>
          </w:p>
          <w:p w:rsidR="00581861" w:rsidRPr="00F12998" w:rsidRDefault="00581861" w:rsidP="00581861">
            <w:pPr>
              <w:pStyle w:val="a3"/>
              <w:spacing w:before="0" w:beforeAutospacing="0" w:after="0" w:afterAutospacing="0" w:line="23" w:lineRule="atLeast"/>
            </w:pPr>
          </w:p>
          <w:p w:rsidR="00581861" w:rsidRPr="00F12998" w:rsidRDefault="00581861" w:rsidP="00581861">
            <w:pPr>
              <w:pStyle w:val="a3"/>
              <w:spacing w:before="0" w:beforeAutospacing="0" w:after="0" w:afterAutospacing="0" w:line="23" w:lineRule="atLeast"/>
            </w:pPr>
          </w:p>
          <w:p w:rsidR="00581861" w:rsidRPr="00F12998" w:rsidRDefault="00581861" w:rsidP="00581861">
            <w:pPr>
              <w:pStyle w:val="a3"/>
              <w:spacing w:before="0" w:beforeAutospacing="0" w:after="0" w:afterAutospacing="0" w:line="23" w:lineRule="atLeast"/>
            </w:pPr>
          </w:p>
          <w:p w:rsidR="00581861" w:rsidRPr="00F12998" w:rsidRDefault="00581861" w:rsidP="00581861">
            <w:pPr>
              <w:pStyle w:val="a3"/>
              <w:spacing w:before="0" w:beforeAutospacing="0" w:after="0" w:afterAutospacing="0" w:line="23" w:lineRule="atLeast"/>
            </w:pPr>
          </w:p>
          <w:p w:rsidR="00581861" w:rsidRPr="00F12998" w:rsidRDefault="00581861" w:rsidP="00581861">
            <w:pPr>
              <w:pStyle w:val="a3"/>
              <w:spacing w:before="0" w:beforeAutospacing="0" w:after="0" w:afterAutospacing="0" w:line="23" w:lineRule="atLeast"/>
            </w:pPr>
          </w:p>
          <w:p w:rsidR="00581861" w:rsidRPr="00F12998" w:rsidRDefault="00581861" w:rsidP="00581861">
            <w:pPr>
              <w:pStyle w:val="a3"/>
              <w:spacing w:before="0" w:beforeAutospacing="0" w:after="0" w:afterAutospacing="0" w:line="23" w:lineRule="atLeast"/>
            </w:pPr>
          </w:p>
          <w:p w:rsidR="00581861" w:rsidRPr="00F12998" w:rsidRDefault="00581861" w:rsidP="00581861">
            <w:pPr>
              <w:pStyle w:val="a3"/>
              <w:spacing w:before="0" w:beforeAutospacing="0" w:after="0" w:afterAutospacing="0" w:line="23" w:lineRule="atLeast"/>
            </w:pPr>
            <w:r w:rsidRPr="00F12998">
              <w:t>Диагностическая работа</w:t>
            </w:r>
          </w:p>
          <w:p w:rsidR="00581861" w:rsidRPr="00F12998" w:rsidRDefault="00581861" w:rsidP="00581861">
            <w:pPr>
              <w:pStyle w:val="a3"/>
              <w:spacing w:before="0" w:beforeAutospacing="0" w:after="0" w:afterAutospacing="0" w:line="23" w:lineRule="atLeast"/>
            </w:pPr>
            <w:r w:rsidRPr="00F12998">
              <w:t>Контрольная работа</w:t>
            </w:r>
          </w:p>
          <w:p w:rsidR="00581861" w:rsidRPr="00F12998" w:rsidRDefault="00581861" w:rsidP="00581861">
            <w:pPr>
              <w:spacing w:line="23" w:lineRule="atLeast"/>
              <w:contextualSpacing/>
              <w:jc w:val="both"/>
              <w:rPr>
                <w:bCs/>
              </w:rPr>
            </w:pPr>
            <w:r w:rsidRPr="00F12998">
              <w:rPr>
                <w:bCs/>
              </w:rPr>
              <w:t>Устный и письменный опрос</w:t>
            </w:r>
          </w:p>
          <w:p w:rsidR="00581861" w:rsidRPr="00F12998" w:rsidRDefault="00581861" w:rsidP="00581861">
            <w:pPr>
              <w:spacing w:line="23" w:lineRule="atLeast"/>
              <w:contextualSpacing/>
              <w:jc w:val="both"/>
              <w:rPr>
                <w:bCs/>
              </w:rPr>
            </w:pPr>
            <w:r w:rsidRPr="00F12998">
              <w:rPr>
                <w:bCs/>
              </w:rPr>
              <w:t>Результаты выполнения учебных заданий</w:t>
            </w:r>
          </w:p>
          <w:p w:rsidR="00581861" w:rsidRPr="00F12998" w:rsidRDefault="00581861" w:rsidP="00581861">
            <w:pPr>
              <w:spacing w:line="23" w:lineRule="atLeast"/>
              <w:contextualSpacing/>
              <w:jc w:val="both"/>
              <w:rPr>
                <w:bCs/>
              </w:rPr>
            </w:pPr>
            <w:r w:rsidRPr="00F12998">
              <w:rPr>
                <w:bCs/>
              </w:rPr>
              <w:t>Практические работы</w:t>
            </w:r>
          </w:p>
          <w:p w:rsidR="00581861" w:rsidRPr="00F12998" w:rsidRDefault="00581861" w:rsidP="00581861">
            <w:pPr>
              <w:spacing w:line="23" w:lineRule="atLeast"/>
              <w:contextualSpacing/>
              <w:jc w:val="both"/>
              <w:rPr>
                <w:bCs/>
              </w:rPr>
            </w:pPr>
            <w:r w:rsidRPr="00F12998">
              <w:rPr>
                <w:bCs/>
              </w:rPr>
              <w:t>Подготовка доклада</w:t>
            </w:r>
          </w:p>
          <w:p w:rsidR="00581861" w:rsidRPr="00F12998" w:rsidRDefault="00581861" w:rsidP="00581861">
            <w:pPr>
              <w:jc w:val="both"/>
              <w:rPr>
                <w:bCs/>
                <w:i/>
              </w:rPr>
            </w:pPr>
            <w:r w:rsidRPr="00F12998">
              <w:t xml:space="preserve">Промежуточная аттестация </w:t>
            </w:r>
          </w:p>
        </w:tc>
      </w:tr>
      <w:tr w:rsidR="00581861" w:rsidRPr="00F12998" w:rsidTr="002B0ACB">
        <w:trPr>
          <w:trHeight w:val="637"/>
        </w:trPr>
        <w:tc>
          <w:tcPr>
            <w:tcW w:w="4077" w:type="dxa"/>
            <w:shd w:val="clear" w:color="auto" w:fill="auto"/>
          </w:tcPr>
          <w:p w:rsidR="00581861" w:rsidRPr="00F12998" w:rsidRDefault="00581861" w:rsidP="00581861">
            <w:pPr>
              <w:suppressAutoHyphens/>
              <w:spacing w:line="23" w:lineRule="atLeast"/>
              <w:jc w:val="both"/>
            </w:pPr>
            <w:r w:rsidRPr="00F12998">
              <w:rPr>
                <w:iCs/>
              </w:rPr>
              <w:t>ОК</w:t>
            </w:r>
            <w:r w:rsidRPr="00F12998">
              <w:rPr>
                <w:iCs/>
                <w:lang w:val="en-US"/>
              </w:rPr>
              <w:t> </w:t>
            </w:r>
            <w:r w:rsidRPr="00F12998">
              <w:rPr>
                <w:iCs/>
              </w:rPr>
              <w:t xml:space="preserve">02. </w:t>
            </w:r>
            <w:r w:rsidRPr="00F12998">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544" w:type="dxa"/>
          </w:tcPr>
          <w:p w:rsidR="00581861" w:rsidRPr="00F12998" w:rsidRDefault="00581861" w:rsidP="00581861">
            <w:pPr>
              <w:spacing w:line="23" w:lineRule="atLeast"/>
              <w:contextualSpacing/>
              <w:jc w:val="both"/>
              <w:rPr>
                <w:bCs/>
              </w:rPr>
            </w:pPr>
            <w:r w:rsidRPr="00F12998">
              <w:rPr>
                <w:bCs/>
              </w:rPr>
              <w:t xml:space="preserve">Р 1, Тема 1.1, 1.2, 1.3, </w:t>
            </w:r>
          </w:p>
          <w:p w:rsidR="00581861" w:rsidRPr="00F12998" w:rsidRDefault="00581861" w:rsidP="00581861">
            <w:pPr>
              <w:spacing w:line="23" w:lineRule="atLeast"/>
              <w:contextualSpacing/>
              <w:jc w:val="both"/>
              <w:rPr>
                <w:bCs/>
              </w:rPr>
            </w:pPr>
            <w:r w:rsidRPr="00F12998">
              <w:rPr>
                <w:bCs/>
              </w:rPr>
              <w:t xml:space="preserve">Р 2, Темы 2.1, 2.2, 2.3, 2.4, 2.5, </w:t>
            </w:r>
          </w:p>
          <w:p w:rsidR="00581861" w:rsidRPr="00F12998" w:rsidRDefault="00581861" w:rsidP="00581861">
            <w:pPr>
              <w:spacing w:line="23" w:lineRule="atLeast"/>
              <w:contextualSpacing/>
              <w:jc w:val="both"/>
              <w:rPr>
                <w:bCs/>
              </w:rPr>
            </w:pPr>
            <w:r w:rsidRPr="00F12998">
              <w:rPr>
                <w:bCs/>
              </w:rPr>
              <w:t>Р 3, Темы 3.1, 3.2, 3.3, 3.4,</w:t>
            </w:r>
          </w:p>
          <w:p w:rsidR="00581861" w:rsidRPr="00F12998" w:rsidRDefault="00581861" w:rsidP="00581861">
            <w:pPr>
              <w:spacing w:line="23" w:lineRule="atLeast"/>
              <w:contextualSpacing/>
              <w:jc w:val="both"/>
              <w:rPr>
                <w:bCs/>
              </w:rPr>
            </w:pPr>
            <w:r w:rsidRPr="00F12998">
              <w:rPr>
                <w:bCs/>
              </w:rPr>
              <w:t xml:space="preserve">Р 4, Темы 4.1, 4.2, 4.3, 4.4, 4.5, </w:t>
            </w:r>
          </w:p>
          <w:p w:rsidR="00581861" w:rsidRPr="00F12998" w:rsidRDefault="00581861" w:rsidP="00581861">
            <w:pPr>
              <w:spacing w:line="23" w:lineRule="atLeast"/>
              <w:contextualSpacing/>
              <w:jc w:val="both"/>
              <w:rPr>
                <w:bCs/>
              </w:rPr>
            </w:pPr>
            <w:r w:rsidRPr="00F12998">
              <w:rPr>
                <w:bCs/>
              </w:rPr>
              <w:t xml:space="preserve">Р 5, Темы 5.1, 5.2, 5.3, </w:t>
            </w:r>
          </w:p>
        </w:tc>
        <w:tc>
          <w:tcPr>
            <w:tcW w:w="2977" w:type="dxa"/>
            <w:vMerge/>
            <w:shd w:val="clear" w:color="auto" w:fill="auto"/>
          </w:tcPr>
          <w:p w:rsidR="00581861" w:rsidRPr="00F12998" w:rsidRDefault="00581861" w:rsidP="00581861">
            <w:pPr>
              <w:jc w:val="both"/>
              <w:rPr>
                <w:bCs/>
                <w:i/>
              </w:rPr>
            </w:pPr>
          </w:p>
        </w:tc>
      </w:tr>
      <w:tr w:rsidR="00581861" w:rsidRPr="00F12998" w:rsidTr="002B0ACB">
        <w:trPr>
          <w:trHeight w:val="637"/>
        </w:trPr>
        <w:tc>
          <w:tcPr>
            <w:tcW w:w="4077" w:type="dxa"/>
            <w:shd w:val="clear" w:color="auto" w:fill="auto"/>
          </w:tcPr>
          <w:p w:rsidR="00581861" w:rsidRPr="00F12998" w:rsidRDefault="00581861" w:rsidP="00581861">
            <w:pPr>
              <w:suppressAutoHyphens/>
              <w:spacing w:line="23" w:lineRule="atLeast"/>
              <w:jc w:val="both"/>
            </w:pPr>
            <w:r w:rsidRPr="00F12998">
              <w:rPr>
                <w:iCs/>
              </w:rPr>
              <w:t xml:space="preserve">ОК 04. </w:t>
            </w:r>
            <w:r w:rsidRPr="00F12998">
              <w:t>Эффективно взаимодействовать и работать в коллективе и команде</w:t>
            </w:r>
          </w:p>
        </w:tc>
        <w:tc>
          <w:tcPr>
            <w:tcW w:w="3544" w:type="dxa"/>
          </w:tcPr>
          <w:p w:rsidR="00581861" w:rsidRPr="00F12998" w:rsidRDefault="00581861" w:rsidP="00581861">
            <w:pPr>
              <w:spacing w:line="23" w:lineRule="atLeast"/>
              <w:contextualSpacing/>
              <w:rPr>
                <w:bCs/>
              </w:rPr>
            </w:pPr>
            <w:r w:rsidRPr="00F12998">
              <w:rPr>
                <w:bCs/>
              </w:rPr>
              <w:t xml:space="preserve">Р 1, Тема 1.2, 1.3, </w:t>
            </w:r>
          </w:p>
          <w:p w:rsidR="00581861" w:rsidRPr="00F12998" w:rsidRDefault="00581861" w:rsidP="00581861">
            <w:pPr>
              <w:spacing w:line="23" w:lineRule="atLeast"/>
              <w:contextualSpacing/>
              <w:rPr>
                <w:bCs/>
              </w:rPr>
            </w:pPr>
            <w:r w:rsidRPr="00F12998">
              <w:rPr>
                <w:bCs/>
              </w:rPr>
              <w:t xml:space="preserve">Р 2, Темы 2.1, 2.2, 2.3, 2.4, 2.5, </w:t>
            </w:r>
          </w:p>
          <w:p w:rsidR="00581861" w:rsidRPr="00F12998" w:rsidRDefault="00581861" w:rsidP="00581861">
            <w:pPr>
              <w:spacing w:line="23" w:lineRule="atLeast"/>
              <w:contextualSpacing/>
              <w:rPr>
                <w:bCs/>
              </w:rPr>
            </w:pPr>
            <w:r w:rsidRPr="00F12998">
              <w:rPr>
                <w:bCs/>
              </w:rPr>
              <w:t>Р 3, Темы 3.1, 3.2, 3.3, 3.4,</w:t>
            </w:r>
          </w:p>
          <w:p w:rsidR="00581861" w:rsidRPr="00F12998" w:rsidRDefault="00581861" w:rsidP="00581861">
            <w:pPr>
              <w:spacing w:line="23" w:lineRule="atLeast"/>
              <w:contextualSpacing/>
              <w:rPr>
                <w:bCs/>
              </w:rPr>
            </w:pPr>
            <w:r w:rsidRPr="00F12998">
              <w:rPr>
                <w:bCs/>
              </w:rPr>
              <w:t xml:space="preserve">Р 4, Темы 4.1, 4.3, 4.4, 4.5, </w:t>
            </w:r>
          </w:p>
          <w:p w:rsidR="00581861" w:rsidRPr="00F12998" w:rsidRDefault="00581861" w:rsidP="00581861">
            <w:pPr>
              <w:spacing w:line="23" w:lineRule="atLeast"/>
              <w:contextualSpacing/>
              <w:rPr>
                <w:b/>
                <w:bCs/>
                <w:iCs/>
                <w:spacing w:val="-4"/>
              </w:rPr>
            </w:pPr>
            <w:r w:rsidRPr="00F12998">
              <w:rPr>
                <w:bCs/>
              </w:rPr>
              <w:t xml:space="preserve">Р 5, Темы 5.1, 5.2, 5.3, </w:t>
            </w:r>
          </w:p>
        </w:tc>
        <w:tc>
          <w:tcPr>
            <w:tcW w:w="2977" w:type="dxa"/>
            <w:vMerge/>
            <w:shd w:val="clear" w:color="auto" w:fill="auto"/>
          </w:tcPr>
          <w:p w:rsidR="00581861" w:rsidRPr="00F12998" w:rsidRDefault="00581861" w:rsidP="00581861">
            <w:pPr>
              <w:jc w:val="both"/>
              <w:rPr>
                <w:bCs/>
                <w:i/>
              </w:rPr>
            </w:pPr>
          </w:p>
        </w:tc>
      </w:tr>
      <w:tr w:rsidR="00581861" w:rsidRPr="00F12998" w:rsidTr="002B0ACB">
        <w:trPr>
          <w:trHeight w:val="637"/>
        </w:trPr>
        <w:tc>
          <w:tcPr>
            <w:tcW w:w="4077" w:type="dxa"/>
            <w:shd w:val="clear" w:color="auto" w:fill="auto"/>
          </w:tcPr>
          <w:p w:rsidR="00581861" w:rsidRPr="00F12998" w:rsidRDefault="00581861" w:rsidP="00581861">
            <w:pPr>
              <w:suppressAutoHyphens/>
              <w:spacing w:line="23" w:lineRule="atLeast"/>
            </w:pPr>
            <w:r w:rsidRPr="00F12998">
              <w:rPr>
                <w:iCs/>
              </w:rPr>
              <w:t xml:space="preserve">ОК 05. </w:t>
            </w:r>
            <w:r w:rsidRPr="00F12998">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544" w:type="dxa"/>
          </w:tcPr>
          <w:p w:rsidR="00581861" w:rsidRPr="00F12998" w:rsidRDefault="00581861" w:rsidP="00581861">
            <w:pPr>
              <w:spacing w:line="23" w:lineRule="atLeast"/>
              <w:contextualSpacing/>
              <w:jc w:val="both"/>
              <w:rPr>
                <w:bCs/>
              </w:rPr>
            </w:pPr>
            <w:r w:rsidRPr="00F12998">
              <w:rPr>
                <w:bCs/>
              </w:rPr>
              <w:t xml:space="preserve">Р1, Тема 1.1,1.2,1,3 </w:t>
            </w:r>
          </w:p>
          <w:p w:rsidR="00581861" w:rsidRPr="00F12998" w:rsidRDefault="00581861" w:rsidP="00581861">
            <w:pPr>
              <w:spacing w:line="23" w:lineRule="atLeast"/>
              <w:contextualSpacing/>
              <w:jc w:val="both"/>
              <w:rPr>
                <w:bCs/>
              </w:rPr>
            </w:pPr>
            <w:r w:rsidRPr="00F12998">
              <w:rPr>
                <w:bCs/>
              </w:rPr>
              <w:t xml:space="preserve">Р 2, Темы 2.1, 2.2, 2.3, 2.4, 2.5 </w:t>
            </w:r>
          </w:p>
          <w:p w:rsidR="00581861" w:rsidRPr="00F12998" w:rsidRDefault="00581861" w:rsidP="00581861">
            <w:pPr>
              <w:spacing w:line="23" w:lineRule="atLeast"/>
              <w:contextualSpacing/>
              <w:jc w:val="both"/>
              <w:rPr>
                <w:bCs/>
              </w:rPr>
            </w:pPr>
            <w:r w:rsidRPr="00F12998">
              <w:rPr>
                <w:bCs/>
              </w:rPr>
              <w:t xml:space="preserve">Р 3, Темы 3.1, 3.2, 3.3, 3.4, </w:t>
            </w:r>
          </w:p>
          <w:p w:rsidR="00581861" w:rsidRPr="00F12998" w:rsidRDefault="00581861" w:rsidP="00581861">
            <w:pPr>
              <w:spacing w:line="23" w:lineRule="atLeast"/>
              <w:contextualSpacing/>
              <w:jc w:val="both"/>
              <w:rPr>
                <w:bCs/>
              </w:rPr>
            </w:pPr>
            <w:r w:rsidRPr="00F12998">
              <w:rPr>
                <w:bCs/>
              </w:rPr>
              <w:t xml:space="preserve">Р 4, Темы 4.1, 4.2, 4.3, 4.4, 4.5 </w:t>
            </w:r>
          </w:p>
          <w:p w:rsidR="00581861" w:rsidRPr="00F12998" w:rsidRDefault="00581861" w:rsidP="00581861">
            <w:pPr>
              <w:spacing w:line="23" w:lineRule="atLeast"/>
              <w:contextualSpacing/>
              <w:jc w:val="both"/>
              <w:rPr>
                <w:bCs/>
              </w:rPr>
            </w:pPr>
            <w:r w:rsidRPr="00F12998">
              <w:rPr>
                <w:bCs/>
              </w:rPr>
              <w:t xml:space="preserve">Р 5, Темы 5.1, 5.2, 5.3 </w:t>
            </w:r>
          </w:p>
        </w:tc>
        <w:tc>
          <w:tcPr>
            <w:tcW w:w="2977" w:type="dxa"/>
            <w:vMerge/>
            <w:shd w:val="clear" w:color="auto" w:fill="auto"/>
          </w:tcPr>
          <w:p w:rsidR="00581861" w:rsidRPr="00F12998" w:rsidRDefault="00581861" w:rsidP="00581861">
            <w:pPr>
              <w:jc w:val="both"/>
              <w:rPr>
                <w:bCs/>
                <w:i/>
              </w:rPr>
            </w:pPr>
          </w:p>
        </w:tc>
      </w:tr>
      <w:tr w:rsidR="00581861" w:rsidRPr="00F12998" w:rsidTr="002B0ACB">
        <w:trPr>
          <w:trHeight w:val="637"/>
        </w:trPr>
        <w:tc>
          <w:tcPr>
            <w:tcW w:w="4077" w:type="dxa"/>
            <w:shd w:val="clear" w:color="auto" w:fill="auto"/>
          </w:tcPr>
          <w:p w:rsidR="00581861" w:rsidRPr="00F12998" w:rsidRDefault="00581861" w:rsidP="00581861">
            <w:pPr>
              <w:suppressAutoHyphens/>
              <w:spacing w:line="23" w:lineRule="atLeast"/>
            </w:pPr>
            <w:r w:rsidRPr="00F12998">
              <w:rPr>
                <w:iCs/>
              </w:rPr>
              <w:t xml:space="preserve">ОК 06. </w:t>
            </w:r>
            <w:r w:rsidRPr="00F12998">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544" w:type="dxa"/>
          </w:tcPr>
          <w:p w:rsidR="00581861" w:rsidRPr="00F12998" w:rsidRDefault="00581861" w:rsidP="00581861">
            <w:pPr>
              <w:spacing w:line="23" w:lineRule="atLeast"/>
              <w:contextualSpacing/>
              <w:jc w:val="both"/>
              <w:rPr>
                <w:bCs/>
              </w:rPr>
            </w:pPr>
            <w:r w:rsidRPr="00F12998">
              <w:rPr>
                <w:bCs/>
              </w:rPr>
              <w:t xml:space="preserve">Р1, Тема 1.1,1.2,1.3. </w:t>
            </w:r>
          </w:p>
          <w:p w:rsidR="00581861" w:rsidRPr="00F12998" w:rsidRDefault="00581861" w:rsidP="00581861">
            <w:pPr>
              <w:spacing w:line="23" w:lineRule="atLeast"/>
              <w:contextualSpacing/>
              <w:jc w:val="both"/>
              <w:rPr>
                <w:bCs/>
              </w:rPr>
            </w:pPr>
            <w:r w:rsidRPr="00F12998">
              <w:rPr>
                <w:bCs/>
              </w:rPr>
              <w:t xml:space="preserve">Р 2, Темы 2.1, 2.2, 2.3, 2.4, 2.5 </w:t>
            </w:r>
          </w:p>
          <w:p w:rsidR="00581861" w:rsidRPr="00F12998" w:rsidRDefault="00581861" w:rsidP="00581861">
            <w:pPr>
              <w:spacing w:line="23" w:lineRule="atLeast"/>
              <w:contextualSpacing/>
              <w:jc w:val="both"/>
              <w:rPr>
                <w:bCs/>
              </w:rPr>
            </w:pPr>
            <w:r w:rsidRPr="00F12998">
              <w:rPr>
                <w:bCs/>
              </w:rPr>
              <w:t xml:space="preserve">Р 3, Темы 3.1, 3.2, 3.4 </w:t>
            </w:r>
          </w:p>
          <w:p w:rsidR="00581861" w:rsidRPr="00F12998" w:rsidRDefault="00581861" w:rsidP="00581861">
            <w:pPr>
              <w:spacing w:line="23" w:lineRule="atLeast"/>
              <w:contextualSpacing/>
              <w:jc w:val="both"/>
              <w:rPr>
                <w:bCs/>
              </w:rPr>
            </w:pPr>
            <w:r w:rsidRPr="00F12998">
              <w:rPr>
                <w:bCs/>
              </w:rPr>
              <w:t xml:space="preserve">Р 4, Темы 4.1, 4.2, 4.3, 4.4, 4.5, </w:t>
            </w:r>
          </w:p>
          <w:p w:rsidR="00581861" w:rsidRPr="00F12998" w:rsidRDefault="00581861" w:rsidP="00581861">
            <w:pPr>
              <w:spacing w:line="23" w:lineRule="atLeast"/>
              <w:contextualSpacing/>
              <w:jc w:val="both"/>
              <w:rPr>
                <w:b/>
                <w:bCs/>
                <w:iCs/>
              </w:rPr>
            </w:pPr>
            <w:r w:rsidRPr="00F12998">
              <w:rPr>
                <w:bCs/>
              </w:rPr>
              <w:t xml:space="preserve">Р 5, Темы 5.1, 5.2, 5.3, </w:t>
            </w:r>
          </w:p>
        </w:tc>
        <w:tc>
          <w:tcPr>
            <w:tcW w:w="2977" w:type="dxa"/>
            <w:vMerge/>
            <w:shd w:val="clear" w:color="auto" w:fill="auto"/>
          </w:tcPr>
          <w:p w:rsidR="00581861" w:rsidRPr="00F12998" w:rsidRDefault="00581861" w:rsidP="00581861">
            <w:pPr>
              <w:jc w:val="both"/>
              <w:rPr>
                <w:bCs/>
                <w:i/>
              </w:rPr>
            </w:pPr>
          </w:p>
        </w:tc>
      </w:tr>
      <w:tr w:rsidR="00581861" w:rsidRPr="00F12998" w:rsidTr="002B0ACB">
        <w:trPr>
          <w:trHeight w:val="637"/>
        </w:trPr>
        <w:tc>
          <w:tcPr>
            <w:tcW w:w="4077" w:type="dxa"/>
            <w:shd w:val="clear" w:color="auto" w:fill="auto"/>
          </w:tcPr>
          <w:p w:rsidR="00581861" w:rsidRPr="00F12998" w:rsidRDefault="00581861" w:rsidP="00581861">
            <w:pPr>
              <w:suppressAutoHyphens/>
              <w:spacing w:line="23" w:lineRule="atLeast"/>
              <w:rPr>
                <w:iCs/>
              </w:rPr>
            </w:pPr>
            <w:r w:rsidRPr="00F12998">
              <w:rPr>
                <w:iCs/>
              </w:rPr>
              <w:t>ПК Х 1</w:t>
            </w:r>
          </w:p>
        </w:tc>
        <w:tc>
          <w:tcPr>
            <w:tcW w:w="3544" w:type="dxa"/>
          </w:tcPr>
          <w:p w:rsidR="00581861" w:rsidRPr="00F12998" w:rsidRDefault="00581861" w:rsidP="00581861">
            <w:pPr>
              <w:spacing w:line="23" w:lineRule="atLeast"/>
              <w:contextualSpacing/>
              <w:jc w:val="both"/>
              <w:rPr>
                <w:bCs/>
              </w:rPr>
            </w:pPr>
            <w:r w:rsidRPr="00F12998">
              <w:rPr>
                <w:bCs/>
              </w:rPr>
              <w:t xml:space="preserve">Р1, Тема 1.1,1.2,1.3. </w:t>
            </w:r>
          </w:p>
          <w:p w:rsidR="00581861" w:rsidRPr="00F12998" w:rsidRDefault="00581861" w:rsidP="00581861">
            <w:pPr>
              <w:spacing w:line="23" w:lineRule="atLeast"/>
              <w:contextualSpacing/>
              <w:jc w:val="both"/>
              <w:rPr>
                <w:bCs/>
              </w:rPr>
            </w:pPr>
            <w:r w:rsidRPr="00F12998">
              <w:rPr>
                <w:bCs/>
              </w:rPr>
              <w:t xml:space="preserve">Р 2, Темы 2.1, 2.2, 2.3, 2.4, 2.5 </w:t>
            </w:r>
          </w:p>
          <w:p w:rsidR="00581861" w:rsidRPr="00F12998" w:rsidRDefault="00581861" w:rsidP="00581861">
            <w:pPr>
              <w:spacing w:line="23" w:lineRule="atLeast"/>
              <w:contextualSpacing/>
              <w:jc w:val="both"/>
              <w:rPr>
                <w:bCs/>
              </w:rPr>
            </w:pPr>
            <w:r w:rsidRPr="00F12998">
              <w:rPr>
                <w:bCs/>
              </w:rPr>
              <w:t xml:space="preserve">Р 3, Темы 3.1, 3.2, 3.4 </w:t>
            </w:r>
          </w:p>
          <w:p w:rsidR="00581861" w:rsidRPr="00F12998" w:rsidRDefault="00581861" w:rsidP="00581861">
            <w:pPr>
              <w:spacing w:line="23" w:lineRule="atLeast"/>
              <w:contextualSpacing/>
              <w:jc w:val="both"/>
              <w:rPr>
                <w:bCs/>
              </w:rPr>
            </w:pPr>
            <w:r w:rsidRPr="00F12998">
              <w:rPr>
                <w:bCs/>
              </w:rPr>
              <w:t xml:space="preserve">Р 4, Темы 4.1, 4.2, 4.3, 4.4, 4.5, </w:t>
            </w:r>
          </w:p>
          <w:p w:rsidR="00581861" w:rsidRPr="00F12998" w:rsidRDefault="00581861" w:rsidP="00581861">
            <w:pPr>
              <w:spacing w:line="23" w:lineRule="atLeast"/>
              <w:contextualSpacing/>
              <w:jc w:val="both"/>
              <w:rPr>
                <w:b/>
                <w:bCs/>
                <w:iCs/>
              </w:rPr>
            </w:pPr>
            <w:r w:rsidRPr="00F12998">
              <w:rPr>
                <w:bCs/>
              </w:rPr>
              <w:t xml:space="preserve">Р 5, Темы 5.1, 5.2, 5.3, </w:t>
            </w:r>
          </w:p>
        </w:tc>
        <w:tc>
          <w:tcPr>
            <w:tcW w:w="2977" w:type="dxa"/>
            <w:shd w:val="clear" w:color="auto" w:fill="auto"/>
          </w:tcPr>
          <w:p w:rsidR="00581861" w:rsidRPr="00F12998" w:rsidRDefault="00581861" w:rsidP="00581861">
            <w:pPr>
              <w:pStyle w:val="a3"/>
              <w:spacing w:before="0" w:beforeAutospacing="0" w:after="0" w:afterAutospacing="0" w:line="23" w:lineRule="atLeast"/>
            </w:pPr>
            <w:r w:rsidRPr="00F12998">
              <w:t>Диагностическая работа</w:t>
            </w:r>
          </w:p>
          <w:p w:rsidR="00581861" w:rsidRPr="00F12998" w:rsidRDefault="00581861" w:rsidP="00581861">
            <w:pPr>
              <w:pStyle w:val="a3"/>
              <w:spacing w:before="0" w:beforeAutospacing="0" w:after="0" w:afterAutospacing="0" w:line="23" w:lineRule="atLeast"/>
            </w:pPr>
            <w:r w:rsidRPr="00F12998">
              <w:t>Контрольная работа</w:t>
            </w:r>
          </w:p>
          <w:p w:rsidR="00581861" w:rsidRPr="00F12998" w:rsidRDefault="00581861" w:rsidP="00581861">
            <w:pPr>
              <w:spacing w:line="23" w:lineRule="atLeast"/>
              <w:contextualSpacing/>
              <w:jc w:val="both"/>
              <w:rPr>
                <w:bCs/>
              </w:rPr>
            </w:pPr>
            <w:r w:rsidRPr="00F12998">
              <w:rPr>
                <w:bCs/>
              </w:rPr>
              <w:t>Устный и письменный опрос</w:t>
            </w:r>
          </w:p>
          <w:p w:rsidR="00581861" w:rsidRPr="00F12998" w:rsidRDefault="00581861" w:rsidP="00581861">
            <w:pPr>
              <w:spacing w:line="23" w:lineRule="atLeast"/>
              <w:contextualSpacing/>
              <w:jc w:val="both"/>
              <w:rPr>
                <w:bCs/>
              </w:rPr>
            </w:pPr>
            <w:r w:rsidRPr="00F12998">
              <w:rPr>
                <w:bCs/>
              </w:rPr>
              <w:t>Результаты выполнения учебных заданий</w:t>
            </w:r>
          </w:p>
          <w:p w:rsidR="00581861" w:rsidRPr="00F12998" w:rsidRDefault="00581861" w:rsidP="00581861">
            <w:pPr>
              <w:spacing w:line="23" w:lineRule="atLeast"/>
              <w:contextualSpacing/>
              <w:jc w:val="both"/>
              <w:rPr>
                <w:bCs/>
              </w:rPr>
            </w:pPr>
            <w:r w:rsidRPr="00F12998">
              <w:rPr>
                <w:bCs/>
              </w:rPr>
              <w:t>Практические работы</w:t>
            </w:r>
          </w:p>
          <w:p w:rsidR="00581861" w:rsidRPr="00F12998" w:rsidRDefault="00581861" w:rsidP="00581861">
            <w:pPr>
              <w:spacing w:line="23" w:lineRule="atLeast"/>
              <w:contextualSpacing/>
              <w:jc w:val="both"/>
              <w:rPr>
                <w:bCs/>
              </w:rPr>
            </w:pPr>
            <w:r w:rsidRPr="00F12998">
              <w:rPr>
                <w:bCs/>
              </w:rPr>
              <w:t>Подготовка доклада</w:t>
            </w:r>
          </w:p>
          <w:p w:rsidR="00581861" w:rsidRPr="00F12998" w:rsidRDefault="00581861" w:rsidP="00581861">
            <w:pPr>
              <w:jc w:val="both"/>
              <w:rPr>
                <w:bCs/>
                <w:i/>
              </w:rPr>
            </w:pPr>
            <w:r w:rsidRPr="00F12998">
              <w:t>Промежуточная аттестация</w:t>
            </w:r>
          </w:p>
        </w:tc>
      </w:tr>
    </w:tbl>
    <w:p w:rsidR="00581861" w:rsidRDefault="00581861" w:rsidP="00581861">
      <w:pPr>
        <w:widowControl w:val="0"/>
        <w:suppressAutoHyphens/>
        <w:ind w:firstLine="720"/>
        <w:jc w:val="both"/>
      </w:pPr>
    </w:p>
    <w:p w:rsidR="00CE15DC" w:rsidRDefault="00CE15DC" w:rsidP="00F7156A">
      <w:pPr>
        <w:jc w:val="center"/>
        <w:rPr>
          <w:rFonts w:ascii="Times New Roman" w:hAnsi="Times New Roman" w:cs="Times New Roman"/>
          <w:sz w:val="24"/>
          <w:szCs w:val="24"/>
        </w:rPr>
      </w:pPr>
    </w:p>
    <w:p w:rsidR="00CE15DC" w:rsidRDefault="00CE15DC" w:rsidP="00F7156A">
      <w:pPr>
        <w:jc w:val="center"/>
        <w:rPr>
          <w:rFonts w:ascii="Times New Roman" w:hAnsi="Times New Roman" w:cs="Times New Roman"/>
          <w:sz w:val="24"/>
          <w:szCs w:val="24"/>
        </w:rPr>
      </w:pPr>
    </w:p>
    <w:p w:rsidR="00972EB1" w:rsidRDefault="00972EB1" w:rsidP="00972EB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972EB1" w:rsidRDefault="00972EB1" w:rsidP="00972EB1">
      <w:pPr>
        <w:widowControl w:val="0"/>
        <w:suppressAutoHyphens/>
        <w:autoSpaceDE w:val="0"/>
        <w:autoSpaceDN w:val="0"/>
        <w:adjustRightInd w:val="0"/>
        <w:rPr>
          <w:sz w:val="28"/>
          <w:szCs w:val="28"/>
          <w:highlight w:val="yellow"/>
        </w:rPr>
      </w:pPr>
    </w:p>
    <w:p w:rsidR="00972EB1" w:rsidRDefault="00972EB1" w:rsidP="00972EB1">
      <w:pPr>
        <w:widowControl w:val="0"/>
        <w:suppressAutoHyphens/>
        <w:autoSpaceDE w:val="0"/>
        <w:autoSpaceDN w:val="0"/>
        <w:adjustRightInd w:val="0"/>
        <w:jc w:val="both"/>
        <w:rPr>
          <w:sz w:val="28"/>
          <w:szCs w:val="28"/>
        </w:rPr>
      </w:pPr>
    </w:p>
    <w:p w:rsidR="00972EB1" w:rsidRDefault="00972EB1" w:rsidP="00972EB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caps/>
          <w:sz w:val="28"/>
          <w:szCs w:val="28"/>
        </w:rPr>
      </w:pPr>
    </w:p>
    <w:p w:rsidR="00972EB1" w:rsidRDefault="00972EB1" w:rsidP="00972EB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caps/>
          <w:sz w:val="28"/>
          <w:szCs w:val="28"/>
        </w:rPr>
      </w:pPr>
    </w:p>
    <w:p w:rsidR="00972EB1" w:rsidRDefault="00972EB1" w:rsidP="00972EB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caps/>
          <w:sz w:val="28"/>
          <w:szCs w:val="28"/>
        </w:rPr>
      </w:pPr>
    </w:p>
    <w:p w:rsidR="00972EB1" w:rsidRDefault="00972EB1" w:rsidP="00972EB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972EB1" w:rsidRDefault="00972EB1" w:rsidP="00972EB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972EB1" w:rsidRDefault="00972EB1" w:rsidP="00972EB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2B0ACB" w:rsidRDefault="002B0ACB" w:rsidP="004C1CD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caps/>
        </w:rPr>
      </w:pPr>
    </w:p>
    <w:p w:rsidR="00972EB1" w:rsidRPr="00560249" w:rsidRDefault="00972EB1" w:rsidP="00972EB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rPr>
      </w:pPr>
      <w:r w:rsidRPr="00560249">
        <w:rPr>
          <w:b/>
          <w:caps/>
        </w:rPr>
        <w:t xml:space="preserve">Рабочая ПРОГРАММа </w:t>
      </w:r>
      <w:r>
        <w:rPr>
          <w:b/>
          <w:caps/>
        </w:rPr>
        <w:t xml:space="preserve">общебразовательной </w:t>
      </w:r>
      <w:r w:rsidRPr="00560249">
        <w:rPr>
          <w:b/>
          <w:caps/>
        </w:rPr>
        <w:t>ДИСЦИПЛИНЫ</w:t>
      </w:r>
    </w:p>
    <w:p w:rsidR="00972EB1" w:rsidRPr="00560249" w:rsidRDefault="00972EB1" w:rsidP="00972EB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rPr>
      </w:pPr>
    </w:p>
    <w:p w:rsidR="00972EB1" w:rsidRPr="00101F44" w:rsidRDefault="00972EB1" w:rsidP="00972EB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i/>
          <w:caps/>
          <w:sz w:val="28"/>
          <w:szCs w:val="28"/>
        </w:rPr>
      </w:pPr>
      <w:r>
        <w:rPr>
          <w:b/>
          <w:i/>
          <w:sz w:val="36"/>
          <w:szCs w:val="36"/>
        </w:rPr>
        <w:t xml:space="preserve"> </w:t>
      </w:r>
      <w:r w:rsidRPr="00101F44">
        <w:rPr>
          <w:b/>
          <w:sz w:val="28"/>
          <w:szCs w:val="28"/>
        </w:rPr>
        <w:t>ОД.</w:t>
      </w:r>
      <w:r>
        <w:rPr>
          <w:b/>
          <w:sz w:val="28"/>
          <w:szCs w:val="28"/>
        </w:rPr>
        <w:t>04</w:t>
      </w:r>
      <w:r>
        <w:rPr>
          <w:b/>
          <w:i/>
          <w:sz w:val="28"/>
          <w:szCs w:val="28"/>
        </w:rPr>
        <w:t xml:space="preserve"> </w:t>
      </w:r>
      <w:r w:rsidRPr="00101F44">
        <w:rPr>
          <w:b/>
          <w:i/>
          <w:sz w:val="28"/>
          <w:szCs w:val="28"/>
        </w:rPr>
        <w:t xml:space="preserve">. </w:t>
      </w:r>
      <w:r>
        <w:rPr>
          <w:b/>
          <w:i/>
          <w:sz w:val="28"/>
          <w:szCs w:val="28"/>
        </w:rPr>
        <w:t>Обществознание</w:t>
      </w:r>
    </w:p>
    <w:p w:rsidR="00972EB1" w:rsidRDefault="00972EB1" w:rsidP="00972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color w:val="000000"/>
          <w:sz w:val="28"/>
          <w:szCs w:val="28"/>
        </w:rPr>
      </w:pPr>
    </w:p>
    <w:p w:rsidR="00972EB1" w:rsidRPr="0056036F" w:rsidRDefault="00972EB1" w:rsidP="00972EB1">
      <w:pPr>
        <w:jc w:val="center"/>
        <w:rPr>
          <w:b/>
          <w:sz w:val="28"/>
          <w:szCs w:val="28"/>
        </w:rPr>
      </w:pPr>
      <w:r w:rsidRPr="0056036F">
        <w:rPr>
          <w:b/>
          <w:color w:val="000000"/>
          <w:sz w:val="28"/>
          <w:szCs w:val="28"/>
        </w:rPr>
        <w:t>08.01.</w:t>
      </w:r>
      <w:r w:rsidRPr="00AC22CB">
        <w:rPr>
          <w:b/>
          <w:sz w:val="28"/>
          <w:szCs w:val="28"/>
        </w:rPr>
        <w:t>28</w:t>
      </w:r>
      <w:r w:rsidRPr="0056036F">
        <w:rPr>
          <w:b/>
          <w:color w:val="000000"/>
          <w:sz w:val="28"/>
          <w:szCs w:val="28"/>
        </w:rPr>
        <w:t xml:space="preserve"> «Мастер отделочных строительных и декоративных работ»</w:t>
      </w:r>
    </w:p>
    <w:p w:rsidR="00972EB1" w:rsidRDefault="00972EB1" w:rsidP="00972EB1"/>
    <w:p w:rsidR="00972EB1" w:rsidRPr="00512D13" w:rsidRDefault="00972EB1" w:rsidP="00972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color w:val="000000"/>
          <w:sz w:val="28"/>
          <w:szCs w:val="28"/>
        </w:rPr>
      </w:pPr>
    </w:p>
    <w:p w:rsidR="00972EB1" w:rsidRPr="00512D13" w:rsidRDefault="00972EB1" w:rsidP="00972EB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972EB1" w:rsidRPr="00A20A8B" w:rsidRDefault="00972EB1" w:rsidP="00972EB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972EB1" w:rsidRPr="00A20A8B" w:rsidRDefault="00972EB1" w:rsidP="00972EB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972EB1" w:rsidRPr="00A20A8B" w:rsidRDefault="00972EB1" w:rsidP="00972EB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972EB1" w:rsidRPr="00A20A8B" w:rsidRDefault="00972EB1" w:rsidP="00972EB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972EB1" w:rsidRPr="00A20A8B" w:rsidRDefault="00972EB1" w:rsidP="00972EB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972EB1" w:rsidRPr="00A20A8B" w:rsidRDefault="00972EB1" w:rsidP="00972EB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972EB1" w:rsidRPr="00A20A8B" w:rsidRDefault="00972EB1" w:rsidP="00972EB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972EB1" w:rsidRPr="00A20A8B" w:rsidRDefault="00972EB1" w:rsidP="00972EB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972EB1" w:rsidRPr="00A20A8B" w:rsidRDefault="00972EB1" w:rsidP="00972EB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972EB1" w:rsidRDefault="00972EB1" w:rsidP="00972EB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p>
    <w:p w:rsidR="00972EB1" w:rsidRPr="0073779D" w:rsidRDefault="00972EB1" w:rsidP="004C1C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sz w:val="28"/>
          <w:szCs w:val="28"/>
        </w:rPr>
      </w:pPr>
      <w:r w:rsidRPr="0073779D">
        <w:rPr>
          <w:bCs/>
          <w:sz w:val="28"/>
          <w:szCs w:val="28"/>
        </w:rPr>
        <w:t>20</w:t>
      </w:r>
      <w:r>
        <w:rPr>
          <w:bCs/>
          <w:sz w:val="28"/>
          <w:szCs w:val="28"/>
        </w:rPr>
        <w:t>23</w:t>
      </w:r>
      <w:r w:rsidRPr="0073779D">
        <w:rPr>
          <w:bCs/>
          <w:sz w:val="28"/>
          <w:szCs w:val="28"/>
        </w:rPr>
        <w:t xml:space="preserve"> г.</w:t>
      </w:r>
    </w:p>
    <w:p w:rsidR="004C1CD9" w:rsidRDefault="00972EB1" w:rsidP="004C1CD9">
      <w:pPr>
        <w:jc w:val="both"/>
        <w:rPr>
          <w:bCs/>
          <w:iCs/>
        </w:rPr>
      </w:pPr>
      <w:r w:rsidRPr="00A20A8B">
        <w:rPr>
          <w:bCs/>
          <w:i/>
        </w:rPr>
        <w:br w:type="page"/>
      </w:r>
      <w:r w:rsidRPr="00312580">
        <w:lastRenderedPageBreak/>
        <w:t>Рабочая программа общеобразовательной дисциплины ОД.</w:t>
      </w:r>
      <w:r w:rsidRPr="00312580">
        <w:rPr>
          <w:i/>
        </w:rPr>
        <w:t xml:space="preserve">04. Обществознание </w:t>
      </w:r>
      <w:r w:rsidRPr="00312580">
        <w:t>является частью основной профессиональной образовательной программы на базе основного общ</w:t>
      </w:r>
      <w:r>
        <w:t xml:space="preserve">его образования при подготовке </w:t>
      </w:r>
      <w:r w:rsidRPr="00312580">
        <w:t xml:space="preserve">специалистов среднего звена в соответствии с Федеральным государственным образовательным стандартом </w:t>
      </w:r>
      <w:r>
        <w:t xml:space="preserve">по </w:t>
      </w:r>
      <w:r w:rsidRPr="00312580">
        <w:t xml:space="preserve">среднего </w:t>
      </w:r>
      <w:r>
        <w:t xml:space="preserve">профессионального </w:t>
      </w:r>
      <w:r w:rsidRPr="00312580">
        <w:t>образования по специальности</w:t>
      </w:r>
      <w:r>
        <w:t xml:space="preserve"> 08.01.28</w:t>
      </w:r>
      <w:r w:rsidRPr="00312580">
        <w:t xml:space="preserve"> «Мастер отделочных строительных и декоративных работ»</w:t>
      </w:r>
      <w:r w:rsidRPr="00312580">
        <w:rPr>
          <w:i/>
        </w:rPr>
        <w:t xml:space="preserve">, </w:t>
      </w:r>
      <w:r w:rsidRPr="00970A1D">
        <w:rPr>
          <w:b/>
        </w:rPr>
        <w:t>у</w:t>
      </w:r>
      <w:r w:rsidRPr="00970A1D">
        <w:rPr>
          <w:bCs/>
        </w:rPr>
        <w:t xml:space="preserve">твержденного </w:t>
      </w:r>
      <w:r>
        <w:rPr>
          <w:bCs/>
        </w:rPr>
        <w:t>Приказом Минпросвещения</w:t>
      </w:r>
      <w:r w:rsidRPr="000E40DA">
        <w:rPr>
          <w:bCs/>
        </w:rPr>
        <w:t xml:space="preserve"> России от 18.05.2022 </w:t>
      </w:r>
      <w:r>
        <w:rPr>
          <w:bCs/>
        </w:rPr>
        <w:t xml:space="preserve">№ </w:t>
      </w:r>
      <w:r w:rsidRPr="000E40DA">
        <w:rPr>
          <w:bCs/>
        </w:rPr>
        <w:t>340</w:t>
      </w:r>
      <w:r w:rsidRPr="00971F30">
        <w:t xml:space="preserve"> (далее</w:t>
      </w:r>
      <w:r>
        <w:t xml:space="preserve"> - ФГОС</w:t>
      </w:r>
      <w:r w:rsidRPr="00971F30">
        <w:t xml:space="preserve"> СПО)</w:t>
      </w:r>
      <w:r w:rsidR="004C1CD9">
        <w:t xml:space="preserve"> и с учетом </w:t>
      </w:r>
      <w:r w:rsidR="004C1CD9" w:rsidRPr="009E1D03">
        <w:rPr>
          <w:rFonts w:ascii="Times New Roman" w:hAnsi="Times New Roman" w:cs="Times New Roman"/>
          <w:bCs/>
          <w:iCs/>
          <w:sz w:val="24"/>
          <w:szCs w:val="24"/>
        </w:rPr>
        <w:t xml:space="preserve">Федерального государственного образовательного стандарта среднего общего </w:t>
      </w:r>
      <w:r w:rsidR="004C1CD9" w:rsidRPr="009E1D03">
        <w:rPr>
          <w:bCs/>
          <w:iCs/>
        </w:rPr>
        <w:t xml:space="preserve">образовании, </w:t>
      </w:r>
      <w:r w:rsidR="004C1CD9" w:rsidRPr="009E1D03">
        <w:rPr>
          <w:rFonts w:ascii="Times New Roman" w:hAnsi="Times New Roman" w:cs="Times New Roman"/>
          <w:bCs/>
          <w:iCs/>
          <w:sz w:val="24"/>
          <w:szCs w:val="24"/>
        </w:rPr>
        <w:t>утвержденного Приказом Минобрнауки России от 17 мая 2012 г. № 413  (далее- ФГОС СОО)</w:t>
      </w:r>
      <w:r w:rsidR="004C1CD9">
        <w:rPr>
          <w:bCs/>
          <w:iCs/>
        </w:rPr>
        <w:t>.</w:t>
      </w:r>
    </w:p>
    <w:p w:rsidR="00972EB1" w:rsidRPr="00512D13" w:rsidRDefault="00972EB1" w:rsidP="00972EB1">
      <w:pPr>
        <w:shd w:val="clear" w:color="auto" w:fill="FFFFFF"/>
        <w:ind w:firstLine="709"/>
        <w:jc w:val="both"/>
        <w:rPr>
          <w:b/>
          <w:bCs/>
          <w:i/>
          <w:color w:val="000000"/>
        </w:rPr>
      </w:pPr>
    </w:p>
    <w:p w:rsidR="00972EB1" w:rsidRPr="00512D13" w:rsidRDefault="00972EB1" w:rsidP="00972EB1">
      <w:pPr>
        <w:shd w:val="clear" w:color="auto" w:fill="FFFFFF"/>
        <w:spacing w:before="91"/>
        <w:ind w:firstLine="709"/>
        <w:jc w:val="both"/>
        <w:rPr>
          <w:b/>
          <w:bCs/>
          <w:i/>
          <w:color w:val="000000"/>
        </w:rPr>
      </w:pPr>
    </w:p>
    <w:p w:rsidR="00972EB1" w:rsidRPr="00512D13" w:rsidRDefault="00972EB1" w:rsidP="00972EB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both"/>
        <w:rPr>
          <w:i/>
        </w:rPr>
      </w:pPr>
    </w:p>
    <w:p w:rsidR="00972EB1" w:rsidRDefault="00972EB1" w:rsidP="00972EB1">
      <w:pPr>
        <w:shd w:val="clear" w:color="auto" w:fill="FFFFFF"/>
        <w:spacing w:before="91"/>
        <w:ind w:firstLine="709"/>
        <w:jc w:val="both"/>
        <w:rPr>
          <w:i/>
        </w:rPr>
      </w:pPr>
    </w:p>
    <w:p w:rsidR="00972EB1" w:rsidRDefault="00972EB1" w:rsidP="00972EB1">
      <w:pPr>
        <w:shd w:val="clear" w:color="auto" w:fill="FFFFFF"/>
        <w:spacing w:before="91"/>
        <w:ind w:firstLine="709"/>
        <w:jc w:val="both"/>
        <w:rPr>
          <w:i/>
        </w:rPr>
      </w:pPr>
    </w:p>
    <w:p w:rsidR="00972EB1" w:rsidRDefault="00972EB1" w:rsidP="00972EB1">
      <w:pPr>
        <w:shd w:val="clear" w:color="auto" w:fill="FFFFFF"/>
        <w:spacing w:before="91"/>
        <w:ind w:firstLine="709"/>
        <w:jc w:val="both"/>
        <w:rPr>
          <w:i/>
        </w:rPr>
      </w:pPr>
    </w:p>
    <w:p w:rsidR="00972EB1" w:rsidRDefault="00972EB1" w:rsidP="00972EB1">
      <w:pPr>
        <w:shd w:val="clear" w:color="auto" w:fill="FFFFFF"/>
        <w:spacing w:before="91"/>
        <w:ind w:firstLine="709"/>
        <w:jc w:val="both"/>
        <w:rPr>
          <w:i/>
        </w:rPr>
      </w:pPr>
    </w:p>
    <w:p w:rsidR="00972EB1" w:rsidRDefault="00972EB1" w:rsidP="00972EB1">
      <w:pPr>
        <w:shd w:val="clear" w:color="auto" w:fill="FFFFFF"/>
        <w:spacing w:before="91"/>
        <w:ind w:firstLine="709"/>
        <w:jc w:val="both"/>
        <w:rPr>
          <w:i/>
        </w:rPr>
      </w:pPr>
    </w:p>
    <w:p w:rsidR="00972EB1" w:rsidRPr="00512D13" w:rsidRDefault="00972EB1" w:rsidP="00972EB1">
      <w:pPr>
        <w:shd w:val="clear" w:color="auto" w:fill="FFFFFF"/>
        <w:spacing w:before="91"/>
        <w:ind w:firstLine="709"/>
        <w:jc w:val="both"/>
        <w:rPr>
          <w:i/>
        </w:rPr>
      </w:pPr>
    </w:p>
    <w:p w:rsidR="00972EB1" w:rsidRDefault="00972EB1" w:rsidP="00972EB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rsidRPr="004A6F23">
        <w:t xml:space="preserve">Организация-разработчик: </w:t>
      </w:r>
    </w:p>
    <w:p w:rsidR="00972EB1" w:rsidRPr="004A6F23" w:rsidRDefault="00972EB1" w:rsidP="00972EB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p>
    <w:p w:rsidR="00972EB1" w:rsidRPr="004A6F23" w:rsidRDefault="00972EB1" w:rsidP="00972EB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rsidRPr="004A6F23">
        <w:t>Г</w:t>
      </w:r>
      <w:r>
        <w:t>АП</w:t>
      </w:r>
      <w:r w:rsidRPr="004A6F23">
        <w:t xml:space="preserve">ОУ </w:t>
      </w:r>
      <w:r>
        <w:t xml:space="preserve">РК </w:t>
      </w:r>
      <w:r w:rsidRPr="004A6F23">
        <w:t>«Петрозаводский техникум городского хозяйства</w:t>
      </w:r>
      <w:r>
        <w:t>»</w:t>
      </w:r>
    </w:p>
    <w:p w:rsidR="00972EB1" w:rsidRPr="004A6F23" w:rsidRDefault="00972EB1" w:rsidP="00972EB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p>
    <w:p w:rsidR="00972EB1" w:rsidRDefault="00972EB1" w:rsidP="00972EB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rsidRPr="004A6F23">
        <w:t xml:space="preserve">Разработчик: </w:t>
      </w:r>
    </w:p>
    <w:p w:rsidR="00972EB1" w:rsidRPr="00A20A8B" w:rsidRDefault="00972EB1" w:rsidP="00972EB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t xml:space="preserve">Тарасова С.Д. </w:t>
      </w:r>
      <w:r w:rsidRPr="001E69CD">
        <w:t>– преподаватель</w:t>
      </w:r>
      <w:r>
        <w:t xml:space="preserve">, </w:t>
      </w:r>
      <w:r w:rsidRPr="00A37731">
        <w:t>ГА</w:t>
      </w:r>
      <w:r>
        <w:t>П</w:t>
      </w:r>
      <w:r w:rsidRPr="00A37731">
        <w:t>ОУ РК «Петрозаводский</w:t>
      </w:r>
      <w:r>
        <w:t xml:space="preserve"> техникум городского хозяйства»</w:t>
      </w:r>
    </w:p>
    <w:p w:rsidR="00972EB1" w:rsidRDefault="00972EB1" w:rsidP="00972EB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p>
    <w:p w:rsidR="00972EB1" w:rsidRPr="004A6F23" w:rsidRDefault="00972EB1" w:rsidP="00972EB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p>
    <w:p w:rsidR="00972EB1" w:rsidRPr="004A6F23" w:rsidRDefault="00972EB1" w:rsidP="00972EB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p>
    <w:p w:rsidR="00972EB1" w:rsidRPr="00560249" w:rsidRDefault="00972EB1" w:rsidP="00972E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p>
    <w:p w:rsidR="00972EB1" w:rsidRPr="00560249" w:rsidRDefault="00972EB1" w:rsidP="00972E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p>
    <w:p w:rsidR="00972EB1" w:rsidRPr="00560249" w:rsidRDefault="00972EB1" w:rsidP="00972E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p>
    <w:p w:rsidR="00972EB1" w:rsidRPr="00560249" w:rsidRDefault="00972EB1" w:rsidP="00972E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p>
    <w:p w:rsidR="00972EB1" w:rsidRPr="00560249" w:rsidRDefault="00972EB1" w:rsidP="00972E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p>
    <w:p w:rsidR="00972EB1" w:rsidRPr="002B0ACB" w:rsidRDefault="00972EB1" w:rsidP="002B0AC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i/>
          <w:sz w:val="20"/>
          <w:szCs w:val="20"/>
        </w:rPr>
      </w:pPr>
      <w:r w:rsidRPr="003D43BB">
        <w:rPr>
          <w:i/>
          <w:sz w:val="20"/>
          <w:szCs w:val="20"/>
        </w:rPr>
        <w:t xml:space="preserve">© ГАПОУ РК «Петрозаводский техникум городского хозяйства»  </w:t>
      </w:r>
      <w:r w:rsidRPr="00A20A8B">
        <w:rPr>
          <w:bCs/>
          <w:i/>
        </w:rPr>
        <w:br w:type="page"/>
      </w:r>
    </w:p>
    <w:tbl>
      <w:tblPr>
        <w:tblW w:w="0" w:type="auto"/>
        <w:tblLook w:val="04A0"/>
      </w:tblPr>
      <w:tblGrid>
        <w:gridCol w:w="8613"/>
        <w:gridCol w:w="1241"/>
      </w:tblGrid>
      <w:tr w:rsidR="00972EB1" w:rsidRPr="00B065B7" w:rsidTr="007554B3">
        <w:tc>
          <w:tcPr>
            <w:tcW w:w="8613" w:type="dxa"/>
            <w:shd w:val="clear" w:color="auto" w:fill="auto"/>
          </w:tcPr>
          <w:p w:rsidR="00972EB1" w:rsidRDefault="00972EB1"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sz w:val="28"/>
                <w:szCs w:val="28"/>
              </w:rPr>
            </w:pPr>
            <w:r w:rsidRPr="00B065B7">
              <w:rPr>
                <w:b/>
                <w:sz w:val="28"/>
                <w:szCs w:val="28"/>
              </w:rPr>
              <w:lastRenderedPageBreak/>
              <w:t>СОДЕРЖАНИЕ</w:t>
            </w:r>
          </w:p>
          <w:p w:rsidR="00972EB1" w:rsidRPr="00B065B7" w:rsidRDefault="00972EB1"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bCs/>
                <w:caps/>
                <w:noProof/>
              </w:rPr>
            </w:pPr>
          </w:p>
        </w:tc>
        <w:tc>
          <w:tcPr>
            <w:tcW w:w="1241" w:type="dxa"/>
            <w:shd w:val="clear" w:color="auto" w:fill="auto"/>
          </w:tcPr>
          <w:p w:rsidR="00972EB1" w:rsidRDefault="00972EB1"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bCs/>
              </w:rPr>
            </w:pPr>
            <w:r w:rsidRPr="00B065B7">
              <w:rPr>
                <w:b/>
                <w:bCs/>
              </w:rPr>
              <w:t>СТР</w:t>
            </w:r>
          </w:p>
          <w:p w:rsidR="00972EB1" w:rsidRPr="00B065B7" w:rsidRDefault="00972EB1"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bCs/>
              </w:rPr>
            </w:pPr>
          </w:p>
        </w:tc>
      </w:tr>
      <w:tr w:rsidR="00972EB1" w:rsidRPr="00B065B7" w:rsidTr="007554B3">
        <w:tc>
          <w:tcPr>
            <w:tcW w:w="8613" w:type="dxa"/>
            <w:shd w:val="clear" w:color="auto" w:fill="auto"/>
          </w:tcPr>
          <w:p w:rsidR="00972EB1" w:rsidRPr="00B6420F" w:rsidRDefault="00972EB1"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B6420F">
              <w:rPr>
                <w:bCs/>
                <w:caps/>
                <w:noProof/>
              </w:rPr>
              <w:t xml:space="preserve">1. паспорт Рабочей  ПРОГРАММЫ </w:t>
            </w:r>
            <w:r>
              <w:rPr>
                <w:bCs/>
                <w:caps/>
                <w:noProof/>
              </w:rPr>
              <w:t>ОБЩЕОБРАЗОВАТЕЛЬНОЙ ДИСЦИПЛИНЫ</w:t>
            </w:r>
          </w:p>
        </w:tc>
        <w:tc>
          <w:tcPr>
            <w:tcW w:w="1241" w:type="dxa"/>
            <w:shd w:val="clear" w:color="auto" w:fill="auto"/>
          </w:tcPr>
          <w:p w:rsidR="00972EB1" w:rsidRPr="00B065B7" w:rsidRDefault="00972EB1"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r w:rsidRPr="00B065B7">
              <w:rPr>
                <w:bCs/>
              </w:rPr>
              <w:t>4</w:t>
            </w:r>
          </w:p>
        </w:tc>
      </w:tr>
      <w:tr w:rsidR="00972EB1" w:rsidRPr="00B065B7" w:rsidTr="007554B3">
        <w:tc>
          <w:tcPr>
            <w:tcW w:w="8613" w:type="dxa"/>
            <w:shd w:val="clear" w:color="auto" w:fill="auto"/>
          </w:tcPr>
          <w:p w:rsidR="00972EB1" w:rsidRPr="00B6420F" w:rsidRDefault="00972EB1"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B6420F">
              <w:rPr>
                <w:bCs/>
                <w:noProof/>
              </w:rPr>
              <w:t>2. СТРУКТУРА И  СОДЕРЖАНИЕ ОБЩЕОБРАЗОВАТЕЛЬНОЙ ДИСЦИПЛИНЫ</w:t>
            </w:r>
          </w:p>
        </w:tc>
        <w:tc>
          <w:tcPr>
            <w:tcW w:w="1241" w:type="dxa"/>
            <w:shd w:val="clear" w:color="auto" w:fill="auto"/>
          </w:tcPr>
          <w:p w:rsidR="00972EB1" w:rsidRPr="00B065B7" w:rsidRDefault="00972EB1"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r>
              <w:rPr>
                <w:bCs/>
              </w:rPr>
              <w:t>20</w:t>
            </w:r>
          </w:p>
        </w:tc>
      </w:tr>
      <w:tr w:rsidR="00972EB1" w:rsidRPr="00B065B7" w:rsidTr="007554B3">
        <w:tc>
          <w:tcPr>
            <w:tcW w:w="8613" w:type="dxa"/>
            <w:shd w:val="clear" w:color="auto" w:fill="auto"/>
          </w:tcPr>
          <w:p w:rsidR="00972EB1" w:rsidRPr="00B6420F" w:rsidRDefault="00972EB1" w:rsidP="007554B3">
            <w:pPr>
              <w:pStyle w:val="2"/>
              <w:spacing w:before="0" w:after="0" w:line="276" w:lineRule="auto"/>
              <w:jc w:val="both"/>
              <w:rPr>
                <w:rFonts w:ascii="Times New Roman" w:hAnsi="Times New Roman"/>
                <w:b w:val="0"/>
                <w:i w:val="0"/>
                <w:iCs w:val="0"/>
                <w:sz w:val="24"/>
              </w:rPr>
            </w:pPr>
            <w:r w:rsidRPr="00B6420F">
              <w:rPr>
                <w:rFonts w:ascii="Times New Roman" w:hAnsi="Times New Roman"/>
                <w:b w:val="0"/>
                <w:i w:val="0"/>
                <w:iCs w:val="0"/>
                <w:sz w:val="24"/>
              </w:rPr>
              <w:t xml:space="preserve">2.1. Объем </w:t>
            </w:r>
            <w:r>
              <w:rPr>
                <w:rFonts w:ascii="Times New Roman" w:hAnsi="Times New Roman"/>
                <w:b w:val="0"/>
                <w:i w:val="0"/>
                <w:iCs w:val="0"/>
                <w:sz w:val="24"/>
              </w:rPr>
              <w:t>общеобразовательной дисциплины</w:t>
            </w:r>
            <w:r w:rsidRPr="00B6420F">
              <w:rPr>
                <w:rFonts w:ascii="Times New Roman" w:hAnsi="Times New Roman"/>
                <w:b w:val="0"/>
                <w:i w:val="0"/>
                <w:iCs w:val="0"/>
                <w:sz w:val="24"/>
              </w:rPr>
              <w:t xml:space="preserve"> и виды учебной работы</w:t>
            </w:r>
          </w:p>
        </w:tc>
        <w:tc>
          <w:tcPr>
            <w:tcW w:w="1241" w:type="dxa"/>
            <w:shd w:val="clear" w:color="auto" w:fill="auto"/>
          </w:tcPr>
          <w:p w:rsidR="00972EB1" w:rsidRPr="00B065B7" w:rsidRDefault="00972EB1"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p>
        </w:tc>
      </w:tr>
      <w:tr w:rsidR="00972EB1" w:rsidRPr="00B065B7" w:rsidTr="007554B3">
        <w:tc>
          <w:tcPr>
            <w:tcW w:w="8613" w:type="dxa"/>
            <w:shd w:val="clear" w:color="auto" w:fill="auto"/>
          </w:tcPr>
          <w:p w:rsidR="00972EB1" w:rsidRPr="00B6420F" w:rsidRDefault="00972EB1" w:rsidP="007554B3">
            <w:pPr>
              <w:jc w:val="both"/>
              <w:rPr>
                <w:bCs/>
                <w:noProof/>
              </w:rPr>
            </w:pPr>
            <w:r w:rsidRPr="00B6420F">
              <w:rPr>
                <w:bCs/>
                <w:noProof/>
              </w:rPr>
              <w:t xml:space="preserve">2.2.Тематический план </w:t>
            </w:r>
            <w:r>
              <w:rPr>
                <w:bCs/>
                <w:noProof/>
              </w:rPr>
              <w:t>общеобразовательной дисциплины</w:t>
            </w:r>
            <w:r w:rsidRPr="00B6420F">
              <w:rPr>
                <w:bCs/>
                <w:noProof/>
              </w:rPr>
              <w:t xml:space="preserve"> (содержание разделов и тем)</w:t>
            </w:r>
          </w:p>
          <w:p w:rsidR="00972EB1" w:rsidRPr="00B6420F" w:rsidRDefault="00972EB1"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241" w:type="dxa"/>
            <w:shd w:val="clear" w:color="auto" w:fill="auto"/>
          </w:tcPr>
          <w:p w:rsidR="00972EB1" w:rsidRPr="00B065B7" w:rsidRDefault="00972EB1"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p>
        </w:tc>
      </w:tr>
      <w:tr w:rsidR="00972EB1" w:rsidRPr="00B065B7" w:rsidTr="007554B3">
        <w:tc>
          <w:tcPr>
            <w:tcW w:w="8613" w:type="dxa"/>
            <w:shd w:val="clear" w:color="auto" w:fill="auto"/>
          </w:tcPr>
          <w:p w:rsidR="00972EB1" w:rsidRPr="00B6420F" w:rsidRDefault="00972EB1" w:rsidP="007554B3">
            <w:pPr>
              <w:pStyle w:val="14"/>
              <w:tabs>
                <w:tab w:val="right" w:leader="dot" w:pos="9628"/>
              </w:tabs>
              <w:spacing w:line="276" w:lineRule="auto"/>
              <w:jc w:val="both"/>
              <w:rPr>
                <w:bCs/>
              </w:rPr>
            </w:pPr>
            <w:r w:rsidRPr="00B6420F">
              <w:rPr>
                <w:caps/>
                <w:noProof/>
              </w:rPr>
              <w:t xml:space="preserve">3. условия реализации рабочей программы </w:t>
            </w:r>
            <w:r>
              <w:rPr>
                <w:caps/>
                <w:noProof/>
              </w:rPr>
              <w:t>ОБЩЕОБРАЗОВАТЕЛЬНОЙ ДИСЦИПЛИНЫ</w:t>
            </w:r>
          </w:p>
        </w:tc>
        <w:tc>
          <w:tcPr>
            <w:tcW w:w="1241" w:type="dxa"/>
            <w:shd w:val="clear" w:color="auto" w:fill="auto"/>
          </w:tcPr>
          <w:p w:rsidR="00972EB1" w:rsidRPr="00B065B7" w:rsidRDefault="00972EB1"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r>
              <w:rPr>
                <w:bCs/>
              </w:rPr>
              <w:t>29</w:t>
            </w:r>
          </w:p>
        </w:tc>
      </w:tr>
      <w:tr w:rsidR="00972EB1" w:rsidRPr="00B065B7" w:rsidTr="007554B3">
        <w:tc>
          <w:tcPr>
            <w:tcW w:w="8613" w:type="dxa"/>
            <w:shd w:val="clear" w:color="auto" w:fill="auto"/>
          </w:tcPr>
          <w:p w:rsidR="00972EB1" w:rsidRPr="00B6420F" w:rsidRDefault="00972EB1" w:rsidP="007554B3">
            <w:pPr>
              <w:pStyle w:val="14"/>
              <w:tabs>
                <w:tab w:val="right" w:leader="dot" w:pos="9628"/>
              </w:tabs>
              <w:spacing w:line="276" w:lineRule="auto"/>
              <w:jc w:val="both"/>
              <w:rPr>
                <w:noProof/>
              </w:rPr>
            </w:pPr>
            <w:r w:rsidRPr="00B6420F">
              <w:rPr>
                <w:caps/>
                <w:noProof/>
              </w:rPr>
              <w:t>3.</w:t>
            </w:r>
            <w:r w:rsidRPr="00B6420F">
              <w:rPr>
                <w:noProof/>
              </w:rPr>
              <w:t>1. Требования к минимальному материально-техническому обеспечению</w:t>
            </w:r>
          </w:p>
        </w:tc>
        <w:tc>
          <w:tcPr>
            <w:tcW w:w="1241" w:type="dxa"/>
            <w:shd w:val="clear" w:color="auto" w:fill="auto"/>
          </w:tcPr>
          <w:p w:rsidR="00972EB1" w:rsidRPr="00B065B7" w:rsidRDefault="00972EB1"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p>
        </w:tc>
      </w:tr>
      <w:tr w:rsidR="00972EB1" w:rsidRPr="00B065B7" w:rsidTr="007554B3">
        <w:tc>
          <w:tcPr>
            <w:tcW w:w="8613" w:type="dxa"/>
            <w:shd w:val="clear" w:color="auto" w:fill="auto"/>
          </w:tcPr>
          <w:p w:rsidR="00972EB1" w:rsidRPr="00B6420F" w:rsidRDefault="00972EB1" w:rsidP="007554B3">
            <w:pPr>
              <w:pStyle w:val="14"/>
              <w:tabs>
                <w:tab w:val="right" w:leader="dot" w:pos="9628"/>
              </w:tabs>
              <w:spacing w:line="276" w:lineRule="auto"/>
              <w:jc w:val="both"/>
              <w:rPr>
                <w:noProof/>
              </w:rPr>
            </w:pPr>
            <w:r w:rsidRPr="00B6420F">
              <w:rPr>
                <w:caps/>
                <w:noProof/>
              </w:rPr>
              <w:t>3</w:t>
            </w:r>
            <w:r w:rsidRPr="00B6420F">
              <w:rPr>
                <w:noProof/>
              </w:rPr>
              <w:t>.2. Информационное обеспечение обучения</w:t>
            </w:r>
          </w:p>
          <w:p w:rsidR="00972EB1" w:rsidRPr="00B6420F" w:rsidRDefault="00972EB1" w:rsidP="007554B3">
            <w:pPr>
              <w:jc w:val="both"/>
            </w:pPr>
          </w:p>
        </w:tc>
        <w:tc>
          <w:tcPr>
            <w:tcW w:w="1241" w:type="dxa"/>
            <w:shd w:val="clear" w:color="auto" w:fill="auto"/>
          </w:tcPr>
          <w:p w:rsidR="00972EB1" w:rsidRPr="00B065B7" w:rsidRDefault="00972EB1"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p>
        </w:tc>
      </w:tr>
      <w:tr w:rsidR="00972EB1" w:rsidRPr="00B065B7" w:rsidTr="007554B3">
        <w:tc>
          <w:tcPr>
            <w:tcW w:w="8613" w:type="dxa"/>
            <w:shd w:val="clear" w:color="auto" w:fill="auto"/>
          </w:tcPr>
          <w:p w:rsidR="00972EB1" w:rsidRPr="00B6420F" w:rsidRDefault="00972EB1" w:rsidP="007554B3">
            <w:pPr>
              <w:pStyle w:val="14"/>
              <w:tabs>
                <w:tab w:val="right" w:leader="dot" w:pos="9628"/>
              </w:tabs>
              <w:spacing w:line="276" w:lineRule="auto"/>
              <w:jc w:val="both"/>
              <w:rPr>
                <w:bCs/>
              </w:rPr>
            </w:pPr>
            <w:r w:rsidRPr="00B6420F">
              <w:rPr>
                <w:caps/>
                <w:noProof/>
              </w:rPr>
              <w:t xml:space="preserve">4. Контроль и оценка результатов освоения </w:t>
            </w:r>
            <w:r>
              <w:rPr>
                <w:caps/>
                <w:noProof/>
              </w:rPr>
              <w:t>ОБЩЕОБРАЗОВАТЕЛЬНОЙ ДИСЦИПЛИНЫ</w:t>
            </w:r>
          </w:p>
        </w:tc>
        <w:tc>
          <w:tcPr>
            <w:tcW w:w="1241" w:type="dxa"/>
            <w:shd w:val="clear" w:color="auto" w:fill="auto"/>
          </w:tcPr>
          <w:p w:rsidR="00972EB1" w:rsidRPr="00B065B7" w:rsidRDefault="00972EB1"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r>
              <w:rPr>
                <w:bCs/>
              </w:rPr>
              <w:t>30</w:t>
            </w:r>
          </w:p>
        </w:tc>
      </w:tr>
      <w:tr w:rsidR="00972EB1" w:rsidRPr="00B065B7" w:rsidTr="007554B3">
        <w:tc>
          <w:tcPr>
            <w:tcW w:w="8613" w:type="dxa"/>
            <w:shd w:val="clear" w:color="auto" w:fill="auto"/>
          </w:tcPr>
          <w:p w:rsidR="00972EB1" w:rsidRPr="00B6420F" w:rsidRDefault="00972EB1" w:rsidP="007554B3">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0"/>
              <w:jc w:val="both"/>
              <w:rPr>
                <w:caps/>
                <w:noProof/>
              </w:rPr>
            </w:pPr>
            <w:r w:rsidRPr="00B6420F">
              <w:t xml:space="preserve">4.1. Оценка качества освоения </w:t>
            </w:r>
            <w:r>
              <w:t>общеобразовательной дисциплины</w:t>
            </w:r>
            <w:r w:rsidRPr="00B6420F">
              <w:t xml:space="preserve"> </w:t>
            </w:r>
          </w:p>
        </w:tc>
        <w:tc>
          <w:tcPr>
            <w:tcW w:w="1241" w:type="dxa"/>
            <w:shd w:val="clear" w:color="auto" w:fill="auto"/>
          </w:tcPr>
          <w:p w:rsidR="00972EB1" w:rsidRPr="00B065B7" w:rsidRDefault="00972EB1"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p>
        </w:tc>
      </w:tr>
      <w:tr w:rsidR="00972EB1" w:rsidRPr="00B065B7" w:rsidTr="007554B3">
        <w:tc>
          <w:tcPr>
            <w:tcW w:w="8613" w:type="dxa"/>
            <w:shd w:val="clear" w:color="auto" w:fill="auto"/>
          </w:tcPr>
          <w:p w:rsidR="00972EB1" w:rsidRPr="00B6420F" w:rsidRDefault="00972EB1" w:rsidP="007554B3">
            <w:pPr>
              <w:jc w:val="both"/>
            </w:pPr>
            <w:r w:rsidRPr="00B6420F">
              <w:t>4.2. Критерии оценивания видов учебной деятельности по общеобразовательной дисциплине</w:t>
            </w:r>
          </w:p>
          <w:p w:rsidR="00972EB1" w:rsidRPr="00B6420F" w:rsidRDefault="00972EB1" w:rsidP="007554B3">
            <w:pPr>
              <w:jc w:val="both"/>
              <w:rPr>
                <w:bCs/>
              </w:rPr>
            </w:pPr>
          </w:p>
        </w:tc>
        <w:tc>
          <w:tcPr>
            <w:tcW w:w="1241" w:type="dxa"/>
            <w:shd w:val="clear" w:color="auto" w:fill="auto"/>
          </w:tcPr>
          <w:p w:rsidR="00972EB1" w:rsidRPr="00B065B7" w:rsidRDefault="00972EB1"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p>
        </w:tc>
      </w:tr>
      <w:tr w:rsidR="00972EB1" w:rsidRPr="00B065B7" w:rsidTr="007554B3">
        <w:tc>
          <w:tcPr>
            <w:tcW w:w="8613" w:type="dxa"/>
            <w:shd w:val="clear" w:color="auto" w:fill="auto"/>
          </w:tcPr>
          <w:p w:rsidR="00972EB1" w:rsidRPr="002360DE" w:rsidRDefault="00972EB1" w:rsidP="007554B3">
            <w:pPr>
              <w:jc w:val="both"/>
            </w:pPr>
            <w:r w:rsidRPr="002360DE">
              <w:t>5. ПРИЛОЖЕНИЕ</w:t>
            </w:r>
          </w:p>
        </w:tc>
        <w:tc>
          <w:tcPr>
            <w:tcW w:w="1241" w:type="dxa"/>
            <w:shd w:val="clear" w:color="auto" w:fill="auto"/>
          </w:tcPr>
          <w:p w:rsidR="00972EB1" w:rsidRPr="00B065B7" w:rsidRDefault="00972EB1"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p>
        </w:tc>
      </w:tr>
      <w:tr w:rsidR="00972EB1" w:rsidRPr="00CA175A" w:rsidTr="007554B3">
        <w:tblPrEx>
          <w:tblLook w:val="01E0"/>
        </w:tblPrEx>
        <w:trPr>
          <w:gridAfter w:val="1"/>
          <w:wAfter w:w="1241" w:type="dxa"/>
          <w:trHeight w:val="692"/>
        </w:trPr>
        <w:tc>
          <w:tcPr>
            <w:tcW w:w="8613" w:type="dxa"/>
            <w:shd w:val="clear" w:color="auto" w:fill="auto"/>
          </w:tcPr>
          <w:p w:rsidR="00972EB1" w:rsidRPr="002360DE" w:rsidRDefault="00972EB1" w:rsidP="007554B3">
            <w:pPr>
              <w:jc w:val="both"/>
            </w:pPr>
            <w:r w:rsidRPr="002360DE">
              <w:t>5.1. Фонд оценочных средств общеобразовательной дисциплины ОД.4. Обществознание.</w:t>
            </w:r>
          </w:p>
        </w:tc>
      </w:tr>
      <w:tr w:rsidR="00972EB1" w:rsidRPr="00CA175A" w:rsidTr="007554B3">
        <w:tblPrEx>
          <w:tblLook w:val="01E0"/>
        </w:tblPrEx>
        <w:trPr>
          <w:gridAfter w:val="1"/>
          <w:wAfter w:w="1241" w:type="dxa"/>
          <w:trHeight w:val="692"/>
        </w:trPr>
        <w:tc>
          <w:tcPr>
            <w:tcW w:w="8613" w:type="dxa"/>
            <w:shd w:val="clear" w:color="auto" w:fill="auto"/>
          </w:tcPr>
          <w:p w:rsidR="00972EB1" w:rsidRPr="002360DE" w:rsidRDefault="00972EB1" w:rsidP="007554B3">
            <w:pPr>
              <w:jc w:val="both"/>
            </w:pPr>
            <w:r w:rsidRPr="002360DE">
              <w:t>5.2 Методические указания/рекомендации по выполнению самостоятельной работы по общеобразовательной дисциплине ОД. 4. Обществознание.</w:t>
            </w:r>
          </w:p>
        </w:tc>
      </w:tr>
      <w:tr w:rsidR="00972EB1" w:rsidTr="007554B3">
        <w:tblPrEx>
          <w:tblLook w:val="01E0"/>
        </w:tblPrEx>
        <w:trPr>
          <w:gridAfter w:val="1"/>
          <w:wAfter w:w="1241" w:type="dxa"/>
          <w:trHeight w:val="692"/>
        </w:trPr>
        <w:tc>
          <w:tcPr>
            <w:tcW w:w="8613" w:type="dxa"/>
            <w:shd w:val="clear" w:color="auto" w:fill="auto"/>
          </w:tcPr>
          <w:p w:rsidR="00972EB1" w:rsidRPr="002360DE" w:rsidRDefault="00972EB1" w:rsidP="007554B3">
            <w:pPr>
              <w:jc w:val="both"/>
            </w:pPr>
            <w:r w:rsidRPr="002360DE">
              <w:t>5.3.  Методические указания/рекомендации по выполнению практических работ на практических занятиях по общеобразовательной дисциплине ОД. 4. Обществознание.</w:t>
            </w:r>
          </w:p>
        </w:tc>
      </w:tr>
    </w:tbl>
    <w:p w:rsidR="00972EB1" w:rsidRPr="00323DA7" w:rsidRDefault="00972EB1" w:rsidP="00972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Cs/>
        </w:rPr>
      </w:pPr>
    </w:p>
    <w:p w:rsidR="00972EB1" w:rsidRPr="008D01ED" w:rsidRDefault="00E27A05" w:rsidP="00972EB1">
      <w:pPr>
        <w:pStyle w:val="14"/>
        <w:tabs>
          <w:tab w:val="right" w:leader="dot" w:pos="9628"/>
        </w:tabs>
        <w:spacing w:line="360" w:lineRule="auto"/>
        <w:rPr>
          <w:b/>
        </w:rPr>
      </w:pPr>
      <w:r w:rsidRPr="00E27A05">
        <w:rPr>
          <w:bCs/>
          <w:lang w:val="en-US"/>
        </w:rPr>
        <w:fldChar w:fldCharType="begin"/>
      </w:r>
      <w:r w:rsidR="00972EB1" w:rsidRPr="00DE2541">
        <w:rPr>
          <w:bCs/>
        </w:rPr>
        <w:instrText xml:space="preserve"> </w:instrText>
      </w:r>
      <w:r w:rsidR="00972EB1">
        <w:rPr>
          <w:bCs/>
          <w:lang w:val="en-US"/>
        </w:rPr>
        <w:instrText>TOC</w:instrText>
      </w:r>
      <w:r w:rsidR="00972EB1" w:rsidRPr="00DE2541">
        <w:rPr>
          <w:bCs/>
        </w:rPr>
        <w:instrText xml:space="preserve"> \</w:instrText>
      </w:r>
      <w:r w:rsidR="00972EB1">
        <w:rPr>
          <w:bCs/>
          <w:lang w:val="en-US"/>
        </w:rPr>
        <w:instrText>o</w:instrText>
      </w:r>
      <w:r w:rsidR="00972EB1" w:rsidRPr="00DE2541">
        <w:rPr>
          <w:bCs/>
        </w:rPr>
        <w:instrText xml:space="preserve"> "1-3" \</w:instrText>
      </w:r>
      <w:r w:rsidR="00972EB1">
        <w:rPr>
          <w:bCs/>
          <w:lang w:val="en-US"/>
        </w:rPr>
        <w:instrText>u</w:instrText>
      </w:r>
      <w:r w:rsidR="00972EB1" w:rsidRPr="00DE2541">
        <w:rPr>
          <w:bCs/>
        </w:rPr>
        <w:instrText xml:space="preserve"> </w:instrText>
      </w:r>
      <w:r w:rsidRPr="00E27A05">
        <w:rPr>
          <w:bCs/>
          <w:lang w:val="en-US"/>
        </w:rPr>
        <w:fldChar w:fldCharType="separate"/>
      </w:r>
    </w:p>
    <w:p w:rsidR="00972EB1" w:rsidRPr="00DE2541" w:rsidRDefault="00E27A05" w:rsidP="00972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Cs/>
        </w:rPr>
      </w:pPr>
      <w:r>
        <w:rPr>
          <w:bCs/>
          <w:lang w:val="en-US"/>
        </w:rPr>
        <w:fldChar w:fldCharType="end"/>
      </w:r>
    </w:p>
    <w:p w:rsidR="00972EB1" w:rsidRPr="002E79F5" w:rsidRDefault="00972EB1" w:rsidP="00972EB1">
      <w:pPr>
        <w:pStyle w:val="10"/>
        <w:jc w:val="center"/>
        <w:rPr>
          <w:bCs/>
          <w:i/>
          <w:caps/>
        </w:rPr>
      </w:pPr>
      <w:r w:rsidRPr="00A20A8B">
        <w:rPr>
          <w:sz w:val="28"/>
          <w:szCs w:val="28"/>
          <w:u w:val="single"/>
        </w:rPr>
        <w:br w:type="page"/>
      </w:r>
      <w:r>
        <w:rPr>
          <w:b/>
          <w:bCs/>
          <w:caps/>
        </w:rPr>
        <w:lastRenderedPageBreak/>
        <w:t xml:space="preserve">1. паспорт рабочей </w:t>
      </w:r>
      <w:r w:rsidRPr="00AE7172">
        <w:rPr>
          <w:b/>
          <w:bCs/>
          <w:caps/>
        </w:rPr>
        <w:t xml:space="preserve"> ПРОГРАММЫ</w:t>
      </w:r>
      <w:r>
        <w:rPr>
          <w:b/>
          <w:bCs/>
          <w:caps/>
        </w:rPr>
        <w:t xml:space="preserve"> общеобразовательной</w:t>
      </w:r>
      <w:r w:rsidRPr="00AE7172">
        <w:rPr>
          <w:b/>
          <w:bCs/>
          <w:caps/>
        </w:rPr>
        <w:t xml:space="preserve"> ДИСЦИПЛИНЫ</w:t>
      </w:r>
      <w:r w:rsidRPr="005A1D16">
        <w:rPr>
          <w:bCs/>
          <w:i/>
        </w:rPr>
        <w:t xml:space="preserve"> </w:t>
      </w:r>
      <w:r>
        <w:rPr>
          <w:bCs/>
          <w:i/>
        </w:rPr>
        <w:br/>
      </w:r>
      <w:r w:rsidRPr="002360DE">
        <w:rPr>
          <w:bCs/>
        </w:rPr>
        <w:t xml:space="preserve">ОД. </w:t>
      </w:r>
      <w:r w:rsidRPr="002360DE">
        <w:t>4. Обществознание</w:t>
      </w:r>
    </w:p>
    <w:p w:rsidR="00972EB1" w:rsidRPr="002360DE" w:rsidRDefault="00972EB1" w:rsidP="00972EB1">
      <w:pPr>
        <w:pStyle w:val="2"/>
        <w:jc w:val="both"/>
        <w:rPr>
          <w:rFonts w:ascii="Times New Roman" w:hAnsi="Times New Roman" w:cs="Times New Roman"/>
          <w:b w:val="0"/>
          <w:i w:val="0"/>
          <w:sz w:val="24"/>
          <w:szCs w:val="24"/>
        </w:rPr>
      </w:pPr>
      <w:r w:rsidRPr="00B0405C">
        <w:rPr>
          <w:rFonts w:ascii="Times New Roman" w:hAnsi="Times New Roman" w:cs="Times New Roman"/>
          <w:i w:val="0"/>
          <w:sz w:val="24"/>
          <w:szCs w:val="24"/>
        </w:rPr>
        <w:t>1.1. </w:t>
      </w:r>
      <w:r w:rsidRPr="00E53957">
        <w:rPr>
          <w:rFonts w:ascii="Times New Roman" w:hAnsi="Times New Roman" w:cs="Times New Roman"/>
          <w:i w:val="0"/>
          <w:sz w:val="24"/>
          <w:szCs w:val="24"/>
        </w:rPr>
        <w:t>Общая характеристика</w:t>
      </w:r>
      <w:r>
        <w:rPr>
          <w:rFonts w:ascii="Times New Roman" w:hAnsi="Times New Roman" w:cs="Times New Roman"/>
          <w:i w:val="0"/>
          <w:sz w:val="24"/>
          <w:szCs w:val="24"/>
        </w:rPr>
        <w:t xml:space="preserve"> общеобразовательной</w:t>
      </w:r>
      <w:r w:rsidRPr="00E53957">
        <w:rPr>
          <w:rFonts w:ascii="Times New Roman" w:hAnsi="Times New Roman" w:cs="Times New Roman"/>
          <w:i w:val="0"/>
          <w:sz w:val="24"/>
          <w:szCs w:val="24"/>
        </w:rPr>
        <w:t xml:space="preserve"> дисциплины</w:t>
      </w:r>
      <w:r w:rsidRPr="00E53957">
        <w:rPr>
          <w:bCs w:val="0"/>
          <w:i w:val="0"/>
        </w:rPr>
        <w:t xml:space="preserve"> </w:t>
      </w:r>
      <w:r w:rsidRPr="002360DE">
        <w:rPr>
          <w:rFonts w:ascii="Times New Roman" w:hAnsi="Times New Roman" w:cs="Times New Roman"/>
          <w:i w:val="0"/>
          <w:sz w:val="24"/>
          <w:szCs w:val="24"/>
        </w:rPr>
        <w:t>ОД. 4. Обществознание</w:t>
      </w:r>
      <w:r>
        <w:rPr>
          <w:rFonts w:ascii="Times New Roman" w:hAnsi="Times New Roman" w:cs="Times New Roman"/>
          <w:i w:val="0"/>
          <w:sz w:val="24"/>
          <w:szCs w:val="24"/>
        </w:rPr>
        <w:t>.</w:t>
      </w:r>
    </w:p>
    <w:p w:rsidR="00972EB1" w:rsidRDefault="00972EB1" w:rsidP="00972EB1">
      <w:pPr>
        <w:widowControl w:val="0"/>
        <w:ind w:right="118" w:firstLine="567"/>
        <w:jc w:val="both"/>
      </w:pPr>
      <w:r>
        <w:t>Рабочая п</w:t>
      </w:r>
      <w:r w:rsidRPr="00A41155">
        <w:t>рограмма общеобразовательной дисциплин</w:t>
      </w:r>
      <w:r>
        <w:t>ы</w:t>
      </w:r>
      <w:r w:rsidRPr="00A41155">
        <w:t xml:space="preserve"> </w:t>
      </w:r>
      <w:r w:rsidRPr="002360DE">
        <w:t>ОД. 4. Обществознание</w:t>
      </w:r>
      <w:r w:rsidRPr="00C27026">
        <w:t xml:space="preserve"> является частью программы подготовки специалистов среднего звена по специальности</w:t>
      </w:r>
      <w:r>
        <w:rPr>
          <w:bCs/>
          <w:iCs/>
        </w:rPr>
        <w:t xml:space="preserve"> </w:t>
      </w:r>
      <w:r>
        <w:t>08.01.28</w:t>
      </w:r>
      <w:r w:rsidRPr="00312580">
        <w:t xml:space="preserve"> «Мастер отделочных строительных и декоративных работ»</w:t>
      </w:r>
      <w:r>
        <w:rPr>
          <w:i/>
        </w:rPr>
        <w:t xml:space="preserve">, </w:t>
      </w:r>
      <w:r w:rsidRPr="00A41155">
        <w:t>реализуемой</w:t>
      </w:r>
      <w:r>
        <w:rPr>
          <w:i/>
        </w:rPr>
        <w:t xml:space="preserve"> </w:t>
      </w:r>
      <w:r w:rsidRPr="00A41155">
        <w:t>на базе основного общего образования</w:t>
      </w:r>
      <w:r w:rsidRPr="00FE45CA">
        <w:rPr>
          <w:bCs/>
          <w:i/>
          <w:iCs/>
        </w:rPr>
        <w:t>.</w:t>
      </w:r>
    </w:p>
    <w:p w:rsidR="004C1CD9" w:rsidRPr="00A41155" w:rsidRDefault="004C1CD9" w:rsidP="004C1CD9">
      <w:pPr>
        <w:pStyle w:val="2"/>
        <w:spacing w:before="0" w:after="0" w:line="276" w:lineRule="auto"/>
        <w:ind w:firstLine="567"/>
        <w:jc w:val="both"/>
        <w:rPr>
          <w:rFonts w:ascii="Times New Roman" w:hAnsi="Times New Roman" w:cs="Times New Roman"/>
          <w:b w:val="0"/>
          <w:bCs w:val="0"/>
          <w:i w:val="0"/>
          <w:iCs w:val="0"/>
          <w:sz w:val="24"/>
          <w:szCs w:val="24"/>
        </w:rPr>
      </w:pPr>
      <w:r>
        <w:rPr>
          <w:rFonts w:ascii="Times New Roman" w:hAnsi="Times New Roman" w:cs="Times New Roman"/>
          <w:b w:val="0"/>
          <w:bCs w:val="0"/>
          <w:i w:val="0"/>
          <w:iCs w:val="0"/>
          <w:sz w:val="24"/>
          <w:szCs w:val="24"/>
        </w:rPr>
        <w:t>Рабочая п</w:t>
      </w:r>
      <w:r w:rsidRPr="00A41155">
        <w:rPr>
          <w:rFonts w:ascii="Times New Roman" w:hAnsi="Times New Roman" w:cs="Times New Roman"/>
          <w:b w:val="0"/>
          <w:bCs w:val="0"/>
          <w:i w:val="0"/>
          <w:iCs w:val="0"/>
          <w:sz w:val="24"/>
          <w:szCs w:val="24"/>
        </w:rPr>
        <w:t xml:space="preserve">рограмма </w:t>
      </w:r>
      <w:r>
        <w:rPr>
          <w:rFonts w:ascii="Times New Roman" w:hAnsi="Times New Roman" w:cs="Times New Roman"/>
          <w:b w:val="0"/>
          <w:bCs w:val="0"/>
          <w:i w:val="0"/>
          <w:iCs w:val="0"/>
          <w:sz w:val="24"/>
          <w:szCs w:val="24"/>
        </w:rPr>
        <w:t xml:space="preserve">общеобразовательной дисциплины </w:t>
      </w:r>
      <w:r w:rsidRPr="00A41155">
        <w:rPr>
          <w:rFonts w:ascii="Times New Roman" w:hAnsi="Times New Roman" w:cs="Times New Roman"/>
          <w:b w:val="0"/>
          <w:bCs w:val="0"/>
          <w:i w:val="0"/>
          <w:iCs w:val="0"/>
          <w:sz w:val="24"/>
          <w:szCs w:val="24"/>
        </w:rPr>
        <w:t xml:space="preserve">разработана на основе требований </w:t>
      </w:r>
      <w:r>
        <w:rPr>
          <w:rFonts w:ascii="Times New Roman" w:hAnsi="Times New Roman" w:cs="Times New Roman"/>
          <w:b w:val="0"/>
          <w:bCs w:val="0"/>
          <w:i w:val="0"/>
          <w:iCs w:val="0"/>
          <w:sz w:val="24"/>
          <w:szCs w:val="24"/>
        </w:rPr>
        <w:t xml:space="preserve">ФГОС СОО, с учетом получаемой </w:t>
      </w:r>
      <w:r w:rsidRPr="00742FFD">
        <w:rPr>
          <w:rFonts w:ascii="Times New Roman" w:hAnsi="Times New Roman" w:cs="Times New Roman"/>
          <w:b w:val="0"/>
          <w:bCs w:val="0"/>
          <w:i w:val="0"/>
          <w:iCs w:val="0"/>
          <w:sz w:val="24"/>
          <w:szCs w:val="24"/>
        </w:rPr>
        <w:t>профессии</w:t>
      </w:r>
      <w:r w:rsidRPr="00106780">
        <w:rPr>
          <w:rFonts w:ascii="Times New Roman" w:hAnsi="Times New Roman" w:cs="Times New Roman"/>
          <w:b w:val="0"/>
          <w:bCs w:val="0"/>
          <w:i w:val="0"/>
          <w:iCs w:val="0"/>
          <w:sz w:val="24"/>
          <w:szCs w:val="24"/>
        </w:rPr>
        <w:t xml:space="preserve"> среднего профессионального образования</w:t>
      </w:r>
      <w:r>
        <w:rPr>
          <w:rFonts w:ascii="Times New Roman" w:hAnsi="Times New Roman" w:cs="Times New Roman"/>
          <w:b w:val="0"/>
          <w:bCs w:val="0"/>
          <w:i w:val="0"/>
          <w:iCs w:val="0"/>
          <w:sz w:val="24"/>
          <w:szCs w:val="24"/>
        </w:rPr>
        <w:t>.</w:t>
      </w:r>
    </w:p>
    <w:p w:rsidR="00972EB1" w:rsidRDefault="00972EB1" w:rsidP="00972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b/>
          <w:sz w:val="20"/>
          <w:szCs w:val="20"/>
        </w:rPr>
      </w:pPr>
    </w:p>
    <w:p w:rsidR="00972EB1" w:rsidRPr="00C27026" w:rsidRDefault="00972EB1" w:rsidP="00972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b/>
        </w:rPr>
      </w:pPr>
      <w:r w:rsidRPr="00C27026">
        <w:rPr>
          <w:b/>
        </w:rPr>
        <w:t>1.2. Место учебной дисциплины в структуре программы подготовки специалистов среднего звена:</w:t>
      </w:r>
    </w:p>
    <w:p w:rsidR="00972EB1" w:rsidRDefault="00972EB1" w:rsidP="00972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pPr>
    </w:p>
    <w:p w:rsidR="00972EB1" w:rsidRPr="0057438E" w:rsidRDefault="00972EB1" w:rsidP="00972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pPr>
      <w:r w:rsidRPr="002360DE">
        <w:t>ОД. 4. Обществознание</w:t>
      </w:r>
      <w:r w:rsidRPr="00C27026">
        <w:t xml:space="preserve"> </w:t>
      </w:r>
      <w:r w:rsidRPr="0057438E">
        <w:t>входит в общеобразовательн</w:t>
      </w:r>
      <w:r>
        <w:t>ый цикл.</w:t>
      </w:r>
    </w:p>
    <w:p w:rsidR="00972EB1" w:rsidRPr="0088016B" w:rsidRDefault="00972EB1" w:rsidP="00972EB1">
      <w:pPr>
        <w:pStyle w:val="2"/>
        <w:rPr>
          <w:rFonts w:ascii="Times New Roman" w:hAnsi="Times New Roman"/>
          <w:i w:val="0"/>
          <w:iCs w:val="0"/>
          <w:sz w:val="24"/>
        </w:rPr>
      </w:pPr>
      <w:r w:rsidRPr="0088016B">
        <w:rPr>
          <w:rFonts w:ascii="Times New Roman" w:hAnsi="Times New Roman"/>
          <w:i w:val="0"/>
          <w:iCs w:val="0"/>
          <w:sz w:val="24"/>
        </w:rPr>
        <w:t>1.3. Цели и задачи дисциплины – требования к результатам освоения дисциплины:</w:t>
      </w:r>
    </w:p>
    <w:p w:rsidR="00972EB1" w:rsidRPr="004A6F23" w:rsidRDefault="00972EB1" w:rsidP="00972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972EB1" w:rsidRDefault="00972EB1" w:rsidP="00972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xml:space="preserve">Цель дисциплины </w:t>
      </w:r>
      <w:r w:rsidRPr="002360DE">
        <w:t>ОД. 4. Обществознание</w:t>
      </w:r>
      <w:r>
        <w:t>.</w:t>
      </w:r>
    </w:p>
    <w:p w:rsidR="00972EB1" w:rsidRPr="00015421" w:rsidRDefault="00972EB1" w:rsidP="00972EB1">
      <w:pPr>
        <w:pStyle w:val="Default"/>
        <w:spacing w:line="276" w:lineRule="auto"/>
        <w:jc w:val="both"/>
        <w:rPr>
          <w:rFonts w:ascii="Times New Roman" w:hAnsi="Times New Roman" w:cs="Times New Roman"/>
        </w:rPr>
      </w:pPr>
      <w:r w:rsidRPr="00015421">
        <w:rPr>
          <w:rFonts w:ascii="Times New Roman" w:hAnsi="Times New Roman" w:cs="Times New Roman"/>
        </w:rPr>
        <w:t xml:space="preserve">Основной целью изучения обществознания в организациях среднего профессионального образования является освоение обучающимися знаний о российском обществе и особенностях его развития в современных условиях, различных аспектах взаимодействия людей друг с другом и с основными социальными институтами, содействие формированию способности к рефлексии, оценке своих возможностей в повседневной и профессиональной деятельности. </w:t>
      </w:r>
    </w:p>
    <w:p w:rsidR="00972EB1" w:rsidRPr="00015421" w:rsidRDefault="00972EB1" w:rsidP="00972EB1">
      <w:pPr>
        <w:pStyle w:val="Default"/>
        <w:spacing w:line="276" w:lineRule="auto"/>
        <w:jc w:val="both"/>
        <w:rPr>
          <w:rFonts w:ascii="Times New Roman" w:hAnsi="Times New Roman" w:cs="Times New Roman"/>
        </w:rPr>
      </w:pPr>
      <w:r w:rsidRPr="00015421">
        <w:rPr>
          <w:rFonts w:ascii="Times New Roman" w:hAnsi="Times New Roman" w:cs="Times New Roman"/>
        </w:rPr>
        <w:t xml:space="preserve">Ключевыми задачами изучения обществознания с учётом преемственности с основной школой являются: </w:t>
      </w:r>
    </w:p>
    <w:p w:rsidR="00972EB1" w:rsidRPr="00015421" w:rsidRDefault="00972EB1" w:rsidP="00972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15421">
        <w:t>- воспитание общероссийской идентичности, гражданской ответственности, основанной на идеях патриотизма, гордости за достижения страны в различных областях жизни; приверженности демократическим ценностям, закрепленным в Конституции Российской Федерации;</w:t>
      </w:r>
    </w:p>
    <w:p w:rsidR="00972EB1" w:rsidRPr="00015421" w:rsidRDefault="00972EB1" w:rsidP="00972EB1">
      <w:pPr>
        <w:pStyle w:val="Default"/>
        <w:spacing w:line="276" w:lineRule="auto"/>
        <w:jc w:val="both"/>
        <w:rPr>
          <w:rFonts w:ascii="Times New Roman" w:hAnsi="Times New Roman" w:cs="Times New Roman"/>
        </w:rPr>
      </w:pPr>
      <w:r w:rsidRPr="00015421">
        <w:rPr>
          <w:rFonts w:ascii="Times New Roman" w:hAnsi="Times New Roman" w:cs="Times New Roman"/>
        </w:rPr>
        <w:t xml:space="preserve">- освоение системы знаний об обществе и человеке, формирование целостной картины общества; </w:t>
      </w:r>
    </w:p>
    <w:p w:rsidR="00972EB1" w:rsidRPr="00015421" w:rsidRDefault="00972EB1" w:rsidP="00972EB1">
      <w:pPr>
        <w:pStyle w:val="Default"/>
        <w:spacing w:line="276" w:lineRule="auto"/>
        <w:jc w:val="both"/>
        <w:rPr>
          <w:rFonts w:ascii="Times New Roman" w:hAnsi="Times New Roman" w:cs="Times New Roman"/>
        </w:rPr>
      </w:pPr>
      <w:r w:rsidRPr="00015421">
        <w:rPr>
          <w:rFonts w:ascii="Times New Roman" w:hAnsi="Times New Roman" w:cs="Times New Roman"/>
        </w:rPr>
        <w:t xml:space="preserve">- овладение умениями получать, анализировать, интерпретировать и систематизировать социальную информацию из различных источников, преобразовывать ее и использовать для самостоятельного решения учебно-познавательных, исследовательских и жизненных задач; </w:t>
      </w:r>
    </w:p>
    <w:p w:rsidR="002B0ACB" w:rsidRDefault="00972EB1" w:rsidP="002B0ACB">
      <w:pPr>
        <w:pStyle w:val="Default"/>
        <w:spacing w:line="276" w:lineRule="auto"/>
        <w:jc w:val="both"/>
        <w:rPr>
          <w:rFonts w:ascii="Times New Roman" w:hAnsi="Times New Roman" w:cs="Times New Roman"/>
        </w:rPr>
      </w:pPr>
      <w:r w:rsidRPr="00015421">
        <w:rPr>
          <w:rFonts w:ascii="Times New Roman" w:hAnsi="Times New Roman" w:cs="Times New Roman"/>
        </w:rPr>
        <w:t xml:space="preserve">- совершенствование опыта применения полученных знаний и умений при анализе и оценке жизненных ситуаций, социальных фактов, поведения людей и собственных поступков в различных областях общественной жизни с учётом профессиональной направленности организации среднего профессионального образования; </w:t>
      </w:r>
    </w:p>
    <w:p w:rsidR="00972EB1" w:rsidRPr="002B0ACB" w:rsidRDefault="002B0ACB" w:rsidP="002B0ACB">
      <w:pPr>
        <w:pStyle w:val="Default"/>
        <w:spacing w:line="276" w:lineRule="auto"/>
        <w:jc w:val="both"/>
        <w:rPr>
          <w:rFonts w:ascii="Times New Roman" w:hAnsi="Times New Roman" w:cs="Times New Roman"/>
        </w:rPr>
      </w:pPr>
      <w:r>
        <w:rPr>
          <w:rFonts w:ascii="Times New Roman" w:hAnsi="Times New Roman" w:cs="Times New Roman"/>
        </w:rPr>
        <w:t>-</w:t>
      </w:r>
      <w:r w:rsidR="00972EB1" w:rsidRPr="00015421">
        <w:t xml:space="preserve"> становление духовно-нравственных позиций и приоритетов личности в период ранней юности, выработка интереса к освоению социальных и гуманитарных дисциплин, развитие мотивации к предстоящему самоопределению.</w:t>
      </w:r>
    </w:p>
    <w:p w:rsidR="00972EB1" w:rsidRPr="005A4641" w:rsidRDefault="00972EB1" w:rsidP="00972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5A4641">
        <w:rPr>
          <w:b/>
        </w:rPr>
        <w:t>Особое значение дисциплина имеет при формировании и развитии ОК и ПК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60"/>
        <w:gridCol w:w="3909"/>
        <w:gridCol w:w="3285"/>
      </w:tblGrid>
      <w:tr w:rsidR="00972EB1" w:rsidTr="007554B3">
        <w:tc>
          <w:tcPr>
            <w:tcW w:w="2660" w:type="dxa"/>
            <w:vMerge w:val="restart"/>
            <w:shd w:val="clear" w:color="auto" w:fill="auto"/>
          </w:tcPr>
          <w:p w:rsidR="00972EB1" w:rsidRDefault="00972EB1"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E2713B">
              <w:lastRenderedPageBreak/>
              <w:t>Код и наименование формируемых компетенций</w:t>
            </w:r>
          </w:p>
        </w:tc>
        <w:tc>
          <w:tcPr>
            <w:tcW w:w="7194" w:type="dxa"/>
            <w:gridSpan w:val="2"/>
            <w:shd w:val="clear" w:color="auto" w:fill="auto"/>
          </w:tcPr>
          <w:p w:rsidR="00972EB1" w:rsidRDefault="00972EB1"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E2713B">
              <w:t>Планируемые результаты освоения дисциплины</w:t>
            </w:r>
          </w:p>
        </w:tc>
      </w:tr>
      <w:tr w:rsidR="00972EB1" w:rsidTr="007554B3">
        <w:tc>
          <w:tcPr>
            <w:tcW w:w="2660" w:type="dxa"/>
            <w:vMerge/>
            <w:shd w:val="clear" w:color="auto" w:fill="auto"/>
          </w:tcPr>
          <w:p w:rsidR="00972EB1" w:rsidRDefault="00972EB1"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tc>
        <w:tc>
          <w:tcPr>
            <w:tcW w:w="3909" w:type="dxa"/>
            <w:shd w:val="clear" w:color="auto" w:fill="auto"/>
          </w:tcPr>
          <w:p w:rsidR="00972EB1" w:rsidRDefault="00972EB1" w:rsidP="002B0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pPr>
            <w:r w:rsidRPr="00E2713B">
              <w:t>Общие</w:t>
            </w:r>
          </w:p>
          <w:p w:rsidR="00972EB1" w:rsidRDefault="00972EB1" w:rsidP="002B0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pPr>
            <w:r w:rsidRPr="009A6646">
              <w:t xml:space="preserve">(из </w:t>
            </w:r>
            <w:r>
              <w:t xml:space="preserve">ФГОС СОО </w:t>
            </w:r>
            <w:r w:rsidRPr="009A6646">
              <w:t>и Программы воспитания ОПОП)</w:t>
            </w:r>
          </w:p>
        </w:tc>
        <w:tc>
          <w:tcPr>
            <w:tcW w:w="3285" w:type="dxa"/>
            <w:shd w:val="clear" w:color="auto" w:fill="auto"/>
          </w:tcPr>
          <w:p w:rsidR="00972EB1" w:rsidRDefault="00972EB1"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E2713B">
              <w:t>Дисциплинарные (предметные)</w:t>
            </w:r>
          </w:p>
        </w:tc>
      </w:tr>
      <w:tr w:rsidR="00972EB1" w:rsidTr="007554B3">
        <w:tc>
          <w:tcPr>
            <w:tcW w:w="2660" w:type="dxa"/>
            <w:shd w:val="clear" w:color="auto" w:fill="auto"/>
          </w:tcPr>
          <w:p w:rsidR="00972EB1" w:rsidRPr="00F91F75" w:rsidRDefault="00972EB1" w:rsidP="007554B3">
            <w:pPr>
              <w:pStyle w:val="Default"/>
              <w:jc w:val="both"/>
              <w:rPr>
                <w:rFonts w:ascii="Times New Roman" w:hAnsi="Times New Roman" w:cs="Times New Roman"/>
                <w:sz w:val="20"/>
                <w:szCs w:val="20"/>
              </w:rPr>
            </w:pPr>
            <w:r w:rsidRPr="00F91F75">
              <w:rPr>
                <w:rFonts w:ascii="Times New Roman" w:hAnsi="Times New Roman" w:cs="Times New Roman"/>
                <w:sz w:val="20"/>
                <w:szCs w:val="20"/>
              </w:rPr>
              <w:t>ОК 01.</w:t>
            </w:r>
          </w:p>
          <w:p w:rsidR="00972EB1" w:rsidRPr="00F91F75" w:rsidRDefault="00972EB1" w:rsidP="007554B3">
            <w:pPr>
              <w:pStyle w:val="Default"/>
              <w:jc w:val="both"/>
              <w:rPr>
                <w:rFonts w:ascii="Times New Roman" w:hAnsi="Times New Roman" w:cs="Times New Roman"/>
                <w:sz w:val="20"/>
                <w:szCs w:val="20"/>
              </w:rPr>
            </w:pPr>
            <w:r w:rsidRPr="00F91F75">
              <w:rPr>
                <w:rFonts w:ascii="Times New Roman" w:hAnsi="Times New Roman" w:cs="Times New Roman"/>
                <w:sz w:val="20"/>
                <w:szCs w:val="20"/>
              </w:rPr>
              <w:t>Выбирать способы решения задач профессиональной деятельности применительно</w:t>
            </w:r>
          </w:p>
          <w:p w:rsidR="00972EB1" w:rsidRPr="00F91F75" w:rsidRDefault="00972EB1"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F91F75">
              <w:rPr>
                <w:sz w:val="20"/>
                <w:szCs w:val="20"/>
              </w:rPr>
              <w:t>к различным контекстам</w:t>
            </w:r>
          </w:p>
        </w:tc>
        <w:tc>
          <w:tcPr>
            <w:tcW w:w="3909" w:type="dxa"/>
            <w:shd w:val="clear" w:color="auto" w:fill="auto"/>
          </w:tcPr>
          <w:p w:rsidR="00972EB1" w:rsidRPr="00F91F75" w:rsidRDefault="00972EB1" w:rsidP="007554B3">
            <w:pPr>
              <w:pStyle w:val="Default"/>
              <w:jc w:val="both"/>
              <w:rPr>
                <w:rFonts w:ascii="Times New Roman" w:hAnsi="Times New Roman" w:cs="Times New Roman"/>
                <w:sz w:val="20"/>
                <w:szCs w:val="20"/>
              </w:rPr>
            </w:pPr>
            <w:r w:rsidRPr="00F91F75">
              <w:rPr>
                <w:rFonts w:ascii="Times New Roman" w:hAnsi="Times New Roman" w:cs="Times New Roman"/>
                <w:sz w:val="20"/>
                <w:szCs w:val="20"/>
              </w:rPr>
              <w:t>В части трудового воспитания:</w:t>
            </w:r>
          </w:p>
          <w:p w:rsidR="00972EB1" w:rsidRPr="00F91F75" w:rsidRDefault="00972EB1" w:rsidP="007554B3">
            <w:pPr>
              <w:pStyle w:val="Default"/>
              <w:jc w:val="both"/>
              <w:rPr>
                <w:rFonts w:ascii="Times New Roman" w:hAnsi="Times New Roman" w:cs="Times New Roman"/>
                <w:sz w:val="20"/>
                <w:szCs w:val="20"/>
              </w:rPr>
            </w:pPr>
            <w:r w:rsidRPr="00F91F75">
              <w:rPr>
                <w:rFonts w:ascii="Times New Roman" w:hAnsi="Times New Roman" w:cs="Times New Roman"/>
                <w:sz w:val="20"/>
                <w:szCs w:val="20"/>
              </w:rPr>
              <w:t>- готовность к труду, осознание ценности мастерства, трудолюбие; У</w:t>
            </w:r>
          </w:p>
          <w:p w:rsidR="00972EB1" w:rsidRPr="00F91F75" w:rsidRDefault="00972EB1" w:rsidP="007554B3">
            <w:pPr>
              <w:pStyle w:val="Default"/>
              <w:jc w:val="both"/>
              <w:rPr>
                <w:rFonts w:ascii="Times New Roman" w:hAnsi="Times New Roman" w:cs="Times New Roman"/>
                <w:sz w:val="20"/>
                <w:szCs w:val="20"/>
              </w:rPr>
            </w:pPr>
            <w:r w:rsidRPr="00F91F75">
              <w:rPr>
                <w:rFonts w:ascii="Times New Roman" w:hAnsi="Times New Roman" w:cs="Times New Roman"/>
                <w:sz w:val="20"/>
                <w:szCs w:val="20"/>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972EB1" w:rsidRPr="00F91F75" w:rsidRDefault="00972EB1" w:rsidP="007554B3">
            <w:pPr>
              <w:pStyle w:val="Default"/>
              <w:jc w:val="both"/>
              <w:rPr>
                <w:rFonts w:ascii="Times New Roman" w:hAnsi="Times New Roman" w:cs="Times New Roman"/>
                <w:sz w:val="20"/>
                <w:szCs w:val="20"/>
              </w:rPr>
            </w:pPr>
            <w:r w:rsidRPr="00F91F75">
              <w:rPr>
                <w:rFonts w:ascii="Times New Roman" w:hAnsi="Times New Roman" w:cs="Times New Roman"/>
                <w:sz w:val="20"/>
                <w:szCs w:val="20"/>
              </w:rPr>
              <w:t>- интерес к различным сферам профессиональной деятельности,</w:t>
            </w:r>
          </w:p>
          <w:p w:rsidR="00972EB1" w:rsidRPr="00F91F75" w:rsidRDefault="00972EB1" w:rsidP="007554B3">
            <w:pPr>
              <w:pStyle w:val="Default"/>
              <w:jc w:val="both"/>
              <w:rPr>
                <w:rFonts w:ascii="Times New Roman" w:hAnsi="Times New Roman" w:cs="Times New Roman"/>
                <w:sz w:val="20"/>
                <w:szCs w:val="20"/>
              </w:rPr>
            </w:pPr>
            <w:r w:rsidRPr="00F91F75">
              <w:rPr>
                <w:rFonts w:ascii="Times New Roman" w:hAnsi="Times New Roman" w:cs="Times New Roman"/>
                <w:sz w:val="20"/>
                <w:szCs w:val="20"/>
              </w:rPr>
              <w:t>Овладение универсальными учебными познавательными действиями:</w:t>
            </w:r>
          </w:p>
          <w:p w:rsidR="00972EB1" w:rsidRPr="00F91F75" w:rsidRDefault="00972EB1" w:rsidP="007554B3">
            <w:pPr>
              <w:pStyle w:val="Default"/>
              <w:jc w:val="both"/>
              <w:rPr>
                <w:rFonts w:ascii="Times New Roman" w:hAnsi="Times New Roman" w:cs="Times New Roman"/>
                <w:sz w:val="20"/>
                <w:szCs w:val="20"/>
              </w:rPr>
            </w:pPr>
            <w:r w:rsidRPr="00F91F75">
              <w:rPr>
                <w:rFonts w:ascii="Times New Roman" w:hAnsi="Times New Roman" w:cs="Times New Roman"/>
                <w:sz w:val="20"/>
                <w:szCs w:val="20"/>
              </w:rPr>
              <w:t>а) базовые логические действия:</w:t>
            </w:r>
          </w:p>
          <w:p w:rsidR="00972EB1" w:rsidRPr="00F91F75" w:rsidRDefault="00972EB1" w:rsidP="007554B3">
            <w:pPr>
              <w:pStyle w:val="Default"/>
              <w:jc w:val="both"/>
              <w:rPr>
                <w:rFonts w:ascii="Times New Roman" w:hAnsi="Times New Roman" w:cs="Times New Roman"/>
                <w:sz w:val="20"/>
                <w:szCs w:val="20"/>
              </w:rPr>
            </w:pPr>
            <w:r w:rsidRPr="00F91F75">
              <w:rPr>
                <w:rFonts w:ascii="Times New Roman" w:hAnsi="Times New Roman" w:cs="Times New Roman"/>
                <w:sz w:val="20"/>
                <w:szCs w:val="20"/>
              </w:rPr>
              <w:t>- самостоятельно формулировать и актуализировать проблему, рассматривать ее всесторонне;</w:t>
            </w:r>
          </w:p>
          <w:p w:rsidR="00972EB1" w:rsidRPr="00F91F75" w:rsidRDefault="00972EB1" w:rsidP="007554B3">
            <w:pPr>
              <w:pStyle w:val="Default"/>
              <w:jc w:val="both"/>
              <w:rPr>
                <w:rFonts w:ascii="Times New Roman" w:hAnsi="Times New Roman" w:cs="Times New Roman"/>
                <w:sz w:val="20"/>
                <w:szCs w:val="20"/>
              </w:rPr>
            </w:pPr>
            <w:r w:rsidRPr="00F91F75">
              <w:rPr>
                <w:rFonts w:ascii="Times New Roman" w:hAnsi="Times New Roman" w:cs="Times New Roman"/>
                <w:sz w:val="20"/>
                <w:szCs w:val="20"/>
              </w:rPr>
              <w:t>- устанавливать существенный признак или основания для сравнения, классификации и обобщения;</w:t>
            </w:r>
          </w:p>
          <w:p w:rsidR="00972EB1" w:rsidRPr="00F91F75" w:rsidRDefault="00972EB1" w:rsidP="007554B3">
            <w:pPr>
              <w:pStyle w:val="Default"/>
              <w:jc w:val="both"/>
              <w:rPr>
                <w:rFonts w:ascii="Times New Roman" w:hAnsi="Times New Roman" w:cs="Times New Roman"/>
                <w:sz w:val="20"/>
                <w:szCs w:val="20"/>
              </w:rPr>
            </w:pPr>
            <w:r w:rsidRPr="00F91F75">
              <w:rPr>
                <w:rFonts w:ascii="Times New Roman" w:hAnsi="Times New Roman" w:cs="Times New Roman"/>
                <w:sz w:val="20"/>
                <w:szCs w:val="20"/>
              </w:rPr>
              <w:t>- определять цели деятельности, задавать параметры и критерии их достижения;</w:t>
            </w:r>
          </w:p>
          <w:p w:rsidR="00972EB1" w:rsidRPr="00F91F75" w:rsidRDefault="00972EB1" w:rsidP="007554B3">
            <w:pPr>
              <w:pStyle w:val="Default"/>
              <w:jc w:val="both"/>
              <w:rPr>
                <w:rFonts w:ascii="Times New Roman" w:hAnsi="Times New Roman" w:cs="Times New Roman"/>
                <w:sz w:val="20"/>
                <w:szCs w:val="20"/>
              </w:rPr>
            </w:pPr>
            <w:r w:rsidRPr="00F91F75">
              <w:rPr>
                <w:rFonts w:ascii="Times New Roman" w:hAnsi="Times New Roman" w:cs="Times New Roman"/>
                <w:sz w:val="20"/>
                <w:szCs w:val="20"/>
              </w:rPr>
              <w:t>- выявлять закономерности и противоречия в рассматриваемых явлениях;</w:t>
            </w:r>
          </w:p>
          <w:p w:rsidR="00972EB1" w:rsidRPr="00F91F75" w:rsidRDefault="00972EB1"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F91F75">
              <w:rPr>
                <w:sz w:val="20"/>
                <w:szCs w:val="20"/>
              </w:rPr>
              <w:t>- вносить коррективы в деятельность, оценивать</w:t>
            </w:r>
          </w:p>
          <w:p w:rsidR="00972EB1" w:rsidRPr="00F91F75" w:rsidRDefault="00972EB1" w:rsidP="007554B3">
            <w:pPr>
              <w:pStyle w:val="Default"/>
              <w:jc w:val="both"/>
              <w:rPr>
                <w:rFonts w:ascii="Times New Roman" w:hAnsi="Times New Roman" w:cs="Times New Roman"/>
                <w:sz w:val="20"/>
                <w:szCs w:val="20"/>
              </w:rPr>
            </w:pPr>
            <w:r w:rsidRPr="00F91F75">
              <w:rPr>
                <w:rFonts w:ascii="Times New Roman" w:hAnsi="Times New Roman" w:cs="Times New Roman"/>
                <w:sz w:val="20"/>
                <w:szCs w:val="20"/>
              </w:rPr>
              <w:t>соответствие результатов целям, оценивать риски последствий деятельности;</w:t>
            </w:r>
          </w:p>
          <w:p w:rsidR="00972EB1" w:rsidRPr="00F91F75" w:rsidRDefault="00972EB1" w:rsidP="007554B3">
            <w:pPr>
              <w:pStyle w:val="Default"/>
              <w:jc w:val="both"/>
              <w:rPr>
                <w:rFonts w:ascii="Times New Roman" w:hAnsi="Times New Roman" w:cs="Times New Roman"/>
                <w:sz w:val="20"/>
                <w:szCs w:val="20"/>
              </w:rPr>
            </w:pPr>
            <w:r w:rsidRPr="00F91F75">
              <w:rPr>
                <w:rFonts w:ascii="Times New Roman" w:hAnsi="Times New Roman" w:cs="Times New Roman"/>
                <w:sz w:val="20"/>
                <w:szCs w:val="20"/>
              </w:rPr>
              <w:t>- развивать креативное мышление при решении жизненных проблем</w:t>
            </w:r>
          </w:p>
          <w:p w:rsidR="00972EB1" w:rsidRPr="00F91F75" w:rsidRDefault="00972EB1" w:rsidP="007554B3">
            <w:pPr>
              <w:pStyle w:val="Default"/>
              <w:jc w:val="both"/>
              <w:rPr>
                <w:rFonts w:ascii="Times New Roman" w:hAnsi="Times New Roman" w:cs="Times New Roman"/>
                <w:sz w:val="20"/>
                <w:szCs w:val="20"/>
              </w:rPr>
            </w:pPr>
            <w:r w:rsidRPr="00F91F75">
              <w:rPr>
                <w:rFonts w:ascii="Times New Roman" w:hAnsi="Times New Roman" w:cs="Times New Roman"/>
                <w:sz w:val="20"/>
                <w:szCs w:val="20"/>
              </w:rPr>
              <w:t>б) базовые исследовательские действия:</w:t>
            </w:r>
          </w:p>
          <w:p w:rsidR="00972EB1" w:rsidRPr="00F91F75" w:rsidRDefault="00972EB1" w:rsidP="007554B3">
            <w:pPr>
              <w:pStyle w:val="Default"/>
              <w:jc w:val="both"/>
              <w:rPr>
                <w:rFonts w:ascii="Times New Roman" w:hAnsi="Times New Roman" w:cs="Times New Roman"/>
                <w:sz w:val="20"/>
                <w:szCs w:val="20"/>
              </w:rPr>
            </w:pPr>
            <w:r w:rsidRPr="00F91F75">
              <w:rPr>
                <w:rFonts w:ascii="Times New Roman" w:hAnsi="Times New Roman" w:cs="Times New Roman"/>
                <w:sz w:val="20"/>
                <w:szCs w:val="20"/>
              </w:rPr>
              <w:t>- владеть навыками учебно-исследовательской и проектной деятельности, навыками разрешения проблем;</w:t>
            </w:r>
          </w:p>
          <w:p w:rsidR="00972EB1" w:rsidRPr="00F91F75" w:rsidRDefault="00972EB1" w:rsidP="007554B3">
            <w:pPr>
              <w:pStyle w:val="Default"/>
              <w:jc w:val="both"/>
              <w:rPr>
                <w:rFonts w:ascii="Times New Roman" w:hAnsi="Times New Roman" w:cs="Times New Roman"/>
                <w:sz w:val="20"/>
                <w:szCs w:val="20"/>
              </w:rPr>
            </w:pPr>
            <w:r w:rsidRPr="00F91F75">
              <w:rPr>
                <w:rFonts w:ascii="Times New Roman" w:hAnsi="Times New Roman" w:cs="Times New Roman"/>
                <w:sz w:val="20"/>
                <w:szCs w:val="20"/>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rsidR="00972EB1" w:rsidRPr="00F91F75" w:rsidRDefault="00972EB1" w:rsidP="007554B3">
            <w:pPr>
              <w:pStyle w:val="Default"/>
              <w:jc w:val="both"/>
              <w:rPr>
                <w:rFonts w:ascii="Times New Roman" w:hAnsi="Times New Roman" w:cs="Times New Roman"/>
                <w:sz w:val="20"/>
                <w:szCs w:val="20"/>
              </w:rPr>
            </w:pPr>
            <w:r w:rsidRPr="00F91F75">
              <w:rPr>
                <w:rFonts w:ascii="Times New Roman" w:hAnsi="Times New Roman" w:cs="Times New Roman"/>
                <w:sz w:val="20"/>
                <w:szCs w:val="20"/>
              </w:rPr>
              <w:t>- анализировать полученные в ходе решения задачи результаты, критически оценивать их достоверность, прогнозировать изменение в новых условиях;</w:t>
            </w:r>
          </w:p>
          <w:p w:rsidR="00972EB1" w:rsidRPr="00F91F75" w:rsidRDefault="00972EB1" w:rsidP="007554B3">
            <w:pPr>
              <w:pStyle w:val="Default"/>
              <w:jc w:val="both"/>
              <w:rPr>
                <w:rFonts w:ascii="Times New Roman" w:hAnsi="Times New Roman" w:cs="Times New Roman"/>
                <w:sz w:val="20"/>
                <w:szCs w:val="20"/>
              </w:rPr>
            </w:pPr>
            <w:r w:rsidRPr="00F91F75">
              <w:rPr>
                <w:rFonts w:ascii="Times New Roman" w:hAnsi="Times New Roman" w:cs="Times New Roman"/>
                <w:sz w:val="20"/>
                <w:szCs w:val="20"/>
              </w:rPr>
              <w:t>-- уметь переносить знания в познавательную и практическую области жизнедеятельности;</w:t>
            </w:r>
          </w:p>
          <w:p w:rsidR="00972EB1" w:rsidRPr="00F91F75" w:rsidRDefault="00972EB1" w:rsidP="007554B3">
            <w:pPr>
              <w:pStyle w:val="Default"/>
              <w:jc w:val="both"/>
              <w:rPr>
                <w:rFonts w:ascii="Times New Roman" w:hAnsi="Times New Roman" w:cs="Times New Roman"/>
                <w:sz w:val="20"/>
                <w:szCs w:val="20"/>
              </w:rPr>
            </w:pPr>
            <w:r w:rsidRPr="00F91F75">
              <w:rPr>
                <w:rFonts w:ascii="Times New Roman" w:hAnsi="Times New Roman" w:cs="Times New Roman"/>
                <w:sz w:val="20"/>
                <w:szCs w:val="20"/>
              </w:rPr>
              <w:t>- уметь интегрировать знания из разных предметных областей;</w:t>
            </w:r>
          </w:p>
          <w:p w:rsidR="00972EB1" w:rsidRPr="00F91F75" w:rsidRDefault="00972EB1" w:rsidP="007554B3">
            <w:pPr>
              <w:pStyle w:val="Default"/>
              <w:jc w:val="both"/>
              <w:rPr>
                <w:rFonts w:ascii="Times New Roman" w:hAnsi="Times New Roman" w:cs="Times New Roman"/>
                <w:sz w:val="20"/>
                <w:szCs w:val="20"/>
              </w:rPr>
            </w:pPr>
            <w:r w:rsidRPr="00F91F75">
              <w:rPr>
                <w:rFonts w:ascii="Times New Roman" w:hAnsi="Times New Roman" w:cs="Times New Roman"/>
                <w:sz w:val="20"/>
                <w:szCs w:val="20"/>
              </w:rPr>
              <w:t>- выдвигать новые идеи, предлагать оригинальные подходы и решения;</w:t>
            </w:r>
          </w:p>
          <w:p w:rsidR="00972EB1" w:rsidRPr="00F91F75" w:rsidRDefault="00972EB1"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F91F75">
              <w:rPr>
                <w:sz w:val="20"/>
                <w:szCs w:val="20"/>
              </w:rPr>
              <w:t>и способность их использования в познавательной и социальной практике</w:t>
            </w:r>
          </w:p>
          <w:p w:rsidR="00972EB1" w:rsidRPr="00F91F75" w:rsidRDefault="00972EB1"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c>
        <w:tc>
          <w:tcPr>
            <w:tcW w:w="3285" w:type="dxa"/>
            <w:shd w:val="clear" w:color="auto" w:fill="auto"/>
          </w:tcPr>
          <w:p w:rsidR="00972EB1" w:rsidRPr="00F91F75" w:rsidRDefault="00972EB1" w:rsidP="007554B3">
            <w:pPr>
              <w:pStyle w:val="Default"/>
              <w:jc w:val="both"/>
              <w:rPr>
                <w:rFonts w:ascii="Times New Roman" w:hAnsi="Times New Roman" w:cs="Times New Roman"/>
                <w:sz w:val="20"/>
                <w:szCs w:val="20"/>
              </w:rPr>
            </w:pPr>
          </w:p>
          <w:p w:rsidR="00972EB1" w:rsidRPr="00F91F75" w:rsidRDefault="00972EB1" w:rsidP="007554B3">
            <w:pPr>
              <w:pStyle w:val="Default"/>
              <w:jc w:val="both"/>
              <w:rPr>
                <w:rFonts w:ascii="Times New Roman" w:hAnsi="Times New Roman" w:cs="Times New Roman"/>
                <w:sz w:val="20"/>
                <w:szCs w:val="20"/>
              </w:rPr>
            </w:pPr>
            <w:r w:rsidRPr="00F91F75">
              <w:rPr>
                <w:rFonts w:ascii="Times New Roman" w:hAnsi="Times New Roman" w:cs="Times New Roman"/>
                <w:sz w:val="20"/>
                <w:szCs w:val="20"/>
              </w:rPr>
              <w:t>сформировать знания об (о):</w:t>
            </w:r>
          </w:p>
          <w:p w:rsidR="00972EB1" w:rsidRPr="00F91F75" w:rsidRDefault="00972EB1" w:rsidP="007554B3">
            <w:pPr>
              <w:pStyle w:val="Default"/>
              <w:jc w:val="both"/>
              <w:rPr>
                <w:rFonts w:ascii="Times New Roman" w:hAnsi="Times New Roman" w:cs="Times New Roman"/>
                <w:sz w:val="20"/>
                <w:szCs w:val="20"/>
              </w:rPr>
            </w:pPr>
            <w:r w:rsidRPr="00F91F75">
              <w:rPr>
                <w:rFonts w:ascii="Times New Roman" w:hAnsi="Times New Roman" w:cs="Times New Roman"/>
                <w:sz w:val="20"/>
                <w:szCs w:val="20"/>
              </w:rPr>
              <w:t>- обществе как целостной развивающейся системе в единстве и взаимодействии основных сфер и институтов; основах социальной динамики; глобальных проблемах и вызовах современности; перспективах развития современного общества, в том числе тенденций развития Российской Федерации;</w:t>
            </w:r>
          </w:p>
          <w:p w:rsidR="00972EB1" w:rsidRPr="00F91F75" w:rsidRDefault="00972EB1" w:rsidP="007554B3">
            <w:pPr>
              <w:pStyle w:val="Default"/>
              <w:jc w:val="both"/>
              <w:rPr>
                <w:rFonts w:ascii="Times New Roman" w:hAnsi="Times New Roman" w:cs="Times New Roman"/>
                <w:sz w:val="20"/>
                <w:szCs w:val="20"/>
              </w:rPr>
            </w:pPr>
            <w:r w:rsidRPr="00F91F75">
              <w:rPr>
                <w:rFonts w:ascii="Times New Roman" w:hAnsi="Times New Roman" w:cs="Times New Roman"/>
                <w:sz w:val="20"/>
                <w:szCs w:val="20"/>
              </w:rPr>
              <w:t>- человеке как субъекте общественных отношений и сознательной деятельности; 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p>
          <w:p w:rsidR="00972EB1" w:rsidRPr="00F91F75" w:rsidRDefault="00972EB1" w:rsidP="007554B3">
            <w:pPr>
              <w:pStyle w:val="Default"/>
              <w:jc w:val="both"/>
              <w:rPr>
                <w:rFonts w:ascii="Times New Roman" w:hAnsi="Times New Roman" w:cs="Times New Roman"/>
                <w:sz w:val="20"/>
                <w:szCs w:val="20"/>
              </w:rPr>
            </w:pPr>
            <w:r w:rsidRPr="00F91F75">
              <w:rPr>
                <w:rFonts w:ascii="Times New Roman" w:hAnsi="Times New Roman" w:cs="Times New Roman"/>
                <w:sz w:val="20"/>
                <w:szCs w:val="20"/>
              </w:rPr>
              <w:t>- экономике как науке и хозяйстве, роли государства в экономике, в том числе государственной политики поддержки конкуренции и импортозамещения, особенностях рыночных отношений в современной экономике;</w:t>
            </w:r>
          </w:p>
          <w:p w:rsidR="00972EB1" w:rsidRPr="00F91F75" w:rsidRDefault="00972EB1" w:rsidP="007554B3">
            <w:pPr>
              <w:pStyle w:val="Default"/>
              <w:jc w:val="both"/>
              <w:rPr>
                <w:rFonts w:ascii="Times New Roman" w:hAnsi="Times New Roman" w:cs="Times New Roman"/>
                <w:sz w:val="20"/>
                <w:szCs w:val="20"/>
              </w:rPr>
            </w:pPr>
            <w:r w:rsidRPr="00F91F75">
              <w:rPr>
                <w:rFonts w:ascii="Times New Roman" w:hAnsi="Times New Roman" w:cs="Times New Roman"/>
                <w:sz w:val="20"/>
                <w:szCs w:val="20"/>
              </w:rPr>
              <w:t>- системе права и законодательства Российской Федерации;</w:t>
            </w:r>
          </w:p>
          <w:p w:rsidR="00972EB1" w:rsidRPr="00F91F75" w:rsidRDefault="00972EB1" w:rsidP="007554B3">
            <w:pPr>
              <w:pStyle w:val="Default"/>
              <w:jc w:val="both"/>
              <w:rPr>
                <w:rFonts w:ascii="Times New Roman" w:hAnsi="Times New Roman" w:cs="Times New Roman"/>
                <w:sz w:val="20"/>
                <w:szCs w:val="20"/>
              </w:rPr>
            </w:pPr>
            <w:r w:rsidRPr="00F91F75">
              <w:rPr>
                <w:rFonts w:ascii="Times New Roman" w:hAnsi="Times New Roman" w:cs="Times New Roman"/>
                <w:sz w:val="20"/>
                <w:szCs w:val="20"/>
              </w:rPr>
              <w:t>- владение базовым понятийным аппаратом социальных</w:t>
            </w:r>
          </w:p>
          <w:p w:rsidR="00972EB1" w:rsidRPr="00F91F75" w:rsidRDefault="00972EB1" w:rsidP="007554B3">
            <w:pPr>
              <w:pStyle w:val="Default"/>
              <w:jc w:val="both"/>
              <w:rPr>
                <w:rFonts w:ascii="Times New Roman" w:hAnsi="Times New Roman" w:cs="Times New Roman"/>
                <w:sz w:val="20"/>
                <w:szCs w:val="20"/>
              </w:rPr>
            </w:pPr>
            <w:r w:rsidRPr="00F91F75">
              <w:rPr>
                <w:rFonts w:ascii="Times New Roman" w:hAnsi="Times New Roman" w:cs="Times New Roman"/>
                <w:sz w:val="20"/>
                <w:szCs w:val="20"/>
              </w:rPr>
              <w:t>наук, умение различать существенные и 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письменных высказываний;</w:t>
            </w:r>
          </w:p>
          <w:p w:rsidR="00972EB1" w:rsidRPr="00F91F75" w:rsidRDefault="00972EB1" w:rsidP="007554B3">
            <w:pPr>
              <w:pStyle w:val="Default"/>
              <w:jc w:val="both"/>
              <w:rPr>
                <w:rFonts w:ascii="Times New Roman" w:hAnsi="Times New Roman" w:cs="Times New Roman"/>
                <w:sz w:val="20"/>
                <w:szCs w:val="20"/>
              </w:rPr>
            </w:pPr>
            <w:r w:rsidRPr="00F91F75">
              <w:rPr>
                <w:rFonts w:ascii="Times New Roman" w:hAnsi="Times New Roman" w:cs="Times New Roman"/>
                <w:sz w:val="20"/>
                <w:szCs w:val="20"/>
              </w:rPr>
              <w:t xml:space="preserve">- владение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w:t>
            </w:r>
            <w:r w:rsidRPr="00F91F75">
              <w:rPr>
                <w:rFonts w:ascii="Times New Roman" w:hAnsi="Times New Roman" w:cs="Times New Roman"/>
                <w:sz w:val="20"/>
                <w:szCs w:val="20"/>
              </w:rPr>
              <w:lastRenderedPageBreak/>
              <w:t>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p>
        </w:tc>
      </w:tr>
      <w:tr w:rsidR="00972EB1" w:rsidTr="007554B3">
        <w:tc>
          <w:tcPr>
            <w:tcW w:w="2660" w:type="dxa"/>
            <w:shd w:val="clear" w:color="auto" w:fill="auto"/>
          </w:tcPr>
          <w:p w:rsidR="00972EB1" w:rsidRPr="00F91F75" w:rsidRDefault="00972EB1" w:rsidP="007554B3">
            <w:pPr>
              <w:pStyle w:val="Default"/>
              <w:jc w:val="both"/>
              <w:rPr>
                <w:rFonts w:ascii="Times New Roman" w:hAnsi="Times New Roman" w:cs="Times New Roman"/>
                <w:sz w:val="20"/>
                <w:szCs w:val="20"/>
              </w:rPr>
            </w:pPr>
            <w:r w:rsidRPr="00F91F75">
              <w:rPr>
                <w:rFonts w:ascii="Times New Roman" w:hAnsi="Times New Roman" w:cs="Times New Roman"/>
                <w:sz w:val="20"/>
                <w:szCs w:val="20"/>
              </w:rPr>
              <w:lastRenderedPageBreak/>
              <w:t>ОК 02. Использовать современные средства поиска, анализа и интерпретации информации, и информационные технологии для выполнения задач</w:t>
            </w:r>
          </w:p>
          <w:p w:rsidR="00972EB1" w:rsidRPr="00F91F75" w:rsidRDefault="00972EB1" w:rsidP="007554B3">
            <w:pPr>
              <w:pStyle w:val="Default"/>
              <w:jc w:val="both"/>
              <w:rPr>
                <w:rFonts w:ascii="Times New Roman" w:hAnsi="Times New Roman" w:cs="Times New Roman"/>
                <w:sz w:val="20"/>
                <w:szCs w:val="20"/>
              </w:rPr>
            </w:pPr>
            <w:r w:rsidRPr="00F91F75">
              <w:rPr>
                <w:rFonts w:ascii="Times New Roman" w:hAnsi="Times New Roman" w:cs="Times New Roman"/>
                <w:sz w:val="20"/>
                <w:szCs w:val="20"/>
              </w:rPr>
              <w:t>профессиональной деятельности</w:t>
            </w:r>
          </w:p>
          <w:p w:rsidR="00972EB1" w:rsidRPr="00F91F75" w:rsidRDefault="00972EB1"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c>
        <w:tc>
          <w:tcPr>
            <w:tcW w:w="3909" w:type="dxa"/>
            <w:shd w:val="clear" w:color="auto" w:fill="auto"/>
          </w:tcPr>
          <w:p w:rsidR="00972EB1" w:rsidRPr="00F91F75" w:rsidRDefault="00972EB1"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c>
        <w:tc>
          <w:tcPr>
            <w:tcW w:w="3285" w:type="dxa"/>
            <w:shd w:val="clear" w:color="auto" w:fill="auto"/>
          </w:tcPr>
          <w:p w:rsidR="00972EB1" w:rsidRPr="00F91F75" w:rsidRDefault="00972EB1" w:rsidP="007554B3">
            <w:pPr>
              <w:pStyle w:val="Default"/>
              <w:jc w:val="both"/>
              <w:rPr>
                <w:rFonts w:ascii="Times New Roman" w:hAnsi="Times New Roman" w:cs="Times New Roman"/>
                <w:sz w:val="20"/>
                <w:szCs w:val="20"/>
              </w:rPr>
            </w:pPr>
            <w:r w:rsidRPr="00F91F75">
              <w:rPr>
                <w:rFonts w:ascii="Times New Roman" w:hAnsi="Times New Roman" w:cs="Times New Roman"/>
                <w:sz w:val="20"/>
                <w:szCs w:val="20"/>
              </w:rPr>
              <w:t>сформировать знания об (о):</w:t>
            </w:r>
          </w:p>
          <w:p w:rsidR="00972EB1" w:rsidRPr="00F91F75" w:rsidRDefault="00972EB1" w:rsidP="007554B3">
            <w:pPr>
              <w:pStyle w:val="Default"/>
              <w:jc w:val="both"/>
              <w:rPr>
                <w:rFonts w:ascii="Times New Roman" w:hAnsi="Times New Roman" w:cs="Times New Roman"/>
                <w:sz w:val="20"/>
                <w:szCs w:val="20"/>
              </w:rPr>
            </w:pPr>
            <w:r w:rsidRPr="00F91F75">
              <w:rPr>
                <w:rFonts w:ascii="Times New Roman" w:hAnsi="Times New Roman" w:cs="Times New Roman"/>
                <w:sz w:val="20"/>
                <w:szCs w:val="20"/>
              </w:rPr>
              <w:t>- особенностях процесса цифровизации и влиянии массовых коммуникаций на все сферы жизни общества;</w:t>
            </w:r>
          </w:p>
          <w:p w:rsidR="00972EB1" w:rsidRPr="00F91F75" w:rsidRDefault="00972EB1"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F91F75">
              <w:rPr>
                <w:sz w:val="20"/>
                <w:szCs w:val="20"/>
              </w:rPr>
              <w:t>владение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w:t>
            </w:r>
          </w:p>
          <w:p w:rsidR="00972EB1" w:rsidRPr="00F91F75" w:rsidRDefault="00972EB1" w:rsidP="007554B3">
            <w:pPr>
              <w:pStyle w:val="Default"/>
              <w:jc w:val="both"/>
              <w:rPr>
                <w:rFonts w:ascii="Times New Roman" w:hAnsi="Times New Roman" w:cs="Times New Roman"/>
                <w:sz w:val="20"/>
                <w:szCs w:val="20"/>
              </w:rPr>
            </w:pPr>
            <w:r w:rsidRPr="00F91F75">
              <w:rPr>
                <w:rFonts w:ascii="Times New Roman" w:hAnsi="Times New Roman" w:cs="Times New Roman"/>
                <w:sz w:val="20"/>
                <w:szCs w:val="20"/>
              </w:rPr>
              <w:t>документы стратегического характера, публикации в средствах массовой информации; 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w:t>
            </w:r>
          </w:p>
          <w:p w:rsidR="00972EB1" w:rsidRPr="00F91F75" w:rsidRDefault="00972EB1" w:rsidP="007554B3">
            <w:pPr>
              <w:pStyle w:val="Default"/>
              <w:jc w:val="both"/>
              <w:rPr>
                <w:rFonts w:ascii="Times New Roman" w:hAnsi="Times New Roman" w:cs="Times New Roman"/>
                <w:sz w:val="20"/>
                <w:szCs w:val="20"/>
              </w:rPr>
            </w:pPr>
            <w:r w:rsidRPr="00F91F75">
              <w:rPr>
                <w:rFonts w:ascii="Times New Roman" w:hAnsi="Times New Roman" w:cs="Times New Roman"/>
                <w:sz w:val="20"/>
                <w:szCs w:val="20"/>
              </w:rPr>
              <w:t>- сформированность навыков оценивания социальной информации, в том числе поступающей по каналам сетевых коммуникаций, владение умением определять степень достоверности информации; владение умением соотносить различные оценки социальных явлений, содержащиеся в источниках информации, давать на основе полученных знаний правовую оценку действиям людей в модельных ситуациях;</w:t>
            </w:r>
          </w:p>
          <w:p w:rsidR="00972EB1" w:rsidRPr="00F91F75" w:rsidRDefault="00972EB1"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F91F75">
              <w:rPr>
                <w:sz w:val="20"/>
                <w:szCs w:val="20"/>
              </w:rPr>
              <w:t xml:space="preserve">- умение определять связи социальных объектов и явлений с помощью различных знаковых систем; сформированность </w:t>
            </w:r>
            <w:r w:rsidRPr="00F91F75">
              <w:rPr>
                <w:sz w:val="20"/>
                <w:szCs w:val="20"/>
              </w:rPr>
              <w:lastRenderedPageBreak/>
              <w:t>представлений о методах изучения социальных явлений и процессов,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w:t>
            </w:r>
          </w:p>
        </w:tc>
      </w:tr>
      <w:tr w:rsidR="00972EB1" w:rsidTr="007554B3">
        <w:tc>
          <w:tcPr>
            <w:tcW w:w="2660" w:type="dxa"/>
            <w:shd w:val="clear" w:color="auto" w:fill="auto"/>
          </w:tcPr>
          <w:p w:rsidR="00972EB1" w:rsidRPr="00696E86" w:rsidRDefault="00972EB1" w:rsidP="007554B3">
            <w:pPr>
              <w:pStyle w:val="Default"/>
              <w:jc w:val="both"/>
              <w:rPr>
                <w:rFonts w:ascii="Times New Roman" w:hAnsi="Times New Roman" w:cs="Times New Roman"/>
                <w:sz w:val="20"/>
                <w:szCs w:val="20"/>
              </w:rPr>
            </w:pPr>
            <w:r w:rsidRPr="00696E86">
              <w:rPr>
                <w:rFonts w:ascii="Times New Roman" w:hAnsi="Times New Roman" w:cs="Times New Roman"/>
                <w:sz w:val="20"/>
                <w:szCs w:val="20"/>
              </w:rPr>
              <w:lastRenderedPageBreak/>
              <w:t>ОК 03. Планировать и реализовывать собственное профессиональное и личностное развитие,</w:t>
            </w:r>
          </w:p>
          <w:p w:rsidR="00972EB1" w:rsidRPr="00696E86" w:rsidRDefault="00972EB1" w:rsidP="007554B3">
            <w:pPr>
              <w:pStyle w:val="Default"/>
              <w:jc w:val="both"/>
              <w:rPr>
                <w:rFonts w:ascii="Times New Roman" w:hAnsi="Times New Roman" w:cs="Times New Roman"/>
                <w:sz w:val="20"/>
                <w:szCs w:val="20"/>
              </w:rPr>
            </w:pPr>
            <w:r w:rsidRPr="00696E86">
              <w:rPr>
                <w:rFonts w:ascii="Times New Roman" w:hAnsi="Times New Roman" w:cs="Times New Roman"/>
                <w:sz w:val="20"/>
                <w:szCs w:val="20"/>
              </w:rPr>
              <w:t>предпринимательскую деятельность в профессиональной сфере, использовать знания по финансовой грамотности в различных жизненных ситуациях</w:t>
            </w:r>
          </w:p>
          <w:p w:rsidR="00972EB1" w:rsidRPr="00696E86" w:rsidRDefault="00972EB1"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c>
        <w:tc>
          <w:tcPr>
            <w:tcW w:w="3909" w:type="dxa"/>
            <w:shd w:val="clear" w:color="auto" w:fill="auto"/>
          </w:tcPr>
          <w:p w:rsidR="00972EB1" w:rsidRPr="00696E86" w:rsidRDefault="00972EB1" w:rsidP="007554B3">
            <w:pPr>
              <w:pStyle w:val="Default"/>
              <w:jc w:val="both"/>
              <w:rPr>
                <w:rFonts w:ascii="Times New Roman" w:hAnsi="Times New Roman" w:cs="Times New Roman"/>
                <w:sz w:val="20"/>
                <w:szCs w:val="20"/>
              </w:rPr>
            </w:pPr>
            <w:r w:rsidRPr="00696E86">
              <w:rPr>
                <w:rFonts w:ascii="Times New Roman" w:hAnsi="Times New Roman" w:cs="Times New Roman"/>
                <w:sz w:val="20"/>
                <w:szCs w:val="20"/>
              </w:rPr>
              <w:t>В области духовно-нравственного воспитания:</w:t>
            </w:r>
          </w:p>
          <w:p w:rsidR="00972EB1" w:rsidRPr="00696E86" w:rsidRDefault="00972EB1" w:rsidP="007554B3">
            <w:pPr>
              <w:pStyle w:val="Default"/>
              <w:jc w:val="both"/>
              <w:rPr>
                <w:rFonts w:ascii="Times New Roman" w:hAnsi="Times New Roman" w:cs="Times New Roman"/>
                <w:sz w:val="20"/>
                <w:szCs w:val="20"/>
              </w:rPr>
            </w:pPr>
            <w:r w:rsidRPr="00696E86">
              <w:rPr>
                <w:rFonts w:ascii="Times New Roman" w:hAnsi="Times New Roman" w:cs="Times New Roman"/>
                <w:sz w:val="20"/>
                <w:szCs w:val="20"/>
              </w:rPr>
              <w:t>-- сформированность нравственного сознания, этического поведения;</w:t>
            </w:r>
          </w:p>
          <w:p w:rsidR="00972EB1" w:rsidRPr="00696E86" w:rsidRDefault="00972EB1"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696E86">
              <w:rPr>
                <w:sz w:val="20"/>
                <w:szCs w:val="20"/>
              </w:rPr>
              <w:t>- способность оценивать ситуацию и принимать осознанные решения, ориентируясь на морально-</w:t>
            </w:r>
          </w:p>
          <w:p w:rsidR="00972EB1" w:rsidRPr="00696E86" w:rsidRDefault="00972EB1" w:rsidP="007554B3">
            <w:pPr>
              <w:pStyle w:val="Default"/>
              <w:jc w:val="both"/>
              <w:rPr>
                <w:rFonts w:ascii="Times New Roman" w:hAnsi="Times New Roman" w:cs="Times New Roman"/>
                <w:sz w:val="20"/>
                <w:szCs w:val="20"/>
              </w:rPr>
            </w:pPr>
            <w:r w:rsidRPr="00696E86">
              <w:rPr>
                <w:rFonts w:ascii="Times New Roman" w:hAnsi="Times New Roman" w:cs="Times New Roman"/>
                <w:sz w:val="20"/>
                <w:szCs w:val="20"/>
              </w:rPr>
              <w:t>нравственные нормы и ценности;</w:t>
            </w:r>
          </w:p>
          <w:p w:rsidR="00972EB1" w:rsidRPr="00696E86" w:rsidRDefault="00972EB1" w:rsidP="007554B3">
            <w:pPr>
              <w:pStyle w:val="Default"/>
              <w:jc w:val="both"/>
              <w:rPr>
                <w:rFonts w:ascii="Times New Roman" w:hAnsi="Times New Roman" w:cs="Times New Roman"/>
                <w:sz w:val="20"/>
                <w:szCs w:val="20"/>
              </w:rPr>
            </w:pPr>
            <w:r w:rsidRPr="00696E86">
              <w:rPr>
                <w:rFonts w:ascii="Times New Roman" w:hAnsi="Times New Roman" w:cs="Times New Roman"/>
                <w:sz w:val="20"/>
                <w:szCs w:val="20"/>
              </w:rPr>
              <w:t>- осознание личного вклада в построение устойчивого будущего;</w:t>
            </w:r>
          </w:p>
          <w:p w:rsidR="00972EB1" w:rsidRPr="00696E86" w:rsidRDefault="00972EB1" w:rsidP="007554B3">
            <w:pPr>
              <w:pStyle w:val="Default"/>
              <w:jc w:val="both"/>
              <w:rPr>
                <w:rFonts w:ascii="Times New Roman" w:hAnsi="Times New Roman" w:cs="Times New Roman"/>
                <w:sz w:val="20"/>
                <w:szCs w:val="20"/>
              </w:rPr>
            </w:pPr>
            <w:r w:rsidRPr="00696E86">
              <w:rPr>
                <w:rFonts w:ascii="Times New Roman" w:hAnsi="Times New Roman" w:cs="Times New Roman"/>
                <w:sz w:val="20"/>
                <w:szCs w:val="20"/>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rsidR="00972EB1" w:rsidRPr="00696E86" w:rsidRDefault="00972EB1" w:rsidP="007554B3">
            <w:pPr>
              <w:pStyle w:val="Default"/>
              <w:jc w:val="both"/>
              <w:rPr>
                <w:rFonts w:ascii="Times New Roman" w:hAnsi="Times New Roman" w:cs="Times New Roman"/>
                <w:sz w:val="20"/>
                <w:szCs w:val="20"/>
              </w:rPr>
            </w:pPr>
            <w:r w:rsidRPr="00696E86">
              <w:rPr>
                <w:rFonts w:ascii="Times New Roman" w:hAnsi="Times New Roman" w:cs="Times New Roman"/>
                <w:sz w:val="20"/>
                <w:szCs w:val="20"/>
              </w:rPr>
              <w:t>Овладение универсальными регулятивными действиями:</w:t>
            </w:r>
          </w:p>
          <w:p w:rsidR="00972EB1" w:rsidRPr="00696E86" w:rsidRDefault="00972EB1" w:rsidP="007554B3">
            <w:pPr>
              <w:pStyle w:val="Default"/>
              <w:jc w:val="both"/>
              <w:rPr>
                <w:rFonts w:ascii="Times New Roman" w:hAnsi="Times New Roman" w:cs="Times New Roman"/>
                <w:sz w:val="20"/>
                <w:szCs w:val="20"/>
              </w:rPr>
            </w:pPr>
            <w:r w:rsidRPr="00696E86">
              <w:rPr>
                <w:rFonts w:ascii="Times New Roman" w:hAnsi="Times New Roman" w:cs="Times New Roman"/>
                <w:sz w:val="20"/>
                <w:szCs w:val="20"/>
              </w:rPr>
              <w:t>а) самоорганизация:</w:t>
            </w:r>
          </w:p>
          <w:p w:rsidR="00972EB1" w:rsidRPr="00696E86" w:rsidRDefault="00972EB1" w:rsidP="007554B3">
            <w:pPr>
              <w:pStyle w:val="Default"/>
              <w:jc w:val="both"/>
              <w:rPr>
                <w:rFonts w:ascii="Times New Roman" w:hAnsi="Times New Roman" w:cs="Times New Roman"/>
                <w:sz w:val="20"/>
                <w:szCs w:val="20"/>
              </w:rPr>
            </w:pPr>
            <w:r w:rsidRPr="00696E86">
              <w:rPr>
                <w:rFonts w:ascii="Times New Roman" w:hAnsi="Times New Roman" w:cs="Times New Roman"/>
                <w:sz w:val="20"/>
                <w:szCs w:val="20"/>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972EB1" w:rsidRPr="00696E86" w:rsidRDefault="00972EB1" w:rsidP="007554B3">
            <w:pPr>
              <w:pStyle w:val="Default"/>
              <w:jc w:val="both"/>
              <w:rPr>
                <w:rFonts w:ascii="Times New Roman" w:hAnsi="Times New Roman" w:cs="Times New Roman"/>
                <w:sz w:val="20"/>
                <w:szCs w:val="20"/>
              </w:rPr>
            </w:pPr>
            <w:r w:rsidRPr="00696E86">
              <w:rPr>
                <w:rFonts w:ascii="Times New Roman" w:hAnsi="Times New Roman" w:cs="Times New Roman"/>
                <w:sz w:val="20"/>
                <w:szCs w:val="20"/>
              </w:rPr>
              <w:t>- самостоятельно составлять план решения проблемы с учетом имеющихся ресурсов, собственных возможностей и предпочтений;</w:t>
            </w:r>
          </w:p>
          <w:p w:rsidR="00972EB1" w:rsidRPr="00696E86" w:rsidRDefault="00972EB1" w:rsidP="007554B3">
            <w:pPr>
              <w:pStyle w:val="Default"/>
              <w:jc w:val="both"/>
              <w:rPr>
                <w:rFonts w:ascii="Times New Roman" w:hAnsi="Times New Roman" w:cs="Times New Roman"/>
                <w:sz w:val="20"/>
                <w:szCs w:val="20"/>
              </w:rPr>
            </w:pPr>
            <w:r w:rsidRPr="00696E86">
              <w:rPr>
                <w:rFonts w:ascii="Times New Roman" w:hAnsi="Times New Roman" w:cs="Times New Roman"/>
                <w:sz w:val="20"/>
                <w:szCs w:val="20"/>
              </w:rPr>
              <w:t>- давать оценку новым ситуациям;</w:t>
            </w:r>
          </w:p>
          <w:p w:rsidR="00972EB1" w:rsidRPr="00696E86" w:rsidRDefault="00972EB1" w:rsidP="007554B3">
            <w:pPr>
              <w:pStyle w:val="Default"/>
              <w:jc w:val="both"/>
              <w:rPr>
                <w:rFonts w:ascii="Times New Roman" w:hAnsi="Times New Roman" w:cs="Times New Roman"/>
                <w:sz w:val="20"/>
                <w:szCs w:val="20"/>
              </w:rPr>
            </w:pPr>
            <w:r w:rsidRPr="00696E86">
              <w:rPr>
                <w:rFonts w:ascii="Times New Roman" w:hAnsi="Times New Roman" w:cs="Times New Roman"/>
                <w:sz w:val="20"/>
                <w:szCs w:val="20"/>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972EB1" w:rsidRPr="00696E86" w:rsidRDefault="00972EB1" w:rsidP="007554B3">
            <w:pPr>
              <w:pStyle w:val="Default"/>
              <w:jc w:val="both"/>
              <w:rPr>
                <w:rFonts w:ascii="Times New Roman" w:hAnsi="Times New Roman" w:cs="Times New Roman"/>
                <w:sz w:val="20"/>
                <w:szCs w:val="20"/>
              </w:rPr>
            </w:pPr>
            <w:r w:rsidRPr="00696E86">
              <w:rPr>
                <w:rFonts w:ascii="Times New Roman" w:hAnsi="Times New Roman" w:cs="Times New Roman"/>
                <w:sz w:val="20"/>
                <w:szCs w:val="20"/>
              </w:rPr>
              <w:t>б) самоконтроль:</w:t>
            </w:r>
          </w:p>
          <w:p w:rsidR="00972EB1" w:rsidRPr="00696E86" w:rsidRDefault="00972EB1" w:rsidP="007554B3">
            <w:pPr>
              <w:pStyle w:val="Default"/>
              <w:jc w:val="both"/>
              <w:rPr>
                <w:rFonts w:ascii="Times New Roman" w:hAnsi="Times New Roman" w:cs="Times New Roman"/>
                <w:sz w:val="20"/>
                <w:szCs w:val="20"/>
              </w:rPr>
            </w:pPr>
            <w:r w:rsidRPr="00696E86">
              <w:rPr>
                <w:rFonts w:ascii="Times New Roman" w:hAnsi="Times New Roman" w:cs="Times New Roman"/>
                <w:sz w:val="20"/>
                <w:szCs w:val="20"/>
              </w:rPr>
              <w:t>использовать приемы рефлексии для оценки ситуации, выбора верного решения;</w:t>
            </w:r>
          </w:p>
          <w:p w:rsidR="00972EB1" w:rsidRPr="00696E86" w:rsidRDefault="00972EB1" w:rsidP="007554B3">
            <w:pPr>
              <w:pStyle w:val="Default"/>
              <w:jc w:val="both"/>
              <w:rPr>
                <w:rFonts w:ascii="Times New Roman" w:hAnsi="Times New Roman" w:cs="Times New Roman"/>
                <w:sz w:val="20"/>
                <w:szCs w:val="20"/>
              </w:rPr>
            </w:pPr>
            <w:r w:rsidRPr="00696E86">
              <w:rPr>
                <w:rFonts w:ascii="Times New Roman" w:hAnsi="Times New Roman" w:cs="Times New Roman"/>
                <w:sz w:val="20"/>
                <w:szCs w:val="20"/>
              </w:rPr>
              <w:t>- уметь оценивать риски и своевременно принимать решения по их снижению;</w:t>
            </w:r>
          </w:p>
          <w:p w:rsidR="00972EB1" w:rsidRPr="00696E86" w:rsidRDefault="00972EB1" w:rsidP="007554B3">
            <w:pPr>
              <w:pStyle w:val="Default"/>
              <w:jc w:val="both"/>
              <w:rPr>
                <w:rFonts w:ascii="Times New Roman" w:hAnsi="Times New Roman" w:cs="Times New Roman"/>
                <w:sz w:val="20"/>
                <w:szCs w:val="20"/>
              </w:rPr>
            </w:pPr>
            <w:r w:rsidRPr="00696E86">
              <w:rPr>
                <w:rFonts w:ascii="Times New Roman" w:hAnsi="Times New Roman" w:cs="Times New Roman"/>
                <w:sz w:val="20"/>
                <w:szCs w:val="20"/>
              </w:rPr>
              <w:t>в) эмоциональный интеллект, предполагающий сформированность:</w:t>
            </w:r>
          </w:p>
          <w:p w:rsidR="00972EB1" w:rsidRPr="00696E86" w:rsidRDefault="00972EB1"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696E86">
              <w:rPr>
                <w:sz w:val="20"/>
                <w:szCs w:val="20"/>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tc>
        <w:tc>
          <w:tcPr>
            <w:tcW w:w="3285" w:type="dxa"/>
            <w:shd w:val="clear" w:color="auto" w:fill="auto"/>
          </w:tcPr>
          <w:p w:rsidR="00972EB1" w:rsidRPr="00696E86" w:rsidRDefault="00972EB1" w:rsidP="007554B3">
            <w:pPr>
              <w:pStyle w:val="Default"/>
              <w:jc w:val="both"/>
              <w:rPr>
                <w:rFonts w:ascii="Times New Roman" w:hAnsi="Times New Roman" w:cs="Times New Roman"/>
                <w:sz w:val="20"/>
                <w:szCs w:val="20"/>
              </w:rPr>
            </w:pPr>
            <w:r w:rsidRPr="00696E86">
              <w:rPr>
                <w:rFonts w:ascii="Times New Roman" w:hAnsi="Times New Roman" w:cs="Times New Roman"/>
                <w:sz w:val="20"/>
                <w:szCs w:val="20"/>
              </w:rPr>
              <w:t>сформировать знания об (о):</w:t>
            </w:r>
          </w:p>
          <w:p w:rsidR="00972EB1" w:rsidRPr="00696E86" w:rsidRDefault="00972EB1"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696E86">
              <w:rPr>
                <w:sz w:val="20"/>
                <w:szCs w:val="20"/>
              </w:rPr>
              <w:t>- 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p>
          <w:p w:rsidR="00972EB1" w:rsidRPr="00696E86" w:rsidRDefault="00972EB1" w:rsidP="007554B3">
            <w:pPr>
              <w:pStyle w:val="Default"/>
              <w:jc w:val="both"/>
              <w:rPr>
                <w:rFonts w:ascii="Times New Roman" w:hAnsi="Times New Roman" w:cs="Times New Roman"/>
                <w:sz w:val="20"/>
                <w:szCs w:val="20"/>
              </w:rPr>
            </w:pPr>
            <w:r w:rsidRPr="00696E86">
              <w:rPr>
                <w:rFonts w:ascii="Times New Roman" w:hAnsi="Times New Roman" w:cs="Times New Roman"/>
                <w:sz w:val="20"/>
                <w:szCs w:val="20"/>
              </w:rPr>
              <w:t>- отношениях, 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Российской Федерации;</w:t>
            </w:r>
          </w:p>
          <w:p w:rsidR="00972EB1" w:rsidRPr="00696E86" w:rsidRDefault="00972EB1" w:rsidP="007554B3">
            <w:pPr>
              <w:pStyle w:val="Default"/>
              <w:jc w:val="both"/>
              <w:rPr>
                <w:rFonts w:ascii="Times New Roman" w:hAnsi="Times New Roman" w:cs="Times New Roman"/>
                <w:sz w:val="20"/>
                <w:szCs w:val="20"/>
              </w:rPr>
            </w:pPr>
            <w:r w:rsidRPr="00696E86">
              <w:rPr>
                <w:rFonts w:ascii="Times New Roman" w:hAnsi="Times New Roman" w:cs="Times New Roman"/>
                <w:sz w:val="20"/>
                <w:szCs w:val="20"/>
              </w:rPr>
              <w:t>-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p>
          <w:p w:rsidR="00972EB1" w:rsidRPr="00696E86" w:rsidRDefault="00972EB1"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696E86">
              <w:rPr>
                <w:sz w:val="20"/>
                <w:szCs w:val="20"/>
              </w:rPr>
              <w:t xml:space="preserve">- готовность применять знания о финансах и бюджетном регулировании при пользовании финансовыми услугами и инструментами; использовать финансовую информацию для достижения личных финансовых целей, обеспечивать финансовую безопасность с учетом рисков и способов их снижения; сформированность гражданской ответственности в части уплаты налогов для развития общества и </w:t>
            </w:r>
            <w:r w:rsidRPr="00696E86">
              <w:rPr>
                <w:sz w:val="20"/>
                <w:szCs w:val="20"/>
              </w:rPr>
              <w:lastRenderedPageBreak/>
              <w:t>государства</w:t>
            </w:r>
          </w:p>
        </w:tc>
      </w:tr>
      <w:tr w:rsidR="00972EB1" w:rsidTr="007554B3">
        <w:tc>
          <w:tcPr>
            <w:tcW w:w="2660" w:type="dxa"/>
            <w:shd w:val="clear" w:color="auto" w:fill="auto"/>
          </w:tcPr>
          <w:p w:rsidR="00972EB1" w:rsidRPr="00696E86" w:rsidRDefault="00972EB1" w:rsidP="007554B3">
            <w:pPr>
              <w:pStyle w:val="Default"/>
              <w:jc w:val="both"/>
              <w:rPr>
                <w:rFonts w:ascii="Times New Roman" w:hAnsi="Times New Roman" w:cs="Times New Roman"/>
                <w:sz w:val="20"/>
                <w:szCs w:val="20"/>
              </w:rPr>
            </w:pPr>
            <w:r w:rsidRPr="00696E86">
              <w:rPr>
                <w:rFonts w:ascii="Times New Roman" w:hAnsi="Times New Roman" w:cs="Times New Roman"/>
                <w:sz w:val="20"/>
                <w:szCs w:val="20"/>
              </w:rPr>
              <w:lastRenderedPageBreak/>
              <w:t>ОК 04. Эффективно взаимодействовать и работать в коллективе и команде</w:t>
            </w:r>
          </w:p>
          <w:p w:rsidR="00972EB1" w:rsidRPr="00696E86" w:rsidRDefault="00972EB1"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c>
        <w:tc>
          <w:tcPr>
            <w:tcW w:w="3909" w:type="dxa"/>
            <w:shd w:val="clear" w:color="auto" w:fill="auto"/>
          </w:tcPr>
          <w:p w:rsidR="00972EB1" w:rsidRPr="00696E86" w:rsidRDefault="00972EB1" w:rsidP="007554B3">
            <w:pPr>
              <w:pStyle w:val="Default"/>
              <w:jc w:val="both"/>
              <w:rPr>
                <w:rFonts w:ascii="Times New Roman" w:hAnsi="Times New Roman" w:cs="Times New Roman"/>
                <w:sz w:val="20"/>
                <w:szCs w:val="20"/>
              </w:rPr>
            </w:pPr>
            <w:r w:rsidRPr="00696E86">
              <w:rPr>
                <w:rFonts w:ascii="Times New Roman" w:hAnsi="Times New Roman" w:cs="Times New Roman"/>
                <w:sz w:val="20"/>
                <w:szCs w:val="20"/>
              </w:rPr>
              <w:t>- готовность к саморазвитию, самостоятельности и самоопределению;</w:t>
            </w:r>
          </w:p>
          <w:p w:rsidR="00972EB1" w:rsidRPr="00696E86" w:rsidRDefault="00972EB1" w:rsidP="007554B3">
            <w:pPr>
              <w:pStyle w:val="Default"/>
              <w:jc w:val="both"/>
              <w:rPr>
                <w:rFonts w:ascii="Times New Roman" w:hAnsi="Times New Roman" w:cs="Times New Roman"/>
                <w:sz w:val="20"/>
                <w:szCs w:val="20"/>
              </w:rPr>
            </w:pPr>
            <w:r w:rsidRPr="00696E86">
              <w:rPr>
                <w:rFonts w:ascii="Times New Roman" w:hAnsi="Times New Roman" w:cs="Times New Roman"/>
                <w:sz w:val="20"/>
                <w:szCs w:val="20"/>
              </w:rPr>
              <w:t>-овладение навыками учебно-исследовательской, проектной и социальной деятельности;</w:t>
            </w:r>
          </w:p>
          <w:p w:rsidR="00972EB1" w:rsidRPr="00696E86" w:rsidRDefault="00972EB1" w:rsidP="007554B3">
            <w:pPr>
              <w:pStyle w:val="Default"/>
              <w:jc w:val="both"/>
              <w:rPr>
                <w:rFonts w:ascii="Times New Roman" w:hAnsi="Times New Roman" w:cs="Times New Roman"/>
                <w:sz w:val="20"/>
                <w:szCs w:val="20"/>
              </w:rPr>
            </w:pPr>
            <w:r w:rsidRPr="00696E86">
              <w:rPr>
                <w:rFonts w:ascii="Times New Roman" w:hAnsi="Times New Roman" w:cs="Times New Roman"/>
                <w:sz w:val="20"/>
                <w:szCs w:val="20"/>
              </w:rPr>
              <w:t>Овладение универсальными коммуникативными действиями:</w:t>
            </w:r>
          </w:p>
          <w:p w:rsidR="00972EB1" w:rsidRPr="00696E86" w:rsidRDefault="00972EB1" w:rsidP="007554B3">
            <w:pPr>
              <w:pStyle w:val="Default"/>
              <w:jc w:val="both"/>
              <w:rPr>
                <w:rFonts w:ascii="Times New Roman" w:hAnsi="Times New Roman" w:cs="Times New Roman"/>
                <w:sz w:val="20"/>
                <w:szCs w:val="20"/>
              </w:rPr>
            </w:pPr>
            <w:r w:rsidRPr="00696E86">
              <w:rPr>
                <w:rFonts w:ascii="Times New Roman" w:hAnsi="Times New Roman" w:cs="Times New Roman"/>
                <w:sz w:val="20"/>
                <w:szCs w:val="20"/>
              </w:rPr>
              <w:t>б) совместная деятельность:</w:t>
            </w:r>
          </w:p>
          <w:p w:rsidR="00972EB1" w:rsidRPr="00696E86" w:rsidRDefault="00972EB1" w:rsidP="007554B3">
            <w:pPr>
              <w:pStyle w:val="Default"/>
              <w:jc w:val="both"/>
              <w:rPr>
                <w:rFonts w:ascii="Times New Roman" w:hAnsi="Times New Roman" w:cs="Times New Roman"/>
                <w:sz w:val="20"/>
                <w:szCs w:val="20"/>
              </w:rPr>
            </w:pPr>
            <w:r w:rsidRPr="00696E86">
              <w:rPr>
                <w:rFonts w:ascii="Times New Roman" w:hAnsi="Times New Roman" w:cs="Times New Roman"/>
                <w:sz w:val="20"/>
                <w:szCs w:val="20"/>
              </w:rPr>
              <w:t>- понимать и использовать преимущества командной и индивидуальной работы;</w:t>
            </w:r>
          </w:p>
          <w:p w:rsidR="00972EB1" w:rsidRPr="00696E86" w:rsidRDefault="00972EB1" w:rsidP="007554B3">
            <w:pPr>
              <w:pStyle w:val="Default"/>
              <w:jc w:val="both"/>
              <w:rPr>
                <w:rFonts w:ascii="Times New Roman" w:hAnsi="Times New Roman" w:cs="Times New Roman"/>
                <w:sz w:val="20"/>
                <w:szCs w:val="20"/>
              </w:rPr>
            </w:pPr>
            <w:r w:rsidRPr="00696E86">
              <w:rPr>
                <w:rFonts w:ascii="Times New Roman" w:hAnsi="Times New Roman" w:cs="Times New Roman"/>
                <w:sz w:val="20"/>
                <w:szCs w:val="20"/>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972EB1" w:rsidRPr="00696E86" w:rsidRDefault="00972EB1" w:rsidP="007554B3">
            <w:pPr>
              <w:pStyle w:val="Default"/>
              <w:jc w:val="both"/>
              <w:rPr>
                <w:rFonts w:ascii="Times New Roman" w:hAnsi="Times New Roman" w:cs="Times New Roman"/>
                <w:sz w:val="20"/>
                <w:szCs w:val="20"/>
              </w:rPr>
            </w:pPr>
            <w:r w:rsidRPr="00696E86">
              <w:rPr>
                <w:rFonts w:ascii="Times New Roman" w:hAnsi="Times New Roman" w:cs="Times New Roman"/>
                <w:sz w:val="20"/>
                <w:szCs w:val="20"/>
              </w:rPr>
              <w:t>- координировать и выполнять работу в условиях реального, виртуального и комбинированного взаимодействия;</w:t>
            </w:r>
          </w:p>
          <w:p w:rsidR="00972EB1" w:rsidRPr="00696E86" w:rsidRDefault="00972EB1"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696E86">
              <w:rPr>
                <w:sz w:val="20"/>
                <w:szCs w:val="20"/>
              </w:rPr>
              <w:t>- осуществлять позитивное стратегическое поведение в различных ситуациях, проявлять творчество и воображение, быть инициативным</w:t>
            </w:r>
          </w:p>
        </w:tc>
        <w:tc>
          <w:tcPr>
            <w:tcW w:w="3285" w:type="dxa"/>
            <w:shd w:val="clear" w:color="auto" w:fill="auto"/>
          </w:tcPr>
          <w:p w:rsidR="00972EB1" w:rsidRPr="00696E86" w:rsidRDefault="00972EB1" w:rsidP="007554B3">
            <w:pPr>
              <w:pStyle w:val="Default"/>
              <w:jc w:val="both"/>
              <w:rPr>
                <w:rFonts w:ascii="Times New Roman" w:hAnsi="Times New Roman" w:cs="Times New Roman"/>
                <w:sz w:val="20"/>
                <w:szCs w:val="20"/>
              </w:rPr>
            </w:pPr>
            <w:r w:rsidRPr="00696E86">
              <w:rPr>
                <w:rFonts w:ascii="Times New Roman" w:hAnsi="Times New Roman" w:cs="Times New Roman"/>
                <w:sz w:val="20"/>
                <w:szCs w:val="20"/>
              </w:rPr>
              <w:t>-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реализации прав и осознанного выполнения обязанностей гражданина Российской Федерации, в том числе правомерного налогового поведения; ориентации в актуальных общественных событиях, определения личной гражданской позиции; осознание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w:t>
            </w:r>
          </w:p>
          <w:p w:rsidR="00972EB1" w:rsidRPr="00696E86" w:rsidRDefault="00972EB1"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c>
      </w:tr>
      <w:tr w:rsidR="00972EB1" w:rsidTr="007554B3">
        <w:tc>
          <w:tcPr>
            <w:tcW w:w="2660" w:type="dxa"/>
            <w:shd w:val="clear" w:color="auto" w:fill="auto"/>
          </w:tcPr>
          <w:p w:rsidR="00972EB1" w:rsidRPr="00696E86" w:rsidRDefault="00972EB1" w:rsidP="007554B3">
            <w:pPr>
              <w:pStyle w:val="Default"/>
              <w:jc w:val="both"/>
              <w:rPr>
                <w:rFonts w:ascii="Times New Roman" w:hAnsi="Times New Roman" w:cs="Times New Roman"/>
                <w:sz w:val="20"/>
                <w:szCs w:val="20"/>
              </w:rPr>
            </w:pPr>
            <w:r w:rsidRPr="00696E86">
              <w:rPr>
                <w:rFonts w:ascii="Times New Roman" w:hAnsi="Times New Roman" w:cs="Times New Roman"/>
                <w:sz w:val="20"/>
                <w:szCs w:val="20"/>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972EB1" w:rsidRPr="00696E86" w:rsidRDefault="00972EB1"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c>
        <w:tc>
          <w:tcPr>
            <w:tcW w:w="3909" w:type="dxa"/>
            <w:shd w:val="clear" w:color="auto" w:fill="auto"/>
          </w:tcPr>
          <w:p w:rsidR="00972EB1" w:rsidRPr="00696E86" w:rsidRDefault="00972EB1" w:rsidP="007554B3">
            <w:pPr>
              <w:pStyle w:val="Default"/>
              <w:jc w:val="both"/>
              <w:rPr>
                <w:rFonts w:ascii="Times New Roman" w:hAnsi="Times New Roman" w:cs="Times New Roman"/>
                <w:sz w:val="20"/>
                <w:szCs w:val="20"/>
              </w:rPr>
            </w:pPr>
            <w:r w:rsidRPr="00696E86">
              <w:rPr>
                <w:rFonts w:ascii="Times New Roman" w:hAnsi="Times New Roman" w:cs="Times New Roman"/>
                <w:sz w:val="20"/>
                <w:szCs w:val="20"/>
              </w:rPr>
              <w:t>В области эстетического воспитания:</w:t>
            </w:r>
          </w:p>
          <w:p w:rsidR="00972EB1" w:rsidRPr="00696E86" w:rsidRDefault="00972EB1" w:rsidP="007554B3">
            <w:pPr>
              <w:pStyle w:val="Default"/>
              <w:jc w:val="both"/>
              <w:rPr>
                <w:rFonts w:ascii="Times New Roman" w:hAnsi="Times New Roman" w:cs="Times New Roman"/>
                <w:sz w:val="20"/>
                <w:szCs w:val="20"/>
              </w:rPr>
            </w:pPr>
            <w:r w:rsidRPr="00696E86">
              <w:rPr>
                <w:rFonts w:ascii="Times New Roman" w:hAnsi="Times New Roman" w:cs="Times New Roman"/>
                <w:sz w:val="20"/>
                <w:szCs w:val="20"/>
              </w:rPr>
              <w:t>- эстетическое отношение к миру, включая эстетику быта, научного и технического творчества, спорта, труда и общественных отношений;</w:t>
            </w:r>
          </w:p>
          <w:p w:rsidR="00972EB1" w:rsidRPr="00696E86" w:rsidRDefault="00972EB1" w:rsidP="007554B3">
            <w:pPr>
              <w:pStyle w:val="Default"/>
              <w:jc w:val="both"/>
              <w:rPr>
                <w:rFonts w:ascii="Times New Roman" w:hAnsi="Times New Roman" w:cs="Times New Roman"/>
                <w:sz w:val="20"/>
                <w:szCs w:val="20"/>
              </w:rPr>
            </w:pPr>
            <w:r w:rsidRPr="00696E86">
              <w:rPr>
                <w:rFonts w:ascii="Times New Roman" w:hAnsi="Times New Roman" w:cs="Times New Roman"/>
                <w:sz w:val="20"/>
                <w:szCs w:val="20"/>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972EB1" w:rsidRPr="00696E86" w:rsidRDefault="00972EB1" w:rsidP="007554B3">
            <w:pPr>
              <w:pStyle w:val="Default"/>
              <w:jc w:val="both"/>
              <w:rPr>
                <w:rFonts w:ascii="Times New Roman" w:hAnsi="Times New Roman" w:cs="Times New Roman"/>
                <w:sz w:val="20"/>
                <w:szCs w:val="20"/>
              </w:rPr>
            </w:pPr>
            <w:r w:rsidRPr="00696E86">
              <w:rPr>
                <w:rFonts w:ascii="Times New Roman" w:hAnsi="Times New Roman" w:cs="Times New Roman"/>
                <w:sz w:val="20"/>
                <w:szCs w:val="20"/>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972EB1" w:rsidRPr="00696E86" w:rsidRDefault="00972EB1" w:rsidP="007554B3">
            <w:pPr>
              <w:pStyle w:val="Default"/>
              <w:jc w:val="both"/>
              <w:rPr>
                <w:rFonts w:ascii="Times New Roman" w:hAnsi="Times New Roman" w:cs="Times New Roman"/>
                <w:sz w:val="20"/>
                <w:szCs w:val="20"/>
              </w:rPr>
            </w:pPr>
            <w:r w:rsidRPr="00696E86">
              <w:rPr>
                <w:rFonts w:ascii="Times New Roman" w:hAnsi="Times New Roman" w:cs="Times New Roman"/>
                <w:sz w:val="20"/>
                <w:szCs w:val="20"/>
              </w:rPr>
              <w:t>- готовность к самовыражению в разных видах искусства, стремление проявлять качества творческой личности;</w:t>
            </w:r>
          </w:p>
          <w:p w:rsidR="00972EB1" w:rsidRPr="00696E86" w:rsidRDefault="00972EB1" w:rsidP="007554B3">
            <w:pPr>
              <w:pStyle w:val="Default"/>
              <w:jc w:val="both"/>
              <w:rPr>
                <w:rFonts w:ascii="Times New Roman" w:hAnsi="Times New Roman" w:cs="Times New Roman"/>
                <w:sz w:val="20"/>
                <w:szCs w:val="20"/>
              </w:rPr>
            </w:pPr>
            <w:r w:rsidRPr="00696E86">
              <w:rPr>
                <w:rFonts w:ascii="Times New Roman" w:hAnsi="Times New Roman" w:cs="Times New Roman"/>
                <w:sz w:val="20"/>
                <w:szCs w:val="20"/>
              </w:rPr>
              <w:t>Овладение универсальными коммуникативными действиями:</w:t>
            </w:r>
          </w:p>
          <w:p w:rsidR="00972EB1" w:rsidRPr="00696E86" w:rsidRDefault="00972EB1" w:rsidP="007554B3">
            <w:pPr>
              <w:pStyle w:val="Default"/>
              <w:jc w:val="both"/>
              <w:rPr>
                <w:rFonts w:ascii="Times New Roman" w:hAnsi="Times New Roman" w:cs="Times New Roman"/>
                <w:sz w:val="20"/>
                <w:szCs w:val="20"/>
              </w:rPr>
            </w:pPr>
            <w:r w:rsidRPr="00696E86">
              <w:rPr>
                <w:rFonts w:ascii="Times New Roman" w:hAnsi="Times New Roman" w:cs="Times New Roman"/>
                <w:sz w:val="20"/>
                <w:szCs w:val="20"/>
              </w:rPr>
              <w:t>а) общение:</w:t>
            </w:r>
          </w:p>
          <w:p w:rsidR="00972EB1" w:rsidRPr="00696E86" w:rsidRDefault="00972EB1" w:rsidP="007554B3">
            <w:pPr>
              <w:pStyle w:val="Default"/>
              <w:jc w:val="both"/>
              <w:rPr>
                <w:rFonts w:ascii="Times New Roman" w:hAnsi="Times New Roman" w:cs="Times New Roman"/>
                <w:sz w:val="20"/>
                <w:szCs w:val="20"/>
              </w:rPr>
            </w:pPr>
            <w:r w:rsidRPr="00696E86">
              <w:rPr>
                <w:rFonts w:ascii="Times New Roman" w:hAnsi="Times New Roman" w:cs="Times New Roman"/>
                <w:sz w:val="20"/>
                <w:szCs w:val="20"/>
              </w:rPr>
              <w:t>- осуществлять коммуникации во всех сферах жизни;</w:t>
            </w:r>
          </w:p>
          <w:p w:rsidR="00972EB1" w:rsidRPr="00696E86" w:rsidRDefault="00972EB1" w:rsidP="007554B3">
            <w:pPr>
              <w:pStyle w:val="Default"/>
              <w:jc w:val="both"/>
              <w:rPr>
                <w:rFonts w:ascii="Times New Roman" w:hAnsi="Times New Roman" w:cs="Times New Roman"/>
                <w:sz w:val="20"/>
                <w:szCs w:val="20"/>
              </w:rPr>
            </w:pPr>
            <w:r w:rsidRPr="00696E86">
              <w:rPr>
                <w:rFonts w:ascii="Times New Roman" w:hAnsi="Times New Roman" w:cs="Times New Roman"/>
                <w:sz w:val="20"/>
                <w:szCs w:val="20"/>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972EB1" w:rsidRPr="00696E86" w:rsidRDefault="00972EB1"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696E86">
              <w:rPr>
                <w:sz w:val="20"/>
                <w:szCs w:val="20"/>
              </w:rPr>
              <w:t>- развернуто и логично излагать свою точку зрения с использованием языковых средств</w:t>
            </w:r>
          </w:p>
        </w:tc>
        <w:tc>
          <w:tcPr>
            <w:tcW w:w="3285" w:type="dxa"/>
            <w:shd w:val="clear" w:color="auto" w:fill="auto"/>
          </w:tcPr>
          <w:p w:rsidR="00972EB1" w:rsidRPr="00696E86" w:rsidRDefault="00972EB1" w:rsidP="007554B3">
            <w:pPr>
              <w:pStyle w:val="Default"/>
              <w:jc w:val="both"/>
              <w:rPr>
                <w:rFonts w:ascii="Times New Roman" w:hAnsi="Times New Roman" w:cs="Times New Roman"/>
                <w:sz w:val="20"/>
                <w:szCs w:val="20"/>
              </w:rPr>
            </w:pPr>
            <w:r w:rsidRPr="00696E86">
              <w:rPr>
                <w:rFonts w:ascii="Times New Roman" w:hAnsi="Times New Roman" w:cs="Times New Roman"/>
                <w:sz w:val="20"/>
                <w:szCs w:val="20"/>
              </w:rPr>
              <w:t>-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p>
          <w:p w:rsidR="00972EB1" w:rsidRPr="00696E86" w:rsidRDefault="00972EB1"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696E86">
              <w:rPr>
                <w:sz w:val="20"/>
                <w:szCs w:val="20"/>
              </w:rPr>
              <w:t xml:space="preserve">- 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w:t>
            </w:r>
            <w:r w:rsidRPr="00696E86">
              <w:rPr>
                <w:sz w:val="20"/>
                <w:szCs w:val="20"/>
              </w:rPr>
              <w:lastRenderedPageBreak/>
              <w:t>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p>
        </w:tc>
      </w:tr>
      <w:tr w:rsidR="00972EB1" w:rsidTr="007554B3">
        <w:tc>
          <w:tcPr>
            <w:tcW w:w="2660" w:type="dxa"/>
            <w:shd w:val="clear" w:color="auto" w:fill="auto"/>
          </w:tcPr>
          <w:p w:rsidR="00972EB1" w:rsidRPr="00696E86" w:rsidRDefault="00972EB1" w:rsidP="007554B3">
            <w:pPr>
              <w:pStyle w:val="Default"/>
              <w:jc w:val="both"/>
              <w:rPr>
                <w:rFonts w:ascii="Times New Roman" w:hAnsi="Times New Roman" w:cs="Times New Roman"/>
                <w:sz w:val="20"/>
                <w:szCs w:val="20"/>
              </w:rPr>
            </w:pPr>
            <w:r w:rsidRPr="00696E86">
              <w:rPr>
                <w:rFonts w:ascii="Times New Roman" w:hAnsi="Times New Roman" w:cs="Times New Roman"/>
                <w:sz w:val="20"/>
                <w:szCs w:val="20"/>
              </w:rPr>
              <w:lastRenderedPageBreak/>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rsidR="00972EB1" w:rsidRPr="00696E86" w:rsidRDefault="00972EB1"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c>
        <w:tc>
          <w:tcPr>
            <w:tcW w:w="3909" w:type="dxa"/>
            <w:shd w:val="clear" w:color="auto" w:fill="auto"/>
          </w:tcPr>
          <w:p w:rsidR="00972EB1" w:rsidRPr="00696E86" w:rsidRDefault="00972EB1" w:rsidP="007554B3">
            <w:pPr>
              <w:pStyle w:val="Default"/>
              <w:jc w:val="both"/>
              <w:rPr>
                <w:rFonts w:ascii="Times New Roman" w:hAnsi="Times New Roman" w:cs="Times New Roman"/>
                <w:sz w:val="20"/>
                <w:szCs w:val="20"/>
              </w:rPr>
            </w:pPr>
            <w:r w:rsidRPr="00696E86">
              <w:rPr>
                <w:rFonts w:ascii="Times New Roman" w:hAnsi="Times New Roman" w:cs="Times New Roman"/>
                <w:sz w:val="20"/>
                <w:szCs w:val="20"/>
              </w:rPr>
              <w:t>- осознание обучающимися российской гражданской идентичности;</w:t>
            </w:r>
          </w:p>
          <w:p w:rsidR="00972EB1" w:rsidRPr="00696E86" w:rsidRDefault="00972EB1" w:rsidP="007554B3">
            <w:pPr>
              <w:pStyle w:val="Default"/>
              <w:jc w:val="both"/>
              <w:rPr>
                <w:rFonts w:ascii="Times New Roman" w:hAnsi="Times New Roman" w:cs="Times New Roman"/>
                <w:sz w:val="20"/>
                <w:szCs w:val="20"/>
              </w:rPr>
            </w:pPr>
            <w:r w:rsidRPr="00696E86">
              <w:rPr>
                <w:rFonts w:ascii="Times New Roman" w:hAnsi="Times New Roman" w:cs="Times New Roman"/>
                <w:sz w:val="20"/>
                <w:szCs w:val="20"/>
              </w:rPr>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rsidR="00972EB1" w:rsidRPr="00696E86" w:rsidRDefault="00972EB1" w:rsidP="007554B3">
            <w:pPr>
              <w:pStyle w:val="Default"/>
              <w:jc w:val="both"/>
              <w:rPr>
                <w:rFonts w:ascii="Times New Roman" w:hAnsi="Times New Roman" w:cs="Times New Roman"/>
                <w:sz w:val="20"/>
                <w:szCs w:val="20"/>
              </w:rPr>
            </w:pPr>
            <w:r w:rsidRPr="00696E86">
              <w:rPr>
                <w:rFonts w:ascii="Times New Roman" w:hAnsi="Times New Roman" w:cs="Times New Roman"/>
                <w:sz w:val="20"/>
                <w:szCs w:val="20"/>
              </w:rPr>
              <w:t>В части гражданского воспитания:</w:t>
            </w:r>
          </w:p>
          <w:p w:rsidR="00972EB1" w:rsidRPr="00696E86" w:rsidRDefault="00972EB1" w:rsidP="007554B3">
            <w:pPr>
              <w:pStyle w:val="Default"/>
              <w:jc w:val="both"/>
              <w:rPr>
                <w:rFonts w:ascii="Times New Roman" w:hAnsi="Times New Roman" w:cs="Times New Roman"/>
                <w:sz w:val="20"/>
                <w:szCs w:val="20"/>
              </w:rPr>
            </w:pPr>
            <w:r w:rsidRPr="00696E86">
              <w:rPr>
                <w:rFonts w:ascii="Times New Roman" w:hAnsi="Times New Roman" w:cs="Times New Roman"/>
                <w:sz w:val="20"/>
                <w:szCs w:val="20"/>
              </w:rPr>
              <w:t>- осознание своих конституционных прав и обязанностей, уважение закона и правопорядка;</w:t>
            </w:r>
          </w:p>
          <w:p w:rsidR="00972EB1" w:rsidRPr="00696E86" w:rsidRDefault="00972EB1" w:rsidP="007554B3">
            <w:pPr>
              <w:pStyle w:val="Default"/>
              <w:jc w:val="both"/>
              <w:rPr>
                <w:rFonts w:ascii="Times New Roman" w:hAnsi="Times New Roman" w:cs="Times New Roman"/>
                <w:sz w:val="20"/>
                <w:szCs w:val="20"/>
              </w:rPr>
            </w:pPr>
            <w:r w:rsidRPr="00696E86">
              <w:rPr>
                <w:rFonts w:ascii="Times New Roman" w:hAnsi="Times New Roman" w:cs="Times New Roman"/>
                <w:sz w:val="20"/>
                <w:szCs w:val="20"/>
              </w:rPr>
              <w:t>- принятие традиционных национальных, общечеловеческих гуманистических и демократических ценностей;</w:t>
            </w:r>
          </w:p>
          <w:p w:rsidR="00972EB1" w:rsidRPr="00696E86" w:rsidRDefault="00972EB1" w:rsidP="007554B3">
            <w:pPr>
              <w:pStyle w:val="Default"/>
              <w:jc w:val="both"/>
              <w:rPr>
                <w:rFonts w:ascii="Times New Roman" w:hAnsi="Times New Roman" w:cs="Times New Roman"/>
                <w:sz w:val="20"/>
                <w:szCs w:val="20"/>
              </w:rPr>
            </w:pPr>
            <w:r w:rsidRPr="00696E86">
              <w:rPr>
                <w:rFonts w:ascii="Times New Roman" w:hAnsi="Times New Roman" w:cs="Times New Roman"/>
                <w:sz w:val="20"/>
                <w:szCs w:val="20"/>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972EB1" w:rsidRPr="00696E86" w:rsidRDefault="00972EB1" w:rsidP="007554B3">
            <w:pPr>
              <w:pStyle w:val="Default"/>
              <w:jc w:val="both"/>
              <w:rPr>
                <w:rFonts w:ascii="Times New Roman" w:hAnsi="Times New Roman" w:cs="Times New Roman"/>
                <w:sz w:val="20"/>
                <w:szCs w:val="20"/>
              </w:rPr>
            </w:pPr>
            <w:r w:rsidRPr="00696E86">
              <w:rPr>
                <w:rFonts w:ascii="Times New Roman" w:hAnsi="Times New Roman" w:cs="Times New Roman"/>
                <w:sz w:val="20"/>
                <w:szCs w:val="20"/>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972EB1" w:rsidRPr="00696E86" w:rsidRDefault="00972EB1" w:rsidP="007554B3">
            <w:pPr>
              <w:pStyle w:val="Default"/>
              <w:jc w:val="both"/>
              <w:rPr>
                <w:rFonts w:ascii="Times New Roman" w:hAnsi="Times New Roman" w:cs="Times New Roman"/>
                <w:sz w:val="20"/>
                <w:szCs w:val="20"/>
              </w:rPr>
            </w:pPr>
            <w:r w:rsidRPr="00696E86">
              <w:rPr>
                <w:rFonts w:ascii="Times New Roman" w:hAnsi="Times New Roman" w:cs="Times New Roman"/>
                <w:sz w:val="20"/>
                <w:szCs w:val="20"/>
              </w:rPr>
              <w:t>- умение взаимодействовать с социальными институтами в соответствии с их функциями и назначением;</w:t>
            </w:r>
          </w:p>
          <w:p w:rsidR="00972EB1" w:rsidRPr="00696E86" w:rsidRDefault="00972EB1" w:rsidP="007554B3">
            <w:pPr>
              <w:pStyle w:val="Default"/>
              <w:jc w:val="both"/>
              <w:rPr>
                <w:rFonts w:ascii="Times New Roman" w:hAnsi="Times New Roman" w:cs="Times New Roman"/>
                <w:sz w:val="20"/>
                <w:szCs w:val="20"/>
              </w:rPr>
            </w:pPr>
            <w:r w:rsidRPr="00696E86">
              <w:rPr>
                <w:rFonts w:ascii="Times New Roman" w:hAnsi="Times New Roman" w:cs="Times New Roman"/>
                <w:sz w:val="20"/>
                <w:szCs w:val="20"/>
              </w:rPr>
              <w:t>- готовность к гуманитарной и волонтерской деятельности;</w:t>
            </w:r>
          </w:p>
          <w:p w:rsidR="00972EB1" w:rsidRPr="00696E86" w:rsidRDefault="00972EB1" w:rsidP="007554B3">
            <w:pPr>
              <w:pStyle w:val="Default"/>
              <w:jc w:val="both"/>
              <w:rPr>
                <w:rFonts w:ascii="Times New Roman" w:hAnsi="Times New Roman" w:cs="Times New Roman"/>
                <w:sz w:val="20"/>
                <w:szCs w:val="20"/>
              </w:rPr>
            </w:pPr>
            <w:r w:rsidRPr="00696E86">
              <w:rPr>
                <w:rFonts w:ascii="Times New Roman" w:hAnsi="Times New Roman" w:cs="Times New Roman"/>
                <w:sz w:val="20"/>
                <w:szCs w:val="20"/>
              </w:rPr>
              <w:t>патриотического воспитания:</w:t>
            </w:r>
          </w:p>
          <w:p w:rsidR="00972EB1" w:rsidRPr="00696E86" w:rsidRDefault="00972EB1"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696E86">
              <w:rPr>
                <w:sz w:val="20"/>
                <w:szCs w:val="20"/>
              </w:rPr>
              <w:t>- сформированность российской гражданской</w:t>
            </w:r>
          </w:p>
          <w:p w:rsidR="00972EB1" w:rsidRPr="00696E86" w:rsidRDefault="00972EB1" w:rsidP="007554B3">
            <w:pPr>
              <w:pStyle w:val="Default"/>
              <w:jc w:val="both"/>
              <w:rPr>
                <w:rFonts w:ascii="Times New Roman" w:hAnsi="Times New Roman" w:cs="Times New Roman"/>
                <w:sz w:val="20"/>
                <w:szCs w:val="20"/>
              </w:rPr>
            </w:pPr>
            <w:r w:rsidRPr="00696E86">
              <w:rPr>
                <w:rFonts w:ascii="Times New Roman" w:hAnsi="Times New Roman" w:cs="Times New Roman"/>
                <w:sz w:val="20"/>
                <w:szCs w:val="20"/>
              </w:rPr>
              <w:t>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972EB1" w:rsidRPr="00696E86" w:rsidRDefault="00972EB1" w:rsidP="007554B3">
            <w:pPr>
              <w:pStyle w:val="Default"/>
              <w:jc w:val="both"/>
              <w:rPr>
                <w:rFonts w:ascii="Times New Roman" w:hAnsi="Times New Roman" w:cs="Times New Roman"/>
                <w:sz w:val="20"/>
                <w:szCs w:val="20"/>
              </w:rPr>
            </w:pPr>
            <w:r w:rsidRPr="00696E86">
              <w:rPr>
                <w:rFonts w:ascii="Times New Roman" w:hAnsi="Times New Roman" w:cs="Times New Roman"/>
                <w:sz w:val="20"/>
                <w:szCs w:val="20"/>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972EB1" w:rsidRPr="00696E86" w:rsidRDefault="00972EB1" w:rsidP="007554B3">
            <w:pPr>
              <w:pStyle w:val="Default"/>
              <w:jc w:val="both"/>
              <w:rPr>
                <w:rFonts w:ascii="Times New Roman" w:hAnsi="Times New Roman" w:cs="Times New Roman"/>
                <w:sz w:val="20"/>
                <w:szCs w:val="20"/>
              </w:rPr>
            </w:pPr>
            <w:r w:rsidRPr="00696E86">
              <w:rPr>
                <w:rFonts w:ascii="Times New Roman" w:hAnsi="Times New Roman" w:cs="Times New Roman"/>
                <w:sz w:val="20"/>
                <w:szCs w:val="20"/>
              </w:rPr>
              <w:t>- идейная убежденность, готовность к служению и защите Отечества, ответственность за его судьбу;</w:t>
            </w:r>
          </w:p>
          <w:p w:rsidR="00972EB1" w:rsidRPr="00696E86" w:rsidRDefault="00972EB1" w:rsidP="007554B3">
            <w:pPr>
              <w:pStyle w:val="Default"/>
              <w:jc w:val="both"/>
              <w:rPr>
                <w:rFonts w:ascii="Times New Roman" w:hAnsi="Times New Roman" w:cs="Times New Roman"/>
                <w:sz w:val="20"/>
                <w:szCs w:val="20"/>
              </w:rPr>
            </w:pPr>
            <w:r w:rsidRPr="00696E86">
              <w:rPr>
                <w:rFonts w:ascii="Times New Roman" w:hAnsi="Times New Roman" w:cs="Times New Roman"/>
                <w:sz w:val="20"/>
                <w:szCs w:val="20"/>
              </w:rPr>
              <w:t xml:space="preserve">освоенные обучающимися </w:t>
            </w:r>
            <w:r w:rsidRPr="00696E86">
              <w:rPr>
                <w:rFonts w:ascii="Times New Roman" w:hAnsi="Times New Roman" w:cs="Times New Roman"/>
                <w:sz w:val="20"/>
                <w:szCs w:val="20"/>
              </w:rPr>
              <w:lastRenderedPageBreak/>
              <w:t>межпредметные понятия и универсальные учебные действия (регулятивные, познавательные, коммуникативные);</w:t>
            </w:r>
          </w:p>
          <w:p w:rsidR="00972EB1" w:rsidRPr="00696E86" w:rsidRDefault="00972EB1" w:rsidP="007554B3">
            <w:pPr>
              <w:pStyle w:val="Default"/>
              <w:jc w:val="both"/>
              <w:rPr>
                <w:rFonts w:ascii="Times New Roman" w:hAnsi="Times New Roman" w:cs="Times New Roman"/>
                <w:sz w:val="20"/>
                <w:szCs w:val="20"/>
              </w:rPr>
            </w:pPr>
            <w:r w:rsidRPr="00696E86">
              <w:rPr>
                <w:rFonts w:ascii="Times New Roman" w:hAnsi="Times New Roman" w:cs="Times New Roman"/>
                <w:sz w:val="20"/>
                <w:szCs w:val="20"/>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972EB1" w:rsidRPr="00696E86" w:rsidRDefault="00972EB1"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696E86">
              <w:rPr>
                <w:sz w:val="20"/>
                <w:szCs w:val="20"/>
              </w:rPr>
              <w:t>- овладение навыками учебно-исследовательской, проектной и социальной деятельности</w:t>
            </w:r>
          </w:p>
        </w:tc>
        <w:tc>
          <w:tcPr>
            <w:tcW w:w="3285" w:type="dxa"/>
            <w:shd w:val="clear" w:color="auto" w:fill="auto"/>
          </w:tcPr>
          <w:p w:rsidR="00972EB1" w:rsidRPr="00696E86" w:rsidRDefault="00972EB1" w:rsidP="007554B3">
            <w:pPr>
              <w:pStyle w:val="Default"/>
              <w:jc w:val="both"/>
              <w:rPr>
                <w:rFonts w:ascii="Times New Roman" w:hAnsi="Times New Roman" w:cs="Times New Roman"/>
                <w:sz w:val="20"/>
                <w:szCs w:val="20"/>
              </w:rPr>
            </w:pPr>
            <w:r w:rsidRPr="00696E86">
              <w:rPr>
                <w:rFonts w:ascii="Times New Roman" w:hAnsi="Times New Roman" w:cs="Times New Roman"/>
                <w:sz w:val="20"/>
                <w:szCs w:val="20"/>
              </w:rPr>
              <w:lastRenderedPageBreak/>
              <w:t>1) сформировать знания об (о):</w:t>
            </w:r>
          </w:p>
          <w:p w:rsidR="00972EB1" w:rsidRPr="00696E86" w:rsidRDefault="00972EB1" w:rsidP="007554B3">
            <w:pPr>
              <w:pStyle w:val="Default"/>
              <w:jc w:val="both"/>
              <w:rPr>
                <w:rFonts w:ascii="Times New Roman" w:hAnsi="Times New Roman" w:cs="Times New Roman"/>
                <w:sz w:val="20"/>
                <w:szCs w:val="20"/>
              </w:rPr>
            </w:pPr>
            <w:r w:rsidRPr="00696E86">
              <w:rPr>
                <w:rFonts w:ascii="Times New Roman" w:hAnsi="Times New Roman" w:cs="Times New Roman"/>
                <w:sz w:val="20"/>
                <w:szCs w:val="20"/>
              </w:rPr>
              <w:t>обществе как целостной развивающейся системе в единстве и взаимодействии основных сфер и институтов;</w:t>
            </w:r>
          </w:p>
          <w:p w:rsidR="00972EB1" w:rsidRPr="00696E86" w:rsidRDefault="00972EB1" w:rsidP="007554B3">
            <w:pPr>
              <w:pStyle w:val="Default"/>
              <w:jc w:val="both"/>
              <w:rPr>
                <w:rFonts w:ascii="Times New Roman" w:hAnsi="Times New Roman" w:cs="Times New Roman"/>
                <w:sz w:val="20"/>
                <w:szCs w:val="20"/>
              </w:rPr>
            </w:pPr>
            <w:r w:rsidRPr="00696E86">
              <w:rPr>
                <w:rFonts w:ascii="Times New Roman" w:hAnsi="Times New Roman" w:cs="Times New Roman"/>
                <w:sz w:val="20"/>
                <w:szCs w:val="20"/>
              </w:rPr>
              <w:t>основах социальной динамики;</w:t>
            </w:r>
          </w:p>
          <w:p w:rsidR="00972EB1" w:rsidRPr="00696E86" w:rsidRDefault="00972EB1" w:rsidP="007554B3">
            <w:pPr>
              <w:pStyle w:val="Default"/>
              <w:jc w:val="both"/>
              <w:rPr>
                <w:rFonts w:ascii="Times New Roman" w:hAnsi="Times New Roman" w:cs="Times New Roman"/>
                <w:sz w:val="20"/>
                <w:szCs w:val="20"/>
              </w:rPr>
            </w:pPr>
            <w:r w:rsidRPr="00696E86">
              <w:rPr>
                <w:rFonts w:ascii="Times New Roman" w:hAnsi="Times New Roman" w:cs="Times New Roman"/>
                <w:sz w:val="20"/>
                <w:szCs w:val="20"/>
              </w:rPr>
              <w:t>особенностях процесса цифровизации и влиянии массовых коммуникаций на все сферы жизни общества; глобальных проблемах и вызовах современности;</w:t>
            </w:r>
          </w:p>
          <w:p w:rsidR="00972EB1" w:rsidRPr="00696E86" w:rsidRDefault="00972EB1" w:rsidP="007554B3">
            <w:pPr>
              <w:pStyle w:val="Default"/>
              <w:jc w:val="both"/>
              <w:rPr>
                <w:rFonts w:ascii="Times New Roman" w:hAnsi="Times New Roman" w:cs="Times New Roman"/>
                <w:sz w:val="20"/>
                <w:szCs w:val="20"/>
              </w:rPr>
            </w:pPr>
            <w:r w:rsidRPr="00696E86">
              <w:rPr>
                <w:rFonts w:ascii="Times New Roman" w:hAnsi="Times New Roman" w:cs="Times New Roman"/>
                <w:sz w:val="20"/>
                <w:szCs w:val="20"/>
              </w:rPr>
              <w:t>перспективах развития современного общества, в том числе тенденций развития Российской Федерации;</w:t>
            </w:r>
          </w:p>
          <w:p w:rsidR="00972EB1" w:rsidRPr="00696E86" w:rsidRDefault="00972EB1" w:rsidP="007554B3">
            <w:pPr>
              <w:pStyle w:val="Default"/>
              <w:jc w:val="both"/>
              <w:rPr>
                <w:rFonts w:ascii="Times New Roman" w:hAnsi="Times New Roman" w:cs="Times New Roman"/>
                <w:sz w:val="20"/>
                <w:szCs w:val="20"/>
              </w:rPr>
            </w:pPr>
            <w:r w:rsidRPr="00696E86">
              <w:rPr>
                <w:rFonts w:ascii="Times New Roman" w:hAnsi="Times New Roman" w:cs="Times New Roman"/>
                <w:sz w:val="20"/>
                <w:szCs w:val="20"/>
              </w:rPr>
              <w:t>человеке как субъекте общественных отношений и сознательной деятельности;</w:t>
            </w:r>
          </w:p>
          <w:p w:rsidR="00972EB1" w:rsidRPr="00696E86" w:rsidRDefault="00972EB1" w:rsidP="007554B3">
            <w:pPr>
              <w:pStyle w:val="Default"/>
              <w:jc w:val="both"/>
              <w:rPr>
                <w:rFonts w:ascii="Times New Roman" w:hAnsi="Times New Roman" w:cs="Times New Roman"/>
                <w:sz w:val="20"/>
                <w:szCs w:val="20"/>
              </w:rPr>
            </w:pPr>
            <w:r w:rsidRPr="00696E86">
              <w:rPr>
                <w:rFonts w:ascii="Times New Roman" w:hAnsi="Times New Roman" w:cs="Times New Roman"/>
                <w:sz w:val="20"/>
                <w:szCs w:val="20"/>
              </w:rPr>
              <w:t>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p>
          <w:p w:rsidR="00972EB1" w:rsidRPr="00696E86" w:rsidRDefault="00972EB1" w:rsidP="007554B3">
            <w:pPr>
              <w:pStyle w:val="Default"/>
              <w:jc w:val="both"/>
              <w:rPr>
                <w:rFonts w:ascii="Times New Roman" w:hAnsi="Times New Roman" w:cs="Times New Roman"/>
                <w:sz w:val="20"/>
                <w:szCs w:val="20"/>
              </w:rPr>
            </w:pPr>
            <w:r w:rsidRPr="00696E86">
              <w:rPr>
                <w:rFonts w:ascii="Times New Roman" w:hAnsi="Times New Roman" w:cs="Times New Roman"/>
                <w:sz w:val="20"/>
                <w:szCs w:val="20"/>
              </w:rPr>
              <w:t>значении духовной культуры общества и разнообразии ее видов и форм; экономике как науке и хозяйстве, роли государства в экономике, в том числе государственной политики поддержки конкуренции и импортозамещения, особенностях рыночных отношений в современной экономике;</w:t>
            </w:r>
          </w:p>
          <w:p w:rsidR="00972EB1" w:rsidRPr="00696E86" w:rsidRDefault="00972EB1" w:rsidP="007554B3">
            <w:pPr>
              <w:pStyle w:val="Default"/>
              <w:jc w:val="both"/>
              <w:rPr>
                <w:rFonts w:ascii="Times New Roman" w:hAnsi="Times New Roman" w:cs="Times New Roman"/>
                <w:sz w:val="20"/>
                <w:szCs w:val="20"/>
              </w:rPr>
            </w:pPr>
            <w:r w:rsidRPr="00696E86">
              <w:rPr>
                <w:rFonts w:ascii="Times New Roman" w:hAnsi="Times New Roman" w:cs="Times New Roman"/>
                <w:sz w:val="20"/>
                <w:szCs w:val="20"/>
              </w:rPr>
              <w:t>роли государственного бюджета в реализации полномочий органов государственной власти, этапах бюджетного процесса, механизмах принятия бюджетных решений;</w:t>
            </w:r>
          </w:p>
          <w:p w:rsidR="00972EB1" w:rsidRPr="00696E86" w:rsidRDefault="00972EB1"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696E86">
              <w:rPr>
                <w:sz w:val="20"/>
                <w:szCs w:val="20"/>
              </w:rPr>
              <w:t>социальных отношениях, 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Российской Федерации;</w:t>
            </w:r>
          </w:p>
          <w:p w:rsidR="00972EB1" w:rsidRPr="00696E86" w:rsidRDefault="00972EB1" w:rsidP="007554B3">
            <w:pPr>
              <w:pStyle w:val="Default"/>
              <w:jc w:val="both"/>
              <w:rPr>
                <w:rFonts w:ascii="Times New Roman" w:hAnsi="Times New Roman" w:cs="Times New Roman"/>
                <w:sz w:val="20"/>
                <w:szCs w:val="20"/>
              </w:rPr>
            </w:pPr>
            <w:r w:rsidRPr="00696E86">
              <w:rPr>
                <w:rFonts w:ascii="Times New Roman" w:hAnsi="Times New Roman" w:cs="Times New Roman"/>
                <w:sz w:val="20"/>
                <w:szCs w:val="20"/>
              </w:rPr>
              <w:t xml:space="preserve">конституционном статусе и </w:t>
            </w:r>
            <w:r w:rsidRPr="00696E86">
              <w:rPr>
                <w:rFonts w:ascii="Times New Roman" w:hAnsi="Times New Roman" w:cs="Times New Roman"/>
                <w:sz w:val="20"/>
                <w:szCs w:val="20"/>
              </w:rPr>
              <w:lastRenderedPageBreak/>
              <w:t>полномочиях органов государственной власти;</w:t>
            </w:r>
          </w:p>
          <w:p w:rsidR="00972EB1" w:rsidRPr="00696E86" w:rsidRDefault="00972EB1" w:rsidP="007554B3">
            <w:pPr>
              <w:pStyle w:val="Default"/>
              <w:jc w:val="both"/>
              <w:rPr>
                <w:rFonts w:ascii="Times New Roman" w:hAnsi="Times New Roman" w:cs="Times New Roman"/>
                <w:sz w:val="20"/>
                <w:szCs w:val="20"/>
              </w:rPr>
            </w:pPr>
            <w:r w:rsidRPr="00696E86">
              <w:rPr>
                <w:rFonts w:ascii="Times New Roman" w:hAnsi="Times New Roman" w:cs="Times New Roman"/>
                <w:sz w:val="20"/>
                <w:szCs w:val="20"/>
              </w:rPr>
              <w:t>системе прав человека и гражданина в Российской Федерации, правах ребенка и механизмах защиты прав в Российской Федерации;</w:t>
            </w:r>
          </w:p>
          <w:p w:rsidR="00972EB1" w:rsidRPr="00696E86" w:rsidRDefault="00972EB1" w:rsidP="007554B3">
            <w:pPr>
              <w:pStyle w:val="Default"/>
              <w:jc w:val="both"/>
              <w:rPr>
                <w:rFonts w:ascii="Times New Roman" w:hAnsi="Times New Roman" w:cs="Times New Roman"/>
                <w:sz w:val="20"/>
                <w:szCs w:val="20"/>
              </w:rPr>
            </w:pPr>
            <w:r w:rsidRPr="00696E86">
              <w:rPr>
                <w:rFonts w:ascii="Times New Roman" w:hAnsi="Times New Roman" w:cs="Times New Roman"/>
                <w:sz w:val="20"/>
                <w:szCs w:val="20"/>
              </w:rPr>
              <w:t>правовом регулирования гражданских, семейных, трудовых, налоговых, образовательных, административных, уголовных общественных отношений;</w:t>
            </w:r>
          </w:p>
          <w:p w:rsidR="00972EB1" w:rsidRPr="00696E86" w:rsidRDefault="00972EB1" w:rsidP="007554B3">
            <w:pPr>
              <w:pStyle w:val="Default"/>
              <w:jc w:val="both"/>
              <w:rPr>
                <w:rFonts w:ascii="Times New Roman" w:hAnsi="Times New Roman" w:cs="Times New Roman"/>
                <w:sz w:val="20"/>
                <w:szCs w:val="20"/>
              </w:rPr>
            </w:pPr>
            <w:r w:rsidRPr="00696E86">
              <w:rPr>
                <w:rFonts w:ascii="Times New Roman" w:hAnsi="Times New Roman" w:cs="Times New Roman"/>
                <w:sz w:val="20"/>
                <w:szCs w:val="20"/>
              </w:rPr>
              <w:t>системе права и законодательства Российской Федерации;</w:t>
            </w:r>
          </w:p>
          <w:p w:rsidR="00972EB1" w:rsidRPr="00696E86" w:rsidRDefault="00972EB1" w:rsidP="007554B3">
            <w:pPr>
              <w:pStyle w:val="Default"/>
              <w:jc w:val="both"/>
              <w:rPr>
                <w:rFonts w:ascii="Times New Roman" w:hAnsi="Times New Roman" w:cs="Times New Roman"/>
                <w:sz w:val="20"/>
                <w:szCs w:val="20"/>
              </w:rPr>
            </w:pPr>
            <w:r w:rsidRPr="00696E86">
              <w:rPr>
                <w:rFonts w:ascii="Times New Roman" w:hAnsi="Times New Roman" w:cs="Times New Roman"/>
                <w:sz w:val="20"/>
                <w:szCs w:val="20"/>
              </w:rPr>
              <w:t>2) уметь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w:t>
            </w:r>
          </w:p>
          <w:p w:rsidR="00972EB1" w:rsidRPr="00696E86" w:rsidRDefault="00972EB1" w:rsidP="007554B3">
            <w:pPr>
              <w:pStyle w:val="Default"/>
              <w:jc w:val="both"/>
              <w:rPr>
                <w:rFonts w:ascii="Times New Roman" w:hAnsi="Times New Roman" w:cs="Times New Roman"/>
                <w:sz w:val="20"/>
                <w:szCs w:val="20"/>
              </w:rPr>
            </w:pPr>
            <w:r w:rsidRPr="00696E86">
              <w:rPr>
                <w:rFonts w:ascii="Times New Roman" w:hAnsi="Times New Roman" w:cs="Times New Roman"/>
                <w:sz w:val="20"/>
                <w:szCs w:val="20"/>
              </w:rPr>
              <w:t>3) владеть базовым понятийным аппаратом социальных наук, умение различать существенные и 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письменных высказываний;</w:t>
            </w:r>
          </w:p>
          <w:p w:rsidR="00972EB1" w:rsidRPr="00696E86" w:rsidRDefault="00972EB1"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696E86">
              <w:rPr>
                <w:sz w:val="20"/>
                <w:szCs w:val="20"/>
              </w:rPr>
              <w:t>4) владеть умениями устанавливать, выявлять, объяснять причинно-следственные, функциональные, иерархические</w:t>
            </w:r>
          </w:p>
          <w:p w:rsidR="00972EB1" w:rsidRPr="00696E86" w:rsidRDefault="00972EB1" w:rsidP="007554B3">
            <w:pPr>
              <w:pStyle w:val="Default"/>
              <w:jc w:val="both"/>
              <w:rPr>
                <w:rFonts w:ascii="Times New Roman" w:hAnsi="Times New Roman" w:cs="Times New Roman"/>
                <w:sz w:val="20"/>
                <w:szCs w:val="20"/>
              </w:rPr>
            </w:pPr>
            <w:r w:rsidRPr="00696E86">
              <w:rPr>
                <w:rFonts w:ascii="Times New Roman" w:hAnsi="Times New Roman" w:cs="Times New Roman"/>
                <w:sz w:val="20"/>
                <w:szCs w:val="20"/>
              </w:rPr>
              <w:t xml:space="preserve">и другие связи социальных объектов и процессов, включая умения характеризовать взаимовлияние природы и общества, приводить примеры взаимосвязи всех сфер жизни общества; выявлять причины и последствия преобразований в различных сферах жизни российского общества; характеризовать функции социальных институтов; обосновывать иерархию нормативных правовых актов в </w:t>
            </w:r>
            <w:r w:rsidRPr="00696E86">
              <w:rPr>
                <w:rFonts w:ascii="Times New Roman" w:hAnsi="Times New Roman" w:cs="Times New Roman"/>
                <w:sz w:val="20"/>
                <w:szCs w:val="20"/>
              </w:rPr>
              <w:lastRenderedPageBreak/>
              <w:t>системе российского законодательства</w:t>
            </w:r>
          </w:p>
          <w:p w:rsidR="00972EB1" w:rsidRPr="00696E86" w:rsidRDefault="00972EB1" w:rsidP="007554B3">
            <w:pPr>
              <w:pStyle w:val="Default"/>
              <w:jc w:val="both"/>
              <w:rPr>
                <w:rFonts w:ascii="Times New Roman" w:hAnsi="Times New Roman" w:cs="Times New Roman"/>
                <w:sz w:val="20"/>
                <w:szCs w:val="20"/>
              </w:rPr>
            </w:pPr>
            <w:r w:rsidRPr="00696E86">
              <w:rPr>
                <w:rFonts w:ascii="Times New Roman" w:hAnsi="Times New Roman" w:cs="Times New Roman"/>
                <w:sz w:val="20"/>
                <w:szCs w:val="20"/>
              </w:rPr>
              <w:t>5)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p>
          <w:p w:rsidR="00972EB1" w:rsidRPr="00696E86" w:rsidRDefault="00972EB1"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696E86">
              <w:rPr>
                <w:sz w:val="20"/>
                <w:szCs w:val="20"/>
              </w:rPr>
              <w:t>6)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реализации прав и осознанного выполнения обязанностей гражданина Российской Федерации, в том числе правомерного налогового поведения; ориентации в актуальных общественных событиях, определения личной гражданской позиции; осознание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w:t>
            </w:r>
          </w:p>
        </w:tc>
      </w:tr>
      <w:tr w:rsidR="00972EB1" w:rsidTr="007554B3">
        <w:tc>
          <w:tcPr>
            <w:tcW w:w="2660" w:type="dxa"/>
            <w:shd w:val="clear" w:color="auto" w:fill="auto"/>
          </w:tcPr>
          <w:p w:rsidR="00972EB1" w:rsidRPr="00395CB3" w:rsidRDefault="00972EB1" w:rsidP="007554B3">
            <w:pPr>
              <w:pStyle w:val="Default"/>
              <w:jc w:val="both"/>
              <w:rPr>
                <w:rFonts w:ascii="Times New Roman" w:hAnsi="Times New Roman" w:cs="Times New Roman"/>
                <w:sz w:val="20"/>
                <w:szCs w:val="20"/>
              </w:rPr>
            </w:pPr>
            <w:r w:rsidRPr="00395CB3">
              <w:rPr>
                <w:rFonts w:ascii="Times New Roman" w:hAnsi="Times New Roman" w:cs="Times New Roman"/>
                <w:sz w:val="20"/>
                <w:szCs w:val="20"/>
              </w:rPr>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rsidR="00972EB1" w:rsidRPr="00395CB3" w:rsidRDefault="00972EB1"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c>
        <w:tc>
          <w:tcPr>
            <w:tcW w:w="3909" w:type="dxa"/>
            <w:shd w:val="clear" w:color="auto" w:fill="auto"/>
          </w:tcPr>
          <w:p w:rsidR="00972EB1" w:rsidRPr="00395CB3" w:rsidRDefault="00972EB1" w:rsidP="007554B3">
            <w:pPr>
              <w:pStyle w:val="Default"/>
              <w:jc w:val="both"/>
              <w:rPr>
                <w:rFonts w:ascii="Times New Roman" w:hAnsi="Times New Roman" w:cs="Times New Roman"/>
                <w:sz w:val="20"/>
                <w:szCs w:val="20"/>
              </w:rPr>
            </w:pPr>
            <w:r w:rsidRPr="00395CB3">
              <w:rPr>
                <w:rFonts w:ascii="Times New Roman" w:hAnsi="Times New Roman" w:cs="Times New Roman"/>
                <w:sz w:val="20"/>
                <w:szCs w:val="20"/>
              </w:rPr>
              <w:t>В области экологического воспитания:</w:t>
            </w:r>
          </w:p>
          <w:p w:rsidR="00972EB1" w:rsidRPr="00395CB3" w:rsidRDefault="00972EB1" w:rsidP="007554B3">
            <w:pPr>
              <w:pStyle w:val="Default"/>
              <w:jc w:val="both"/>
              <w:rPr>
                <w:rFonts w:ascii="Times New Roman" w:hAnsi="Times New Roman" w:cs="Times New Roman"/>
                <w:sz w:val="20"/>
                <w:szCs w:val="20"/>
              </w:rPr>
            </w:pPr>
            <w:r w:rsidRPr="00395CB3">
              <w:rPr>
                <w:rFonts w:ascii="Times New Roman" w:hAnsi="Times New Roman" w:cs="Times New Roman"/>
                <w:sz w:val="20"/>
                <w:szCs w:val="20"/>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972EB1" w:rsidRPr="00395CB3" w:rsidRDefault="00972EB1" w:rsidP="007554B3">
            <w:pPr>
              <w:pStyle w:val="Default"/>
              <w:jc w:val="both"/>
              <w:rPr>
                <w:rFonts w:ascii="Times New Roman" w:hAnsi="Times New Roman" w:cs="Times New Roman"/>
                <w:sz w:val="20"/>
                <w:szCs w:val="20"/>
              </w:rPr>
            </w:pPr>
            <w:r w:rsidRPr="00395CB3">
              <w:rPr>
                <w:rFonts w:ascii="Times New Roman" w:hAnsi="Times New Roman" w:cs="Times New Roman"/>
                <w:sz w:val="20"/>
                <w:szCs w:val="20"/>
              </w:rPr>
              <w:t>- планирование и осуществление действий в окружающей среде на основе знания целей устойчивого развития человечества;</w:t>
            </w:r>
          </w:p>
          <w:p w:rsidR="00972EB1" w:rsidRPr="00395CB3" w:rsidRDefault="00972EB1" w:rsidP="007554B3">
            <w:pPr>
              <w:pStyle w:val="Default"/>
              <w:jc w:val="both"/>
              <w:rPr>
                <w:rFonts w:ascii="Times New Roman" w:hAnsi="Times New Roman" w:cs="Times New Roman"/>
                <w:sz w:val="20"/>
                <w:szCs w:val="20"/>
              </w:rPr>
            </w:pPr>
            <w:r w:rsidRPr="00395CB3">
              <w:rPr>
                <w:rFonts w:ascii="Times New Roman" w:hAnsi="Times New Roman" w:cs="Times New Roman"/>
                <w:sz w:val="20"/>
                <w:szCs w:val="20"/>
              </w:rPr>
              <w:t>активное неприятие действий, приносящих вред окружающей среде;</w:t>
            </w:r>
          </w:p>
          <w:p w:rsidR="00972EB1" w:rsidRPr="00395CB3" w:rsidRDefault="00972EB1" w:rsidP="007554B3">
            <w:pPr>
              <w:pStyle w:val="Default"/>
              <w:jc w:val="both"/>
              <w:rPr>
                <w:rFonts w:ascii="Times New Roman" w:hAnsi="Times New Roman" w:cs="Times New Roman"/>
                <w:sz w:val="20"/>
                <w:szCs w:val="20"/>
              </w:rPr>
            </w:pPr>
            <w:r w:rsidRPr="00395CB3">
              <w:rPr>
                <w:rFonts w:ascii="Times New Roman" w:hAnsi="Times New Roman" w:cs="Times New Roman"/>
                <w:sz w:val="20"/>
                <w:szCs w:val="20"/>
              </w:rPr>
              <w:t>- умение прогнозировать неблагоприятные экологические последствия предпринимаемых действий, предотвращать их;</w:t>
            </w:r>
          </w:p>
          <w:p w:rsidR="00972EB1" w:rsidRPr="00395CB3" w:rsidRDefault="00972EB1" w:rsidP="007554B3">
            <w:pPr>
              <w:pStyle w:val="Default"/>
              <w:jc w:val="both"/>
              <w:rPr>
                <w:rFonts w:ascii="Times New Roman" w:hAnsi="Times New Roman" w:cs="Times New Roman"/>
                <w:sz w:val="20"/>
                <w:szCs w:val="20"/>
              </w:rPr>
            </w:pPr>
            <w:r w:rsidRPr="00395CB3">
              <w:rPr>
                <w:rFonts w:ascii="Times New Roman" w:hAnsi="Times New Roman" w:cs="Times New Roman"/>
                <w:sz w:val="20"/>
                <w:szCs w:val="20"/>
              </w:rPr>
              <w:t>- расширение опыта деятельности экологической направленности;</w:t>
            </w:r>
          </w:p>
          <w:p w:rsidR="00972EB1" w:rsidRPr="00395CB3" w:rsidRDefault="00972EB1"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395CB3">
              <w:rPr>
                <w:sz w:val="20"/>
                <w:szCs w:val="20"/>
              </w:rPr>
              <w:t xml:space="preserve">- овладение навыками учебно-исследовательской, проектной и </w:t>
            </w:r>
            <w:r w:rsidRPr="00395CB3">
              <w:rPr>
                <w:sz w:val="20"/>
                <w:szCs w:val="20"/>
              </w:rPr>
              <w:lastRenderedPageBreak/>
              <w:t>социальной деятельности</w:t>
            </w:r>
          </w:p>
        </w:tc>
        <w:tc>
          <w:tcPr>
            <w:tcW w:w="3285" w:type="dxa"/>
            <w:shd w:val="clear" w:color="auto" w:fill="auto"/>
          </w:tcPr>
          <w:p w:rsidR="00972EB1" w:rsidRPr="00395CB3" w:rsidRDefault="00972EB1" w:rsidP="007554B3">
            <w:pPr>
              <w:pStyle w:val="Default"/>
              <w:jc w:val="both"/>
              <w:rPr>
                <w:rFonts w:ascii="Times New Roman" w:hAnsi="Times New Roman" w:cs="Times New Roman"/>
                <w:sz w:val="20"/>
                <w:szCs w:val="20"/>
              </w:rPr>
            </w:pPr>
            <w:r w:rsidRPr="00395CB3">
              <w:rPr>
                <w:rFonts w:ascii="Times New Roman" w:hAnsi="Times New Roman" w:cs="Times New Roman"/>
                <w:sz w:val="20"/>
                <w:szCs w:val="20"/>
              </w:rPr>
              <w:lastRenderedPageBreak/>
              <w:t>-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p>
          <w:p w:rsidR="00972EB1" w:rsidRPr="00395CB3" w:rsidRDefault="00972EB1"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395CB3">
              <w:rPr>
                <w:sz w:val="20"/>
                <w:szCs w:val="20"/>
              </w:rPr>
              <w:t xml:space="preserve">- владеть умениями устанавливать, выявлять, объяснять причинно-следственные, функциональные, иерархические и другие связи социальных объектов и процессов, включая умения характеризовать взаимовлияние природы и </w:t>
            </w:r>
            <w:r w:rsidRPr="00395CB3">
              <w:rPr>
                <w:sz w:val="20"/>
                <w:szCs w:val="20"/>
              </w:rPr>
              <w:lastRenderedPageBreak/>
              <w:t>общества, приводить примеры взаимосвязи всех сфер жизни общества; выявлять причины и последствия преобразований в различных сферах жизни российского обществ</w:t>
            </w:r>
          </w:p>
        </w:tc>
      </w:tr>
      <w:tr w:rsidR="00972EB1" w:rsidTr="007554B3">
        <w:tc>
          <w:tcPr>
            <w:tcW w:w="2660" w:type="dxa"/>
            <w:shd w:val="clear" w:color="auto" w:fill="auto"/>
          </w:tcPr>
          <w:p w:rsidR="00972EB1" w:rsidRPr="00395CB3" w:rsidRDefault="00972EB1" w:rsidP="007554B3">
            <w:pPr>
              <w:pStyle w:val="Default"/>
              <w:jc w:val="both"/>
              <w:rPr>
                <w:rFonts w:ascii="Times New Roman" w:hAnsi="Times New Roman" w:cs="Times New Roman"/>
                <w:sz w:val="20"/>
                <w:szCs w:val="20"/>
              </w:rPr>
            </w:pPr>
            <w:r w:rsidRPr="00395CB3">
              <w:rPr>
                <w:rFonts w:ascii="Times New Roman" w:hAnsi="Times New Roman" w:cs="Times New Roman"/>
                <w:sz w:val="20"/>
                <w:szCs w:val="20"/>
              </w:rPr>
              <w:lastRenderedPageBreak/>
              <w:t>ОК 09. Пользоваться профессиональной документацией на государственном и иностранном языках</w:t>
            </w:r>
          </w:p>
          <w:p w:rsidR="00972EB1" w:rsidRPr="00395CB3" w:rsidRDefault="00972EB1"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c>
        <w:tc>
          <w:tcPr>
            <w:tcW w:w="3909" w:type="dxa"/>
            <w:shd w:val="clear" w:color="auto" w:fill="auto"/>
          </w:tcPr>
          <w:p w:rsidR="00972EB1" w:rsidRPr="006B0C50" w:rsidRDefault="00972EB1" w:rsidP="007554B3">
            <w:pPr>
              <w:pStyle w:val="Default"/>
              <w:jc w:val="both"/>
              <w:rPr>
                <w:rFonts w:ascii="Times New Roman" w:hAnsi="Times New Roman" w:cs="Times New Roman"/>
                <w:sz w:val="20"/>
                <w:szCs w:val="20"/>
              </w:rPr>
            </w:pPr>
            <w:r w:rsidRPr="006B0C50">
              <w:rPr>
                <w:rFonts w:ascii="Times New Roman" w:hAnsi="Times New Roman" w:cs="Times New Roman"/>
                <w:sz w:val="20"/>
                <w:szCs w:val="20"/>
              </w:rPr>
              <w:t>- наличие мотивации к обучению и личностному развитию;</w:t>
            </w:r>
          </w:p>
          <w:p w:rsidR="00972EB1" w:rsidRPr="006B0C50" w:rsidRDefault="00972EB1" w:rsidP="007554B3">
            <w:pPr>
              <w:pStyle w:val="Default"/>
              <w:jc w:val="both"/>
              <w:rPr>
                <w:rFonts w:ascii="Times New Roman" w:hAnsi="Times New Roman" w:cs="Times New Roman"/>
                <w:sz w:val="20"/>
                <w:szCs w:val="20"/>
              </w:rPr>
            </w:pPr>
            <w:r w:rsidRPr="006B0C50">
              <w:rPr>
                <w:rFonts w:ascii="Times New Roman" w:hAnsi="Times New Roman" w:cs="Times New Roman"/>
                <w:sz w:val="20"/>
                <w:szCs w:val="20"/>
              </w:rPr>
              <w:t>В области ценности научного познания:</w:t>
            </w:r>
          </w:p>
          <w:p w:rsidR="00972EB1" w:rsidRPr="006B0C50" w:rsidRDefault="00972EB1"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6B0C50">
              <w:rPr>
                <w:sz w:val="20"/>
                <w:szCs w:val="20"/>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972EB1" w:rsidRPr="006B0C50" w:rsidRDefault="00972EB1" w:rsidP="007554B3">
            <w:pPr>
              <w:pStyle w:val="Default"/>
              <w:jc w:val="both"/>
              <w:rPr>
                <w:rFonts w:ascii="Times New Roman" w:hAnsi="Times New Roman" w:cs="Times New Roman"/>
                <w:sz w:val="20"/>
                <w:szCs w:val="20"/>
              </w:rPr>
            </w:pPr>
            <w:r w:rsidRPr="006B0C50">
              <w:rPr>
                <w:rFonts w:ascii="Times New Roman" w:hAnsi="Times New Roman" w:cs="Times New Roman"/>
                <w:sz w:val="20"/>
                <w:szCs w:val="20"/>
              </w:rPr>
              <w:t>- совершенствование языковой и читательской культуры как средства взаимодействия между людьми и познания мира;</w:t>
            </w:r>
          </w:p>
          <w:p w:rsidR="00972EB1" w:rsidRPr="006B0C50" w:rsidRDefault="00972EB1" w:rsidP="007554B3">
            <w:pPr>
              <w:pStyle w:val="Default"/>
              <w:jc w:val="both"/>
              <w:rPr>
                <w:rFonts w:ascii="Times New Roman" w:hAnsi="Times New Roman" w:cs="Times New Roman"/>
                <w:sz w:val="20"/>
                <w:szCs w:val="20"/>
              </w:rPr>
            </w:pPr>
            <w:r w:rsidRPr="006B0C50">
              <w:rPr>
                <w:rFonts w:ascii="Times New Roman" w:hAnsi="Times New Roman" w:cs="Times New Roman"/>
                <w:sz w:val="20"/>
                <w:szCs w:val="20"/>
              </w:rPr>
              <w:t>- осознание ценности научной деятельности, готовность осуществлять проектную и исследовательскую деятельность индивидуально и в группе;</w:t>
            </w:r>
          </w:p>
          <w:p w:rsidR="00972EB1" w:rsidRPr="006B0C50" w:rsidRDefault="00972EB1" w:rsidP="007554B3">
            <w:pPr>
              <w:pStyle w:val="Default"/>
              <w:jc w:val="both"/>
              <w:rPr>
                <w:rFonts w:ascii="Times New Roman" w:hAnsi="Times New Roman" w:cs="Times New Roman"/>
                <w:sz w:val="20"/>
                <w:szCs w:val="20"/>
              </w:rPr>
            </w:pPr>
            <w:r w:rsidRPr="006B0C50">
              <w:rPr>
                <w:rFonts w:ascii="Times New Roman" w:hAnsi="Times New Roman" w:cs="Times New Roman"/>
                <w:sz w:val="20"/>
                <w:szCs w:val="20"/>
              </w:rPr>
              <w:t>Овладение универсальными учебными познавательными действиями:</w:t>
            </w:r>
          </w:p>
          <w:p w:rsidR="00972EB1" w:rsidRPr="006B0C50" w:rsidRDefault="00972EB1" w:rsidP="007554B3">
            <w:pPr>
              <w:pStyle w:val="Default"/>
              <w:jc w:val="both"/>
              <w:rPr>
                <w:rFonts w:ascii="Times New Roman" w:hAnsi="Times New Roman" w:cs="Times New Roman"/>
                <w:sz w:val="20"/>
                <w:szCs w:val="20"/>
              </w:rPr>
            </w:pPr>
            <w:r w:rsidRPr="006B0C50">
              <w:rPr>
                <w:rFonts w:ascii="Times New Roman" w:hAnsi="Times New Roman" w:cs="Times New Roman"/>
                <w:sz w:val="20"/>
                <w:szCs w:val="20"/>
              </w:rPr>
              <w:t>б) базовые исследовательские действия:</w:t>
            </w:r>
          </w:p>
          <w:p w:rsidR="00972EB1" w:rsidRPr="006B0C50" w:rsidRDefault="00972EB1" w:rsidP="007554B3">
            <w:pPr>
              <w:pStyle w:val="Default"/>
              <w:jc w:val="both"/>
              <w:rPr>
                <w:rFonts w:ascii="Times New Roman" w:hAnsi="Times New Roman" w:cs="Times New Roman"/>
                <w:sz w:val="20"/>
                <w:szCs w:val="20"/>
              </w:rPr>
            </w:pPr>
            <w:r w:rsidRPr="006B0C50">
              <w:rPr>
                <w:rFonts w:ascii="Times New Roman" w:hAnsi="Times New Roman" w:cs="Times New Roman"/>
                <w:sz w:val="20"/>
                <w:szCs w:val="20"/>
              </w:rPr>
              <w:t>- владеть навыками учебно-исследовательской и проектной деятельности, навыками разрешения проблем;</w:t>
            </w:r>
          </w:p>
          <w:p w:rsidR="00972EB1" w:rsidRPr="006B0C50" w:rsidRDefault="00972EB1" w:rsidP="007554B3">
            <w:pPr>
              <w:pStyle w:val="Default"/>
              <w:jc w:val="both"/>
              <w:rPr>
                <w:rFonts w:ascii="Times New Roman" w:hAnsi="Times New Roman" w:cs="Times New Roman"/>
                <w:sz w:val="20"/>
                <w:szCs w:val="20"/>
              </w:rPr>
            </w:pPr>
            <w:r w:rsidRPr="006B0C50">
              <w:rPr>
                <w:rFonts w:ascii="Times New Roman" w:hAnsi="Times New Roman" w:cs="Times New Roman"/>
                <w:sz w:val="20"/>
                <w:szCs w:val="20"/>
              </w:rPr>
              <w:t>- способность и готовность к самостоятельному поиску методов решения практических задач, применению различных методов познания;</w:t>
            </w:r>
          </w:p>
          <w:p w:rsidR="00972EB1" w:rsidRPr="006B0C50" w:rsidRDefault="00972EB1" w:rsidP="007554B3">
            <w:pPr>
              <w:pStyle w:val="Default"/>
              <w:jc w:val="both"/>
              <w:rPr>
                <w:rFonts w:ascii="Times New Roman" w:hAnsi="Times New Roman" w:cs="Times New Roman"/>
                <w:sz w:val="20"/>
                <w:szCs w:val="20"/>
              </w:rPr>
            </w:pPr>
            <w:r w:rsidRPr="006B0C50">
              <w:rPr>
                <w:rFonts w:ascii="Times New Roman" w:hAnsi="Times New Roman" w:cs="Times New Roman"/>
                <w:sz w:val="20"/>
                <w:szCs w:val="20"/>
              </w:rPr>
              <w:t>-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972EB1" w:rsidRPr="006B0C50" w:rsidRDefault="00972EB1" w:rsidP="007554B3">
            <w:pPr>
              <w:pStyle w:val="Default"/>
              <w:jc w:val="both"/>
              <w:rPr>
                <w:rFonts w:ascii="Times New Roman" w:hAnsi="Times New Roman" w:cs="Times New Roman"/>
                <w:sz w:val="20"/>
                <w:szCs w:val="20"/>
              </w:rPr>
            </w:pPr>
            <w:r w:rsidRPr="006B0C50">
              <w:rPr>
                <w:rFonts w:ascii="Times New Roman" w:hAnsi="Times New Roman" w:cs="Times New Roman"/>
                <w:sz w:val="20"/>
                <w:szCs w:val="20"/>
              </w:rPr>
              <w:t>- формирование научного типа мышления, владение научной терминологией, ключевыми понятиями и методами;</w:t>
            </w:r>
          </w:p>
          <w:p w:rsidR="00972EB1" w:rsidRPr="006B0C50" w:rsidRDefault="00972EB1"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6B0C50">
              <w:rPr>
                <w:sz w:val="20"/>
                <w:szCs w:val="20"/>
              </w:rPr>
              <w:t>-осуществлять целенаправленный поиск переноса средств и способов действия в профессиональную среду</w:t>
            </w:r>
          </w:p>
        </w:tc>
        <w:tc>
          <w:tcPr>
            <w:tcW w:w="3285" w:type="dxa"/>
            <w:shd w:val="clear" w:color="auto" w:fill="auto"/>
          </w:tcPr>
          <w:p w:rsidR="00972EB1" w:rsidRPr="006B0C50" w:rsidRDefault="00972EB1" w:rsidP="007554B3">
            <w:pPr>
              <w:pStyle w:val="Default"/>
              <w:jc w:val="both"/>
              <w:rPr>
                <w:rFonts w:ascii="Times New Roman" w:hAnsi="Times New Roman" w:cs="Times New Roman"/>
                <w:sz w:val="20"/>
                <w:szCs w:val="20"/>
              </w:rPr>
            </w:pPr>
            <w:r w:rsidRPr="006B0C50">
              <w:rPr>
                <w:rFonts w:ascii="Times New Roman" w:hAnsi="Times New Roman" w:cs="Times New Roman"/>
                <w:sz w:val="20"/>
                <w:szCs w:val="20"/>
              </w:rPr>
              <w:t>-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w:t>
            </w:r>
          </w:p>
          <w:p w:rsidR="00972EB1" w:rsidRPr="006B0C50" w:rsidRDefault="00972EB1"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c>
      </w:tr>
    </w:tbl>
    <w:p w:rsidR="00972EB1" w:rsidRPr="00851C6D" w:rsidRDefault="00972EB1" w:rsidP="00972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851C6D">
        <w:rPr>
          <w:b/>
        </w:rPr>
        <w:t>Профессиональные компетенции</w:t>
      </w:r>
    </w:p>
    <w:p w:rsidR="00972EB1" w:rsidRDefault="00972EB1" w:rsidP="00972EB1">
      <w:pPr>
        <w:pStyle w:val="a3"/>
        <w:shd w:val="clear" w:color="auto" w:fill="FFFFFF"/>
        <w:spacing w:before="0" w:beforeAutospacing="0" w:after="0" w:afterAutospacing="0"/>
        <w:jc w:val="both"/>
        <w:rPr>
          <w:rFonts w:ascii="Arial" w:hAnsi="Arial" w:cs="Arial"/>
          <w:color w:val="222222"/>
          <w:sz w:val="18"/>
          <w:szCs w:val="18"/>
        </w:rPr>
      </w:pPr>
    </w:p>
    <w:tbl>
      <w:tblPr>
        <w:tblW w:w="9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97"/>
        <w:gridCol w:w="2835"/>
        <w:gridCol w:w="4111"/>
      </w:tblGrid>
      <w:tr w:rsidR="00972EB1" w:rsidRPr="00DF064F" w:rsidTr="007554B3">
        <w:tc>
          <w:tcPr>
            <w:tcW w:w="2897" w:type="dxa"/>
            <w:tcBorders>
              <w:top w:val="single" w:sz="4" w:space="0" w:color="auto"/>
              <w:left w:val="single" w:sz="4" w:space="0" w:color="auto"/>
              <w:bottom w:val="single" w:sz="4" w:space="0" w:color="auto"/>
              <w:right w:val="single" w:sz="4" w:space="0" w:color="auto"/>
            </w:tcBorders>
            <w:hideMark/>
          </w:tcPr>
          <w:p w:rsidR="00972EB1" w:rsidRPr="00DF064F" w:rsidRDefault="00972EB1" w:rsidP="007554B3">
            <w:pPr>
              <w:suppressAutoHyphens/>
              <w:jc w:val="both"/>
              <w:rPr>
                <w:b/>
                <w:sz w:val="20"/>
                <w:szCs w:val="20"/>
              </w:rPr>
            </w:pPr>
            <w:r w:rsidRPr="00DF064F">
              <w:rPr>
                <w:b/>
                <w:sz w:val="20"/>
                <w:szCs w:val="20"/>
              </w:rPr>
              <w:t>Виды деятельности</w:t>
            </w:r>
          </w:p>
        </w:tc>
        <w:tc>
          <w:tcPr>
            <w:tcW w:w="2835" w:type="dxa"/>
            <w:tcBorders>
              <w:top w:val="single" w:sz="4" w:space="0" w:color="auto"/>
              <w:left w:val="single" w:sz="4" w:space="0" w:color="auto"/>
              <w:bottom w:val="single" w:sz="4" w:space="0" w:color="auto"/>
              <w:right w:val="single" w:sz="4" w:space="0" w:color="auto"/>
            </w:tcBorders>
            <w:hideMark/>
          </w:tcPr>
          <w:p w:rsidR="00972EB1" w:rsidRPr="00DF064F" w:rsidRDefault="00972EB1" w:rsidP="007554B3">
            <w:pPr>
              <w:suppressAutoHyphens/>
              <w:jc w:val="both"/>
              <w:rPr>
                <w:b/>
                <w:sz w:val="20"/>
                <w:szCs w:val="20"/>
              </w:rPr>
            </w:pPr>
            <w:r w:rsidRPr="00DF064F">
              <w:rPr>
                <w:b/>
                <w:sz w:val="20"/>
                <w:szCs w:val="20"/>
              </w:rPr>
              <w:t>Код и наименование</w:t>
            </w:r>
          </w:p>
          <w:p w:rsidR="00972EB1" w:rsidRPr="00DF064F" w:rsidRDefault="00972EB1" w:rsidP="007554B3">
            <w:pPr>
              <w:suppressAutoHyphens/>
              <w:jc w:val="both"/>
              <w:rPr>
                <w:b/>
                <w:sz w:val="20"/>
                <w:szCs w:val="20"/>
              </w:rPr>
            </w:pPr>
            <w:r w:rsidRPr="00DF064F">
              <w:rPr>
                <w:b/>
                <w:sz w:val="20"/>
                <w:szCs w:val="20"/>
              </w:rPr>
              <w:t>компетенции</w:t>
            </w:r>
          </w:p>
        </w:tc>
        <w:tc>
          <w:tcPr>
            <w:tcW w:w="4111" w:type="dxa"/>
            <w:tcBorders>
              <w:top w:val="single" w:sz="4" w:space="0" w:color="auto"/>
              <w:left w:val="single" w:sz="4" w:space="0" w:color="auto"/>
              <w:bottom w:val="single" w:sz="4" w:space="0" w:color="auto"/>
              <w:right w:val="single" w:sz="4" w:space="0" w:color="auto"/>
            </w:tcBorders>
            <w:hideMark/>
          </w:tcPr>
          <w:p w:rsidR="00972EB1" w:rsidRPr="00DF064F" w:rsidRDefault="00972EB1" w:rsidP="007554B3">
            <w:pPr>
              <w:suppressAutoHyphens/>
              <w:jc w:val="both"/>
              <w:rPr>
                <w:b/>
                <w:sz w:val="20"/>
                <w:szCs w:val="20"/>
              </w:rPr>
            </w:pPr>
            <w:r w:rsidRPr="00DF064F">
              <w:rPr>
                <w:b/>
                <w:iCs/>
                <w:sz w:val="20"/>
                <w:szCs w:val="20"/>
              </w:rPr>
              <w:t>Показатели освоения компетенции</w:t>
            </w:r>
          </w:p>
        </w:tc>
      </w:tr>
      <w:tr w:rsidR="00972EB1" w:rsidRPr="00DF064F" w:rsidTr="007554B3">
        <w:trPr>
          <w:trHeight w:val="417"/>
        </w:trPr>
        <w:tc>
          <w:tcPr>
            <w:tcW w:w="2897" w:type="dxa"/>
            <w:vMerge w:val="restart"/>
            <w:tcBorders>
              <w:top w:val="single" w:sz="4" w:space="0" w:color="auto"/>
              <w:left w:val="single" w:sz="4" w:space="0" w:color="auto"/>
              <w:bottom w:val="single" w:sz="4" w:space="0" w:color="auto"/>
              <w:right w:val="single" w:sz="4" w:space="0" w:color="auto"/>
            </w:tcBorders>
            <w:hideMark/>
          </w:tcPr>
          <w:p w:rsidR="00972EB1" w:rsidRPr="00DF064F" w:rsidRDefault="00972EB1" w:rsidP="007554B3">
            <w:pPr>
              <w:jc w:val="both"/>
              <w:rPr>
                <w:sz w:val="20"/>
                <w:szCs w:val="20"/>
              </w:rPr>
            </w:pPr>
            <w:r w:rsidRPr="00DF064F">
              <w:rPr>
                <w:iCs/>
                <w:sz w:val="20"/>
                <w:szCs w:val="20"/>
              </w:rPr>
              <w:t>Выполнение штукатурных и декоративных работ (по выбору)</w:t>
            </w:r>
          </w:p>
        </w:tc>
        <w:tc>
          <w:tcPr>
            <w:tcW w:w="2835" w:type="dxa"/>
            <w:vMerge w:val="restart"/>
            <w:tcBorders>
              <w:top w:val="single" w:sz="4" w:space="0" w:color="auto"/>
              <w:left w:val="single" w:sz="4" w:space="0" w:color="auto"/>
              <w:bottom w:val="single" w:sz="4" w:space="0" w:color="auto"/>
              <w:right w:val="single" w:sz="4" w:space="0" w:color="auto"/>
            </w:tcBorders>
          </w:tcPr>
          <w:p w:rsidR="00972EB1" w:rsidRPr="00DF064F" w:rsidRDefault="00972EB1" w:rsidP="007554B3">
            <w:pPr>
              <w:widowControl w:val="0"/>
              <w:autoSpaceDE w:val="0"/>
              <w:autoSpaceDN w:val="0"/>
              <w:adjustRightInd w:val="0"/>
              <w:jc w:val="both"/>
              <w:rPr>
                <w:iCs/>
                <w:sz w:val="20"/>
                <w:szCs w:val="20"/>
              </w:rPr>
            </w:pPr>
            <w:r w:rsidRPr="00851C6D">
              <w:rPr>
                <w:b/>
                <w:iCs/>
                <w:sz w:val="20"/>
                <w:szCs w:val="20"/>
              </w:rPr>
              <w:t>ПК 1.1.</w:t>
            </w:r>
            <w:r w:rsidRPr="00DF064F">
              <w:rPr>
                <w:iCs/>
                <w:sz w:val="20"/>
                <w:szCs w:val="20"/>
              </w:rPr>
              <w:t xml:space="preserve"> Выполнять штукатурные работы по отделке внутренних и наружных поверхностей </w:t>
            </w:r>
            <w:r w:rsidRPr="00DF064F">
              <w:rPr>
                <w:iCs/>
                <w:sz w:val="20"/>
                <w:szCs w:val="20"/>
              </w:rPr>
              <w:lastRenderedPageBreak/>
              <w:t>зданий и сооружений.</w:t>
            </w:r>
          </w:p>
          <w:p w:rsidR="00972EB1" w:rsidRPr="00DF064F" w:rsidRDefault="00972EB1" w:rsidP="007554B3">
            <w:pPr>
              <w:jc w:val="both"/>
              <w:rPr>
                <w:sz w:val="20"/>
                <w:szCs w:val="20"/>
              </w:rPr>
            </w:pPr>
          </w:p>
        </w:tc>
        <w:tc>
          <w:tcPr>
            <w:tcW w:w="4111" w:type="dxa"/>
            <w:tcBorders>
              <w:top w:val="single" w:sz="4" w:space="0" w:color="auto"/>
              <w:left w:val="single" w:sz="4" w:space="0" w:color="auto"/>
              <w:bottom w:val="single" w:sz="4" w:space="0" w:color="auto"/>
              <w:right w:val="single" w:sz="4" w:space="0" w:color="auto"/>
            </w:tcBorders>
            <w:hideMark/>
          </w:tcPr>
          <w:p w:rsidR="00972EB1" w:rsidRPr="00DF064F" w:rsidRDefault="00972EB1" w:rsidP="004C1CD9">
            <w:pPr>
              <w:spacing w:after="0"/>
              <w:jc w:val="both"/>
              <w:rPr>
                <w:b/>
                <w:sz w:val="20"/>
                <w:szCs w:val="20"/>
              </w:rPr>
            </w:pPr>
            <w:r w:rsidRPr="00DF064F">
              <w:rPr>
                <w:b/>
                <w:sz w:val="20"/>
                <w:szCs w:val="20"/>
              </w:rPr>
              <w:lastRenderedPageBreak/>
              <w:t>Практический опыт:</w:t>
            </w:r>
          </w:p>
          <w:p w:rsidR="00972EB1" w:rsidRPr="00DF064F" w:rsidRDefault="00972EB1" w:rsidP="004C1CD9">
            <w:pPr>
              <w:spacing w:after="0"/>
              <w:jc w:val="both"/>
              <w:rPr>
                <w:b/>
                <w:sz w:val="20"/>
                <w:szCs w:val="20"/>
              </w:rPr>
            </w:pPr>
            <w:r w:rsidRPr="00DF064F">
              <w:rPr>
                <w:sz w:val="20"/>
                <w:szCs w:val="20"/>
              </w:rPr>
              <w:t xml:space="preserve">выполнения подготовительных работ по организации рабочего места при </w:t>
            </w:r>
            <w:r w:rsidRPr="00DF064F">
              <w:rPr>
                <w:iCs/>
                <w:sz w:val="20"/>
                <w:szCs w:val="20"/>
              </w:rPr>
              <w:t xml:space="preserve">штукатурных работах по отделке различных </w:t>
            </w:r>
            <w:r w:rsidRPr="00DF064F">
              <w:rPr>
                <w:iCs/>
                <w:sz w:val="20"/>
                <w:szCs w:val="20"/>
              </w:rPr>
              <w:lastRenderedPageBreak/>
              <w:t>поверхностей.</w:t>
            </w:r>
          </w:p>
        </w:tc>
      </w:tr>
      <w:tr w:rsidR="00972EB1" w:rsidRPr="00DF064F" w:rsidTr="007554B3">
        <w:trPr>
          <w:trHeight w:val="417"/>
        </w:trPr>
        <w:tc>
          <w:tcPr>
            <w:tcW w:w="2897" w:type="dxa"/>
            <w:vMerge/>
            <w:tcBorders>
              <w:top w:val="single" w:sz="4" w:space="0" w:color="auto"/>
              <w:left w:val="single" w:sz="4" w:space="0" w:color="auto"/>
              <w:bottom w:val="single" w:sz="4" w:space="0" w:color="auto"/>
              <w:right w:val="single" w:sz="4" w:space="0" w:color="auto"/>
            </w:tcBorders>
            <w:vAlign w:val="center"/>
            <w:hideMark/>
          </w:tcPr>
          <w:p w:rsidR="00972EB1" w:rsidRPr="00DF064F" w:rsidRDefault="00972EB1" w:rsidP="007554B3">
            <w:pPr>
              <w:jc w:val="both"/>
              <w:rPr>
                <w:sz w:val="20"/>
                <w:szCs w:val="20"/>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972EB1" w:rsidRPr="00DF064F" w:rsidRDefault="00972EB1" w:rsidP="007554B3">
            <w:pPr>
              <w:jc w:val="both"/>
              <w:rPr>
                <w:sz w:val="20"/>
                <w:szCs w:val="20"/>
              </w:rPr>
            </w:pPr>
          </w:p>
        </w:tc>
        <w:tc>
          <w:tcPr>
            <w:tcW w:w="4111" w:type="dxa"/>
            <w:tcBorders>
              <w:top w:val="single" w:sz="4" w:space="0" w:color="auto"/>
              <w:left w:val="single" w:sz="4" w:space="0" w:color="auto"/>
              <w:bottom w:val="single" w:sz="4" w:space="0" w:color="auto"/>
              <w:right w:val="single" w:sz="4" w:space="0" w:color="auto"/>
            </w:tcBorders>
            <w:hideMark/>
          </w:tcPr>
          <w:p w:rsidR="00972EB1" w:rsidRPr="00DF064F" w:rsidRDefault="00972EB1" w:rsidP="004C1CD9">
            <w:pPr>
              <w:spacing w:after="0"/>
              <w:jc w:val="both"/>
              <w:rPr>
                <w:b/>
                <w:sz w:val="20"/>
                <w:szCs w:val="20"/>
              </w:rPr>
            </w:pPr>
            <w:r w:rsidRPr="00DF064F">
              <w:rPr>
                <w:b/>
                <w:sz w:val="20"/>
                <w:szCs w:val="20"/>
              </w:rPr>
              <w:t>Умения:</w:t>
            </w:r>
          </w:p>
          <w:p w:rsidR="00972EB1" w:rsidRPr="00DF064F" w:rsidRDefault="00972EB1" w:rsidP="004C1CD9">
            <w:pPr>
              <w:widowControl w:val="0"/>
              <w:autoSpaceDE w:val="0"/>
              <w:autoSpaceDN w:val="0"/>
              <w:adjustRightInd w:val="0"/>
              <w:spacing w:after="0"/>
              <w:jc w:val="both"/>
              <w:rPr>
                <w:sz w:val="20"/>
                <w:szCs w:val="20"/>
                <w:shd w:val="clear" w:color="auto" w:fill="FFFFFF"/>
              </w:rPr>
            </w:pPr>
            <w:r w:rsidRPr="00DF064F">
              <w:rPr>
                <w:sz w:val="20"/>
                <w:szCs w:val="20"/>
                <w:shd w:val="clear" w:color="auto" w:fill="FFFFFF"/>
              </w:rPr>
              <w:t>организовывать подготовку рабочих мест;</w:t>
            </w:r>
          </w:p>
          <w:p w:rsidR="00972EB1" w:rsidRPr="00DF064F" w:rsidRDefault="00972EB1" w:rsidP="004C1CD9">
            <w:pPr>
              <w:widowControl w:val="0"/>
              <w:autoSpaceDE w:val="0"/>
              <w:autoSpaceDN w:val="0"/>
              <w:adjustRightInd w:val="0"/>
              <w:spacing w:after="0"/>
              <w:jc w:val="both"/>
              <w:rPr>
                <w:iCs/>
                <w:sz w:val="20"/>
                <w:szCs w:val="20"/>
              </w:rPr>
            </w:pPr>
            <w:r w:rsidRPr="00DF064F">
              <w:rPr>
                <w:iCs/>
                <w:sz w:val="20"/>
                <w:szCs w:val="20"/>
              </w:rPr>
              <w:t>применять электрифицированное и ручное оборудование и инструмент;</w:t>
            </w:r>
          </w:p>
          <w:p w:rsidR="00972EB1" w:rsidRPr="00DF064F" w:rsidRDefault="00972EB1" w:rsidP="004C1CD9">
            <w:pPr>
              <w:widowControl w:val="0"/>
              <w:autoSpaceDE w:val="0"/>
              <w:autoSpaceDN w:val="0"/>
              <w:adjustRightInd w:val="0"/>
              <w:spacing w:after="0"/>
              <w:jc w:val="both"/>
              <w:rPr>
                <w:sz w:val="20"/>
                <w:szCs w:val="20"/>
                <w:shd w:val="clear" w:color="auto" w:fill="FFFFFF"/>
              </w:rPr>
            </w:pPr>
            <w:r w:rsidRPr="00DF064F">
              <w:rPr>
                <w:sz w:val="20"/>
                <w:szCs w:val="20"/>
                <w:shd w:val="clear" w:color="auto" w:fill="FFFFFF"/>
              </w:rPr>
              <w:t>подбирать материалы для выполнения штукатурных и декоративных работ;</w:t>
            </w:r>
          </w:p>
          <w:p w:rsidR="00972EB1" w:rsidRPr="00DF064F" w:rsidRDefault="00972EB1" w:rsidP="004C1CD9">
            <w:pPr>
              <w:widowControl w:val="0"/>
              <w:autoSpaceDE w:val="0"/>
              <w:autoSpaceDN w:val="0"/>
              <w:adjustRightInd w:val="0"/>
              <w:spacing w:after="0"/>
              <w:jc w:val="both"/>
              <w:rPr>
                <w:sz w:val="20"/>
                <w:szCs w:val="20"/>
                <w:shd w:val="clear" w:color="auto" w:fill="FFFFFF"/>
              </w:rPr>
            </w:pPr>
            <w:r w:rsidRPr="00DF064F">
              <w:rPr>
                <w:sz w:val="20"/>
                <w:szCs w:val="20"/>
                <w:shd w:val="clear" w:color="auto" w:fill="FFFFFF"/>
              </w:rPr>
              <w:t>читать рабочие чертежи, инструкции, регламенты, техническую документацию;</w:t>
            </w:r>
          </w:p>
          <w:p w:rsidR="00972EB1" w:rsidRPr="00DF064F" w:rsidRDefault="00972EB1" w:rsidP="004C1CD9">
            <w:pPr>
              <w:widowControl w:val="0"/>
              <w:autoSpaceDE w:val="0"/>
              <w:autoSpaceDN w:val="0"/>
              <w:adjustRightInd w:val="0"/>
              <w:spacing w:after="0"/>
              <w:jc w:val="both"/>
              <w:rPr>
                <w:sz w:val="20"/>
                <w:szCs w:val="20"/>
                <w:shd w:val="clear" w:color="auto" w:fill="FFFFFF"/>
              </w:rPr>
            </w:pPr>
            <w:r w:rsidRPr="00DF064F">
              <w:rPr>
                <w:sz w:val="20"/>
                <w:szCs w:val="20"/>
                <w:shd w:val="clear" w:color="auto" w:fill="FFFFFF"/>
              </w:rPr>
              <w:t xml:space="preserve">применять </w:t>
            </w:r>
            <w:r w:rsidRPr="00DF064F">
              <w:rPr>
                <w:iCs/>
                <w:sz w:val="20"/>
                <w:szCs w:val="20"/>
              </w:rPr>
              <w:t>технологии приготовления штукатурных растворов и смесей;</w:t>
            </w:r>
          </w:p>
          <w:p w:rsidR="00972EB1" w:rsidRPr="00DF064F" w:rsidRDefault="00972EB1" w:rsidP="004C1CD9">
            <w:pPr>
              <w:widowControl w:val="0"/>
              <w:autoSpaceDE w:val="0"/>
              <w:autoSpaceDN w:val="0"/>
              <w:adjustRightInd w:val="0"/>
              <w:spacing w:after="0"/>
              <w:jc w:val="both"/>
              <w:rPr>
                <w:iCs/>
                <w:sz w:val="20"/>
                <w:szCs w:val="20"/>
              </w:rPr>
            </w:pPr>
            <w:r w:rsidRPr="00DF064F">
              <w:rPr>
                <w:iCs/>
                <w:sz w:val="20"/>
                <w:szCs w:val="20"/>
              </w:rPr>
              <w:t>соблюдать требования охраны труда при нахождении на строительной площадке.</w:t>
            </w:r>
          </w:p>
        </w:tc>
      </w:tr>
      <w:tr w:rsidR="00972EB1" w:rsidRPr="00DF064F" w:rsidTr="007554B3">
        <w:trPr>
          <w:trHeight w:val="417"/>
        </w:trPr>
        <w:tc>
          <w:tcPr>
            <w:tcW w:w="2897" w:type="dxa"/>
            <w:vMerge/>
            <w:tcBorders>
              <w:top w:val="single" w:sz="4" w:space="0" w:color="auto"/>
              <w:left w:val="single" w:sz="4" w:space="0" w:color="auto"/>
              <w:bottom w:val="single" w:sz="4" w:space="0" w:color="auto"/>
              <w:right w:val="single" w:sz="4" w:space="0" w:color="auto"/>
            </w:tcBorders>
            <w:vAlign w:val="center"/>
            <w:hideMark/>
          </w:tcPr>
          <w:p w:rsidR="00972EB1" w:rsidRPr="00DF064F" w:rsidRDefault="00972EB1" w:rsidP="007554B3">
            <w:pPr>
              <w:jc w:val="both"/>
              <w:rPr>
                <w:sz w:val="20"/>
                <w:szCs w:val="20"/>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972EB1" w:rsidRPr="00DF064F" w:rsidRDefault="00972EB1" w:rsidP="007554B3">
            <w:pPr>
              <w:jc w:val="both"/>
              <w:rPr>
                <w:sz w:val="20"/>
                <w:szCs w:val="20"/>
              </w:rPr>
            </w:pPr>
          </w:p>
        </w:tc>
        <w:tc>
          <w:tcPr>
            <w:tcW w:w="4111" w:type="dxa"/>
            <w:tcBorders>
              <w:top w:val="single" w:sz="4" w:space="0" w:color="auto"/>
              <w:left w:val="single" w:sz="4" w:space="0" w:color="auto"/>
              <w:bottom w:val="single" w:sz="4" w:space="0" w:color="auto"/>
              <w:right w:val="single" w:sz="4" w:space="0" w:color="auto"/>
            </w:tcBorders>
            <w:hideMark/>
          </w:tcPr>
          <w:p w:rsidR="00972EB1" w:rsidRPr="00DF064F" w:rsidRDefault="00972EB1" w:rsidP="004C1CD9">
            <w:pPr>
              <w:spacing w:after="0"/>
              <w:jc w:val="both"/>
              <w:rPr>
                <w:b/>
                <w:sz w:val="20"/>
                <w:szCs w:val="20"/>
              </w:rPr>
            </w:pPr>
            <w:r w:rsidRPr="00DF064F">
              <w:rPr>
                <w:b/>
                <w:sz w:val="20"/>
                <w:szCs w:val="20"/>
              </w:rPr>
              <w:t>Знания:</w:t>
            </w:r>
          </w:p>
          <w:p w:rsidR="00972EB1" w:rsidRPr="00DF064F" w:rsidRDefault="00972EB1" w:rsidP="004C1CD9">
            <w:pPr>
              <w:widowControl w:val="0"/>
              <w:autoSpaceDE w:val="0"/>
              <w:autoSpaceDN w:val="0"/>
              <w:adjustRightInd w:val="0"/>
              <w:spacing w:after="0"/>
              <w:jc w:val="both"/>
              <w:rPr>
                <w:sz w:val="20"/>
                <w:szCs w:val="20"/>
                <w:shd w:val="clear" w:color="auto" w:fill="FFFFFF"/>
              </w:rPr>
            </w:pPr>
            <w:r w:rsidRPr="00DF064F">
              <w:rPr>
                <w:sz w:val="20"/>
                <w:szCs w:val="20"/>
                <w:shd w:val="clear" w:color="auto" w:fill="FFFFFF"/>
              </w:rPr>
              <w:t>правила подготовки рабочего места;</w:t>
            </w:r>
          </w:p>
          <w:p w:rsidR="00972EB1" w:rsidRPr="00DF064F" w:rsidRDefault="00972EB1" w:rsidP="004C1CD9">
            <w:pPr>
              <w:widowControl w:val="0"/>
              <w:autoSpaceDE w:val="0"/>
              <w:autoSpaceDN w:val="0"/>
              <w:adjustRightInd w:val="0"/>
              <w:spacing w:after="0"/>
              <w:jc w:val="both"/>
              <w:rPr>
                <w:iCs/>
                <w:sz w:val="20"/>
                <w:szCs w:val="20"/>
              </w:rPr>
            </w:pPr>
            <w:r w:rsidRPr="00DF064F">
              <w:rPr>
                <w:iCs/>
                <w:sz w:val="20"/>
                <w:szCs w:val="20"/>
              </w:rPr>
              <w:t>Виды, назначение и принцип действия электрифицированного и ручного оборудования и инструмента;</w:t>
            </w:r>
          </w:p>
          <w:p w:rsidR="00972EB1" w:rsidRPr="00DF064F" w:rsidRDefault="00972EB1" w:rsidP="004C1CD9">
            <w:pPr>
              <w:widowControl w:val="0"/>
              <w:autoSpaceDE w:val="0"/>
              <w:autoSpaceDN w:val="0"/>
              <w:adjustRightInd w:val="0"/>
              <w:spacing w:after="0"/>
              <w:jc w:val="both"/>
              <w:rPr>
                <w:sz w:val="20"/>
                <w:szCs w:val="20"/>
                <w:shd w:val="clear" w:color="auto" w:fill="FFFFFF"/>
              </w:rPr>
            </w:pPr>
            <w:r w:rsidRPr="00DF064F">
              <w:rPr>
                <w:sz w:val="20"/>
                <w:szCs w:val="20"/>
                <w:shd w:val="clear" w:color="auto" w:fill="FFFFFF"/>
              </w:rPr>
              <w:t>виды и свойства материалов для выполнения штукатурных и декоративных работ;</w:t>
            </w:r>
          </w:p>
          <w:p w:rsidR="00972EB1" w:rsidRPr="00DF064F" w:rsidRDefault="00972EB1" w:rsidP="004C1CD9">
            <w:pPr>
              <w:widowControl w:val="0"/>
              <w:autoSpaceDE w:val="0"/>
              <w:autoSpaceDN w:val="0"/>
              <w:adjustRightInd w:val="0"/>
              <w:spacing w:after="0"/>
              <w:jc w:val="both"/>
              <w:rPr>
                <w:sz w:val="20"/>
                <w:szCs w:val="20"/>
                <w:shd w:val="clear" w:color="auto" w:fill="FFFFFF"/>
              </w:rPr>
            </w:pPr>
            <w:r w:rsidRPr="00DF064F">
              <w:rPr>
                <w:sz w:val="20"/>
                <w:szCs w:val="20"/>
                <w:shd w:val="clear" w:color="auto" w:fill="FFFFFF"/>
              </w:rPr>
              <w:t>правила чтения рабочих чертежей;</w:t>
            </w:r>
          </w:p>
          <w:p w:rsidR="00972EB1" w:rsidRPr="00DF064F" w:rsidRDefault="00972EB1" w:rsidP="004C1CD9">
            <w:pPr>
              <w:widowControl w:val="0"/>
              <w:autoSpaceDE w:val="0"/>
              <w:autoSpaceDN w:val="0"/>
              <w:adjustRightInd w:val="0"/>
              <w:spacing w:after="0"/>
              <w:jc w:val="both"/>
              <w:rPr>
                <w:sz w:val="20"/>
                <w:szCs w:val="20"/>
                <w:shd w:val="clear" w:color="auto" w:fill="FFFFFF"/>
              </w:rPr>
            </w:pPr>
            <w:r w:rsidRPr="00DF064F">
              <w:rPr>
                <w:sz w:val="20"/>
                <w:szCs w:val="20"/>
                <w:shd w:val="clear" w:color="auto" w:fill="FFFFFF"/>
              </w:rPr>
              <w:t>т</w:t>
            </w:r>
            <w:r w:rsidRPr="00DF064F">
              <w:rPr>
                <w:iCs/>
                <w:sz w:val="20"/>
                <w:szCs w:val="20"/>
              </w:rPr>
              <w:t xml:space="preserve">ехнологии приготовления, нанесения и обработки штукатурных растворов </w:t>
            </w:r>
            <w:r w:rsidRPr="00DF064F">
              <w:rPr>
                <w:sz w:val="20"/>
                <w:szCs w:val="20"/>
                <w:shd w:val="clear" w:color="auto" w:fill="FFFFFF"/>
              </w:rPr>
              <w:t>и смесей;</w:t>
            </w:r>
          </w:p>
          <w:p w:rsidR="00972EB1" w:rsidRPr="00DF064F" w:rsidRDefault="00972EB1" w:rsidP="004C1CD9">
            <w:pPr>
              <w:widowControl w:val="0"/>
              <w:autoSpaceDE w:val="0"/>
              <w:autoSpaceDN w:val="0"/>
              <w:adjustRightInd w:val="0"/>
              <w:spacing w:after="0"/>
              <w:jc w:val="both"/>
              <w:rPr>
                <w:sz w:val="20"/>
                <w:szCs w:val="20"/>
                <w:shd w:val="clear" w:color="auto" w:fill="FFFFFF"/>
              </w:rPr>
            </w:pPr>
            <w:r w:rsidRPr="00DF064F">
              <w:rPr>
                <w:sz w:val="20"/>
                <w:szCs w:val="20"/>
                <w:shd w:val="clear" w:color="auto" w:fill="FFFFFF"/>
              </w:rPr>
              <w:t>технологии выполнения штукатурных, декоративных штукатурных работ;</w:t>
            </w:r>
          </w:p>
          <w:p w:rsidR="00972EB1" w:rsidRPr="00DF064F" w:rsidRDefault="00972EB1" w:rsidP="004C1CD9">
            <w:pPr>
              <w:spacing w:after="0"/>
              <w:jc w:val="both"/>
              <w:rPr>
                <w:iCs/>
                <w:sz w:val="20"/>
                <w:szCs w:val="20"/>
              </w:rPr>
            </w:pPr>
            <w:r w:rsidRPr="00DF064F">
              <w:rPr>
                <w:iCs/>
                <w:sz w:val="20"/>
                <w:szCs w:val="20"/>
              </w:rPr>
              <w:t>требования санитарно-гигиенических нормативов;</w:t>
            </w:r>
          </w:p>
          <w:p w:rsidR="00972EB1" w:rsidRPr="00DF064F" w:rsidRDefault="00972EB1" w:rsidP="004C1CD9">
            <w:pPr>
              <w:spacing w:after="0"/>
              <w:jc w:val="both"/>
              <w:rPr>
                <w:iCs/>
                <w:sz w:val="20"/>
                <w:szCs w:val="20"/>
              </w:rPr>
            </w:pPr>
            <w:r w:rsidRPr="00DF064F">
              <w:rPr>
                <w:iCs/>
                <w:sz w:val="20"/>
                <w:szCs w:val="20"/>
              </w:rPr>
              <w:t>требования охраны труда при нахождении на строительной площадке;</w:t>
            </w:r>
          </w:p>
          <w:p w:rsidR="00972EB1" w:rsidRPr="00DF064F" w:rsidRDefault="00972EB1" w:rsidP="004C1CD9">
            <w:pPr>
              <w:spacing w:after="0"/>
              <w:jc w:val="both"/>
              <w:rPr>
                <w:b/>
                <w:sz w:val="20"/>
                <w:szCs w:val="20"/>
              </w:rPr>
            </w:pPr>
            <w:r w:rsidRPr="00DF064F">
              <w:rPr>
                <w:iCs/>
                <w:sz w:val="20"/>
                <w:szCs w:val="20"/>
              </w:rPr>
              <w:t>требования безопасности, в том числе пожарной безопасности, электробезопасности при ведении штукатурных работ.</w:t>
            </w:r>
          </w:p>
        </w:tc>
      </w:tr>
    </w:tbl>
    <w:p w:rsidR="00972EB1" w:rsidRDefault="00972EB1" w:rsidP="00972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sectPr w:rsidR="00972EB1" w:rsidSect="007554B3">
          <w:footerReference w:type="even" r:id="rId36"/>
          <w:footerReference w:type="default" r:id="rId37"/>
          <w:pgSz w:w="11906" w:h="16838"/>
          <w:pgMar w:top="851" w:right="1134" w:bottom="851" w:left="1134" w:header="708" w:footer="708" w:gutter="0"/>
          <w:cols w:space="720"/>
          <w:titlePg/>
          <w:docGrid w:linePitch="326"/>
        </w:sectPr>
      </w:pPr>
    </w:p>
    <w:p w:rsidR="00972EB1" w:rsidRPr="00515E32" w:rsidRDefault="00972EB1" w:rsidP="00972EB1">
      <w:pPr>
        <w:pStyle w:val="2"/>
        <w:spacing w:before="0" w:after="0" w:line="276" w:lineRule="auto"/>
        <w:rPr>
          <w:rFonts w:ascii="Times New Roman" w:hAnsi="Times New Roman"/>
          <w:i w:val="0"/>
          <w:iCs w:val="0"/>
          <w:sz w:val="24"/>
        </w:rPr>
      </w:pPr>
      <w:r w:rsidRPr="00515E32">
        <w:rPr>
          <w:rFonts w:ascii="Times New Roman" w:hAnsi="Times New Roman"/>
          <w:i w:val="0"/>
          <w:iCs w:val="0"/>
          <w:sz w:val="24"/>
        </w:rPr>
        <w:lastRenderedPageBreak/>
        <w:t xml:space="preserve">1.4. </w:t>
      </w:r>
      <w:r>
        <w:rPr>
          <w:rFonts w:ascii="Times New Roman" w:hAnsi="Times New Roman"/>
          <w:i w:val="0"/>
          <w:iCs w:val="0"/>
          <w:sz w:val="24"/>
        </w:rPr>
        <w:t>К</w:t>
      </w:r>
      <w:r w:rsidRPr="00515E32">
        <w:rPr>
          <w:rFonts w:ascii="Times New Roman" w:hAnsi="Times New Roman"/>
          <w:i w:val="0"/>
          <w:iCs w:val="0"/>
          <w:sz w:val="24"/>
        </w:rPr>
        <w:t xml:space="preserve">оличество часов на освоение </w:t>
      </w:r>
      <w:r>
        <w:rPr>
          <w:rFonts w:ascii="Times New Roman" w:hAnsi="Times New Roman"/>
          <w:i w:val="0"/>
          <w:iCs w:val="0"/>
          <w:sz w:val="24"/>
        </w:rPr>
        <w:t xml:space="preserve">рабочей </w:t>
      </w:r>
      <w:r w:rsidRPr="00515E32">
        <w:rPr>
          <w:rFonts w:ascii="Times New Roman" w:hAnsi="Times New Roman"/>
          <w:i w:val="0"/>
          <w:iCs w:val="0"/>
          <w:sz w:val="24"/>
        </w:rPr>
        <w:t xml:space="preserve">программы </w:t>
      </w:r>
      <w:r>
        <w:rPr>
          <w:rFonts w:ascii="Times New Roman" w:hAnsi="Times New Roman"/>
          <w:i w:val="0"/>
          <w:iCs w:val="0"/>
          <w:sz w:val="24"/>
        </w:rPr>
        <w:t>общеобразовательной дисциплины</w:t>
      </w:r>
      <w:r w:rsidRPr="00515E32">
        <w:rPr>
          <w:rFonts w:ascii="Times New Roman" w:hAnsi="Times New Roman"/>
          <w:i w:val="0"/>
          <w:iCs w:val="0"/>
          <w:sz w:val="24"/>
        </w:rPr>
        <w:t>:</w:t>
      </w:r>
    </w:p>
    <w:p w:rsidR="00972EB1" w:rsidRPr="00E2713B" w:rsidRDefault="00972EB1" w:rsidP="00972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E2713B">
        <w:t>Суммарное ко</w:t>
      </w:r>
      <w:r>
        <w:t>личество часов по дисциплине -72</w:t>
      </w:r>
      <w:r w:rsidRPr="00E2713B">
        <w:t>, в том числе</w:t>
      </w:r>
    </w:p>
    <w:p w:rsidR="00972EB1" w:rsidRPr="00E2713B" w:rsidRDefault="00972EB1" w:rsidP="00972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jc w:val="both"/>
      </w:pPr>
      <w:r w:rsidRPr="00E2713B">
        <w:t xml:space="preserve">объем работы обучающихся во взаимодействии с преподавателем </w:t>
      </w:r>
      <w:r>
        <w:t>- 68</w:t>
      </w:r>
      <w:r w:rsidRPr="00E2713B">
        <w:t xml:space="preserve"> часов</w:t>
      </w:r>
    </w:p>
    <w:p w:rsidR="00972EB1" w:rsidRDefault="00972EB1" w:rsidP="00972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jc w:val="both"/>
      </w:pPr>
      <w:r w:rsidRPr="00E2713B">
        <w:t xml:space="preserve">самостоятельная работа - </w:t>
      </w:r>
      <w:r>
        <w:t>4</w:t>
      </w:r>
      <w:r w:rsidRPr="00E2713B">
        <w:t xml:space="preserve"> часов</w:t>
      </w:r>
    </w:p>
    <w:p w:rsidR="00972EB1" w:rsidRDefault="00972EB1" w:rsidP="00972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744A1F">
        <w:rPr>
          <w:b/>
        </w:rPr>
        <w:t>1.5.</w:t>
      </w:r>
      <w:r>
        <w:rPr>
          <w:b/>
        </w:rPr>
        <w:t xml:space="preserve"> Общие требования к организации образовательной деятельности по освоению</w:t>
      </w:r>
      <w:r w:rsidRPr="00744A1F">
        <w:t xml:space="preserve"> </w:t>
      </w:r>
      <w:r>
        <w:rPr>
          <w:b/>
        </w:rPr>
        <w:t>общеобразовательной дисциплины</w:t>
      </w:r>
      <w:r w:rsidRPr="00744A1F">
        <w:rPr>
          <w:b/>
        </w:rPr>
        <w:t>:</w:t>
      </w:r>
    </w:p>
    <w:p w:rsidR="00972EB1" w:rsidRPr="006E4948" w:rsidRDefault="00972EB1" w:rsidP="00972EB1">
      <w:pPr>
        <w:ind w:firstLine="708"/>
        <w:jc w:val="both"/>
      </w:pPr>
      <w:r w:rsidRPr="00AE18BA">
        <w:t xml:space="preserve">При освоении общеобразовательной </w:t>
      </w:r>
      <w:r w:rsidRPr="006E4948">
        <w:t xml:space="preserve">учебной дисциплины </w:t>
      </w:r>
      <w:r w:rsidRPr="006E4948">
        <w:rPr>
          <w:i/>
        </w:rPr>
        <w:t>«Обществознание»</w:t>
      </w:r>
      <w:r w:rsidRPr="006E4948">
        <w:t xml:space="preserve"> предусмотрено выполнение исследовательского проекта по темам:</w:t>
      </w:r>
    </w:p>
    <w:p w:rsidR="00972EB1" w:rsidRPr="006E4948" w:rsidRDefault="00972EB1" w:rsidP="00C53C93">
      <w:pPr>
        <w:numPr>
          <w:ilvl w:val="0"/>
          <w:numId w:val="7"/>
        </w:numPr>
        <w:spacing w:after="0"/>
        <w:jc w:val="both"/>
      </w:pPr>
      <w:r w:rsidRPr="006E4948">
        <w:rPr>
          <w:color w:val="000000"/>
          <w:shd w:val="clear" w:color="auto" w:fill="FFFFFF"/>
        </w:rPr>
        <w:t>Человек, его права и свободы как высшая ценность. Политическая и правовая практика</w:t>
      </w:r>
      <w:r w:rsidRPr="006E4948">
        <w:rPr>
          <w:bCs/>
        </w:rPr>
        <w:t>;</w:t>
      </w:r>
    </w:p>
    <w:p w:rsidR="00972EB1" w:rsidRPr="006E4948" w:rsidRDefault="00972EB1" w:rsidP="00C53C93">
      <w:pPr>
        <w:numPr>
          <w:ilvl w:val="0"/>
          <w:numId w:val="7"/>
        </w:numPr>
        <w:spacing w:after="0"/>
        <w:jc w:val="both"/>
      </w:pPr>
      <w:r w:rsidRPr="006E4948">
        <w:rPr>
          <w:color w:val="000000"/>
          <w:shd w:val="clear" w:color="auto" w:fill="FFFFFF"/>
        </w:rPr>
        <w:t>Свобода совести и ее правовое обеспечение</w:t>
      </w:r>
    </w:p>
    <w:p w:rsidR="00972EB1" w:rsidRPr="006E4948" w:rsidRDefault="00972EB1" w:rsidP="00C53C93">
      <w:pPr>
        <w:numPr>
          <w:ilvl w:val="0"/>
          <w:numId w:val="7"/>
        </w:numPr>
        <w:spacing w:after="0"/>
        <w:jc w:val="both"/>
      </w:pPr>
      <w:r w:rsidRPr="006E4948">
        <w:rPr>
          <w:color w:val="000000"/>
          <w:shd w:val="clear" w:color="auto" w:fill="FFFFFF"/>
        </w:rPr>
        <w:t>Ограничение прав и свобод человека и гражданина в условиях современных угроз безопасности.</w:t>
      </w:r>
      <w:r w:rsidRPr="006E4948">
        <w:rPr>
          <w:rStyle w:val="apple-converted-space"/>
          <w:color w:val="000000"/>
          <w:shd w:val="clear" w:color="auto" w:fill="FFFFFF"/>
        </w:rPr>
        <w:t> </w:t>
      </w:r>
    </w:p>
    <w:p w:rsidR="00972EB1" w:rsidRPr="00876D02" w:rsidRDefault="00972EB1" w:rsidP="00972EB1">
      <w:pPr>
        <w:ind w:firstLine="708"/>
        <w:jc w:val="both"/>
      </w:pPr>
      <w:r>
        <w:t xml:space="preserve">При </w:t>
      </w:r>
      <w:r w:rsidRPr="00AE18BA">
        <w:t xml:space="preserve">реализации </w:t>
      </w:r>
      <w:r>
        <w:t xml:space="preserve">тем </w:t>
      </w:r>
      <w:r w:rsidRPr="00AE18BA">
        <w:t xml:space="preserve">общеобразовательной учебной дисциплины </w:t>
      </w:r>
      <w:r w:rsidRPr="00876D02">
        <w:rPr>
          <w:i/>
        </w:rPr>
        <w:t>«</w:t>
      </w:r>
      <w:r w:rsidRPr="00AF432F">
        <w:rPr>
          <w:i/>
        </w:rPr>
        <w:t>«</w:t>
      </w:r>
      <w:r>
        <w:rPr>
          <w:i/>
        </w:rPr>
        <w:t>Обществознание</w:t>
      </w:r>
      <w:r w:rsidRPr="00876D02">
        <w:rPr>
          <w:i/>
        </w:rPr>
        <w:t xml:space="preserve">» </w:t>
      </w:r>
      <w:r w:rsidRPr="008E746F">
        <w:t>применя</w:t>
      </w:r>
      <w:r>
        <w:t>ю</w:t>
      </w:r>
      <w:r w:rsidRPr="008E746F">
        <w:t>тся</w:t>
      </w:r>
      <w:r>
        <w:t xml:space="preserve"> кейсы,</w:t>
      </w:r>
      <w:r w:rsidRPr="008E746F">
        <w:t xml:space="preserve"> технология </w:t>
      </w:r>
      <w:r>
        <w:t xml:space="preserve">диалогового обучения для </w:t>
      </w:r>
      <w:r w:rsidRPr="008E746F">
        <w:t>развития критического мышления</w:t>
      </w:r>
      <w:r>
        <w:t xml:space="preserve"> обучающихся</w:t>
      </w:r>
      <w:r w:rsidRPr="008E746F">
        <w:t xml:space="preserve">, </w:t>
      </w:r>
      <w:r>
        <w:t xml:space="preserve"> а так же  </w:t>
      </w:r>
      <w:r w:rsidRPr="008E746F">
        <w:t xml:space="preserve">педагогическая мастерская, что позволяет </w:t>
      </w:r>
      <w:r>
        <w:t xml:space="preserve">более качественно усвоить предложенный материал и реализовать основные задачи </w:t>
      </w:r>
      <w:r w:rsidRPr="00876D02">
        <w:rPr>
          <w:bCs/>
          <w:iCs/>
        </w:rPr>
        <w:t>дисциплины в рамках</w:t>
      </w:r>
      <w:r w:rsidRPr="00876D02">
        <w:rPr>
          <w:b/>
          <w:bCs/>
          <w:i/>
          <w:iCs/>
        </w:rPr>
        <w:t xml:space="preserve"> </w:t>
      </w:r>
      <w:r>
        <w:rPr>
          <w:bCs/>
          <w:iCs/>
        </w:rPr>
        <w:t>ФГОС СП</w:t>
      </w:r>
      <w:r w:rsidRPr="00876D02">
        <w:rPr>
          <w:bCs/>
          <w:iCs/>
        </w:rPr>
        <w:t>О.</w:t>
      </w:r>
    </w:p>
    <w:p w:rsidR="00972EB1" w:rsidRPr="008E746F" w:rsidRDefault="00972EB1" w:rsidP="00972EB1">
      <w:pPr>
        <w:ind w:firstLine="708"/>
        <w:jc w:val="both"/>
        <w:rPr>
          <w:color w:val="FF0000"/>
        </w:rPr>
      </w:pPr>
      <w:r w:rsidRPr="007E5DD5">
        <w:t xml:space="preserve">При проведении практических занятий применяются такие технологии и методы  как </w:t>
      </w:r>
      <w:r w:rsidRPr="007E5DD5">
        <w:rPr>
          <w:color w:val="000000"/>
        </w:rPr>
        <w:t xml:space="preserve">словесные </w:t>
      </w:r>
      <w:r>
        <w:rPr>
          <w:color w:val="000000"/>
        </w:rPr>
        <w:t xml:space="preserve">(источником является устная беседа преподавателя с обучающимся), </w:t>
      </w:r>
      <w:r w:rsidRPr="007E5DD5">
        <w:rPr>
          <w:color w:val="000000"/>
        </w:rPr>
        <w:t xml:space="preserve">наглядные методы (источником знаний являются </w:t>
      </w:r>
      <w:r>
        <w:rPr>
          <w:color w:val="000000"/>
        </w:rPr>
        <w:t xml:space="preserve">различные наглядные пособия), </w:t>
      </w:r>
      <w:r w:rsidRPr="007E5DD5">
        <w:rPr>
          <w:color w:val="000000"/>
        </w:rPr>
        <w:t>практические методы (</w:t>
      </w:r>
      <w:r>
        <w:rPr>
          <w:color w:val="000000"/>
        </w:rPr>
        <w:t>обучающиеся</w:t>
      </w:r>
      <w:r w:rsidRPr="007E5DD5">
        <w:rPr>
          <w:color w:val="000000"/>
        </w:rPr>
        <w:t xml:space="preserve"> получают знания и вырабатывают умения и навыки, выполняя практические </w:t>
      </w:r>
      <w:r>
        <w:rPr>
          <w:color w:val="000000"/>
        </w:rPr>
        <w:t xml:space="preserve">задания), а так же технологии </w:t>
      </w:r>
      <w:r w:rsidRPr="007E5DD5">
        <w:rPr>
          <w:color w:val="000000"/>
        </w:rPr>
        <w:t xml:space="preserve"> проблемного обучения</w:t>
      </w:r>
      <w:r>
        <w:t xml:space="preserve">, что позволяет </w:t>
      </w:r>
      <w:r w:rsidRPr="00262B03">
        <w:t>обеспечить профессиональную</w:t>
      </w:r>
      <w:r>
        <w:t xml:space="preserve"> направленность обучающихся, </w:t>
      </w:r>
      <w:r w:rsidRPr="00262B03">
        <w:t xml:space="preserve">повысить </w:t>
      </w:r>
      <w:r>
        <w:t xml:space="preserve">их мотивацию и качество приобретенных  навыков в будущей профессиональной деятельности. </w:t>
      </w:r>
    </w:p>
    <w:p w:rsidR="00972EB1" w:rsidRPr="00FA15F9" w:rsidRDefault="00972EB1" w:rsidP="00972EB1">
      <w:pPr>
        <w:ind w:firstLine="708"/>
        <w:jc w:val="both"/>
        <w:rPr>
          <w:color w:val="000000"/>
        </w:rPr>
      </w:pPr>
      <w:r w:rsidRPr="00D04709">
        <w:rPr>
          <w:color w:val="000000"/>
        </w:rPr>
        <w:t xml:space="preserve">Реализация рабочей программы учебной дисциплины </w:t>
      </w:r>
      <w:r w:rsidRPr="00AF432F">
        <w:rPr>
          <w:i/>
        </w:rPr>
        <w:t>«</w:t>
      </w:r>
      <w:r>
        <w:rPr>
          <w:i/>
        </w:rPr>
        <w:t>Обществознание</w:t>
      </w:r>
      <w:r w:rsidRPr="00AF432F">
        <w:rPr>
          <w:i/>
        </w:rPr>
        <w:t>»</w:t>
      </w:r>
      <w:r>
        <w:rPr>
          <w:i/>
        </w:rPr>
        <w:t>,</w:t>
      </w:r>
      <w:r w:rsidRPr="00D04709">
        <w:rPr>
          <w:color w:val="000000"/>
        </w:rPr>
        <w:t xml:space="preserve"> также предусматривает дифференцированную работу со слабоуспевающими и неуспевающими обучающимися через применение на учебных занятиях/ в качестве заданий для самостоятельной работы карточек для индивидуальной раб</w:t>
      </w:r>
      <w:r>
        <w:rPr>
          <w:color w:val="000000"/>
        </w:rPr>
        <w:t xml:space="preserve">оты, заданий с выбором ответа, творческих заданий. </w:t>
      </w:r>
      <w:r w:rsidRPr="00D04709">
        <w:rPr>
          <w:color w:val="000000"/>
        </w:rPr>
        <w:t>Формы текущего контроля успеваемости и оценки результатов обучения также носят дифференцированный характер и применяются разно</w:t>
      </w:r>
      <w:r>
        <w:rPr>
          <w:color w:val="000000"/>
        </w:rPr>
        <w:t>-</w:t>
      </w:r>
      <w:r w:rsidRPr="00D04709">
        <w:rPr>
          <w:color w:val="000000"/>
        </w:rPr>
        <w:t>уровневые задания.</w:t>
      </w:r>
      <w:r w:rsidRPr="00D04709">
        <w:rPr>
          <w:color w:val="000000"/>
        </w:rPr>
        <w:tab/>
      </w:r>
    </w:p>
    <w:p w:rsidR="00972EB1" w:rsidRDefault="00972EB1" w:rsidP="00972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Программа дисциплины «Обществознание»</w:t>
      </w:r>
      <w:r w:rsidRPr="009A6646">
        <w:t xml:space="preserve"> может быть реализована частичн</w:t>
      </w:r>
      <w:r>
        <w:t>о с</w:t>
      </w:r>
      <w:r w:rsidRPr="009A6646">
        <w:t xml:space="preserve"> применением дистанционных образовательных технологий.</w:t>
      </w:r>
    </w:p>
    <w:p w:rsidR="00972EB1" w:rsidRDefault="00972EB1" w:rsidP="00972EB1">
      <w:pPr>
        <w:pStyle w:val="10"/>
        <w:spacing w:line="276" w:lineRule="auto"/>
        <w:jc w:val="center"/>
        <w:rPr>
          <w:b/>
          <w:bCs/>
        </w:rPr>
      </w:pPr>
    </w:p>
    <w:p w:rsidR="00972EB1" w:rsidRPr="00DC259E" w:rsidRDefault="00972EB1" w:rsidP="00972EB1">
      <w:pPr>
        <w:pStyle w:val="10"/>
        <w:jc w:val="center"/>
        <w:rPr>
          <w:b/>
          <w:bCs/>
        </w:rPr>
      </w:pPr>
      <w:r w:rsidRPr="00DC259E">
        <w:rPr>
          <w:b/>
          <w:bCs/>
        </w:rPr>
        <w:t>2</w:t>
      </w:r>
      <w:r>
        <w:rPr>
          <w:b/>
          <w:bCs/>
        </w:rPr>
        <w:t xml:space="preserve">. СТРУКТУРА И </w:t>
      </w:r>
      <w:r w:rsidRPr="00DC259E">
        <w:rPr>
          <w:b/>
          <w:bCs/>
        </w:rPr>
        <w:t xml:space="preserve">СОДЕРЖАНИЕ </w:t>
      </w:r>
      <w:r>
        <w:rPr>
          <w:b/>
          <w:bCs/>
        </w:rPr>
        <w:t>ОБЩЕОБРАЗОВАТЕЛЬНОЙ ДИСЦИПЛИНЫ</w:t>
      </w:r>
    </w:p>
    <w:p w:rsidR="00972EB1" w:rsidRPr="005432E7" w:rsidRDefault="00972EB1" w:rsidP="00972EB1">
      <w:pPr>
        <w:pStyle w:val="2"/>
        <w:jc w:val="center"/>
        <w:rPr>
          <w:rFonts w:ascii="Times New Roman" w:hAnsi="Times New Roman"/>
          <w:i w:val="0"/>
          <w:iCs w:val="0"/>
          <w:sz w:val="24"/>
        </w:rPr>
      </w:pPr>
      <w:r w:rsidRPr="005432E7">
        <w:rPr>
          <w:rFonts w:ascii="Times New Roman" w:hAnsi="Times New Roman"/>
          <w:i w:val="0"/>
          <w:iCs w:val="0"/>
          <w:sz w:val="24"/>
        </w:rPr>
        <w:t xml:space="preserve">2.1. Объем </w:t>
      </w:r>
      <w:r>
        <w:rPr>
          <w:rFonts w:ascii="Times New Roman" w:hAnsi="Times New Roman"/>
          <w:i w:val="0"/>
          <w:iCs w:val="0"/>
          <w:sz w:val="24"/>
        </w:rPr>
        <w:t>общеобразовательной дисциплины</w:t>
      </w:r>
      <w:r w:rsidRPr="005432E7">
        <w:rPr>
          <w:rFonts w:ascii="Times New Roman" w:hAnsi="Times New Roman"/>
          <w:i w:val="0"/>
          <w:iCs w:val="0"/>
          <w:sz w:val="24"/>
        </w:rPr>
        <w:t xml:space="preserve"> и виды учебной работы</w:t>
      </w:r>
    </w:p>
    <w:p w:rsidR="00972EB1" w:rsidRPr="004A6F23" w:rsidRDefault="00972EB1" w:rsidP="00972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right="-185"/>
        <w:jc w:val="both"/>
        <w:rPr>
          <w:b/>
        </w:rPr>
      </w:pPr>
    </w:p>
    <w:p w:rsidR="00972EB1" w:rsidRPr="00C3486F" w:rsidRDefault="00972EB1" w:rsidP="00972EB1"/>
    <w:tbl>
      <w:tblPr>
        <w:tblW w:w="970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7904"/>
        <w:gridCol w:w="1800"/>
      </w:tblGrid>
      <w:tr w:rsidR="00972EB1" w:rsidRPr="004A6F23" w:rsidTr="007554B3">
        <w:trPr>
          <w:trHeight w:val="460"/>
        </w:trPr>
        <w:tc>
          <w:tcPr>
            <w:tcW w:w="7904" w:type="dxa"/>
            <w:shd w:val="clear" w:color="auto" w:fill="auto"/>
          </w:tcPr>
          <w:p w:rsidR="00972EB1" w:rsidRPr="004A6F23" w:rsidRDefault="00972EB1" w:rsidP="007554B3">
            <w:pPr>
              <w:jc w:val="center"/>
            </w:pPr>
            <w:r w:rsidRPr="00EA0AD2">
              <w:rPr>
                <w:b/>
              </w:rPr>
              <w:t>Вид учебной работы</w:t>
            </w:r>
          </w:p>
        </w:tc>
        <w:tc>
          <w:tcPr>
            <w:tcW w:w="1800" w:type="dxa"/>
            <w:shd w:val="clear" w:color="auto" w:fill="auto"/>
          </w:tcPr>
          <w:p w:rsidR="00972EB1" w:rsidRPr="00EA0AD2" w:rsidRDefault="00972EB1" w:rsidP="007554B3">
            <w:pPr>
              <w:jc w:val="center"/>
              <w:rPr>
                <w:i/>
                <w:iCs/>
              </w:rPr>
            </w:pPr>
            <w:r w:rsidRPr="00EA0AD2">
              <w:rPr>
                <w:b/>
                <w:i/>
                <w:iCs/>
              </w:rPr>
              <w:t>Объем часов</w:t>
            </w:r>
          </w:p>
        </w:tc>
      </w:tr>
      <w:tr w:rsidR="00972EB1" w:rsidRPr="004A6F23" w:rsidTr="007554B3">
        <w:trPr>
          <w:trHeight w:val="285"/>
        </w:trPr>
        <w:tc>
          <w:tcPr>
            <w:tcW w:w="7904" w:type="dxa"/>
            <w:shd w:val="clear" w:color="auto" w:fill="auto"/>
          </w:tcPr>
          <w:p w:rsidR="00972EB1" w:rsidRPr="00486C7D" w:rsidRDefault="00972EB1" w:rsidP="007554B3">
            <w:pPr>
              <w:rPr>
                <w:b/>
              </w:rPr>
            </w:pPr>
            <w:r w:rsidRPr="00486C7D">
              <w:rPr>
                <w:b/>
              </w:rPr>
              <w:t>Объем работы обучающихся во взаимодействии с преподавателем</w:t>
            </w:r>
          </w:p>
        </w:tc>
        <w:tc>
          <w:tcPr>
            <w:tcW w:w="1800" w:type="dxa"/>
            <w:shd w:val="clear" w:color="auto" w:fill="auto"/>
          </w:tcPr>
          <w:p w:rsidR="00972EB1" w:rsidRPr="00EA0AD2" w:rsidRDefault="00972EB1" w:rsidP="007554B3">
            <w:pPr>
              <w:jc w:val="center"/>
              <w:rPr>
                <w:b/>
                <w:i/>
                <w:iCs/>
              </w:rPr>
            </w:pPr>
            <w:r>
              <w:rPr>
                <w:b/>
                <w:i/>
                <w:iCs/>
              </w:rPr>
              <w:t>68</w:t>
            </w:r>
          </w:p>
        </w:tc>
      </w:tr>
      <w:tr w:rsidR="00972EB1" w:rsidRPr="004A6F23" w:rsidTr="007554B3">
        <w:tc>
          <w:tcPr>
            <w:tcW w:w="7904" w:type="dxa"/>
            <w:shd w:val="clear" w:color="auto" w:fill="auto"/>
          </w:tcPr>
          <w:p w:rsidR="00972EB1" w:rsidRPr="00486C7D" w:rsidRDefault="00972EB1" w:rsidP="007554B3">
            <w:pPr>
              <w:jc w:val="both"/>
            </w:pPr>
            <w:r w:rsidRPr="00486C7D">
              <w:lastRenderedPageBreak/>
              <w:t>в том числе:</w:t>
            </w:r>
          </w:p>
        </w:tc>
        <w:tc>
          <w:tcPr>
            <w:tcW w:w="1800" w:type="dxa"/>
            <w:shd w:val="clear" w:color="auto" w:fill="auto"/>
          </w:tcPr>
          <w:p w:rsidR="00972EB1" w:rsidRPr="00EA0AD2" w:rsidRDefault="00972EB1" w:rsidP="007554B3">
            <w:pPr>
              <w:jc w:val="center"/>
              <w:rPr>
                <w:i/>
                <w:iCs/>
              </w:rPr>
            </w:pPr>
          </w:p>
        </w:tc>
      </w:tr>
      <w:tr w:rsidR="00972EB1" w:rsidRPr="004A6F23" w:rsidTr="007554B3">
        <w:tc>
          <w:tcPr>
            <w:tcW w:w="7904" w:type="dxa"/>
            <w:shd w:val="clear" w:color="auto" w:fill="auto"/>
          </w:tcPr>
          <w:p w:rsidR="00972EB1" w:rsidRPr="00486C7D" w:rsidRDefault="00972EB1" w:rsidP="007554B3">
            <w:pPr>
              <w:jc w:val="both"/>
            </w:pPr>
            <w:r w:rsidRPr="00486C7D">
              <w:t>теоретические занятия</w:t>
            </w:r>
          </w:p>
        </w:tc>
        <w:tc>
          <w:tcPr>
            <w:tcW w:w="1800" w:type="dxa"/>
            <w:shd w:val="clear" w:color="auto" w:fill="auto"/>
          </w:tcPr>
          <w:p w:rsidR="00972EB1" w:rsidRPr="00EA0AD2" w:rsidRDefault="00972EB1" w:rsidP="007554B3">
            <w:pPr>
              <w:jc w:val="center"/>
              <w:rPr>
                <w:i/>
                <w:iCs/>
              </w:rPr>
            </w:pPr>
            <w:r>
              <w:rPr>
                <w:i/>
                <w:iCs/>
              </w:rPr>
              <w:t>30</w:t>
            </w:r>
          </w:p>
        </w:tc>
      </w:tr>
      <w:tr w:rsidR="00972EB1" w:rsidRPr="00EA0AD2" w:rsidTr="007554B3">
        <w:tc>
          <w:tcPr>
            <w:tcW w:w="7904" w:type="dxa"/>
            <w:shd w:val="clear" w:color="auto" w:fill="auto"/>
          </w:tcPr>
          <w:p w:rsidR="00972EB1" w:rsidRPr="00486C7D" w:rsidRDefault="00972EB1" w:rsidP="007554B3">
            <w:pPr>
              <w:jc w:val="both"/>
              <w:rPr>
                <w:b/>
              </w:rPr>
            </w:pPr>
            <w:r w:rsidRPr="00486C7D">
              <w:t>практические занятия</w:t>
            </w:r>
          </w:p>
        </w:tc>
        <w:tc>
          <w:tcPr>
            <w:tcW w:w="1800" w:type="dxa"/>
            <w:shd w:val="clear" w:color="auto" w:fill="auto"/>
          </w:tcPr>
          <w:p w:rsidR="00972EB1" w:rsidRPr="00CE4348" w:rsidRDefault="00972EB1" w:rsidP="007554B3">
            <w:pPr>
              <w:jc w:val="center"/>
              <w:rPr>
                <w:i/>
                <w:iCs/>
              </w:rPr>
            </w:pPr>
            <w:r>
              <w:rPr>
                <w:i/>
                <w:iCs/>
              </w:rPr>
              <w:t>34</w:t>
            </w:r>
          </w:p>
        </w:tc>
      </w:tr>
      <w:tr w:rsidR="00972EB1" w:rsidRPr="00EA0AD2" w:rsidTr="007554B3">
        <w:tc>
          <w:tcPr>
            <w:tcW w:w="7904" w:type="dxa"/>
            <w:shd w:val="clear" w:color="auto" w:fill="auto"/>
          </w:tcPr>
          <w:p w:rsidR="00972EB1" w:rsidRPr="00486C7D" w:rsidRDefault="00972EB1" w:rsidP="007554B3">
            <w:pPr>
              <w:jc w:val="both"/>
            </w:pPr>
            <w:r w:rsidRPr="00486C7D">
              <w:t>промежуточная аттестация в форме</w:t>
            </w:r>
            <w:r>
              <w:t xml:space="preserve"> дифференцированного зачета</w:t>
            </w:r>
          </w:p>
        </w:tc>
        <w:tc>
          <w:tcPr>
            <w:tcW w:w="1800" w:type="dxa"/>
            <w:shd w:val="clear" w:color="auto" w:fill="auto"/>
          </w:tcPr>
          <w:p w:rsidR="00972EB1" w:rsidRDefault="00972EB1" w:rsidP="007554B3">
            <w:pPr>
              <w:jc w:val="center"/>
              <w:rPr>
                <w:i/>
                <w:iCs/>
              </w:rPr>
            </w:pPr>
          </w:p>
        </w:tc>
      </w:tr>
      <w:tr w:rsidR="00972EB1" w:rsidRPr="00EA0AD2" w:rsidTr="007554B3">
        <w:tc>
          <w:tcPr>
            <w:tcW w:w="7904" w:type="dxa"/>
            <w:shd w:val="clear" w:color="auto" w:fill="auto"/>
          </w:tcPr>
          <w:p w:rsidR="00972EB1" w:rsidRPr="00486C7D" w:rsidRDefault="00972EB1" w:rsidP="007554B3">
            <w:pPr>
              <w:jc w:val="both"/>
            </w:pPr>
            <w:r w:rsidRPr="00486C7D">
              <w:t>консультации за счет часов промежуточной аттестации</w:t>
            </w:r>
          </w:p>
        </w:tc>
        <w:tc>
          <w:tcPr>
            <w:tcW w:w="1800" w:type="dxa"/>
            <w:shd w:val="clear" w:color="auto" w:fill="auto"/>
          </w:tcPr>
          <w:p w:rsidR="00972EB1" w:rsidRDefault="00972EB1" w:rsidP="007554B3">
            <w:pPr>
              <w:jc w:val="center"/>
              <w:rPr>
                <w:i/>
                <w:iCs/>
              </w:rPr>
            </w:pPr>
            <w:r>
              <w:rPr>
                <w:i/>
                <w:iCs/>
              </w:rPr>
              <w:t>4</w:t>
            </w:r>
          </w:p>
        </w:tc>
      </w:tr>
      <w:tr w:rsidR="00972EB1" w:rsidRPr="00EA0AD2" w:rsidTr="007554B3">
        <w:tc>
          <w:tcPr>
            <w:tcW w:w="7904" w:type="dxa"/>
            <w:shd w:val="clear" w:color="auto" w:fill="auto"/>
          </w:tcPr>
          <w:p w:rsidR="00972EB1" w:rsidRPr="00486C7D" w:rsidRDefault="00972EB1" w:rsidP="007554B3">
            <w:pPr>
              <w:jc w:val="both"/>
              <w:rPr>
                <w:b/>
              </w:rPr>
            </w:pPr>
            <w:r w:rsidRPr="00486C7D">
              <w:rPr>
                <w:b/>
              </w:rPr>
              <w:t>Самостоятельная работа</w:t>
            </w:r>
          </w:p>
        </w:tc>
        <w:tc>
          <w:tcPr>
            <w:tcW w:w="1800" w:type="dxa"/>
            <w:shd w:val="clear" w:color="auto" w:fill="auto"/>
          </w:tcPr>
          <w:p w:rsidR="00972EB1" w:rsidRDefault="00972EB1" w:rsidP="007554B3">
            <w:pPr>
              <w:jc w:val="center"/>
              <w:rPr>
                <w:i/>
                <w:iCs/>
              </w:rPr>
            </w:pPr>
            <w:r>
              <w:rPr>
                <w:i/>
                <w:iCs/>
              </w:rPr>
              <w:t>4</w:t>
            </w:r>
          </w:p>
        </w:tc>
      </w:tr>
      <w:tr w:rsidR="00972EB1" w:rsidRPr="00EA0AD2" w:rsidTr="007554B3">
        <w:tc>
          <w:tcPr>
            <w:tcW w:w="7904" w:type="dxa"/>
            <w:shd w:val="clear" w:color="auto" w:fill="auto"/>
          </w:tcPr>
          <w:p w:rsidR="00972EB1" w:rsidRPr="00486C7D" w:rsidRDefault="00972EB1" w:rsidP="007554B3">
            <w:pPr>
              <w:jc w:val="both"/>
              <w:rPr>
                <w:b/>
                <w:i/>
              </w:rPr>
            </w:pPr>
            <w:r w:rsidRPr="00486C7D">
              <w:rPr>
                <w:b/>
                <w:i/>
              </w:rPr>
              <w:t>Суммарное количество часов по дисциплине</w:t>
            </w:r>
          </w:p>
        </w:tc>
        <w:tc>
          <w:tcPr>
            <w:tcW w:w="1800" w:type="dxa"/>
            <w:shd w:val="clear" w:color="auto" w:fill="auto"/>
          </w:tcPr>
          <w:p w:rsidR="00972EB1" w:rsidRDefault="00972EB1" w:rsidP="007554B3">
            <w:pPr>
              <w:jc w:val="center"/>
              <w:rPr>
                <w:i/>
                <w:iCs/>
              </w:rPr>
            </w:pPr>
            <w:r>
              <w:rPr>
                <w:i/>
                <w:iCs/>
              </w:rPr>
              <w:t>72</w:t>
            </w:r>
          </w:p>
        </w:tc>
      </w:tr>
    </w:tbl>
    <w:p w:rsidR="00972EB1" w:rsidRPr="00C3486F" w:rsidRDefault="00972EB1" w:rsidP="00972EB1"/>
    <w:p w:rsidR="00972EB1" w:rsidRPr="004A6F23" w:rsidRDefault="00972EB1" w:rsidP="00972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ectPr w:rsidR="00972EB1" w:rsidRPr="004A6F23" w:rsidSect="007554B3">
          <w:pgSz w:w="11906" w:h="16838"/>
          <w:pgMar w:top="851" w:right="1134" w:bottom="851" w:left="1134" w:header="708" w:footer="708" w:gutter="0"/>
          <w:cols w:space="720"/>
          <w:titlePg/>
          <w:docGrid w:linePitch="326"/>
        </w:sectPr>
      </w:pPr>
    </w:p>
    <w:p w:rsidR="00972EB1" w:rsidRDefault="00972EB1" w:rsidP="00972EB1">
      <w:pPr>
        <w:pStyle w:val="2"/>
        <w:spacing w:before="0"/>
        <w:rPr>
          <w:rFonts w:ascii="Times New Roman" w:hAnsi="Times New Roman" w:cs="Times New Roman"/>
          <w:i w:val="0"/>
          <w:caps/>
          <w:sz w:val="22"/>
          <w:szCs w:val="22"/>
        </w:rPr>
      </w:pPr>
      <w:r w:rsidRPr="00C611EC">
        <w:rPr>
          <w:rFonts w:ascii="Times New Roman" w:hAnsi="Times New Roman" w:cs="Times New Roman"/>
          <w:i w:val="0"/>
          <w:sz w:val="22"/>
          <w:szCs w:val="22"/>
        </w:rPr>
        <w:lastRenderedPageBreak/>
        <w:t xml:space="preserve">2.2. Тематический план и содержание </w:t>
      </w:r>
      <w:r>
        <w:rPr>
          <w:rFonts w:ascii="Times New Roman" w:hAnsi="Times New Roman" w:cs="Times New Roman"/>
          <w:i w:val="0"/>
          <w:sz w:val="22"/>
          <w:szCs w:val="22"/>
        </w:rPr>
        <w:t xml:space="preserve">общеобразовательной дисциплины </w:t>
      </w:r>
      <w:r w:rsidRPr="00E2713B">
        <w:rPr>
          <w:rFonts w:ascii="Times New Roman" w:hAnsi="Times New Roman" w:cs="Times New Roman"/>
          <w:i w:val="0"/>
          <w:caps/>
          <w:sz w:val="22"/>
          <w:szCs w:val="22"/>
        </w:rPr>
        <w:t>ОД</w:t>
      </w:r>
      <w:r>
        <w:rPr>
          <w:rFonts w:ascii="Times New Roman" w:hAnsi="Times New Roman" w:cs="Times New Roman"/>
          <w:i w:val="0"/>
          <w:caps/>
          <w:sz w:val="22"/>
          <w:szCs w:val="22"/>
        </w:rPr>
        <w:t>.04. Обществознание.</w:t>
      </w:r>
    </w:p>
    <w:tbl>
      <w:tblPr>
        <w:tblW w:w="15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tblPr>
      <w:tblGrid>
        <w:gridCol w:w="2300"/>
        <w:gridCol w:w="9321"/>
        <w:gridCol w:w="1691"/>
        <w:gridCol w:w="1795"/>
      </w:tblGrid>
      <w:tr w:rsidR="00972EB1" w:rsidRPr="00FA15F9" w:rsidTr="007554B3">
        <w:tc>
          <w:tcPr>
            <w:tcW w:w="2300" w:type="dxa"/>
            <w:shd w:val="clear" w:color="auto" w:fill="FFFFFF"/>
          </w:tcPr>
          <w:p w:rsidR="00972EB1" w:rsidRPr="00FA15F9" w:rsidRDefault="00972EB1" w:rsidP="007554B3">
            <w:pPr>
              <w:pStyle w:val="2"/>
              <w:spacing w:before="0" w:after="0" w:line="276" w:lineRule="auto"/>
              <w:jc w:val="center"/>
              <w:rPr>
                <w:rFonts w:ascii="Times New Roman" w:hAnsi="Times New Roman" w:cs="Times New Roman"/>
                <w:i w:val="0"/>
                <w:sz w:val="24"/>
                <w:szCs w:val="24"/>
              </w:rPr>
            </w:pPr>
            <w:r w:rsidRPr="00FA15F9">
              <w:rPr>
                <w:rFonts w:ascii="Times New Roman" w:hAnsi="Times New Roman" w:cs="Times New Roman"/>
                <w:bCs w:val="0"/>
                <w:i w:val="0"/>
                <w:sz w:val="24"/>
                <w:szCs w:val="24"/>
              </w:rPr>
              <w:t>Наименование разделов и тем</w:t>
            </w:r>
          </w:p>
        </w:tc>
        <w:tc>
          <w:tcPr>
            <w:tcW w:w="9321" w:type="dxa"/>
            <w:shd w:val="clear" w:color="auto" w:fill="auto"/>
          </w:tcPr>
          <w:p w:rsidR="00972EB1" w:rsidRDefault="00972EB1" w:rsidP="007554B3">
            <w:pPr>
              <w:pStyle w:val="2"/>
              <w:spacing w:before="0" w:after="0" w:line="276" w:lineRule="auto"/>
              <w:jc w:val="center"/>
              <w:rPr>
                <w:rFonts w:ascii="Times New Roman" w:hAnsi="Times New Roman" w:cs="Times New Roman"/>
                <w:bCs w:val="0"/>
                <w:i w:val="0"/>
                <w:sz w:val="24"/>
                <w:szCs w:val="24"/>
              </w:rPr>
            </w:pPr>
            <w:r w:rsidRPr="00FA15F9">
              <w:rPr>
                <w:rFonts w:ascii="Times New Roman" w:hAnsi="Times New Roman" w:cs="Times New Roman"/>
                <w:bCs w:val="0"/>
                <w:i w:val="0"/>
                <w:sz w:val="24"/>
                <w:szCs w:val="24"/>
              </w:rPr>
              <w:t xml:space="preserve">Содержание учебного материала </w:t>
            </w:r>
          </w:p>
          <w:p w:rsidR="00972EB1" w:rsidRPr="00FA15F9" w:rsidRDefault="00972EB1" w:rsidP="007554B3">
            <w:pPr>
              <w:pStyle w:val="2"/>
              <w:spacing w:before="0" w:after="0" w:line="276" w:lineRule="auto"/>
              <w:jc w:val="center"/>
              <w:rPr>
                <w:rFonts w:ascii="Times New Roman" w:hAnsi="Times New Roman" w:cs="Times New Roman"/>
                <w:i w:val="0"/>
                <w:sz w:val="24"/>
                <w:szCs w:val="24"/>
              </w:rPr>
            </w:pPr>
            <w:r w:rsidRPr="00FA15F9">
              <w:rPr>
                <w:rFonts w:ascii="Times New Roman" w:hAnsi="Times New Roman" w:cs="Times New Roman"/>
                <w:bCs w:val="0"/>
                <w:i w:val="0"/>
                <w:sz w:val="24"/>
                <w:szCs w:val="24"/>
              </w:rPr>
              <w:t>(характеристика видов деятельности обучающихся), лабораторные  и практические занятия, самостоятельная работа обучающихся</w:t>
            </w:r>
          </w:p>
        </w:tc>
        <w:tc>
          <w:tcPr>
            <w:tcW w:w="1691" w:type="dxa"/>
            <w:shd w:val="clear" w:color="auto" w:fill="FFFFFF"/>
          </w:tcPr>
          <w:p w:rsidR="00972EB1" w:rsidRPr="00FA15F9" w:rsidRDefault="00972EB1" w:rsidP="007554B3">
            <w:pPr>
              <w:pStyle w:val="2"/>
              <w:spacing w:before="0" w:after="0"/>
              <w:jc w:val="center"/>
              <w:rPr>
                <w:rFonts w:ascii="Times New Roman" w:hAnsi="Times New Roman" w:cs="Times New Roman"/>
                <w:i w:val="0"/>
                <w:sz w:val="24"/>
                <w:szCs w:val="24"/>
              </w:rPr>
            </w:pPr>
            <w:r w:rsidRPr="00FA15F9">
              <w:rPr>
                <w:rFonts w:ascii="Times New Roman" w:hAnsi="Times New Roman" w:cs="Times New Roman"/>
                <w:bCs w:val="0"/>
                <w:i w:val="0"/>
                <w:sz w:val="24"/>
                <w:szCs w:val="24"/>
              </w:rPr>
              <w:t>Объем часов</w:t>
            </w:r>
          </w:p>
        </w:tc>
        <w:tc>
          <w:tcPr>
            <w:tcW w:w="1795" w:type="dxa"/>
            <w:shd w:val="clear" w:color="auto" w:fill="FFFFFF"/>
          </w:tcPr>
          <w:p w:rsidR="00972EB1" w:rsidRPr="00FA15F9" w:rsidRDefault="00972EB1" w:rsidP="007554B3">
            <w:pPr>
              <w:pStyle w:val="2"/>
              <w:spacing w:before="0" w:after="0"/>
              <w:jc w:val="center"/>
              <w:rPr>
                <w:rFonts w:ascii="Times New Roman" w:hAnsi="Times New Roman" w:cs="Times New Roman"/>
                <w:bCs w:val="0"/>
                <w:i w:val="0"/>
                <w:sz w:val="24"/>
                <w:szCs w:val="24"/>
              </w:rPr>
            </w:pPr>
            <w:r w:rsidRPr="00FA15F9">
              <w:rPr>
                <w:rFonts w:ascii="Times New Roman" w:hAnsi="Times New Roman" w:cs="Times New Roman"/>
                <w:bCs w:val="0"/>
                <w:i w:val="0"/>
                <w:sz w:val="24"/>
                <w:szCs w:val="24"/>
              </w:rPr>
              <w:t>Формируемые компетенции</w:t>
            </w:r>
          </w:p>
        </w:tc>
      </w:tr>
      <w:tr w:rsidR="00972EB1" w:rsidRPr="00FA15F9" w:rsidTr="007554B3">
        <w:tc>
          <w:tcPr>
            <w:tcW w:w="2300" w:type="dxa"/>
            <w:shd w:val="clear" w:color="auto" w:fill="FFFFFF"/>
          </w:tcPr>
          <w:p w:rsidR="00972EB1" w:rsidRPr="00FA15F9" w:rsidRDefault="00972EB1" w:rsidP="007554B3">
            <w:pPr>
              <w:pStyle w:val="2"/>
              <w:spacing w:before="0" w:after="0" w:line="276" w:lineRule="auto"/>
              <w:jc w:val="center"/>
              <w:rPr>
                <w:rFonts w:ascii="Times New Roman" w:hAnsi="Times New Roman" w:cs="Times New Roman"/>
                <w:i w:val="0"/>
                <w:sz w:val="24"/>
                <w:szCs w:val="24"/>
              </w:rPr>
            </w:pPr>
            <w:r w:rsidRPr="00FA15F9">
              <w:rPr>
                <w:rFonts w:ascii="Times New Roman" w:hAnsi="Times New Roman" w:cs="Times New Roman"/>
                <w:i w:val="0"/>
                <w:sz w:val="24"/>
                <w:szCs w:val="24"/>
              </w:rPr>
              <w:t>1</w:t>
            </w:r>
          </w:p>
        </w:tc>
        <w:tc>
          <w:tcPr>
            <w:tcW w:w="9321" w:type="dxa"/>
            <w:shd w:val="clear" w:color="auto" w:fill="auto"/>
          </w:tcPr>
          <w:p w:rsidR="00972EB1" w:rsidRPr="00FA15F9" w:rsidRDefault="00972EB1" w:rsidP="007554B3">
            <w:pPr>
              <w:pStyle w:val="2"/>
              <w:spacing w:before="0" w:after="0" w:line="276" w:lineRule="auto"/>
              <w:jc w:val="center"/>
              <w:rPr>
                <w:rFonts w:ascii="Times New Roman" w:hAnsi="Times New Roman" w:cs="Times New Roman"/>
                <w:i w:val="0"/>
                <w:sz w:val="24"/>
                <w:szCs w:val="24"/>
              </w:rPr>
            </w:pPr>
            <w:r w:rsidRPr="00FA15F9">
              <w:rPr>
                <w:rFonts w:ascii="Times New Roman" w:hAnsi="Times New Roman" w:cs="Times New Roman"/>
                <w:i w:val="0"/>
                <w:sz w:val="24"/>
                <w:szCs w:val="24"/>
              </w:rPr>
              <w:t>2</w:t>
            </w:r>
          </w:p>
        </w:tc>
        <w:tc>
          <w:tcPr>
            <w:tcW w:w="1691" w:type="dxa"/>
            <w:shd w:val="clear" w:color="auto" w:fill="FFFFFF"/>
          </w:tcPr>
          <w:p w:rsidR="00972EB1" w:rsidRPr="00FA15F9" w:rsidRDefault="00972EB1" w:rsidP="007554B3">
            <w:pPr>
              <w:pStyle w:val="2"/>
              <w:spacing w:before="0" w:after="0"/>
              <w:jc w:val="center"/>
              <w:rPr>
                <w:rFonts w:ascii="Times New Roman" w:hAnsi="Times New Roman" w:cs="Times New Roman"/>
                <w:i w:val="0"/>
                <w:sz w:val="24"/>
                <w:szCs w:val="24"/>
              </w:rPr>
            </w:pPr>
            <w:r w:rsidRPr="00FA15F9">
              <w:rPr>
                <w:rFonts w:ascii="Times New Roman" w:hAnsi="Times New Roman" w:cs="Times New Roman"/>
                <w:i w:val="0"/>
                <w:sz w:val="24"/>
                <w:szCs w:val="24"/>
              </w:rPr>
              <w:t>3</w:t>
            </w:r>
          </w:p>
        </w:tc>
        <w:tc>
          <w:tcPr>
            <w:tcW w:w="1795" w:type="dxa"/>
            <w:shd w:val="clear" w:color="auto" w:fill="FFFFFF"/>
          </w:tcPr>
          <w:p w:rsidR="00972EB1" w:rsidRPr="00FA15F9" w:rsidRDefault="00972EB1" w:rsidP="007554B3">
            <w:pPr>
              <w:pStyle w:val="2"/>
              <w:spacing w:before="0" w:after="0"/>
              <w:jc w:val="center"/>
              <w:rPr>
                <w:rFonts w:ascii="Times New Roman" w:hAnsi="Times New Roman" w:cs="Times New Roman"/>
                <w:i w:val="0"/>
                <w:sz w:val="24"/>
                <w:szCs w:val="24"/>
              </w:rPr>
            </w:pPr>
            <w:r w:rsidRPr="00FA15F9">
              <w:rPr>
                <w:rFonts w:ascii="Times New Roman" w:hAnsi="Times New Roman" w:cs="Times New Roman"/>
                <w:i w:val="0"/>
                <w:sz w:val="24"/>
                <w:szCs w:val="24"/>
              </w:rPr>
              <w:t>4</w:t>
            </w:r>
          </w:p>
        </w:tc>
      </w:tr>
      <w:tr w:rsidR="00972EB1" w:rsidRPr="00FA15F9" w:rsidTr="007554B3">
        <w:trPr>
          <w:trHeight w:val="170"/>
        </w:trPr>
        <w:tc>
          <w:tcPr>
            <w:tcW w:w="11621" w:type="dxa"/>
            <w:gridSpan w:val="2"/>
            <w:shd w:val="clear" w:color="auto" w:fill="FFFFFF"/>
          </w:tcPr>
          <w:p w:rsidR="00972EB1" w:rsidRPr="005A4641" w:rsidRDefault="00972EB1" w:rsidP="007554B3">
            <w:pPr>
              <w:pStyle w:val="2"/>
              <w:spacing w:before="0" w:after="0" w:line="276" w:lineRule="auto"/>
              <w:jc w:val="center"/>
              <w:rPr>
                <w:rFonts w:ascii="Times New Roman" w:hAnsi="Times New Roman" w:cs="Times New Roman"/>
                <w:i w:val="0"/>
                <w:sz w:val="24"/>
                <w:szCs w:val="24"/>
              </w:rPr>
            </w:pPr>
            <w:r w:rsidRPr="005A4641">
              <w:rPr>
                <w:rFonts w:ascii="Times New Roman" w:hAnsi="Times New Roman" w:cs="Times New Roman"/>
                <w:i w:val="0"/>
                <w:sz w:val="24"/>
                <w:szCs w:val="24"/>
              </w:rPr>
              <w:t>Раздел 1</w:t>
            </w:r>
          </w:p>
          <w:p w:rsidR="00972EB1" w:rsidRPr="00FA15F9" w:rsidRDefault="00972EB1" w:rsidP="007554B3">
            <w:pPr>
              <w:pStyle w:val="2"/>
              <w:spacing w:before="0" w:after="0" w:line="276" w:lineRule="auto"/>
              <w:jc w:val="center"/>
              <w:rPr>
                <w:rFonts w:ascii="Times New Roman" w:hAnsi="Times New Roman" w:cs="Times New Roman"/>
                <w:b w:val="0"/>
                <w:bCs w:val="0"/>
                <w:i w:val="0"/>
                <w:sz w:val="24"/>
                <w:szCs w:val="24"/>
              </w:rPr>
            </w:pPr>
            <w:r w:rsidRPr="005A4641">
              <w:rPr>
                <w:rFonts w:ascii="Times New Roman" w:hAnsi="Times New Roman" w:cs="Times New Roman"/>
                <w:i w:val="0"/>
                <w:sz w:val="24"/>
                <w:szCs w:val="24"/>
              </w:rPr>
              <w:t>Человек в обществе</w:t>
            </w:r>
          </w:p>
        </w:tc>
        <w:tc>
          <w:tcPr>
            <w:tcW w:w="1691" w:type="dxa"/>
            <w:shd w:val="clear" w:color="auto" w:fill="FFFFFF"/>
          </w:tcPr>
          <w:p w:rsidR="00972EB1" w:rsidRPr="00FA15F9" w:rsidRDefault="00972EB1" w:rsidP="007554B3">
            <w:pPr>
              <w:pStyle w:val="2"/>
              <w:spacing w:before="0" w:after="0"/>
              <w:jc w:val="center"/>
              <w:rPr>
                <w:rFonts w:ascii="Times New Roman" w:hAnsi="Times New Roman" w:cs="Times New Roman"/>
                <w:sz w:val="24"/>
                <w:szCs w:val="24"/>
              </w:rPr>
            </w:pPr>
            <w:r w:rsidRPr="00FA15F9">
              <w:rPr>
                <w:rFonts w:ascii="Times New Roman" w:hAnsi="Times New Roman" w:cs="Times New Roman"/>
                <w:sz w:val="24"/>
                <w:szCs w:val="24"/>
              </w:rPr>
              <w:t>10</w:t>
            </w:r>
          </w:p>
        </w:tc>
        <w:tc>
          <w:tcPr>
            <w:tcW w:w="1795" w:type="dxa"/>
            <w:shd w:val="clear" w:color="auto" w:fill="FFFFFF"/>
          </w:tcPr>
          <w:p w:rsidR="00972EB1" w:rsidRPr="00FA15F9" w:rsidRDefault="00972EB1" w:rsidP="007554B3">
            <w:pPr>
              <w:pStyle w:val="2"/>
              <w:spacing w:before="0" w:after="0"/>
              <w:jc w:val="center"/>
              <w:rPr>
                <w:rFonts w:ascii="Times New Roman" w:hAnsi="Times New Roman" w:cs="Times New Roman"/>
                <w:b w:val="0"/>
                <w:color w:val="FF0000"/>
                <w:sz w:val="24"/>
                <w:szCs w:val="24"/>
              </w:rPr>
            </w:pPr>
          </w:p>
        </w:tc>
      </w:tr>
      <w:tr w:rsidR="00972EB1" w:rsidRPr="00FA15F9" w:rsidTr="007554B3">
        <w:trPr>
          <w:trHeight w:val="170"/>
        </w:trPr>
        <w:tc>
          <w:tcPr>
            <w:tcW w:w="2300" w:type="dxa"/>
            <w:vMerge w:val="restart"/>
            <w:shd w:val="clear" w:color="auto" w:fill="FFFFFF"/>
          </w:tcPr>
          <w:p w:rsidR="00972EB1" w:rsidRPr="00FA15F9" w:rsidRDefault="00972EB1" w:rsidP="007554B3">
            <w:pPr>
              <w:pStyle w:val="2"/>
              <w:spacing w:before="0" w:after="0" w:line="276" w:lineRule="auto"/>
              <w:jc w:val="center"/>
              <w:rPr>
                <w:rFonts w:ascii="Times New Roman" w:hAnsi="Times New Roman" w:cs="Times New Roman"/>
                <w:b w:val="0"/>
                <w:i w:val="0"/>
                <w:sz w:val="24"/>
                <w:szCs w:val="24"/>
              </w:rPr>
            </w:pPr>
            <w:r w:rsidRPr="00FA15F9">
              <w:rPr>
                <w:rFonts w:ascii="Times New Roman" w:hAnsi="Times New Roman" w:cs="Times New Roman"/>
                <w:b w:val="0"/>
                <w:i w:val="0"/>
                <w:sz w:val="24"/>
                <w:szCs w:val="24"/>
              </w:rPr>
              <w:t>Тема 1.1</w:t>
            </w:r>
          </w:p>
          <w:p w:rsidR="00972EB1" w:rsidRPr="00FA15F9" w:rsidRDefault="00972EB1" w:rsidP="007554B3">
            <w:pPr>
              <w:pStyle w:val="2"/>
              <w:spacing w:before="0" w:after="0" w:line="276" w:lineRule="auto"/>
              <w:jc w:val="center"/>
              <w:rPr>
                <w:rFonts w:ascii="Times New Roman" w:hAnsi="Times New Roman" w:cs="Times New Roman"/>
                <w:b w:val="0"/>
                <w:i w:val="0"/>
                <w:sz w:val="24"/>
                <w:szCs w:val="24"/>
              </w:rPr>
            </w:pPr>
            <w:r w:rsidRPr="00FA15F9">
              <w:rPr>
                <w:rFonts w:ascii="Times New Roman" w:hAnsi="Times New Roman" w:cs="Times New Roman"/>
                <w:b w:val="0"/>
                <w:i w:val="0"/>
                <w:sz w:val="24"/>
                <w:szCs w:val="24"/>
              </w:rPr>
              <w:t xml:space="preserve"> Общество и общественные отношения. Развитие общества.</w:t>
            </w:r>
          </w:p>
          <w:p w:rsidR="00972EB1" w:rsidRPr="00FA15F9" w:rsidRDefault="00972EB1" w:rsidP="007554B3">
            <w:pPr>
              <w:jc w:val="center"/>
            </w:pPr>
          </w:p>
        </w:tc>
        <w:tc>
          <w:tcPr>
            <w:tcW w:w="9321" w:type="dxa"/>
            <w:shd w:val="clear" w:color="auto" w:fill="auto"/>
          </w:tcPr>
          <w:p w:rsidR="00972EB1" w:rsidRPr="00FA15F9" w:rsidRDefault="00972EB1" w:rsidP="007554B3">
            <w:pPr>
              <w:pStyle w:val="2"/>
              <w:spacing w:before="0" w:after="0" w:line="276" w:lineRule="auto"/>
              <w:jc w:val="both"/>
              <w:rPr>
                <w:rFonts w:ascii="Times New Roman" w:hAnsi="Times New Roman" w:cs="Times New Roman"/>
                <w:b w:val="0"/>
                <w:i w:val="0"/>
                <w:sz w:val="24"/>
                <w:szCs w:val="24"/>
              </w:rPr>
            </w:pPr>
            <w:r w:rsidRPr="00FA15F9">
              <w:rPr>
                <w:rFonts w:ascii="Times New Roman" w:hAnsi="Times New Roman" w:cs="Times New Roman"/>
                <w:b w:val="0"/>
                <w:i w:val="0"/>
                <w:sz w:val="24"/>
                <w:szCs w:val="24"/>
              </w:rPr>
              <w:t>Общество как система. Общественные отношения. Связи между подсистемами и элементами общества. Общественные потребности и социальные институты. Признаки и функции социальных институтов. Типы обществ. Постиндустриальное(информационное) общество и его особенности. Роль массовой коммуникации в современном обществе.</w:t>
            </w:r>
          </w:p>
          <w:p w:rsidR="00972EB1" w:rsidRPr="00FA15F9" w:rsidRDefault="00972EB1" w:rsidP="007554B3">
            <w:pPr>
              <w:jc w:val="both"/>
            </w:pPr>
            <w:r w:rsidRPr="00FA15F9">
              <w:rPr>
                <w:b/>
              </w:rPr>
              <w:t>Профессионально-ориентированное содержание:</w:t>
            </w:r>
            <w:r w:rsidRPr="00FA15F9">
              <w:t xml:space="preserve"> перспективы развития специальности мастера отделочных строительных и декоративных работ в информационном обществе.</w:t>
            </w:r>
          </w:p>
        </w:tc>
        <w:tc>
          <w:tcPr>
            <w:tcW w:w="1691" w:type="dxa"/>
            <w:shd w:val="clear" w:color="auto" w:fill="FFFFFF"/>
          </w:tcPr>
          <w:p w:rsidR="00972EB1" w:rsidRPr="00FA15F9" w:rsidRDefault="00972EB1" w:rsidP="007554B3">
            <w:pPr>
              <w:pStyle w:val="2"/>
              <w:spacing w:before="0" w:after="0"/>
              <w:jc w:val="center"/>
              <w:rPr>
                <w:rFonts w:ascii="Times New Roman" w:hAnsi="Times New Roman" w:cs="Times New Roman"/>
                <w:b w:val="0"/>
                <w:i w:val="0"/>
                <w:color w:val="000000"/>
                <w:sz w:val="24"/>
                <w:szCs w:val="24"/>
              </w:rPr>
            </w:pPr>
            <w:r w:rsidRPr="00FA15F9">
              <w:rPr>
                <w:rFonts w:ascii="Times New Roman" w:hAnsi="Times New Roman" w:cs="Times New Roman"/>
                <w:b w:val="0"/>
                <w:i w:val="0"/>
                <w:color w:val="000000"/>
                <w:sz w:val="24"/>
                <w:szCs w:val="24"/>
              </w:rPr>
              <w:t>2</w:t>
            </w:r>
          </w:p>
        </w:tc>
        <w:tc>
          <w:tcPr>
            <w:tcW w:w="1795" w:type="dxa"/>
            <w:vMerge w:val="restart"/>
            <w:shd w:val="clear" w:color="auto" w:fill="FFFFFF"/>
            <w:vAlign w:val="bottom"/>
          </w:tcPr>
          <w:p w:rsidR="00972EB1" w:rsidRPr="00FA15F9" w:rsidRDefault="00972EB1" w:rsidP="007554B3">
            <w:pPr>
              <w:pStyle w:val="Default"/>
              <w:jc w:val="center"/>
              <w:rPr>
                <w:rFonts w:ascii="Times New Roman" w:hAnsi="Times New Roman" w:cs="Times New Roman"/>
              </w:rPr>
            </w:pPr>
            <w:r w:rsidRPr="00FA15F9">
              <w:rPr>
                <w:rFonts w:ascii="Times New Roman" w:hAnsi="Times New Roman" w:cs="Times New Roman"/>
              </w:rPr>
              <w:t>ОК 01</w:t>
            </w:r>
          </w:p>
          <w:p w:rsidR="00972EB1" w:rsidRPr="00FA15F9" w:rsidRDefault="00972EB1" w:rsidP="007554B3">
            <w:pPr>
              <w:pStyle w:val="Default"/>
              <w:jc w:val="center"/>
              <w:rPr>
                <w:rFonts w:ascii="Times New Roman" w:hAnsi="Times New Roman" w:cs="Times New Roman"/>
              </w:rPr>
            </w:pPr>
            <w:r w:rsidRPr="00FA15F9">
              <w:rPr>
                <w:rFonts w:ascii="Times New Roman" w:hAnsi="Times New Roman" w:cs="Times New Roman"/>
              </w:rPr>
              <w:t>ОК 05</w:t>
            </w:r>
          </w:p>
        </w:tc>
      </w:tr>
      <w:tr w:rsidR="00972EB1" w:rsidRPr="00FA15F9" w:rsidTr="007554B3">
        <w:trPr>
          <w:trHeight w:val="170"/>
        </w:trPr>
        <w:tc>
          <w:tcPr>
            <w:tcW w:w="2300" w:type="dxa"/>
            <w:vMerge/>
            <w:shd w:val="clear" w:color="auto" w:fill="FFFFFF"/>
          </w:tcPr>
          <w:p w:rsidR="00972EB1" w:rsidRPr="00FA15F9" w:rsidRDefault="00972EB1" w:rsidP="007554B3">
            <w:pPr>
              <w:pStyle w:val="2"/>
              <w:spacing w:before="0" w:after="0" w:line="276" w:lineRule="auto"/>
              <w:jc w:val="center"/>
              <w:rPr>
                <w:rFonts w:ascii="Times New Roman" w:hAnsi="Times New Roman" w:cs="Times New Roman"/>
                <w:b w:val="0"/>
                <w:i w:val="0"/>
                <w:sz w:val="24"/>
                <w:szCs w:val="24"/>
              </w:rPr>
            </w:pPr>
          </w:p>
        </w:tc>
        <w:tc>
          <w:tcPr>
            <w:tcW w:w="9321" w:type="dxa"/>
            <w:shd w:val="clear" w:color="auto" w:fill="auto"/>
          </w:tcPr>
          <w:p w:rsidR="00972EB1" w:rsidRPr="00FA15F9" w:rsidRDefault="00972EB1"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FF0000"/>
              </w:rPr>
            </w:pPr>
            <w:r w:rsidRPr="00FA15F9">
              <w:rPr>
                <w:b/>
                <w:bCs/>
              </w:rPr>
              <w:t>Практическое занятие 1</w:t>
            </w:r>
            <w:r w:rsidRPr="00FA15F9">
              <w:rPr>
                <w:b/>
                <w:bCs/>
                <w:color w:val="FF0000"/>
              </w:rPr>
              <w:t xml:space="preserve"> </w:t>
            </w:r>
          </w:p>
          <w:p w:rsidR="00972EB1" w:rsidRPr="00FA15F9" w:rsidRDefault="00972EB1"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FA15F9">
              <w:rPr>
                <w:color w:val="000000"/>
              </w:rPr>
              <w:t>«Формационная лестница. Типы обществ»</w:t>
            </w:r>
          </w:p>
        </w:tc>
        <w:tc>
          <w:tcPr>
            <w:tcW w:w="1691" w:type="dxa"/>
            <w:shd w:val="clear" w:color="auto" w:fill="FFFFFF"/>
          </w:tcPr>
          <w:p w:rsidR="00972EB1" w:rsidRPr="00FA15F9" w:rsidRDefault="00972EB1" w:rsidP="007554B3">
            <w:pPr>
              <w:pStyle w:val="2"/>
              <w:spacing w:before="0" w:after="0"/>
              <w:jc w:val="center"/>
              <w:rPr>
                <w:rFonts w:ascii="Times New Roman" w:hAnsi="Times New Roman" w:cs="Times New Roman"/>
                <w:b w:val="0"/>
                <w:i w:val="0"/>
                <w:color w:val="000000"/>
                <w:sz w:val="24"/>
                <w:szCs w:val="24"/>
              </w:rPr>
            </w:pPr>
            <w:r w:rsidRPr="00FA15F9">
              <w:rPr>
                <w:rFonts w:ascii="Times New Roman" w:hAnsi="Times New Roman" w:cs="Times New Roman"/>
                <w:b w:val="0"/>
                <w:i w:val="0"/>
                <w:color w:val="000000"/>
                <w:sz w:val="24"/>
                <w:szCs w:val="24"/>
              </w:rPr>
              <w:t>2</w:t>
            </w:r>
          </w:p>
        </w:tc>
        <w:tc>
          <w:tcPr>
            <w:tcW w:w="1795" w:type="dxa"/>
            <w:vMerge/>
            <w:shd w:val="clear" w:color="auto" w:fill="FFFFFF"/>
          </w:tcPr>
          <w:p w:rsidR="00972EB1" w:rsidRPr="00FA15F9" w:rsidRDefault="00972EB1" w:rsidP="007554B3">
            <w:pPr>
              <w:pStyle w:val="Default"/>
              <w:jc w:val="center"/>
              <w:rPr>
                <w:rFonts w:ascii="Times New Roman" w:hAnsi="Times New Roman" w:cs="Times New Roman"/>
              </w:rPr>
            </w:pPr>
          </w:p>
        </w:tc>
      </w:tr>
      <w:tr w:rsidR="00972EB1" w:rsidRPr="00FA15F9" w:rsidTr="007554B3">
        <w:trPr>
          <w:trHeight w:val="2347"/>
        </w:trPr>
        <w:tc>
          <w:tcPr>
            <w:tcW w:w="2300" w:type="dxa"/>
            <w:vMerge w:val="restart"/>
            <w:shd w:val="clear" w:color="auto" w:fill="FFFFFF"/>
          </w:tcPr>
          <w:p w:rsidR="00972EB1" w:rsidRPr="00FA15F9" w:rsidRDefault="00972EB1" w:rsidP="007554B3">
            <w:pPr>
              <w:pStyle w:val="2"/>
              <w:spacing w:before="0" w:after="0" w:line="276" w:lineRule="auto"/>
              <w:jc w:val="center"/>
              <w:rPr>
                <w:rFonts w:ascii="Times New Roman" w:hAnsi="Times New Roman" w:cs="Times New Roman"/>
                <w:b w:val="0"/>
                <w:i w:val="0"/>
                <w:sz w:val="24"/>
                <w:szCs w:val="24"/>
              </w:rPr>
            </w:pPr>
            <w:r w:rsidRPr="00FA15F9">
              <w:rPr>
                <w:rFonts w:ascii="Times New Roman" w:hAnsi="Times New Roman" w:cs="Times New Roman"/>
                <w:b w:val="0"/>
                <w:i w:val="0"/>
                <w:sz w:val="24"/>
                <w:szCs w:val="24"/>
              </w:rPr>
              <w:t>Тема 1.2.</w:t>
            </w:r>
          </w:p>
          <w:p w:rsidR="00972EB1" w:rsidRPr="00FA15F9" w:rsidRDefault="00972EB1" w:rsidP="007554B3">
            <w:pPr>
              <w:pStyle w:val="Default"/>
              <w:spacing w:line="276" w:lineRule="auto"/>
              <w:jc w:val="center"/>
              <w:rPr>
                <w:rFonts w:ascii="Times New Roman" w:hAnsi="Times New Roman" w:cs="Times New Roman"/>
              </w:rPr>
            </w:pPr>
            <w:r w:rsidRPr="00FA15F9">
              <w:rPr>
                <w:rFonts w:ascii="Times New Roman" w:hAnsi="Times New Roman" w:cs="Times New Roman"/>
              </w:rPr>
              <w:t>Биосоциальная природа человека и его деятельность</w:t>
            </w:r>
          </w:p>
          <w:p w:rsidR="00972EB1" w:rsidRPr="00FA15F9" w:rsidRDefault="00972EB1" w:rsidP="007554B3">
            <w:pPr>
              <w:jc w:val="center"/>
            </w:pPr>
          </w:p>
        </w:tc>
        <w:tc>
          <w:tcPr>
            <w:tcW w:w="9321" w:type="dxa"/>
            <w:shd w:val="clear" w:color="auto" w:fill="auto"/>
          </w:tcPr>
          <w:p w:rsidR="00972EB1" w:rsidRPr="00FA15F9" w:rsidRDefault="00972EB1" w:rsidP="007554B3">
            <w:pPr>
              <w:pStyle w:val="Default"/>
              <w:spacing w:line="276" w:lineRule="auto"/>
              <w:jc w:val="both"/>
              <w:rPr>
                <w:rFonts w:ascii="Times New Roman" w:hAnsi="Times New Roman" w:cs="Times New Roman"/>
              </w:rPr>
            </w:pPr>
            <w:r w:rsidRPr="00FA15F9">
              <w:rPr>
                <w:rFonts w:ascii="Times New Roman" w:hAnsi="Times New Roman" w:cs="Times New Roman"/>
              </w:rPr>
              <w:t>Человек как результат биологической и социокультурной эволюции. Влияние социокультурных факторов на формирование личности. Личность в современном обществе. Коммуникативные качества личности. Мировоззрение, его роль в жизнедеятельности человека. Социализация личности и ее этапы. Агенты (институты) социализации. Общественное и индивидуальное сознание. Самосознание и социальное поведение</w:t>
            </w:r>
          </w:p>
          <w:p w:rsidR="00972EB1" w:rsidRPr="00FA15F9" w:rsidRDefault="00972EB1" w:rsidP="007554B3">
            <w:pPr>
              <w:pStyle w:val="Default"/>
              <w:spacing w:line="276" w:lineRule="auto"/>
              <w:jc w:val="both"/>
              <w:rPr>
                <w:rFonts w:ascii="Times New Roman" w:hAnsi="Times New Roman" w:cs="Times New Roman"/>
              </w:rPr>
            </w:pPr>
            <w:r w:rsidRPr="00FA15F9">
              <w:rPr>
                <w:rFonts w:ascii="Times New Roman" w:hAnsi="Times New Roman" w:cs="Times New Roman"/>
              </w:rPr>
              <w:t>Деятельность и ее структура. Мотивация деятельности. Потребности и интересы. Многообразие видов деятельности. Свобода и необходимость в деятельности человека</w:t>
            </w:r>
          </w:p>
          <w:p w:rsidR="00972EB1" w:rsidRPr="00FA15F9" w:rsidRDefault="00972EB1" w:rsidP="007554B3">
            <w:pPr>
              <w:pStyle w:val="Default"/>
              <w:spacing w:line="276" w:lineRule="auto"/>
              <w:jc w:val="both"/>
              <w:rPr>
                <w:rFonts w:ascii="Times New Roman" w:hAnsi="Times New Roman" w:cs="Times New Roman"/>
              </w:rPr>
            </w:pPr>
            <w:r w:rsidRPr="00FA15F9">
              <w:rPr>
                <w:rFonts w:ascii="Times New Roman" w:hAnsi="Times New Roman" w:cs="Times New Roman"/>
                <w:b/>
              </w:rPr>
              <w:t xml:space="preserve">Профессионально-ориентированное содержание: </w:t>
            </w:r>
          </w:p>
          <w:p w:rsidR="00972EB1" w:rsidRPr="00FA15F9" w:rsidRDefault="00972EB1" w:rsidP="007554B3">
            <w:pPr>
              <w:pStyle w:val="Default"/>
              <w:spacing w:line="276" w:lineRule="auto"/>
              <w:jc w:val="both"/>
              <w:rPr>
                <w:rFonts w:ascii="Times New Roman" w:hAnsi="Times New Roman" w:cs="Times New Roman"/>
              </w:rPr>
            </w:pPr>
            <w:r w:rsidRPr="00FA15F9">
              <w:rPr>
                <w:rFonts w:ascii="Times New Roman" w:hAnsi="Times New Roman" w:cs="Times New Roman"/>
              </w:rPr>
              <w:t xml:space="preserve">Выбор профессии. Профессиональное самоопределение. </w:t>
            </w:r>
          </w:p>
          <w:p w:rsidR="00972EB1" w:rsidRPr="00FA15F9" w:rsidRDefault="00972EB1" w:rsidP="007554B3">
            <w:pPr>
              <w:pStyle w:val="Default"/>
              <w:spacing w:line="276" w:lineRule="auto"/>
              <w:jc w:val="both"/>
              <w:rPr>
                <w:rFonts w:ascii="Times New Roman" w:hAnsi="Times New Roman" w:cs="Times New Roman"/>
              </w:rPr>
            </w:pPr>
            <w:r w:rsidRPr="00FA15F9">
              <w:rPr>
                <w:rFonts w:ascii="Times New Roman" w:hAnsi="Times New Roman" w:cs="Times New Roman"/>
              </w:rPr>
              <w:t>Учет особенностей характера в профессиональной деятельности мастера отделочных строительных и декоративных работ.</w:t>
            </w:r>
          </w:p>
        </w:tc>
        <w:tc>
          <w:tcPr>
            <w:tcW w:w="1691" w:type="dxa"/>
            <w:shd w:val="clear" w:color="auto" w:fill="FFFFFF"/>
          </w:tcPr>
          <w:p w:rsidR="00972EB1" w:rsidRPr="00FA15F9" w:rsidRDefault="00972EB1" w:rsidP="007554B3">
            <w:pPr>
              <w:pStyle w:val="2"/>
              <w:spacing w:before="0" w:after="0"/>
              <w:jc w:val="center"/>
              <w:rPr>
                <w:rFonts w:ascii="Times New Roman" w:hAnsi="Times New Roman" w:cs="Times New Roman"/>
                <w:b w:val="0"/>
                <w:i w:val="0"/>
                <w:color w:val="000000"/>
                <w:sz w:val="24"/>
                <w:szCs w:val="24"/>
              </w:rPr>
            </w:pPr>
            <w:r w:rsidRPr="00FA15F9">
              <w:rPr>
                <w:rFonts w:ascii="Times New Roman" w:hAnsi="Times New Roman" w:cs="Times New Roman"/>
                <w:b w:val="0"/>
                <w:i w:val="0"/>
                <w:color w:val="000000"/>
                <w:sz w:val="24"/>
                <w:szCs w:val="24"/>
              </w:rPr>
              <w:t>2</w:t>
            </w:r>
          </w:p>
        </w:tc>
        <w:tc>
          <w:tcPr>
            <w:tcW w:w="1795" w:type="dxa"/>
            <w:vMerge w:val="restart"/>
            <w:shd w:val="clear" w:color="auto" w:fill="FFFFFF"/>
          </w:tcPr>
          <w:p w:rsidR="00972EB1" w:rsidRPr="00FA15F9" w:rsidRDefault="00972EB1" w:rsidP="007554B3">
            <w:pPr>
              <w:pStyle w:val="2"/>
              <w:spacing w:before="0" w:after="0"/>
              <w:jc w:val="center"/>
              <w:rPr>
                <w:rFonts w:ascii="Times New Roman" w:hAnsi="Times New Roman" w:cs="Times New Roman"/>
                <w:b w:val="0"/>
                <w:i w:val="0"/>
                <w:color w:val="000000"/>
                <w:sz w:val="24"/>
                <w:szCs w:val="24"/>
              </w:rPr>
            </w:pPr>
          </w:p>
          <w:p w:rsidR="00972EB1" w:rsidRPr="00FA15F9" w:rsidRDefault="00972EB1" w:rsidP="007554B3">
            <w:pPr>
              <w:pStyle w:val="2"/>
              <w:spacing w:before="0" w:after="0"/>
              <w:jc w:val="center"/>
              <w:rPr>
                <w:rFonts w:ascii="Times New Roman" w:hAnsi="Times New Roman" w:cs="Times New Roman"/>
                <w:b w:val="0"/>
                <w:i w:val="0"/>
                <w:color w:val="000000"/>
                <w:sz w:val="24"/>
                <w:szCs w:val="24"/>
              </w:rPr>
            </w:pPr>
          </w:p>
          <w:p w:rsidR="00972EB1" w:rsidRPr="00FA15F9" w:rsidRDefault="00972EB1" w:rsidP="007554B3">
            <w:pPr>
              <w:pStyle w:val="2"/>
              <w:spacing w:before="0" w:after="0"/>
              <w:jc w:val="center"/>
              <w:rPr>
                <w:rFonts w:ascii="Times New Roman" w:hAnsi="Times New Roman" w:cs="Times New Roman"/>
                <w:b w:val="0"/>
                <w:i w:val="0"/>
                <w:color w:val="000000"/>
                <w:sz w:val="24"/>
                <w:szCs w:val="24"/>
              </w:rPr>
            </w:pPr>
            <w:r w:rsidRPr="00FA15F9">
              <w:rPr>
                <w:rFonts w:ascii="Times New Roman" w:hAnsi="Times New Roman" w:cs="Times New Roman"/>
                <w:b w:val="0"/>
                <w:i w:val="0"/>
                <w:color w:val="000000"/>
                <w:sz w:val="24"/>
                <w:szCs w:val="24"/>
              </w:rPr>
              <w:t>ОК02</w:t>
            </w:r>
          </w:p>
          <w:p w:rsidR="00972EB1" w:rsidRPr="00FA15F9" w:rsidRDefault="00972EB1" w:rsidP="007554B3">
            <w:pPr>
              <w:jc w:val="center"/>
            </w:pPr>
            <w:r w:rsidRPr="00FA15F9">
              <w:t>ОК04</w:t>
            </w:r>
          </w:p>
          <w:p w:rsidR="00972EB1" w:rsidRPr="00FA15F9" w:rsidRDefault="00972EB1" w:rsidP="007554B3">
            <w:pPr>
              <w:jc w:val="center"/>
            </w:pPr>
            <w:r w:rsidRPr="00FA15F9">
              <w:t>ОК05</w:t>
            </w:r>
          </w:p>
        </w:tc>
      </w:tr>
      <w:tr w:rsidR="00972EB1" w:rsidRPr="00FA15F9" w:rsidTr="007554B3">
        <w:trPr>
          <w:trHeight w:val="170"/>
        </w:trPr>
        <w:tc>
          <w:tcPr>
            <w:tcW w:w="2300" w:type="dxa"/>
            <w:vMerge/>
            <w:shd w:val="clear" w:color="auto" w:fill="FFFFFF"/>
          </w:tcPr>
          <w:p w:rsidR="00972EB1" w:rsidRPr="00FA15F9" w:rsidRDefault="00972EB1" w:rsidP="007554B3">
            <w:pPr>
              <w:pStyle w:val="2"/>
              <w:spacing w:before="0" w:after="0" w:line="276" w:lineRule="auto"/>
              <w:jc w:val="center"/>
              <w:rPr>
                <w:rFonts w:ascii="Times New Roman" w:hAnsi="Times New Roman" w:cs="Times New Roman"/>
                <w:b w:val="0"/>
                <w:i w:val="0"/>
                <w:sz w:val="24"/>
                <w:szCs w:val="24"/>
              </w:rPr>
            </w:pPr>
          </w:p>
        </w:tc>
        <w:tc>
          <w:tcPr>
            <w:tcW w:w="9321" w:type="dxa"/>
            <w:shd w:val="clear" w:color="auto" w:fill="auto"/>
          </w:tcPr>
          <w:p w:rsidR="00972EB1" w:rsidRPr="00FA15F9" w:rsidRDefault="00972EB1"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FA15F9">
              <w:rPr>
                <w:b/>
                <w:bCs/>
              </w:rPr>
              <w:t>Практическое занятие 2</w:t>
            </w:r>
            <w:r w:rsidRPr="00FA15F9">
              <w:rPr>
                <w:bCs/>
              </w:rPr>
              <w:t>.</w:t>
            </w:r>
          </w:p>
          <w:p w:rsidR="00972EB1" w:rsidRPr="00FA15F9" w:rsidRDefault="00972EB1"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rPr>
            </w:pPr>
            <w:r w:rsidRPr="00FA15F9">
              <w:rPr>
                <w:color w:val="000000"/>
              </w:rPr>
              <w:lastRenderedPageBreak/>
              <w:t>«Человек – это…»</w:t>
            </w:r>
          </w:p>
        </w:tc>
        <w:tc>
          <w:tcPr>
            <w:tcW w:w="1691" w:type="dxa"/>
            <w:shd w:val="clear" w:color="auto" w:fill="FFFFFF"/>
          </w:tcPr>
          <w:p w:rsidR="00972EB1" w:rsidRPr="00FA15F9" w:rsidRDefault="00972EB1" w:rsidP="007554B3">
            <w:pPr>
              <w:pStyle w:val="2"/>
              <w:spacing w:before="0" w:after="0"/>
              <w:jc w:val="center"/>
              <w:rPr>
                <w:rFonts w:ascii="Times New Roman" w:hAnsi="Times New Roman" w:cs="Times New Roman"/>
                <w:b w:val="0"/>
                <w:i w:val="0"/>
                <w:sz w:val="24"/>
                <w:szCs w:val="24"/>
              </w:rPr>
            </w:pPr>
            <w:r w:rsidRPr="00FA15F9">
              <w:rPr>
                <w:rFonts w:ascii="Times New Roman" w:hAnsi="Times New Roman" w:cs="Times New Roman"/>
                <w:b w:val="0"/>
                <w:i w:val="0"/>
                <w:sz w:val="24"/>
                <w:szCs w:val="24"/>
              </w:rPr>
              <w:lastRenderedPageBreak/>
              <w:t>2</w:t>
            </w:r>
          </w:p>
        </w:tc>
        <w:tc>
          <w:tcPr>
            <w:tcW w:w="1795" w:type="dxa"/>
            <w:vMerge/>
            <w:shd w:val="clear" w:color="auto" w:fill="FFFFFF"/>
          </w:tcPr>
          <w:p w:rsidR="00972EB1" w:rsidRPr="00FA15F9" w:rsidRDefault="00972EB1" w:rsidP="007554B3">
            <w:pPr>
              <w:pStyle w:val="2"/>
              <w:spacing w:before="0" w:after="0"/>
              <w:jc w:val="center"/>
              <w:rPr>
                <w:rFonts w:ascii="Times New Roman" w:hAnsi="Times New Roman" w:cs="Times New Roman"/>
                <w:b w:val="0"/>
                <w:i w:val="0"/>
                <w:sz w:val="24"/>
                <w:szCs w:val="24"/>
              </w:rPr>
            </w:pPr>
          </w:p>
        </w:tc>
      </w:tr>
      <w:tr w:rsidR="00972EB1" w:rsidRPr="00FA15F9" w:rsidTr="007554B3">
        <w:trPr>
          <w:trHeight w:val="826"/>
        </w:trPr>
        <w:tc>
          <w:tcPr>
            <w:tcW w:w="2300" w:type="dxa"/>
            <w:vMerge w:val="restart"/>
            <w:shd w:val="clear" w:color="auto" w:fill="FFFFFF"/>
          </w:tcPr>
          <w:p w:rsidR="00972EB1" w:rsidRPr="00FA15F9" w:rsidRDefault="00972EB1" w:rsidP="007554B3">
            <w:pPr>
              <w:pStyle w:val="2"/>
              <w:spacing w:before="0" w:after="0" w:line="276" w:lineRule="auto"/>
              <w:jc w:val="center"/>
              <w:rPr>
                <w:rFonts w:ascii="Times New Roman" w:hAnsi="Times New Roman" w:cs="Times New Roman"/>
                <w:b w:val="0"/>
                <w:i w:val="0"/>
                <w:sz w:val="24"/>
                <w:szCs w:val="24"/>
              </w:rPr>
            </w:pPr>
            <w:r w:rsidRPr="00FA15F9">
              <w:rPr>
                <w:rFonts w:ascii="Times New Roman" w:hAnsi="Times New Roman" w:cs="Times New Roman"/>
                <w:b w:val="0"/>
                <w:i w:val="0"/>
                <w:sz w:val="24"/>
                <w:szCs w:val="24"/>
              </w:rPr>
              <w:lastRenderedPageBreak/>
              <w:t>Тема 1.3.</w:t>
            </w:r>
          </w:p>
          <w:p w:rsidR="00972EB1" w:rsidRPr="00FA15F9" w:rsidRDefault="00972EB1" w:rsidP="007554B3">
            <w:pPr>
              <w:jc w:val="center"/>
            </w:pPr>
            <w:r w:rsidRPr="00FA15F9">
              <w:t>Познавательная деятельность человека. Научное познание.</w:t>
            </w:r>
          </w:p>
        </w:tc>
        <w:tc>
          <w:tcPr>
            <w:tcW w:w="9321" w:type="dxa"/>
            <w:shd w:val="clear" w:color="auto" w:fill="auto"/>
          </w:tcPr>
          <w:p w:rsidR="00972EB1" w:rsidRPr="00FA15F9" w:rsidRDefault="00972EB1"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FA15F9">
              <w:rPr>
                <w:bCs/>
              </w:rPr>
              <w:t>Познание мира . Чувственное и рациональное познание. Мышление, его формы и методы. Знание. Понятие истины, и ее критерии. Наука. Научное познание.</w:t>
            </w:r>
          </w:p>
          <w:p w:rsidR="00972EB1" w:rsidRPr="00FA15F9" w:rsidRDefault="00972EB1" w:rsidP="007554B3">
            <w:pPr>
              <w:pStyle w:val="Default"/>
              <w:spacing w:line="276" w:lineRule="auto"/>
              <w:jc w:val="both"/>
              <w:rPr>
                <w:rFonts w:ascii="Times New Roman" w:hAnsi="Times New Roman" w:cs="Times New Roman"/>
              </w:rPr>
            </w:pPr>
            <w:r w:rsidRPr="00FA15F9">
              <w:rPr>
                <w:rFonts w:ascii="Times New Roman" w:hAnsi="Times New Roman" w:cs="Times New Roman"/>
                <w:b/>
              </w:rPr>
              <w:t xml:space="preserve">Профессионально-ориентированное содержание: </w:t>
            </w:r>
          </w:p>
          <w:p w:rsidR="00972EB1" w:rsidRPr="00FA15F9" w:rsidRDefault="00972EB1" w:rsidP="007554B3">
            <w:pPr>
              <w:pStyle w:val="Default"/>
              <w:spacing w:line="276" w:lineRule="auto"/>
              <w:jc w:val="both"/>
              <w:rPr>
                <w:rFonts w:ascii="Times New Roman" w:hAnsi="Times New Roman" w:cs="Times New Roman"/>
              </w:rPr>
            </w:pPr>
            <w:r w:rsidRPr="00FA15F9">
              <w:rPr>
                <w:rFonts w:ascii="Times New Roman" w:hAnsi="Times New Roman" w:cs="Times New Roman"/>
              </w:rPr>
              <w:t xml:space="preserve">Выбор профессии. Профессиональное самоопределение. </w:t>
            </w:r>
          </w:p>
          <w:p w:rsidR="00972EB1" w:rsidRPr="00FA15F9" w:rsidRDefault="00972EB1"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FA15F9">
              <w:t xml:space="preserve">Учет особенностей характера в профессиональной деятельности </w:t>
            </w:r>
          </w:p>
        </w:tc>
        <w:tc>
          <w:tcPr>
            <w:tcW w:w="1691" w:type="dxa"/>
            <w:shd w:val="clear" w:color="auto" w:fill="FFFFFF"/>
          </w:tcPr>
          <w:p w:rsidR="00972EB1" w:rsidRPr="00FA15F9" w:rsidRDefault="00972EB1" w:rsidP="007554B3">
            <w:pPr>
              <w:pStyle w:val="2"/>
              <w:spacing w:before="0" w:after="0"/>
              <w:jc w:val="center"/>
              <w:rPr>
                <w:rFonts w:ascii="Times New Roman" w:hAnsi="Times New Roman" w:cs="Times New Roman"/>
                <w:b w:val="0"/>
                <w:i w:val="0"/>
                <w:sz w:val="24"/>
                <w:szCs w:val="24"/>
              </w:rPr>
            </w:pPr>
          </w:p>
        </w:tc>
        <w:tc>
          <w:tcPr>
            <w:tcW w:w="1795" w:type="dxa"/>
            <w:shd w:val="clear" w:color="auto" w:fill="FFFFFF"/>
          </w:tcPr>
          <w:p w:rsidR="00972EB1" w:rsidRPr="00FA15F9" w:rsidRDefault="00972EB1" w:rsidP="007554B3">
            <w:pPr>
              <w:pStyle w:val="2"/>
              <w:spacing w:before="0" w:after="0"/>
              <w:jc w:val="center"/>
              <w:rPr>
                <w:rFonts w:ascii="Times New Roman" w:hAnsi="Times New Roman" w:cs="Times New Roman"/>
                <w:b w:val="0"/>
                <w:i w:val="0"/>
                <w:sz w:val="24"/>
                <w:szCs w:val="24"/>
              </w:rPr>
            </w:pPr>
          </w:p>
        </w:tc>
      </w:tr>
      <w:tr w:rsidR="00972EB1" w:rsidRPr="00FA15F9" w:rsidTr="007554B3">
        <w:trPr>
          <w:trHeight w:val="170"/>
        </w:trPr>
        <w:tc>
          <w:tcPr>
            <w:tcW w:w="2300" w:type="dxa"/>
            <w:vMerge/>
            <w:shd w:val="clear" w:color="auto" w:fill="FFFFFF"/>
          </w:tcPr>
          <w:p w:rsidR="00972EB1" w:rsidRPr="00FA15F9" w:rsidRDefault="00972EB1" w:rsidP="007554B3">
            <w:pPr>
              <w:pStyle w:val="2"/>
              <w:spacing w:before="0" w:after="0" w:line="276" w:lineRule="auto"/>
              <w:rPr>
                <w:rFonts w:ascii="Times New Roman" w:hAnsi="Times New Roman" w:cs="Times New Roman"/>
                <w:i w:val="0"/>
                <w:sz w:val="24"/>
                <w:szCs w:val="24"/>
              </w:rPr>
            </w:pPr>
          </w:p>
        </w:tc>
        <w:tc>
          <w:tcPr>
            <w:tcW w:w="9321" w:type="dxa"/>
            <w:shd w:val="clear" w:color="auto" w:fill="auto"/>
          </w:tcPr>
          <w:p w:rsidR="00972EB1" w:rsidRPr="00FA15F9" w:rsidRDefault="00972EB1"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FA15F9">
              <w:rPr>
                <w:b/>
                <w:bCs/>
              </w:rPr>
              <w:t>Практическое занятие 3</w:t>
            </w:r>
          </w:p>
          <w:p w:rsidR="00972EB1" w:rsidRPr="00FA15F9" w:rsidRDefault="00972EB1"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FA15F9">
              <w:rPr>
                <w:b/>
                <w:color w:val="000000"/>
              </w:rPr>
              <w:t xml:space="preserve"> </w:t>
            </w:r>
            <w:r w:rsidRPr="00FA15F9">
              <w:rPr>
                <w:color w:val="000000"/>
              </w:rPr>
              <w:t>«Виды наук»</w:t>
            </w:r>
          </w:p>
        </w:tc>
        <w:tc>
          <w:tcPr>
            <w:tcW w:w="1691" w:type="dxa"/>
            <w:shd w:val="clear" w:color="auto" w:fill="FFFFFF"/>
          </w:tcPr>
          <w:p w:rsidR="00972EB1" w:rsidRPr="00FA15F9" w:rsidRDefault="00972EB1" w:rsidP="007554B3">
            <w:pPr>
              <w:pStyle w:val="2"/>
              <w:spacing w:before="0" w:after="0"/>
              <w:jc w:val="center"/>
              <w:rPr>
                <w:rFonts w:ascii="Times New Roman" w:hAnsi="Times New Roman" w:cs="Times New Roman"/>
                <w:b w:val="0"/>
                <w:i w:val="0"/>
                <w:sz w:val="24"/>
                <w:szCs w:val="24"/>
              </w:rPr>
            </w:pPr>
            <w:r w:rsidRPr="00FA15F9">
              <w:rPr>
                <w:rFonts w:ascii="Times New Roman" w:hAnsi="Times New Roman" w:cs="Times New Roman"/>
                <w:b w:val="0"/>
                <w:i w:val="0"/>
                <w:sz w:val="24"/>
                <w:szCs w:val="24"/>
              </w:rPr>
              <w:t>2</w:t>
            </w:r>
          </w:p>
        </w:tc>
        <w:tc>
          <w:tcPr>
            <w:tcW w:w="1795" w:type="dxa"/>
            <w:shd w:val="clear" w:color="auto" w:fill="FFFFFF"/>
          </w:tcPr>
          <w:p w:rsidR="00972EB1" w:rsidRPr="00FA15F9" w:rsidRDefault="00972EB1" w:rsidP="007554B3">
            <w:pPr>
              <w:pStyle w:val="2"/>
              <w:spacing w:before="0" w:after="0"/>
              <w:jc w:val="center"/>
              <w:rPr>
                <w:rFonts w:ascii="Times New Roman" w:hAnsi="Times New Roman" w:cs="Times New Roman"/>
                <w:b w:val="0"/>
                <w:i w:val="0"/>
                <w:color w:val="000000"/>
                <w:sz w:val="24"/>
                <w:szCs w:val="24"/>
              </w:rPr>
            </w:pPr>
            <w:r w:rsidRPr="00FA15F9">
              <w:rPr>
                <w:rFonts w:ascii="Times New Roman" w:hAnsi="Times New Roman" w:cs="Times New Roman"/>
                <w:b w:val="0"/>
                <w:i w:val="0"/>
                <w:color w:val="000000"/>
                <w:sz w:val="24"/>
                <w:szCs w:val="24"/>
              </w:rPr>
              <w:t>ОК02</w:t>
            </w:r>
          </w:p>
          <w:p w:rsidR="00972EB1" w:rsidRPr="00FA15F9" w:rsidRDefault="00972EB1" w:rsidP="007554B3">
            <w:pPr>
              <w:jc w:val="center"/>
            </w:pPr>
            <w:r w:rsidRPr="00FA15F9">
              <w:t>ОК04</w:t>
            </w:r>
          </w:p>
          <w:p w:rsidR="00972EB1" w:rsidRPr="00FA15F9" w:rsidRDefault="00972EB1" w:rsidP="007554B3">
            <w:pPr>
              <w:pStyle w:val="2"/>
              <w:spacing w:before="0" w:after="0"/>
              <w:jc w:val="center"/>
              <w:rPr>
                <w:rFonts w:ascii="Times New Roman" w:hAnsi="Times New Roman" w:cs="Times New Roman"/>
                <w:b w:val="0"/>
                <w:i w:val="0"/>
                <w:sz w:val="24"/>
                <w:szCs w:val="24"/>
              </w:rPr>
            </w:pPr>
            <w:r w:rsidRPr="00FA15F9">
              <w:rPr>
                <w:rFonts w:ascii="Times New Roman" w:hAnsi="Times New Roman" w:cs="Times New Roman"/>
                <w:b w:val="0"/>
                <w:sz w:val="24"/>
                <w:szCs w:val="24"/>
              </w:rPr>
              <w:t>ОК05</w:t>
            </w:r>
          </w:p>
        </w:tc>
      </w:tr>
      <w:tr w:rsidR="00972EB1" w:rsidRPr="00FA15F9" w:rsidTr="007554B3">
        <w:trPr>
          <w:trHeight w:val="170"/>
        </w:trPr>
        <w:tc>
          <w:tcPr>
            <w:tcW w:w="11621" w:type="dxa"/>
            <w:gridSpan w:val="2"/>
            <w:shd w:val="clear" w:color="auto" w:fill="FFFFFF"/>
          </w:tcPr>
          <w:p w:rsidR="00972EB1" w:rsidRPr="00FA15F9" w:rsidRDefault="00972EB1" w:rsidP="007554B3">
            <w:pPr>
              <w:pStyle w:val="2"/>
              <w:spacing w:before="0" w:after="0" w:line="276" w:lineRule="auto"/>
              <w:jc w:val="center"/>
              <w:rPr>
                <w:rFonts w:ascii="Times New Roman" w:hAnsi="Times New Roman" w:cs="Times New Roman"/>
                <w:i w:val="0"/>
                <w:sz w:val="24"/>
                <w:szCs w:val="24"/>
              </w:rPr>
            </w:pPr>
            <w:r w:rsidRPr="00FA15F9">
              <w:rPr>
                <w:rFonts w:ascii="Times New Roman" w:hAnsi="Times New Roman" w:cs="Times New Roman"/>
                <w:i w:val="0"/>
                <w:sz w:val="24"/>
                <w:szCs w:val="24"/>
              </w:rPr>
              <w:t>Раздел 2.</w:t>
            </w:r>
          </w:p>
          <w:p w:rsidR="00972EB1" w:rsidRPr="005A4641" w:rsidRDefault="00972EB1" w:rsidP="007554B3">
            <w:pPr>
              <w:jc w:val="center"/>
              <w:rPr>
                <w:b/>
              </w:rPr>
            </w:pPr>
            <w:r w:rsidRPr="00FA15F9">
              <w:rPr>
                <w:b/>
              </w:rPr>
              <w:t>Духовная культура</w:t>
            </w:r>
          </w:p>
        </w:tc>
        <w:tc>
          <w:tcPr>
            <w:tcW w:w="1691" w:type="dxa"/>
            <w:shd w:val="clear" w:color="auto" w:fill="FFFFFF"/>
          </w:tcPr>
          <w:p w:rsidR="00972EB1" w:rsidRPr="00FA15F9" w:rsidRDefault="00972EB1" w:rsidP="007554B3">
            <w:pPr>
              <w:pStyle w:val="2"/>
              <w:spacing w:before="0" w:after="0"/>
              <w:jc w:val="center"/>
              <w:rPr>
                <w:rFonts w:ascii="Times New Roman" w:hAnsi="Times New Roman" w:cs="Times New Roman"/>
                <w:sz w:val="24"/>
                <w:szCs w:val="24"/>
              </w:rPr>
            </w:pPr>
            <w:r w:rsidRPr="00FA15F9">
              <w:rPr>
                <w:rFonts w:ascii="Times New Roman" w:hAnsi="Times New Roman" w:cs="Times New Roman"/>
                <w:sz w:val="24"/>
                <w:szCs w:val="24"/>
              </w:rPr>
              <w:t>8</w:t>
            </w:r>
          </w:p>
        </w:tc>
        <w:tc>
          <w:tcPr>
            <w:tcW w:w="1795" w:type="dxa"/>
            <w:shd w:val="clear" w:color="auto" w:fill="FFFFFF"/>
          </w:tcPr>
          <w:p w:rsidR="00972EB1" w:rsidRPr="00FA15F9" w:rsidRDefault="00972EB1" w:rsidP="007554B3">
            <w:pPr>
              <w:pStyle w:val="2"/>
              <w:spacing w:before="0" w:after="0"/>
              <w:jc w:val="center"/>
              <w:rPr>
                <w:rFonts w:ascii="Times New Roman" w:hAnsi="Times New Roman" w:cs="Times New Roman"/>
                <w:color w:val="FF0000"/>
                <w:sz w:val="24"/>
                <w:szCs w:val="24"/>
              </w:rPr>
            </w:pPr>
          </w:p>
        </w:tc>
      </w:tr>
      <w:tr w:rsidR="00972EB1" w:rsidRPr="00FA15F9" w:rsidTr="007554B3">
        <w:trPr>
          <w:trHeight w:val="170"/>
        </w:trPr>
        <w:tc>
          <w:tcPr>
            <w:tcW w:w="2300" w:type="dxa"/>
            <w:vMerge w:val="restart"/>
            <w:shd w:val="clear" w:color="auto" w:fill="FFFFFF"/>
          </w:tcPr>
          <w:p w:rsidR="00972EB1" w:rsidRPr="00FA15F9" w:rsidRDefault="00972EB1"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FA15F9">
              <w:t>Тема 2.1.</w:t>
            </w:r>
          </w:p>
          <w:p w:rsidR="00972EB1" w:rsidRPr="00FA15F9" w:rsidRDefault="00972EB1" w:rsidP="007554B3">
            <w:pPr>
              <w:pStyle w:val="Default"/>
              <w:spacing w:line="276" w:lineRule="auto"/>
              <w:jc w:val="center"/>
              <w:rPr>
                <w:rFonts w:ascii="Times New Roman" w:hAnsi="Times New Roman" w:cs="Times New Roman"/>
              </w:rPr>
            </w:pPr>
            <w:r w:rsidRPr="00FA15F9">
              <w:rPr>
                <w:rFonts w:ascii="Times New Roman" w:hAnsi="Times New Roman" w:cs="Times New Roman"/>
              </w:rPr>
              <w:t>Духовная культура личности и общества</w:t>
            </w:r>
          </w:p>
          <w:p w:rsidR="00972EB1" w:rsidRPr="00FA15F9" w:rsidRDefault="00972EB1" w:rsidP="007554B3">
            <w:pPr>
              <w:pStyle w:val="2"/>
              <w:spacing w:before="0" w:after="0" w:line="276" w:lineRule="auto"/>
              <w:jc w:val="center"/>
              <w:rPr>
                <w:rFonts w:ascii="Times New Roman" w:hAnsi="Times New Roman" w:cs="Times New Roman"/>
                <w:i w:val="0"/>
                <w:sz w:val="24"/>
                <w:szCs w:val="24"/>
              </w:rPr>
            </w:pPr>
          </w:p>
        </w:tc>
        <w:tc>
          <w:tcPr>
            <w:tcW w:w="9321" w:type="dxa"/>
            <w:shd w:val="clear" w:color="auto" w:fill="auto"/>
          </w:tcPr>
          <w:p w:rsidR="00972EB1" w:rsidRPr="00FA15F9" w:rsidRDefault="00972EB1" w:rsidP="007554B3">
            <w:pPr>
              <w:pStyle w:val="Default"/>
              <w:spacing w:line="276" w:lineRule="auto"/>
              <w:rPr>
                <w:rFonts w:ascii="Times New Roman" w:hAnsi="Times New Roman" w:cs="Times New Roman"/>
              </w:rPr>
            </w:pPr>
            <w:r w:rsidRPr="00FA15F9">
              <w:rPr>
                <w:rFonts w:ascii="Times New Roman" w:hAnsi="Times New Roman" w:cs="Times New Roman"/>
              </w:rPr>
              <w:t>Духовная деятельность человека. Духовные ценности российского общества. Материальная и духовная культура. Формы культуры. Народная, массовая и элитарная культура. Молодежная субкультура. Контркультура. Функции культуры. Культурное многообразие современного общества. Диалог культур. Вклад российской культуры в формирование ценностей современного общества. Мораль как общечеловеческая ценность.</w:t>
            </w:r>
          </w:p>
          <w:p w:rsidR="00972EB1" w:rsidRPr="00FA15F9" w:rsidRDefault="00972EB1" w:rsidP="007554B3">
            <w:pPr>
              <w:pStyle w:val="Default"/>
              <w:spacing w:line="276" w:lineRule="auto"/>
              <w:jc w:val="both"/>
              <w:rPr>
                <w:rFonts w:ascii="Times New Roman" w:hAnsi="Times New Roman" w:cs="Times New Roman"/>
              </w:rPr>
            </w:pPr>
            <w:r w:rsidRPr="00FA15F9">
              <w:rPr>
                <w:rFonts w:ascii="Times New Roman" w:hAnsi="Times New Roman" w:cs="Times New Roman"/>
                <w:b/>
              </w:rPr>
              <w:t xml:space="preserve">Профессионально-ориентированное содержание: </w:t>
            </w:r>
          </w:p>
          <w:p w:rsidR="00972EB1" w:rsidRPr="00FA15F9" w:rsidRDefault="00972EB1" w:rsidP="007554B3">
            <w:pPr>
              <w:pStyle w:val="Default"/>
              <w:spacing w:line="276" w:lineRule="auto"/>
              <w:rPr>
                <w:rFonts w:ascii="Times New Roman" w:hAnsi="Times New Roman" w:cs="Times New Roman"/>
              </w:rPr>
            </w:pPr>
            <w:r w:rsidRPr="00FA15F9">
              <w:rPr>
                <w:rFonts w:ascii="Times New Roman" w:hAnsi="Times New Roman" w:cs="Times New Roman"/>
              </w:rPr>
              <w:t xml:space="preserve">Культура общения, труда, учебы, поведения в обществе. Этикет в профессиональной деятельности </w:t>
            </w:r>
          </w:p>
          <w:p w:rsidR="00972EB1" w:rsidRPr="00FA15F9" w:rsidRDefault="00972EB1" w:rsidP="007554B3">
            <w:pPr>
              <w:pStyle w:val="Default"/>
              <w:spacing w:line="276" w:lineRule="auto"/>
              <w:rPr>
                <w:rFonts w:ascii="Times New Roman" w:hAnsi="Times New Roman" w:cs="Times New Roman"/>
              </w:rPr>
            </w:pPr>
          </w:p>
        </w:tc>
        <w:tc>
          <w:tcPr>
            <w:tcW w:w="1691" w:type="dxa"/>
            <w:shd w:val="clear" w:color="auto" w:fill="FFFFFF"/>
          </w:tcPr>
          <w:p w:rsidR="00972EB1" w:rsidRPr="00FA15F9" w:rsidRDefault="00972EB1" w:rsidP="007554B3">
            <w:pPr>
              <w:pStyle w:val="2"/>
              <w:spacing w:before="0" w:after="0"/>
              <w:jc w:val="center"/>
              <w:rPr>
                <w:rFonts w:ascii="Times New Roman" w:hAnsi="Times New Roman" w:cs="Times New Roman"/>
                <w:b w:val="0"/>
                <w:sz w:val="24"/>
                <w:szCs w:val="24"/>
              </w:rPr>
            </w:pPr>
          </w:p>
        </w:tc>
        <w:tc>
          <w:tcPr>
            <w:tcW w:w="1795" w:type="dxa"/>
            <w:vMerge w:val="restart"/>
            <w:shd w:val="clear" w:color="auto" w:fill="FFFFFF"/>
          </w:tcPr>
          <w:p w:rsidR="00972EB1" w:rsidRPr="00FA15F9" w:rsidRDefault="00972EB1" w:rsidP="007554B3">
            <w:pPr>
              <w:pStyle w:val="2"/>
              <w:spacing w:before="0" w:after="0"/>
              <w:jc w:val="center"/>
              <w:rPr>
                <w:rFonts w:ascii="Times New Roman" w:hAnsi="Times New Roman" w:cs="Times New Roman"/>
                <w:b w:val="0"/>
                <w:sz w:val="24"/>
                <w:szCs w:val="24"/>
              </w:rPr>
            </w:pPr>
          </w:p>
          <w:p w:rsidR="00972EB1" w:rsidRPr="00FA15F9" w:rsidRDefault="00972EB1" w:rsidP="007554B3"/>
          <w:p w:rsidR="00972EB1" w:rsidRPr="00FA15F9" w:rsidRDefault="00972EB1" w:rsidP="007554B3"/>
          <w:p w:rsidR="00972EB1" w:rsidRPr="00FA15F9" w:rsidRDefault="00972EB1" w:rsidP="007554B3">
            <w:pPr>
              <w:pStyle w:val="Default"/>
              <w:jc w:val="center"/>
              <w:rPr>
                <w:rFonts w:ascii="Times New Roman" w:hAnsi="Times New Roman" w:cs="Times New Roman"/>
              </w:rPr>
            </w:pPr>
            <w:r w:rsidRPr="00FA15F9">
              <w:rPr>
                <w:rFonts w:ascii="Times New Roman" w:hAnsi="Times New Roman" w:cs="Times New Roman"/>
              </w:rPr>
              <w:t>ОК 03</w:t>
            </w:r>
          </w:p>
          <w:p w:rsidR="00972EB1" w:rsidRPr="00FA15F9" w:rsidRDefault="00972EB1" w:rsidP="007554B3">
            <w:pPr>
              <w:pStyle w:val="Default"/>
              <w:jc w:val="center"/>
              <w:rPr>
                <w:rFonts w:ascii="Times New Roman" w:hAnsi="Times New Roman" w:cs="Times New Roman"/>
              </w:rPr>
            </w:pPr>
            <w:r w:rsidRPr="00FA15F9">
              <w:rPr>
                <w:rFonts w:ascii="Times New Roman" w:hAnsi="Times New Roman" w:cs="Times New Roman"/>
              </w:rPr>
              <w:t>ОК 05</w:t>
            </w:r>
          </w:p>
          <w:p w:rsidR="00972EB1" w:rsidRPr="00FA15F9" w:rsidRDefault="00972EB1" w:rsidP="007554B3">
            <w:pPr>
              <w:jc w:val="center"/>
            </w:pPr>
            <w:r w:rsidRPr="00FA15F9">
              <w:t>ОК 06</w:t>
            </w:r>
          </w:p>
        </w:tc>
      </w:tr>
      <w:tr w:rsidR="00972EB1" w:rsidRPr="00FA15F9" w:rsidTr="007554B3">
        <w:trPr>
          <w:trHeight w:val="170"/>
        </w:trPr>
        <w:tc>
          <w:tcPr>
            <w:tcW w:w="2300" w:type="dxa"/>
            <w:vMerge/>
            <w:shd w:val="clear" w:color="auto" w:fill="FFFFFF"/>
          </w:tcPr>
          <w:p w:rsidR="00972EB1" w:rsidRPr="00FA15F9" w:rsidRDefault="00972EB1" w:rsidP="007554B3">
            <w:pPr>
              <w:pStyle w:val="2"/>
              <w:spacing w:before="0" w:after="0" w:line="276" w:lineRule="auto"/>
              <w:rPr>
                <w:rFonts w:ascii="Times New Roman" w:hAnsi="Times New Roman" w:cs="Times New Roman"/>
                <w:i w:val="0"/>
                <w:sz w:val="24"/>
                <w:szCs w:val="24"/>
              </w:rPr>
            </w:pPr>
          </w:p>
        </w:tc>
        <w:tc>
          <w:tcPr>
            <w:tcW w:w="9321" w:type="dxa"/>
            <w:shd w:val="clear" w:color="auto" w:fill="auto"/>
          </w:tcPr>
          <w:p w:rsidR="00972EB1" w:rsidRPr="00FA15F9" w:rsidRDefault="00972EB1"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FA15F9">
              <w:rPr>
                <w:b/>
                <w:bCs/>
              </w:rPr>
              <w:t>Практическое занятие 4</w:t>
            </w:r>
          </w:p>
          <w:p w:rsidR="00972EB1" w:rsidRPr="00FA15F9" w:rsidRDefault="00972EB1"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sidRPr="00FA15F9">
              <w:rPr>
                <w:color w:val="000000"/>
              </w:rPr>
              <w:t>«Формы культуры»</w:t>
            </w:r>
          </w:p>
        </w:tc>
        <w:tc>
          <w:tcPr>
            <w:tcW w:w="1691" w:type="dxa"/>
            <w:shd w:val="clear" w:color="auto" w:fill="FFFFFF"/>
          </w:tcPr>
          <w:p w:rsidR="00972EB1" w:rsidRPr="00FA15F9" w:rsidRDefault="00972EB1" w:rsidP="007554B3">
            <w:pPr>
              <w:pStyle w:val="2"/>
              <w:spacing w:before="0" w:after="0"/>
              <w:jc w:val="center"/>
              <w:rPr>
                <w:rFonts w:ascii="Times New Roman" w:hAnsi="Times New Roman" w:cs="Times New Roman"/>
                <w:b w:val="0"/>
                <w:sz w:val="24"/>
                <w:szCs w:val="24"/>
              </w:rPr>
            </w:pPr>
            <w:r w:rsidRPr="00FA15F9">
              <w:rPr>
                <w:rFonts w:ascii="Times New Roman" w:hAnsi="Times New Roman" w:cs="Times New Roman"/>
                <w:b w:val="0"/>
                <w:sz w:val="24"/>
                <w:szCs w:val="24"/>
              </w:rPr>
              <w:t>2</w:t>
            </w:r>
          </w:p>
        </w:tc>
        <w:tc>
          <w:tcPr>
            <w:tcW w:w="1795" w:type="dxa"/>
            <w:vMerge/>
            <w:shd w:val="clear" w:color="auto" w:fill="FFFFFF"/>
          </w:tcPr>
          <w:p w:rsidR="00972EB1" w:rsidRPr="00FA15F9" w:rsidRDefault="00972EB1" w:rsidP="007554B3">
            <w:pPr>
              <w:pStyle w:val="2"/>
              <w:spacing w:before="0" w:after="0"/>
              <w:jc w:val="center"/>
              <w:rPr>
                <w:rFonts w:ascii="Times New Roman" w:hAnsi="Times New Roman" w:cs="Times New Roman"/>
                <w:b w:val="0"/>
                <w:sz w:val="24"/>
                <w:szCs w:val="24"/>
              </w:rPr>
            </w:pPr>
          </w:p>
        </w:tc>
      </w:tr>
      <w:tr w:rsidR="00972EB1" w:rsidRPr="00FA15F9" w:rsidTr="007554B3">
        <w:trPr>
          <w:trHeight w:val="170"/>
        </w:trPr>
        <w:tc>
          <w:tcPr>
            <w:tcW w:w="2300" w:type="dxa"/>
            <w:shd w:val="clear" w:color="auto" w:fill="FFFFFF"/>
          </w:tcPr>
          <w:p w:rsidR="00972EB1" w:rsidRPr="00FA15F9" w:rsidRDefault="00972EB1"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FA15F9">
              <w:t>Тема 2.2.</w:t>
            </w:r>
          </w:p>
          <w:p w:rsidR="00972EB1" w:rsidRPr="00FA15F9" w:rsidRDefault="00972EB1" w:rsidP="007554B3">
            <w:pPr>
              <w:pStyle w:val="2"/>
              <w:spacing w:before="0" w:after="0" w:line="276" w:lineRule="auto"/>
              <w:jc w:val="center"/>
              <w:rPr>
                <w:rFonts w:ascii="Times New Roman" w:hAnsi="Times New Roman" w:cs="Times New Roman"/>
                <w:i w:val="0"/>
                <w:sz w:val="24"/>
                <w:szCs w:val="24"/>
              </w:rPr>
            </w:pPr>
            <w:r w:rsidRPr="00FA15F9">
              <w:rPr>
                <w:rFonts w:ascii="Times New Roman" w:hAnsi="Times New Roman" w:cs="Times New Roman"/>
                <w:b w:val="0"/>
                <w:i w:val="0"/>
                <w:sz w:val="24"/>
                <w:szCs w:val="24"/>
              </w:rPr>
              <w:t xml:space="preserve">Наука и образование в </w:t>
            </w:r>
            <w:r w:rsidRPr="00FA15F9">
              <w:rPr>
                <w:rFonts w:ascii="Times New Roman" w:hAnsi="Times New Roman" w:cs="Times New Roman"/>
                <w:b w:val="0"/>
                <w:i w:val="0"/>
                <w:sz w:val="24"/>
                <w:szCs w:val="24"/>
              </w:rPr>
              <w:lastRenderedPageBreak/>
              <w:t>современном мире</w:t>
            </w:r>
          </w:p>
        </w:tc>
        <w:tc>
          <w:tcPr>
            <w:tcW w:w="9321" w:type="dxa"/>
            <w:shd w:val="clear" w:color="auto" w:fill="auto"/>
          </w:tcPr>
          <w:p w:rsidR="00972EB1" w:rsidRPr="00FA15F9" w:rsidRDefault="00972EB1" w:rsidP="007554B3">
            <w:pPr>
              <w:pStyle w:val="Default"/>
              <w:spacing w:line="276" w:lineRule="auto"/>
              <w:rPr>
                <w:rFonts w:ascii="Times New Roman" w:hAnsi="Times New Roman" w:cs="Times New Roman"/>
              </w:rPr>
            </w:pPr>
            <w:r w:rsidRPr="00FA15F9">
              <w:rPr>
                <w:rFonts w:ascii="Times New Roman" w:hAnsi="Times New Roman" w:cs="Times New Roman"/>
              </w:rPr>
              <w:lastRenderedPageBreak/>
              <w:t xml:space="preserve">Наука. Функции науки. Возрастание роли науки в современном обществе. Направления научно-технологического развития и научные достижения Российской Федерации. </w:t>
            </w:r>
          </w:p>
          <w:p w:rsidR="00972EB1" w:rsidRPr="00FA15F9" w:rsidRDefault="00972EB1" w:rsidP="007554B3">
            <w:pPr>
              <w:pStyle w:val="Default"/>
              <w:spacing w:line="276" w:lineRule="auto"/>
              <w:rPr>
                <w:rFonts w:ascii="Times New Roman" w:hAnsi="Times New Roman" w:cs="Times New Roman"/>
              </w:rPr>
            </w:pPr>
            <w:r w:rsidRPr="00FA15F9">
              <w:rPr>
                <w:rFonts w:ascii="Times New Roman" w:hAnsi="Times New Roman" w:cs="Times New Roman"/>
              </w:rPr>
              <w:t xml:space="preserve">Образование в современном обществе. Система российского образования. Основные направления развития образования в Российской Федерации. </w:t>
            </w:r>
          </w:p>
          <w:p w:rsidR="00972EB1" w:rsidRPr="00FA15F9" w:rsidRDefault="00972EB1" w:rsidP="007554B3">
            <w:pPr>
              <w:pStyle w:val="Default"/>
              <w:spacing w:line="276" w:lineRule="auto"/>
              <w:rPr>
                <w:rFonts w:ascii="Times New Roman" w:hAnsi="Times New Roman" w:cs="Times New Roman"/>
              </w:rPr>
            </w:pPr>
            <w:r w:rsidRPr="00FA15F9">
              <w:rPr>
                <w:rFonts w:ascii="Times New Roman" w:hAnsi="Times New Roman" w:cs="Times New Roman"/>
              </w:rPr>
              <w:lastRenderedPageBreak/>
              <w:t xml:space="preserve">Непрерывность образования в информационном обществе. Значение самообразования. Цифровые образовательные ресурсы </w:t>
            </w:r>
          </w:p>
          <w:p w:rsidR="00972EB1" w:rsidRPr="00FA15F9" w:rsidRDefault="00972EB1" w:rsidP="007554B3">
            <w:pPr>
              <w:pStyle w:val="Default"/>
              <w:spacing w:line="276" w:lineRule="auto"/>
              <w:jc w:val="both"/>
              <w:rPr>
                <w:rFonts w:ascii="Times New Roman" w:hAnsi="Times New Roman" w:cs="Times New Roman"/>
              </w:rPr>
            </w:pPr>
            <w:r w:rsidRPr="00FA15F9">
              <w:rPr>
                <w:rFonts w:ascii="Times New Roman" w:hAnsi="Times New Roman" w:cs="Times New Roman"/>
                <w:b/>
              </w:rPr>
              <w:t xml:space="preserve">Профессионально-ориентированное содержание: </w:t>
            </w:r>
          </w:p>
          <w:p w:rsidR="00972EB1" w:rsidRPr="00FA15F9" w:rsidRDefault="00972EB1" w:rsidP="007554B3">
            <w:pPr>
              <w:pStyle w:val="Default"/>
              <w:spacing w:line="276" w:lineRule="auto"/>
              <w:rPr>
                <w:rFonts w:ascii="Times New Roman" w:hAnsi="Times New Roman" w:cs="Times New Roman"/>
              </w:rPr>
            </w:pPr>
            <w:r w:rsidRPr="00FA15F9">
              <w:rPr>
                <w:rFonts w:ascii="Times New Roman" w:hAnsi="Times New Roman" w:cs="Times New Roman"/>
              </w:rPr>
              <w:t>Профессиональное образование. Роль непрерывности образования.</w:t>
            </w:r>
          </w:p>
        </w:tc>
        <w:tc>
          <w:tcPr>
            <w:tcW w:w="1691" w:type="dxa"/>
            <w:shd w:val="clear" w:color="auto" w:fill="FFFFFF"/>
          </w:tcPr>
          <w:p w:rsidR="00972EB1" w:rsidRPr="00FA15F9" w:rsidRDefault="00972EB1" w:rsidP="007554B3">
            <w:pPr>
              <w:pStyle w:val="2"/>
              <w:spacing w:before="0" w:after="0"/>
              <w:jc w:val="center"/>
              <w:rPr>
                <w:rFonts w:ascii="Times New Roman" w:hAnsi="Times New Roman" w:cs="Times New Roman"/>
                <w:b w:val="0"/>
                <w:sz w:val="24"/>
                <w:szCs w:val="24"/>
              </w:rPr>
            </w:pPr>
            <w:r w:rsidRPr="00FA15F9">
              <w:rPr>
                <w:rFonts w:ascii="Times New Roman" w:hAnsi="Times New Roman" w:cs="Times New Roman"/>
                <w:b w:val="0"/>
                <w:sz w:val="24"/>
                <w:szCs w:val="24"/>
              </w:rPr>
              <w:lastRenderedPageBreak/>
              <w:t>2</w:t>
            </w:r>
          </w:p>
          <w:p w:rsidR="00972EB1" w:rsidRPr="00FA15F9" w:rsidRDefault="00972EB1" w:rsidP="007554B3"/>
        </w:tc>
        <w:tc>
          <w:tcPr>
            <w:tcW w:w="1795" w:type="dxa"/>
            <w:shd w:val="clear" w:color="auto" w:fill="FFFFFF"/>
          </w:tcPr>
          <w:p w:rsidR="00972EB1" w:rsidRPr="00FA15F9" w:rsidRDefault="00972EB1" w:rsidP="007554B3">
            <w:pPr>
              <w:pStyle w:val="Default"/>
              <w:jc w:val="center"/>
              <w:rPr>
                <w:rFonts w:ascii="Times New Roman" w:hAnsi="Times New Roman" w:cs="Times New Roman"/>
              </w:rPr>
            </w:pPr>
            <w:r w:rsidRPr="00FA15F9">
              <w:rPr>
                <w:rFonts w:ascii="Times New Roman" w:hAnsi="Times New Roman" w:cs="Times New Roman"/>
              </w:rPr>
              <w:t>ОК 03</w:t>
            </w:r>
          </w:p>
          <w:p w:rsidR="00972EB1" w:rsidRPr="00FA15F9" w:rsidRDefault="00972EB1" w:rsidP="007554B3">
            <w:pPr>
              <w:pStyle w:val="Default"/>
              <w:jc w:val="center"/>
              <w:rPr>
                <w:rFonts w:ascii="Times New Roman" w:hAnsi="Times New Roman" w:cs="Times New Roman"/>
              </w:rPr>
            </w:pPr>
            <w:r w:rsidRPr="00FA15F9">
              <w:rPr>
                <w:rFonts w:ascii="Times New Roman" w:hAnsi="Times New Roman" w:cs="Times New Roman"/>
              </w:rPr>
              <w:t>ОК 05</w:t>
            </w:r>
          </w:p>
          <w:p w:rsidR="00972EB1" w:rsidRPr="00FA15F9" w:rsidRDefault="00972EB1" w:rsidP="007554B3">
            <w:pPr>
              <w:pStyle w:val="2"/>
              <w:spacing w:before="0" w:after="0"/>
              <w:jc w:val="center"/>
              <w:rPr>
                <w:rFonts w:ascii="Times New Roman" w:hAnsi="Times New Roman" w:cs="Times New Roman"/>
                <w:b w:val="0"/>
                <w:sz w:val="24"/>
                <w:szCs w:val="24"/>
              </w:rPr>
            </w:pPr>
            <w:r w:rsidRPr="00FA15F9">
              <w:rPr>
                <w:rFonts w:ascii="Times New Roman" w:hAnsi="Times New Roman" w:cs="Times New Roman"/>
                <w:b w:val="0"/>
                <w:sz w:val="24"/>
                <w:szCs w:val="24"/>
              </w:rPr>
              <w:t>ОК 06</w:t>
            </w:r>
          </w:p>
        </w:tc>
      </w:tr>
      <w:tr w:rsidR="00972EB1" w:rsidRPr="00FA15F9" w:rsidTr="007554B3">
        <w:trPr>
          <w:trHeight w:val="170"/>
        </w:trPr>
        <w:tc>
          <w:tcPr>
            <w:tcW w:w="2300" w:type="dxa"/>
            <w:vMerge w:val="restart"/>
            <w:shd w:val="clear" w:color="auto" w:fill="FFFFFF"/>
          </w:tcPr>
          <w:p w:rsidR="00972EB1" w:rsidRPr="00FA15F9" w:rsidRDefault="00972EB1" w:rsidP="007554B3">
            <w:pPr>
              <w:pStyle w:val="Default"/>
              <w:spacing w:line="276" w:lineRule="auto"/>
              <w:jc w:val="center"/>
              <w:rPr>
                <w:rFonts w:ascii="Times New Roman" w:hAnsi="Times New Roman" w:cs="Times New Roman"/>
              </w:rPr>
            </w:pPr>
            <w:r w:rsidRPr="00FA15F9">
              <w:rPr>
                <w:rFonts w:ascii="Times New Roman" w:hAnsi="Times New Roman" w:cs="Times New Roman"/>
              </w:rPr>
              <w:lastRenderedPageBreak/>
              <w:t xml:space="preserve">Тема 2.3. </w:t>
            </w:r>
          </w:p>
          <w:p w:rsidR="00972EB1" w:rsidRPr="00FA15F9" w:rsidRDefault="00972EB1"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FA15F9">
              <w:t xml:space="preserve">Религия </w:t>
            </w:r>
          </w:p>
        </w:tc>
        <w:tc>
          <w:tcPr>
            <w:tcW w:w="9321" w:type="dxa"/>
            <w:shd w:val="clear" w:color="auto" w:fill="auto"/>
          </w:tcPr>
          <w:p w:rsidR="00972EB1" w:rsidRPr="00FA15F9" w:rsidRDefault="00972EB1" w:rsidP="007554B3">
            <w:pPr>
              <w:pStyle w:val="Default"/>
              <w:spacing w:line="276" w:lineRule="auto"/>
              <w:rPr>
                <w:rFonts w:ascii="Times New Roman" w:hAnsi="Times New Roman" w:cs="Times New Roman"/>
              </w:rPr>
            </w:pPr>
            <w:r w:rsidRPr="00FA15F9">
              <w:rPr>
                <w:rFonts w:ascii="Times New Roman" w:hAnsi="Times New Roman" w:cs="Times New Roman"/>
              </w:rPr>
              <w:t xml:space="preserve">Религия, её роль в жизни общества и человека. Мировые и национальные религии. Значение поддержания межконфессионального мира в Российской Федерации. Свобода совести </w:t>
            </w:r>
          </w:p>
        </w:tc>
        <w:tc>
          <w:tcPr>
            <w:tcW w:w="1691" w:type="dxa"/>
            <w:shd w:val="clear" w:color="auto" w:fill="FFFFFF"/>
          </w:tcPr>
          <w:p w:rsidR="00972EB1" w:rsidRPr="00FA15F9" w:rsidRDefault="00972EB1" w:rsidP="007554B3">
            <w:pPr>
              <w:pStyle w:val="2"/>
              <w:spacing w:before="0" w:after="0"/>
              <w:jc w:val="center"/>
              <w:rPr>
                <w:rFonts w:ascii="Times New Roman" w:hAnsi="Times New Roman" w:cs="Times New Roman"/>
                <w:b w:val="0"/>
                <w:sz w:val="24"/>
                <w:szCs w:val="24"/>
              </w:rPr>
            </w:pPr>
          </w:p>
        </w:tc>
        <w:tc>
          <w:tcPr>
            <w:tcW w:w="1795" w:type="dxa"/>
            <w:vMerge w:val="restart"/>
            <w:shd w:val="clear" w:color="auto" w:fill="FFFFFF"/>
          </w:tcPr>
          <w:p w:rsidR="00972EB1" w:rsidRPr="00FA15F9" w:rsidRDefault="00972EB1" w:rsidP="007554B3">
            <w:pPr>
              <w:pStyle w:val="Default"/>
              <w:jc w:val="center"/>
              <w:rPr>
                <w:rFonts w:ascii="Times New Roman" w:hAnsi="Times New Roman" w:cs="Times New Roman"/>
              </w:rPr>
            </w:pPr>
          </w:p>
          <w:p w:rsidR="00972EB1" w:rsidRPr="00FA15F9" w:rsidRDefault="00972EB1" w:rsidP="007554B3">
            <w:pPr>
              <w:pStyle w:val="Default"/>
              <w:jc w:val="center"/>
              <w:rPr>
                <w:rFonts w:ascii="Times New Roman" w:hAnsi="Times New Roman" w:cs="Times New Roman"/>
              </w:rPr>
            </w:pPr>
          </w:p>
          <w:p w:rsidR="00972EB1" w:rsidRPr="00FA15F9" w:rsidRDefault="00972EB1" w:rsidP="007554B3">
            <w:pPr>
              <w:pStyle w:val="Default"/>
              <w:jc w:val="center"/>
              <w:rPr>
                <w:rFonts w:ascii="Times New Roman" w:hAnsi="Times New Roman" w:cs="Times New Roman"/>
              </w:rPr>
            </w:pPr>
          </w:p>
          <w:p w:rsidR="00972EB1" w:rsidRPr="00FA15F9" w:rsidRDefault="00972EB1" w:rsidP="007554B3">
            <w:pPr>
              <w:pStyle w:val="Default"/>
              <w:jc w:val="center"/>
              <w:rPr>
                <w:rFonts w:ascii="Times New Roman" w:hAnsi="Times New Roman" w:cs="Times New Roman"/>
              </w:rPr>
            </w:pPr>
            <w:r w:rsidRPr="00FA15F9">
              <w:rPr>
                <w:rFonts w:ascii="Times New Roman" w:hAnsi="Times New Roman" w:cs="Times New Roman"/>
              </w:rPr>
              <w:t xml:space="preserve">ОК 05 </w:t>
            </w:r>
          </w:p>
          <w:p w:rsidR="00972EB1" w:rsidRPr="00FA15F9" w:rsidRDefault="00972EB1" w:rsidP="007554B3">
            <w:pPr>
              <w:pStyle w:val="2"/>
              <w:spacing w:before="0" w:after="0"/>
              <w:jc w:val="center"/>
              <w:rPr>
                <w:rFonts w:ascii="Times New Roman" w:hAnsi="Times New Roman" w:cs="Times New Roman"/>
                <w:b w:val="0"/>
                <w:sz w:val="24"/>
                <w:szCs w:val="24"/>
              </w:rPr>
            </w:pPr>
            <w:r w:rsidRPr="00FA15F9">
              <w:rPr>
                <w:rFonts w:ascii="Times New Roman" w:hAnsi="Times New Roman" w:cs="Times New Roman"/>
                <w:b w:val="0"/>
                <w:sz w:val="24"/>
                <w:szCs w:val="24"/>
              </w:rPr>
              <w:t>ОК 06</w:t>
            </w:r>
            <w:r w:rsidRPr="00FA15F9">
              <w:rPr>
                <w:rFonts w:ascii="Times New Roman" w:hAnsi="Times New Roman" w:cs="Times New Roman"/>
                <w:sz w:val="24"/>
                <w:szCs w:val="24"/>
              </w:rPr>
              <w:t xml:space="preserve"> </w:t>
            </w:r>
          </w:p>
        </w:tc>
      </w:tr>
      <w:tr w:rsidR="00972EB1" w:rsidRPr="00FA15F9" w:rsidTr="007554B3">
        <w:trPr>
          <w:trHeight w:val="170"/>
        </w:trPr>
        <w:tc>
          <w:tcPr>
            <w:tcW w:w="2300" w:type="dxa"/>
            <w:vMerge/>
            <w:shd w:val="clear" w:color="auto" w:fill="FFFFFF"/>
          </w:tcPr>
          <w:p w:rsidR="00972EB1" w:rsidRPr="00FA15F9" w:rsidRDefault="00972EB1"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tc>
        <w:tc>
          <w:tcPr>
            <w:tcW w:w="9321" w:type="dxa"/>
            <w:shd w:val="clear" w:color="auto" w:fill="auto"/>
          </w:tcPr>
          <w:p w:rsidR="00972EB1" w:rsidRPr="00FA15F9" w:rsidRDefault="00972EB1"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rPr>
            </w:pPr>
            <w:r w:rsidRPr="00FA15F9">
              <w:rPr>
                <w:b/>
                <w:color w:val="000000"/>
              </w:rPr>
              <w:t>Практическая работа 5.</w:t>
            </w:r>
          </w:p>
          <w:p w:rsidR="00972EB1" w:rsidRPr="00FA15F9" w:rsidRDefault="00972EB1"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rPr>
            </w:pPr>
            <w:r w:rsidRPr="00FA15F9">
              <w:rPr>
                <w:color w:val="000000"/>
              </w:rPr>
              <w:t>«Мировые религии и их каноны»</w:t>
            </w:r>
          </w:p>
          <w:p w:rsidR="00972EB1" w:rsidRPr="00FA15F9" w:rsidRDefault="00972EB1"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1691" w:type="dxa"/>
            <w:shd w:val="clear" w:color="auto" w:fill="FFFFFF"/>
          </w:tcPr>
          <w:p w:rsidR="00972EB1" w:rsidRPr="00FA15F9" w:rsidRDefault="00972EB1" w:rsidP="007554B3">
            <w:pPr>
              <w:pStyle w:val="2"/>
              <w:spacing w:before="0" w:after="0"/>
              <w:jc w:val="center"/>
              <w:rPr>
                <w:rFonts w:ascii="Times New Roman" w:hAnsi="Times New Roman" w:cs="Times New Roman"/>
                <w:b w:val="0"/>
                <w:sz w:val="24"/>
                <w:szCs w:val="24"/>
              </w:rPr>
            </w:pPr>
            <w:r w:rsidRPr="00FA15F9">
              <w:rPr>
                <w:rFonts w:ascii="Times New Roman" w:hAnsi="Times New Roman" w:cs="Times New Roman"/>
                <w:b w:val="0"/>
                <w:sz w:val="24"/>
                <w:szCs w:val="24"/>
              </w:rPr>
              <w:t>2</w:t>
            </w:r>
          </w:p>
        </w:tc>
        <w:tc>
          <w:tcPr>
            <w:tcW w:w="1795" w:type="dxa"/>
            <w:vMerge/>
            <w:shd w:val="clear" w:color="auto" w:fill="FFFFFF"/>
          </w:tcPr>
          <w:p w:rsidR="00972EB1" w:rsidRPr="00FA15F9" w:rsidRDefault="00972EB1" w:rsidP="007554B3">
            <w:pPr>
              <w:pStyle w:val="2"/>
              <w:spacing w:before="0" w:after="0"/>
              <w:jc w:val="center"/>
              <w:rPr>
                <w:rFonts w:ascii="Times New Roman" w:hAnsi="Times New Roman" w:cs="Times New Roman"/>
                <w:b w:val="0"/>
                <w:sz w:val="24"/>
                <w:szCs w:val="24"/>
              </w:rPr>
            </w:pPr>
          </w:p>
        </w:tc>
      </w:tr>
      <w:tr w:rsidR="00972EB1" w:rsidRPr="00FA15F9" w:rsidTr="007554B3">
        <w:trPr>
          <w:trHeight w:val="170"/>
        </w:trPr>
        <w:tc>
          <w:tcPr>
            <w:tcW w:w="2300" w:type="dxa"/>
            <w:shd w:val="clear" w:color="auto" w:fill="FFFFFF"/>
          </w:tcPr>
          <w:p w:rsidR="00972EB1" w:rsidRPr="00FA15F9" w:rsidRDefault="00972EB1"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FA15F9">
              <w:t>Тема 2.4</w:t>
            </w:r>
          </w:p>
          <w:p w:rsidR="00972EB1" w:rsidRPr="00FA15F9" w:rsidRDefault="00972EB1"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FA15F9">
              <w:t>Искусство</w:t>
            </w:r>
          </w:p>
          <w:p w:rsidR="00972EB1" w:rsidRPr="00FA15F9" w:rsidRDefault="00972EB1"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tc>
        <w:tc>
          <w:tcPr>
            <w:tcW w:w="9321" w:type="dxa"/>
            <w:shd w:val="clear" w:color="auto" w:fill="auto"/>
          </w:tcPr>
          <w:p w:rsidR="00972EB1" w:rsidRPr="00FA15F9" w:rsidRDefault="00972EB1" w:rsidP="007554B3">
            <w:pPr>
              <w:pStyle w:val="Default"/>
              <w:spacing w:line="276" w:lineRule="auto"/>
              <w:rPr>
                <w:rFonts w:ascii="Times New Roman" w:hAnsi="Times New Roman" w:cs="Times New Roman"/>
              </w:rPr>
            </w:pPr>
            <w:r w:rsidRPr="00FA15F9">
              <w:rPr>
                <w:rFonts w:ascii="Times New Roman" w:hAnsi="Times New Roman" w:cs="Times New Roman"/>
              </w:rPr>
              <w:t>Искусство, его основные функции. Особенности искусства как формы духовной культуры. Достижения современного российского искусства.</w:t>
            </w:r>
          </w:p>
          <w:p w:rsidR="00972EB1" w:rsidRPr="00FA15F9" w:rsidRDefault="00972EB1" w:rsidP="007554B3">
            <w:pPr>
              <w:pStyle w:val="Default"/>
              <w:spacing w:line="276" w:lineRule="auto"/>
              <w:rPr>
                <w:rFonts w:ascii="Times New Roman" w:hAnsi="Times New Roman" w:cs="Times New Roman"/>
              </w:rPr>
            </w:pPr>
            <w:r w:rsidRPr="00FA15F9">
              <w:rPr>
                <w:rFonts w:ascii="Times New Roman" w:hAnsi="Times New Roman" w:cs="Times New Roman"/>
                <w:b/>
              </w:rPr>
              <w:t>Профессионально-ориентированное содержание</w:t>
            </w:r>
            <w:r w:rsidRPr="00FA15F9">
              <w:rPr>
                <w:rFonts w:ascii="Times New Roman" w:hAnsi="Times New Roman" w:cs="Times New Roman"/>
              </w:rPr>
              <w:t>: деятельность Мастера отделочных строительных и декоративных работ в искусстве.</w:t>
            </w:r>
          </w:p>
          <w:p w:rsidR="00972EB1" w:rsidRPr="00FA15F9" w:rsidRDefault="00972EB1" w:rsidP="007554B3">
            <w:pPr>
              <w:pStyle w:val="Default"/>
              <w:spacing w:line="276" w:lineRule="auto"/>
              <w:rPr>
                <w:rFonts w:ascii="Times New Roman" w:hAnsi="Times New Roman" w:cs="Times New Roman"/>
              </w:rPr>
            </w:pPr>
          </w:p>
        </w:tc>
        <w:tc>
          <w:tcPr>
            <w:tcW w:w="1691" w:type="dxa"/>
            <w:shd w:val="clear" w:color="auto" w:fill="FFFFFF"/>
          </w:tcPr>
          <w:p w:rsidR="00972EB1" w:rsidRPr="00FA15F9" w:rsidRDefault="00972EB1" w:rsidP="007554B3">
            <w:pPr>
              <w:pStyle w:val="2"/>
              <w:spacing w:before="0" w:after="0"/>
              <w:jc w:val="center"/>
              <w:rPr>
                <w:rFonts w:ascii="Times New Roman" w:hAnsi="Times New Roman" w:cs="Times New Roman"/>
                <w:b w:val="0"/>
                <w:sz w:val="24"/>
                <w:szCs w:val="24"/>
              </w:rPr>
            </w:pPr>
            <w:r w:rsidRPr="00FA15F9">
              <w:rPr>
                <w:rFonts w:ascii="Times New Roman" w:hAnsi="Times New Roman" w:cs="Times New Roman"/>
                <w:b w:val="0"/>
                <w:sz w:val="24"/>
                <w:szCs w:val="24"/>
              </w:rPr>
              <w:t>2</w:t>
            </w:r>
          </w:p>
        </w:tc>
        <w:tc>
          <w:tcPr>
            <w:tcW w:w="1795" w:type="dxa"/>
            <w:shd w:val="clear" w:color="auto" w:fill="FFFFFF"/>
          </w:tcPr>
          <w:p w:rsidR="00972EB1" w:rsidRPr="00FA15F9" w:rsidRDefault="00972EB1" w:rsidP="007554B3">
            <w:pPr>
              <w:pStyle w:val="Default"/>
              <w:jc w:val="center"/>
              <w:rPr>
                <w:rFonts w:ascii="Times New Roman" w:hAnsi="Times New Roman" w:cs="Times New Roman"/>
              </w:rPr>
            </w:pPr>
            <w:r w:rsidRPr="00FA15F9">
              <w:rPr>
                <w:rFonts w:ascii="Times New Roman" w:hAnsi="Times New Roman" w:cs="Times New Roman"/>
              </w:rPr>
              <w:t xml:space="preserve">ОК 01 </w:t>
            </w:r>
          </w:p>
          <w:p w:rsidR="00972EB1" w:rsidRPr="00FA15F9" w:rsidRDefault="00972EB1" w:rsidP="007554B3">
            <w:pPr>
              <w:pStyle w:val="2"/>
              <w:spacing w:before="0" w:after="0"/>
              <w:jc w:val="center"/>
              <w:rPr>
                <w:rFonts w:ascii="Times New Roman" w:hAnsi="Times New Roman" w:cs="Times New Roman"/>
                <w:b w:val="0"/>
                <w:sz w:val="24"/>
                <w:szCs w:val="24"/>
              </w:rPr>
            </w:pPr>
            <w:r w:rsidRPr="00FA15F9">
              <w:rPr>
                <w:rFonts w:ascii="Times New Roman" w:hAnsi="Times New Roman" w:cs="Times New Roman"/>
                <w:b w:val="0"/>
                <w:sz w:val="24"/>
                <w:szCs w:val="24"/>
              </w:rPr>
              <w:t>ОК 05</w:t>
            </w:r>
            <w:r w:rsidRPr="00FA15F9">
              <w:rPr>
                <w:rFonts w:ascii="Times New Roman" w:hAnsi="Times New Roman" w:cs="Times New Roman"/>
                <w:sz w:val="24"/>
                <w:szCs w:val="24"/>
              </w:rPr>
              <w:t xml:space="preserve"> </w:t>
            </w:r>
          </w:p>
        </w:tc>
      </w:tr>
      <w:tr w:rsidR="00972EB1" w:rsidRPr="00FA15F9" w:rsidTr="007554B3">
        <w:trPr>
          <w:trHeight w:val="170"/>
        </w:trPr>
        <w:tc>
          <w:tcPr>
            <w:tcW w:w="11621" w:type="dxa"/>
            <w:gridSpan w:val="2"/>
            <w:shd w:val="clear" w:color="auto" w:fill="FFFFFF"/>
          </w:tcPr>
          <w:p w:rsidR="00972EB1" w:rsidRPr="00FA15F9" w:rsidRDefault="00972EB1"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FA15F9">
              <w:rPr>
                <w:b/>
              </w:rPr>
              <w:t>Раздел 3.</w:t>
            </w:r>
          </w:p>
          <w:p w:rsidR="00972EB1" w:rsidRPr="00FA15F9" w:rsidRDefault="00972EB1"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FA15F9">
              <w:rPr>
                <w:b/>
              </w:rPr>
              <w:t>Экономическая жизнь общества</w:t>
            </w:r>
          </w:p>
        </w:tc>
        <w:tc>
          <w:tcPr>
            <w:tcW w:w="1691" w:type="dxa"/>
            <w:shd w:val="clear" w:color="auto" w:fill="FFFFFF"/>
          </w:tcPr>
          <w:p w:rsidR="00972EB1" w:rsidRPr="00FA15F9" w:rsidRDefault="00972EB1" w:rsidP="007554B3">
            <w:pPr>
              <w:pStyle w:val="2"/>
              <w:spacing w:before="0" w:after="0"/>
              <w:jc w:val="center"/>
              <w:rPr>
                <w:rFonts w:ascii="Times New Roman" w:hAnsi="Times New Roman" w:cs="Times New Roman"/>
                <w:sz w:val="24"/>
                <w:szCs w:val="24"/>
              </w:rPr>
            </w:pPr>
            <w:r w:rsidRPr="00FA15F9">
              <w:rPr>
                <w:rFonts w:ascii="Times New Roman" w:hAnsi="Times New Roman" w:cs="Times New Roman"/>
                <w:sz w:val="24"/>
                <w:szCs w:val="24"/>
              </w:rPr>
              <w:t>16</w:t>
            </w:r>
          </w:p>
        </w:tc>
        <w:tc>
          <w:tcPr>
            <w:tcW w:w="1795" w:type="dxa"/>
            <w:shd w:val="clear" w:color="auto" w:fill="FFFFFF"/>
          </w:tcPr>
          <w:p w:rsidR="00972EB1" w:rsidRPr="00FA15F9" w:rsidRDefault="00972EB1" w:rsidP="007554B3">
            <w:pPr>
              <w:pStyle w:val="2"/>
              <w:spacing w:before="0" w:after="0"/>
              <w:jc w:val="center"/>
              <w:rPr>
                <w:rFonts w:ascii="Times New Roman" w:hAnsi="Times New Roman" w:cs="Times New Roman"/>
                <w:b w:val="0"/>
                <w:sz w:val="24"/>
                <w:szCs w:val="24"/>
              </w:rPr>
            </w:pPr>
          </w:p>
        </w:tc>
      </w:tr>
      <w:tr w:rsidR="00972EB1" w:rsidRPr="00FA15F9" w:rsidTr="007554B3">
        <w:trPr>
          <w:trHeight w:val="170"/>
        </w:trPr>
        <w:tc>
          <w:tcPr>
            <w:tcW w:w="2300" w:type="dxa"/>
            <w:shd w:val="clear" w:color="auto" w:fill="FFFFFF"/>
          </w:tcPr>
          <w:p w:rsidR="00972EB1" w:rsidRPr="00FA15F9" w:rsidRDefault="00972EB1"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rsidR="00972EB1" w:rsidRPr="00FA15F9" w:rsidRDefault="00972EB1" w:rsidP="007554B3">
            <w:pPr>
              <w:pStyle w:val="Default"/>
              <w:spacing w:line="276" w:lineRule="auto"/>
              <w:jc w:val="center"/>
              <w:rPr>
                <w:rFonts w:ascii="Times New Roman" w:hAnsi="Times New Roman" w:cs="Times New Roman"/>
              </w:rPr>
            </w:pPr>
            <w:r w:rsidRPr="00FA15F9">
              <w:rPr>
                <w:rFonts w:ascii="Times New Roman" w:hAnsi="Times New Roman" w:cs="Times New Roman"/>
              </w:rPr>
              <w:t xml:space="preserve">Тема 3.1. </w:t>
            </w:r>
          </w:p>
          <w:p w:rsidR="00972EB1" w:rsidRPr="00FA15F9" w:rsidRDefault="00972EB1"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FA15F9">
              <w:t xml:space="preserve">Экономика- основа жизнедеятельности общества </w:t>
            </w:r>
          </w:p>
        </w:tc>
        <w:tc>
          <w:tcPr>
            <w:tcW w:w="9321" w:type="dxa"/>
            <w:shd w:val="clear" w:color="auto" w:fill="auto"/>
          </w:tcPr>
          <w:p w:rsidR="00972EB1" w:rsidRPr="00FA15F9" w:rsidRDefault="00972EB1" w:rsidP="007554B3">
            <w:pPr>
              <w:pStyle w:val="Default"/>
              <w:spacing w:line="276" w:lineRule="auto"/>
              <w:rPr>
                <w:rFonts w:ascii="Times New Roman" w:hAnsi="Times New Roman" w:cs="Times New Roman"/>
              </w:rPr>
            </w:pPr>
            <w:r w:rsidRPr="00FA15F9">
              <w:rPr>
                <w:rFonts w:ascii="Times New Roman" w:hAnsi="Times New Roman" w:cs="Times New Roman"/>
              </w:rPr>
              <w:t>Роль экономики в жизни общества. Макроэкономические показатели и качество жизни. Предмет и методы экономической науки. Ограниченность ресурсов. Кривая производственных возможностей. Типы экономических систем. Экономический рост и пути его достижения. Факторы долгосрочного экономического роста. Понятие экономического цикла. Фазы экономического цикла. Причины экономических циклов.</w:t>
            </w:r>
          </w:p>
          <w:p w:rsidR="00972EB1" w:rsidRPr="00FA15F9" w:rsidRDefault="00972EB1" w:rsidP="007554B3">
            <w:pPr>
              <w:pStyle w:val="Default"/>
              <w:spacing w:line="276" w:lineRule="auto"/>
              <w:rPr>
                <w:rFonts w:ascii="Times New Roman" w:hAnsi="Times New Roman" w:cs="Times New Roman"/>
              </w:rPr>
            </w:pPr>
            <w:r w:rsidRPr="00FA15F9">
              <w:rPr>
                <w:rFonts w:ascii="Times New Roman" w:hAnsi="Times New Roman" w:cs="Times New Roman"/>
                <w:b/>
              </w:rPr>
              <w:t>Профессионально-ориентированное содержание</w:t>
            </w:r>
            <w:r w:rsidRPr="00FA15F9">
              <w:rPr>
                <w:rFonts w:ascii="Times New Roman" w:hAnsi="Times New Roman" w:cs="Times New Roman"/>
              </w:rPr>
              <w:t>:</w:t>
            </w:r>
          </w:p>
          <w:p w:rsidR="00972EB1" w:rsidRPr="005A4641" w:rsidRDefault="00972EB1" w:rsidP="007554B3">
            <w:pPr>
              <w:pStyle w:val="Default"/>
              <w:spacing w:line="276" w:lineRule="auto"/>
              <w:rPr>
                <w:rFonts w:ascii="Times New Roman" w:hAnsi="Times New Roman" w:cs="Times New Roman"/>
              </w:rPr>
            </w:pPr>
            <w:r w:rsidRPr="00FA15F9">
              <w:rPr>
                <w:rFonts w:ascii="Times New Roman" w:hAnsi="Times New Roman" w:cs="Times New Roman"/>
              </w:rPr>
              <w:t>Особенности разделения труда и специализации.</w:t>
            </w:r>
          </w:p>
        </w:tc>
        <w:tc>
          <w:tcPr>
            <w:tcW w:w="1691" w:type="dxa"/>
            <w:shd w:val="clear" w:color="auto" w:fill="FFFFFF"/>
          </w:tcPr>
          <w:p w:rsidR="00972EB1" w:rsidRPr="00FA15F9" w:rsidRDefault="00972EB1" w:rsidP="007554B3">
            <w:pPr>
              <w:pStyle w:val="2"/>
              <w:spacing w:before="0" w:after="0"/>
              <w:jc w:val="center"/>
              <w:rPr>
                <w:rFonts w:ascii="Times New Roman" w:hAnsi="Times New Roman" w:cs="Times New Roman"/>
                <w:b w:val="0"/>
                <w:sz w:val="24"/>
                <w:szCs w:val="24"/>
              </w:rPr>
            </w:pPr>
            <w:r w:rsidRPr="00FA15F9">
              <w:rPr>
                <w:rFonts w:ascii="Times New Roman" w:hAnsi="Times New Roman" w:cs="Times New Roman"/>
                <w:b w:val="0"/>
                <w:sz w:val="24"/>
                <w:szCs w:val="24"/>
              </w:rPr>
              <w:t>2</w:t>
            </w:r>
          </w:p>
        </w:tc>
        <w:tc>
          <w:tcPr>
            <w:tcW w:w="1795" w:type="dxa"/>
            <w:shd w:val="clear" w:color="auto" w:fill="FFFFFF"/>
          </w:tcPr>
          <w:p w:rsidR="00972EB1" w:rsidRPr="00FA15F9" w:rsidRDefault="00972EB1" w:rsidP="007554B3">
            <w:pPr>
              <w:pStyle w:val="Default"/>
              <w:jc w:val="center"/>
              <w:rPr>
                <w:rFonts w:ascii="Times New Roman" w:hAnsi="Times New Roman" w:cs="Times New Roman"/>
              </w:rPr>
            </w:pPr>
            <w:r w:rsidRPr="00FA15F9">
              <w:rPr>
                <w:rFonts w:ascii="Times New Roman" w:hAnsi="Times New Roman" w:cs="Times New Roman"/>
              </w:rPr>
              <w:t>ОК 02</w:t>
            </w:r>
          </w:p>
          <w:p w:rsidR="00972EB1" w:rsidRPr="00FA15F9" w:rsidRDefault="00972EB1" w:rsidP="007554B3">
            <w:pPr>
              <w:pStyle w:val="Default"/>
              <w:jc w:val="center"/>
              <w:rPr>
                <w:rFonts w:ascii="Times New Roman" w:hAnsi="Times New Roman" w:cs="Times New Roman"/>
              </w:rPr>
            </w:pPr>
            <w:r w:rsidRPr="00FA15F9">
              <w:rPr>
                <w:rFonts w:ascii="Times New Roman" w:hAnsi="Times New Roman" w:cs="Times New Roman"/>
              </w:rPr>
              <w:t>ОК 07</w:t>
            </w:r>
          </w:p>
        </w:tc>
      </w:tr>
      <w:tr w:rsidR="00972EB1" w:rsidRPr="00FA15F9" w:rsidTr="007554B3">
        <w:trPr>
          <w:trHeight w:val="170"/>
        </w:trPr>
        <w:tc>
          <w:tcPr>
            <w:tcW w:w="2300" w:type="dxa"/>
            <w:shd w:val="clear" w:color="auto" w:fill="FFFFFF"/>
          </w:tcPr>
          <w:p w:rsidR="00972EB1" w:rsidRPr="00FA15F9" w:rsidRDefault="00972EB1"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rsidR="00972EB1" w:rsidRPr="00FA15F9" w:rsidRDefault="00972EB1" w:rsidP="007554B3">
            <w:pPr>
              <w:pStyle w:val="Default"/>
              <w:spacing w:line="276" w:lineRule="auto"/>
              <w:jc w:val="center"/>
              <w:rPr>
                <w:rFonts w:ascii="Times New Roman" w:hAnsi="Times New Roman" w:cs="Times New Roman"/>
              </w:rPr>
            </w:pPr>
            <w:r w:rsidRPr="00FA15F9">
              <w:rPr>
                <w:rFonts w:ascii="Times New Roman" w:hAnsi="Times New Roman" w:cs="Times New Roman"/>
              </w:rPr>
              <w:t>Тема 3.2.</w:t>
            </w:r>
          </w:p>
          <w:p w:rsidR="00972EB1" w:rsidRPr="00FA15F9" w:rsidRDefault="00972EB1"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FA15F9">
              <w:t xml:space="preserve">Рыночные отношения </w:t>
            </w:r>
            <w:r w:rsidRPr="00FA15F9">
              <w:lastRenderedPageBreak/>
              <w:t>в экономике. Финансовые институты</w:t>
            </w:r>
          </w:p>
        </w:tc>
        <w:tc>
          <w:tcPr>
            <w:tcW w:w="9321" w:type="dxa"/>
            <w:shd w:val="clear" w:color="auto" w:fill="auto"/>
          </w:tcPr>
          <w:p w:rsidR="00972EB1" w:rsidRPr="00FA15F9" w:rsidRDefault="00972EB1" w:rsidP="007554B3">
            <w:pPr>
              <w:pStyle w:val="Default"/>
              <w:spacing w:line="276" w:lineRule="auto"/>
              <w:rPr>
                <w:rFonts w:ascii="Times New Roman" w:hAnsi="Times New Roman" w:cs="Times New Roman"/>
              </w:rPr>
            </w:pPr>
            <w:r w:rsidRPr="00FA15F9">
              <w:rPr>
                <w:rFonts w:ascii="Times New Roman" w:hAnsi="Times New Roman" w:cs="Times New Roman"/>
              </w:rPr>
              <w:lastRenderedPageBreak/>
              <w:t xml:space="preserve">Функционирование рынков. Рынки труда, капитала, земли, информации. Государственное регулирование рынков. Конкуренция и монополия. Государственная политика защиты конкуренции. Антимонопольное регулирование в Российской Федерации </w:t>
            </w:r>
          </w:p>
          <w:p w:rsidR="00972EB1" w:rsidRPr="00FA15F9" w:rsidRDefault="00972EB1"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FA15F9">
              <w:lastRenderedPageBreak/>
              <w:t>Финансовый рынок. Финансовые институты. Банки. Банковская система. Центральный банк Российской Федерации: задачи и функции. Монетарная политика Банка России. Инфляция: причины, виды, последствия .</w:t>
            </w:r>
          </w:p>
        </w:tc>
        <w:tc>
          <w:tcPr>
            <w:tcW w:w="1691" w:type="dxa"/>
            <w:shd w:val="clear" w:color="auto" w:fill="FFFFFF"/>
          </w:tcPr>
          <w:p w:rsidR="00972EB1" w:rsidRPr="00FA15F9" w:rsidRDefault="00972EB1" w:rsidP="007554B3">
            <w:pPr>
              <w:pStyle w:val="2"/>
              <w:spacing w:before="0" w:after="0"/>
              <w:jc w:val="center"/>
              <w:rPr>
                <w:rFonts w:ascii="Times New Roman" w:hAnsi="Times New Roman" w:cs="Times New Roman"/>
                <w:b w:val="0"/>
                <w:sz w:val="24"/>
                <w:szCs w:val="24"/>
              </w:rPr>
            </w:pPr>
            <w:r w:rsidRPr="00FA15F9">
              <w:rPr>
                <w:rFonts w:ascii="Times New Roman" w:hAnsi="Times New Roman" w:cs="Times New Roman"/>
                <w:b w:val="0"/>
                <w:sz w:val="24"/>
                <w:szCs w:val="24"/>
              </w:rPr>
              <w:lastRenderedPageBreak/>
              <w:t>2</w:t>
            </w:r>
          </w:p>
        </w:tc>
        <w:tc>
          <w:tcPr>
            <w:tcW w:w="1795" w:type="dxa"/>
            <w:shd w:val="clear" w:color="auto" w:fill="FFFFFF"/>
          </w:tcPr>
          <w:p w:rsidR="00972EB1" w:rsidRPr="00FA15F9" w:rsidRDefault="00972EB1" w:rsidP="007554B3">
            <w:pPr>
              <w:pStyle w:val="Default"/>
              <w:jc w:val="center"/>
              <w:rPr>
                <w:rFonts w:ascii="Times New Roman" w:hAnsi="Times New Roman" w:cs="Times New Roman"/>
              </w:rPr>
            </w:pPr>
            <w:r w:rsidRPr="00FA15F9">
              <w:rPr>
                <w:rFonts w:ascii="Times New Roman" w:hAnsi="Times New Roman" w:cs="Times New Roman"/>
              </w:rPr>
              <w:t>ОК 01</w:t>
            </w:r>
          </w:p>
          <w:p w:rsidR="00972EB1" w:rsidRPr="00FA15F9" w:rsidRDefault="00972EB1" w:rsidP="007554B3">
            <w:pPr>
              <w:pStyle w:val="Default"/>
              <w:jc w:val="center"/>
              <w:rPr>
                <w:rFonts w:ascii="Times New Roman" w:hAnsi="Times New Roman" w:cs="Times New Roman"/>
              </w:rPr>
            </w:pPr>
            <w:r w:rsidRPr="00FA15F9">
              <w:rPr>
                <w:rFonts w:ascii="Times New Roman" w:hAnsi="Times New Roman" w:cs="Times New Roman"/>
              </w:rPr>
              <w:t>ОК 03</w:t>
            </w:r>
          </w:p>
          <w:p w:rsidR="00972EB1" w:rsidRPr="00FA15F9" w:rsidRDefault="00972EB1" w:rsidP="007554B3">
            <w:pPr>
              <w:pStyle w:val="Default"/>
              <w:jc w:val="center"/>
              <w:rPr>
                <w:rFonts w:ascii="Times New Roman" w:hAnsi="Times New Roman" w:cs="Times New Roman"/>
              </w:rPr>
            </w:pPr>
            <w:r w:rsidRPr="00FA15F9">
              <w:rPr>
                <w:rFonts w:ascii="Times New Roman" w:hAnsi="Times New Roman" w:cs="Times New Roman"/>
              </w:rPr>
              <w:t>ОК 09</w:t>
            </w:r>
          </w:p>
        </w:tc>
      </w:tr>
      <w:tr w:rsidR="00972EB1" w:rsidRPr="00FA15F9" w:rsidTr="007554B3">
        <w:trPr>
          <w:trHeight w:val="170"/>
        </w:trPr>
        <w:tc>
          <w:tcPr>
            <w:tcW w:w="2300" w:type="dxa"/>
            <w:vMerge w:val="restart"/>
            <w:shd w:val="clear" w:color="auto" w:fill="FFFFFF"/>
          </w:tcPr>
          <w:p w:rsidR="00972EB1" w:rsidRPr="00FA15F9" w:rsidRDefault="00972EB1"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rsidR="00972EB1" w:rsidRPr="00FA15F9" w:rsidRDefault="00972EB1" w:rsidP="007554B3">
            <w:pPr>
              <w:pStyle w:val="Default"/>
              <w:spacing w:line="276" w:lineRule="auto"/>
              <w:jc w:val="center"/>
              <w:rPr>
                <w:rFonts w:ascii="Times New Roman" w:hAnsi="Times New Roman" w:cs="Times New Roman"/>
              </w:rPr>
            </w:pPr>
            <w:r w:rsidRPr="00FA15F9">
              <w:rPr>
                <w:rFonts w:ascii="Times New Roman" w:hAnsi="Times New Roman" w:cs="Times New Roman"/>
              </w:rPr>
              <w:t xml:space="preserve">Тема 3.3. </w:t>
            </w:r>
          </w:p>
          <w:p w:rsidR="00972EB1" w:rsidRPr="00FA15F9" w:rsidRDefault="00972EB1"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FA15F9">
              <w:t xml:space="preserve">Рынок труда и безработица. Рациональное поведение потребителя </w:t>
            </w:r>
          </w:p>
        </w:tc>
        <w:tc>
          <w:tcPr>
            <w:tcW w:w="9321" w:type="dxa"/>
            <w:shd w:val="clear" w:color="auto" w:fill="auto"/>
          </w:tcPr>
          <w:p w:rsidR="00972EB1" w:rsidRPr="00FA15F9" w:rsidRDefault="00972EB1" w:rsidP="007554B3">
            <w:pPr>
              <w:pStyle w:val="Default"/>
              <w:spacing w:line="276" w:lineRule="auto"/>
              <w:rPr>
                <w:rFonts w:ascii="Times New Roman" w:hAnsi="Times New Roman" w:cs="Times New Roman"/>
              </w:rPr>
            </w:pPr>
            <w:r w:rsidRPr="00FA15F9">
              <w:rPr>
                <w:rFonts w:ascii="Times New Roman" w:hAnsi="Times New Roman" w:cs="Times New Roman"/>
              </w:rPr>
              <w:t xml:space="preserve">Рынок труда. Заработная плата и стимулирование труда. Занятость и безработица. Причины и виды безработицы. Государственная политика Российской Федерации в области занятости. Особенности труда молодежи. Деятельность профсоюзов. </w:t>
            </w:r>
          </w:p>
          <w:p w:rsidR="00972EB1" w:rsidRPr="00FA15F9" w:rsidRDefault="00972EB1"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A15F9">
              <w:t xml:space="preserve">Рациональное экономическое поведение. </w:t>
            </w:r>
          </w:p>
          <w:p w:rsidR="00972EB1" w:rsidRPr="00FA15F9" w:rsidRDefault="00972EB1" w:rsidP="007554B3">
            <w:pPr>
              <w:pStyle w:val="Default"/>
              <w:spacing w:line="276" w:lineRule="auto"/>
              <w:rPr>
                <w:rFonts w:ascii="Times New Roman" w:hAnsi="Times New Roman" w:cs="Times New Roman"/>
              </w:rPr>
            </w:pPr>
            <w:r w:rsidRPr="00FA15F9">
              <w:rPr>
                <w:rFonts w:ascii="Times New Roman" w:hAnsi="Times New Roman" w:cs="Times New Roman"/>
                <w:b/>
              </w:rPr>
              <w:t>Профессионально-ориентированное содержание</w:t>
            </w:r>
            <w:r w:rsidRPr="00FA15F9">
              <w:rPr>
                <w:rFonts w:ascii="Times New Roman" w:hAnsi="Times New Roman" w:cs="Times New Roman"/>
              </w:rPr>
              <w:t>:</w:t>
            </w:r>
          </w:p>
          <w:p w:rsidR="00972EB1" w:rsidRPr="00FA15F9" w:rsidRDefault="00972EB1"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FA15F9">
              <w:rPr>
                <w:bCs/>
              </w:rPr>
              <w:t xml:space="preserve">Спрос на труд мастера отделочных строительных и декоративных работ. Стратегия поведения при поиске работы. </w:t>
            </w:r>
          </w:p>
        </w:tc>
        <w:tc>
          <w:tcPr>
            <w:tcW w:w="1691" w:type="dxa"/>
            <w:shd w:val="clear" w:color="auto" w:fill="FFFFFF"/>
          </w:tcPr>
          <w:p w:rsidR="00972EB1" w:rsidRPr="00FA15F9" w:rsidRDefault="00972EB1" w:rsidP="007554B3">
            <w:pPr>
              <w:pStyle w:val="2"/>
              <w:spacing w:before="0" w:after="0"/>
              <w:jc w:val="center"/>
              <w:rPr>
                <w:rFonts w:ascii="Times New Roman" w:hAnsi="Times New Roman" w:cs="Times New Roman"/>
                <w:b w:val="0"/>
                <w:sz w:val="24"/>
                <w:szCs w:val="24"/>
              </w:rPr>
            </w:pPr>
            <w:r w:rsidRPr="00FA15F9">
              <w:rPr>
                <w:rFonts w:ascii="Times New Roman" w:hAnsi="Times New Roman" w:cs="Times New Roman"/>
                <w:b w:val="0"/>
                <w:sz w:val="24"/>
                <w:szCs w:val="24"/>
              </w:rPr>
              <w:t>2</w:t>
            </w:r>
          </w:p>
        </w:tc>
        <w:tc>
          <w:tcPr>
            <w:tcW w:w="1795" w:type="dxa"/>
            <w:vMerge w:val="restart"/>
            <w:shd w:val="clear" w:color="auto" w:fill="FFFFFF"/>
          </w:tcPr>
          <w:p w:rsidR="00972EB1" w:rsidRPr="00FA15F9" w:rsidRDefault="00972EB1" w:rsidP="007554B3">
            <w:pPr>
              <w:pStyle w:val="2"/>
              <w:spacing w:before="0" w:after="0"/>
              <w:jc w:val="center"/>
              <w:rPr>
                <w:rFonts w:ascii="Times New Roman" w:hAnsi="Times New Roman" w:cs="Times New Roman"/>
                <w:b w:val="0"/>
                <w:sz w:val="24"/>
                <w:szCs w:val="24"/>
              </w:rPr>
            </w:pPr>
          </w:p>
          <w:p w:rsidR="00972EB1" w:rsidRPr="00FA15F9" w:rsidRDefault="00972EB1" w:rsidP="007554B3">
            <w:pPr>
              <w:pStyle w:val="Default"/>
              <w:jc w:val="center"/>
              <w:rPr>
                <w:rFonts w:ascii="Times New Roman" w:hAnsi="Times New Roman" w:cs="Times New Roman"/>
              </w:rPr>
            </w:pPr>
            <w:r w:rsidRPr="00FA15F9">
              <w:rPr>
                <w:rFonts w:ascii="Times New Roman" w:hAnsi="Times New Roman" w:cs="Times New Roman"/>
              </w:rPr>
              <w:t>ОК 01</w:t>
            </w:r>
          </w:p>
          <w:p w:rsidR="00972EB1" w:rsidRPr="00FA15F9" w:rsidRDefault="00972EB1" w:rsidP="007554B3">
            <w:pPr>
              <w:pStyle w:val="Default"/>
              <w:jc w:val="center"/>
              <w:rPr>
                <w:rFonts w:ascii="Times New Roman" w:hAnsi="Times New Roman" w:cs="Times New Roman"/>
              </w:rPr>
            </w:pPr>
            <w:r w:rsidRPr="00FA15F9">
              <w:rPr>
                <w:rFonts w:ascii="Times New Roman" w:hAnsi="Times New Roman" w:cs="Times New Roman"/>
              </w:rPr>
              <w:t>ОК 02</w:t>
            </w:r>
          </w:p>
          <w:p w:rsidR="00972EB1" w:rsidRPr="00FA15F9" w:rsidRDefault="00972EB1" w:rsidP="007554B3">
            <w:pPr>
              <w:jc w:val="center"/>
            </w:pPr>
            <w:r w:rsidRPr="00FA15F9">
              <w:t>ОК 03</w:t>
            </w:r>
          </w:p>
          <w:p w:rsidR="00972EB1" w:rsidRPr="00FA15F9" w:rsidRDefault="00972EB1" w:rsidP="007554B3">
            <w:pPr>
              <w:jc w:val="center"/>
            </w:pPr>
            <w:r w:rsidRPr="00FA15F9">
              <w:rPr>
                <w:color w:val="111115"/>
                <w:shd w:val="clear" w:color="auto" w:fill="FFFFFF"/>
              </w:rPr>
              <w:t>ПК1.1</w:t>
            </w:r>
          </w:p>
        </w:tc>
      </w:tr>
      <w:tr w:rsidR="00972EB1" w:rsidRPr="00FA15F9" w:rsidTr="007554B3">
        <w:trPr>
          <w:trHeight w:val="170"/>
        </w:trPr>
        <w:tc>
          <w:tcPr>
            <w:tcW w:w="2300" w:type="dxa"/>
            <w:vMerge/>
            <w:shd w:val="clear" w:color="auto" w:fill="FFFFFF"/>
          </w:tcPr>
          <w:p w:rsidR="00972EB1" w:rsidRPr="00FA15F9" w:rsidRDefault="00972EB1"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tc>
        <w:tc>
          <w:tcPr>
            <w:tcW w:w="9321" w:type="dxa"/>
            <w:shd w:val="clear" w:color="auto" w:fill="auto"/>
          </w:tcPr>
          <w:p w:rsidR="00972EB1" w:rsidRPr="00FA15F9" w:rsidRDefault="00972EB1"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FA15F9">
              <w:rPr>
                <w:b/>
                <w:bCs/>
              </w:rPr>
              <w:t>Практическая работа 6.</w:t>
            </w:r>
          </w:p>
          <w:p w:rsidR="00972EB1" w:rsidRPr="005A4641" w:rsidRDefault="00972EB1"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rPr>
            </w:pPr>
            <w:r w:rsidRPr="00FA15F9">
              <w:rPr>
                <w:color w:val="000000"/>
              </w:rPr>
              <w:t>«Способы устройства на работу»</w:t>
            </w:r>
          </w:p>
        </w:tc>
        <w:tc>
          <w:tcPr>
            <w:tcW w:w="1691" w:type="dxa"/>
            <w:shd w:val="clear" w:color="auto" w:fill="FFFFFF"/>
          </w:tcPr>
          <w:p w:rsidR="00972EB1" w:rsidRPr="00FA15F9" w:rsidRDefault="00972EB1" w:rsidP="007554B3">
            <w:pPr>
              <w:pStyle w:val="2"/>
              <w:spacing w:before="0" w:after="0"/>
              <w:jc w:val="center"/>
              <w:rPr>
                <w:rFonts w:ascii="Times New Roman" w:hAnsi="Times New Roman" w:cs="Times New Roman"/>
                <w:b w:val="0"/>
                <w:sz w:val="24"/>
                <w:szCs w:val="24"/>
              </w:rPr>
            </w:pPr>
            <w:r w:rsidRPr="00FA15F9">
              <w:rPr>
                <w:rFonts w:ascii="Times New Roman" w:hAnsi="Times New Roman" w:cs="Times New Roman"/>
                <w:b w:val="0"/>
                <w:sz w:val="24"/>
                <w:szCs w:val="24"/>
              </w:rPr>
              <w:t>2</w:t>
            </w:r>
          </w:p>
        </w:tc>
        <w:tc>
          <w:tcPr>
            <w:tcW w:w="1795" w:type="dxa"/>
            <w:vMerge/>
            <w:shd w:val="clear" w:color="auto" w:fill="FFFFFF"/>
          </w:tcPr>
          <w:p w:rsidR="00972EB1" w:rsidRPr="00FA15F9" w:rsidRDefault="00972EB1" w:rsidP="007554B3">
            <w:pPr>
              <w:pStyle w:val="2"/>
              <w:spacing w:before="0" w:after="0"/>
              <w:jc w:val="center"/>
              <w:rPr>
                <w:rFonts w:ascii="Times New Roman" w:hAnsi="Times New Roman" w:cs="Times New Roman"/>
                <w:b w:val="0"/>
                <w:sz w:val="24"/>
                <w:szCs w:val="24"/>
              </w:rPr>
            </w:pPr>
          </w:p>
        </w:tc>
      </w:tr>
      <w:tr w:rsidR="00972EB1" w:rsidRPr="00FA15F9" w:rsidTr="007554B3">
        <w:trPr>
          <w:trHeight w:val="170"/>
        </w:trPr>
        <w:tc>
          <w:tcPr>
            <w:tcW w:w="2300" w:type="dxa"/>
            <w:shd w:val="clear" w:color="auto" w:fill="FFFFFF"/>
          </w:tcPr>
          <w:p w:rsidR="00972EB1" w:rsidRPr="00FA15F9" w:rsidRDefault="00972EB1"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tc>
        <w:tc>
          <w:tcPr>
            <w:tcW w:w="9321" w:type="dxa"/>
            <w:shd w:val="clear" w:color="auto" w:fill="auto"/>
          </w:tcPr>
          <w:p w:rsidR="00972EB1" w:rsidRPr="00FA15F9" w:rsidRDefault="00972EB1"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rPr>
            </w:pPr>
            <w:r w:rsidRPr="00FA15F9">
              <w:rPr>
                <w:b/>
                <w:color w:val="000000"/>
              </w:rPr>
              <w:t>Самостоятельная работа</w:t>
            </w:r>
          </w:p>
          <w:p w:rsidR="00972EB1" w:rsidRPr="005A4641" w:rsidRDefault="00972EB1"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rPr>
            </w:pPr>
            <w:r w:rsidRPr="00FA15F9">
              <w:rPr>
                <w:color w:val="000000"/>
              </w:rPr>
              <w:t>«Как разрешить конфликтную ситуацию на работе?»</w:t>
            </w:r>
          </w:p>
        </w:tc>
        <w:tc>
          <w:tcPr>
            <w:tcW w:w="1691" w:type="dxa"/>
            <w:shd w:val="clear" w:color="auto" w:fill="FFFFFF"/>
          </w:tcPr>
          <w:p w:rsidR="00972EB1" w:rsidRPr="00FA15F9" w:rsidRDefault="00972EB1" w:rsidP="007554B3">
            <w:pPr>
              <w:pStyle w:val="2"/>
              <w:spacing w:before="0" w:after="0"/>
              <w:jc w:val="center"/>
              <w:rPr>
                <w:rFonts w:ascii="Times New Roman" w:hAnsi="Times New Roman" w:cs="Times New Roman"/>
                <w:b w:val="0"/>
                <w:sz w:val="24"/>
                <w:szCs w:val="24"/>
              </w:rPr>
            </w:pPr>
            <w:r w:rsidRPr="00FA15F9">
              <w:rPr>
                <w:rFonts w:ascii="Times New Roman" w:hAnsi="Times New Roman" w:cs="Times New Roman"/>
                <w:b w:val="0"/>
                <w:sz w:val="24"/>
                <w:szCs w:val="24"/>
              </w:rPr>
              <w:t>2</w:t>
            </w:r>
          </w:p>
        </w:tc>
        <w:tc>
          <w:tcPr>
            <w:tcW w:w="1795" w:type="dxa"/>
            <w:shd w:val="clear" w:color="auto" w:fill="FFFFFF"/>
          </w:tcPr>
          <w:p w:rsidR="00972EB1" w:rsidRPr="00FA15F9" w:rsidRDefault="00972EB1" w:rsidP="007554B3">
            <w:pPr>
              <w:pStyle w:val="2"/>
              <w:spacing w:before="0" w:after="0"/>
              <w:jc w:val="center"/>
              <w:rPr>
                <w:rFonts w:ascii="Times New Roman" w:hAnsi="Times New Roman" w:cs="Times New Roman"/>
                <w:b w:val="0"/>
                <w:sz w:val="24"/>
                <w:szCs w:val="24"/>
              </w:rPr>
            </w:pPr>
          </w:p>
        </w:tc>
      </w:tr>
      <w:tr w:rsidR="00972EB1" w:rsidRPr="00FA15F9" w:rsidTr="007554B3">
        <w:trPr>
          <w:trHeight w:val="170"/>
        </w:trPr>
        <w:tc>
          <w:tcPr>
            <w:tcW w:w="2300" w:type="dxa"/>
            <w:vMerge w:val="restart"/>
            <w:shd w:val="clear" w:color="auto" w:fill="FFFFFF"/>
          </w:tcPr>
          <w:p w:rsidR="00972EB1" w:rsidRPr="00FA15F9" w:rsidRDefault="00972EB1" w:rsidP="007554B3">
            <w:pPr>
              <w:pStyle w:val="Default"/>
              <w:spacing w:line="276" w:lineRule="auto"/>
              <w:jc w:val="center"/>
              <w:rPr>
                <w:rFonts w:ascii="Times New Roman" w:hAnsi="Times New Roman" w:cs="Times New Roman"/>
              </w:rPr>
            </w:pPr>
            <w:r w:rsidRPr="00FA15F9">
              <w:rPr>
                <w:rFonts w:ascii="Times New Roman" w:hAnsi="Times New Roman" w:cs="Times New Roman"/>
              </w:rPr>
              <w:t xml:space="preserve">Тема 3.4. </w:t>
            </w:r>
          </w:p>
          <w:p w:rsidR="00972EB1" w:rsidRPr="00FA15F9" w:rsidRDefault="00972EB1"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FA15F9">
              <w:t xml:space="preserve">Предприятие в экономике </w:t>
            </w:r>
          </w:p>
        </w:tc>
        <w:tc>
          <w:tcPr>
            <w:tcW w:w="9321" w:type="dxa"/>
            <w:shd w:val="clear" w:color="auto" w:fill="auto"/>
          </w:tcPr>
          <w:p w:rsidR="00972EB1" w:rsidRPr="00FA15F9" w:rsidRDefault="00972EB1" w:rsidP="007554B3">
            <w:pPr>
              <w:pStyle w:val="Default"/>
              <w:spacing w:line="276" w:lineRule="auto"/>
              <w:rPr>
                <w:rFonts w:ascii="Times New Roman" w:hAnsi="Times New Roman" w:cs="Times New Roman"/>
              </w:rPr>
            </w:pPr>
            <w:r w:rsidRPr="00FA15F9">
              <w:rPr>
                <w:rFonts w:ascii="Times New Roman" w:hAnsi="Times New Roman" w:cs="Times New Roman"/>
              </w:rPr>
              <w:t xml:space="preserve">Предприятие в экономике. Цели предприятия. Факторы производства. Альтернативная стоимость, способы и источники финансирования предприятий. Издержки, их виды. Выручка, прибыль. Поддержка малого и среднего предпринимательства в Российской Федерации. Государственная политика импортозамещения в Российской Федерации </w:t>
            </w:r>
          </w:p>
          <w:p w:rsidR="00972EB1" w:rsidRPr="00FA15F9" w:rsidRDefault="00972EB1" w:rsidP="007554B3">
            <w:pPr>
              <w:pStyle w:val="Default"/>
              <w:spacing w:line="276" w:lineRule="auto"/>
              <w:rPr>
                <w:rFonts w:ascii="Times New Roman" w:hAnsi="Times New Roman" w:cs="Times New Roman"/>
                <w:b/>
              </w:rPr>
            </w:pPr>
            <w:r w:rsidRPr="00FA15F9">
              <w:rPr>
                <w:rFonts w:ascii="Times New Roman" w:hAnsi="Times New Roman" w:cs="Times New Roman"/>
                <w:b/>
              </w:rPr>
              <w:t xml:space="preserve">Профессионально ориентированное содержание: </w:t>
            </w:r>
          </w:p>
          <w:p w:rsidR="00972EB1" w:rsidRPr="005A4641" w:rsidRDefault="00972EB1"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A15F9">
              <w:t xml:space="preserve">Предпринимательская деятельность </w:t>
            </w:r>
          </w:p>
        </w:tc>
        <w:tc>
          <w:tcPr>
            <w:tcW w:w="1691" w:type="dxa"/>
            <w:shd w:val="clear" w:color="auto" w:fill="FFFFFF"/>
          </w:tcPr>
          <w:p w:rsidR="00972EB1" w:rsidRPr="00FA15F9" w:rsidRDefault="00972EB1" w:rsidP="007554B3">
            <w:pPr>
              <w:pStyle w:val="2"/>
              <w:spacing w:before="0" w:after="0"/>
              <w:jc w:val="center"/>
              <w:rPr>
                <w:rFonts w:ascii="Times New Roman" w:hAnsi="Times New Roman" w:cs="Times New Roman"/>
                <w:b w:val="0"/>
                <w:sz w:val="24"/>
                <w:szCs w:val="24"/>
              </w:rPr>
            </w:pPr>
          </w:p>
        </w:tc>
        <w:tc>
          <w:tcPr>
            <w:tcW w:w="1795" w:type="dxa"/>
            <w:vMerge w:val="restart"/>
            <w:shd w:val="clear" w:color="auto" w:fill="FFFFFF"/>
          </w:tcPr>
          <w:p w:rsidR="00972EB1" w:rsidRPr="00FA15F9" w:rsidRDefault="00972EB1" w:rsidP="007554B3">
            <w:pPr>
              <w:pStyle w:val="2"/>
              <w:spacing w:before="0" w:after="0"/>
              <w:jc w:val="center"/>
              <w:rPr>
                <w:rFonts w:ascii="Times New Roman" w:hAnsi="Times New Roman" w:cs="Times New Roman"/>
                <w:b w:val="0"/>
                <w:sz w:val="24"/>
                <w:szCs w:val="24"/>
              </w:rPr>
            </w:pPr>
          </w:p>
          <w:p w:rsidR="00972EB1" w:rsidRPr="00FA15F9" w:rsidRDefault="00972EB1" w:rsidP="007554B3">
            <w:pPr>
              <w:jc w:val="center"/>
            </w:pPr>
          </w:p>
          <w:p w:rsidR="00972EB1" w:rsidRPr="00FA15F9" w:rsidRDefault="00972EB1" w:rsidP="007554B3">
            <w:pPr>
              <w:jc w:val="center"/>
            </w:pPr>
          </w:p>
          <w:p w:rsidR="00972EB1" w:rsidRPr="00FA15F9" w:rsidRDefault="00972EB1" w:rsidP="007554B3">
            <w:pPr>
              <w:jc w:val="center"/>
            </w:pPr>
          </w:p>
          <w:p w:rsidR="00972EB1" w:rsidRPr="00FA15F9" w:rsidRDefault="00972EB1" w:rsidP="007554B3">
            <w:pPr>
              <w:jc w:val="center"/>
            </w:pPr>
          </w:p>
          <w:p w:rsidR="00972EB1" w:rsidRPr="00FA15F9" w:rsidRDefault="00972EB1" w:rsidP="007554B3">
            <w:pPr>
              <w:jc w:val="center"/>
            </w:pPr>
          </w:p>
          <w:p w:rsidR="00972EB1" w:rsidRPr="00FA15F9" w:rsidRDefault="00972EB1" w:rsidP="007554B3">
            <w:pPr>
              <w:pStyle w:val="Default"/>
              <w:jc w:val="center"/>
              <w:rPr>
                <w:rFonts w:ascii="Times New Roman" w:hAnsi="Times New Roman" w:cs="Times New Roman"/>
              </w:rPr>
            </w:pPr>
            <w:r w:rsidRPr="00FA15F9">
              <w:rPr>
                <w:rFonts w:ascii="Times New Roman" w:hAnsi="Times New Roman" w:cs="Times New Roman"/>
              </w:rPr>
              <w:t>ОК 01</w:t>
            </w:r>
          </w:p>
          <w:p w:rsidR="00972EB1" w:rsidRPr="00FA15F9" w:rsidRDefault="00972EB1" w:rsidP="007554B3">
            <w:pPr>
              <w:jc w:val="center"/>
            </w:pPr>
            <w:r w:rsidRPr="00FA15F9">
              <w:t>ОК 03</w:t>
            </w:r>
          </w:p>
        </w:tc>
      </w:tr>
      <w:tr w:rsidR="00972EB1" w:rsidRPr="00FA15F9" w:rsidTr="007554B3">
        <w:trPr>
          <w:trHeight w:val="170"/>
        </w:trPr>
        <w:tc>
          <w:tcPr>
            <w:tcW w:w="2300" w:type="dxa"/>
            <w:vMerge/>
            <w:shd w:val="clear" w:color="auto" w:fill="FFFFFF"/>
          </w:tcPr>
          <w:p w:rsidR="00972EB1" w:rsidRPr="00FA15F9" w:rsidRDefault="00972EB1"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tc>
        <w:tc>
          <w:tcPr>
            <w:tcW w:w="9321" w:type="dxa"/>
            <w:shd w:val="clear" w:color="auto" w:fill="auto"/>
          </w:tcPr>
          <w:p w:rsidR="00972EB1" w:rsidRPr="00FA15F9" w:rsidRDefault="00972EB1"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FA15F9">
              <w:rPr>
                <w:b/>
                <w:bCs/>
              </w:rPr>
              <w:t>Практическая работа 7.</w:t>
            </w:r>
          </w:p>
          <w:p w:rsidR="00972EB1" w:rsidRPr="00FA15F9" w:rsidRDefault="00972EB1"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FA15F9">
              <w:rPr>
                <w:color w:val="000000"/>
              </w:rPr>
              <w:t>«Организационные формы бизнеса»</w:t>
            </w:r>
          </w:p>
        </w:tc>
        <w:tc>
          <w:tcPr>
            <w:tcW w:w="1691" w:type="dxa"/>
            <w:shd w:val="clear" w:color="auto" w:fill="FFFFFF"/>
          </w:tcPr>
          <w:p w:rsidR="00972EB1" w:rsidRPr="00FA15F9" w:rsidRDefault="00972EB1" w:rsidP="007554B3">
            <w:pPr>
              <w:pStyle w:val="2"/>
              <w:spacing w:before="0" w:after="0"/>
              <w:jc w:val="center"/>
              <w:rPr>
                <w:rFonts w:ascii="Times New Roman" w:hAnsi="Times New Roman" w:cs="Times New Roman"/>
                <w:b w:val="0"/>
                <w:sz w:val="24"/>
                <w:szCs w:val="24"/>
              </w:rPr>
            </w:pPr>
          </w:p>
          <w:p w:rsidR="00972EB1" w:rsidRPr="00FA15F9" w:rsidRDefault="00972EB1" w:rsidP="007554B3">
            <w:pPr>
              <w:jc w:val="center"/>
            </w:pPr>
            <w:r w:rsidRPr="00FA15F9">
              <w:t>2</w:t>
            </w:r>
          </w:p>
        </w:tc>
        <w:tc>
          <w:tcPr>
            <w:tcW w:w="1795" w:type="dxa"/>
            <w:vMerge/>
            <w:shd w:val="clear" w:color="auto" w:fill="FFFFFF"/>
          </w:tcPr>
          <w:p w:rsidR="00972EB1" w:rsidRPr="00FA15F9" w:rsidRDefault="00972EB1" w:rsidP="007554B3">
            <w:pPr>
              <w:pStyle w:val="2"/>
              <w:spacing w:before="0" w:after="0"/>
              <w:jc w:val="center"/>
              <w:rPr>
                <w:rFonts w:ascii="Times New Roman" w:hAnsi="Times New Roman" w:cs="Times New Roman"/>
                <w:b w:val="0"/>
                <w:sz w:val="24"/>
                <w:szCs w:val="24"/>
              </w:rPr>
            </w:pPr>
          </w:p>
        </w:tc>
      </w:tr>
      <w:tr w:rsidR="00972EB1" w:rsidRPr="00FA15F9" w:rsidTr="007554B3">
        <w:trPr>
          <w:trHeight w:val="170"/>
        </w:trPr>
        <w:tc>
          <w:tcPr>
            <w:tcW w:w="2300" w:type="dxa"/>
            <w:vMerge w:val="restart"/>
            <w:shd w:val="clear" w:color="auto" w:fill="FFFFFF"/>
          </w:tcPr>
          <w:p w:rsidR="00972EB1" w:rsidRPr="00FA15F9" w:rsidRDefault="00972EB1"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FA15F9">
              <w:t>Тема 3.5</w:t>
            </w:r>
          </w:p>
          <w:p w:rsidR="00972EB1" w:rsidRPr="00FA15F9" w:rsidRDefault="00972EB1" w:rsidP="007554B3">
            <w:pPr>
              <w:pStyle w:val="Default"/>
              <w:spacing w:line="276" w:lineRule="auto"/>
              <w:jc w:val="center"/>
              <w:rPr>
                <w:rFonts w:ascii="Times New Roman" w:hAnsi="Times New Roman" w:cs="Times New Roman"/>
              </w:rPr>
            </w:pPr>
            <w:r w:rsidRPr="00FA15F9">
              <w:rPr>
                <w:rFonts w:ascii="Times New Roman" w:hAnsi="Times New Roman" w:cs="Times New Roman"/>
              </w:rPr>
              <w:lastRenderedPageBreak/>
              <w:t xml:space="preserve">Экономика и государство </w:t>
            </w:r>
          </w:p>
          <w:p w:rsidR="00972EB1" w:rsidRPr="00FA15F9" w:rsidRDefault="00972EB1"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tc>
        <w:tc>
          <w:tcPr>
            <w:tcW w:w="9321" w:type="dxa"/>
            <w:shd w:val="clear" w:color="auto" w:fill="auto"/>
          </w:tcPr>
          <w:p w:rsidR="00972EB1" w:rsidRPr="005A4641" w:rsidRDefault="00972EB1" w:rsidP="007554B3">
            <w:pPr>
              <w:pStyle w:val="Default"/>
              <w:spacing w:line="276" w:lineRule="auto"/>
              <w:rPr>
                <w:rFonts w:ascii="Times New Roman" w:hAnsi="Times New Roman" w:cs="Times New Roman"/>
              </w:rPr>
            </w:pPr>
            <w:r w:rsidRPr="00FA15F9">
              <w:rPr>
                <w:rFonts w:ascii="Times New Roman" w:hAnsi="Times New Roman" w:cs="Times New Roman"/>
              </w:rPr>
              <w:lastRenderedPageBreak/>
              <w:t xml:space="preserve">Экономика и государство. Экономические функции государства. Общественные блага. Внешние эффекты. Государственный бюджет. Дефицит и профицит государственного </w:t>
            </w:r>
            <w:r w:rsidRPr="00FA15F9">
              <w:rPr>
                <w:rFonts w:ascii="Times New Roman" w:hAnsi="Times New Roman" w:cs="Times New Roman"/>
              </w:rPr>
              <w:lastRenderedPageBreak/>
              <w:t xml:space="preserve">бюджета. Принцип сбалансированности государственного бюджета. Государственный долг. Налоговая система Российской Федерации. Функции налогов. Система налогов и сборов в Российской Федерации. Налоговые льготы и вычеты. </w:t>
            </w:r>
          </w:p>
        </w:tc>
        <w:tc>
          <w:tcPr>
            <w:tcW w:w="1691" w:type="dxa"/>
            <w:shd w:val="clear" w:color="auto" w:fill="FFFFFF"/>
          </w:tcPr>
          <w:p w:rsidR="00972EB1" w:rsidRPr="00FA15F9" w:rsidRDefault="00972EB1" w:rsidP="007554B3">
            <w:pPr>
              <w:pStyle w:val="2"/>
              <w:spacing w:before="0" w:after="0"/>
              <w:jc w:val="center"/>
              <w:rPr>
                <w:rFonts w:ascii="Times New Roman" w:hAnsi="Times New Roman" w:cs="Times New Roman"/>
                <w:b w:val="0"/>
                <w:sz w:val="24"/>
                <w:szCs w:val="24"/>
              </w:rPr>
            </w:pPr>
          </w:p>
        </w:tc>
        <w:tc>
          <w:tcPr>
            <w:tcW w:w="1795" w:type="dxa"/>
            <w:vMerge w:val="restart"/>
            <w:shd w:val="clear" w:color="auto" w:fill="FFFFFF"/>
          </w:tcPr>
          <w:p w:rsidR="00972EB1" w:rsidRPr="00FA15F9" w:rsidRDefault="00972EB1" w:rsidP="007554B3">
            <w:pPr>
              <w:pStyle w:val="2"/>
              <w:spacing w:before="0" w:after="0"/>
              <w:jc w:val="center"/>
              <w:rPr>
                <w:rFonts w:ascii="Times New Roman" w:hAnsi="Times New Roman" w:cs="Times New Roman"/>
                <w:b w:val="0"/>
                <w:sz w:val="24"/>
                <w:szCs w:val="24"/>
              </w:rPr>
            </w:pPr>
          </w:p>
          <w:p w:rsidR="00972EB1" w:rsidRPr="00FA15F9" w:rsidRDefault="00972EB1" w:rsidP="007554B3">
            <w:pPr>
              <w:jc w:val="center"/>
            </w:pPr>
          </w:p>
          <w:p w:rsidR="00972EB1" w:rsidRPr="00FA15F9" w:rsidRDefault="00972EB1" w:rsidP="007554B3">
            <w:pPr>
              <w:pStyle w:val="Default"/>
              <w:jc w:val="center"/>
              <w:rPr>
                <w:rFonts w:ascii="Times New Roman" w:hAnsi="Times New Roman" w:cs="Times New Roman"/>
              </w:rPr>
            </w:pPr>
            <w:r w:rsidRPr="00FA15F9">
              <w:rPr>
                <w:rFonts w:ascii="Times New Roman" w:hAnsi="Times New Roman" w:cs="Times New Roman"/>
              </w:rPr>
              <w:t>ОК 01</w:t>
            </w:r>
          </w:p>
          <w:p w:rsidR="00972EB1" w:rsidRPr="00FA15F9" w:rsidRDefault="00972EB1" w:rsidP="007554B3">
            <w:pPr>
              <w:jc w:val="center"/>
            </w:pPr>
            <w:r w:rsidRPr="00FA15F9">
              <w:t>ОК 09</w:t>
            </w:r>
          </w:p>
          <w:p w:rsidR="00972EB1" w:rsidRPr="00FA15F9" w:rsidRDefault="00972EB1" w:rsidP="007554B3">
            <w:pPr>
              <w:jc w:val="center"/>
            </w:pPr>
            <w:r w:rsidRPr="00FA15F9">
              <w:rPr>
                <w:color w:val="111115"/>
                <w:shd w:val="clear" w:color="auto" w:fill="FFFFFF"/>
              </w:rPr>
              <w:t>ПК1.1</w:t>
            </w:r>
          </w:p>
        </w:tc>
      </w:tr>
      <w:tr w:rsidR="00972EB1" w:rsidRPr="00FA15F9" w:rsidTr="007554B3">
        <w:trPr>
          <w:trHeight w:val="170"/>
        </w:trPr>
        <w:tc>
          <w:tcPr>
            <w:tcW w:w="2300" w:type="dxa"/>
            <w:vMerge/>
            <w:shd w:val="clear" w:color="auto" w:fill="FFFFFF"/>
          </w:tcPr>
          <w:p w:rsidR="00972EB1" w:rsidRPr="00FA15F9" w:rsidRDefault="00972EB1"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tc>
        <w:tc>
          <w:tcPr>
            <w:tcW w:w="9321" w:type="dxa"/>
            <w:shd w:val="clear" w:color="auto" w:fill="auto"/>
          </w:tcPr>
          <w:p w:rsidR="00972EB1" w:rsidRPr="00FA15F9" w:rsidRDefault="00972EB1"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FA15F9">
              <w:rPr>
                <w:b/>
                <w:bCs/>
              </w:rPr>
              <w:t>Практическая работа 8.</w:t>
            </w:r>
          </w:p>
          <w:p w:rsidR="00972EB1" w:rsidRPr="00FA15F9" w:rsidRDefault="00972EB1"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FA15F9">
              <w:rPr>
                <w:color w:val="000000"/>
              </w:rPr>
              <w:t>«Виды налогов»</w:t>
            </w:r>
          </w:p>
        </w:tc>
        <w:tc>
          <w:tcPr>
            <w:tcW w:w="1691" w:type="dxa"/>
            <w:shd w:val="clear" w:color="auto" w:fill="FFFFFF"/>
          </w:tcPr>
          <w:p w:rsidR="00972EB1" w:rsidRPr="00FA15F9" w:rsidRDefault="00972EB1" w:rsidP="007554B3">
            <w:pPr>
              <w:pStyle w:val="2"/>
              <w:spacing w:before="0" w:after="0"/>
              <w:jc w:val="center"/>
              <w:rPr>
                <w:rFonts w:ascii="Times New Roman" w:hAnsi="Times New Roman" w:cs="Times New Roman"/>
                <w:b w:val="0"/>
                <w:sz w:val="24"/>
                <w:szCs w:val="24"/>
              </w:rPr>
            </w:pPr>
            <w:r w:rsidRPr="00FA15F9">
              <w:rPr>
                <w:rFonts w:ascii="Times New Roman" w:hAnsi="Times New Roman" w:cs="Times New Roman"/>
                <w:b w:val="0"/>
                <w:sz w:val="24"/>
                <w:szCs w:val="24"/>
              </w:rPr>
              <w:t>2</w:t>
            </w:r>
          </w:p>
        </w:tc>
        <w:tc>
          <w:tcPr>
            <w:tcW w:w="1795" w:type="dxa"/>
            <w:vMerge/>
            <w:shd w:val="clear" w:color="auto" w:fill="FFFFFF"/>
          </w:tcPr>
          <w:p w:rsidR="00972EB1" w:rsidRPr="00FA15F9" w:rsidRDefault="00972EB1" w:rsidP="007554B3">
            <w:pPr>
              <w:pStyle w:val="2"/>
              <w:spacing w:before="0" w:after="0"/>
              <w:jc w:val="center"/>
              <w:rPr>
                <w:rFonts w:ascii="Times New Roman" w:hAnsi="Times New Roman" w:cs="Times New Roman"/>
                <w:b w:val="0"/>
                <w:sz w:val="24"/>
                <w:szCs w:val="24"/>
              </w:rPr>
            </w:pPr>
          </w:p>
        </w:tc>
      </w:tr>
      <w:tr w:rsidR="00972EB1" w:rsidRPr="00FA15F9" w:rsidTr="007554B3">
        <w:trPr>
          <w:trHeight w:val="170"/>
        </w:trPr>
        <w:tc>
          <w:tcPr>
            <w:tcW w:w="2300" w:type="dxa"/>
            <w:shd w:val="clear" w:color="auto" w:fill="FFFFFF"/>
          </w:tcPr>
          <w:p w:rsidR="00972EB1" w:rsidRPr="00FA15F9" w:rsidRDefault="00972EB1" w:rsidP="007554B3">
            <w:pPr>
              <w:pStyle w:val="Default"/>
              <w:spacing w:line="276" w:lineRule="auto"/>
              <w:jc w:val="center"/>
              <w:rPr>
                <w:rFonts w:ascii="Times New Roman" w:hAnsi="Times New Roman" w:cs="Times New Roman"/>
              </w:rPr>
            </w:pPr>
            <w:r w:rsidRPr="00FA15F9">
              <w:rPr>
                <w:rFonts w:ascii="Times New Roman" w:hAnsi="Times New Roman" w:cs="Times New Roman"/>
              </w:rPr>
              <w:t xml:space="preserve">Тема 3.6. </w:t>
            </w:r>
          </w:p>
          <w:p w:rsidR="00972EB1" w:rsidRPr="00FA15F9" w:rsidRDefault="00972EB1"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FA15F9">
              <w:t>Основные тенденции развития экономики России и международная экономика</w:t>
            </w:r>
          </w:p>
        </w:tc>
        <w:tc>
          <w:tcPr>
            <w:tcW w:w="9321" w:type="dxa"/>
            <w:shd w:val="clear" w:color="auto" w:fill="auto"/>
          </w:tcPr>
          <w:p w:rsidR="00972EB1" w:rsidRPr="00FA15F9" w:rsidRDefault="00972EB1" w:rsidP="007554B3">
            <w:pPr>
              <w:pStyle w:val="Default"/>
              <w:spacing w:line="276" w:lineRule="auto"/>
              <w:rPr>
                <w:rFonts w:ascii="Times New Roman" w:hAnsi="Times New Roman" w:cs="Times New Roman"/>
              </w:rPr>
            </w:pPr>
            <w:r w:rsidRPr="00FA15F9">
              <w:rPr>
                <w:rFonts w:ascii="Times New Roman" w:hAnsi="Times New Roman" w:cs="Times New Roman"/>
              </w:rPr>
              <w:t>Международная экономика. Международное разделение труда. Экспорт и импорт товаров и услуг. Выгоды и убытки от участия в международной торговле. Государственное регулирование внешней торговли.</w:t>
            </w:r>
            <w:r w:rsidRPr="00FA15F9">
              <w:rPr>
                <w:rFonts w:ascii="Times New Roman" w:hAnsi="Times New Roman" w:cs="Times New Roman"/>
                <w:b/>
                <w:bCs/>
              </w:rPr>
              <w:t xml:space="preserve"> </w:t>
            </w:r>
          </w:p>
        </w:tc>
        <w:tc>
          <w:tcPr>
            <w:tcW w:w="1691" w:type="dxa"/>
            <w:shd w:val="clear" w:color="auto" w:fill="FFFFFF"/>
          </w:tcPr>
          <w:p w:rsidR="00972EB1" w:rsidRPr="00FA15F9" w:rsidRDefault="00972EB1" w:rsidP="007554B3">
            <w:pPr>
              <w:pStyle w:val="2"/>
              <w:spacing w:before="0" w:after="0"/>
              <w:jc w:val="center"/>
              <w:rPr>
                <w:rFonts w:ascii="Times New Roman" w:hAnsi="Times New Roman" w:cs="Times New Roman"/>
                <w:b w:val="0"/>
                <w:sz w:val="24"/>
                <w:szCs w:val="24"/>
              </w:rPr>
            </w:pPr>
          </w:p>
          <w:p w:rsidR="00972EB1" w:rsidRPr="00FA15F9" w:rsidRDefault="00972EB1" w:rsidP="007554B3">
            <w:pPr>
              <w:jc w:val="center"/>
            </w:pPr>
            <w:r w:rsidRPr="00FA15F9">
              <w:t>2</w:t>
            </w:r>
          </w:p>
        </w:tc>
        <w:tc>
          <w:tcPr>
            <w:tcW w:w="1795" w:type="dxa"/>
            <w:shd w:val="clear" w:color="auto" w:fill="FFFFFF"/>
          </w:tcPr>
          <w:p w:rsidR="00972EB1" w:rsidRPr="00FA15F9" w:rsidRDefault="00972EB1" w:rsidP="007554B3">
            <w:pPr>
              <w:pStyle w:val="2"/>
              <w:spacing w:before="0" w:after="0"/>
              <w:jc w:val="center"/>
              <w:rPr>
                <w:rFonts w:ascii="Times New Roman" w:hAnsi="Times New Roman" w:cs="Times New Roman"/>
                <w:b w:val="0"/>
                <w:sz w:val="24"/>
                <w:szCs w:val="24"/>
              </w:rPr>
            </w:pPr>
          </w:p>
          <w:p w:rsidR="00972EB1" w:rsidRPr="00FA15F9" w:rsidRDefault="00972EB1" w:rsidP="007554B3">
            <w:pPr>
              <w:pStyle w:val="Default"/>
              <w:jc w:val="center"/>
              <w:rPr>
                <w:rFonts w:ascii="Times New Roman" w:hAnsi="Times New Roman" w:cs="Times New Roman"/>
              </w:rPr>
            </w:pPr>
            <w:r w:rsidRPr="00FA15F9">
              <w:rPr>
                <w:rFonts w:ascii="Times New Roman" w:hAnsi="Times New Roman" w:cs="Times New Roman"/>
              </w:rPr>
              <w:t xml:space="preserve">ОК 06 </w:t>
            </w:r>
          </w:p>
          <w:p w:rsidR="00972EB1" w:rsidRPr="00FA15F9" w:rsidRDefault="00972EB1" w:rsidP="007554B3">
            <w:pPr>
              <w:jc w:val="center"/>
            </w:pPr>
            <w:r w:rsidRPr="00FA15F9">
              <w:t>ОК 09</w:t>
            </w:r>
          </w:p>
          <w:p w:rsidR="00972EB1" w:rsidRPr="00FA15F9" w:rsidRDefault="00972EB1" w:rsidP="007554B3">
            <w:pPr>
              <w:jc w:val="center"/>
            </w:pPr>
            <w:r w:rsidRPr="00FA15F9">
              <w:rPr>
                <w:color w:val="111115"/>
                <w:shd w:val="clear" w:color="auto" w:fill="FFFFFF"/>
              </w:rPr>
              <w:t xml:space="preserve">ПК1.1 </w:t>
            </w:r>
            <w:r w:rsidRPr="00FA15F9">
              <w:t xml:space="preserve"> </w:t>
            </w:r>
          </w:p>
        </w:tc>
      </w:tr>
      <w:tr w:rsidR="00972EB1" w:rsidRPr="00FA15F9" w:rsidTr="007554B3">
        <w:trPr>
          <w:trHeight w:val="170"/>
        </w:trPr>
        <w:tc>
          <w:tcPr>
            <w:tcW w:w="11621" w:type="dxa"/>
            <w:gridSpan w:val="2"/>
            <w:shd w:val="clear" w:color="auto" w:fill="FFFFFF"/>
          </w:tcPr>
          <w:p w:rsidR="00972EB1" w:rsidRPr="00FA15F9" w:rsidRDefault="00972EB1" w:rsidP="007554B3">
            <w:pPr>
              <w:pStyle w:val="Default"/>
              <w:spacing w:line="276" w:lineRule="auto"/>
              <w:jc w:val="center"/>
              <w:rPr>
                <w:rFonts w:ascii="Times New Roman" w:hAnsi="Times New Roman" w:cs="Times New Roman"/>
                <w:b/>
              </w:rPr>
            </w:pPr>
            <w:r w:rsidRPr="00FA15F9">
              <w:rPr>
                <w:rFonts w:ascii="Times New Roman" w:hAnsi="Times New Roman" w:cs="Times New Roman"/>
                <w:b/>
              </w:rPr>
              <w:t xml:space="preserve">Раздел 4. Социальная сфера </w:t>
            </w:r>
          </w:p>
          <w:p w:rsidR="00972EB1" w:rsidRPr="00FA15F9" w:rsidRDefault="00972EB1"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1691" w:type="dxa"/>
            <w:shd w:val="clear" w:color="auto" w:fill="FFFFFF"/>
          </w:tcPr>
          <w:p w:rsidR="00972EB1" w:rsidRPr="00FA15F9" w:rsidRDefault="00972EB1" w:rsidP="007554B3">
            <w:pPr>
              <w:pStyle w:val="2"/>
              <w:spacing w:before="0" w:after="0"/>
              <w:jc w:val="center"/>
              <w:rPr>
                <w:rFonts w:ascii="Times New Roman" w:hAnsi="Times New Roman" w:cs="Times New Roman"/>
                <w:sz w:val="24"/>
                <w:szCs w:val="24"/>
              </w:rPr>
            </w:pPr>
            <w:r w:rsidRPr="00FA15F9">
              <w:rPr>
                <w:rFonts w:ascii="Times New Roman" w:hAnsi="Times New Roman" w:cs="Times New Roman"/>
                <w:sz w:val="24"/>
                <w:szCs w:val="24"/>
              </w:rPr>
              <w:t>8</w:t>
            </w:r>
          </w:p>
        </w:tc>
        <w:tc>
          <w:tcPr>
            <w:tcW w:w="1795" w:type="dxa"/>
            <w:shd w:val="clear" w:color="auto" w:fill="FFFFFF"/>
          </w:tcPr>
          <w:p w:rsidR="00972EB1" w:rsidRPr="00FA15F9" w:rsidRDefault="00972EB1" w:rsidP="007554B3">
            <w:pPr>
              <w:pStyle w:val="2"/>
              <w:spacing w:before="0" w:after="0"/>
              <w:jc w:val="center"/>
              <w:rPr>
                <w:rFonts w:ascii="Times New Roman" w:hAnsi="Times New Roman" w:cs="Times New Roman"/>
                <w:b w:val="0"/>
                <w:sz w:val="24"/>
                <w:szCs w:val="24"/>
              </w:rPr>
            </w:pPr>
          </w:p>
        </w:tc>
      </w:tr>
      <w:tr w:rsidR="00972EB1" w:rsidRPr="00FA15F9" w:rsidTr="007554B3">
        <w:trPr>
          <w:trHeight w:val="170"/>
        </w:trPr>
        <w:tc>
          <w:tcPr>
            <w:tcW w:w="2300" w:type="dxa"/>
            <w:vMerge w:val="restart"/>
            <w:shd w:val="clear" w:color="auto" w:fill="FFFFFF"/>
          </w:tcPr>
          <w:p w:rsidR="00972EB1" w:rsidRPr="00FA15F9" w:rsidRDefault="00972EB1" w:rsidP="007554B3">
            <w:pPr>
              <w:pStyle w:val="Default"/>
              <w:spacing w:line="276" w:lineRule="auto"/>
              <w:jc w:val="center"/>
              <w:rPr>
                <w:rFonts w:ascii="Times New Roman" w:hAnsi="Times New Roman" w:cs="Times New Roman"/>
              </w:rPr>
            </w:pPr>
            <w:r w:rsidRPr="00FA15F9">
              <w:rPr>
                <w:rFonts w:ascii="Times New Roman" w:hAnsi="Times New Roman" w:cs="Times New Roman"/>
              </w:rPr>
              <w:t xml:space="preserve">Тема 4.1. </w:t>
            </w:r>
          </w:p>
          <w:p w:rsidR="00972EB1" w:rsidRPr="00FA15F9" w:rsidRDefault="00972EB1"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FA15F9">
              <w:t xml:space="preserve">Социальная структура общества. Положение личности в обществе </w:t>
            </w:r>
          </w:p>
        </w:tc>
        <w:tc>
          <w:tcPr>
            <w:tcW w:w="9321" w:type="dxa"/>
            <w:shd w:val="clear" w:color="auto" w:fill="auto"/>
          </w:tcPr>
          <w:tbl>
            <w:tblPr>
              <w:tblW w:w="0" w:type="auto"/>
              <w:tblBorders>
                <w:top w:val="nil"/>
                <w:left w:val="nil"/>
                <w:bottom w:val="nil"/>
                <w:right w:val="nil"/>
              </w:tblBorders>
              <w:tblLook w:val="0000"/>
            </w:tblPr>
            <w:tblGrid>
              <w:gridCol w:w="8440"/>
              <w:gridCol w:w="665"/>
            </w:tblGrid>
            <w:tr w:rsidR="00972EB1" w:rsidRPr="00FA15F9" w:rsidTr="007554B3">
              <w:trPr>
                <w:trHeight w:val="721"/>
              </w:trPr>
              <w:tc>
                <w:tcPr>
                  <w:tcW w:w="0" w:type="auto"/>
                  <w:gridSpan w:val="2"/>
                </w:tcPr>
                <w:p w:rsidR="00972EB1" w:rsidRPr="00FA15F9" w:rsidRDefault="00972EB1" w:rsidP="007554B3">
                  <w:pPr>
                    <w:pStyle w:val="Default"/>
                    <w:spacing w:line="276" w:lineRule="auto"/>
                    <w:rPr>
                      <w:rFonts w:ascii="Times New Roman" w:hAnsi="Times New Roman" w:cs="Times New Roman"/>
                    </w:rPr>
                  </w:pPr>
                  <w:r w:rsidRPr="00FA15F9">
                    <w:rPr>
                      <w:rFonts w:ascii="Times New Roman" w:hAnsi="Times New Roman" w:cs="Times New Roman"/>
                    </w:rPr>
                    <w:t xml:space="preserve">Социальные общности, группы, их типы. Социальная стратификация, ее критерии. Социальное неравенство. Социальная структура российского общества. Государственная поддержка социально незащищенных слоев общества в Российской Федерации. </w:t>
                  </w:r>
                </w:p>
                <w:p w:rsidR="00972EB1" w:rsidRPr="00FA15F9" w:rsidRDefault="00972EB1" w:rsidP="007554B3">
                  <w:pPr>
                    <w:pStyle w:val="Default"/>
                    <w:spacing w:line="276" w:lineRule="auto"/>
                    <w:rPr>
                      <w:rFonts w:ascii="Times New Roman" w:hAnsi="Times New Roman" w:cs="Times New Roman"/>
                    </w:rPr>
                  </w:pPr>
                  <w:r w:rsidRPr="00FA15F9">
                    <w:rPr>
                      <w:rFonts w:ascii="Times New Roman" w:hAnsi="Times New Roman" w:cs="Times New Roman"/>
                    </w:rPr>
                    <w:t xml:space="preserve">Положение индивида в обществе. Социальные статусы и роли. Социальная мобильность, ее формы и каналы в современном российском обществе </w:t>
                  </w:r>
                </w:p>
              </w:tc>
            </w:tr>
            <w:tr w:rsidR="00972EB1" w:rsidRPr="00FA15F9" w:rsidTr="007554B3">
              <w:trPr>
                <w:trHeight w:val="147"/>
              </w:trPr>
              <w:tc>
                <w:tcPr>
                  <w:tcW w:w="0" w:type="auto"/>
                </w:tcPr>
                <w:p w:rsidR="00972EB1" w:rsidRPr="00FA15F9" w:rsidRDefault="00972EB1" w:rsidP="007554B3">
                  <w:pPr>
                    <w:pStyle w:val="Default"/>
                    <w:spacing w:line="276" w:lineRule="auto"/>
                    <w:rPr>
                      <w:rFonts w:ascii="Times New Roman" w:hAnsi="Times New Roman" w:cs="Times New Roman"/>
                      <w:b/>
                    </w:rPr>
                  </w:pPr>
                  <w:r w:rsidRPr="00FA15F9">
                    <w:rPr>
                      <w:rFonts w:ascii="Times New Roman" w:hAnsi="Times New Roman" w:cs="Times New Roman"/>
                      <w:b/>
                    </w:rPr>
                    <w:t xml:space="preserve">Профессионально ориентированное содержание </w:t>
                  </w:r>
                </w:p>
              </w:tc>
              <w:tc>
                <w:tcPr>
                  <w:tcW w:w="0" w:type="auto"/>
                </w:tcPr>
                <w:p w:rsidR="00972EB1" w:rsidRPr="00FA15F9" w:rsidRDefault="00972EB1" w:rsidP="007554B3">
                  <w:pPr>
                    <w:pStyle w:val="Default"/>
                    <w:spacing w:line="276" w:lineRule="auto"/>
                    <w:rPr>
                      <w:rFonts w:ascii="Times New Roman" w:hAnsi="Times New Roman" w:cs="Times New Roman"/>
                    </w:rPr>
                  </w:pPr>
                  <w:r w:rsidRPr="00FA15F9">
                    <w:rPr>
                      <w:rFonts w:ascii="Times New Roman" w:hAnsi="Times New Roman" w:cs="Times New Roman"/>
                    </w:rPr>
                    <w:t xml:space="preserve">1 </w:t>
                  </w:r>
                </w:p>
              </w:tc>
            </w:tr>
            <w:tr w:rsidR="00972EB1" w:rsidRPr="00FA15F9" w:rsidTr="007554B3">
              <w:trPr>
                <w:trHeight w:val="282"/>
              </w:trPr>
              <w:tc>
                <w:tcPr>
                  <w:tcW w:w="0" w:type="auto"/>
                  <w:gridSpan w:val="2"/>
                </w:tcPr>
                <w:p w:rsidR="00972EB1" w:rsidRPr="00FA15F9" w:rsidRDefault="00972EB1" w:rsidP="007554B3">
                  <w:pPr>
                    <w:pStyle w:val="Default"/>
                    <w:spacing w:line="276" w:lineRule="auto"/>
                    <w:rPr>
                      <w:rFonts w:ascii="Times New Roman" w:hAnsi="Times New Roman" w:cs="Times New Roman"/>
                    </w:rPr>
                  </w:pPr>
                  <w:r w:rsidRPr="00FA15F9">
                    <w:rPr>
                      <w:rFonts w:ascii="Times New Roman" w:hAnsi="Times New Roman" w:cs="Times New Roman"/>
                    </w:rPr>
                    <w:t xml:space="preserve">Престиж профессиональной деятельности. Социальные роли человека в трудовом коллективе. Возможности профессионального роста </w:t>
                  </w:r>
                </w:p>
              </w:tc>
            </w:tr>
          </w:tbl>
          <w:p w:rsidR="00972EB1" w:rsidRPr="00FA15F9" w:rsidRDefault="00972EB1"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1691" w:type="dxa"/>
            <w:shd w:val="clear" w:color="auto" w:fill="FFFFFF"/>
          </w:tcPr>
          <w:p w:rsidR="00972EB1" w:rsidRPr="00FA15F9" w:rsidRDefault="00972EB1" w:rsidP="007554B3">
            <w:pPr>
              <w:pStyle w:val="2"/>
              <w:spacing w:before="0" w:after="0"/>
              <w:jc w:val="center"/>
              <w:rPr>
                <w:rFonts w:ascii="Times New Roman" w:hAnsi="Times New Roman" w:cs="Times New Roman"/>
                <w:b w:val="0"/>
                <w:sz w:val="24"/>
                <w:szCs w:val="24"/>
              </w:rPr>
            </w:pPr>
          </w:p>
        </w:tc>
        <w:tc>
          <w:tcPr>
            <w:tcW w:w="1795" w:type="dxa"/>
            <w:vMerge w:val="restart"/>
            <w:shd w:val="clear" w:color="auto" w:fill="FFFFFF"/>
          </w:tcPr>
          <w:p w:rsidR="00972EB1" w:rsidRPr="00FA15F9" w:rsidRDefault="00972EB1" w:rsidP="007554B3">
            <w:pPr>
              <w:pStyle w:val="2"/>
              <w:spacing w:before="0" w:after="0"/>
              <w:jc w:val="center"/>
              <w:rPr>
                <w:rFonts w:ascii="Times New Roman" w:hAnsi="Times New Roman" w:cs="Times New Roman"/>
                <w:b w:val="0"/>
                <w:sz w:val="24"/>
                <w:szCs w:val="24"/>
              </w:rPr>
            </w:pPr>
          </w:p>
          <w:p w:rsidR="00972EB1" w:rsidRPr="00FA15F9" w:rsidRDefault="00972EB1" w:rsidP="007554B3">
            <w:pPr>
              <w:jc w:val="center"/>
            </w:pPr>
          </w:p>
          <w:p w:rsidR="00972EB1" w:rsidRPr="00FA15F9" w:rsidRDefault="00972EB1" w:rsidP="007554B3">
            <w:pPr>
              <w:jc w:val="center"/>
            </w:pPr>
          </w:p>
          <w:p w:rsidR="00972EB1" w:rsidRPr="00FA15F9" w:rsidRDefault="00972EB1" w:rsidP="007554B3">
            <w:pPr>
              <w:jc w:val="center"/>
            </w:pPr>
          </w:p>
          <w:p w:rsidR="00972EB1" w:rsidRPr="00FA15F9" w:rsidRDefault="00972EB1" w:rsidP="007554B3">
            <w:pPr>
              <w:jc w:val="center"/>
            </w:pPr>
          </w:p>
          <w:p w:rsidR="00972EB1" w:rsidRPr="00FA15F9" w:rsidRDefault="00972EB1" w:rsidP="007554B3">
            <w:pPr>
              <w:jc w:val="center"/>
            </w:pPr>
          </w:p>
          <w:p w:rsidR="00972EB1" w:rsidRPr="00FA15F9" w:rsidRDefault="00972EB1" w:rsidP="007554B3">
            <w:pPr>
              <w:pStyle w:val="Default"/>
              <w:jc w:val="center"/>
              <w:rPr>
                <w:rFonts w:ascii="Times New Roman" w:hAnsi="Times New Roman" w:cs="Times New Roman"/>
              </w:rPr>
            </w:pPr>
            <w:r w:rsidRPr="00FA15F9">
              <w:rPr>
                <w:rFonts w:ascii="Times New Roman" w:hAnsi="Times New Roman" w:cs="Times New Roman"/>
              </w:rPr>
              <w:t>ОК 01</w:t>
            </w:r>
          </w:p>
          <w:p w:rsidR="00972EB1" w:rsidRPr="00FA15F9" w:rsidRDefault="00972EB1" w:rsidP="007554B3">
            <w:pPr>
              <w:jc w:val="center"/>
            </w:pPr>
            <w:r w:rsidRPr="00FA15F9">
              <w:t>ОК 05</w:t>
            </w:r>
          </w:p>
          <w:p w:rsidR="00972EB1" w:rsidRPr="00FA15F9" w:rsidRDefault="00972EB1" w:rsidP="007554B3">
            <w:pPr>
              <w:jc w:val="center"/>
            </w:pPr>
            <w:r w:rsidRPr="00FA15F9">
              <w:rPr>
                <w:color w:val="111115"/>
                <w:shd w:val="clear" w:color="auto" w:fill="FFFFFF"/>
              </w:rPr>
              <w:t>ПК1.1</w:t>
            </w:r>
          </w:p>
        </w:tc>
      </w:tr>
      <w:tr w:rsidR="00972EB1" w:rsidRPr="00FA15F9" w:rsidTr="007554B3">
        <w:trPr>
          <w:trHeight w:val="170"/>
        </w:trPr>
        <w:tc>
          <w:tcPr>
            <w:tcW w:w="2300" w:type="dxa"/>
            <w:vMerge/>
            <w:shd w:val="clear" w:color="auto" w:fill="FFFFFF"/>
          </w:tcPr>
          <w:p w:rsidR="00972EB1" w:rsidRPr="00FA15F9" w:rsidRDefault="00972EB1"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tc>
        <w:tc>
          <w:tcPr>
            <w:tcW w:w="9321" w:type="dxa"/>
            <w:shd w:val="clear" w:color="auto" w:fill="auto"/>
          </w:tcPr>
          <w:p w:rsidR="00972EB1" w:rsidRPr="00FA15F9" w:rsidRDefault="00972EB1"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FA15F9">
              <w:rPr>
                <w:b/>
                <w:bCs/>
              </w:rPr>
              <w:t>Практическая работа 9.</w:t>
            </w:r>
          </w:p>
          <w:p w:rsidR="00972EB1" w:rsidRPr="00FA15F9" w:rsidRDefault="00972EB1"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FA15F9">
              <w:rPr>
                <w:color w:val="000000"/>
              </w:rPr>
              <w:t>«Какая профессия мне подходит?»</w:t>
            </w:r>
          </w:p>
        </w:tc>
        <w:tc>
          <w:tcPr>
            <w:tcW w:w="1691" w:type="dxa"/>
            <w:shd w:val="clear" w:color="auto" w:fill="FFFFFF"/>
          </w:tcPr>
          <w:p w:rsidR="00972EB1" w:rsidRPr="00FA15F9" w:rsidRDefault="00972EB1" w:rsidP="007554B3">
            <w:pPr>
              <w:pStyle w:val="2"/>
              <w:spacing w:before="0" w:after="0"/>
              <w:jc w:val="center"/>
              <w:rPr>
                <w:rFonts w:ascii="Times New Roman" w:hAnsi="Times New Roman" w:cs="Times New Roman"/>
                <w:b w:val="0"/>
                <w:sz w:val="24"/>
                <w:szCs w:val="24"/>
              </w:rPr>
            </w:pPr>
            <w:r w:rsidRPr="00FA15F9">
              <w:rPr>
                <w:rFonts w:ascii="Times New Roman" w:hAnsi="Times New Roman" w:cs="Times New Roman"/>
                <w:b w:val="0"/>
                <w:sz w:val="24"/>
                <w:szCs w:val="24"/>
              </w:rPr>
              <w:t>2</w:t>
            </w:r>
          </w:p>
        </w:tc>
        <w:tc>
          <w:tcPr>
            <w:tcW w:w="1795" w:type="dxa"/>
            <w:vMerge/>
            <w:shd w:val="clear" w:color="auto" w:fill="FFFFFF"/>
          </w:tcPr>
          <w:p w:rsidR="00972EB1" w:rsidRPr="00FA15F9" w:rsidRDefault="00972EB1" w:rsidP="007554B3">
            <w:pPr>
              <w:pStyle w:val="2"/>
              <w:spacing w:before="0" w:after="0"/>
              <w:jc w:val="center"/>
              <w:rPr>
                <w:rFonts w:ascii="Times New Roman" w:hAnsi="Times New Roman" w:cs="Times New Roman"/>
                <w:b w:val="0"/>
                <w:sz w:val="24"/>
                <w:szCs w:val="24"/>
              </w:rPr>
            </w:pPr>
          </w:p>
        </w:tc>
      </w:tr>
      <w:tr w:rsidR="00972EB1" w:rsidRPr="00FA15F9" w:rsidTr="007554B3">
        <w:trPr>
          <w:trHeight w:val="170"/>
        </w:trPr>
        <w:tc>
          <w:tcPr>
            <w:tcW w:w="2300" w:type="dxa"/>
            <w:vMerge w:val="restart"/>
            <w:shd w:val="clear" w:color="auto" w:fill="FFFFFF"/>
          </w:tcPr>
          <w:p w:rsidR="00972EB1" w:rsidRPr="00FA15F9" w:rsidRDefault="00972EB1" w:rsidP="007554B3">
            <w:pPr>
              <w:pStyle w:val="Default"/>
              <w:spacing w:line="276" w:lineRule="auto"/>
              <w:jc w:val="center"/>
              <w:rPr>
                <w:rFonts w:ascii="Times New Roman" w:hAnsi="Times New Roman" w:cs="Times New Roman"/>
              </w:rPr>
            </w:pPr>
            <w:r w:rsidRPr="00FA15F9">
              <w:rPr>
                <w:rFonts w:ascii="Times New Roman" w:hAnsi="Times New Roman" w:cs="Times New Roman"/>
              </w:rPr>
              <w:t xml:space="preserve">Тема 4.2. </w:t>
            </w:r>
          </w:p>
          <w:p w:rsidR="00972EB1" w:rsidRPr="00FA15F9" w:rsidRDefault="00972EB1"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FA15F9">
              <w:t xml:space="preserve">Семья в </w:t>
            </w:r>
            <w:r w:rsidRPr="00FA15F9">
              <w:lastRenderedPageBreak/>
              <w:t xml:space="preserve">современном мире </w:t>
            </w:r>
          </w:p>
        </w:tc>
        <w:tc>
          <w:tcPr>
            <w:tcW w:w="9321" w:type="dxa"/>
            <w:shd w:val="clear" w:color="auto" w:fill="auto"/>
          </w:tcPr>
          <w:p w:rsidR="00972EB1" w:rsidRPr="005A4641" w:rsidRDefault="00972EB1" w:rsidP="007554B3">
            <w:pPr>
              <w:pStyle w:val="Default"/>
              <w:spacing w:line="276" w:lineRule="auto"/>
              <w:rPr>
                <w:rFonts w:ascii="Times New Roman" w:hAnsi="Times New Roman" w:cs="Times New Roman"/>
              </w:rPr>
            </w:pPr>
            <w:r w:rsidRPr="00FA15F9">
              <w:rPr>
                <w:rFonts w:ascii="Times New Roman" w:hAnsi="Times New Roman" w:cs="Times New Roman"/>
              </w:rPr>
              <w:lastRenderedPageBreak/>
              <w:t xml:space="preserve">Семья и брак. Функции и типы семьи. Семья как важнейший социальный институт. Тенденции развития семьи в современном мире. Меры социальной поддержки семьи в Российской Федерации. Помощь государства многодетным семьям </w:t>
            </w:r>
          </w:p>
        </w:tc>
        <w:tc>
          <w:tcPr>
            <w:tcW w:w="1691" w:type="dxa"/>
            <w:shd w:val="clear" w:color="auto" w:fill="FFFFFF"/>
          </w:tcPr>
          <w:p w:rsidR="00972EB1" w:rsidRPr="00FA15F9" w:rsidRDefault="00972EB1" w:rsidP="007554B3">
            <w:pPr>
              <w:pStyle w:val="2"/>
              <w:spacing w:before="0" w:after="0"/>
              <w:jc w:val="center"/>
              <w:rPr>
                <w:rFonts w:ascii="Times New Roman" w:hAnsi="Times New Roman" w:cs="Times New Roman"/>
                <w:b w:val="0"/>
                <w:sz w:val="24"/>
                <w:szCs w:val="24"/>
              </w:rPr>
            </w:pPr>
          </w:p>
        </w:tc>
        <w:tc>
          <w:tcPr>
            <w:tcW w:w="1795" w:type="dxa"/>
            <w:vMerge w:val="restart"/>
            <w:shd w:val="clear" w:color="auto" w:fill="FFFFFF"/>
          </w:tcPr>
          <w:p w:rsidR="00972EB1" w:rsidRPr="00FA15F9" w:rsidRDefault="00972EB1" w:rsidP="007554B3">
            <w:pPr>
              <w:pStyle w:val="2"/>
              <w:spacing w:before="0" w:after="0"/>
              <w:jc w:val="center"/>
              <w:rPr>
                <w:rFonts w:ascii="Times New Roman" w:hAnsi="Times New Roman" w:cs="Times New Roman"/>
                <w:b w:val="0"/>
                <w:sz w:val="24"/>
                <w:szCs w:val="24"/>
              </w:rPr>
            </w:pPr>
          </w:p>
          <w:p w:rsidR="00972EB1" w:rsidRPr="00FA15F9" w:rsidRDefault="00972EB1" w:rsidP="007554B3"/>
          <w:p w:rsidR="00972EB1" w:rsidRPr="00FA15F9" w:rsidRDefault="00972EB1" w:rsidP="007554B3">
            <w:pPr>
              <w:pStyle w:val="Default"/>
              <w:jc w:val="center"/>
              <w:rPr>
                <w:rFonts w:ascii="Times New Roman" w:hAnsi="Times New Roman" w:cs="Times New Roman"/>
              </w:rPr>
            </w:pPr>
            <w:r w:rsidRPr="00FA15F9">
              <w:rPr>
                <w:rFonts w:ascii="Times New Roman" w:hAnsi="Times New Roman" w:cs="Times New Roman"/>
              </w:rPr>
              <w:lastRenderedPageBreak/>
              <w:t xml:space="preserve">ОК 05 </w:t>
            </w:r>
          </w:p>
          <w:p w:rsidR="00972EB1" w:rsidRPr="00FA15F9" w:rsidRDefault="00972EB1" w:rsidP="007554B3">
            <w:pPr>
              <w:jc w:val="center"/>
            </w:pPr>
            <w:r w:rsidRPr="00FA15F9">
              <w:t xml:space="preserve">ОК 06 </w:t>
            </w:r>
          </w:p>
          <w:p w:rsidR="00972EB1" w:rsidRPr="00FA15F9" w:rsidRDefault="00972EB1" w:rsidP="007554B3">
            <w:pPr>
              <w:jc w:val="center"/>
            </w:pPr>
            <w:r w:rsidRPr="00FA15F9">
              <w:rPr>
                <w:color w:val="111115"/>
                <w:shd w:val="clear" w:color="auto" w:fill="FFFFFF"/>
              </w:rPr>
              <w:t>ПК1.1</w:t>
            </w:r>
          </w:p>
        </w:tc>
      </w:tr>
      <w:tr w:rsidR="00972EB1" w:rsidRPr="00FA15F9" w:rsidTr="007554B3">
        <w:trPr>
          <w:trHeight w:val="170"/>
        </w:trPr>
        <w:tc>
          <w:tcPr>
            <w:tcW w:w="2300" w:type="dxa"/>
            <w:vMerge/>
            <w:shd w:val="clear" w:color="auto" w:fill="FFFFFF"/>
          </w:tcPr>
          <w:p w:rsidR="00972EB1" w:rsidRPr="00FA15F9" w:rsidRDefault="00972EB1"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tc>
        <w:tc>
          <w:tcPr>
            <w:tcW w:w="9321" w:type="dxa"/>
            <w:shd w:val="clear" w:color="auto" w:fill="auto"/>
          </w:tcPr>
          <w:p w:rsidR="00972EB1" w:rsidRPr="00FA15F9" w:rsidRDefault="00972EB1"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FA15F9">
              <w:rPr>
                <w:b/>
                <w:bCs/>
              </w:rPr>
              <w:t>Практическая работа 10.</w:t>
            </w:r>
          </w:p>
          <w:p w:rsidR="00972EB1" w:rsidRPr="00FA15F9" w:rsidRDefault="00972EB1"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FA15F9">
              <w:rPr>
                <w:color w:val="000000"/>
              </w:rPr>
              <w:t>«Демографическая политика государства – за и против»</w:t>
            </w:r>
          </w:p>
        </w:tc>
        <w:tc>
          <w:tcPr>
            <w:tcW w:w="1691" w:type="dxa"/>
            <w:shd w:val="clear" w:color="auto" w:fill="FFFFFF"/>
          </w:tcPr>
          <w:p w:rsidR="00972EB1" w:rsidRPr="00FA15F9" w:rsidRDefault="00972EB1" w:rsidP="007554B3">
            <w:pPr>
              <w:pStyle w:val="2"/>
              <w:spacing w:before="0" w:after="0"/>
              <w:jc w:val="center"/>
              <w:rPr>
                <w:rFonts w:ascii="Times New Roman" w:hAnsi="Times New Roman" w:cs="Times New Roman"/>
                <w:b w:val="0"/>
                <w:sz w:val="24"/>
                <w:szCs w:val="24"/>
              </w:rPr>
            </w:pPr>
            <w:r w:rsidRPr="00FA15F9">
              <w:rPr>
                <w:rFonts w:ascii="Times New Roman" w:hAnsi="Times New Roman" w:cs="Times New Roman"/>
                <w:b w:val="0"/>
                <w:sz w:val="24"/>
                <w:szCs w:val="24"/>
              </w:rPr>
              <w:t>2</w:t>
            </w:r>
          </w:p>
        </w:tc>
        <w:tc>
          <w:tcPr>
            <w:tcW w:w="1795" w:type="dxa"/>
            <w:vMerge/>
            <w:shd w:val="clear" w:color="auto" w:fill="FFFFFF"/>
          </w:tcPr>
          <w:p w:rsidR="00972EB1" w:rsidRPr="00FA15F9" w:rsidRDefault="00972EB1" w:rsidP="007554B3">
            <w:pPr>
              <w:pStyle w:val="2"/>
              <w:spacing w:before="0" w:after="0"/>
              <w:jc w:val="center"/>
              <w:rPr>
                <w:rFonts w:ascii="Times New Roman" w:hAnsi="Times New Roman" w:cs="Times New Roman"/>
                <w:b w:val="0"/>
                <w:sz w:val="24"/>
                <w:szCs w:val="24"/>
              </w:rPr>
            </w:pPr>
          </w:p>
        </w:tc>
      </w:tr>
      <w:tr w:rsidR="00972EB1" w:rsidRPr="00FA15F9" w:rsidTr="007554B3">
        <w:trPr>
          <w:trHeight w:val="170"/>
        </w:trPr>
        <w:tc>
          <w:tcPr>
            <w:tcW w:w="2300" w:type="dxa"/>
            <w:vMerge w:val="restart"/>
            <w:shd w:val="clear" w:color="auto" w:fill="FFFFFF"/>
          </w:tcPr>
          <w:p w:rsidR="00972EB1" w:rsidRPr="00FA15F9" w:rsidRDefault="00972EB1" w:rsidP="007554B3">
            <w:pPr>
              <w:pStyle w:val="Default"/>
              <w:spacing w:line="276" w:lineRule="auto"/>
              <w:jc w:val="center"/>
              <w:rPr>
                <w:rFonts w:ascii="Times New Roman" w:hAnsi="Times New Roman" w:cs="Times New Roman"/>
              </w:rPr>
            </w:pPr>
            <w:r w:rsidRPr="00FA15F9">
              <w:rPr>
                <w:rFonts w:ascii="Times New Roman" w:hAnsi="Times New Roman" w:cs="Times New Roman"/>
              </w:rPr>
              <w:lastRenderedPageBreak/>
              <w:t xml:space="preserve">Тема 4.3. </w:t>
            </w:r>
          </w:p>
          <w:p w:rsidR="00972EB1" w:rsidRPr="00FA15F9" w:rsidRDefault="00972EB1"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FA15F9">
              <w:t xml:space="preserve">Этнические общности и нации </w:t>
            </w:r>
          </w:p>
        </w:tc>
        <w:tc>
          <w:tcPr>
            <w:tcW w:w="9321" w:type="dxa"/>
            <w:shd w:val="clear" w:color="auto" w:fill="auto"/>
          </w:tcPr>
          <w:p w:rsidR="00972EB1" w:rsidRPr="00FA15F9" w:rsidRDefault="00972EB1" w:rsidP="007554B3">
            <w:pPr>
              <w:pStyle w:val="Default"/>
              <w:spacing w:line="276" w:lineRule="auto"/>
              <w:rPr>
                <w:rFonts w:ascii="Times New Roman" w:hAnsi="Times New Roman" w:cs="Times New Roman"/>
              </w:rPr>
            </w:pPr>
            <w:r w:rsidRPr="00FA15F9">
              <w:rPr>
                <w:rFonts w:ascii="Times New Roman" w:hAnsi="Times New Roman" w:cs="Times New Roman"/>
              </w:rPr>
              <w:t xml:space="preserve">Миграционные процессы в современном мире. Этнические общности. Нации и межнациональные отношения. Этносоциальные конфликты, способы их предотвращения и пути разрешения. Конституционные принципы национальной политики в Российской Федерации </w:t>
            </w:r>
          </w:p>
        </w:tc>
        <w:tc>
          <w:tcPr>
            <w:tcW w:w="1691" w:type="dxa"/>
            <w:shd w:val="clear" w:color="auto" w:fill="FFFFFF"/>
          </w:tcPr>
          <w:p w:rsidR="00972EB1" w:rsidRPr="00FA15F9" w:rsidRDefault="00972EB1" w:rsidP="007554B3">
            <w:pPr>
              <w:pStyle w:val="2"/>
              <w:spacing w:before="0" w:after="0"/>
              <w:jc w:val="center"/>
              <w:rPr>
                <w:rFonts w:ascii="Times New Roman" w:hAnsi="Times New Roman" w:cs="Times New Roman"/>
                <w:b w:val="0"/>
                <w:sz w:val="24"/>
                <w:szCs w:val="24"/>
              </w:rPr>
            </w:pPr>
          </w:p>
        </w:tc>
        <w:tc>
          <w:tcPr>
            <w:tcW w:w="1795" w:type="dxa"/>
            <w:vMerge w:val="restart"/>
            <w:shd w:val="clear" w:color="auto" w:fill="FFFFFF"/>
          </w:tcPr>
          <w:p w:rsidR="00972EB1" w:rsidRPr="00FA15F9" w:rsidRDefault="00972EB1" w:rsidP="007554B3">
            <w:pPr>
              <w:pStyle w:val="2"/>
              <w:spacing w:before="0" w:after="0"/>
              <w:jc w:val="center"/>
              <w:rPr>
                <w:rFonts w:ascii="Times New Roman" w:hAnsi="Times New Roman" w:cs="Times New Roman"/>
                <w:b w:val="0"/>
                <w:sz w:val="24"/>
                <w:szCs w:val="24"/>
              </w:rPr>
            </w:pPr>
          </w:p>
          <w:p w:rsidR="00972EB1" w:rsidRPr="00FA15F9" w:rsidRDefault="00972EB1" w:rsidP="007554B3"/>
          <w:p w:rsidR="00972EB1" w:rsidRPr="00FA15F9" w:rsidRDefault="00972EB1" w:rsidP="007554B3">
            <w:pPr>
              <w:pStyle w:val="Default"/>
              <w:jc w:val="center"/>
              <w:rPr>
                <w:rFonts w:ascii="Times New Roman" w:hAnsi="Times New Roman" w:cs="Times New Roman"/>
              </w:rPr>
            </w:pPr>
            <w:r w:rsidRPr="00FA15F9">
              <w:rPr>
                <w:rFonts w:ascii="Times New Roman" w:hAnsi="Times New Roman" w:cs="Times New Roman"/>
              </w:rPr>
              <w:t>ОК 05</w:t>
            </w:r>
          </w:p>
          <w:p w:rsidR="00972EB1" w:rsidRPr="00FA15F9" w:rsidRDefault="00972EB1" w:rsidP="007554B3">
            <w:pPr>
              <w:jc w:val="center"/>
            </w:pPr>
            <w:r w:rsidRPr="00FA15F9">
              <w:t>ОК 06</w:t>
            </w:r>
          </w:p>
          <w:p w:rsidR="00972EB1" w:rsidRPr="00FA15F9" w:rsidRDefault="00972EB1" w:rsidP="007554B3">
            <w:pPr>
              <w:jc w:val="center"/>
            </w:pPr>
            <w:r w:rsidRPr="00FA15F9">
              <w:rPr>
                <w:color w:val="111115"/>
                <w:shd w:val="clear" w:color="auto" w:fill="FFFFFF"/>
              </w:rPr>
              <w:t>ПК1.1</w:t>
            </w:r>
          </w:p>
          <w:p w:rsidR="00972EB1" w:rsidRPr="00FA15F9" w:rsidRDefault="00972EB1" w:rsidP="007554B3"/>
        </w:tc>
      </w:tr>
      <w:tr w:rsidR="00972EB1" w:rsidRPr="00FA15F9" w:rsidTr="007554B3">
        <w:trPr>
          <w:trHeight w:val="170"/>
        </w:trPr>
        <w:tc>
          <w:tcPr>
            <w:tcW w:w="2300" w:type="dxa"/>
            <w:vMerge/>
            <w:shd w:val="clear" w:color="auto" w:fill="FFFFFF"/>
          </w:tcPr>
          <w:p w:rsidR="00972EB1" w:rsidRPr="00FA15F9" w:rsidRDefault="00972EB1"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tc>
        <w:tc>
          <w:tcPr>
            <w:tcW w:w="9321" w:type="dxa"/>
            <w:shd w:val="clear" w:color="auto" w:fill="auto"/>
          </w:tcPr>
          <w:p w:rsidR="00972EB1" w:rsidRPr="00FA15F9" w:rsidRDefault="00972EB1"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FA15F9">
              <w:rPr>
                <w:b/>
                <w:bCs/>
              </w:rPr>
              <w:t>Практическая работа 11</w:t>
            </w:r>
          </w:p>
          <w:p w:rsidR="00972EB1" w:rsidRPr="00FA15F9" w:rsidRDefault="00972EB1"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FA15F9">
              <w:rPr>
                <w:color w:val="000000"/>
              </w:rPr>
              <w:t>«Урегулирование межнациональных конфликтов»</w:t>
            </w:r>
          </w:p>
        </w:tc>
        <w:tc>
          <w:tcPr>
            <w:tcW w:w="1691" w:type="dxa"/>
            <w:shd w:val="clear" w:color="auto" w:fill="FFFFFF"/>
          </w:tcPr>
          <w:p w:rsidR="00972EB1" w:rsidRPr="00FA15F9" w:rsidRDefault="00972EB1" w:rsidP="007554B3">
            <w:pPr>
              <w:pStyle w:val="2"/>
              <w:spacing w:before="0" w:after="0"/>
              <w:jc w:val="center"/>
              <w:rPr>
                <w:rFonts w:ascii="Times New Roman" w:hAnsi="Times New Roman" w:cs="Times New Roman"/>
                <w:b w:val="0"/>
                <w:sz w:val="24"/>
                <w:szCs w:val="24"/>
              </w:rPr>
            </w:pPr>
            <w:r w:rsidRPr="00FA15F9">
              <w:rPr>
                <w:rFonts w:ascii="Times New Roman" w:hAnsi="Times New Roman" w:cs="Times New Roman"/>
                <w:b w:val="0"/>
                <w:sz w:val="24"/>
                <w:szCs w:val="24"/>
              </w:rPr>
              <w:t>2</w:t>
            </w:r>
          </w:p>
        </w:tc>
        <w:tc>
          <w:tcPr>
            <w:tcW w:w="1795" w:type="dxa"/>
            <w:vMerge/>
            <w:shd w:val="clear" w:color="auto" w:fill="FFFFFF"/>
          </w:tcPr>
          <w:p w:rsidR="00972EB1" w:rsidRPr="00FA15F9" w:rsidRDefault="00972EB1" w:rsidP="007554B3">
            <w:pPr>
              <w:pStyle w:val="2"/>
              <w:spacing w:before="0" w:after="0"/>
              <w:jc w:val="center"/>
              <w:rPr>
                <w:rFonts w:ascii="Times New Roman" w:hAnsi="Times New Roman" w:cs="Times New Roman"/>
                <w:b w:val="0"/>
                <w:sz w:val="24"/>
                <w:szCs w:val="24"/>
              </w:rPr>
            </w:pPr>
          </w:p>
        </w:tc>
      </w:tr>
      <w:tr w:rsidR="00972EB1" w:rsidRPr="00FA15F9" w:rsidTr="007554B3">
        <w:trPr>
          <w:trHeight w:val="170"/>
        </w:trPr>
        <w:tc>
          <w:tcPr>
            <w:tcW w:w="2300" w:type="dxa"/>
            <w:shd w:val="clear" w:color="auto" w:fill="FFFFFF"/>
          </w:tcPr>
          <w:p w:rsidR="00972EB1" w:rsidRPr="00FA15F9" w:rsidRDefault="00972EB1" w:rsidP="007554B3">
            <w:pPr>
              <w:pStyle w:val="Default"/>
              <w:spacing w:line="276" w:lineRule="auto"/>
              <w:jc w:val="center"/>
              <w:rPr>
                <w:rFonts w:ascii="Times New Roman" w:hAnsi="Times New Roman" w:cs="Times New Roman"/>
              </w:rPr>
            </w:pPr>
            <w:r w:rsidRPr="00FA15F9">
              <w:rPr>
                <w:rFonts w:ascii="Times New Roman" w:hAnsi="Times New Roman" w:cs="Times New Roman"/>
              </w:rPr>
              <w:t xml:space="preserve">Тема 4.4. </w:t>
            </w:r>
          </w:p>
          <w:p w:rsidR="00972EB1" w:rsidRPr="00FA15F9" w:rsidRDefault="00972EB1"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FA15F9">
              <w:t xml:space="preserve">Социальные нормы и социальный контроль. Социальный конфликт и способы его разрешения </w:t>
            </w:r>
          </w:p>
          <w:p w:rsidR="00972EB1" w:rsidRPr="00FA15F9" w:rsidRDefault="00972EB1"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tc>
        <w:tc>
          <w:tcPr>
            <w:tcW w:w="9321" w:type="dxa"/>
            <w:shd w:val="clear" w:color="auto" w:fill="auto"/>
          </w:tcPr>
          <w:p w:rsidR="00972EB1" w:rsidRPr="005A4641" w:rsidRDefault="00972EB1"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5A4641">
              <w:rPr>
                <w:bCs/>
              </w:rPr>
              <w:t xml:space="preserve">Социальные нормы и отклоняющееся (девиантное) поведение. Формы социальных девиаций. Конформизм. Социальный контроль и самоконтроль. </w:t>
            </w:r>
          </w:p>
          <w:p w:rsidR="00972EB1" w:rsidRPr="005A4641" w:rsidRDefault="00972EB1"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5A4641">
              <w:rPr>
                <w:bCs/>
              </w:rPr>
              <w:t xml:space="preserve">Социальный конфликт. Виды социальных конфликтов, их причины. Способы разрешения социальных конфликтов. </w:t>
            </w:r>
          </w:p>
          <w:p w:rsidR="00972EB1" w:rsidRPr="005A4641" w:rsidRDefault="00972EB1"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5A4641">
              <w:rPr>
                <w:bCs/>
              </w:rPr>
              <w:t xml:space="preserve">Профессионально ориентированное содержание </w:t>
            </w:r>
            <w:r w:rsidRPr="005A4641">
              <w:rPr>
                <w:bCs/>
              </w:rPr>
              <w:tab/>
              <w:t xml:space="preserve"> </w:t>
            </w:r>
          </w:p>
          <w:p w:rsidR="00972EB1" w:rsidRPr="00FA15F9" w:rsidRDefault="00972EB1"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5A4641">
              <w:rPr>
                <w:bCs/>
              </w:rPr>
              <w:t>Конфликты в трудовых коллективах и пути их преодоления. Стратегии поведения в конфликтной ситуации.</w:t>
            </w:r>
          </w:p>
        </w:tc>
        <w:tc>
          <w:tcPr>
            <w:tcW w:w="1691" w:type="dxa"/>
            <w:shd w:val="clear" w:color="auto" w:fill="FFFFFF"/>
          </w:tcPr>
          <w:p w:rsidR="00972EB1" w:rsidRPr="00FA15F9" w:rsidRDefault="00972EB1" w:rsidP="007554B3">
            <w:pPr>
              <w:pStyle w:val="2"/>
              <w:spacing w:before="0" w:after="0"/>
              <w:jc w:val="center"/>
              <w:rPr>
                <w:rFonts w:ascii="Times New Roman" w:hAnsi="Times New Roman" w:cs="Times New Roman"/>
                <w:b w:val="0"/>
                <w:sz w:val="24"/>
                <w:szCs w:val="24"/>
              </w:rPr>
            </w:pPr>
          </w:p>
          <w:p w:rsidR="00972EB1" w:rsidRPr="00FA15F9" w:rsidRDefault="00972EB1" w:rsidP="007554B3">
            <w:pPr>
              <w:jc w:val="center"/>
            </w:pPr>
            <w:r w:rsidRPr="00FA15F9">
              <w:t>2</w:t>
            </w:r>
          </w:p>
        </w:tc>
        <w:tc>
          <w:tcPr>
            <w:tcW w:w="1795" w:type="dxa"/>
            <w:shd w:val="clear" w:color="auto" w:fill="FFFFFF"/>
          </w:tcPr>
          <w:p w:rsidR="00972EB1" w:rsidRPr="00FA15F9" w:rsidRDefault="00972EB1" w:rsidP="007554B3">
            <w:pPr>
              <w:pStyle w:val="2"/>
              <w:spacing w:before="0" w:after="0"/>
              <w:jc w:val="center"/>
              <w:rPr>
                <w:rFonts w:ascii="Times New Roman" w:hAnsi="Times New Roman" w:cs="Times New Roman"/>
                <w:b w:val="0"/>
                <w:sz w:val="24"/>
                <w:szCs w:val="24"/>
              </w:rPr>
            </w:pPr>
          </w:p>
          <w:p w:rsidR="00972EB1" w:rsidRPr="00FA15F9" w:rsidRDefault="00972EB1" w:rsidP="007554B3">
            <w:pPr>
              <w:pStyle w:val="Default"/>
              <w:jc w:val="center"/>
              <w:rPr>
                <w:rFonts w:ascii="Times New Roman" w:hAnsi="Times New Roman" w:cs="Times New Roman"/>
              </w:rPr>
            </w:pPr>
            <w:r w:rsidRPr="00FA15F9">
              <w:rPr>
                <w:rFonts w:ascii="Times New Roman" w:hAnsi="Times New Roman" w:cs="Times New Roman"/>
              </w:rPr>
              <w:t xml:space="preserve">ОК 04 </w:t>
            </w:r>
          </w:p>
          <w:p w:rsidR="00972EB1" w:rsidRPr="00FA15F9" w:rsidRDefault="00972EB1" w:rsidP="007554B3">
            <w:pPr>
              <w:jc w:val="center"/>
            </w:pPr>
            <w:r w:rsidRPr="00FA15F9">
              <w:t xml:space="preserve">ОК 05 </w:t>
            </w:r>
          </w:p>
        </w:tc>
      </w:tr>
      <w:tr w:rsidR="00972EB1" w:rsidRPr="00FA15F9" w:rsidTr="007554B3">
        <w:trPr>
          <w:trHeight w:val="170"/>
        </w:trPr>
        <w:tc>
          <w:tcPr>
            <w:tcW w:w="11621" w:type="dxa"/>
            <w:gridSpan w:val="2"/>
            <w:shd w:val="clear" w:color="auto" w:fill="FFFFFF"/>
          </w:tcPr>
          <w:p w:rsidR="00972EB1" w:rsidRPr="00FA15F9" w:rsidRDefault="00972EB1" w:rsidP="007554B3">
            <w:pPr>
              <w:pStyle w:val="Default"/>
              <w:spacing w:line="276" w:lineRule="auto"/>
              <w:jc w:val="center"/>
              <w:rPr>
                <w:rFonts w:ascii="Times New Roman" w:hAnsi="Times New Roman" w:cs="Times New Roman"/>
                <w:b/>
                <w:color w:val="auto"/>
              </w:rPr>
            </w:pPr>
            <w:r w:rsidRPr="00FA15F9">
              <w:rPr>
                <w:rFonts w:ascii="Times New Roman" w:hAnsi="Times New Roman" w:cs="Times New Roman"/>
                <w:b/>
                <w:color w:val="auto"/>
              </w:rPr>
              <w:t xml:space="preserve">Раздел 5. Политическая сфера </w:t>
            </w:r>
          </w:p>
          <w:p w:rsidR="00972EB1" w:rsidRPr="00FA15F9" w:rsidRDefault="00972EB1"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1691" w:type="dxa"/>
            <w:shd w:val="clear" w:color="auto" w:fill="FFFFFF"/>
          </w:tcPr>
          <w:p w:rsidR="00972EB1" w:rsidRPr="00FA15F9" w:rsidRDefault="00972EB1" w:rsidP="007554B3">
            <w:pPr>
              <w:pStyle w:val="2"/>
              <w:spacing w:before="0" w:after="0"/>
              <w:jc w:val="center"/>
              <w:rPr>
                <w:rFonts w:ascii="Times New Roman" w:hAnsi="Times New Roman" w:cs="Times New Roman"/>
                <w:sz w:val="24"/>
                <w:szCs w:val="24"/>
              </w:rPr>
            </w:pPr>
            <w:r w:rsidRPr="00FA15F9">
              <w:rPr>
                <w:rFonts w:ascii="Times New Roman" w:hAnsi="Times New Roman" w:cs="Times New Roman"/>
                <w:sz w:val="24"/>
                <w:szCs w:val="24"/>
              </w:rPr>
              <w:t>8</w:t>
            </w:r>
          </w:p>
        </w:tc>
        <w:tc>
          <w:tcPr>
            <w:tcW w:w="1795" w:type="dxa"/>
            <w:shd w:val="clear" w:color="auto" w:fill="FFFFFF"/>
          </w:tcPr>
          <w:p w:rsidR="00972EB1" w:rsidRPr="00FA15F9" w:rsidRDefault="00972EB1" w:rsidP="007554B3">
            <w:pPr>
              <w:pStyle w:val="2"/>
              <w:spacing w:before="0" w:after="0"/>
              <w:jc w:val="center"/>
              <w:rPr>
                <w:rFonts w:ascii="Times New Roman" w:hAnsi="Times New Roman" w:cs="Times New Roman"/>
                <w:b w:val="0"/>
                <w:sz w:val="24"/>
                <w:szCs w:val="24"/>
              </w:rPr>
            </w:pPr>
          </w:p>
        </w:tc>
      </w:tr>
      <w:tr w:rsidR="00972EB1" w:rsidRPr="00FA15F9" w:rsidTr="007554B3">
        <w:trPr>
          <w:trHeight w:val="170"/>
        </w:trPr>
        <w:tc>
          <w:tcPr>
            <w:tcW w:w="2300" w:type="dxa"/>
            <w:vMerge w:val="restart"/>
            <w:shd w:val="clear" w:color="auto" w:fill="FFFFFF"/>
          </w:tcPr>
          <w:p w:rsidR="00972EB1" w:rsidRPr="00FA15F9" w:rsidRDefault="00972EB1"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rsidR="00972EB1" w:rsidRPr="00FA15F9" w:rsidRDefault="00972EB1" w:rsidP="007554B3">
            <w:pPr>
              <w:pStyle w:val="Default"/>
              <w:spacing w:line="276" w:lineRule="auto"/>
              <w:jc w:val="center"/>
              <w:rPr>
                <w:rFonts w:ascii="Times New Roman" w:hAnsi="Times New Roman" w:cs="Times New Roman"/>
              </w:rPr>
            </w:pPr>
            <w:r w:rsidRPr="00FA15F9">
              <w:rPr>
                <w:rFonts w:ascii="Times New Roman" w:hAnsi="Times New Roman" w:cs="Times New Roman"/>
              </w:rPr>
              <w:t xml:space="preserve">Тема 5.1. </w:t>
            </w:r>
          </w:p>
          <w:p w:rsidR="00972EB1" w:rsidRPr="00FA15F9" w:rsidRDefault="00972EB1"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FA15F9">
              <w:t xml:space="preserve">Политика и власть. Политическая </w:t>
            </w:r>
            <w:r w:rsidRPr="00FA15F9">
              <w:lastRenderedPageBreak/>
              <w:t xml:space="preserve">система </w:t>
            </w:r>
          </w:p>
        </w:tc>
        <w:tc>
          <w:tcPr>
            <w:tcW w:w="9321" w:type="dxa"/>
            <w:shd w:val="clear" w:color="auto" w:fill="auto"/>
          </w:tcPr>
          <w:p w:rsidR="00972EB1" w:rsidRPr="00FA15F9" w:rsidRDefault="00972EB1" w:rsidP="007554B3">
            <w:pPr>
              <w:pStyle w:val="Default"/>
              <w:spacing w:line="276" w:lineRule="auto"/>
              <w:rPr>
                <w:rFonts w:ascii="Times New Roman" w:hAnsi="Times New Roman" w:cs="Times New Roman"/>
              </w:rPr>
            </w:pPr>
            <w:r w:rsidRPr="00FA15F9">
              <w:rPr>
                <w:rFonts w:ascii="Times New Roman" w:hAnsi="Times New Roman" w:cs="Times New Roman"/>
              </w:rPr>
              <w:lastRenderedPageBreak/>
              <w:t xml:space="preserve">Политическая власть и субъекты политики в современном обществе. Политические институты. Политическая деятельность. </w:t>
            </w:r>
          </w:p>
          <w:p w:rsidR="00972EB1" w:rsidRPr="00FA15F9" w:rsidRDefault="00972EB1" w:rsidP="007554B3">
            <w:pPr>
              <w:pStyle w:val="Default"/>
              <w:spacing w:line="276" w:lineRule="auto"/>
              <w:rPr>
                <w:rFonts w:ascii="Times New Roman" w:hAnsi="Times New Roman" w:cs="Times New Roman"/>
              </w:rPr>
            </w:pPr>
            <w:r w:rsidRPr="00FA15F9">
              <w:rPr>
                <w:rFonts w:ascii="Times New Roman" w:hAnsi="Times New Roman" w:cs="Times New Roman"/>
              </w:rPr>
              <w:t xml:space="preserve">Политическая система общества, ее структура и функции. Политическая система Российской Федерации на современном этапе </w:t>
            </w:r>
          </w:p>
          <w:p w:rsidR="00972EB1" w:rsidRPr="00FA15F9" w:rsidRDefault="00972EB1"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FA15F9">
              <w:t xml:space="preserve">Государство как основной институт политической системы. Государственный суверенитет. Функции государства. Форма государства: форма правления, форма государственного </w:t>
            </w:r>
            <w:r w:rsidRPr="00FA15F9">
              <w:lastRenderedPageBreak/>
              <w:t xml:space="preserve">(территориального) устройства, политический режим Типология форм государства </w:t>
            </w:r>
          </w:p>
        </w:tc>
        <w:tc>
          <w:tcPr>
            <w:tcW w:w="1691" w:type="dxa"/>
            <w:shd w:val="clear" w:color="auto" w:fill="FFFFFF"/>
          </w:tcPr>
          <w:p w:rsidR="00972EB1" w:rsidRPr="00FA15F9" w:rsidRDefault="00972EB1" w:rsidP="007554B3">
            <w:pPr>
              <w:pStyle w:val="2"/>
              <w:spacing w:before="0" w:after="0"/>
              <w:jc w:val="center"/>
              <w:rPr>
                <w:rFonts w:ascii="Times New Roman" w:hAnsi="Times New Roman" w:cs="Times New Roman"/>
                <w:b w:val="0"/>
                <w:sz w:val="24"/>
                <w:szCs w:val="24"/>
              </w:rPr>
            </w:pPr>
            <w:r w:rsidRPr="00FA15F9">
              <w:rPr>
                <w:rFonts w:ascii="Times New Roman" w:hAnsi="Times New Roman" w:cs="Times New Roman"/>
                <w:b w:val="0"/>
                <w:sz w:val="24"/>
                <w:szCs w:val="24"/>
              </w:rPr>
              <w:lastRenderedPageBreak/>
              <w:t>2</w:t>
            </w:r>
          </w:p>
        </w:tc>
        <w:tc>
          <w:tcPr>
            <w:tcW w:w="1795" w:type="dxa"/>
            <w:vMerge w:val="restart"/>
            <w:shd w:val="clear" w:color="auto" w:fill="FFFFFF"/>
          </w:tcPr>
          <w:p w:rsidR="00972EB1" w:rsidRPr="00FA15F9" w:rsidRDefault="00972EB1" w:rsidP="007554B3">
            <w:pPr>
              <w:pStyle w:val="Default"/>
              <w:jc w:val="center"/>
              <w:rPr>
                <w:rFonts w:ascii="Times New Roman" w:hAnsi="Times New Roman" w:cs="Times New Roman"/>
              </w:rPr>
            </w:pPr>
          </w:p>
          <w:p w:rsidR="00972EB1" w:rsidRPr="00FA15F9" w:rsidRDefault="00972EB1" w:rsidP="007554B3">
            <w:pPr>
              <w:pStyle w:val="Default"/>
              <w:jc w:val="center"/>
              <w:rPr>
                <w:rFonts w:ascii="Times New Roman" w:hAnsi="Times New Roman" w:cs="Times New Roman"/>
              </w:rPr>
            </w:pPr>
          </w:p>
          <w:p w:rsidR="00972EB1" w:rsidRPr="00FA15F9" w:rsidRDefault="00972EB1" w:rsidP="007554B3">
            <w:pPr>
              <w:pStyle w:val="Default"/>
              <w:jc w:val="center"/>
              <w:rPr>
                <w:rFonts w:ascii="Times New Roman" w:hAnsi="Times New Roman" w:cs="Times New Roman"/>
              </w:rPr>
            </w:pPr>
            <w:r w:rsidRPr="00FA15F9">
              <w:rPr>
                <w:rFonts w:ascii="Times New Roman" w:hAnsi="Times New Roman" w:cs="Times New Roman"/>
              </w:rPr>
              <w:t>ОК 05</w:t>
            </w:r>
          </w:p>
          <w:p w:rsidR="00972EB1" w:rsidRPr="00FA15F9" w:rsidRDefault="00972EB1" w:rsidP="007554B3">
            <w:pPr>
              <w:pStyle w:val="Default"/>
              <w:jc w:val="center"/>
              <w:rPr>
                <w:rFonts w:ascii="Times New Roman" w:hAnsi="Times New Roman" w:cs="Times New Roman"/>
              </w:rPr>
            </w:pPr>
            <w:r w:rsidRPr="00FA15F9">
              <w:rPr>
                <w:rFonts w:ascii="Times New Roman" w:hAnsi="Times New Roman" w:cs="Times New Roman"/>
              </w:rPr>
              <w:t>ОК 06</w:t>
            </w:r>
          </w:p>
        </w:tc>
      </w:tr>
      <w:tr w:rsidR="00972EB1" w:rsidRPr="00FA15F9" w:rsidTr="007554B3">
        <w:trPr>
          <w:trHeight w:val="170"/>
        </w:trPr>
        <w:tc>
          <w:tcPr>
            <w:tcW w:w="2300" w:type="dxa"/>
            <w:vMerge/>
            <w:shd w:val="clear" w:color="auto" w:fill="FFFFFF"/>
          </w:tcPr>
          <w:p w:rsidR="00972EB1" w:rsidRPr="00FA15F9" w:rsidRDefault="00972EB1"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tc>
        <w:tc>
          <w:tcPr>
            <w:tcW w:w="9321" w:type="dxa"/>
            <w:shd w:val="clear" w:color="auto" w:fill="auto"/>
          </w:tcPr>
          <w:p w:rsidR="00972EB1" w:rsidRPr="00FA15F9" w:rsidRDefault="00972EB1" w:rsidP="007554B3">
            <w:pPr>
              <w:pStyle w:val="Default"/>
              <w:spacing w:line="276" w:lineRule="auto"/>
              <w:jc w:val="center"/>
              <w:rPr>
                <w:rFonts w:ascii="Times New Roman" w:hAnsi="Times New Roman" w:cs="Times New Roman"/>
                <w:b/>
              </w:rPr>
            </w:pPr>
            <w:r w:rsidRPr="00FA15F9">
              <w:rPr>
                <w:rFonts w:ascii="Times New Roman" w:hAnsi="Times New Roman" w:cs="Times New Roman"/>
                <w:b/>
              </w:rPr>
              <w:t xml:space="preserve">Практическая работа 12 </w:t>
            </w:r>
          </w:p>
          <w:p w:rsidR="00972EB1" w:rsidRPr="00FA15F9" w:rsidRDefault="00972EB1" w:rsidP="007554B3">
            <w:pPr>
              <w:pStyle w:val="Default"/>
              <w:spacing w:line="276" w:lineRule="auto"/>
              <w:jc w:val="center"/>
              <w:rPr>
                <w:rFonts w:ascii="Times New Roman" w:hAnsi="Times New Roman" w:cs="Times New Roman"/>
              </w:rPr>
            </w:pPr>
            <w:r w:rsidRPr="00FA15F9">
              <w:rPr>
                <w:rFonts w:ascii="Times New Roman" w:hAnsi="Times New Roman" w:cs="Times New Roman"/>
              </w:rPr>
              <w:t>«Виды власти»</w:t>
            </w:r>
          </w:p>
        </w:tc>
        <w:tc>
          <w:tcPr>
            <w:tcW w:w="1691" w:type="dxa"/>
            <w:shd w:val="clear" w:color="auto" w:fill="FFFFFF"/>
          </w:tcPr>
          <w:p w:rsidR="00972EB1" w:rsidRPr="00FA15F9" w:rsidRDefault="00972EB1" w:rsidP="007554B3">
            <w:pPr>
              <w:pStyle w:val="2"/>
              <w:spacing w:before="0" w:after="0"/>
              <w:jc w:val="center"/>
              <w:rPr>
                <w:rFonts w:ascii="Times New Roman" w:hAnsi="Times New Roman" w:cs="Times New Roman"/>
                <w:b w:val="0"/>
                <w:sz w:val="24"/>
                <w:szCs w:val="24"/>
              </w:rPr>
            </w:pPr>
            <w:r w:rsidRPr="00FA15F9">
              <w:rPr>
                <w:rFonts w:ascii="Times New Roman" w:hAnsi="Times New Roman" w:cs="Times New Roman"/>
                <w:b w:val="0"/>
                <w:sz w:val="24"/>
                <w:szCs w:val="24"/>
              </w:rPr>
              <w:t>2</w:t>
            </w:r>
          </w:p>
        </w:tc>
        <w:tc>
          <w:tcPr>
            <w:tcW w:w="1795" w:type="dxa"/>
            <w:vMerge/>
            <w:shd w:val="clear" w:color="auto" w:fill="FFFFFF"/>
          </w:tcPr>
          <w:p w:rsidR="00972EB1" w:rsidRPr="00FA15F9" w:rsidRDefault="00972EB1" w:rsidP="007554B3">
            <w:pPr>
              <w:pStyle w:val="Default"/>
              <w:jc w:val="center"/>
              <w:rPr>
                <w:rFonts w:ascii="Times New Roman" w:hAnsi="Times New Roman" w:cs="Times New Roman"/>
              </w:rPr>
            </w:pPr>
          </w:p>
        </w:tc>
      </w:tr>
      <w:tr w:rsidR="00972EB1" w:rsidRPr="00FA15F9" w:rsidTr="007554B3">
        <w:trPr>
          <w:trHeight w:val="170"/>
        </w:trPr>
        <w:tc>
          <w:tcPr>
            <w:tcW w:w="2300" w:type="dxa"/>
            <w:vMerge w:val="restart"/>
            <w:shd w:val="clear" w:color="auto" w:fill="FFFFFF"/>
          </w:tcPr>
          <w:p w:rsidR="00972EB1" w:rsidRPr="00FA15F9" w:rsidRDefault="00972EB1" w:rsidP="007554B3">
            <w:pPr>
              <w:pStyle w:val="Default"/>
              <w:spacing w:line="276" w:lineRule="auto"/>
              <w:jc w:val="center"/>
              <w:rPr>
                <w:rFonts w:ascii="Times New Roman" w:hAnsi="Times New Roman" w:cs="Times New Roman"/>
              </w:rPr>
            </w:pPr>
          </w:p>
          <w:p w:rsidR="00972EB1" w:rsidRPr="00FA15F9" w:rsidRDefault="00972EB1" w:rsidP="007554B3">
            <w:pPr>
              <w:pStyle w:val="Default"/>
              <w:spacing w:line="276" w:lineRule="auto"/>
              <w:jc w:val="center"/>
              <w:rPr>
                <w:rFonts w:ascii="Times New Roman" w:hAnsi="Times New Roman" w:cs="Times New Roman"/>
              </w:rPr>
            </w:pPr>
          </w:p>
          <w:p w:rsidR="00972EB1" w:rsidRPr="00FA15F9" w:rsidRDefault="00972EB1" w:rsidP="007554B3">
            <w:pPr>
              <w:pStyle w:val="Default"/>
              <w:spacing w:line="276" w:lineRule="auto"/>
              <w:jc w:val="center"/>
              <w:rPr>
                <w:rFonts w:ascii="Times New Roman" w:hAnsi="Times New Roman" w:cs="Times New Roman"/>
              </w:rPr>
            </w:pPr>
          </w:p>
          <w:p w:rsidR="00972EB1" w:rsidRPr="00FA15F9" w:rsidRDefault="00972EB1" w:rsidP="007554B3">
            <w:pPr>
              <w:pStyle w:val="Default"/>
              <w:spacing w:line="276" w:lineRule="auto"/>
              <w:jc w:val="center"/>
              <w:rPr>
                <w:rFonts w:ascii="Times New Roman" w:hAnsi="Times New Roman" w:cs="Times New Roman"/>
              </w:rPr>
            </w:pPr>
          </w:p>
          <w:p w:rsidR="00972EB1" w:rsidRPr="00FA15F9" w:rsidRDefault="00972EB1" w:rsidP="007554B3">
            <w:pPr>
              <w:pStyle w:val="Default"/>
              <w:spacing w:line="276" w:lineRule="auto"/>
              <w:jc w:val="center"/>
              <w:rPr>
                <w:rFonts w:ascii="Times New Roman" w:hAnsi="Times New Roman" w:cs="Times New Roman"/>
              </w:rPr>
            </w:pPr>
          </w:p>
          <w:p w:rsidR="00972EB1" w:rsidRPr="00FA15F9" w:rsidRDefault="00972EB1" w:rsidP="007554B3">
            <w:pPr>
              <w:pStyle w:val="Default"/>
              <w:spacing w:line="276" w:lineRule="auto"/>
              <w:jc w:val="center"/>
              <w:rPr>
                <w:rFonts w:ascii="Times New Roman" w:hAnsi="Times New Roman" w:cs="Times New Roman"/>
              </w:rPr>
            </w:pPr>
          </w:p>
          <w:p w:rsidR="00972EB1" w:rsidRPr="00FA15F9" w:rsidRDefault="00972EB1" w:rsidP="007554B3">
            <w:pPr>
              <w:pStyle w:val="Default"/>
              <w:spacing w:line="276" w:lineRule="auto"/>
              <w:jc w:val="center"/>
              <w:rPr>
                <w:rFonts w:ascii="Times New Roman" w:hAnsi="Times New Roman" w:cs="Times New Roman"/>
              </w:rPr>
            </w:pPr>
          </w:p>
          <w:p w:rsidR="00972EB1" w:rsidRPr="00FA15F9" w:rsidRDefault="00972EB1" w:rsidP="007554B3">
            <w:pPr>
              <w:pStyle w:val="Default"/>
              <w:spacing w:line="276" w:lineRule="auto"/>
              <w:jc w:val="center"/>
              <w:rPr>
                <w:rFonts w:ascii="Times New Roman" w:hAnsi="Times New Roman" w:cs="Times New Roman"/>
              </w:rPr>
            </w:pPr>
          </w:p>
          <w:p w:rsidR="00972EB1" w:rsidRPr="00FA15F9" w:rsidRDefault="00972EB1" w:rsidP="007554B3">
            <w:pPr>
              <w:pStyle w:val="Default"/>
              <w:spacing w:line="276" w:lineRule="auto"/>
              <w:jc w:val="center"/>
              <w:rPr>
                <w:rFonts w:ascii="Times New Roman" w:hAnsi="Times New Roman" w:cs="Times New Roman"/>
              </w:rPr>
            </w:pPr>
          </w:p>
          <w:p w:rsidR="00972EB1" w:rsidRPr="00FA15F9" w:rsidRDefault="00972EB1" w:rsidP="007554B3">
            <w:pPr>
              <w:pStyle w:val="Default"/>
              <w:spacing w:line="276" w:lineRule="auto"/>
              <w:jc w:val="center"/>
              <w:rPr>
                <w:rFonts w:ascii="Times New Roman" w:hAnsi="Times New Roman" w:cs="Times New Roman"/>
              </w:rPr>
            </w:pPr>
          </w:p>
          <w:p w:rsidR="00972EB1" w:rsidRPr="00FA15F9" w:rsidRDefault="00972EB1" w:rsidP="007554B3">
            <w:pPr>
              <w:pStyle w:val="Default"/>
              <w:spacing w:line="276" w:lineRule="auto"/>
              <w:jc w:val="center"/>
              <w:rPr>
                <w:rFonts w:ascii="Times New Roman" w:hAnsi="Times New Roman" w:cs="Times New Roman"/>
              </w:rPr>
            </w:pPr>
            <w:r w:rsidRPr="00FA15F9">
              <w:rPr>
                <w:rFonts w:ascii="Times New Roman" w:hAnsi="Times New Roman" w:cs="Times New Roman"/>
              </w:rPr>
              <w:t xml:space="preserve">Тема 5.2. </w:t>
            </w:r>
          </w:p>
          <w:p w:rsidR="00972EB1" w:rsidRPr="00FA15F9" w:rsidRDefault="00972EB1"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FA15F9">
              <w:t xml:space="preserve">Политическая культура общества и личности. Политический процесс и его участники </w:t>
            </w:r>
          </w:p>
        </w:tc>
        <w:tc>
          <w:tcPr>
            <w:tcW w:w="9321" w:type="dxa"/>
            <w:shd w:val="clear" w:color="auto" w:fill="auto"/>
          </w:tcPr>
          <w:p w:rsidR="00972EB1" w:rsidRPr="00FA15F9" w:rsidRDefault="00972EB1" w:rsidP="007554B3">
            <w:pPr>
              <w:pStyle w:val="Default"/>
              <w:spacing w:line="276" w:lineRule="auto"/>
              <w:rPr>
                <w:rFonts w:ascii="Times New Roman" w:hAnsi="Times New Roman" w:cs="Times New Roman"/>
              </w:rPr>
            </w:pPr>
            <w:r w:rsidRPr="00FA15F9">
              <w:rPr>
                <w:rFonts w:ascii="Times New Roman" w:hAnsi="Times New Roman" w:cs="Times New Roman"/>
              </w:rPr>
              <w:t xml:space="preserve">Политическая культура общества и личности. Политическое поведение. Политическое участие. Причины абсентеизма. Политическая идеология, ее роль в обществе. Основные идейно-политические течения современности. </w:t>
            </w:r>
          </w:p>
          <w:p w:rsidR="00972EB1" w:rsidRPr="00FA15F9" w:rsidRDefault="00972EB1" w:rsidP="007554B3">
            <w:pPr>
              <w:pStyle w:val="Default"/>
              <w:spacing w:line="276" w:lineRule="auto"/>
              <w:rPr>
                <w:rFonts w:ascii="Times New Roman" w:hAnsi="Times New Roman" w:cs="Times New Roman"/>
              </w:rPr>
            </w:pPr>
            <w:r w:rsidRPr="00FA15F9">
              <w:rPr>
                <w:rFonts w:ascii="Times New Roman" w:hAnsi="Times New Roman" w:cs="Times New Roman"/>
              </w:rPr>
              <w:t xml:space="preserve">Политический процесс и участие в нем субъектов политики. Формы участия граждан в политике. </w:t>
            </w:r>
          </w:p>
          <w:p w:rsidR="00972EB1" w:rsidRPr="00FA15F9" w:rsidRDefault="00972EB1" w:rsidP="007554B3">
            <w:pPr>
              <w:pStyle w:val="Default"/>
              <w:spacing w:line="276" w:lineRule="auto"/>
              <w:rPr>
                <w:rFonts w:ascii="Times New Roman" w:hAnsi="Times New Roman" w:cs="Times New Roman"/>
              </w:rPr>
            </w:pPr>
            <w:r w:rsidRPr="00FA15F9">
              <w:rPr>
                <w:rFonts w:ascii="Times New Roman" w:hAnsi="Times New Roman" w:cs="Times New Roman"/>
              </w:rPr>
              <w:t xml:space="preserve">Политические партии как субъекты политики, их функции, виды. Типы партийных систем. </w:t>
            </w:r>
          </w:p>
          <w:p w:rsidR="00972EB1" w:rsidRPr="00FA15F9" w:rsidRDefault="00972EB1" w:rsidP="007554B3">
            <w:pPr>
              <w:pStyle w:val="Default"/>
              <w:spacing w:line="276" w:lineRule="auto"/>
              <w:rPr>
                <w:rFonts w:ascii="Times New Roman" w:hAnsi="Times New Roman" w:cs="Times New Roman"/>
              </w:rPr>
            </w:pPr>
            <w:r w:rsidRPr="00FA15F9">
              <w:rPr>
                <w:rFonts w:ascii="Times New Roman" w:hAnsi="Times New Roman" w:cs="Times New Roman"/>
              </w:rPr>
              <w:t xml:space="preserve">Избирательная система. Типы избирательных систем: мажоритарная, пропорциональная, смешанная. Избирательная кампания. Избирательная система в Российской Федерации </w:t>
            </w:r>
          </w:p>
          <w:p w:rsidR="00972EB1" w:rsidRPr="00FA15F9" w:rsidRDefault="00972EB1"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A15F9">
              <w:t xml:space="preserve">Политическая элита и политическое лидерство. Типология лидерства </w:t>
            </w:r>
          </w:p>
        </w:tc>
        <w:tc>
          <w:tcPr>
            <w:tcW w:w="1691" w:type="dxa"/>
            <w:shd w:val="clear" w:color="auto" w:fill="FFFFFF"/>
          </w:tcPr>
          <w:p w:rsidR="00972EB1" w:rsidRPr="00FA15F9" w:rsidRDefault="00972EB1" w:rsidP="007554B3">
            <w:pPr>
              <w:pStyle w:val="2"/>
              <w:spacing w:before="0" w:after="0"/>
              <w:jc w:val="center"/>
              <w:rPr>
                <w:rFonts w:ascii="Times New Roman" w:hAnsi="Times New Roman" w:cs="Times New Roman"/>
                <w:b w:val="0"/>
                <w:sz w:val="24"/>
                <w:szCs w:val="24"/>
              </w:rPr>
            </w:pPr>
          </w:p>
          <w:p w:rsidR="00972EB1" w:rsidRPr="00FA15F9" w:rsidRDefault="00972EB1" w:rsidP="007554B3">
            <w:pPr>
              <w:pStyle w:val="2"/>
              <w:spacing w:before="0" w:after="0"/>
              <w:jc w:val="center"/>
              <w:rPr>
                <w:rFonts w:ascii="Times New Roman" w:hAnsi="Times New Roman" w:cs="Times New Roman"/>
                <w:b w:val="0"/>
                <w:sz w:val="24"/>
                <w:szCs w:val="24"/>
              </w:rPr>
            </w:pPr>
          </w:p>
          <w:p w:rsidR="00972EB1" w:rsidRPr="00FA15F9" w:rsidRDefault="00972EB1" w:rsidP="007554B3">
            <w:pPr>
              <w:pStyle w:val="2"/>
              <w:spacing w:before="0" w:after="0"/>
              <w:jc w:val="center"/>
              <w:rPr>
                <w:rFonts w:ascii="Times New Roman" w:hAnsi="Times New Roman" w:cs="Times New Roman"/>
                <w:b w:val="0"/>
                <w:sz w:val="24"/>
                <w:szCs w:val="24"/>
              </w:rPr>
            </w:pPr>
          </w:p>
          <w:p w:rsidR="00972EB1" w:rsidRPr="00FA15F9" w:rsidRDefault="00972EB1" w:rsidP="007554B3">
            <w:pPr>
              <w:pStyle w:val="2"/>
              <w:spacing w:before="0" w:after="0"/>
              <w:jc w:val="center"/>
              <w:rPr>
                <w:rFonts w:ascii="Times New Roman" w:hAnsi="Times New Roman" w:cs="Times New Roman"/>
                <w:b w:val="0"/>
                <w:sz w:val="24"/>
                <w:szCs w:val="24"/>
              </w:rPr>
            </w:pPr>
          </w:p>
          <w:p w:rsidR="00972EB1" w:rsidRPr="00FA15F9" w:rsidRDefault="00972EB1" w:rsidP="007554B3">
            <w:pPr>
              <w:pStyle w:val="2"/>
              <w:spacing w:before="0" w:after="0"/>
              <w:jc w:val="center"/>
              <w:rPr>
                <w:rFonts w:ascii="Times New Roman" w:hAnsi="Times New Roman" w:cs="Times New Roman"/>
                <w:b w:val="0"/>
                <w:sz w:val="24"/>
                <w:szCs w:val="24"/>
              </w:rPr>
            </w:pPr>
          </w:p>
          <w:p w:rsidR="00972EB1" w:rsidRPr="00FA15F9" w:rsidRDefault="00972EB1" w:rsidP="007554B3">
            <w:pPr>
              <w:pStyle w:val="2"/>
              <w:spacing w:before="0" w:after="0"/>
              <w:jc w:val="center"/>
              <w:rPr>
                <w:rFonts w:ascii="Times New Roman" w:hAnsi="Times New Roman" w:cs="Times New Roman"/>
                <w:b w:val="0"/>
                <w:sz w:val="24"/>
                <w:szCs w:val="24"/>
              </w:rPr>
            </w:pPr>
          </w:p>
          <w:p w:rsidR="00972EB1" w:rsidRPr="00FA15F9" w:rsidRDefault="00972EB1" w:rsidP="007554B3">
            <w:pPr>
              <w:pStyle w:val="2"/>
              <w:spacing w:before="0" w:after="0"/>
              <w:jc w:val="center"/>
              <w:rPr>
                <w:rFonts w:ascii="Times New Roman" w:hAnsi="Times New Roman" w:cs="Times New Roman"/>
                <w:b w:val="0"/>
                <w:sz w:val="24"/>
                <w:szCs w:val="24"/>
              </w:rPr>
            </w:pPr>
          </w:p>
          <w:p w:rsidR="00972EB1" w:rsidRPr="00FA15F9" w:rsidRDefault="00972EB1" w:rsidP="007554B3">
            <w:pPr>
              <w:pStyle w:val="2"/>
              <w:spacing w:before="0" w:after="0"/>
              <w:jc w:val="center"/>
              <w:rPr>
                <w:rFonts w:ascii="Times New Roman" w:hAnsi="Times New Roman" w:cs="Times New Roman"/>
                <w:b w:val="0"/>
                <w:sz w:val="24"/>
                <w:szCs w:val="24"/>
              </w:rPr>
            </w:pPr>
          </w:p>
          <w:p w:rsidR="00972EB1" w:rsidRPr="00FA15F9" w:rsidRDefault="00972EB1" w:rsidP="007554B3">
            <w:pPr>
              <w:pStyle w:val="2"/>
              <w:spacing w:before="0" w:after="0"/>
              <w:jc w:val="center"/>
              <w:rPr>
                <w:rFonts w:ascii="Times New Roman" w:hAnsi="Times New Roman" w:cs="Times New Roman"/>
                <w:b w:val="0"/>
                <w:sz w:val="24"/>
                <w:szCs w:val="24"/>
              </w:rPr>
            </w:pPr>
          </w:p>
          <w:p w:rsidR="00972EB1" w:rsidRPr="00FA15F9" w:rsidRDefault="00972EB1" w:rsidP="007554B3">
            <w:pPr>
              <w:pStyle w:val="2"/>
              <w:spacing w:before="0" w:after="0"/>
              <w:jc w:val="center"/>
              <w:rPr>
                <w:rFonts w:ascii="Times New Roman" w:hAnsi="Times New Roman" w:cs="Times New Roman"/>
                <w:b w:val="0"/>
                <w:sz w:val="24"/>
                <w:szCs w:val="24"/>
              </w:rPr>
            </w:pPr>
          </w:p>
          <w:p w:rsidR="00972EB1" w:rsidRPr="00FA15F9" w:rsidRDefault="00972EB1" w:rsidP="007554B3">
            <w:pPr>
              <w:pStyle w:val="2"/>
              <w:spacing w:before="0" w:after="0"/>
              <w:jc w:val="center"/>
              <w:rPr>
                <w:rFonts w:ascii="Times New Roman" w:hAnsi="Times New Roman" w:cs="Times New Roman"/>
                <w:b w:val="0"/>
                <w:sz w:val="24"/>
                <w:szCs w:val="24"/>
              </w:rPr>
            </w:pPr>
            <w:r w:rsidRPr="00FA15F9">
              <w:rPr>
                <w:rFonts w:ascii="Times New Roman" w:hAnsi="Times New Roman" w:cs="Times New Roman"/>
                <w:b w:val="0"/>
                <w:sz w:val="24"/>
                <w:szCs w:val="24"/>
              </w:rPr>
              <w:t>2</w:t>
            </w:r>
          </w:p>
        </w:tc>
        <w:tc>
          <w:tcPr>
            <w:tcW w:w="1795" w:type="dxa"/>
            <w:vMerge w:val="restart"/>
            <w:shd w:val="clear" w:color="auto" w:fill="FFFFFF"/>
          </w:tcPr>
          <w:p w:rsidR="00972EB1" w:rsidRPr="00FA15F9" w:rsidRDefault="00972EB1" w:rsidP="007554B3">
            <w:pPr>
              <w:pStyle w:val="2"/>
              <w:spacing w:before="0" w:after="0"/>
              <w:jc w:val="center"/>
              <w:rPr>
                <w:rFonts w:ascii="Times New Roman" w:hAnsi="Times New Roman" w:cs="Times New Roman"/>
                <w:b w:val="0"/>
                <w:sz w:val="24"/>
                <w:szCs w:val="24"/>
              </w:rPr>
            </w:pPr>
          </w:p>
          <w:p w:rsidR="00972EB1" w:rsidRPr="00FA15F9" w:rsidRDefault="00972EB1" w:rsidP="007554B3"/>
          <w:p w:rsidR="00972EB1" w:rsidRPr="00FA15F9" w:rsidRDefault="00972EB1" w:rsidP="007554B3"/>
          <w:p w:rsidR="00972EB1" w:rsidRPr="00FA15F9" w:rsidRDefault="00972EB1" w:rsidP="007554B3"/>
          <w:p w:rsidR="00972EB1" w:rsidRPr="00FA15F9" w:rsidRDefault="00972EB1" w:rsidP="007554B3"/>
          <w:p w:rsidR="00972EB1" w:rsidRPr="00FA15F9" w:rsidRDefault="00972EB1" w:rsidP="007554B3"/>
          <w:p w:rsidR="00972EB1" w:rsidRPr="00FA15F9" w:rsidRDefault="00972EB1" w:rsidP="007554B3"/>
          <w:p w:rsidR="00972EB1" w:rsidRPr="00FA15F9" w:rsidRDefault="00972EB1" w:rsidP="007554B3"/>
          <w:p w:rsidR="00972EB1" w:rsidRPr="00FA15F9" w:rsidRDefault="00972EB1" w:rsidP="007554B3"/>
          <w:p w:rsidR="00972EB1" w:rsidRPr="00FA15F9" w:rsidRDefault="00972EB1" w:rsidP="007554B3"/>
          <w:p w:rsidR="00972EB1" w:rsidRPr="00FA15F9" w:rsidRDefault="00972EB1" w:rsidP="007554B3"/>
          <w:p w:rsidR="00972EB1" w:rsidRPr="00FA15F9" w:rsidRDefault="00972EB1" w:rsidP="007554B3"/>
          <w:p w:rsidR="00972EB1" w:rsidRPr="00FA15F9" w:rsidRDefault="00972EB1" w:rsidP="007554B3">
            <w:pPr>
              <w:pStyle w:val="Default"/>
              <w:jc w:val="center"/>
              <w:rPr>
                <w:rFonts w:ascii="Times New Roman" w:hAnsi="Times New Roman" w:cs="Times New Roman"/>
              </w:rPr>
            </w:pPr>
            <w:r w:rsidRPr="00FA15F9">
              <w:rPr>
                <w:rFonts w:ascii="Times New Roman" w:hAnsi="Times New Roman" w:cs="Times New Roman"/>
              </w:rPr>
              <w:t xml:space="preserve">ОК 03 </w:t>
            </w:r>
          </w:p>
          <w:p w:rsidR="00972EB1" w:rsidRPr="00FA15F9" w:rsidRDefault="00972EB1" w:rsidP="007554B3">
            <w:pPr>
              <w:jc w:val="center"/>
            </w:pPr>
            <w:r w:rsidRPr="00FA15F9">
              <w:t xml:space="preserve">ОК 04 </w:t>
            </w:r>
          </w:p>
          <w:p w:rsidR="00972EB1" w:rsidRPr="00FA15F9" w:rsidRDefault="00972EB1" w:rsidP="007554B3">
            <w:pPr>
              <w:jc w:val="center"/>
            </w:pPr>
            <w:r w:rsidRPr="00FA15F9">
              <w:rPr>
                <w:color w:val="111115"/>
                <w:shd w:val="clear" w:color="auto" w:fill="FFFFFF"/>
              </w:rPr>
              <w:t>ПК1.1</w:t>
            </w:r>
          </w:p>
        </w:tc>
      </w:tr>
      <w:tr w:rsidR="00972EB1" w:rsidRPr="00FA15F9" w:rsidTr="007554B3">
        <w:trPr>
          <w:trHeight w:val="170"/>
        </w:trPr>
        <w:tc>
          <w:tcPr>
            <w:tcW w:w="2300" w:type="dxa"/>
            <w:vMerge/>
            <w:shd w:val="clear" w:color="auto" w:fill="FFFFFF"/>
          </w:tcPr>
          <w:p w:rsidR="00972EB1" w:rsidRPr="00FA15F9" w:rsidRDefault="00972EB1"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tc>
        <w:tc>
          <w:tcPr>
            <w:tcW w:w="9321" w:type="dxa"/>
            <w:shd w:val="clear" w:color="auto" w:fill="auto"/>
          </w:tcPr>
          <w:p w:rsidR="00972EB1" w:rsidRDefault="00972EB1"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p w:rsidR="00972EB1" w:rsidRPr="00FA15F9" w:rsidRDefault="00972EB1"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FA15F9">
              <w:rPr>
                <w:b/>
                <w:bCs/>
              </w:rPr>
              <w:t>Практическая работа 13.</w:t>
            </w:r>
          </w:p>
          <w:p w:rsidR="00972EB1" w:rsidRPr="00FA15F9" w:rsidRDefault="00972EB1"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FA15F9">
              <w:rPr>
                <w:color w:val="000000"/>
              </w:rPr>
              <w:t>«Идти на выборы или нет?»</w:t>
            </w:r>
            <w:r w:rsidRPr="00FA15F9">
              <w:rPr>
                <w:b/>
                <w:bCs/>
              </w:rPr>
              <w:t xml:space="preserve"> </w:t>
            </w:r>
          </w:p>
        </w:tc>
        <w:tc>
          <w:tcPr>
            <w:tcW w:w="1691" w:type="dxa"/>
            <w:shd w:val="clear" w:color="auto" w:fill="FFFFFF"/>
          </w:tcPr>
          <w:p w:rsidR="00972EB1" w:rsidRPr="00FA15F9" w:rsidRDefault="00972EB1" w:rsidP="007554B3">
            <w:pPr>
              <w:pStyle w:val="2"/>
              <w:spacing w:before="0" w:after="0"/>
              <w:jc w:val="center"/>
              <w:rPr>
                <w:rFonts w:ascii="Times New Roman" w:hAnsi="Times New Roman" w:cs="Times New Roman"/>
                <w:b w:val="0"/>
                <w:sz w:val="24"/>
                <w:szCs w:val="24"/>
              </w:rPr>
            </w:pPr>
            <w:r w:rsidRPr="00FA15F9">
              <w:rPr>
                <w:rFonts w:ascii="Times New Roman" w:hAnsi="Times New Roman" w:cs="Times New Roman"/>
                <w:b w:val="0"/>
                <w:sz w:val="24"/>
                <w:szCs w:val="24"/>
              </w:rPr>
              <w:t>2</w:t>
            </w:r>
          </w:p>
        </w:tc>
        <w:tc>
          <w:tcPr>
            <w:tcW w:w="1795" w:type="dxa"/>
            <w:vMerge/>
            <w:shd w:val="clear" w:color="auto" w:fill="FFFFFF"/>
          </w:tcPr>
          <w:p w:rsidR="00972EB1" w:rsidRPr="00FA15F9" w:rsidRDefault="00972EB1" w:rsidP="007554B3">
            <w:pPr>
              <w:pStyle w:val="2"/>
              <w:spacing w:before="0" w:after="0"/>
              <w:jc w:val="center"/>
              <w:rPr>
                <w:rFonts w:ascii="Times New Roman" w:hAnsi="Times New Roman" w:cs="Times New Roman"/>
                <w:b w:val="0"/>
                <w:sz w:val="24"/>
                <w:szCs w:val="24"/>
              </w:rPr>
            </w:pPr>
          </w:p>
        </w:tc>
      </w:tr>
      <w:tr w:rsidR="00972EB1" w:rsidRPr="00FA15F9" w:rsidTr="007554B3">
        <w:trPr>
          <w:trHeight w:val="170"/>
        </w:trPr>
        <w:tc>
          <w:tcPr>
            <w:tcW w:w="11621" w:type="dxa"/>
            <w:gridSpan w:val="2"/>
            <w:shd w:val="clear" w:color="auto" w:fill="FFFFFF"/>
          </w:tcPr>
          <w:p w:rsidR="00972EB1" w:rsidRDefault="00972EB1" w:rsidP="007554B3">
            <w:pPr>
              <w:pStyle w:val="Default"/>
              <w:jc w:val="center"/>
              <w:rPr>
                <w:rFonts w:ascii="Times New Roman" w:hAnsi="Times New Roman" w:cs="Times New Roman"/>
                <w:b/>
              </w:rPr>
            </w:pPr>
            <w:r w:rsidRPr="00FA15F9">
              <w:rPr>
                <w:rFonts w:ascii="Times New Roman" w:hAnsi="Times New Roman" w:cs="Times New Roman"/>
                <w:b/>
              </w:rPr>
              <w:t xml:space="preserve">Раздел 6. </w:t>
            </w:r>
          </w:p>
          <w:p w:rsidR="00972EB1" w:rsidRPr="00FA15F9" w:rsidRDefault="00972EB1" w:rsidP="007554B3">
            <w:pPr>
              <w:pStyle w:val="Default"/>
              <w:jc w:val="center"/>
              <w:rPr>
                <w:rFonts w:ascii="Times New Roman" w:hAnsi="Times New Roman" w:cs="Times New Roman"/>
                <w:b/>
              </w:rPr>
            </w:pPr>
            <w:r w:rsidRPr="00FA15F9">
              <w:rPr>
                <w:rFonts w:ascii="Times New Roman" w:hAnsi="Times New Roman" w:cs="Times New Roman"/>
                <w:b/>
              </w:rPr>
              <w:t>Правовое регулирование общественных отношений в Российской Федерации</w:t>
            </w:r>
          </w:p>
          <w:p w:rsidR="00972EB1" w:rsidRPr="00FA15F9" w:rsidRDefault="00972EB1"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rPr>
            </w:pPr>
          </w:p>
        </w:tc>
        <w:tc>
          <w:tcPr>
            <w:tcW w:w="1691" w:type="dxa"/>
            <w:shd w:val="clear" w:color="auto" w:fill="FFFFFF"/>
          </w:tcPr>
          <w:p w:rsidR="00972EB1" w:rsidRPr="00FA15F9" w:rsidRDefault="00972EB1" w:rsidP="007554B3">
            <w:pPr>
              <w:pStyle w:val="2"/>
              <w:spacing w:before="0"/>
              <w:jc w:val="center"/>
              <w:rPr>
                <w:rFonts w:ascii="Times New Roman" w:hAnsi="Times New Roman" w:cs="Times New Roman"/>
                <w:sz w:val="24"/>
                <w:szCs w:val="24"/>
              </w:rPr>
            </w:pPr>
            <w:r w:rsidRPr="00FA15F9">
              <w:rPr>
                <w:rFonts w:ascii="Times New Roman" w:hAnsi="Times New Roman" w:cs="Times New Roman"/>
                <w:sz w:val="24"/>
                <w:szCs w:val="24"/>
              </w:rPr>
              <w:t>16</w:t>
            </w:r>
          </w:p>
        </w:tc>
        <w:tc>
          <w:tcPr>
            <w:tcW w:w="1795" w:type="dxa"/>
            <w:shd w:val="clear" w:color="auto" w:fill="FFFFFF"/>
          </w:tcPr>
          <w:p w:rsidR="00972EB1" w:rsidRPr="00FA15F9" w:rsidRDefault="00972EB1" w:rsidP="007554B3">
            <w:pPr>
              <w:pStyle w:val="2"/>
              <w:spacing w:before="0"/>
              <w:jc w:val="center"/>
              <w:rPr>
                <w:rFonts w:ascii="Times New Roman" w:hAnsi="Times New Roman" w:cs="Times New Roman"/>
                <w:b w:val="0"/>
                <w:sz w:val="24"/>
                <w:szCs w:val="24"/>
              </w:rPr>
            </w:pPr>
          </w:p>
        </w:tc>
      </w:tr>
      <w:tr w:rsidR="00972EB1" w:rsidRPr="00FA15F9" w:rsidTr="007554B3">
        <w:trPr>
          <w:trHeight w:val="170"/>
        </w:trPr>
        <w:tc>
          <w:tcPr>
            <w:tcW w:w="2300" w:type="dxa"/>
            <w:shd w:val="clear" w:color="auto" w:fill="FFFFFF"/>
          </w:tcPr>
          <w:p w:rsidR="00972EB1" w:rsidRPr="00FA15F9" w:rsidRDefault="00972EB1" w:rsidP="007554B3">
            <w:pPr>
              <w:pStyle w:val="Default"/>
              <w:jc w:val="center"/>
              <w:rPr>
                <w:rFonts w:ascii="Times New Roman" w:hAnsi="Times New Roman" w:cs="Times New Roman"/>
              </w:rPr>
            </w:pPr>
            <w:r w:rsidRPr="00FA15F9">
              <w:rPr>
                <w:rFonts w:ascii="Times New Roman" w:hAnsi="Times New Roman" w:cs="Times New Roman"/>
              </w:rPr>
              <w:t xml:space="preserve">Тема 6.1. </w:t>
            </w:r>
          </w:p>
          <w:p w:rsidR="00972EB1" w:rsidRPr="00FA15F9" w:rsidRDefault="00972EB1"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rPr>
            </w:pPr>
            <w:r w:rsidRPr="00FA15F9">
              <w:t xml:space="preserve">Право в системе </w:t>
            </w:r>
            <w:r w:rsidRPr="00FA15F9">
              <w:lastRenderedPageBreak/>
              <w:t xml:space="preserve">социальных норм </w:t>
            </w:r>
          </w:p>
        </w:tc>
        <w:tc>
          <w:tcPr>
            <w:tcW w:w="9321" w:type="dxa"/>
            <w:shd w:val="clear" w:color="auto" w:fill="auto"/>
          </w:tcPr>
          <w:tbl>
            <w:tblPr>
              <w:tblW w:w="0" w:type="auto"/>
              <w:tblBorders>
                <w:top w:val="nil"/>
                <w:left w:val="nil"/>
                <w:bottom w:val="nil"/>
                <w:right w:val="nil"/>
              </w:tblBorders>
              <w:tblLook w:val="0000"/>
            </w:tblPr>
            <w:tblGrid>
              <w:gridCol w:w="8652"/>
              <w:gridCol w:w="453"/>
            </w:tblGrid>
            <w:tr w:rsidR="00972EB1" w:rsidRPr="00FA15F9" w:rsidTr="007554B3">
              <w:trPr>
                <w:trHeight w:val="722"/>
              </w:trPr>
              <w:tc>
                <w:tcPr>
                  <w:tcW w:w="0" w:type="auto"/>
                  <w:gridSpan w:val="2"/>
                </w:tcPr>
                <w:p w:rsidR="00972EB1" w:rsidRPr="00FA15F9" w:rsidRDefault="00972EB1" w:rsidP="007554B3">
                  <w:pPr>
                    <w:pStyle w:val="Default"/>
                    <w:spacing w:line="276" w:lineRule="auto"/>
                    <w:jc w:val="both"/>
                    <w:rPr>
                      <w:rFonts w:ascii="Times New Roman" w:hAnsi="Times New Roman" w:cs="Times New Roman"/>
                    </w:rPr>
                  </w:pPr>
                  <w:r w:rsidRPr="00FA15F9">
                    <w:rPr>
                      <w:rFonts w:ascii="Times New Roman" w:hAnsi="Times New Roman" w:cs="Times New Roman"/>
                    </w:rPr>
                    <w:lastRenderedPageBreak/>
                    <w:t xml:space="preserve">Право в системе социальных норм. Источники права. Нормативные правовые акты, их виды. Законы и законодательный процесс в Российской Федерации. Система </w:t>
                  </w:r>
                  <w:r w:rsidRPr="00FA15F9">
                    <w:rPr>
                      <w:rFonts w:ascii="Times New Roman" w:hAnsi="Times New Roman" w:cs="Times New Roman"/>
                    </w:rPr>
                    <w:lastRenderedPageBreak/>
                    <w:t xml:space="preserve">российского права. Правоотношения, их субъекты. Особенности правового статуса несовершеннолетних. Правонарушение и юридическая ответственность. Функции правоохранительных органов Российской Федерации </w:t>
                  </w:r>
                </w:p>
              </w:tc>
            </w:tr>
            <w:tr w:rsidR="00972EB1" w:rsidRPr="00FA15F9" w:rsidTr="007554B3">
              <w:trPr>
                <w:trHeight w:val="135"/>
              </w:trPr>
              <w:tc>
                <w:tcPr>
                  <w:tcW w:w="0" w:type="auto"/>
                </w:tcPr>
                <w:p w:rsidR="00972EB1" w:rsidRPr="00FA15F9" w:rsidRDefault="00972EB1" w:rsidP="007554B3">
                  <w:pPr>
                    <w:pStyle w:val="Default"/>
                    <w:spacing w:line="276" w:lineRule="auto"/>
                    <w:jc w:val="both"/>
                    <w:rPr>
                      <w:rFonts w:ascii="Times New Roman" w:hAnsi="Times New Roman" w:cs="Times New Roman"/>
                      <w:b/>
                    </w:rPr>
                  </w:pPr>
                  <w:r w:rsidRPr="00FA15F9">
                    <w:rPr>
                      <w:rFonts w:ascii="Times New Roman" w:hAnsi="Times New Roman" w:cs="Times New Roman"/>
                      <w:b/>
                    </w:rPr>
                    <w:lastRenderedPageBreak/>
                    <w:t xml:space="preserve">Профессионально ориентированное содержание </w:t>
                  </w:r>
                </w:p>
              </w:tc>
              <w:tc>
                <w:tcPr>
                  <w:tcW w:w="0" w:type="auto"/>
                </w:tcPr>
                <w:p w:rsidR="00972EB1" w:rsidRPr="00FA15F9" w:rsidRDefault="00972EB1" w:rsidP="007554B3">
                  <w:pPr>
                    <w:pStyle w:val="Default"/>
                    <w:spacing w:line="276" w:lineRule="auto"/>
                    <w:jc w:val="both"/>
                    <w:rPr>
                      <w:rFonts w:ascii="Times New Roman" w:hAnsi="Times New Roman" w:cs="Times New Roman"/>
                    </w:rPr>
                  </w:pPr>
                  <w:r w:rsidRPr="00FA15F9">
                    <w:rPr>
                      <w:rFonts w:ascii="Times New Roman" w:hAnsi="Times New Roman" w:cs="Times New Roman"/>
                    </w:rPr>
                    <w:t xml:space="preserve"> </w:t>
                  </w:r>
                </w:p>
              </w:tc>
            </w:tr>
            <w:tr w:rsidR="00972EB1" w:rsidRPr="00FA15F9" w:rsidTr="007554B3">
              <w:trPr>
                <w:trHeight w:val="135"/>
              </w:trPr>
              <w:tc>
                <w:tcPr>
                  <w:tcW w:w="0" w:type="auto"/>
                  <w:gridSpan w:val="2"/>
                </w:tcPr>
                <w:p w:rsidR="00972EB1" w:rsidRPr="00FA15F9" w:rsidRDefault="00972EB1" w:rsidP="007554B3">
                  <w:pPr>
                    <w:pStyle w:val="Default"/>
                    <w:spacing w:line="276" w:lineRule="auto"/>
                    <w:jc w:val="both"/>
                    <w:rPr>
                      <w:rFonts w:ascii="Times New Roman" w:hAnsi="Times New Roman" w:cs="Times New Roman"/>
                    </w:rPr>
                  </w:pPr>
                  <w:r w:rsidRPr="00FA15F9">
                    <w:rPr>
                      <w:rFonts w:ascii="Times New Roman" w:hAnsi="Times New Roman" w:cs="Times New Roman"/>
                    </w:rPr>
                    <w:t xml:space="preserve">Соблюдение правовых норм в профессиональной деятельности </w:t>
                  </w:r>
                </w:p>
              </w:tc>
            </w:tr>
          </w:tbl>
          <w:p w:rsidR="00972EB1" w:rsidRPr="00FA15F9" w:rsidRDefault="00972EB1"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p>
        </w:tc>
        <w:tc>
          <w:tcPr>
            <w:tcW w:w="1691" w:type="dxa"/>
            <w:shd w:val="clear" w:color="auto" w:fill="FFFFFF"/>
          </w:tcPr>
          <w:p w:rsidR="00972EB1" w:rsidRPr="00FA15F9" w:rsidRDefault="00972EB1" w:rsidP="007554B3">
            <w:pPr>
              <w:pStyle w:val="2"/>
              <w:spacing w:before="0"/>
              <w:jc w:val="center"/>
              <w:rPr>
                <w:rFonts w:ascii="Times New Roman" w:hAnsi="Times New Roman" w:cs="Times New Roman"/>
                <w:b w:val="0"/>
                <w:sz w:val="24"/>
                <w:szCs w:val="24"/>
              </w:rPr>
            </w:pPr>
            <w:r w:rsidRPr="00FA15F9">
              <w:rPr>
                <w:rFonts w:ascii="Times New Roman" w:hAnsi="Times New Roman" w:cs="Times New Roman"/>
                <w:b w:val="0"/>
                <w:sz w:val="24"/>
                <w:szCs w:val="24"/>
              </w:rPr>
              <w:lastRenderedPageBreak/>
              <w:t>2</w:t>
            </w:r>
          </w:p>
        </w:tc>
        <w:tc>
          <w:tcPr>
            <w:tcW w:w="1795" w:type="dxa"/>
            <w:shd w:val="clear" w:color="auto" w:fill="FFFFFF"/>
          </w:tcPr>
          <w:p w:rsidR="00972EB1" w:rsidRPr="00FA15F9" w:rsidRDefault="00972EB1" w:rsidP="007554B3">
            <w:pPr>
              <w:pStyle w:val="2"/>
              <w:spacing w:before="0"/>
              <w:jc w:val="center"/>
              <w:rPr>
                <w:rFonts w:ascii="Times New Roman" w:hAnsi="Times New Roman" w:cs="Times New Roman"/>
                <w:b w:val="0"/>
                <w:sz w:val="24"/>
                <w:szCs w:val="24"/>
              </w:rPr>
            </w:pPr>
          </w:p>
          <w:p w:rsidR="00972EB1" w:rsidRPr="00FA15F9" w:rsidRDefault="00972EB1" w:rsidP="007554B3">
            <w:pPr>
              <w:pStyle w:val="Default"/>
              <w:jc w:val="center"/>
              <w:rPr>
                <w:rFonts w:ascii="Times New Roman" w:hAnsi="Times New Roman" w:cs="Times New Roman"/>
              </w:rPr>
            </w:pPr>
            <w:r w:rsidRPr="00FA15F9">
              <w:rPr>
                <w:rFonts w:ascii="Times New Roman" w:hAnsi="Times New Roman" w:cs="Times New Roman"/>
              </w:rPr>
              <w:t xml:space="preserve">ОК 01 </w:t>
            </w:r>
          </w:p>
          <w:p w:rsidR="00972EB1" w:rsidRPr="00FA15F9" w:rsidRDefault="00972EB1" w:rsidP="007554B3">
            <w:pPr>
              <w:pStyle w:val="Default"/>
              <w:jc w:val="center"/>
              <w:rPr>
                <w:rFonts w:ascii="Times New Roman" w:hAnsi="Times New Roman" w:cs="Times New Roman"/>
              </w:rPr>
            </w:pPr>
            <w:r w:rsidRPr="00FA15F9">
              <w:rPr>
                <w:rFonts w:ascii="Times New Roman" w:hAnsi="Times New Roman" w:cs="Times New Roman"/>
              </w:rPr>
              <w:lastRenderedPageBreak/>
              <w:t xml:space="preserve">ОК 05 </w:t>
            </w:r>
          </w:p>
          <w:p w:rsidR="00972EB1" w:rsidRPr="00FA15F9" w:rsidRDefault="00972EB1" w:rsidP="007554B3">
            <w:pPr>
              <w:jc w:val="center"/>
            </w:pPr>
            <w:r w:rsidRPr="00FA15F9">
              <w:t xml:space="preserve">ОК 09 </w:t>
            </w:r>
          </w:p>
          <w:p w:rsidR="00972EB1" w:rsidRPr="00FA15F9" w:rsidRDefault="00972EB1" w:rsidP="007554B3">
            <w:pPr>
              <w:jc w:val="center"/>
            </w:pPr>
            <w:r w:rsidRPr="00FA15F9">
              <w:rPr>
                <w:color w:val="111115"/>
                <w:shd w:val="clear" w:color="auto" w:fill="FFFFFF"/>
              </w:rPr>
              <w:t>ПК1.1</w:t>
            </w:r>
          </w:p>
        </w:tc>
      </w:tr>
      <w:tr w:rsidR="00972EB1" w:rsidRPr="00FA15F9" w:rsidTr="007554B3">
        <w:trPr>
          <w:trHeight w:val="170"/>
        </w:trPr>
        <w:tc>
          <w:tcPr>
            <w:tcW w:w="2300" w:type="dxa"/>
            <w:vMerge w:val="restart"/>
            <w:shd w:val="clear" w:color="auto" w:fill="FFFFFF"/>
          </w:tcPr>
          <w:p w:rsidR="00972EB1" w:rsidRPr="00FA15F9" w:rsidRDefault="00972EB1" w:rsidP="007554B3">
            <w:pPr>
              <w:pStyle w:val="Default"/>
              <w:jc w:val="center"/>
              <w:rPr>
                <w:rFonts w:ascii="Times New Roman" w:hAnsi="Times New Roman" w:cs="Times New Roman"/>
              </w:rPr>
            </w:pPr>
            <w:r w:rsidRPr="00FA15F9">
              <w:rPr>
                <w:rFonts w:ascii="Times New Roman" w:hAnsi="Times New Roman" w:cs="Times New Roman"/>
              </w:rPr>
              <w:lastRenderedPageBreak/>
              <w:t xml:space="preserve">Тема 6.2. </w:t>
            </w:r>
          </w:p>
          <w:p w:rsidR="00972EB1" w:rsidRPr="00FA15F9" w:rsidRDefault="00972EB1"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rPr>
            </w:pPr>
            <w:r w:rsidRPr="00FA15F9">
              <w:t xml:space="preserve">Основы конституционного права Российской Федерации </w:t>
            </w:r>
          </w:p>
        </w:tc>
        <w:tc>
          <w:tcPr>
            <w:tcW w:w="9321" w:type="dxa"/>
            <w:shd w:val="clear" w:color="auto" w:fill="auto"/>
          </w:tcPr>
          <w:p w:rsidR="00972EB1" w:rsidRPr="005A4641" w:rsidRDefault="00972EB1" w:rsidP="007554B3">
            <w:pPr>
              <w:pStyle w:val="Default"/>
              <w:spacing w:line="276" w:lineRule="auto"/>
              <w:jc w:val="both"/>
              <w:rPr>
                <w:rFonts w:ascii="Times New Roman" w:hAnsi="Times New Roman" w:cs="Times New Roman"/>
              </w:rPr>
            </w:pPr>
            <w:r w:rsidRPr="00FA15F9">
              <w:rPr>
                <w:rFonts w:ascii="Times New Roman" w:hAnsi="Times New Roman" w:cs="Times New Roman"/>
              </w:rPr>
              <w:t xml:space="preserve">Конституция Российской Федерации. Основы конституционного строя Российской Федерации. Гражданство Российской Федерации. Личные (гражданские), политические, социально-экономические и культурные права и свободы человека и гражданина Российской Федерации. Конституционные обязанности гражданина Российской Федерации. Международная защита прав человека в условиях мирного и военного времени </w:t>
            </w:r>
          </w:p>
        </w:tc>
        <w:tc>
          <w:tcPr>
            <w:tcW w:w="1691" w:type="dxa"/>
            <w:shd w:val="clear" w:color="auto" w:fill="FFFFFF"/>
          </w:tcPr>
          <w:p w:rsidR="00972EB1" w:rsidRPr="00FA15F9" w:rsidRDefault="00972EB1" w:rsidP="007554B3">
            <w:pPr>
              <w:pStyle w:val="2"/>
              <w:spacing w:before="0"/>
              <w:jc w:val="center"/>
              <w:rPr>
                <w:rFonts w:ascii="Times New Roman" w:hAnsi="Times New Roman" w:cs="Times New Roman"/>
                <w:b w:val="0"/>
                <w:sz w:val="24"/>
                <w:szCs w:val="24"/>
              </w:rPr>
            </w:pPr>
          </w:p>
        </w:tc>
        <w:tc>
          <w:tcPr>
            <w:tcW w:w="1795" w:type="dxa"/>
            <w:vMerge w:val="restart"/>
            <w:shd w:val="clear" w:color="auto" w:fill="FFFFFF"/>
          </w:tcPr>
          <w:p w:rsidR="00972EB1" w:rsidRPr="00FA15F9" w:rsidRDefault="00972EB1" w:rsidP="007554B3">
            <w:pPr>
              <w:pStyle w:val="2"/>
              <w:spacing w:before="0"/>
              <w:jc w:val="center"/>
              <w:rPr>
                <w:rFonts w:ascii="Times New Roman" w:hAnsi="Times New Roman" w:cs="Times New Roman"/>
                <w:b w:val="0"/>
                <w:sz w:val="24"/>
                <w:szCs w:val="24"/>
              </w:rPr>
            </w:pPr>
          </w:p>
          <w:p w:rsidR="00972EB1" w:rsidRPr="00FA15F9" w:rsidRDefault="00972EB1" w:rsidP="007554B3"/>
          <w:p w:rsidR="00972EB1" w:rsidRPr="00FA15F9" w:rsidRDefault="00972EB1" w:rsidP="007554B3">
            <w:pPr>
              <w:jc w:val="center"/>
            </w:pPr>
          </w:p>
          <w:p w:rsidR="00972EB1" w:rsidRPr="00FA15F9" w:rsidRDefault="00972EB1" w:rsidP="007554B3">
            <w:pPr>
              <w:pStyle w:val="Default"/>
              <w:jc w:val="center"/>
              <w:rPr>
                <w:rFonts w:ascii="Times New Roman" w:hAnsi="Times New Roman" w:cs="Times New Roman"/>
              </w:rPr>
            </w:pPr>
            <w:r w:rsidRPr="00FA15F9">
              <w:rPr>
                <w:rFonts w:ascii="Times New Roman" w:hAnsi="Times New Roman" w:cs="Times New Roman"/>
              </w:rPr>
              <w:t xml:space="preserve">ОК 02 </w:t>
            </w:r>
          </w:p>
          <w:p w:rsidR="00972EB1" w:rsidRPr="00FA15F9" w:rsidRDefault="00972EB1" w:rsidP="007554B3">
            <w:pPr>
              <w:pStyle w:val="Default"/>
              <w:jc w:val="center"/>
              <w:rPr>
                <w:rFonts w:ascii="Times New Roman" w:hAnsi="Times New Roman" w:cs="Times New Roman"/>
              </w:rPr>
            </w:pPr>
            <w:r w:rsidRPr="00FA15F9">
              <w:rPr>
                <w:rFonts w:ascii="Times New Roman" w:hAnsi="Times New Roman" w:cs="Times New Roman"/>
              </w:rPr>
              <w:t xml:space="preserve">ОК 06 </w:t>
            </w:r>
          </w:p>
          <w:p w:rsidR="00972EB1" w:rsidRPr="00FA15F9" w:rsidRDefault="00972EB1" w:rsidP="007554B3">
            <w:pPr>
              <w:jc w:val="center"/>
            </w:pPr>
            <w:r w:rsidRPr="00FA15F9">
              <w:t>ОК 07</w:t>
            </w:r>
          </w:p>
          <w:p w:rsidR="00972EB1" w:rsidRPr="00FA15F9" w:rsidRDefault="00972EB1" w:rsidP="007554B3">
            <w:pPr>
              <w:jc w:val="center"/>
            </w:pPr>
            <w:r w:rsidRPr="00FA15F9">
              <w:rPr>
                <w:color w:val="111115"/>
                <w:shd w:val="clear" w:color="auto" w:fill="FFFFFF"/>
              </w:rPr>
              <w:t xml:space="preserve">ПК1.1 </w:t>
            </w:r>
            <w:r w:rsidRPr="00FA15F9">
              <w:t xml:space="preserve"> </w:t>
            </w:r>
          </w:p>
        </w:tc>
      </w:tr>
      <w:tr w:rsidR="00972EB1" w:rsidRPr="00FA15F9" w:rsidTr="007554B3">
        <w:trPr>
          <w:trHeight w:val="170"/>
        </w:trPr>
        <w:tc>
          <w:tcPr>
            <w:tcW w:w="2300" w:type="dxa"/>
            <w:vMerge/>
            <w:shd w:val="clear" w:color="auto" w:fill="FFFFFF"/>
          </w:tcPr>
          <w:p w:rsidR="00972EB1" w:rsidRPr="00FA15F9" w:rsidRDefault="00972EB1"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rPr>
            </w:pPr>
          </w:p>
        </w:tc>
        <w:tc>
          <w:tcPr>
            <w:tcW w:w="9321" w:type="dxa"/>
            <w:shd w:val="clear" w:color="auto" w:fill="auto"/>
          </w:tcPr>
          <w:p w:rsidR="00972EB1" w:rsidRPr="00FA15F9" w:rsidRDefault="00972EB1"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FA15F9">
              <w:rPr>
                <w:b/>
                <w:bCs/>
              </w:rPr>
              <w:t>Практическая работа 14</w:t>
            </w:r>
          </w:p>
          <w:p w:rsidR="00972EB1" w:rsidRPr="00FA15F9" w:rsidRDefault="00972EB1"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rPr>
            </w:pPr>
            <w:r w:rsidRPr="00FA15F9">
              <w:rPr>
                <w:color w:val="000000"/>
              </w:rPr>
              <w:t>«Мой проект Конституции РФ»</w:t>
            </w:r>
          </w:p>
          <w:p w:rsidR="00972EB1" w:rsidRPr="00FA15F9" w:rsidRDefault="00972EB1"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rPr>
            </w:pPr>
          </w:p>
        </w:tc>
        <w:tc>
          <w:tcPr>
            <w:tcW w:w="1691" w:type="dxa"/>
            <w:shd w:val="clear" w:color="auto" w:fill="FFFFFF"/>
          </w:tcPr>
          <w:p w:rsidR="00972EB1" w:rsidRPr="00FA15F9" w:rsidRDefault="00972EB1" w:rsidP="007554B3">
            <w:pPr>
              <w:pStyle w:val="2"/>
              <w:spacing w:before="0"/>
              <w:jc w:val="center"/>
              <w:rPr>
                <w:rFonts w:ascii="Times New Roman" w:hAnsi="Times New Roman" w:cs="Times New Roman"/>
                <w:b w:val="0"/>
                <w:sz w:val="24"/>
                <w:szCs w:val="24"/>
              </w:rPr>
            </w:pPr>
            <w:r w:rsidRPr="00FA15F9">
              <w:rPr>
                <w:rFonts w:ascii="Times New Roman" w:hAnsi="Times New Roman" w:cs="Times New Roman"/>
                <w:b w:val="0"/>
                <w:sz w:val="24"/>
                <w:szCs w:val="24"/>
              </w:rPr>
              <w:t>2</w:t>
            </w:r>
          </w:p>
        </w:tc>
        <w:tc>
          <w:tcPr>
            <w:tcW w:w="1795" w:type="dxa"/>
            <w:vMerge/>
            <w:shd w:val="clear" w:color="auto" w:fill="FFFFFF"/>
          </w:tcPr>
          <w:p w:rsidR="00972EB1" w:rsidRPr="00FA15F9" w:rsidRDefault="00972EB1" w:rsidP="007554B3">
            <w:pPr>
              <w:pStyle w:val="2"/>
              <w:spacing w:before="0"/>
              <w:jc w:val="center"/>
              <w:rPr>
                <w:rFonts w:ascii="Times New Roman" w:hAnsi="Times New Roman" w:cs="Times New Roman"/>
                <w:b w:val="0"/>
                <w:sz w:val="24"/>
                <w:szCs w:val="24"/>
              </w:rPr>
            </w:pPr>
          </w:p>
        </w:tc>
      </w:tr>
      <w:tr w:rsidR="00972EB1" w:rsidRPr="00FA15F9" w:rsidTr="007554B3">
        <w:trPr>
          <w:trHeight w:val="170"/>
        </w:trPr>
        <w:tc>
          <w:tcPr>
            <w:tcW w:w="2300" w:type="dxa"/>
            <w:vMerge w:val="restart"/>
            <w:shd w:val="clear" w:color="auto" w:fill="FFFFFF"/>
          </w:tcPr>
          <w:p w:rsidR="00972EB1" w:rsidRPr="00FA15F9" w:rsidRDefault="00972EB1" w:rsidP="007554B3">
            <w:pPr>
              <w:pStyle w:val="Default"/>
              <w:jc w:val="center"/>
              <w:rPr>
                <w:rFonts w:ascii="Times New Roman" w:hAnsi="Times New Roman" w:cs="Times New Roman"/>
              </w:rPr>
            </w:pPr>
            <w:r w:rsidRPr="00FA15F9">
              <w:rPr>
                <w:rFonts w:ascii="Times New Roman" w:hAnsi="Times New Roman" w:cs="Times New Roman"/>
              </w:rPr>
              <w:t xml:space="preserve">Тема 6.3. </w:t>
            </w:r>
          </w:p>
          <w:p w:rsidR="00972EB1" w:rsidRPr="00FA15F9" w:rsidRDefault="00972EB1"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rPr>
            </w:pPr>
            <w:r w:rsidRPr="00FA15F9">
              <w:t xml:space="preserve">Правовое </w:t>
            </w:r>
          </w:p>
          <w:p w:rsidR="00972EB1" w:rsidRPr="00FA15F9" w:rsidRDefault="00972EB1" w:rsidP="007554B3">
            <w:pPr>
              <w:pStyle w:val="Default"/>
              <w:jc w:val="center"/>
              <w:rPr>
                <w:rFonts w:ascii="Times New Roman" w:hAnsi="Times New Roman" w:cs="Times New Roman"/>
              </w:rPr>
            </w:pPr>
            <w:r w:rsidRPr="00FA15F9">
              <w:rPr>
                <w:rFonts w:ascii="Times New Roman" w:hAnsi="Times New Roman" w:cs="Times New Roman"/>
              </w:rPr>
              <w:t xml:space="preserve">регулирование гражданских, семейных, трудовых правоотношений </w:t>
            </w:r>
          </w:p>
          <w:p w:rsidR="00972EB1" w:rsidRPr="00FA15F9" w:rsidRDefault="00972EB1"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rPr>
            </w:pPr>
          </w:p>
        </w:tc>
        <w:tc>
          <w:tcPr>
            <w:tcW w:w="9321" w:type="dxa"/>
            <w:shd w:val="clear" w:color="auto" w:fill="auto"/>
          </w:tcPr>
          <w:p w:rsidR="00972EB1" w:rsidRPr="00FA15F9" w:rsidRDefault="00972EB1"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rPr>
            </w:pPr>
          </w:p>
          <w:p w:rsidR="00972EB1" w:rsidRPr="00FA15F9" w:rsidRDefault="00972EB1" w:rsidP="007554B3">
            <w:pPr>
              <w:pStyle w:val="Default"/>
              <w:rPr>
                <w:rFonts w:ascii="Times New Roman" w:hAnsi="Times New Roman" w:cs="Times New Roman"/>
              </w:rPr>
            </w:pPr>
            <w:r w:rsidRPr="00FA15F9">
              <w:rPr>
                <w:rFonts w:ascii="Times New Roman" w:hAnsi="Times New Roman" w:cs="Times New Roman"/>
              </w:rPr>
              <w:t xml:space="preserve">Гражданское право. Гражданские правоотношения. Субъекты гражданского права. </w:t>
            </w:r>
          </w:p>
          <w:p w:rsidR="00972EB1" w:rsidRPr="00FA15F9" w:rsidRDefault="00972EB1" w:rsidP="007554B3">
            <w:pPr>
              <w:pStyle w:val="Default"/>
              <w:rPr>
                <w:rFonts w:ascii="Times New Roman" w:hAnsi="Times New Roman" w:cs="Times New Roman"/>
              </w:rPr>
            </w:pPr>
            <w:r w:rsidRPr="00FA15F9">
              <w:rPr>
                <w:rFonts w:ascii="Times New Roman" w:hAnsi="Times New Roman" w:cs="Times New Roman"/>
              </w:rPr>
              <w:t xml:space="preserve">Организационно-правовые формы юридических лиц. Гражданская дееспособность несовершеннолетних. </w:t>
            </w:r>
          </w:p>
          <w:p w:rsidR="00972EB1" w:rsidRPr="00FA15F9" w:rsidRDefault="00972EB1" w:rsidP="007554B3">
            <w:pPr>
              <w:pStyle w:val="Default"/>
              <w:rPr>
                <w:rFonts w:ascii="Times New Roman" w:hAnsi="Times New Roman" w:cs="Times New Roman"/>
              </w:rPr>
            </w:pPr>
            <w:r w:rsidRPr="00FA15F9">
              <w:rPr>
                <w:rFonts w:ascii="Times New Roman" w:hAnsi="Times New Roman" w:cs="Times New Roman"/>
              </w:rPr>
              <w:t xml:space="preserve">Семейное право. Порядок и условия заключения и расторжения брака. Правовое регулирование отношений супругов. Права и обязанности родителей и детей </w:t>
            </w:r>
          </w:p>
          <w:p w:rsidR="00972EB1" w:rsidRPr="00FA15F9" w:rsidRDefault="00972EB1" w:rsidP="007554B3">
            <w:pPr>
              <w:pStyle w:val="Default"/>
              <w:rPr>
                <w:rFonts w:ascii="Times New Roman" w:hAnsi="Times New Roman" w:cs="Times New Roman"/>
              </w:rPr>
            </w:pPr>
            <w:r w:rsidRPr="00FA15F9">
              <w:rPr>
                <w:rFonts w:ascii="Times New Roman" w:hAnsi="Times New Roman" w:cs="Times New Roman"/>
              </w:rPr>
              <w:t>Трудовое право. Трудовые правоотношения. Порядок приема на работу, заключения и расторжения трудового договора. Права и обязанности работников и работодателей. Дисциплинарная ответственность. Защита трудовых прав работников. Особенности трудовых правоотношений несовершеннолетних работников.</w:t>
            </w:r>
          </w:p>
          <w:p w:rsidR="00972EB1" w:rsidRPr="00FA15F9" w:rsidRDefault="00972EB1"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rPr>
            </w:pPr>
          </w:p>
        </w:tc>
        <w:tc>
          <w:tcPr>
            <w:tcW w:w="1691" w:type="dxa"/>
            <w:shd w:val="clear" w:color="auto" w:fill="FFFFFF"/>
          </w:tcPr>
          <w:p w:rsidR="00972EB1" w:rsidRPr="00FA15F9" w:rsidRDefault="00972EB1" w:rsidP="007554B3">
            <w:pPr>
              <w:pStyle w:val="2"/>
              <w:spacing w:before="0"/>
              <w:jc w:val="center"/>
              <w:rPr>
                <w:rFonts w:ascii="Times New Roman" w:hAnsi="Times New Roman" w:cs="Times New Roman"/>
                <w:b w:val="0"/>
                <w:sz w:val="24"/>
                <w:szCs w:val="24"/>
              </w:rPr>
            </w:pPr>
            <w:r w:rsidRPr="00FA15F9">
              <w:rPr>
                <w:rFonts w:ascii="Times New Roman" w:hAnsi="Times New Roman" w:cs="Times New Roman"/>
                <w:b w:val="0"/>
                <w:sz w:val="24"/>
                <w:szCs w:val="24"/>
              </w:rPr>
              <w:t>2</w:t>
            </w:r>
          </w:p>
        </w:tc>
        <w:tc>
          <w:tcPr>
            <w:tcW w:w="1795" w:type="dxa"/>
            <w:vMerge w:val="restart"/>
            <w:shd w:val="clear" w:color="auto" w:fill="FFFFFF"/>
          </w:tcPr>
          <w:p w:rsidR="00972EB1" w:rsidRPr="00FA15F9" w:rsidRDefault="00972EB1" w:rsidP="007554B3">
            <w:pPr>
              <w:pStyle w:val="2"/>
              <w:spacing w:before="0"/>
              <w:jc w:val="center"/>
              <w:rPr>
                <w:rFonts w:ascii="Times New Roman" w:hAnsi="Times New Roman" w:cs="Times New Roman"/>
                <w:b w:val="0"/>
                <w:sz w:val="24"/>
                <w:szCs w:val="24"/>
              </w:rPr>
            </w:pPr>
          </w:p>
          <w:p w:rsidR="00972EB1" w:rsidRPr="00FA15F9" w:rsidRDefault="00972EB1" w:rsidP="007554B3"/>
          <w:p w:rsidR="00972EB1" w:rsidRPr="00FA15F9" w:rsidRDefault="00972EB1" w:rsidP="007554B3"/>
          <w:p w:rsidR="00972EB1" w:rsidRPr="00FA15F9" w:rsidRDefault="00972EB1" w:rsidP="007554B3">
            <w:pPr>
              <w:pStyle w:val="Default"/>
              <w:jc w:val="center"/>
              <w:rPr>
                <w:rFonts w:ascii="Times New Roman" w:hAnsi="Times New Roman" w:cs="Times New Roman"/>
              </w:rPr>
            </w:pPr>
            <w:r w:rsidRPr="00FA15F9">
              <w:rPr>
                <w:rFonts w:ascii="Times New Roman" w:hAnsi="Times New Roman" w:cs="Times New Roman"/>
              </w:rPr>
              <w:t xml:space="preserve">ОК 02 </w:t>
            </w:r>
          </w:p>
          <w:p w:rsidR="00972EB1" w:rsidRPr="00FA15F9" w:rsidRDefault="00972EB1" w:rsidP="007554B3">
            <w:pPr>
              <w:pStyle w:val="Default"/>
              <w:jc w:val="center"/>
              <w:rPr>
                <w:rFonts w:ascii="Times New Roman" w:hAnsi="Times New Roman" w:cs="Times New Roman"/>
              </w:rPr>
            </w:pPr>
            <w:r w:rsidRPr="00FA15F9">
              <w:rPr>
                <w:rFonts w:ascii="Times New Roman" w:hAnsi="Times New Roman" w:cs="Times New Roman"/>
              </w:rPr>
              <w:t xml:space="preserve">ОК 06 </w:t>
            </w:r>
          </w:p>
          <w:p w:rsidR="00972EB1" w:rsidRPr="00FA15F9" w:rsidRDefault="00972EB1" w:rsidP="007554B3">
            <w:pPr>
              <w:jc w:val="center"/>
            </w:pPr>
            <w:r w:rsidRPr="00FA15F9">
              <w:t xml:space="preserve">ОК 09 </w:t>
            </w:r>
          </w:p>
          <w:p w:rsidR="00972EB1" w:rsidRPr="00FA15F9" w:rsidRDefault="00972EB1" w:rsidP="007554B3">
            <w:pPr>
              <w:jc w:val="center"/>
            </w:pPr>
            <w:r w:rsidRPr="00FA15F9">
              <w:rPr>
                <w:color w:val="111115"/>
                <w:shd w:val="clear" w:color="auto" w:fill="FFFFFF"/>
              </w:rPr>
              <w:t>ПК1.1</w:t>
            </w:r>
          </w:p>
        </w:tc>
      </w:tr>
      <w:tr w:rsidR="00972EB1" w:rsidRPr="00FA15F9" w:rsidTr="007554B3">
        <w:trPr>
          <w:trHeight w:val="170"/>
        </w:trPr>
        <w:tc>
          <w:tcPr>
            <w:tcW w:w="2300" w:type="dxa"/>
            <w:vMerge/>
            <w:shd w:val="clear" w:color="auto" w:fill="FFFFFF"/>
          </w:tcPr>
          <w:p w:rsidR="00972EB1" w:rsidRPr="00FA15F9" w:rsidRDefault="00972EB1"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rPr>
            </w:pPr>
          </w:p>
        </w:tc>
        <w:tc>
          <w:tcPr>
            <w:tcW w:w="9321" w:type="dxa"/>
            <w:shd w:val="clear" w:color="auto" w:fill="auto"/>
          </w:tcPr>
          <w:p w:rsidR="00972EB1" w:rsidRPr="00FA15F9" w:rsidRDefault="00972EB1"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FA15F9">
              <w:rPr>
                <w:b/>
                <w:bCs/>
              </w:rPr>
              <w:t>Практическая работа 15</w:t>
            </w:r>
          </w:p>
          <w:p w:rsidR="00972EB1" w:rsidRPr="00FA15F9" w:rsidRDefault="00972EB1"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FA15F9">
              <w:rPr>
                <w:color w:val="000000"/>
              </w:rPr>
              <w:t>«Содержание трудового договора»</w:t>
            </w:r>
          </w:p>
        </w:tc>
        <w:tc>
          <w:tcPr>
            <w:tcW w:w="1691" w:type="dxa"/>
            <w:shd w:val="clear" w:color="auto" w:fill="FFFFFF"/>
          </w:tcPr>
          <w:p w:rsidR="00972EB1" w:rsidRPr="00FA15F9" w:rsidRDefault="00972EB1" w:rsidP="007554B3">
            <w:pPr>
              <w:pStyle w:val="2"/>
              <w:spacing w:before="0"/>
              <w:jc w:val="center"/>
              <w:rPr>
                <w:rFonts w:ascii="Times New Roman" w:hAnsi="Times New Roman" w:cs="Times New Roman"/>
                <w:b w:val="0"/>
                <w:sz w:val="24"/>
                <w:szCs w:val="24"/>
              </w:rPr>
            </w:pPr>
            <w:r w:rsidRPr="00FA15F9">
              <w:rPr>
                <w:rFonts w:ascii="Times New Roman" w:hAnsi="Times New Roman" w:cs="Times New Roman"/>
                <w:b w:val="0"/>
                <w:sz w:val="24"/>
                <w:szCs w:val="24"/>
              </w:rPr>
              <w:t>2</w:t>
            </w:r>
          </w:p>
        </w:tc>
        <w:tc>
          <w:tcPr>
            <w:tcW w:w="1795" w:type="dxa"/>
            <w:vMerge/>
            <w:shd w:val="clear" w:color="auto" w:fill="FFFFFF"/>
          </w:tcPr>
          <w:p w:rsidR="00972EB1" w:rsidRPr="00FA15F9" w:rsidRDefault="00972EB1" w:rsidP="007554B3">
            <w:pPr>
              <w:pStyle w:val="2"/>
              <w:spacing w:before="0"/>
              <w:jc w:val="center"/>
              <w:rPr>
                <w:rFonts w:ascii="Times New Roman" w:hAnsi="Times New Roman" w:cs="Times New Roman"/>
                <w:b w:val="0"/>
                <w:sz w:val="24"/>
                <w:szCs w:val="24"/>
              </w:rPr>
            </w:pPr>
          </w:p>
        </w:tc>
      </w:tr>
      <w:tr w:rsidR="00972EB1" w:rsidRPr="00FA15F9" w:rsidTr="007554B3">
        <w:trPr>
          <w:trHeight w:val="170"/>
        </w:trPr>
        <w:tc>
          <w:tcPr>
            <w:tcW w:w="2300" w:type="dxa"/>
            <w:shd w:val="clear" w:color="auto" w:fill="FFFFFF"/>
          </w:tcPr>
          <w:p w:rsidR="00972EB1" w:rsidRPr="00FA15F9" w:rsidRDefault="00972EB1"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rPr>
            </w:pPr>
          </w:p>
        </w:tc>
        <w:tc>
          <w:tcPr>
            <w:tcW w:w="9321" w:type="dxa"/>
            <w:shd w:val="clear" w:color="auto" w:fill="auto"/>
          </w:tcPr>
          <w:p w:rsidR="00972EB1" w:rsidRPr="00FA15F9" w:rsidRDefault="00972EB1"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FA15F9">
              <w:rPr>
                <w:b/>
                <w:bCs/>
              </w:rPr>
              <w:t>Самостоятельная работа</w:t>
            </w:r>
          </w:p>
          <w:p w:rsidR="00972EB1" w:rsidRPr="00FA15F9" w:rsidRDefault="00972EB1"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FA15F9">
              <w:rPr>
                <w:color w:val="000000"/>
              </w:rPr>
              <w:lastRenderedPageBreak/>
              <w:t>«Содержание брачного договора»</w:t>
            </w:r>
          </w:p>
        </w:tc>
        <w:tc>
          <w:tcPr>
            <w:tcW w:w="1691" w:type="dxa"/>
            <w:shd w:val="clear" w:color="auto" w:fill="FFFFFF"/>
          </w:tcPr>
          <w:p w:rsidR="00972EB1" w:rsidRPr="00FA15F9" w:rsidRDefault="00972EB1" w:rsidP="007554B3">
            <w:pPr>
              <w:pStyle w:val="2"/>
              <w:spacing w:before="0"/>
              <w:jc w:val="center"/>
              <w:rPr>
                <w:rFonts w:ascii="Times New Roman" w:hAnsi="Times New Roman" w:cs="Times New Roman"/>
                <w:b w:val="0"/>
                <w:sz w:val="24"/>
                <w:szCs w:val="24"/>
              </w:rPr>
            </w:pPr>
            <w:r w:rsidRPr="00FA15F9">
              <w:rPr>
                <w:rFonts w:ascii="Times New Roman" w:hAnsi="Times New Roman" w:cs="Times New Roman"/>
                <w:b w:val="0"/>
                <w:sz w:val="24"/>
                <w:szCs w:val="24"/>
              </w:rPr>
              <w:lastRenderedPageBreak/>
              <w:t>2</w:t>
            </w:r>
          </w:p>
        </w:tc>
        <w:tc>
          <w:tcPr>
            <w:tcW w:w="1795" w:type="dxa"/>
            <w:shd w:val="clear" w:color="auto" w:fill="FFFFFF"/>
          </w:tcPr>
          <w:p w:rsidR="00972EB1" w:rsidRPr="00FA15F9" w:rsidRDefault="00972EB1" w:rsidP="007554B3">
            <w:pPr>
              <w:pStyle w:val="2"/>
              <w:spacing w:before="0"/>
              <w:jc w:val="center"/>
              <w:rPr>
                <w:rFonts w:ascii="Times New Roman" w:hAnsi="Times New Roman" w:cs="Times New Roman"/>
                <w:b w:val="0"/>
                <w:sz w:val="24"/>
                <w:szCs w:val="24"/>
              </w:rPr>
            </w:pPr>
          </w:p>
        </w:tc>
      </w:tr>
      <w:tr w:rsidR="00972EB1" w:rsidRPr="00FA15F9" w:rsidTr="007554B3">
        <w:trPr>
          <w:trHeight w:val="170"/>
        </w:trPr>
        <w:tc>
          <w:tcPr>
            <w:tcW w:w="2300" w:type="dxa"/>
            <w:vMerge w:val="restart"/>
            <w:shd w:val="clear" w:color="auto" w:fill="FFFFFF"/>
          </w:tcPr>
          <w:p w:rsidR="00972EB1" w:rsidRPr="00FA15F9" w:rsidRDefault="00972EB1" w:rsidP="007554B3">
            <w:pPr>
              <w:pStyle w:val="Default"/>
              <w:spacing w:line="276" w:lineRule="auto"/>
              <w:jc w:val="center"/>
              <w:rPr>
                <w:rFonts w:ascii="Times New Roman" w:hAnsi="Times New Roman" w:cs="Times New Roman"/>
              </w:rPr>
            </w:pPr>
            <w:r w:rsidRPr="00FA15F9">
              <w:rPr>
                <w:rFonts w:ascii="Times New Roman" w:hAnsi="Times New Roman" w:cs="Times New Roman"/>
              </w:rPr>
              <w:lastRenderedPageBreak/>
              <w:t xml:space="preserve">Тема 6.4. </w:t>
            </w:r>
          </w:p>
          <w:p w:rsidR="00972EB1" w:rsidRPr="00FA15F9" w:rsidRDefault="00972EB1"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FA15F9">
              <w:t xml:space="preserve">Правовое регулирование налоговых, административных, уголовных правоотношений. Экологическое законодательство </w:t>
            </w:r>
          </w:p>
        </w:tc>
        <w:tc>
          <w:tcPr>
            <w:tcW w:w="9321" w:type="dxa"/>
            <w:shd w:val="clear" w:color="auto" w:fill="auto"/>
          </w:tcPr>
          <w:p w:rsidR="00972EB1" w:rsidRPr="00FA15F9" w:rsidRDefault="00972EB1" w:rsidP="007554B3">
            <w:pPr>
              <w:pStyle w:val="Default"/>
              <w:spacing w:line="276" w:lineRule="auto"/>
              <w:rPr>
                <w:rFonts w:ascii="Times New Roman" w:hAnsi="Times New Roman" w:cs="Times New Roman"/>
              </w:rPr>
            </w:pPr>
            <w:r w:rsidRPr="00FA15F9">
              <w:rPr>
                <w:rFonts w:ascii="Times New Roman" w:hAnsi="Times New Roman" w:cs="Times New Roman"/>
              </w:rPr>
              <w:t xml:space="preserve">Административное право и его субъекты. Административное правонарушение и административная ответственность </w:t>
            </w:r>
          </w:p>
          <w:p w:rsidR="00972EB1" w:rsidRPr="00FA15F9" w:rsidRDefault="00972EB1" w:rsidP="007554B3">
            <w:pPr>
              <w:pStyle w:val="Default"/>
              <w:spacing w:line="276" w:lineRule="auto"/>
              <w:rPr>
                <w:rFonts w:ascii="Times New Roman" w:hAnsi="Times New Roman" w:cs="Times New Roman"/>
              </w:rPr>
            </w:pPr>
            <w:r w:rsidRPr="00FA15F9">
              <w:rPr>
                <w:rFonts w:ascii="Times New Roman" w:hAnsi="Times New Roman" w:cs="Times New Roman"/>
              </w:rPr>
              <w:t xml:space="preserve">Экологическое законодательство. Экологические правонарушения. Способы защиты права на благоприятную окружающую среду </w:t>
            </w:r>
          </w:p>
          <w:p w:rsidR="00972EB1" w:rsidRPr="00FA15F9" w:rsidRDefault="00972EB1"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FA15F9">
              <w:t>Уголовное право. Основные принципы уголовного права. Понятие преступления и виды преступлений. Уголовная ответственность, ее цели, виды наказаний в уголовном праве. Особенности уголовной ответственности несовершеннолетних.</w:t>
            </w:r>
          </w:p>
        </w:tc>
        <w:tc>
          <w:tcPr>
            <w:tcW w:w="1691" w:type="dxa"/>
            <w:shd w:val="clear" w:color="auto" w:fill="FFFFFF"/>
          </w:tcPr>
          <w:p w:rsidR="00972EB1" w:rsidRPr="00FA15F9" w:rsidRDefault="00972EB1" w:rsidP="007554B3">
            <w:pPr>
              <w:pStyle w:val="2"/>
              <w:spacing w:before="0" w:line="276" w:lineRule="auto"/>
              <w:jc w:val="center"/>
              <w:rPr>
                <w:rFonts w:ascii="Times New Roman" w:hAnsi="Times New Roman" w:cs="Times New Roman"/>
                <w:b w:val="0"/>
                <w:sz w:val="24"/>
                <w:szCs w:val="24"/>
              </w:rPr>
            </w:pPr>
            <w:r w:rsidRPr="00FA15F9">
              <w:rPr>
                <w:rFonts w:ascii="Times New Roman" w:hAnsi="Times New Roman" w:cs="Times New Roman"/>
                <w:b w:val="0"/>
                <w:sz w:val="24"/>
                <w:szCs w:val="24"/>
              </w:rPr>
              <w:t>2</w:t>
            </w:r>
          </w:p>
        </w:tc>
        <w:tc>
          <w:tcPr>
            <w:tcW w:w="1795" w:type="dxa"/>
            <w:vMerge w:val="restart"/>
            <w:shd w:val="clear" w:color="auto" w:fill="FFFFFF"/>
          </w:tcPr>
          <w:p w:rsidR="00972EB1" w:rsidRPr="00FA15F9" w:rsidRDefault="00972EB1" w:rsidP="007554B3">
            <w:pPr>
              <w:pStyle w:val="2"/>
              <w:spacing w:before="0" w:line="276" w:lineRule="auto"/>
              <w:jc w:val="center"/>
              <w:rPr>
                <w:rFonts w:ascii="Times New Roman" w:hAnsi="Times New Roman" w:cs="Times New Roman"/>
                <w:b w:val="0"/>
                <w:sz w:val="24"/>
                <w:szCs w:val="24"/>
              </w:rPr>
            </w:pPr>
          </w:p>
          <w:p w:rsidR="00972EB1" w:rsidRPr="00FA15F9" w:rsidRDefault="00972EB1" w:rsidP="007554B3"/>
          <w:p w:rsidR="00972EB1" w:rsidRPr="00FA15F9" w:rsidRDefault="00972EB1" w:rsidP="007554B3">
            <w:pPr>
              <w:jc w:val="center"/>
            </w:pPr>
          </w:p>
          <w:p w:rsidR="00972EB1" w:rsidRPr="00FA15F9" w:rsidRDefault="00972EB1" w:rsidP="007554B3">
            <w:pPr>
              <w:jc w:val="center"/>
            </w:pPr>
          </w:p>
          <w:p w:rsidR="00972EB1" w:rsidRPr="00FA15F9" w:rsidRDefault="00972EB1" w:rsidP="007554B3">
            <w:pPr>
              <w:pStyle w:val="Default"/>
              <w:spacing w:line="276" w:lineRule="auto"/>
              <w:jc w:val="center"/>
              <w:rPr>
                <w:rFonts w:ascii="Times New Roman" w:hAnsi="Times New Roman" w:cs="Times New Roman"/>
              </w:rPr>
            </w:pPr>
            <w:r w:rsidRPr="00FA15F9">
              <w:rPr>
                <w:rFonts w:ascii="Times New Roman" w:hAnsi="Times New Roman" w:cs="Times New Roman"/>
              </w:rPr>
              <w:t xml:space="preserve">ОК 02 </w:t>
            </w:r>
          </w:p>
          <w:p w:rsidR="00972EB1" w:rsidRPr="00FA15F9" w:rsidRDefault="00972EB1" w:rsidP="007554B3">
            <w:pPr>
              <w:pStyle w:val="Default"/>
              <w:spacing w:line="276" w:lineRule="auto"/>
              <w:jc w:val="center"/>
              <w:rPr>
                <w:rFonts w:ascii="Times New Roman" w:hAnsi="Times New Roman" w:cs="Times New Roman"/>
              </w:rPr>
            </w:pPr>
            <w:r w:rsidRPr="00FA15F9">
              <w:rPr>
                <w:rFonts w:ascii="Times New Roman" w:hAnsi="Times New Roman" w:cs="Times New Roman"/>
              </w:rPr>
              <w:t xml:space="preserve">ОК 06 </w:t>
            </w:r>
          </w:p>
          <w:p w:rsidR="00972EB1" w:rsidRPr="00FA15F9" w:rsidRDefault="00972EB1" w:rsidP="007554B3">
            <w:pPr>
              <w:jc w:val="center"/>
            </w:pPr>
            <w:r w:rsidRPr="00FA15F9">
              <w:t>ОК 09</w:t>
            </w:r>
          </w:p>
          <w:p w:rsidR="00972EB1" w:rsidRPr="00FA15F9" w:rsidRDefault="00972EB1" w:rsidP="007554B3">
            <w:pPr>
              <w:jc w:val="center"/>
            </w:pPr>
            <w:r w:rsidRPr="00FA15F9">
              <w:rPr>
                <w:color w:val="111115"/>
                <w:shd w:val="clear" w:color="auto" w:fill="FFFFFF"/>
              </w:rPr>
              <w:t>ПК1.1</w:t>
            </w:r>
          </w:p>
        </w:tc>
      </w:tr>
      <w:tr w:rsidR="00972EB1" w:rsidRPr="00FA15F9" w:rsidTr="007554B3">
        <w:trPr>
          <w:trHeight w:val="170"/>
        </w:trPr>
        <w:tc>
          <w:tcPr>
            <w:tcW w:w="2300" w:type="dxa"/>
            <w:vMerge/>
            <w:shd w:val="clear" w:color="auto" w:fill="FFFFFF"/>
          </w:tcPr>
          <w:p w:rsidR="00972EB1" w:rsidRPr="00FA15F9" w:rsidRDefault="00972EB1"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tc>
        <w:tc>
          <w:tcPr>
            <w:tcW w:w="9321" w:type="dxa"/>
            <w:shd w:val="clear" w:color="auto" w:fill="auto"/>
          </w:tcPr>
          <w:p w:rsidR="00972EB1" w:rsidRPr="00FA15F9" w:rsidRDefault="00972EB1"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FA15F9">
              <w:rPr>
                <w:b/>
                <w:bCs/>
              </w:rPr>
              <w:t>Практическая работа 16.</w:t>
            </w:r>
          </w:p>
          <w:p w:rsidR="00972EB1" w:rsidRPr="00FA15F9" w:rsidRDefault="00972EB1"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FA15F9">
              <w:rPr>
                <w:color w:val="000000"/>
              </w:rPr>
              <w:t>«Административные правонарушения»</w:t>
            </w:r>
          </w:p>
        </w:tc>
        <w:tc>
          <w:tcPr>
            <w:tcW w:w="1691" w:type="dxa"/>
            <w:shd w:val="clear" w:color="auto" w:fill="FFFFFF"/>
          </w:tcPr>
          <w:p w:rsidR="00972EB1" w:rsidRPr="00FA15F9" w:rsidRDefault="00972EB1" w:rsidP="007554B3">
            <w:pPr>
              <w:pStyle w:val="2"/>
              <w:spacing w:before="0" w:line="276" w:lineRule="auto"/>
              <w:jc w:val="center"/>
              <w:rPr>
                <w:rFonts w:ascii="Times New Roman" w:hAnsi="Times New Roman" w:cs="Times New Roman"/>
                <w:b w:val="0"/>
                <w:sz w:val="24"/>
                <w:szCs w:val="24"/>
              </w:rPr>
            </w:pPr>
            <w:r w:rsidRPr="00FA15F9">
              <w:rPr>
                <w:rFonts w:ascii="Times New Roman" w:hAnsi="Times New Roman" w:cs="Times New Roman"/>
                <w:b w:val="0"/>
                <w:sz w:val="24"/>
                <w:szCs w:val="24"/>
              </w:rPr>
              <w:t>2</w:t>
            </w:r>
          </w:p>
        </w:tc>
        <w:tc>
          <w:tcPr>
            <w:tcW w:w="1795" w:type="dxa"/>
            <w:vMerge/>
            <w:shd w:val="clear" w:color="auto" w:fill="FFFFFF"/>
          </w:tcPr>
          <w:p w:rsidR="00972EB1" w:rsidRPr="00FA15F9" w:rsidRDefault="00972EB1" w:rsidP="007554B3">
            <w:pPr>
              <w:pStyle w:val="2"/>
              <w:spacing w:before="0" w:line="276" w:lineRule="auto"/>
              <w:jc w:val="center"/>
              <w:rPr>
                <w:rFonts w:ascii="Times New Roman" w:hAnsi="Times New Roman" w:cs="Times New Roman"/>
                <w:b w:val="0"/>
                <w:sz w:val="24"/>
                <w:szCs w:val="24"/>
              </w:rPr>
            </w:pPr>
          </w:p>
        </w:tc>
      </w:tr>
      <w:tr w:rsidR="00972EB1" w:rsidRPr="00FA15F9" w:rsidTr="007554B3">
        <w:trPr>
          <w:trHeight w:val="170"/>
        </w:trPr>
        <w:tc>
          <w:tcPr>
            <w:tcW w:w="2300" w:type="dxa"/>
            <w:vMerge/>
            <w:shd w:val="clear" w:color="auto" w:fill="FFFFFF"/>
          </w:tcPr>
          <w:p w:rsidR="00972EB1" w:rsidRPr="00FA15F9" w:rsidRDefault="00972EB1"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tc>
        <w:tc>
          <w:tcPr>
            <w:tcW w:w="9321" w:type="dxa"/>
            <w:shd w:val="clear" w:color="auto" w:fill="auto"/>
          </w:tcPr>
          <w:p w:rsidR="00972EB1" w:rsidRPr="00FA15F9" w:rsidRDefault="00972EB1"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FA15F9">
              <w:rPr>
                <w:b/>
                <w:bCs/>
              </w:rPr>
              <w:t>Практическая работа 17</w:t>
            </w:r>
          </w:p>
          <w:p w:rsidR="00972EB1" w:rsidRPr="00FA15F9" w:rsidRDefault="00972EB1"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FA15F9">
              <w:rPr>
                <w:color w:val="000000"/>
              </w:rPr>
              <w:t>«Казнить нельзя помиловать»</w:t>
            </w:r>
          </w:p>
        </w:tc>
        <w:tc>
          <w:tcPr>
            <w:tcW w:w="1691" w:type="dxa"/>
            <w:shd w:val="clear" w:color="auto" w:fill="FFFFFF"/>
          </w:tcPr>
          <w:p w:rsidR="00972EB1" w:rsidRPr="00FA15F9" w:rsidRDefault="00972EB1" w:rsidP="007554B3">
            <w:pPr>
              <w:pStyle w:val="2"/>
              <w:spacing w:before="0" w:line="276" w:lineRule="auto"/>
              <w:jc w:val="center"/>
              <w:rPr>
                <w:rFonts w:ascii="Times New Roman" w:hAnsi="Times New Roman" w:cs="Times New Roman"/>
                <w:b w:val="0"/>
                <w:sz w:val="24"/>
                <w:szCs w:val="24"/>
              </w:rPr>
            </w:pPr>
            <w:r w:rsidRPr="00FA15F9">
              <w:rPr>
                <w:rFonts w:ascii="Times New Roman" w:hAnsi="Times New Roman" w:cs="Times New Roman"/>
                <w:b w:val="0"/>
                <w:sz w:val="24"/>
                <w:szCs w:val="24"/>
              </w:rPr>
              <w:t>2</w:t>
            </w:r>
          </w:p>
        </w:tc>
        <w:tc>
          <w:tcPr>
            <w:tcW w:w="1795" w:type="dxa"/>
            <w:vMerge/>
            <w:shd w:val="clear" w:color="auto" w:fill="FFFFFF"/>
          </w:tcPr>
          <w:p w:rsidR="00972EB1" w:rsidRPr="00FA15F9" w:rsidRDefault="00972EB1" w:rsidP="007554B3">
            <w:pPr>
              <w:pStyle w:val="2"/>
              <w:spacing w:before="0" w:line="276" w:lineRule="auto"/>
              <w:jc w:val="center"/>
              <w:rPr>
                <w:rFonts w:ascii="Times New Roman" w:hAnsi="Times New Roman" w:cs="Times New Roman"/>
                <w:b w:val="0"/>
                <w:sz w:val="24"/>
                <w:szCs w:val="24"/>
              </w:rPr>
            </w:pPr>
          </w:p>
        </w:tc>
      </w:tr>
      <w:tr w:rsidR="00972EB1" w:rsidRPr="00FA15F9" w:rsidTr="007554B3">
        <w:trPr>
          <w:trHeight w:val="170"/>
        </w:trPr>
        <w:tc>
          <w:tcPr>
            <w:tcW w:w="2300" w:type="dxa"/>
            <w:shd w:val="clear" w:color="auto" w:fill="FFFFFF"/>
          </w:tcPr>
          <w:p w:rsidR="00972EB1" w:rsidRPr="00FA15F9" w:rsidRDefault="00972EB1"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tc>
        <w:tc>
          <w:tcPr>
            <w:tcW w:w="9321" w:type="dxa"/>
            <w:shd w:val="clear" w:color="auto" w:fill="auto"/>
          </w:tcPr>
          <w:p w:rsidR="00972EB1" w:rsidRPr="00FA15F9" w:rsidRDefault="00972EB1"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FA15F9">
              <w:rPr>
                <w:b/>
                <w:bCs/>
              </w:rPr>
              <w:t>Консультации за счет часов промежуточной аттестации:</w:t>
            </w:r>
          </w:p>
        </w:tc>
        <w:tc>
          <w:tcPr>
            <w:tcW w:w="1691" w:type="dxa"/>
            <w:shd w:val="clear" w:color="auto" w:fill="FFFFFF"/>
          </w:tcPr>
          <w:p w:rsidR="00972EB1" w:rsidRPr="00FA15F9" w:rsidRDefault="00972EB1" w:rsidP="007554B3">
            <w:pPr>
              <w:pStyle w:val="2"/>
              <w:spacing w:before="0" w:line="276" w:lineRule="auto"/>
              <w:jc w:val="center"/>
              <w:rPr>
                <w:rFonts w:ascii="Times New Roman" w:hAnsi="Times New Roman" w:cs="Times New Roman"/>
                <w:b w:val="0"/>
                <w:sz w:val="24"/>
                <w:szCs w:val="24"/>
              </w:rPr>
            </w:pPr>
            <w:r w:rsidRPr="00FA15F9">
              <w:rPr>
                <w:rFonts w:ascii="Times New Roman" w:hAnsi="Times New Roman" w:cs="Times New Roman"/>
                <w:b w:val="0"/>
                <w:sz w:val="24"/>
                <w:szCs w:val="24"/>
              </w:rPr>
              <w:t>4</w:t>
            </w:r>
          </w:p>
        </w:tc>
        <w:tc>
          <w:tcPr>
            <w:tcW w:w="1795" w:type="dxa"/>
            <w:shd w:val="clear" w:color="auto" w:fill="FFFFFF"/>
          </w:tcPr>
          <w:p w:rsidR="00972EB1" w:rsidRPr="00FA15F9" w:rsidRDefault="00972EB1" w:rsidP="007554B3">
            <w:pPr>
              <w:pStyle w:val="2"/>
              <w:spacing w:before="0" w:line="276" w:lineRule="auto"/>
              <w:jc w:val="center"/>
              <w:rPr>
                <w:rFonts w:ascii="Times New Roman" w:hAnsi="Times New Roman" w:cs="Times New Roman"/>
                <w:b w:val="0"/>
                <w:sz w:val="24"/>
                <w:szCs w:val="24"/>
              </w:rPr>
            </w:pPr>
          </w:p>
        </w:tc>
      </w:tr>
      <w:tr w:rsidR="00972EB1" w:rsidRPr="00FA15F9" w:rsidTr="007554B3">
        <w:trPr>
          <w:trHeight w:val="170"/>
        </w:trPr>
        <w:tc>
          <w:tcPr>
            <w:tcW w:w="11621" w:type="dxa"/>
            <w:gridSpan w:val="2"/>
            <w:shd w:val="clear" w:color="auto" w:fill="FFFFFF"/>
          </w:tcPr>
          <w:p w:rsidR="00972EB1" w:rsidRPr="00FA15F9" w:rsidRDefault="00972EB1"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FA15F9">
              <w:rPr>
                <w:b/>
              </w:rPr>
              <w:t>Дифференцированный зачет</w:t>
            </w:r>
          </w:p>
        </w:tc>
        <w:tc>
          <w:tcPr>
            <w:tcW w:w="1691" w:type="dxa"/>
            <w:shd w:val="clear" w:color="auto" w:fill="FFFFFF"/>
          </w:tcPr>
          <w:p w:rsidR="00972EB1" w:rsidRPr="00FA15F9" w:rsidRDefault="00972EB1" w:rsidP="007554B3">
            <w:pPr>
              <w:pStyle w:val="2"/>
              <w:spacing w:before="0" w:line="276" w:lineRule="auto"/>
              <w:jc w:val="center"/>
              <w:rPr>
                <w:rFonts w:ascii="Times New Roman" w:hAnsi="Times New Roman" w:cs="Times New Roman"/>
                <w:b w:val="0"/>
                <w:sz w:val="24"/>
                <w:szCs w:val="24"/>
              </w:rPr>
            </w:pPr>
            <w:r w:rsidRPr="00FA15F9">
              <w:rPr>
                <w:rFonts w:ascii="Times New Roman" w:hAnsi="Times New Roman" w:cs="Times New Roman"/>
                <w:b w:val="0"/>
                <w:sz w:val="24"/>
                <w:szCs w:val="24"/>
              </w:rPr>
              <w:t>2</w:t>
            </w:r>
          </w:p>
        </w:tc>
        <w:tc>
          <w:tcPr>
            <w:tcW w:w="1795" w:type="dxa"/>
            <w:shd w:val="clear" w:color="auto" w:fill="FFFFFF"/>
          </w:tcPr>
          <w:p w:rsidR="00972EB1" w:rsidRPr="00FA15F9" w:rsidRDefault="00972EB1" w:rsidP="007554B3">
            <w:pPr>
              <w:pStyle w:val="2"/>
              <w:spacing w:before="0" w:line="276" w:lineRule="auto"/>
              <w:jc w:val="center"/>
              <w:rPr>
                <w:rFonts w:ascii="Times New Roman" w:hAnsi="Times New Roman" w:cs="Times New Roman"/>
                <w:b w:val="0"/>
                <w:sz w:val="24"/>
                <w:szCs w:val="24"/>
              </w:rPr>
            </w:pPr>
          </w:p>
        </w:tc>
      </w:tr>
      <w:tr w:rsidR="00972EB1" w:rsidRPr="00FA15F9" w:rsidTr="007554B3">
        <w:trPr>
          <w:trHeight w:val="170"/>
        </w:trPr>
        <w:tc>
          <w:tcPr>
            <w:tcW w:w="2300" w:type="dxa"/>
            <w:shd w:val="clear" w:color="auto" w:fill="FFFFFF"/>
          </w:tcPr>
          <w:p w:rsidR="00972EB1" w:rsidRPr="00FA15F9" w:rsidRDefault="00972EB1"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c>
          <w:tcPr>
            <w:tcW w:w="9321" w:type="dxa"/>
            <w:shd w:val="clear" w:color="auto" w:fill="auto"/>
          </w:tcPr>
          <w:p w:rsidR="00972EB1" w:rsidRPr="00FA15F9" w:rsidRDefault="00972EB1"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FA15F9">
              <w:rPr>
                <w:bCs/>
              </w:rPr>
              <w:t xml:space="preserve">                                                                                                                                                                                         </w:t>
            </w:r>
            <w:r w:rsidRPr="00FA15F9">
              <w:rPr>
                <w:b/>
              </w:rPr>
              <w:t>Всего:</w:t>
            </w:r>
          </w:p>
        </w:tc>
        <w:tc>
          <w:tcPr>
            <w:tcW w:w="1691" w:type="dxa"/>
            <w:shd w:val="clear" w:color="auto" w:fill="FFFFFF"/>
          </w:tcPr>
          <w:p w:rsidR="00972EB1" w:rsidRPr="00FA15F9" w:rsidRDefault="00972EB1" w:rsidP="007554B3">
            <w:pPr>
              <w:pStyle w:val="2"/>
              <w:spacing w:before="0" w:line="276" w:lineRule="auto"/>
              <w:jc w:val="center"/>
              <w:rPr>
                <w:rFonts w:ascii="Times New Roman" w:hAnsi="Times New Roman" w:cs="Times New Roman"/>
                <w:sz w:val="24"/>
                <w:szCs w:val="24"/>
              </w:rPr>
            </w:pPr>
            <w:r w:rsidRPr="00FA15F9">
              <w:rPr>
                <w:rFonts w:ascii="Times New Roman" w:hAnsi="Times New Roman" w:cs="Times New Roman"/>
                <w:sz w:val="24"/>
                <w:szCs w:val="24"/>
              </w:rPr>
              <w:t>72</w:t>
            </w:r>
          </w:p>
        </w:tc>
        <w:tc>
          <w:tcPr>
            <w:tcW w:w="1795" w:type="dxa"/>
            <w:shd w:val="clear" w:color="auto" w:fill="FFFFFF"/>
          </w:tcPr>
          <w:p w:rsidR="00972EB1" w:rsidRPr="00FA15F9" w:rsidRDefault="00972EB1" w:rsidP="007554B3">
            <w:pPr>
              <w:pStyle w:val="2"/>
              <w:spacing w:before="0" w:line="276" w:lineRule="auto"/>
              <w:jc w:val="center"/>
              <w:rPr>
                <w:rFonts w:ascii="Times New Roman" w:hAnsi="Times New Roman" w:cs="Times New Roman"/>
                <w:color w:val="FF0000"/>
                <w:sz w:val="24"/>
                <w:szCs w:val="24"/>
              </w:rPr>
            </w:pPr>
          </w:p>
        </w:tc>
      </w:tr>
    </w:tbl>
    <w:p w:rsidR="00972EB1" w:rsidRPr="008C559D" w:rsidRDefault="00972EB1" w:rsidP="00972EB1">
      <w:pPr>
        <w:widowControl w:val="0"/>
        <w:tabs>
          <w:tab w:val="left" w:pos="1305"/>
        </w:tabs>
        <w:suppressAutoHyphens/>
        <w:jc w:val="both"/>
        <w:sectPr w:rsidR="00972EB1" w:rsidRPr="008C559D" w:rsidSect="007554B3">
          <w:pgSz w:w="16840" w:h="11907" w:orient="landscape"/>
          <w:pgMar w:top="851" w:right="1134" w:bottom="851" w:left="1134" w:header="709" w:footer="709" w:gutter="0"/>
          <w:cols w:space="720"/>
        </w:sectPr>
      </w:pPr>
      <w:r>
        <w:rPr>
          <w:b/>
        </w:rPr>
        <w:tab/>
      </w:r>
      <w:r>
        <w:tab/>
      </w:r>
    </w:p>
    <w:p w:rsidR="00972EB1" w:rsidRPr="00DE38CE" w:rsidRDefault="00972EB1" w:rsidP="00972EB1">
      <w:pPr>
        <w:pStyle w:val="10"/>
        <w:jc w:val="center"/>
        <w:rPr>
          <w:b/>
          <w:caps/>
        </w:rPr>
      </w:pPr>
      <w:r w:rsidRPr="00DE38CE">
        <w:rPr>
          <w:b/>
          <w:caps/>
        </w:rPr>
        <w:lastRenderedPageBreak/>
        <w:t xml:space="preserve">3. условия реализации </w:t>
      </w:r>
      <w:r>
        <w:rPr>
          <w:b/>
          <w:caps/>
        </w:rPr>
        <w:t xml:space="preserve">рабочей </w:t>
      </w:r>
      <w:r w:rsidRPr="00DE38CE">
        <w:rPr>
          <w:b/>
          <w:caps/>
        </w:rPr>
        <w:t xml:space="preserve">программы </w:t>
      </w:r>
      <w:r>
        <w:rPr>
          <w:b/>
          <w:caps/>
        </w:rPr>
        <w:t xml:space="preserve">ОБЩЕОБРАЗОВАТЕЛЬНОЙ </w:t>
      </w:r>
      <w:r w:rsidRPr="00DE38CE">
        <w:rPr>
          <w:b/>
          <w:caps/>
        </w:rPr>
        <w:t>дисциплины</w:t>
      </w:r>
    </w:p>
    <w:p w:rsidR="00972EB1" w:rsidRPr="00C96301" w:rsidRDefault="00972EB1" w:rsidP="00972EB1">
      <w:pPr>
        <w:pStyle w:val="2"/>
        <w:rPr>
          <w:rFonts w:ascii="Times New Roman" w:hAnsi="Times New Roman"/>
          <w:i w:val="0"/>
          <w:iCs w:val="0"/>
          <w:sz w:val="24"/>
        </w:rPr>
      </w:pPr>
      <w:r w:rsidRPr="00C96301">
        <w:rPr>
          <w:rFonts w:ascii="Times New Roman" w:hAnsi="Times New Roman"/>
          <w:i w:val="0"/>
          <w:iCs w:val="0"/>
          <w:sz w:val="24"/>
        </w:rPr>
        <w:t>3.1. Требования к минимальному материально-техническому обеспечению</w:t>
      </w:r>
    </w:p>
    <w:p w:rsidR="00972EB1" w:rsidRPr="00C42DA6" w:rsidRDefault="00972EB1" w:rsidP="00972EB1">
      <w:pPr>
        <w:jc w:val="both"/>
        <w:rPr>
          <w:i/>
        </w:rPr>
      </w:pPr>
      <w:r w:rsidRPr="00C42DA6">
        <w:t>Реализация общеобразовательно</w:t>
      </w:r>
      <w:r>
        <w:t xml:space="preserve">й программы учебной дисциплины </w:t>
      </w:r>
      <w:r>
        <w:rPr>
          <w:i/>
        </w:rPr>
        <w:t>ОД.4</w:t>
      </w:r>
      <w:r w:rsidRPr="00C42DA6">
        <w:rPr>
          <w:i/>
        </w:rPr>
        <w:t xml:space="preserve"> «Обществознание»</w:t>
      </w:r>
      <w:r>
        <w:rPr>
          <w:bCs/>
          <w:color w:val="FF0000"/>
        </w:rPr>
        <w:t xml:space="preserve"> </w:t>
      </w:r>
      <w:r w:rsidRPr="004A6F23">
        <w:rPr>
          <w:bCs/>
        </w:rPr>
        <w:t xml:space="preserve">требует наличия учебного кабинета </w:t>
      </w:r>
    </w:p>
    <w:p w:rsidR="00972EB1" w:rsidRPr="004A6F23" w:rsidRDefault="00972EB1" w:rsidP="00972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p w:rsidR="00972EB1" w:rsidRPr="004A6F23" w:rsidRDefault="00972EB1" w:rsidP="002B0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bCs/>
        </w:rPr>
      </w:pPr>
      <w:r w:rsidRPr="004A6F23">
        <w:rPr>
          <w:bCs/>
        </w:rPr>
        <w:t xml:space="preserve">Оборудование учебного кабинета: </w:t>
      </w:r>
    </w:p>
    <w:p w:rsidR="00972EB1" w:rsidRPr="004A6F23" w:rsidRDefault="00972EB1" w:rsidP="002B0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bCs/>
        </w:rPr>
      </w:pPr>
      <w:r>
        <w:rPr>
          <w:bCs/>
        </w:rPr>
        <w:t xml:space="preserve"> </w:t>
      </w:r>
      <w:r w:rsidRPr="004A6F23">
        <w:rPr>
          <w:bCs/>
        </w:rPr>
        <w:t xml:space="preserve">- </w:t>
      </w:r>
      <w:r>
        <w:rPr>
          <w:bCs/>
        </w:rPr>
        <w:t xml:space="preserve">16 </w:t>
      </w:r>
      <w:r w:rsidRPr="004A6F23">
        <w:rPr>
          <w:bCs/>
        </w:rPr>
        <w:t>посадочных мест по количеству обучающихся;</w:t>
      </w:r>
    </w:p>
    <w:p w:rsidR="00972EB1" w:rsidRPr="004A6F23" w:rsidRDefault="00972EB1" w:rsidP="002B0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bCs/>
        </w:rPr>
      </w:pPr>
      <w:r w:rsidRPr="004A6F23">
        <w:rPr>
          <w:bCs/>
        </w:rPr>
        <w:t>- рабочее место преподавателя;</w:t>
      </w:r>
    </w:p>
    <w:p w:rsidR="00972EB1" w:rsidRDefault="00972EB1" w:rsidP="002B0ACB">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bCs/>
        </w:rPr>
      </w:pPr>
      <w:r w:rsidRPr="004A6F23">
        <w:rPr>
          <w:bCs/>
        </w:rPr>
        <w:t xml:space="preserve">- </w:t>
      </w:r>
      <w:r w:rsidRPr="00817238">
        <w:rPr>
          <w:bCs/>
        </w:rPr>
        <w:t xml:space="preserve">комплект учебно-методической </w:t>
      </w:r>
      <w:r>
        <w:rPr>
          <w:bCs/>
        </w:rPr>
        <w:t>документации;</w:t>
      </w:r>
    </w:p>
    <w:p w:rsidR="00972EB1" w:rsidRPr="00817238" w:rsidRDefault="00972EB1" w:rsidP="002B0ACB">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bCs/>
        </w:rPr>
      </w:pPr>
      <w:r>
        <w:rPr>
          <w:bCs/>
        </w:rPr>
        <w:t xml:space="preserve">- </w:t>
      </w:r>
      <w:r w:rsidRPr="005A5B4F">
        <w:rPr>
          <w:bCs/>
        </w:rPr>
        <w:t>учебная литература по количеству обучающихся;</w:t>
      </w:r>
    </w:p>
    <w:p w:rsidR="00972EB1" w:rsidRPr="00817238" w:rsidRDefault="00972EB1" w:rsidP="002B0ACB">
      <w:pPr>
        <w:tabs>
          <w:tab w:val="left" w:pos="900"/>
        </w:tabs>
        <w:spacing w:after="0"/>
        <w:jc w:val="both"/>
        <w:rPr>
          <w:bCs/>
        </w:rPr>
      </w:pPr>
      <w:r>
        <w:rPr>
          <w:bCs/>
        </w:rPr>
        <w:t xml:space="preserve">- </w:t>
      </w:r>
      <w:r w:rsidRPr="00817238">
        <w:rPr>
          <w:bCs/>
        </w:rPr>
        <w:t>наглядные пособия (плакаты, схемы, образцы материалов)</w:t>
      </w:r>
      <w:r>
        <w:rPr>
          <w:bCs/>
        </w:rPr>
        <w:t>.</w:t>
      </w:r>
    </w:p>
    <w:p w:rsidR="00972EB1" w:rsidRPr="004A6F23" w:rsidRDefault="00972EB1" w:rsidP="002B0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bCs/>
        </w:rPr>
      </w:pPr>
    </w:p>
    <w:p w:rsidR="00972EB1" w:rsidRPr="004A6F23" w:rsidRDefault="00972EB1" w:rsidP="002B0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bCs/>
        </w:rPr>
      </w:pPr>
      <w:r w:rsidRPr="004A6F23">
        <w:rPr>
          <w:bCs/>
        </w:rPr>
        <w:t xml:space="preserve">Технические средства обучения: </w:t>
      </w:r>
    </w:p>
    <w:p w:rsidR="00972EB1" w:rsidRDefault="00972EB1" w:rsidP="002B0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bCs/>
        </w:rPr>
      </w:pPr>
      <w:r>
        <w:rPr>
          <w:bCs/>
        </w:rPr>
        <w:t>- компьютер с программным обеспечением</w:t>
      </w:r>
      <w:r w:rsidRPr="00F357F7">
        <w:rPr>
          <w:rFonts w:ascii="Arial" w:hAnsi="Arial" w:cs="Arial"/>
          <w:color w:val="545454"/>
          <w:shd w:val="clear" w:color="auto" w:fill="FFFFFF"/>
        </w:rPr>
        <w:t xml:space="preserve"> </w:t>
      </w:r>
      <w:r>
        <w:rPr>
          <w:bCs/>
          <w:lang w:val="en-US"/>
        </w:rPr>
        <w:t>Word</w:t>
      </w:r>
      <w:r w:rsidRPr="004E778B">
        <w:rPr>
          <w:bCs/>
        </w:rPr>
        <w:t xml:space="preserve">, </w:t>
      </w:r>
      <w:r>
        <w:rPr>
          <w:bCs/>
          <w:lang w:val="en-US"/>
        </w:rPr>
        <w:t>Excel</w:t>
      </w:r>
      <w:r w:rsidRPr="004E778B">
        <w:rPr>
          <w:bCs/>
        </w:rPr>
        <w:t xml:space="preserve">, </w:t>
      </w:r>
      <w:r>
        <w:rPr>
          <w:bCs/>
          <w:lang w:val="en-US"/>
        </w:rPr>
        <w:t>PowerPoint</w:t>
      </w:r>
      <w:r>
        <w:rPr>
          <w:bCs/>
        </w:rPr>
        <w:t xml:space="preserve"> </w:t>
      </w:r>
    </w:p>
    <w:p w:rsidR="00972EB1" w:rsidRPr="003C543D" w:rsidRDefault="00972EB1" w:rsidP="002B0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bCs/>
        </w:rPr>
      </w:pPr>
      <w:r w:rsidRPr="003C543D">
        <w:rPr>
          <w:bCs/>
        </w:rPr>
        <w:t>- телевизор</w:t>
      </w:r>
    </w:p>
    <w:p w:rsidR="00972EB1" w:rsidRPr="003C543D" w:rsidRDefault="00972EB1" w:rsidP="002B0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bCs/>
        </w:rPr>
      </w:pPr>
      <w:r w:rsidRPr="003C543D">
        <w:rPr>
          <w:bCs/>
        </w:rPr>
        <w:t xml:space="preserve">- </w:t>
      </w:r>
      <w:r>
        <w:rPr>
          <w:bCs/>
        </w:rPr>
        <w:t>мультимедиа</w:t>
      </w:r>
      <w:r w:rsidRPr="003C543D">
        <w:rPr>
          <w:bCs/>
        </w:rPr>
        <w:t>проектор</w:t>
      </w:r>
    </w:p>
    <w:p w:rsidR="00972EB1" w:rsidRPr="003C543D" w:rsidRDefault="00972EB1" w:rsidP="002B0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bCs/>
        </w:rPr>
      </w:pPr>
      <w:r w:rsidRPr="003C543D">
        <w:rPr>
          <w:bCs/>
        </w:rPr>
        <w:t>- экран</w:t>
      </w:r>
    </w:p>
    <w:p w:rsidR="00972EB1" w:rsidRPr="00323DA7" w:rsidRDefault="00972EB1" w:rsidP="00972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C543D">
        <w:rPr>
          <w:bCs/>
        </w:rPr>
        <w:t>- колонки</w:t>
      </w:r>
    </w:p>
    <w:p w:rsidR="00972EB1" w:rsidRPr="00C96301" w:rsidRDefault="00972EB1" w:rsidP="00972EB1">
      <w:pPr>
        <w:pStyle w:val="2"/>
        <w:rPr>
          <w:rFonts w:ascii="Times New Roman" w:hAnsi="Times New Roman"/>
          <w:i w:val="0"/>
          <w:iCs w:val="0"/>
          <w:sz w:val="24"/>
        </w:rPr>
      </w:pPr>
      <w:r w:rsidRPr="00C96301">
        <w:rPr>
          <w:rFonts w:ascii="Times New Roman" w:hAnsi="Times New Roman"/>
          <w:i w:val="0"/>
          <w:iCs w:val="0"/>
          <w:sz w:val="24"/>
        </w:rPr>
        <w:t>3.2. Информационное обеспечение обучения</w:t>
      </w:r>
    </w:p>
    <w:p w:rsidR="00972EB1" w:rsidRPr="00F94720" w:rsidRDefault="00972EB1" w:rsidP="00972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F94720">
        <w:rPr>
          <w:b/>
          <w:bCs/>
        </w:rPr>
        <w:t>Перечень учебных изданий, Интернет-ресурсов, дополнительной литературы</w:t>
      </w:r>
    </w:p>
    <w:p w:rsidR="00972EB1" w:rsidRPr="006E16C4" w:rsidRDefault="00972EB1" w:rsidP="00972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360"/>
        <w:jc w:val="both"/>
        <w:rPr>
          <w:b/>
          <w:bCs/>
        </w:rPr>
      </w:pPr>
      <w:r w:rsidRPr="006E16C4">
        <w:rPr>
          <w:b/>
          <w:bCs/>
        </w:rPr>
        <w:t xml:space="preserve"> </w:t>
      </w:r>
    </w:p>
    <w:p w:rsidR="00972EB1" w:rsidRPr="006E16C4" w:rsidRDefault="00972EB1" w:rsidP="00972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333333"/>
          <w:shd w:val="clear" w:color="auto" w:fill="FFFFFF"/>
        </w:rPr>
      </w:pPr>
      <w:r w:rsidRPr="006E16C4">
        <w:rPr>
          <w:b/>
          <w:bCs/>
        </w:rPr>
        <w:t>Основные источники:</w:t>
      </w:r>
    </w:p>
    <w:p w:rsidR="00972EB1" w:rsidRPr="006E16C4" w:rsidRDefault="00972EB1" w:rsidP="00C53C93">
      <w:pPr>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rPr>
          <w:b/>
          <w:bCs/>
          <w:color w:val="333333"/>
          <w:shd w:val="clear" w:color="auto" w:fill="FFFFFF"/>
        </w:rPr>
      </w:pPr>
      <w:r w:rsidRPr="006E16C4">
        <w:rPr>
          <w:b/>
          <w:bCs/>
          <w:color w:val="333333"/>
          <w:shd w:val="clear" w:color="auto" w:fill="FFFFFF"/>
        </w:rPr>
        <w:t>Сычев, А.А.</w:t>
      </w:r>
      <w:r w:rsidRPr="006E16C4">
        <w:rPr>
          <w:color w:val="333333"/>
          <w:shd w:val="clear" w:color="auto" w:fill="FFFFFF"/>
        </w:rPr>
        <w:t> Обществознание : учебное пособие / Сычев А.А. — Москва : КноРус, 2020. — 380 с. — ISBN 978-5-406-07384-1. — URL: https://book.ru/book/932116). — Текст : электронный.</w:t>
      </w:r>
    </w:p>
    <w:p w:rsidR="00972EB1" w:rsidRPr="006E16C4" w:rsidRDefault="00972EB1" w:rsidP="00C53C93">
      <w:pPr>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rPr>
          <w:b/>
          <w:bCs/>
          <w:color w:val="333333"/>
          <w:shd w:val="clear" w:color="auto" w:fill="FFFFFF"/>
        </w:rPr>
      </w:pPr>
      <w:r w:rsidRPr="006E16C4">
        <w:rPr>
          <w:b/>
          <w:bCs/>
          <w:color w:val="333333"/>
          <w:shd w:val="clear" w:color="auto" w:fill="FFFFFF"/>
        </w:rPr>
        <w:t>Косаренко, Н.Н.</w:t>
      </w:r>
      <w:r w:rsidRPr="006E16C4">
        <w:rPr>
          <w:color w:val="333333"/>
          <w:shd w:val="clear" w:color="auto" w:fill="FFFFFF"/>
        </w:rPr>
        <w:t> Обществознание. +Приложение: Дополнительные материалы : учебник / Косаренко Н.Н., Пеньковский Д.Д. — Москва : КноРус, 2020. — 375 с. — (СПО). — ISBN 978-5-406-07403-9. — URL: https://book.ru/book/932601 . — Текст : электронный.</w:t>
      </w:r>
    </w:p>
    <w:p w:rsidR="00972EB1" w:rsidRPr="006E16C4" w:rsidRDefault="00972EB1" w:rsidP="00C53C93">
      <w:pPr>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rPr>
          <w:b/>
          <w:bCs/>
          <w:color w:val="000000"/>
        </w:rPr>
      </w:pPr>
      <w:r w:rsidRPr="006E16C4">
        <w:rPr>
          <w:b/>
          <w:bCs/>
          <w:color w:val="333333"/>
          <w:shd w:val="clear" w:color="auto" w:fill="FFFFFF"/>
        </w:rPr>
        <w:t>Шиповская, Л.П.</w:t>
      </w:r>
      <w:r w:rsidRPr="006E16C4">
        <w:rPr>
          <w:color w:val="333333"/>
          <w:shd w:val="clear" w:color="auto" w:fill="FFFFFF"/>
        </w:rPr>
        <w:t> Обществознание : учебное пособие / Шиповс</w:t>
      </w:r>
      <w:r>
        <w:rPr>
          <w:color w:val="333333"/>
          <w:shd w:val="clear" w:color="auto" w:fill="FFFFFF"/>
        </w:rPr>
        <w:t>кая Л.П. — Москва : КноРус, 2020</w:t>
      </w:r>
      <w:r w:rsidRPr="006E16C4">
        <w:rPr>
          <w:color w:val="333333"/>
          <w:shd w:val="clear" w:color="auto" w:fill="FFFFFF"/>
        </w:rPr>
        <w:t>. — 196 с. — ISBN 978-5-406-06141-1. — URL: https://book.ru/book/924129 . — Текст : электронный.</w:t>
      </w:r>
    </w:p>
    <w:p w:rsidR="00972EB1" w:rsidRPr="006E16C4" w:rsidRDefault="00972EB1" w:rsidP="00972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6E16C4">
        <w:rPr>
          <w:b/>
          <w:bCs/>
          <w:color w:val="000000"/>
        </w:rPr>
        <w:t xml:space="preserve">Дополнительные источники: </w:t>
      </w:r>
    </w:p>
    <w:tbl>
      <w:tblPr>
        <w:tblpPr w:leftFromText="180" w:rightFromText="180" w:vertAnchor="text" w:horzAnchor="margin" w:tblpXSpec="center" w:tblpY="119"/>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077"/>
        <w:gridCol w:w="3544"/>
        <w:gridCol w:w="2977"/>
      </w:tblGrid>
      <w:tr w:rsidR="00972EB1" w:rsidRPr="00FA15F9" w:rsidTr="00972EB1">
        <w:tc>
          <w:tcPr>
            <w:tcW w:w="4077" w:type="dxa"/>
            <w:shd w:val="clear" w:color="auto" w:fill="auto"/>
            <w:vAlign w:val="center"/>
          </w:tcPr>
          <w:p w:rsidR="00972EB1" w:rsidRPr="00FA15F9" w:rsidRDefault="00972EB1" w:rsidP="00972EB1">
            <w:pPr>
              <w:jc w:val="center"/>
              <w:rPr>
                <w:b/>
                <w:bCs/>
              </w:rPr>
            </w:pPr>
            <w:r w:rsidRPr="00FA15F9">
              <w:rPr>
                <w:b/>
                <w:bCs/>
              </w:rPr>
              <w:t>Результаты освоения дисциплины</w:t>
            </w:r>
          </w:p>
          <w:p w:rsidR="00972EB1" w:rsidRPr="00FA15F9" w:rsidRDefault="00972EB1" w:rsidP="00972EB1">
            <w:pPr>
              <w:jc w:val="center"/>
              <w:rPr>
                <w:b/>
                <w:bCs/>
              </w:rPr>
            </w:pPr>
            <w:r w:rsidRPr="00FA15F9">
              <w:rPr>
                <w:b/>
                <w:bCs/>
              </w:rPr>
              <w:t xml:space="preserve">(ОК,ПК ) </w:t>
            </w:r>
          </w:p>
        </w:tc>
        <w:tc>
          <w:tcPr>
            <w:tcW w:w="3544" w:type="dxa"/>
          </w:tcPr>
          <w:p w:rsidR="00972EB1" w:rsidRPr="00FA15F9" w:rsidRDefault="00972EB1" w:rsidP="00972EB1">
            <w:pPr>
              <w:jc w:val="center"/>
              <w:rPr>
                <w:b/>
              </w:rPr>
            </w:pPr>
            <w:r w:rsidRPr="00FA15F9">
              <w:rPr>
                <w:b/>
              </w:rPr>
              <w:t xml:space="preserve">Раздел/тема </w:t>
            </w:r>
          </w:p>
          <w:p w:rsidR="00972EB1" w:rsidRPr="00FA15F9" w:rsidRDefault="00972EB1" w:rsidP="00972EB1">
            <w:pPr>
              <w:jc w:val="center"/>
              <w:rPr>
                <w:b/>
              </w:rPr>
            </w:pPr>
          </w:p>
        </w:tc>
        <w:tc>
          <w:tcPr>
            <w:tcW w:w="2977" w:type="dxa"/>
            <w:shd w:val="clear" w:color="auto" w:fill="auto"/>
            <w:vAlign w:val="center"/>
          </w:tcPr>
          <w:p w:rsidR="00972EB1" w:rsidRPr="00FA15F9" w:rsidRDefault="00972EB1" w:rsidP="00972EB1">
            <w:pPr>
              <w:jc w:val="center"/>
              <w:rPr>
                <w:b/>
                <w:bCs/>
              </w:rPr>
            </w:pPr>
            <w:r w:rsidRPr="00FA15F9">
              <w:rPr>
                <w:b/>
              </w:rPr>
              <w:t>Типы оценочных мероприятий</w:t>
            </w:r>
          </w:p>
        </w:tc>
      </w:tr>
      <w:tr w:rsidR="00972EB1" w:rsidRPr="00FA15F9" w:rsidTr="00972EB1">
        <w:tc>
          <w:tcPr>
            <w:tcW w:w="10598" w:type="dxa"/>
            <w:gridSpan w:val="3"/>
            <w:shd w:val="clear" w:color="auto" w:fill="auto"/>
            <w:vAlign w:val="center"/>
          </w:tcPr>
          <w:p w:rsidR="00972EB1" w:rsidRPr="00FA15F9" w:rsidRDefault="00972EB1" w:rsidP="00972EB1">
            <w:pPr>
              <w:jc w:val="center"/>
              <w:rPr>
                <w:b/>
              </w:rPr>
            </w:pPr>
            <w:r w:rsidRPr="00FA15F9">
              <w:rPr>
                <w:b/>
              </w:rPr>
              <w:t>Раздел. Человек в обществе</w:t>
            </w:r>
          </w:p>
        </w:tc>
      </w:tr>
      <w:tr w:rsidR="00972EB1" w:rsidRPr="00FA15F9" w:rsidTr="00972EB1">
        <w:trPr>
          <w:trHeight w:val="637"/>
        </w:trPr>
        <w:tc>
          <w:tcPr>
            <w:tcW w:w="4077" w:type="dxa"/>
            <w:shd w:val="clear" w:color="auto" w:fill="auto"/>
          </w:tcPr>
          <w:p w:rsidR="00972EB1" w:rsidRPr="00FA15F9" w:rsidRDefault="00972EB1" w:rsidP="00972EB1">
            <w:pPr>
              <w:pStyle w:val="Default"/>
              <w:spacing w:line="276" w:lineRule="auto"/>
              <w:rPr>
                <w:rFonts w:ascii="Times New Roman" w:hAnsi="Times New Roman" w:cs="Times New Roman"/>
              </w:rPr>
            </w:pPr>
            <w:r w:rsidRPr="00FA15F9">
              <w:rPr>
                <w:rFonts w:ascii="Times New Roman" w:hAnsi="Times New Roman" w:cs="Times New Roman"/>
              </w:rPr>
              <w:t xml:space="preserve">ОК 01 </w:t>
            </w:r>
          </w:p>
          <w:p w:rsidR="00972EB1" w:rsidRPr="00FA15F9" w:rsidRDefault="00972EB1" w:rsidP="00972EB1">
            <w:pPr>
              <w:pStyle w:val="Default"/>
              <w:spacing w:line="276" w:lineRule="auto"/>
              <w:rPr>
                <w:rFonts w:ascii="Times New Roman" w:hAnsi="Times New Roman" w:cs="Times New Roman"/>
              </w:rPr>
            </w:pPr>
            <w:r w:rsidRPr="00FA15F9">
              <w:rPr>
                <w:rFonts w:ascii="Times New Roman" w:hAnsi="Times New Roman" w:cs="Times New Roman"/>
              </w:rPr>
              <w:t xml:space="preserve">ОК 05 </w:t>
            </w:r>
          </w:p>
        </w:tc>
        <w:tc>
          <w:tcPr>
            <w:tcW w:w="3544" w:type="dxa"/>
          </w:tcPr>
          <w:p w:rsidR="00972EB1" w:rsidRPr="00FA15F9" w:rsidRDefault="00972EB1" w:rsidP="00972EB1">
            <w:pPr>
              <w:pStyle w:val="Default"/>
              <w:spacing w:line="276" w:lineRule="auto"/>
              <w:rPr>
                <w:rFonts w:ascii="Times New Roman" w:hAnsi="Times New Roman" w:cs="Times New Roman"/>
              </w:rPr>
            </w:pPr>
            <w:r w:rsidRPr="00FA15F9">
              <w:rPr>
                <w:rFonts w:ascii="Times New Roman" w:hAnsi="Times New Roman" w:cs="Times New Roman"/>
              </w:rPr>
              <w:t xml:space="preserve">Тема 1.1. </w:t>
            </w:r>
          </w:p>
          <w:p w:rsidR="00972EB1" w:rsidRPr="00FA15F9" w:rsidRDefault="00972EB1" w:rsidP="00972EB1">
            <w:pPr>
              <w:pStyle w:val="Default"/>
              <w:spacing w:line="276" w:lineRule="auto"/>
              <w:rPr>
                <w:rFonts w:ascii="Times New Roman" w:hAnsi="Times New Roman" w:cs="Times New Roman"/>
              </w:rPr>
            </w:pPr>
            <w:r w:rsidRPr="00FA15F9">
              <w:rPr>
                <w:rFonts w:ascii="Times New Roman" w:hAnsi="Times New Roman" w:cs="Times New Roman"/>
              </w:rPr>
              <w:t xml:space="preserve">Общество и общественные отношения. Развитие общества </w:t>
            </w:r>
          </w:p>
        </w:tc>
        <w:tc>
          <w:tcPr>
            <w:tcW w:w="2977" w:type="dxa"/>
            <w:shd w:val="clear" w:color="auto" w:fill="auto"/>
          </w:tcPr>
          <w:p w:rsidR="00972EB1" w:rsidRPr="00FA15F9" w:rsidRDefault="00972EB1" w:rsidP="00972EB1">
            <w:pPr>
              <w:pStyle w:val="Default"/>
              <w:spacing w:line="276" w:lineRule="auto"/>
              <w:rPr>
                <w:rFonts w:ascii="Times New Roman" w:hAnsi="Times New Roman" w:cs="Times New Roman"/>
              </w:rPr>
            </w:pPr>
            <w:r w:rsidRPr="00FA15F9">
              <w:rPr>
                <w:rFonts w:ascii="Times New Roman" w:hAnsi="Times New Roman" w:cs="Times New Roman"/>
              </w:rPr>
              <w:t xml:space="preserve">Познавательные задания </w:t>
            </w:r>
          </w:p>
          <w:p w:rsidR="00972EB1" w:rsidRPr="00FA15F9" w:rsidRDefault="00972EB1" w:rsidP="00972EB1">
            <w:pPr>
              <w:pStyle w:val="Default"/>
              <w:spacing w:line="276" w:lineRule="auto"/>
              <w:rPr>
                <w:rFonts w:ascii="Times New Roman" w:hAnsi="Times New Roman" w:cs="Times New Roman"/>
              </w:rPr>
            </w:pPr>
            <w:r w:rsidRPr="00FA15F9">
              <w:rPr>
                <w:rFonts w:ascii="Times New Roman" w:hAnsi="Times New Roman" w:cs="Times New Roman"/>
              </w:rPr>
              <w:t xml:space="preserve">• Вопросы проблемного характера </w:t>
            </w:r>
          </w:p>
          <w:p w:rsidR="00972EB1" w:rsidRPr="00FA15F9" w:rsidRDefault="00972EB1" w:rsidP="00972EB1">
            <w:pPr>
              <w:pStyle w:val="Default"/>
              <w:spacing w:line="276" w:lineRule="auto"/>
              <w:rPr>
                <w:rFonts w:ascii="Times New Roman" w:hAnsi="Times New Roman" w:cs="Times New Roman"/>
              </w:rPr>
            </w:pPr>
            <w:r w:rsidRPr="00FA15F9">
              <w:rPr>
                <w:rFonts w:ascii="Times New Roman" w:hAnsi="Times New Roman" w:cs="Times New Roman"/>
              </w:rPr>
              <w:t xml:space="preserve">• Задания к схемам, таблицам, диаграммам </w:t>
            </w:r>
          </w:p>
          <w:p w:rsidR="00972EB1" w:rsidRPr="00FA15F9" w:rsidRDefault="00972EB1" w:rsidP="00972EB1">
            <w:pPr>
              <w:pStyle w:val="Default"/>
              <w:spacing w:line="276" w:lineRule="auto"/>
              <w:rPr>
                <w:rFonts w:ascii="Times New Roman" w:hAnsi="Times New Roman" w:cs="Times New Roman"/>
              </w:rPr>
            </w:pPr>
            <w:r w:rsidRPr="00FA15F9">
              <w:rPr>
                <w:rFonts w:ascii="Times New Roman" w:hAnsi="Times New Roman" w:cs="Times New Roman"/>
              </w:rPr>
              <w:lastRenderedPageBreak/>
              <w:t xml:space="preserve">Тестирование </w:t>
            </w:r>
          </w:p>
          <w:p w:rsidR="00972EB1" w:rsidRPr="00FA15F9" w:rsidRDefault="00972EB1" w:rsidP="00972EB1">
            <w:pPr>
              <w:pStyle w:val="Default"/>
              <w:spacing w:line="276" w:lineRule="auto"/>
              <w:rPr>
                <w:rFonts w:ascii="Times New Roman" w:hAnsi="Times New Roman" w:cs="Times New Roman"/>
              </w:rPr>
            </w:pPr>
            <w:r w:rsidRPr="00FA15F9">
              <w:rPr>
                <w:rFonts w:ascii="Times New Roman" w:hAnsi="Times New Roman" w:cs="Times New Roman"/>
              </w:rPr>
              <w:t xml:space="preserve">Самооценка и взаимооценка знаний /умений обучающихся </w:t>
            </w:r>
          </w:p>
        </w:tc>
      </w:tr>
      <w:tr w:rsidR="00972EB1" w:rsidRPr="00FA15F9" w:rsidTr="00972EB1">
        <w:trPr>
          <w:trHeight w:val="637"/>
        </w:trPr>
        <w:tc>
          <w:tcPr>
            <w:tcW w:w="4077" w:type="dxa"/>
            <w:shd w:val="clear" w:color="auto" w:fill="auto"/>
          </w:tcPr>
          <w:p w:rsidR="00972EB1" w:rsidRPr="00FA15F9" w:rsidRDefault="00972EB1" w:rsidP="00972EB1">
            <w:pPr>
              <w:pStyle w:val="Default"/>
              <w:spacing w:line="276" w:lineRule="auto"/>
              <w:rPr>
                <w:rFonts w:ascii="Times New Roman" w:hAnsi="Times New Roman" w:cs="Times New Roman"/>
              </w:rPr>
            </w:pPr>
            <w:r w:rsidRPr="00FA15F9">
              <w:rPr>
                <w:rFonts w:ascii="Times New Roman" w:hAnsi="Times New Roman" w:cs="Times New Roman"/>
              </w:rPr>
              <w:lastRenderedPageBreak/>
              <w:t xml:space="preserve">ОК 02 </w:t>
            </w:r>
          </w:p>
          <w:p w:rsidR="00972EB1" w:rsidRPr="00FA15F9" w:rsidRDefault="00972EB1" w:rsidP="00972EB1">
            <w:pPr>
              <w:pStyle w:val="Default"/>
              <w:spacing w:line="276" w:lineRule="auto"/>
              <w:rPr>
                <w:rFonts w:ascii="Times New Roman" w:hAnsi="Times New Roman" w:cs="Times New Roman"/>
              </w:rPr>
            </w:pPr>
            <w:r w:rsidRPr="00FA15F9">
              <w:rPr>
                <w:rFonts w:ascii="Times New Roman" w:hAnsi="Times New Roman" w:cs="Times New Roman"/>
              </w:rPr>
              <w:t xml:space="preserve">ОК 04 </w:t>
            </w:r>
          </w:p>
          <w:p w:rsidR="00972EB1" w:rsidRPr="00FA15F9" w:rsidRDefault="00972EB1" w:rsidP="00972EB1">
            <w:pPr>
              <w:pStyle w:val="Default"/>
              <w:spacing w:line="276" w:lineRule="auto"/>
              <w:rPr>
                <w:rFonts w:ascii="Times New Roman" w:hAnsi="Times New Roman" w:cs="Times New Roman"/>
              </w:rPr>
            </w:pPr>
            <w:r w:rsidRPr="00FA15F9">
              <w:rPr>
                <w:rFonts w:ascii="Times New Roman" w:hAnsi="Times New Roman" w:cs="Times New Roman"/>
              </w:rPr>
              <w:t xml:space="preserve">ОК 05 </w:t>
            </w:r>
          </w:p>
        </w:tc>
        <w:tc>
          <w:tcPr>
            <w:tcW w:w="3544" w:type="dxa"/>
          </w:tcPr>
          <w:p w:rsidR="00972EB1" w:rsidRPr="00FA15F9" w:rsidRDefault="00972EB1" w:rsidP="00972EB1">
            <w:pPr>
              <w:pStyle w:val="Default"/>
              <w:spacing w:line="276" w:lineRule="auto"/>
              <w:rPr>
                <w:rFonts w:ascii="Times New Roman" w:hAnsi="Times New Roman" w:cs="Times New Roman"/>
              </w:rPr>
            </w:pPr>
            <w:r w:rsidRPr="00FA15F9">
              <w:rPr>
                <w:rFonts w:ascii="Times New Roman" w:hAnsi="Times New Roman" w:cs="Times New Roman"/>
              </w:rPr>
              <w:t xml:space="preserve">Тема 1.2. </w:t>
            </w:r>
          </w:p>
          <w:p w:rsidR="00972EB1" w:rsidRPr="00FA15F9" w:rsidRDefault="00972EB1" w:rsidP="00972EB1">
            <w:pPr>
              <w:pStyle w:val="Default"/>
              <w:spacing w:line="276" w:lineRule="auto"/>
              <w:rPr>
                <w:rFonts w:ascii="Times New Roman" w:hAnsi="Times New Roman" w:cs="Times New Roman"/>
              </w:rPr>
            </w:pPr>
            <w:r w:rsidRPr="00FA15F9">
              <w:rPr>
                <w:rFonts w:ascii="Times New Roman" w:hAnsi="Times New Roman" w:cs="Times New Roman"/>
              </w:rPr>
              <w:t xml:space="preserve">Биосоциальная природа человека и его деятельность </w:t>
            </w:r>
          </w:p>
        </w:tc>
        <w:tc>
          <w:tcPr>
            <w:tcW w:w="2977" w:type="dxa"/>
            <w:shd w:val="clear" w:color="auto" w:fill="auto"/>
          </w:tcPr>
          <w:p w:rsidR="00972EB1" w:rsidRPr="00FA15F9" w:rsidRDefault="00972EB1" w:rsidP="00972EB1">
            <w:pPr>
              <w:pStyle w:val="Default"/>
              <w:spacing w:line="276" w:lineRule="auto"/>
              <w:rPr>
                <w:rFonts w:ascii="Times New Roman" w:hAnsi="Times New Roman" w:cs="Times New Roman"/>
              </w:rPr>
            </w:pPr>
            <w:r w:rsidRPr="00FA15F9">
              <w:rPr>
                <w:rFonts w:ascii="Times New Roman" w:hAnsi="Times New Roman" w:cs="Times New Roman"/>
              </w:rPr>
              <w:t xml:space="preserve">Устный опрос </w:t>
            </w:r>
          </w:p>
          <w:p w:rsidR="00972EB1" w:rsidRPr="00FA15F9" w:rsidRDefault="00972EB1" w:rsidP="00972EB1">
            <w:pPr>
              <w:pStyle w:val="Default"/>
              <w:spacing w:line="276" w:lineRule="auto"/>
              <w:rPr>
                <w:rFonts w:ascii="Times New Roman" w:hAnsi="Times New Roman" w:cs="Times New Roman"/>
              </w:rPr>
            </w:pPr>
            <w:r w:rsidRPr="00FA15F9">
              <w:rPr>
                <w:rFonts w:ascii="Times New Roman" w:hAnsi="Times New Roman" w:cs="Times New Roman"/>
              </w:rPr>
              <w:t xml:space="preserve">Познавательные задания </w:t>
            </w:r>
          </w:p>
          <w:p w:rsidR="00972EB1" w:rsidRPr="00FA15F9" w:rsidRDefault="00972EB1" w:rsidP="00972EB1">
            <w:pPr>
              <w:pStyle w:val="Default"/>
              <w:spacing w:line="276" w:lineRule="auto"/>
              <w:rPr>
                <w:rFonts w:ascii="Times New Roman" w:hAnsi="Times New Roman" w:cs="Times New Roman"/>
              </w:rPr>
            </w:pPr>
            <w:r w:rsidRPr="00FA15F9">
              <w:rPr>
                <w:rFonts w:ascii="Times New Roman" w:hAnsi="Times New Roman" w:cs="Times New Roman"/>
              </w:rPr>
              <w:t xml:space="preserve">• Задания к документам, содержащим социальную информацию </w:t>
            </w:r>
          </w:p>
          <w:p w:rsidR="00972EB1" w:rsidRPr="00FA15F9" w:rsidRDefault="00972EB1" w:rsidP="00972EB1">
            <w:pPr>
              <w:pStyle w:val="Default"/>
              <w:spacing w:line="276" w:lineRule="auto"/>
              <w:rPr>
                <w:rFonts w:ascii="Times New Roman" w:hAnsi="Times New Roman" w:cs="Times New Roman"/>
              </w:rPr>
            </w:pPr>
            <w:r w:rsidRPr="00FA15F9">
              <w:rPr>
                <w:rFonts w:ascii="Times New Roman" w:hAnsi="Times New Roman" w:cs="Times New Roman"/>
              </w:rPr>
              <w:t xml:space="preserve">Тестирование </w:t>
            </w:r>
          </w:p>
          <w:p w:rsidR="00972EB1" w:rsidRPr="00FA15F9" w:rsidRDefault="00972EB1" w:rsidP="00972EB1">
            <w:pPr>
              <w:pStyle w:val="Default"/>
              <w:spacing w:line="276" w:lineRule="auto"/>
              <w:rPr>
                <w:rFonts w:ascii="Times New Roman" w:hAnsi="Times New Roman" w:cs="Times New Roman"/>
              </w:rPr>
            </w:pPr>
            <w:r w:rsidRPr="00FA15F9">
              <w:rPr>
                <w:rFonts w:ascii="Times New Roman" w:hAnsi="Times New Roman" w:cs="Times New Roman"/>
              </w:rPr>
              <w:t xml:space="preserve">Самооценка и взаимооценка </w:t>
            </w:r>
          </w:p>
        </w:tc>
      </w:tr>
      <w:tr w:rsidR="00972EB1" w:rsidRPr="00FA15F9" w:rsidTr="00972EB1">
        <w:trPr>
          <w:trHeight w:val="637"/>
        </w:trPr>
        <w:tc>
          <w:tcPr>
            <w:tcW w:w="4077" w:type="dxa"/>
            <w:shd w:val="clear" w:color="auto" w:fill="auto"/>
          </w:tcPr>
          <w:p w:rsidR="00972EB1" w:rsidRPr="00FA15F9" w:rsidRDefault="00972EB1" w:rsidP="00972EB1">
            <w:pPr>
              <w:pStyle w:val="Default"/>
              <w:spacing w:line="276" w:lineRule="auto"/>
              <w:rPr>
                <w:rFonts w:ascii="Times New Roman" w:hAnsi="Times New Roman" w:cs="Times New Roman"/>
              </w:rPr>
            </w:pPr>
            <w:r w:rsidRPr="00FA15F9">
              <w:rPr>
                <w:rFonts w:ascii="Times New Roman" w:hAnsi="Times New Roman" w:cs="Times New Roman"/>
              </w:rPr>
              <w:t xml:space="preserve">ОК 02 </w:t>
            </w:r>
          </w:p>
          <w:p w:rsidR="00972EB1" w:rsidRPr="00FA15F9" w:rsidRDefault="00972EB1" w:rsidP="00972EB1">
            <w:pPr>
              <w:pStyle w:val="Default"/>
              <w:spacing w:line="276" w:lineRule="auto"/>
              <w:rPr>
                <w:rFonts w:ascii="Times New Roman" w:hAnsi="Times New Roman" w:cs="Times New Roman"/>
              </w:rPr>
            </w:pPr>
            <w:r w:rsidRPr="00FA15F9">
              <w:rPr>
                <w:rFonts w:ascii="Times New Roman" w:hAnsi="Times New Roman" w:cs="Times New Roman"/>
              </w:rPr>
              <w:t xml:space="preserve">ОК 04 </w:t>
            </w:r>
          </w:p>
          <w:p w:rsidR="00972EB1" w:rsidRPr="00FA15F9" w:rsidRDefault="00972EB1" w:rsidP="00972EB1">
            <w:pPr>
              <w:pStyle w:val="Default"/>
              <w:spacing w:line="276" w:lineRule="auto"/>
              <w:rPr>
                <w:rFonts w:ascii="Times New Roman" w:hAnsi="Times New Roman" w:cs="Times New Roman"/>
              </w:rPr>
            </w:pPr>
            <w:r w:rsidRPr="00FA15F9">
              <w:rPr>
                <w:rFonts w:ascii="Times New Roman" w:hAnsi="Times New Roman" w:cs="Times New Roman"/>
              </w:rPr>
              <w:t xml:space="preserve">ОК 05 </w:t>
            </w:r>
          </w:p>
        </w:tc>
        <w:tc>
          <w:tcPr>
            <w:tcW w:w="3544" w:type="dxa"/>
          </w:tcPr>
          <w:p w:rsidR="00972EB1" w:rsidRPr="00FA15F9" w:rsidRDefault="00972EB1" w:rsidP="00972EB1">
            <w:pPr>
              <w:pStyle w:val="Default"/>
              <w:spacing w:line="276" w:lineRule="auto"/>
              <w:rPr>
                <w:rFonts w:ascii="Times New Roman" w:hAnsi="Times New Roman" w:cs="Times New Roman"/>
              </w:rPr>
            </w:pPr>
            <w:r w:rsidRPr="00FA15F9">
              <w:rPr>
                <w:rFonts w:ascii="Times New Roman" w:hAnsi="Times New Roman" w:cs="Times New Roman"/>
              </w:rPr>
              <w:t xml:space="preserve">Тема 1.3. </w:t>
            </w:r>
          </w:p>
          <w:p w:rsidR="00972EB1" w:rsidRPr="00FA15F9" w:rsidRDefault="00972EB1" w:rsidP="00972EB1">
            <w:pPr>
              <w:pStyle w:val="Default"/>
              <w:spacing w:line="276" w:lineRule="auto"/>
              <w:rPr>
                <w:rFonts w:ascii="Times New Roman" w:hAnsi="Times New Roman" w:cs="Times New Roman"/>
              </w:rPr>
            </w:pPr>
            <w:r w:rsidRPr="00FA15F9">
              <w:rPr>
                <w:rFonts w:ascii="Times New Roman" w:hAnsi="Times New Roman" w:cs="Times New Roman"/>
              </w:rPr>
              <w:t xml:space="preserve">Познавательная деятельность человека. Научное познание </w:t>
            </w:r>
          </w:p>
        </w:tc>
        <w:tc>
          <w:tcPr>
            <w:tcW w:w="2977" w:type="dxa"/>
            <w:shd w:val="clear" w:color="auto" w:fill="auto"/>
          </w:tcPr>
          <w:p w:rsidR="00972EB1" w:rsidRPr="00FA15F9" w:rsidRDefault="00972EB1" w:rsidP="00972EB1">
            <w:pPr>
              <w:pStyle w:val="Default"/>
              <w:spacing w:line="276" w:lineRule="auto"/>
              <w:rPr>
                <w:rFonts w:ascii="Times New Roman" w:hAnsi="Times New Roman" w:cs="Times New Roman"/>
              </w:rPr>
            </w:pPr>
            <w:r w:rsidRPr="00FA15F9">
              <w:rPr>
                <w:rFonts w:ascii="Times New Roman" w:hAnsi="Times New Roman" w:cs="Times New Roman"/>
              </w:rPr>
              <w:t xml:space="preserve">Устный опрос </w:t>
            </w:r>
          </w:p>
          <w:p w:rsidR="00972EB1" w:rsidRPr="00FA15F9" w:rsidRDefault="00972EB1" w:rsidP="00972EB1">
            <w:pPr>
              <w:pStyle w:val="Default"/>
              <w:spacing w:line="276" w:lineRule="auto"/>
              <w:rPr>
                <w:rFonts w:ascii="Times New Roman" w:hAnsi="Times New Roman" w:cs="Times New Roman"/>
              </w:rPr>
            </w:pPr>
            <w:r w:rsidRPr="00FA15F9">
              <w:rPr>
                <w:rFonts w:ascii="Times New Roman" w:hAnsi="Times New Roman" w:cs="Times New Roman"/>
              </w:rPr>
              <w:t xml:space="preserve">Познавательные задания </w:t>
            </w:r>
          </w:p>
          <w:p w:rsidR="00972EB1" w:rsidRPr="00FA15F9" w:rsidRDefault="00972EB1" w:rsidP="00972EB1">
            <w:pPr>
              <w:pStyle w:val="Default"/>
              <w:spacing w:line="276" w:lineRule="auto"/>
              <w:rPr>
                <w:rFonts w:ascii="Times New Roman" w:hAnsi="Times New Roman" w:cs="Times New Roman"/>
              </w:rPr>
            </w:pPr>
            <w:r w:rsidRPr="00FA15F9">
              <w:rPr>
                <w:rFonts w:ascii="Times New Roman" w:hAnsi="Times New Roman" w:cs="Times New Roman"/>
              </w:rPr>
              <w:t xml:space="preserve">• Задания к документам, содержащим социальную информацию </w:t>
            </w:r>
          </w:p>
          <w:p w:rsidR="00972EB1" w:rsidRPr="00FA15F9" w:rsidRDefault="00972EB1" w:rsidP="00972EB1">
            <w:pPr>
              <w:pStyle w:val="Default"/>
              <w:spacing w:line="276" w:lineRule="auto"/>
              <w:rPr>
                <w:rFonts w:ascii="Times New Roman" w:hAnsi="Times New Roman" w:cs="Times New Roman"/>
              </w:rPr>
            </w:pPr>
            <w:r w:rsidRPr="00FA15F9">
              <w:rPr>
                <w:rFonts w:ascii="Times New Roman" w:hAnsi="Times New Roman" w:cs="Times New Roman"/>
              </w:rPr>
              <w:t xml:space="preserve">• Познавательные задания </w:t>
            </w:r>
          </w:p>
          <w:p w:rsidR="00972EB1" w:rsidRPr="00FA15F9" w:rsidRDefault="00972EB1" w:rsidP="00972EB1">
            <w:pPr>
              <w:pStyle w:val="Default"/>
              <w:spacing w:line="276" w:lineRule="auto"/>
              <w:rPr>
                <w:rFonts w:ascii="Times New Roman" w:hAnsi="Times New Roman" w:cs="Times New Roman"/>
              </w:rPr>
            </w:pPr>
            <w:r w:rsidRPr="00FA15F9">
              <w:rPr>
                <w:rFonts w:ascii="Times New Roman" w:hAnsi="Times New Roman" w:cs="Times New Roman"/>
              </w:rPr>
              <w:t xml:space="preserve">Самооценка и взаимооценка знаний /умений обучающихся </w:t>
            </w:r>
          </w:p>
        </w:tc>
      </w:tr>
      <w:tr w:rsidR="00972EB1" w:rsidRPr="00FA15F9" w:rsidTr="00972EB1">
        <w:trPr>
          <w:trHeight w:val="637"/>
        </w:trPr>
        <w:tc>
          <w:tcPr>
            <w:tcW w:w="10598" w:type="dxa"/>
            <w:gridSpan w:val="3"/>
            <w:shd w:val="clear" w:color="auto" w:fill="auto"/>
          </w:tcPr>
          <w:p w:rsidR="00972EB1" w:rsidRPr="00FA15F9" w:rsidRDefault="00972EB1" w:rsidP="00972EB1">
            <w:pPr>
              <w:jc w:val="center"/>
              <w:rPr>
                <w:bCs/>
                <w:i/>
              </w:rPr>
            </w:pPr>
            <w:r w:rsidRPr="00FA15F9">
              <w:rPr>
                <w:b/>
              </w:rPr>
              <w:t>Раздел 2. Духовная культура</w:t>
            </w:r>
          </w:p>
        </w:tc>
      </w:tr>
      <w:tr w:rsidR="00972EB1" w:rsidRPr="00FA15F9" w:rsidTr="00972EB1">
        <w:trPr>
          <w:trHeight w:val="637"/>
        </w:trPr>
        <w:tc>
          <w:tcPr>
            <w:tcW w:w="4077" w:type="dxa"/>
            <w:shd w:val="clear" w:color="auto" w:fill="auto"/>
          </w:tcPr>
          <w:p w:rsidR="00972EB1" w:rsidRPr="00FA15F9" w:rsidRDefault="00972EB1" w:rsidP="00972EB1">
            <w:pPr>
              <w:pStyle w:val="Default"/>
              <w:spacing w:line="276" w:lineRule="auto"/>
              <w:rPr>
                <w:rFonts w:ascii="Times New Roman" w:hAnsi="Times New Roman" w:cs="Times New Roman"/>
              </w:rPr>
            </w:pPr>
            <w:r w:rsidRPr="00FA15F9">
              <w:rPr>
                <w:rFonts w:ascii="Times New Roman" w:hAnsi="Times New Roman" w:cs="Times New Roman"/>
              </w:rPr>
              <w:t xml:space="preserve">ОК 03 </w:t>
            </w:r>
          </w:p>
          <w:p w:rsidR="00972EB1" w:rsidRPr="00FA15F9" w:rsidRDefault="00972EB1" w:rsidP="00972EB1">
            <w:pPr>
              <w:pStyle w:val="Default"/>
              <w:spacing w:line="276" w:lineRule="auto"/>
              <w:rPr>
                <w:rFonts w:ascii="Times New Roman" w:hAnsi="Times New Roman" w:cs="Times New Roman"/>
              </w:rPr>
            </w:pPr>
            <w:r w:rsidRPr="00FA15F9">
              <w:rPr>
                <w:rFonts w:ascii="Times New Roman" w:hAnsi="Times New Roman" w:cs="Times New Roman"/>
              </w:rPr>
              <w:t xml:space="preserve">ОК 05 </w:t>
            </w:r>
          </w:p>
          <w:p w:rsidR="00972EB1" w:rsidRPr="00FA15F9" w:rsidRDefault="00972EB1" w:rsidP="00972EB1">
            <w:pPr>
              <w:pStyle w:val="Default"/>
              <w:spacing w:line="276" w:lineRule="auto"/>
              <w:rPr>
                <w:rFonts w:ascii="Times New Roman" w:hAnsi="Times New Roman" w:cs="Times New Roman"/>
              </w:rPr>
            </w:pPr>
            <w:r w:rsidRPr="00FA15F9">
              <w:rPr>
                <w:rFonts w:ascii="Times New Roman" w:hAnsi="Times New Roman" w:cs="Times New Roman"/>
              </w:rPr>
              <w:t xml:space="preserve">ОК 06 </w:t>
            </w:r>
          </w:p>
        </w:tc>
        <w:tc>
          <w:tcPr>
            <w:tcW w:w="3544" w:type="dxa"/>
          </w:tcPr>
          <w:p w:rsidR="00972EB1" w:rsidRPr="00FA15F9" w:rsidRDefault="00972EB1" w:rsidP="00972EB1">
            <w:pPr>
              <w:pStyle w:val="Default"/>
              <w:spacing w:line="276" w:lineRule="auto"/>
              <w:rPr>
                <w:rFonts w:ascii="Times New Roman" w:hAnsi="Times New Roman" w:cs="Times New Roman"/>
              </w:rPr>
            </w:pPr>
            <w:r w:rsidRPr="00FA15F9">
              <w:rPr>
                <w:rFonts w:ascii="Times New Roman" w:hAnsi="Times New Roman" w:cs="Times New Roman"/>
              </w:rPr>
              <w:t xml:space="preserve">Тема 2.1. </w:t>
            </w:r>
          </w:p>
          <w:p w:rsidR="00972EB1" w:rsidRPr="00FA15F9" w:rsidRDefault="00972EB1" w:rsidP="00972EB1">
            <w:pPr>
              <w:pStyle w:val="Default"/>
              <w:spacing w:line="276" w:lineRule="auto"/>
              <w:rPr>
                <w:rFonts w:ascii="Times New Roman" w:hAnsi="Times New Roman" w:cs="Times New Roman"/>
              </w:rPr>
            </w:pPr>
            <w:r w:rsidRPr="00FA15F9">
              <w:rPr>
                <w:rFonts w:ascii="Times New Roman" w:hAnsi="Times New Roman" w:cs="Times New Roman"/>
              </w:rPr>
              <w:t xml:space="preserve">Духовная культура личности и общества </w:t>
            </w:r>
          </w:p>
        </w:tc>
        <w:tc>
          <w:tcPr>
            <w:tcW w:w="2977" w:type="dxa"/>
            <w:shd w:val="clear" w:color="auto" w:fill="auto"/>
          </w:tcPr>
          <w:p w:rsidR="00972EB1" w:rsidRPr="00FA15F9" w:rsidRDefault="00972EB1" w:rsidP="00972EB1">
            <w:pPr>
              <w:pStyle w:val="Default"/>
              <w:spacing w:line="276" w:lineRule="auto"/>
              <w:rPr>
                <w:rFonts w:ascii="Times New Roman" w:hAnsi="Times New Roman" w:cs="Times New Roman"/>
              </w:rPr>
            </w:pPr>
            <w:r w:rsidRPr="00FA15F9">
              <w:rPr>
                <w:rFonts w:ascii="Times New Roman" w:hAnsi="Times New Roman" w:cs="Times New Roman"/>
              </w:rPr>
              <w:t xml:space="preserve">Познавательные задания </w:t>
            </w:r>
          </w:p>
          <w:p w:rsidR="00972EB1" w:rsidRPr="00FA15F9" w:rsidRDefault="00972EB1" w:rsidP="00972EB1">
            <w:pPr>
              <w:pStyle w:val="Default"/>
              <w:spacing w:line="276" w:lineRule="auto"/>
              <w:rPr>
                <w:rFonts w:ascii="Times New Roman" w:hAnsi="Times New Roman" w:cs="Times New Roman"/>
              </w:rPr>
            </w:pPr>
            <w:r w:rsidRPr="00FA15F9">
              <w:rPr>
                <w:rFonts w:ascii="Times New Roman" w:hAnsi="Times New Roman" w:cs="Times New Roman"/>
              </w:rPr>
              <w:t xml:space="preserve">• Вопросы проблемного характера </w:t>
            </w:r>
          </w:p>
          <w:p w:rsidR="00972EB1" w:rsidRPr="00FA15F9" w:rsidRDefault="00972EB1" w:rsidP="00972EB1">
            <w:pPr>
              <w:pStyle w:val="Default"/>
              <w:spacing w:line="276" w:lineRule="auto"/>
              <w:rPr>
                <w:rFonts w:ascii="Times New Roman" w:hAnsi="Times New Roman" w:cs="Times New Roman"/>
              </w:rPr>
            </w:pPr>
            <w:r w:rsidRPr="00FA15F9">
              <w:rPr>
                <w:rFonts w:ascii="Times New Roman" w:hAnsi="Times New Roman" w:cs="Times New Roman"/>
              </w:rPr>
              <w:t xml:space="preserve">• Задания к документам, содержащим социальную информацию </w:t>
            </w:r>
          </w:p>
          <w:p w:rsidR="00972EB1" w:rsidRPr="00FA15F9" w:rsidRDefault="00972EB1" w:rsidP="00972EB1">
            <w:pPr>
              <w:pStyle w:val="Default"/>
              <w:spacing w:line="276" w:lineRule="auto"/>
              <w:rPr>
                <w:rFonts w:ascii="Times New Roman" w:hAnsi="Times New Roman" w:cs="Times New Roman"/>
              </w:rPr>
            </w:pPr>
          </w:p>
          <w:p w:rsidR="00972EB1" w:rsidRPr="00FA15F9" w:rsidRDefault="00972EB1" w:rsidP="00972EB1">
            <w:pPr>
              <w:pStyle w:val="Default"/>
              <w:spacing w:line="276" w:lineRule="auto"/>
              <w:rPr>
                <w:rFonts w:ascii="Times New Roman" w:hAnsi="Times New Roman" w:cs="Times New Roman"/>
              </w:rPr>
            </w:pPr>
            <w:r w:rsidRPr="00FA15F9">
              <w:rPr>
                <w:rFonts w:ascii="Times New Roman" w:hAnsi="Times New Roman" w:cs="Times New Roman"/>
              </w:rPr>
              <w:t xml:space="preserve">Тестирование </w:t>
            </w:r>
          </w:p>
          <w:p w:rsidR="00972EB1" w:rsidRPr="00FA15F9" w:rsidRDefault="00972EB1" w:rsidP="00972EB1">
            <w:pPr>
              <w:pStyle w:val="Default"/>
              <w:spacing w:line="276" w:lineRule="auto"/>
              <w:rPr>
                <w:rFonts w:ascii="Times New Roman" w:hAnsi="Times New Roman" w:cs="Times New Roman"/>
              </w:rPr>
            </w:pPr>
            <w:r w:rsidRPr="00FA15F9">
              <w:rPr>
                <w:rFonts w:ascii="Times New Roman" w:hAnsi="Times New Roman" w:cs="Times New Roman"/>
              </w:rPr>
              <w:t xml:space="preserve">Самооценка и взаимооценка знаний /умений обучающихся </w:t>
            </w:r>
          </w:p>
        </w:tc>
      </w:tr>
      <w:tr w:rsidR="00972EB1" w:rsidRPr="00FA15F9" w:rsidTr="00972EB1">
        <w:trPr>
          <w:trHeight w:val="637"/>
        </w:trPr>
        <w:tc>
          <w:tcPr>
            <w:tcW w:w="4077" w:type="dxa"/>
            <w:shd w:val="clear" w:color="auto" w:fill="auto"/>
          </w:tcPr>
          <w:p w:rsidR="00972EB1" w:rsidRPr="00FA15F9" w:rsidRDefault="00972EB1" w:rsidP="00972EB1">
            <w:pPr>
              <w:pStyle w:val="Default"/>
              <w:spacing w:line="276" w:lineRule="auto"/>
              <w:rPr>
                <w:rFonts w:ascii="Times New Roman" w:hAnsi="Times New Roman" w:cs="Times New Roman"/>
              </w:rPr>
            </w:pPr>
            <w:r w:rsidRPr="00FA15F9">
              <w:rPr>
                <w:rFonts w:ascii="Times New Roman" w:hAnsi="Times New Roman" w:cs="Times New Roman"/>
              </w:rPr>
              <w:t xml:space="preserve">ОК 02 </w:t>
            </w:r>
          </w:p>
          <w:p w:rsidR="00972EB1" w:rsidRPr="00FA15F9" w:rsidRDefault="00972EB1" w:rsidP="00972EB1">
            <w:pPr>
              <w:pStyle w:val="Default"/>
              <w:spacing w:line="276" w:lineRule="auto"/>
              <w:rPr>
                <w:rFonts w:ascii="Times New Roman" w:hAnsi="Times New Roman" w:cs="Times New Roman"/>
              </w:rPr>
            </w:pPr>
            <w:r w:rsidRPr="00FA15F9">
              <w:rPr>
                <w:rFonts w:ascii="Times New Roman" w:hAnsi="Times New Roman" w:cs="Times New Roman"/>
              </w:rPr>
              <w:t xml:space="preserve">ОК 03 </w:t>
            </w:r>
          </w:p>
        </w:tc>
        <w:tc>
          <w:tcPr>
            <w:tcW w:w="3544" w:type="dxa"/>
          </w:tcPr>
          <w:p w:rsidR="00972EB1" w:rsidRPr="00FA15F9" w:rsidRDefault="00972EB1" w:rsidP="00972EB1">
            <w:pPr>
              <w:pStyle w:val="Default"/>
              <w:spacing w:line="276" w:lineRule="auto"/>
              <w:rPr>
                <w:rFonts w:ascii="Times New Roman" w:hAnsi="Times New Roman" w:cs="Times New Roman"/>
              </w:rPr>
            </w:pPr>
            <w:r w:rsidRPr="00FA15F9">
              <w:rPr>
                <w:rFonts w:ascii="Times New Roman" w:hAnsi="Times New Roman" w:cs="Times New Roman"/>
              </w:rPr>
              <w:t xml:space="preserve">Тема 2.2. </w:t>
            </w:r>
          </w:p>
          <w:p w:rsidR="00972EB1" w:rsidRPr="00FA15F9" w:rsidRDefault="00972EB1" w:rsidP="00972EB1">
            <w:pPr>
              <w:pStyle w:val="Default"/>
              <w:spacing w:line="276" w:lineRule="auto"/>
              <w:rPr>
                <w:rFonts w:ascii="Times New Roman" w:hAnsi="Times New Roman" w:cs="Times New Roman"/>
              </w:rPr>
            </w:pPr>
            <w:r w:rsidRPr="00FA15F9">
              <w:rPr>
                <w:rFonts w:ascii="Times New Roman" w:hAnsi="Times New Roman" w:cs="Times New Roman"/>
              </w:rPr>
              <w:t xml:space="preserve">Наука и образование в современном мире </w:t>
            </w:r>
          </w:p>
        </w:tc>
        <w:tc>
          <w:tcPr>
            <w:tcW w:w="2977" w:type="dxa"/>
            <w:shd w:val="clear" w:color="auto" w:fill="auto"/>
          </w:tcPr>
          <w:p w:rsidR="00972EB1" w:rsidRPr="00FA15F9" w:rsidRDefault="00972EB1" w:rsidP="00972EB1">
            <w:pPr>
              <w:pStyle w:val="Default"/>
              <w:spacing w:line="276" w:lineRule="auto"/>
              <w:rPr>
                <w:rFonts w:ascii="Times New Roman" w:hAnsi="Times New Roman" w:cs="Times New Roman"/>
              </w:rPr>
            </w:pPr>
            <w:r w:rsidRPr="00FA15F9">
              <w:rPr>
                <w:rFonts w:ascii="Times New Roman" w:hAnsi="Times New Roman" w:cs="Times New Roman"/>
              </w:rPr>
              <w:t xml:space="preserve">Устный опрос </w:t>
            </w:r>
          </w:p>
          <w:p w:rsidR="00972EB1" w:rsidRPr="00FA15F9" w:rsidRDefault="00972EB1" w:rsidP="00972EB1">
            <w:pPr>
              <w:pStyle w:val="Default"/>
              <w:spacing w:line="276" w:lineRule="auto"/>
              <w:rPr>
                <w:rFonts w:ascii="Times New Roman" w:hAnsi="Times New Roman" w:cs="Times New Roman"/>
              </w:rPr>
            </w:pPr>
            <w:r w:rsidRPr="00FA15F9">
              <w:rPr>
                <w:rFonts w:ascii="Times New Roman" w:hAnsi="Times New Roman" w:cs="Times New Roman"/>
              </w:rPr>
              <w:t xml:space="preserve">Познавательные задания </w:t>
            </w:r>
          </w:p>
          <w:p w:rsidR="00972EB1" w:rsidRPr="00FA15F9" w:rsidRDefault="00972EB1" w:rsidP="00972EB1">
            <w:pPr>
              <w:pStyle w:val="Default"/>
              <w:spacing w:line="276" w:lineRule="auto"/>
              <w:rPr>
                <w:rFonts w:ascii="Times New Roman" w:hAnsi="Times New Roman" w:cs="Times New Roman"/>
              </w:rPr>
            </w:pPr>
            <w:r w:rsidRPr="00FA15F9">
              <w:rPr>
                <w:rFonts w:ascii="Times New Roman" w:hAnsi="Times New Roman" w:cs="Times New Roman"/>
              </w:rPr>
              <w:t xml:space="preserve">• Задания к документам, содержащим социальную информацию </w:t>
            </w:r>
          </w:p>
          <w:p w:rsidR="00972EB1" w:rsidRPr="00FA15F9" w:rsidRDefault="00972EB1" w:rsidP="00972EB1">
            <w:pPr>
              <w:pStyle w:val="Default"/>
              <w:spacing w:line="276" w:lineRule="auto"/>
              <w:rPr>
                <w:rFonts w:ascii="Times New Roman" w:hAnsi="Times New Roman" w:cs="Times New Roman"/>
              </w:rPr>
            </w:pPr>
            <w:r w:rsidRPr="00FA15F9">
              <w:rPr>
                <w:rFonts w:ascii="Times New Roman" w:hAnsi="Times New Roman" w:cs="Times New Roman"/>
              </w:rPr>
              <w:t xml:space="preserve">Тестирование </w:t>
            </w:r>
          </w:p>
          <w:p w:rsidR="00972EB1" w:rsidRPr="00FA15F9" w:rsidRDefault="00972EB1" w:rsidP="00972EB1">
            <w:pPr>
              <w:pStyle w:val="Default"/>
              <w:spacing w:line="276" w:lineRule="auto"/>
              <w:rPr>
                <w:rFonts w:ascii="Times New Roman" w:hAnsi="Times New Roman" w:cs="Times New Roman"/>
              </w:rPr>
            </w:pPr>
            <w:r w:rsidRPr="00FA15F9">
              <w:rPr>
                <w:rFonts w:ascii="Times New Roman" w:hAnsi="Times New Roman" w:cs="Times New Roman"/>
              </w:rPr>
              <w:t xml:space="preserve">Самооценка и взаимооценка знаний /умений обучающихся </w:t>
            </w:r>
          </w:p>
        </w:tc>
      </w:tr>
      <w:tr w:rsidR="00972EB1" w:rsidRPr="00FA15F9" w:rsidTr="00972EB1">
        <w:trPr>
          <w:trHeight w:val="637"/>
        </w:trPr>
        <w:tc>
          <w:tcPr>
            <w:tcW w:w="4077" w:type="dxa"/>
            <w:shd w:val="clear" w:color="auto" w:fill="auto"/>
          </w:tcPr>
          <w:p w:rsidR="00972EB1" w:rsidRPr="00FA15F9" w:rsidRDefault="00972EB1" w:rsidP="00972EB1">
            <w:pPr>
              <w:pStyle w:val="Default"/>
              <w:spacing w:line="276" w:lineRule="auto"/>
              <w:rPr>
                <w:rFonts w:ascii="Times New Roman" w:hAnsi="Times New Roman" w:cs="Times New Roman"/>
              </w:rPr>
            </w:pPr>
            <w:r w:rsidRPr="00FA15F9">
              <w:rPr>
                <w:rFonts w:ascii="Times New Roman" w:hAnsi="Times New Roman" w:cs="Times New Roman"/>
              </w:rPr>
              <w:t xml:space="preserve">ОК 05 </w:t>
            </w:r>
          </w:p>
          <w:p w:rsidR="00972EB1" w:rsidRPr="00FA15F9" w:rsidRDefault="00972EB1" w:rsidP="00972EB1">
            <w:pPr>
              <w:pStyle w:val="Default"/>
              <w:spacing w:line="276" w:lineRule="auto"/>
              <w:rPr>
                <w:rFonts w:ascii="Times New Roman" w:hAnsi="Times New Roman" w:cs="Times New Roman"/>
              </w:rPr>
            </w:pPr>
            <w:r w:rsidRPr="00FA15F9">
              <w:rPr>
                <w:rFonts w:ascii="Times New Roman" w:hAnsi="Times New Roman" w:cs="Times New Roman"/>
              </w:rPr>
              <w:t xml:space="preserve">ОК 06 </w:t>
            </w:r>
          </w:p>
        </w:tc>
        <w:tc>
          <w:tcPr>
            <w:tcW w:w="3544" w:type="dxa"/>
          </w:tcPr>
          <w:p w:rsidR="00972EB1" w:rsidRPr="00FA15F9" w:rsidRDefault="00972EB1" w:rsidP="00972EB1">
            <w:pPr>
              <w:pStyle w:val="Default"/>
              <w:spacing w:line="276" w:lineRule="auto"/>
              <w:rPr>
                <w:rFonts w:ascii="Times New Roman" w:hAnsi="Times New Roman" w:cs="Times New Roman"/>
              </w:rPr>
            </w:pPr>
            <w:r w:rsidRPr="00FA15F9">
              <w:rPr>
                <w:rFonts w:ascii="Times New Roman" w:hAnsi="Times New Roman" w:cs="Times New Roman"/>
              </w:rPr>
              <w:t xml:space="preserve">Тема 2.3. </w:t>
            </w:r>
          </w:p>
          <w:p w:rsidR="00972EB1" w:rsidRPr="00FA15F9" w:rsidRDefault="00972EB1" w:rsidP="00972EB1">
            <w:pPr>
              <w:pStyle w:val="Default"/>
              <w:spacing w:line="276" w:lineRule="auto"/>
              <w:rPr>
                <w:rFonts w:ascii="Times New Roman" w:hAnsi="Times New Roman" w:cs="Times New Roman"/>
              </w:rPr>
            </w:pPr>
            <w:r w:rsidRPr="00FA15F9">
              <w:rPr>
                <w:rFonts w:ascii="Times New Roman" w:hAnsi="Times New Roman" w:cs="Times New Roman"/>
              </w:rPr>
              <w:t xml:space="preserve">Религия </w:t>
            </w:r>
          </w:p>
        </w:tc>
        <w:tc>
          <w:tcPr>
            <w:tcW w:w="2977" w:type="dxa"/>
            <w:shd w:val="clear" w:color="auto" w:fill="auto"/>
          </w:tcPr>
          <w:p w:rsidR="00972EB1" w:rsidRPr="00FA15F9" w:rsidRDefault="00972EB1" w:rsidP="00972EB1">
            <w:pPr>
              <w:pStyle w:val="Default"/>
              <w:spacing w:line="276" w:lineRule="auto"/>
              <w:rPr>
                <w:rFonts w:ascii="Times New Roman" w:hAnsi="Times New Roman" w:cs="Times New Roman"/>
              </w:rPr>
            </w:pPr>
            <w:r w:rsidRPr="00FA15F9">
              <w:rPr>
                <w:rFonts w:ascii="Times New Roman" w:hAnsi="Times New Roman" w:cs="Times New Roman"/>
              </w:rPr>
              <w:t xml:space="preserve">Устный опрос </w:t>
            </w:r>
          </w:p>
          <w:p w:rsidR="00972EB1" w:rsidRPr="00FA15F9" w:rsidRDefault="00972EB1" w:rsidP="00972EB1">
            <w:pPr>
              <w:pStyle w:val="Default"/>
              <w:spacing w:line="276" w:lineRule="auto"/>
              <w:rPr>
                <w:rFonts w:ascii="Times New Roman" w:hAnsi="Times New Roman" w:cs="Times New Roman"/>
              </w:rPr>
            </w:pPr>
            <w:r w:rsidRPr="00FA15F9">
              <w:rPr>
                <w:rFonts w:ascii="Times New Roman" w:hAnsi="Times New Roman" w:cs="Times New Roman"/>
              </w:rPr>
              <w:t xml:space="preserve">Познавательные задания </w:t>
            </w:r>
          </w:p>
          <w:p w:rsidR="00972EB1" w:rsidRPr="00FA15F9" w:rsidRDefault="00972EB1" w:rsidP="00972EB1">
            <w:pPr>
              <w:pStyle w:val="Default"/>
              <w:spacing w:line="276" w:lineRule="auto"/>
              <w:rPr>
                <w:rFonts w:ascii="Times New Roman" w:hAnsi="Times New Roman" w:cs="Times New Roman"/>
              </w:rPr>
            </w:pPr>
            <w:r w:rsidRPr="00FA15F9">
              <w:rPr>
                <w:rFonts w:ascii="Times New Roman" w:hAnsi="Times New Roman" w:cs="Times New Roman"/>
              </w:rPr>
              <w:t xml:space="preserve">• Задания к документам, содержащим социальную </w:t>
            </w:r>
            <w:r w:rsidRPr="00FA15F9">
              <w:rPr>
                <w:rFonts w:ascii="Times New Roman" w:hAnsi="Times New Roman" w:cs="Times New Roman"/>
              </w:rPr>
              <w:lastRenderedPageBreak/>
              <w:t xml:space="preserve">информацию </w:t>
            </w:r>
          </w:p>
          <w:p w:rsidR="00972EB1" w:rsidRPr="00FA15F9" w:rsidRDefault="00972EB1" w:rsidP="00972EB1">
            <w:pPr>
              <w:pStyle w:val="Default"/>
              <w:spacing w:line="276" w:lineRule="auto"/>
              <w:rPr>
                <w:rFonts w:ascii="Times New Roman" w:hAnsi="Times New Roman" w:cs="Times New Roman"/>
              </w:rPr>
            </w:pPr>
          </w:p>
          <w:p w:rsidR="00972EB1" w:rsidRPr="00FA15F9" w:rsidRDefault="00972EB1" w:rsidP="00972EB1">
            <w:pPr>
              <w:pStyle w:val="Default"/>
              <w:spacing w:line="276" w:lineRule="auto"/>
              <w:rPr>
                <w:rFonts w:ascii="Times New Roman" w:hAnsi="Times New Roman" w:cs="Times New Roman"/>
              </w:rPr>
            </w:pPr>
            <w:r w:rsidRPr="00FA15F9">
              <w:rPr>
                <w:rFonts w:ascii="Times New Roman" w:hAnsi="Times New Roman" w:cs="Times New Roman"/>
              </w:rPr>
              <w:t xml:space="preserve">Самооценка и взаимооценка знаний /умений обучающихся </w:t>
            </w:r>
          </w:p>
        </w:tc>
      </w:tr>
      <w:tr w:rsidR="00972EB1" w:rsidRPr="00FA15F9" w:rsidTr="00972EB1">
        <w:trPr>
          <w:trHeight w:val="637"/>
        </w:trPr>
        <w:tc>
          <w:tcPr>
            <w:tcW w:w="4077" w:type="dxa"/>
            <w:shd w:val="clear" w:color="auto" w:fill="auto"/>
          </w:tcPr>
          <w:p w:rsidR="00972EB1" w:rsidRPr="00FA15F9" w:rsidRDefault="00972EB1" w:rsidP="00972EB1">
            <w:pPr>
              <w:pStyle w:val="Default"/>
              <w:spacing w:line="276" w:lineRule="auto"/>
              <w:rPr>
                <w:rFonts w:ascii="Times New Roman" w:hAnsi="Times New Roman" w:cs="Times New Roman"/>
              </w:rPr>
            </w:pPr>
            <w:r w:rsidRPr="00FA15F9">
              <w:rPr>
                <w:rFonts w:ascii="Times New Roman" w:hAnsi="Times New Roman" w:cs="Times New Roman"/>
              </w:rPr>
              <w:lastRenderedPageBreak/>
              <w:t xml:space="preserve">ОК 01 </w:t>
            </w:r>
          </w:p>
          <w:p w:rsidR="00972EB1" w:rsidRPr="00FA15F9" w:rsidRDefault="00972EB1" w:rsidP="00972EB1">
            <w:pPr>
              <w:pStyle w:val="Default"/>
              <w:spacing w:line="276" w:lineRule="auto"/>
              <w:rPr>
                <w:rFonts w:ascii="Times New Roman" w:hAnsi="Times New Roman" w:cs="Times New Roman"/>
              </w:rPr>
            </w:pPr>
            <w:r w:rsidRPr="00FA15F9">
              <w:rPr>
                <w:rFonts w:ascii="Times New Roman" w:hAnsi="Times New Roman" w:cs="Times New Roman"/>
              </w:rPr>
              <w:t xml:space="preserve">ОК 05 </w:t>
            </w:r>
          </w:p>
        </w:tc>
        <w:tc>
          <w:tcPr>
            <w:tcW w:w="3544" w:type="dxa"/>
          </w:tcPr>
          <w:p w:rsidR="00972EB1" w:rsidRPr="00FA15F9" w:rsidRDefault="00972EB1" w:rsidP="00972EB1">
            <w:pPr>
              <w:pStyle w:val="Default"/>
              <w:spacing w:line="276" w:lineRule="auto"/>
              <w:rPr>
                <w:rFonts w:ascii="Times New Roman" w:hAnsi="Times New Roman" w:cs="Times New Roman"/>
              </w:rPr>
            </w:pPr>
            <w:r w:rsidRPr="00FA15F9">
              <w:rPr>
                <w:rFonts w:ascii="Times New Roman" w:hAnsi="Times New Roman" w:cs="Times New Roman"/>
              </w:rPr>
              <w:t xml:space="preserve">Тема 2.4. </w:t>
            </w:r>
          </w:p>
          <w:p w:rsidR="00972EB1" w:rsidRPr="00FA15F9" w:rsidRDefault="00972EB1" w:rsidP="00972EB1">
            <w:pPr>
              <w:pStyle w:val="Default"/>
              <w:spacing w:line="276" w:lineRule="auto"/>
              <w:rPr>
                <w:rFonts w:ascii="Times New Roman" w:hAnsi="Times New Roman" w:cs="Times New Roman"/>
              </w:rPr>
            </w:pPr>
            <w:r w:rsidRPr="00FA15F9">
              <w:rPr>
                <w:rFonts w:ascii="Times New Roman" w:hAnsi="Times New Roman" w:cs="Times New Roman"/>
              </w:rPr>
              <w:t xml:space="preserve">Искусство </w:t>
            </w:r>
          </w:p>
        </w:tc>
        <w:tc>
          <w:tcPr>
            <w:tcW w:w="2977" w:type="dxa"/>
            <w:shd w:val="clear" w:color="auto" w:fill="auto"/>
          </w:tcPr>
          <w:p w:rsidR="00972EB1" w:rsidRPr="00FA15F9" w:rsidRDefault="00972EB1" w:rsidP="00972EB1">
            <w:pPr>
              <w:pStyle w:val="Default"/>
              <w:spacing w:line="276" w:lineRule="auto"/>
              <w:rPr>
                <w:rFonts w:ascii="Times New Roman" w:hAnsi="Times New Roman" w:cs="Times New Roman"/>
              </w:rPr>
            </w:pPr>
            <w:r w:rsidRPr="00FA15F9">
              <w:rPr>
                <w:rFonts w:ascii="Times New Roman" w:hAnsi="Times New Roman" w:cs="Times New Roman"/>
              </w:rPr>
              <w:t xml:space="preserve">Устный опрос </w:t>
            </w:r>
          </w:p>
          <w:p w:rsidR="00972EB1" w:rsidRPr="00FA15F9" w:rsidRDefault="00972EB1" w:rsidP="00972EB1">
            <w:pPr>
              <w:pStyle w:val="Default"/>
              <w:spacing w:line="276" w:lineRule="auto"/>
              <w:rPr>
                <w:rFonts w:ascii="Times New Roman" w:hAnsi="Times New Roman" w:cs="Times New Roman"/>
              </w:rPr>
            </w:pPr>
            <w:r w:rsidRPr="00FA15F9">
              <w:rPr>
                <w:rFonts w:ascii="Times New Roman" w:hAnsi="Times New Roman" w:cs="Times New Roman"/>
              </w:rPr>
              <w:t xml:space="preserve">Познавательные задания </w:t>
            </w:r>
          </w:p>
          <w:p w:rsidR="00972EB1" w:rsidRPr="00FA15F9" w:rsidRDefault="00972EB1" w:rsidP="00972EB1">
            <w:pPr>
              <w:pStyle w:val="Default"/>
              <w:spacing w:line="276" w:lineRule="auto"/>
              <w:rPr>
                <w:rFonts w:ascii="Times New Roman" w:hAnsi="Times New Roman" w:cs="Times New Roman"/>
              </w:rPr>
            </w:pPr>
            <w:r w:rsidRPr="00FA15F9">
              <w:rPr>
                <w:rFonts w:ascii="Times New Roman" w:hAnsi="Times New Roman" w:cs="Times New Roman"/>
              </w:rPr>
              <w:t xml:space="preserve">• Задания к документам, содержащим социальную информацию </w:t>
            </w:r>
          </w:p>
          <w:p w:rsidR="00972EB1" w:rsidRPr="00FA15F9" w:rsidRDefault="00972EB1" w:rsidP="00972EB1">
            <w:pPr>
              <w:pStyle w:val="Default"/>
              <w:spacing w:line="276" w:lineRule="auto"/>
              <w:rPr>
                <w:rFonts w:ascii="Times New Roman" w:hAnsi="Times New Roman" w:cs="Times New Roman"/>
              </w:rPr>
            </w:pPr>
          </w:p>
          <w:p w:rsidR="00972EB1" w:rsidRPr="00FA15F9" w:rsidRDefault="00972EB1" w:rsidP="00972EB1">
            <w:pPr>
              <w:pStyle w:val="Default"/>
              <w:spacing w:line="276" w:lineRule="auto"/>
              <w:rPr>
                <w:rFonts w:ascii="Times New Roman" w:hAnsi="Times New Roman" w:cs="Times New Roman"/>
              </w:rPr>
            </w:pPr>
            <w:r w:rsidRPr="00FA15F9">
              <w:rPr>
                <w:rFonts w:ascii="Times New Roman" w:hAnsi="Times New Roman" w:cs="Times New Roman"/>
              </w:rPr>
              <w:t xml:space="preserve">Самооценка и взаимооценка знаний /умений обучающихся </w:t>
            </w:r>
          </w:p>
        </w:tc>
      </w:tr>
      <w:tr w:rsidR="00972EB1" w:rsidRPr="00FA15F9" w:rsidTr="00972EB1">
        <w:trPr>
          <w:trHeight w:val="637"/>
        </w:trPr>
        <w:tc>
          <w:tcPr>
            <w:tcW w:w="10598" w:type="dxa"/>
            <w:gridSpan w:val="3"/>
            <w:shd w:val="clear" w:color="auto" w:fill="auto"/>
          </w:tcPr>
          <w:p w:rsidR="00972EB1" w:rsidRPr="00FA15F9" w:rsidRDefault="00972EB1" w:rsidP="00972EB1">
            <w:pPr>
              <w:jc w:val="center"/>
              <w:rPr>
                <w:b/>
                <w:bCs/>
                <w:i/>
              </w:rPr>
            </w:pPr>
            <w:r w:rsidRPr="00FA15F9">
              <w:rPr>
                <w:b/>
              </w:rPr>
              <w:t>Раздел 3. Экономическая жизнь общества</w:t>
            </w:r>
          </w:p>
        </w:tc>
      </w:tr>
      <w:tr w:rsidR="00972EB1" w:rsidRPr="00FA15F9" w:rsidTr="00972EB1">
        <w:trPr>
          <w:trHeight w:val="637"/>
        </w:trPr>
        <w:tc>
          <w:tcPr>
            <w:tcW w:w="4077" w:type="dxa"/>
            <w:shd w:val="clear" w:color="auto" w:fill="auto"/>
          </w:tcPr>
          <w:p w:rsidR="00972EB1" w:rsidRPr="00FA15F9" w:rsidRDefault="00972EB1" w:rsidP="00972EB1">
            <w:pPr>
              <w:pStyle w:val="Default"/>
              <w:spacing w:line="276" w:lineRule="auto"/>
              <w:rPr>
                <w:rFonts w:ascii="Times New Roman" w:hAnsi="Times New Roman" w:cs="Times New Roman"/>
              </w:rPr>
            </w:pPr>
            <w:r w:rsidRPr="00FA15F9">
              <w:rPr>
                <w:rFonts w:ascii="Times New Roman" w:hAnsi="Times New Roman" w:cs="Times New Roman"/>
              </w:rPr>
              <w:t xml:space="preserve">ОК 02 </w:t>
            </w:r>
          </w:p>
          <w:p w:rsidR="00972EB1" w:rsidRPr="00FA15F9" w:rsidRDefault="00972EB1" w:rsidP="00972EB1">
            <w:pPr>
              <w:pStyle w:val="Default"/>
              <w:spacing w:line="276" w:lineRule="auto"/>
              <w:rPr>
                <w:rFonts w:ascii="Times New Roman" w:hAnsi="Times New Roman" w:cs="Times New Roman"/>
              </w:rPr>
            </w:pPr>
            <w:r w:rsidRPr="00FA15F9">
              <w:rPr>
                <w:rFonts w:ascii="Times New Roman" w:hAnsi="Times New Roman" w:cs="Times New Roman"/>
              </w:rPr>
              <w:t xml:space="preserve">ОК 07 </w:t>
            </w:r>
          </w:p>
        </w:tc>
        <w:tc>
          <w:tcPr>
            <w:tcW w:w="3544" w:type="dxa"/>
          </w:tcPr>
          <w:p w:rsidR="00972EB1" w:rsidRPr="00FA15F9" w:rsidRDefault="00972EB1" w:rsidP="00972EB1">
            <w:pPr>
              <w:pStyle w:val="Default"/>
              <w:spacing w:line="276" w:lineRule="auto"/>
              <w:rPr>
                <w:rFonts w:ascii="Times New Roman" w:hAnsi="Times New Roman" w:cs="Times New Roman"/>
              </w:rPr>
            </w:pPr>
            <w:r w:rsidRPr="00FA15F9">
              <w:rPr>
                <w:rFonts w:ascii="Times New Roman" w:hAnsi="Times New Roman" w:cs="Times New Roman"/>
              </w:rPr>
              <w:t xml:space="preserve">Тема 3.1. </w:t>
            </w:r>
          </w:p>
          <w:p w:rsidR="00972EB1" w:rsidRPr="00FA15F9" w:rsidRDefault="00972EB1" w:rsidP="00972EB1">
            <w:pPr>
              <w:pStyle w:val="Default"/>
              <w:spacing w:line="276" w:lineRule="auto"/>
              <w:rPr>
                <w:rFonts w:ascii="Times New Roman" w:hAnsi="Times New Roman" w:cs="Times New Roman"/>
              </w:rPr>
            </w:pPr>
            <w:r w:rsidRPr="00FA15F9">
              <w:rPr>
                <w:rFonts w:ascii="Times New Roman" w:hAnsi="Times New Roman" w:cs="Times New Roman"/>
              </w:rPr>
              <w:t xml:space="preserve">Экономика - основа жизнедеятельности общества </w:t>
            </w:r>
          </w:p>
        </w:tc>
        <w:tc>
          <w:tcPr>
            <w:tcW w:w="2977" w:type="dxa"/>
            <w:shd w:val="clear" w:color="auto" w:fill="auto"/>
          </w:tcPr>
          <w:p w:rsidR="00972EB1" w:rsidRPr="00FA15F9" w:rsidRDefault="00972EB1" w:rsidP="00972EB1">
            <w:pPr>
              <w:pStyle w:val="Default"/>
              <w:spacing w:line="276" w:lineRule="auto"/>
              <w:rPr>
                <w:rFonts w:ascii="Times New Roman" w:hAnsi="Times New Roman" w:cs="Times New Roman"/>
              </w:rPr>
            </w:pPr>
            <w:r w:rsidRPr="00FA15F9">
              <w:rPr>
                <w:rFonts w:ascii="Times New Roman" w:hAnsi="Times New Roman" w:cs="Times New Roman"/>
              </w:rPr>
              <w:t xml:space="preserve">Устный опрос </w:t>
            </w:r>
          </w:p>
          <w:p w:rsidR="00972EB1" w:rsidRPr="00FA15F9" w:rsidRDefault="00972EB1" w:rsidP="00972EB1">
            <w:pPr>
              <w:pStyle w:val="Default"/>
              <w:spacing w:line="276" w:lineRule="auto"/>
              <w:rPr>
                <w:rFonts w:ascii="Times New Roman" w:hAnsi="Times New Roman" w:cs="Times New Roman"/>
              </w:rPr>
            </w:pPr>
            <w:r w:rsidRPr="00FA15F9">
              <w:rPr>
                <w:rFonts w:ascii="Times New Roman" w:hAnsi="Times New Roman" w:cs="Times New Roman"/>
              </w:rPr>
              <w:t xml:space="preserve">Познавательные задания </w:t>
            </w:r>
          </w:p>
          <w:p w:rsidR="00972EB1" w:rsidRPr="00FA15F9" w:rsidRDefault="00972EB1" w:rsidP="00972EB1">
            <w:pPr>
              <w:pStyle w:val="Default"/>
              <w:spacing w:line="276" w:lineRule="auto"/>
              <w:rPr>
                <w:rFonts w:ascii="Times New Roman" w:hAnsi="Times New Roman" w:cs="Times New Roman"/>
              </w:rPr>
            </w:pPr>
            <w:r w:rsidRPr="00FA15F9">
              <w:rPr>
                <w:rFonts w:ascii="Times New Roman" w:hAnsi="Times New Roman" w:cs="Times New Roman"/>
              </w:rPr>
              <w:t xml:space="preserve">• Задания к схемам, таблицам, диаграммам. </w:t>
            </w:r>
          </w:p>
          <w:p w:rsidR="00972EB1" w:rsidRPr="00FA15F9" w:rsidRDefault="00972EB1" w:rsidP="00972EB1">
            <w:pPr>
              <w:pStyle w:val="Default"/>
              <w:spacing w:line="276" w:lineRule="auto"/>
              <w:rPr>
                <w:rFonts w:ascii="Times New Roman" w:hAnsi="Times New Roman" w:cs="Times New Roman"/>
              </w:rPr>
            </w:pPr>
          </w:p>
          <w:p w:rsidR="00972EB1" w:rsidRPr="00FA15F9" w:rsidRDefault="00972EB1" w:rsidP="00972EB1">
            <w:pPr>
              <w:pStyle w:val="Default"/>
              <w:spacing w:line="276" w:lineRule="auto"/>
              <w:rPr>
                <w:rFonts w:ascii="Times New Roman" w:hAnsi="Times New Roman" w:cs="Times New Roman"/>
              </w:rPr>
            </w:pPr>
            <w:r w:rsidRPr="00FA15F9">
              <w:rPr>
                <w:rFonts w:ascii="Times New Roman" w:hAnsi="Times New Roman" w:cs="Times New Roman"/>
              </w:rPr>
              <w:t xml:space="preserve">Самооценка и взаимооценка знаний /умений обучающихся </w:t>
            </w:r>
          </w:p>
        </w:tc>
      </w:tr>
      <w:tr w:rsidR="00972EB1" w:rsidRPr="00FA15F9" w:rsidTr="00972EB1">
        <w:trPr>
          <w:trHeight w:val="637"/>
        </w:trPr>
        <w:tc>
          <w:tcPr>
            <w:tcW w:w="4077" w:type="dxa"/>
            <w:shd w:val="clear" w:color="auto" w:fill="auto"/>
          </w:tcPr>
          <w:p w:rsidR="00972EB1" w:rsidRPr="00FA15F9" w:rsidRDefault="00972EB1" w:rsidP="00972EB1">
            <w:pPr>
              <w:pStyle w:val="Default"/>
              <w:spacing w:line="276" w:lineRule="auto"/>
              <w:rPr>
                <w:rFonts w:ascii="Times New Roman" w:hAnsi="Times New Roman" w:cs="Times New Roman"/>
              </w:rPr>
            </w:pPr>
            <w:r w:rsidRPr="00FA15F9">
              <w:rPr>
                <w:rFonts w:ascii="Times New Roman" w:hAnsi="Times New Roman" w:cs="Times New Roman"/>
              </w:rPr>
              <w:t xml:space="preserve">ОК 01 </w:t>
            </w:r>
          </w:p>
          <w:p w:rsidR="00972EB1" w:rsidRPr="00FA15F9" w:rsidRDefault="00972EB1" w:rsidP="00972EB1">
            <w:pPr>
              <w:pStyle w:val="Default"/>
              <w:spacing w:line="276" w:lineRule="auto"/>
              <w:rPr>
                <w:rFonts w:ascii="Times New Roman" w:hAnsi="Times New Roman" w:cs="Times New Roman"/>
              </w:rPr>
            </w:pPr>
            <w:r w:rsidRPr="00FA15F9">
              <w:rPr>
                <w:rFonts w:ascii="Times New Roman" w:hAnsi="Times New Roman" w:cs="Times New Roman"/>
              </w:rPr>
              <w:t xml:space="preserve">ОК 03 </w:t>
            </w:r>
          </w:p>
          <w:p w:rsidR="00972EB1" w:rsidRPr="00FA15F9" w:rsidRDefault="00972EB1" w:rsidP="00972EB1">
            <w:pPr>
              <w:pStyle w:val="Default"/>
              <w:spacing w:line="276" w:lineRule="auto"/>
              <w:rPr>
                <w:rFonts w:ascii="Times New Roman" w:hAnsi="Times New Roman" w:cs="Times New Roman"/>
              </w:rPr>
            </w:pPr>
            <w:r w:rsidRPr="00FA15F9">
              <w:rPr>
                <w:rFonts w:ascii="Times New Roman" w:hAnsi="Times New Roman" w:cs="Times New Roman"/>
              </w:rPr>
              <w:t xml:space="preserve">ОК 09 </w:t>
            </w:r>
          </w:p>
        </w:tc>
        <w:tc>
          <w:tcPr>
            <w:tcW w:w="3544" w:type="dxa"/>
          </w:tcPr>
          <w:p w:rsidR="00972EB1" w:rsidRPr="00FA15F9" w:rsidRDefault="00972EB1" w:rsidP="00972EB1">
            <w:pPr>
              <w:pStyle w:val="Default"/>
              <w:spacing w:line="276" w:lineRule="auto"/>
              <w:rPr>
                <w:rFonts w:ascii="Times New Roman" w:hAnsi="Times New Roman" w:cs="Times New Roman"/>
              </w:rPr>
            </w:pPr>
            <w:r w:rsidRPr="00FA15F9">
              <w:rPr>
                <w:rFonts w:ascii="Times New Roman" w:hAnsi="Times New Roman" w:cs="Times New Roman"/>
              </w:rPr>
              <w:t xml:space="preserve">Тема 3.2. </w:t>
            </w:r>
          </w:p>
          <w:p w:rsidR="00972EB1" w:rsidRPr="00FA15F9" w:rsidRDefault="00972EB1" w:rsidP="00972EB1">
            <w:pPr>
              <w:pStyle w:val="Default"/>
              <w:spacing w:line="276" w:lineRule="auto"/>
              <w:rPr>
                <w:rFonts w:ascii="Times New Roman" w:hAnsi="Times New Roman" w:cs="Times New Roman"/>
              </w:rPr>
            </w:pPr>
            <w:r w:rsidRPr="00FA15F9">
              <w:rPr>
                <w:rFonts w:ascii="Times New Roman" w:hAnsi="Times New Roman" w:cs="Times New Roman"/>
              </w:rPr>
              <w:t xml:space="preserve">Рыночные отношения в экономике. Финансовые институты </w:t>
            </w:r>
          </w:p>
        </w:tc>
        <w:tc>
          <w:tcPr>
            <w:tcW w:w="2977" w:type="dxa"/>
            <w:shd w:val="clear" w:color="auto" w:fill="auto"/>
          </w:tcPr>
          <w:p w:rsidR="00972EB1" w:rsidRPr="00FA15F9" w:rsidRDefault="00972EB1" w:rsidP="00972EB1">
            <w:pPr>
              <w:pStyle w:val="Default"/>
              <w:spacing w:line="276" w:lineRule="auto"/>
              <w:rPr>
                <w:rFonts w:ascii="Times New Roman" w:hAnsi="Times New Roman" w:cs="Times New Roman"/>
              </w:rPr>
            </w:pPr>
            <w:r w:rsidRPr="00FA15F9">
              <w:rPr>
                <w:rFonts w:ascii="Times New Roman" w:hAnsi="Times New Roman" w:cs="Times New Roman"/>
              </w:rPr>
              <w:t xml:space="preserve">Устный опрос </w:t>
            </w:r>
          </w:p>
          <w:p w:rsidR="00972EB1" w:rsidRPr="00FA15F9" w:rsidRDefault="00972EB1" w:rsidP="00972EB1">
            <w:pPr>
              <w:pStyle w:val="Default"/>
              <w:spacing w:line="276" w:lineRule="auto"/>
              <w:rPr>
                <w:rFonts w:ascii="Times New Roman" w:hAnsi="Times New Roman" w:cs="Times New Roman"/>
              </w:rPr>
            </w:pPr>
            <w:r w:rsidRPr="00FA15F9">
              <w:rPr>
                <w:rFonts w:ascii="Times New Roman" w:hAnsi="Times New Roman" w:cs="Times New Roman"/>
              </w:rPr>
              <w:t xml:space="preserve">Познавательные задания </w:t>
            </w:r>
          </w:p>
          <w:p w:rsidR="00972EB1" w:rsidRPr="00FA15F9" w:rsidRDefault="00972EB1" w:rsidP="00972EB1">
            <w:pPr>
              <w:pStyle w:val="Default"/>
              <w:spacing w:line="276" w:lineRule="auto"/>
              <w:rPr>
                <w:rFonts w:ascii="Times New Roman" w:hAnsi="Times New Roman" w:cs="Times New Roman"/>
              </w:rPr>
            </w:pPr>
            <w:r w:rsidRPr="00FA15F9">
              <w:rPr>
                <w:rFonts w:ascii="Times New Roman" w:hAnsi="Times New Roman" w:cs="Times New Roman"/>
              </w:rPr>
              <w:t xml:space="preserve">• Задания к документам, содержащим социальную информацию </w:t>
            </w:r>
          </w:p>
          <w:p w:rsidR="00972EB1" w:rsidRPr="00FA15F9" w:rsidRDefault="00972EB1" w:rsidP="00972EB1">
            <w:pPr>
              <w:pStyle w:val="Default"/>
              <w:spacing w:line="276" w:lineRule="auto"/>
              <w:rPr>
                <w:rFonts w:ascii="Times New Roman" w:hAnsi="Times New Roman" w:cs="Times New Roman"/>
              </w:rPr>
            </w:pPr>
            <w:r w:rsidRPr="00FA15F9">
              <w:rPr>
                <w:rFonts w:ascii="Times New Roman" w:hAnsi="Times New Roman" w:cs="Times New Roman"/>
              </w:rPr>
              <w:t xml:space="preserve">Самооценка и взаимооценка </w:t>
            </w:r>
          </w:p>
        </w:tc>
      </w:tr>
      <w:tr w:rsidR="00972EB1" w:rsidRPr="00FA15F9" w:rsidTr="00972EB1">
        <w:trPr>
          <w:trHeight w:val="637"/>
        </w:trPr>
        <w:tc>
          <w:tcPr>
            <w:tcW w:w="4077" w:type="dxa"/>
            <w:shd w:val="clear" w:color="auto" w:fill="auto"/>
          </w:tcPr>
          <w:p w:rsidR="00972EB1" w:rsidRPr="00FA15F9" w:rsidRDefault="00972EB1" w:rsidP="00972EB1">
            <w:pPr>
              <w:pStyle w:val="Default"/>
              <w:spacing w:line="276" w:lineRule="auto"/>
              <w:rPr>
                <w:rFonts w:ascii="Times New Roman" w:hAnsi="Times New Roman" w:cs="Times New Roman"/>
              </w:rPr>
            </w:pPr>
            <w:r w:rsidRPr="00FA15F9">
              <w:rPr>
                <w:rFonts w:ascii="Times New Roman" w:hAnsi="Times New Roman" w:cs="Times New Roman"/>
              </w:rPr>
              <w:t xml:space="preserve">ОК 01 </w:t>
            </w:r>
          </w:p>
          <w:p w:rsidR="00972EB1" w:rsidRPr="00FA15F9" w:rsidRDefault="00972EB1" w:rsidP="00972EB1">
            <w:pPr>
              <w:pStyle w:val="Default"/>
              <w:spacing w:line="276" w:lineRule="auto"/>
              <w:rPr>
                <w:rFonts w:ascii="Times New Roman" w:hAnsi="Times New Roman" w:cs="Times New Roman"/>
              </w:rPr>
            </w:pPr>
            <w:r w:rsidRPr="00FA15F9">
              <w:rPr>
                <w:rFonts w:ascii="Times New Roman" w:hAnsi="Times New Roman" w:cs="Times New Roman"/>
              </w:rPr>
              <w:t xml:space="preserve">ОК 02 </w:t>
            </w:r>
          </w:p>
          <w:p w:rsidR="00972EB1" w:rsidRPr="00FA15F9" w:rsidRDefault="00972EB1" w:rsidP="00972EB1">
            <w:pPr>
              <w:pStyle w:val="Default"/>
              <w:spacing w:line="276" w:lineRule="auto"/>
              <w:rPr>
                <w:rFonts w:ascii="Times New Roman" w:hAnsi="Times New Roman" w:cs="Times New Roman"/>
              </w:rPr>
            </w:pPr>
            <w:r w:rsidRPr="00FA15F9">
              <w:rPr>
                <w:rFonts w:ascii="Times New Roman" w:hAnsi="Times New Roman" w:cs="Times New Roman"/>
              </w:rPr>
              <w:t>ОК03</w:t>
            </w:r>
          </w:p>
        </w:tc>
        <w:tc>
          <w:tcPr>
            <w:tcW w:w="3544" w:type="dxa"/>
          </w:tcPr>
          <w:p w:rsidR="00972EB1" w:rsidRPr="00FA15F9" w:rsidRDefault="00972EB1" w:rsidP="00972EB1">
            <w:pPr>
              <w:pStyle w:val="Default"/>
              <w:spacing w:line="276" w:lineRule="auto"/>
              <w:rPr>
                <w:rFonts w:ascii="Times New Roman" w:hAnsi="Times New Roman" w:cs="Times New Roman"/>
              </w:rPr>
            </w:pPr>
            <w:r w:rsidRPr="00FA15F9">
              <w:rPr>
                <w:rFonts w:ascii="Times New Roman" w:hAnsi="Times New Roman" w:cs="Times New Roman"/>
              </w:rPr>
              <w:t xml:space="preserve">Тема 3.3. </w:t>
            </w:r>
          </w:p>
          <w:p w:rsidR="00972EB1" w:rsidRPr="00FA15F9" w:rsidRDefault="00972EB1" w:rsidP="00972EB1">
            <w:pPr>
              <w:pStyle w:val="Default"/>
              <w:spacing w:line="276" w:lineRule="auto"/>
              <w:rPr>
                <w:rFonts w:ascii="Times New Roman" w:hAnsi="Times New Roman" w:cs="Times New Roman"/>
              </w:rPr>
            </w:pPr>
            <w:r w:rsidRPr="00FA15F9">
              <w:rPr>
                <w:rFonts w:ascii="Times New Roman" w:hAnsi="Times New Roman" w:cs="Times New Roman"/>
              </w:rPr>
              <w:t xml:space="preserve">Рынок труда и безработица. </w:t>
            </w:r>
          </w:p>
        </w:tc>
        <w:tc>
          <w:tcPr>
            <w:tcW w:w="2977" w:type="dxa"/>
            <w:shd w:val="clear" w:color="auto" w:fill="auto"/>
          </w:tcPr>
          <w:p w:rsidR="00972EB1" w:rsidRPr="00FA15F9" w:rsidRDefault="00972EB1" w:rsidP="00972EB1">
            <w:pPr>
              <w:pStyle w:val="Default"/>
              <w:spacing w:line="276" w:lineRule="auto"/>
              <w:rPr>
                <w:rFonts w:ascii="Times New Roman" w:hAnsi="Times New Roman" w:cs="Times New Roman"/>
              </w:rPr>
            </w:pPr>
            <w:r w:rsidRPr="00FA15F9">
              <w:rPr>
                <w:rFonts w:ascii="Times New Roman" w:hAnsi="Times New Roman" w:cs="Times New Roman"/>
              </w:rPr>
              <w:t xml:space="preserve">Устный опрос </w:t>
            </w:r>
          </w:p>
          <w:p w:rsidR="00972EB1" w:rsidRPr="00FA15F9" w:rsidRDefault="00972EB1" w:rsidP="00972EB1">
            <w:pPr>
              <w:pStyle w:val="Default"/>
              <w:spacing w:line="276" w:lineRule="auto"/>
              <w:rPr>
                <w:rFonts w:ascii="Times New Roman" w:hAnsi="Times New Roman" w:cs="Times New Roman"/>
              </w:rPr>
            </w:pPr>
            <w:r w:rsidRPr="00FA15F9">
              <w:rPr>
                <w:rFonts w:ascii="Times New Roman" w:hAnsi="Times New Roman" w:cs="Times New Roman"/>
              </w:rPr>
              <w:t xml:space="preserve">Познавательные задания </w:t>
            </w:r>
          </w:p>
        </w:tc>
      </w:tr>
      <w:tr w:rsidR="00972EB1" w:rsidRPr="00FA15F9" w:rsidTr="00972EB1">
        <w:trPr>
          <w:trHeight w:val="637"/>
        </w:trPr>
        <w:tc>
          <w:tcPr>
            <w:tcW w:w="4077" w:type="dxa"/>
            <w:shd w:val="clear" w:color="auto" w:fill="auto"/>
          </w:tcPr>
          <w:p w:rsidR="00972EB1" w:rsidRPr="00FA15F9" w:rsidRDefault="00972EB1" w:rsidP="00972EB1">
            <w:pPr>
              <w:pStyle w:val="Default"/>
              <w:spacing w:line="276" w:lineRule="auto"/>
              <w:rPr>
                <w:rFonts w:ascii="Times New Roman" w:hAnsi="Times New Roman" w:cs="Times New Roman"/>
              </w:rPr>
            </w:pPr>
            <w:r w:rsidRPr="00FA15F9">
              <w:rPr>
                <w:rFonts w:ascii="Times New Roman" w:hAnsi="Times New Roman" w:cs="Times New Roman"/>
              </w:rPr>
              <w:t xml:space="preserve">ОК 01 </w:t>
            </w:r>
          </w:p>
          <w:p w:rsidR="00972EB1" w:rsidRPr="00FA15F9" w:rsidRDefault="00972EB1" w:rsidP="00972EB1">
            <w:pPr>
              <w:pStyle w:val="Default"/>
              <w:spacing w:line="276" w:lineRule="auto"/>
              <w:rPr>
                <w:rFonts w:ascii="Times New Roman" w:hAnsi="Times New Roman" w:cs="Times New Roman"/>
              </w:rPr>
            </w:pPr>
            <w:r w:rsidRPr="00FA15F9">
              <w:rPr>
                <w:rFonts w:ascii="Times New Roman" w:hAnsi="Times New Roman" w:cs="Times New Roman"/>
              </w:rPr>
              <w:t xml:space="preserve">ОК 03 </w:t>
            </w:r>
          </w:p>
          <w:p w:rsidR="00972EB1" w:rsidRPr="00FA15F9" w:rsidRDefault="00972EB1" w:rsidP="00972EB1">
            <w:pPr>
              <w:pStyle w:val="Default"/>
              <w:spacing w:line="276" w:lineRule="auto"/>
              <w:rPr>
                <w:rFonts w:ascii="Times New Roman" w:hAnsi="Times New Roman" w:cs="Times New Roman"/>
              </w:rPr>
            </w:pPr>
            <w:r w:rsidRPr="00FA15F9">
              <w:rPr>
                <w:rFonts w:ascii="Times New Roman" w:hAnsi="Times New Roman" w:cs="Times New Roman"/>
                <w:color w:val="111115"/>
                <w:shd w:val="clear" w:color="auto" w:fill="FFFFFF"/>
              </w:rPr>
              <w:t>ПК1.1</w:t>
            </w:r>
          </w:p>
        </w:tc>
        <w:tc>
          <w:tcPr>
            <w:tcW w:w="3544" w:type="dxa"/>
          </w:tcPr>
          <w:p w:rsidR="00972EB1" w:rsidRPr="00FA15F9" w:rsidRDefault="00972EB1" w:rsidP="00972EB1">
            <w:pPr>
              <w:pStyle w:val="Default"/>
              <w:spacing w:line="276" w:lineRule="auto"/>
              <w:rPr>
                <w:rFonts w:ascii="Times New Roman" w:hAnsi="Times New Roman" w:cs="Times New Roman"/>
              </w:rPr>
            </w:pPr>
            <w:r w:rsidRPr="00FA15F9">
              <w:rPr>
                <w:rFonts w:ascii="Times New Roman" w:hAnsi="Times New Roman" w:cs="Times New Roman"/>
              </w:rPr>
              <w:t xml:space="preserve">Тема 3.4. </w:t>
            </w:r>
          </w:p>
          <w:p w:rsidR="00972EB1" w:rsidRPr="00FA15F9" w:rsidRDefault="00972EB1" w:rsidP="00972EB1">
            <w:pPr>
              <w:pStyle w:val="Default"/>
              <w:spacing w:line="276" w:lineRule="auto"/>
              <w:rPr>
                <w:rFonts w:ascii="Times New Roman" w:hAnsi="Times New Roman" w:cs="Times New Roman"/>
              </w:rPr>
            </w:pPr>
            <w:r w:rsidRPr="00FA15F9">
              <w:rPr>
                <w:rFonts w:ascii="Times New Roman" w:hAnsi="Times New Roman" w:cs="Times New Roman"/>
              </w:rPr>
              <w:t xml:space="preserve">Предприятие в экономике </w:t>
            </w:r>
          </w:p>
        </w:tc>
        <w:tc>
          <w:tcPr>
            <w:tcW w:w="2977" w:type="dxa"/>
            <w:shd w:val="clear" w:color="auto" w:fill="auto"/>
          </w:tcPr>
          <w:p w:rsidR="00972EB1" w:rsidRPr="00FA15F9" w:rsidRDefault="00972EB1" w:rsidP="00972EB1">
            <w:pPr>
              <w:pStyle w:val="Default"/>
              <w:spacing w:line="276" w:lineRule="auto"/>
              <w:rPr>
                <w:rFonts w:ascii="Times New Roman" w:hAnsi="Times New Roman" w:cs="Times New Roman"/>
              </w:rPr>
            </w:pPr>
            <w:r w:rsidRPr="00FA15F9">
              <w:rPr>
                <w:rFonts w:ascii="Times New Roman" w:hAnsi="Times New Roman" w:cs="Times New Roman"/>
              </w:rPr>
              <w:t xml:space="preserve">Устный опрос </w:t>
            </w:r>
          </w:p>
          <w:p w:rsidR="00972EB1" w:rsidRPr="00FA15F9" w:rsidRDefault="00972EB1" w:rsidP="00972EB1">
            <w:pPr>
              <w:pStyle w:val="Default"/>
              <w:spacing w:line="276" w:lineRule="auto"/>
              <w:rPr>
                <w:rFonts w:ascii="Times New Roman" w:hAnsi="Times New Roman" w:cs="Times New Roman"/>
              </w:rPr>
            </w:pPr>
            <w:r w:rsidRPr="00FA15F9">
              <w:rPr>
                <w:rFonts w:ascii="Times New Roman" w:hAnsi="Times New Roman" w:cs="Times New Roman"/>
              </w:rPr>
              <w:t xml:space="preserve">Познавательные задания </w:t>
            </w:r>
          </w:p>
          <w:p w:rsidR="00972EB1" w:rsidRPr="00FA15F9" w:rsidRDefault="00972EB1" w:rsidP="00972EB1">
            <w:pPr>
              <w:pStyle w:val="Default"/>
              <w:spacing w:line="276" w:lineRule="auto"/>
              <w:rPr>
                <w:rFonts w:ascii="Times New Roman" w:hAnsi="Times New Roman" w:cs="Times New Roman"/>
              </w:rPr>
            </w:pPr>
            <w:r w:rsidRPr="00FA15F9">
              <w:rPr>
                <w:rFonts w:ascii="Times New Roman" w:hAnsi="Times New Roman" w:cs="Times New Roman"/>
              </w:rPr>
              <w:t xml:space="preserve">• Задания - задачи </w:t>
            </w:r>
          </w:p>
          <w:p w:rsidR="00972EB1" w:rsidRPr="00FA15F9" w:rsidRDefault="00972EB1" w:rsidP="00972EB1">
            <w:pPr>
              <w:pStyle w:val="Default"/>
              <w:spacing w:line="276" w:lineRule="auto"/>
              <w:rPr>
                <w:rFonts w:ascii="Times New Roman" w:hAnsi="Times New Roman" w:cs="Times New Roman"/>
              </w:rPr>
            </w:pPr>
            <w:r w:rsidRPr="00FA15F9">
              <w:rPr>
                <w:rFonts w:ascii="Times New Roman" w:hAnsi="Times New Roman" w:cs="Times New Roman"/>
              </w:rPr>
              <w:t xml:space="preserve">• Задания к документам, содержащим социальную информацию </w:t>
            </w:r>
          </w:p>
          <w:p w:rsidR="00972EB1" w:rsidRPr="00FA15F9" w:rsidRDefault="00972EB1" w:rsidP="00972EB1">
            <w:pPr>
              <w:pStyle w:val="Default"/>
              <w:spacing w:line="276" w:lineRule="auto"/>
              <w:rPr>
                <w:rFonts w:ascii="Times New Roman" w:hAnsi="Times New Roman" w:cs="Times New Roman"/>
              </w:rPr>
            </w:pPr>
            <w:r w:rsidRPr="00FA15F9">
              <w:rPr>
                <w:rFonts w:ascii="Times New Roman" w:hAnsi="Times New Roman" w:cs="Times New Roman"/>
              </w:rPr>
              <w:t xml:space="preserve">Самооценка и взаимооценка знаний /умений обучающихся </w:t>
            </w:r>
          </w:p>
        </w:tc>
      </w:tr>
      <w:tr w:rsidR="00972EB1" w:rsidRPr="00FA15F9" w:rsidTr="00972EB1">
        <w:trPr>
          <w:trHeight w:val="637"/>
        </w:trPr>
        <w:tc>
          <w:tcPr>
            <w:tcW w:w="4077" w:type="dxa"/>
            <w:shd w:val="clear" w:color="auto" w:fill="auto"/>
          </w:tcPr>
          <w:p w:rsidR="00972EB1" w:rsidRPr="00FA15F9" w:rsidRDefault="00972EB1" w:rsidP="00972EB1">
            <w:pPr>
              <w:pStyle w:val="Default"/>
              <w:spacing w:line="276" w:lineRule="auto"/>
              <w:rPr>
                <w:rFonts w:ascii="Times New Roman" w:hAnsi="Times New Roman" w:cs="Times New Roman"/>
              </w:rPr>
            </w:pPr>
            <w:r w:rsidRPr="00FA15F9">
              <w:rPr>
                <w:rFonts w:ascii="Times New Roman" w:hAnsi="Times New Roman" w:cs="Times New Roman"/>
              </w:rPr>
              <w:t xml:space="preserve">ОК 01 </w:t>
            </w:r>
          </w:p>
          <w:p w:rsidR="00972EB1" w:rsidRPr="00FA15F9" w:rsidRDefault="00972EB1" w:rsidP="00972EB1">
            <w:pPr>
              <w:pStyle w:val="Default"/>
              <w:spacing w:line="276" w:lineRule="auto"/>
              <w:rPr>
                <w:rFonts w:ascii="Times New Roman" w:hAnsi="Times New Roman" w:cs="Times New Roman"/>
              </w:rPr>
            </w:pPr>
            <w:r w:rsidRPr="00FA15F9">
              <w:rPr>
                <w:rFonts w:ascii="Times New Roman" w:hAnsi="Times New Roman" w:cs="Times New Roman"/>
              </w:rPr>
              <w:t xml:space="preserve">ОК 09 </w:t>
            </w:r>
          </w:p>
          <w:p w:rsidR="00972EB1" w:rsidRPr="00FA15F9" w:rsidRDefault="00972EB1" w:rsidP="00972EB1">
            <w:pPr>
              <w:pStyle w:val="Default"/>
              <w:spacing w:line="276" w:lineRule="auto"/>
              <w:rPr>
                <w:rFonts w:ascii="Times New Roman" w:hAnsi="Times New Roman" w:cs="Times New Roman"/>
              </w:rPr>
            </w:pPr>
            <w:r w:rsidRPr="00FA15F9">
              <w:rPr>
                <w:rFonts w:ascii="Times New Roman" w:hAnsi="Times New Roman" w:cs="Times New Roman"/>
                <w:color w:val="111115"/>
                <w:shd w:val="clear" w:color="auto" w:fill="FFFFFF"/>
              </w:rPr>
              <w:t>ПК1.1</w:t>
            </w:r>
          </w:p>
        </w:tc>
        <w:tc>
          <w:tcPr>
            <w:tcW w:w="3544" w:type="dxa"/>
          </w:tcPr>
          <w:p w:rsidR="00972EB1" w:rsidRPr="00FA15F9" w:rsidRDefault="00972EB1" w:rsidP="00972EB1">
            <w:pPr>
              <w:pStyle w:val="Default"/>
              <w:spacing w:line="276" w:lineRule="auto"/>
              <w:rPr>
                <w:rFonts w:ascii="Times New Roman" w:hAnsi="Times New Roman" w:cs="Times New Roman"/>
              </w:rPr>
            </w:pPr>
            <w:r w:rsidRPr="00FA15F9">
              <w:rPr>
                <w:rFonts w:ascii="Times New Roman" w:hAnsi="Times New Roman" w:cs="Times New Roman"/>
              </w:rPr>
              <w:t xml:space="preserve">Тема 3.5. </w:t>
            </w:r>
          </w:p>
          <w:p w:rsidR="00972EB1" w:rsidRPr="00FA15F9" w:rsidRDefault="00972EB1" w:rsidP="00972EB1">
            <w:pPr>
              <w:pStyle w:val="Default"/>
              <w:spacing w:line="276" w:lineRule="auto"/>
              <w:rPr>
                <w:rFonts w:ascii="Times New Roman" w:hAnsi="Times New Roman" w:cs="Times New Roman"/>
              </w:rPr>
            </w:pPr>
            <w:r w:rsidRPr="00FA15F9">
              <w:rPr>
                <w:rFonts w:ascii="Times New Roman" w:hAnsi="Times New Roman" w:cs="Times New Roman"/>
              </w:rPr>
              <w:t xml:space="preserve">Экономика и государство </w:t>
            </w:r>
          </w:p>
        </w:tc>
        <w:tc>
          <w:tcPr>
            <w:tcW w:w="2977" w:type="dxa"/>
            <w:shd w:val="clear" w:color="auto" w:fill="auto"/>
          </w:tcPr>
          <w:p w:rsidR="00972EB1" w:rsidRPr="00FA15F9" w:rsidRDefault="00972EB1" w:rsidP="00972EB1">
            <w:pPr>
              <w:pStyle w:val="Default"/>
              <w:spacing w:line="276" w:lineRule="auto"/>
              <w:rPr>
                <w:rFonts w:ascii="Times New Roman" w:hAnsi="Times New Roman" w:cs="Times New Roman"/>
              </w:rPr>
            </w:pPr>
            <w:r w:rsidRPr="00FA15F9">
              <w:rPr>
                <w:rFonts w:ascii="Times New Roman" w:hAnsi="Times New Roman" w:cs="Times New Roman"/>
              </w:rPr>
              <w:t xml:space="preserve">Устный опрос </w:t>
            </w:r>
          </w:p>
          <w:p w:rsidR="00972EB1" w:rsidRPr="00FA15F9" w:rsidRDefault="00972EB1" w:rsidP="00972EB1">
            <w:pPr>
              <w:pStyle w:val="Default"/>
              <w:spacing w:line="276" w:lineRule="auto"/>
              <w:rPr>
                <w:rFonts w:ascii="Times New Roman" w:hAnsi="Times New Roman" w:cs="Times New Roman"/>
              </w:rPr>
            </w:pPr>
            <w:r w:rsidRPr="00FA15F9">
              <w:rPr>
                <w:rFonts w:ascii="Times New Roman" w:hAnsi="Times New Roman" w:cs="Times New Roman"/>
              </w:rPr>
              <w:t xml:space="preserve">Познавательные задания </w:t>
            </w:r>
          </w:p>
          <w:p w:rsidR="00972EB1" w:rsidRPr="00FA15F9" w:rsidRDefault="00972EB1" w:rsidP="00972EB1">
            <w:pPr>
              <w:pStyle w:val="Default"/>
              <w:spacing w:line="276" w:lineRule="auto"/>
              <w:rPr>
                <w:rFonts w:ascii="Times New Roman" w:hAnsi="Times New Roman" w:cs="Times New Roman"/>
              </w:rPr>
            </w:pPr>
            <w:r w:rsidRPr="00FA15F9">
              <w:rPr>
                <w:rFonts w:ascii="Times New Roman" w:hAnsi="Times New Roman" w:cs="Times New Roman"/>
              </w:rPr>
              <w:t xml:space="preserve">• Задания к схемам, </w:t>
            </w:r>
            <w:r w:rsidRPr="00FA15F9">
              <w:rPr>
                <w:rFonts w:ascii="Times New Roman" w:hAnsi="Times New Roman" w:cs="Times New Roman"/>
              </w:rPr>
              <w:lastRenderedPageBreak/>
              <w:t xml:space="preserve">таблицам, диаграммам,  </w:t>
            </w:r>
          </w:p>
          <w:p w:rsidR="00972EB1" w:rsidRPr="00FA15F9" w:rsidRDefault="00972EB1" w:rsidP="00972EB1">
            <w:pPr>
              <w:pStyle w:val="Default"/>
              <w:spacing w:line="276" w:lineRule="auto"/>
              <w:rPr>
                <w:rFonts w:ascii="Times New Roman" w:hAnsi="Times New Roman" w:cs="Times New Roman"/>
              </w:rPr>
            </w:pPr>
            <w:r w:rsidRPr="00FA15F9">
              <w:rPr>
                <w:rFonts w:ascii="Times New Roman" w:hAnsi="Times New Roman" w:cs="Times New Roman"/>
              </w:rPr>
              <w:t xml:space="preserve">Тестирование </w:t>
            </w:r>
          </w:p>
          <w:p w:rsidR="00972EB1" w:rsidRPr="00FA15F9" w:rsidRDefault="00972EB1" w:rsidP="00972EB1">
            <w:pPr>
              <w:pStyle w:val="Default"/>
              <w:spacing w:line="276" w:lineRule="auto"/>
              <w:rPr>
                <w:rFonts w:ascii="Times New Roman" w:hAnsi="Times New Roman" w:cs="Times New Roman"/>
              </w:rPr>
            </w:pPr>
            <w:r w:rsidRPr="00FA15F9">
              <w:rPr>
                <w:rFonts w:ascii="Times New Roman" w:hAnsi="Times New Roman" w:cs="Times New Roman"/>
              </w:rPr>
              <w:t xml:space="preserve">Самооценка и взаимооценка знаний /умений обучающихся </w:t>
            </w:r>
          </w:p>
        </w:tc>
      </w:tr>
      <w:tr w:rsidR="00972EB1" w:rsidRPr="00FA15F9" w:rsidTr="00972EB1">
        <w:trPr>
          <w:trHeight w:val="637"/>
        </w:trPr>
        <w:tc>
          <w:tcPr>
            <w:tcW w:w="4077" w:type="dxa"/>
            <w:shd w:val="clear" w:color="auto" w:fill="auto"/>
          </w:tcPr>
          <w:p w:rsidR="00972EB1" w:rsidRPr="00FA15F9" w:rsidRDefault="00972EB1" w:rsidP="00972EB1">
            <w:pPr>
              <w:pStyle w:val="Default"/>
              <w:spacing w:line="276" w:lineRule="auto"/>
              <w:rPr>
                <w:rFonts w:ascii="Times New Roman" w:hAnsi="Times New Roman" w:cs="Times New Roman"/>
              </w:rPr>
            </w:pPr>
            <w:r w:rsidRPr="00FA15F9">
              <w:rPr>
                <w:rFonts w:ascii="Times New Roman" w:hAnsi="Times New Roman" w:cs="Times New Roman"/>
              </w:rPr>
              <w:lastRenderedPageBreak/>
              <w:t xml:space="preserve">ОК 06 </w:t>
            </w:r>
          </w:p>
          <w:p w:rsidR="00972EB1" w:rsidRPr="00FA15F9" w:rsidRDefault="00972EB1" w:rsidP="00972EB1">
            <w:pPr>
              <w:pStyle w:val="Default"/>
              <w:spacing w:line="276" w:lineRule="auto"/>
              <w:rPr>
                <w:rFonts w:ascii="Times New Roman" w:hAnsi="Times New Roman" w:cs="Times New Roman"/>
              </w:rPr>
            </w:pPr>
            <w:r w:rsidRPr="00FA15F9">
              <w:rPr>
                <w:rFonts w:ascii="Times New Roman" w:hAnsi="Times New Roman" w:cs="Times New Roman"/>
              </w:rPr>
              <w:t>ОК 09</w:t>
            </w:r>
          </w:p>
          <w:p w:rsidR="00972EB1" w:rsidRPr="00FA15F9" w:rsidRDefault="00972EB1" w:rsidP="00972EB1">
            <w:pPr>
              <w:pStyle w:val="Default"/>
              <w:spacing w:line="276" w:lineRule="auto"/>
              <w:rPr>
                <w:rFonts w:ascii="Times New Roman" w:hAnsi="Times New Roman" w:cs="Times New Roman"/>
              </w:rPr>
            </w:pPr>
            <w:r w:rsidRPr="00FA15F9">
              <w:rPr>
                <w:rFonts w:ascii="Times New Roman" w:hAnsi="Times New Roman" w:cs="Times New Roman"/>
              </w:rPr>
              <w:t xml:space="preserve">ПК.1.1 </w:t>
            </w:r>
          </w:p>
        </w:tc>
        <w:tc>
          <w:tcPr>
            <w:tcW w:w="3544" w:type="dxa"/>
          </w:tcPr>
          <w:p w:rsidR="00972EB1" w:rsidRPr="00FA15F9" w:rsidRDefault="00972EB1" w:rsidP="00972EB1">
            <w:pPr>
              <w:pStyle w:val="Default"/>
              <w:spacing w:line="276" w:lineRule="auto"/>
              <w:rPr>
                <w:rFonts w:ascii="Times New Roman" w:hAnsi="Times New Roman" w:cs="Times New Roman"/>
              </w:rPr>
            </w:pPr>
            <w:r w:rsidRPr="00FA15F9">
              <w:rPr>
                <w:rFonts w:ascii="Times New Roman" w:hAnsi="Times New Roman" w:cs="Times New Roman"/>
              </w:rPr>
              <w:t xml:space="preserve">Тема 3.6. </w:t>
            </w:r>
          </w:p>
          <w:p w:rsidR="00972EB1" w:rsidRPr="00FA15F9" w:rsidRDefault="00972EB1" w:rsidP="00972EB1">
            <w:pPr>
              <w:pStyle w:val="Default"/>
              <w:spacing w:line="276" w:lineRule="auto"/>
              <w:rPr>
                <w:rFonts w:ascii="Times New Roman" w:hAnsi="Times New Roman" w:cs="Times New Roman"/>
              </w:rPr>
            </w:pPr>
            <w:r w:rsidRPr="00FA15F9">
              <w:rPr>
                <w:rFonts w:ascii="Times New Roman" w:hAnsi="Times New Roman" w:cs="Times New Roman"/>
              </w:rPr>
              <w:t xml:space="preserve">Основные тенденции развития экономики России и международная экономика </w:t>
            </w:r>
          </w:p>
        </w:tc>
        <w:tc>
          <w:tcPr>
            <w:tcW w:w="2977" w:type="dxa"/>
            <w:shd w:val="clear" w:color="auto" w:fill="auto"/>
          </w:tcPr>
          <w:p w:rsidR="00972EB1" w:rsidRPr="00FA15F9" w:rsidRDefault="00972EB1" w:rsidP="00972EB1">
            <w:pPr>
              <w:pStyle w:val="Default"/>
              <w:spacing w:line="276" w:lineRule="auto"/>
              <w:rPr>
                <w:rFonts w:ascii="Times New Roman" w:hAnsi="Times New Roman" w:cs="Times New Roman"/>
              </w:rPr>
            </w:pPr>
            <w:r w:rsidRPr="00FA15F9">
              <w:rPr>
                <w:rFonts w:ascii="Times New Roman" w:hAnsi="Times New Roman" w:cs="Times New Roman"/>
              </w:rPr>
              <w:t xml:space="preserve">Познавательные задания </w:t>
            </w:r>
          </w:p>
          <w:p w:rsidR="00972EB1" w:rsidRPr="00FA15F9" w:rsidRDefault="00972EB1" w:rsidP="00972EB1">
            <w:pPr>
              <w:pStyle w:val="Default"/>
              <w:spacing w:line="276" w:lineRule="auto"/>
              <w:rPr>
                <w:rFonts w:ascii="Times New Roman" w:hAnsi="Times New Roman" w:cs="Times New Roman"/>
              </w:rPr>
            </w:pPr>
            <w:r w:rsidRPr="00FA15F9">
              <w:rPr>
                <w:rFonts w:ascii="Times New Roman" w:hAnsi="Times New Roman" w:cs="Times New Roman"/>
              </w:rPr>
              <w:t xml:space="preserve">• Вопросы проблемного характера </w:t>
            </w:r>
          </w:p>
          <w:p w:rsidR="00972EB1" w:rsidRPr="00FA15F9" w:rsidRDefault="00972EB1" w:rsidP="00972EB1">
            <w:pPr>
              <w:pStyle w:val="Default"/>
              <w:spacing w:line="276" w:lineRule="auto"/>
              <w:rPr>
                <w:rFonts w:ascii="Times New Roman" w:hAnsi="Times New Roman" w:cs="Times New Roman"/>
              </w:rPr>
            </w:pPr>
            <w:r w:rsidRPr="00FA15F9">
              <w:rPr>
                <w:rFonts w:ascii="Times New Roman" w:hAnsi="Times New Roman" w:cs="Times New Roman"/>
              </w:rPr>
              <w:t xml:space="preserve">• Работа с документами, содержащими социальную информацию </w:t>
            </w:r>
          </w:p>
        </w:tc>
      </w:tr>
      <w:tr w:rsidR="00972EB1" w:rsidRPr="00FA15F9" w:rsidTr="00972EB1">
        <w:trPr>
          <w:trHeight w:val="637"/>
        </w:trPr>
        <w:tc>
          <w:tcPr>
            <w:tcW w:w="10598" w:type="dxa"/>
            <w:gridSpan w:val="3"/>
            <w:shd w:val="clear" w:color="auto" w:fill="auto"/>
          </w:tcPr>
          <w:p w:rsidR="00972EB1" w:rsidRPr="00FA15F9" w:rsidRDefault="00972EB1" w:rsidP="00972EB1">
            <w:pPr>
              <w:pStyle w:val="Default"/>
              <w:spacing w:line="276" w:lineRule="auto"/>
              <w:jc w:val="center"/>
              <w:rPr>
                <w:rFonts w:ascii="Times New Roman" w:hAnsi="Times New Roman" w:cs="Times New Roman"/>
                <w:b/>
              </w:rPr>
            </w:pPr>
            <w:r w:rsidRPr="00FA15F9">
              <w:rPr>
                <w:rFonts w:ascii="Times New Roman" w:hAnsi="Times New Roman" w:cs="Times New Roman"/>
                <w:b/>
              </w:rPr>
              <w:t>Раздел 4. Социальная сфера</w:t>
            </w:r>
          </w:p>
          <w:p w:rsidR="00972EB1" w:rsidRPr="00FA15F9" w:rsidRDefault="00972EB1" w:rsidP="00972EB1">
            <w:pPr>
              <w:jc w:val="center"/>
              <w:rPr>
                <w:b/>
                <w:bCs/>
                <w:i/>
              </w:rPr>
            </w:pPr>
          </w:p>
        </w:tc>
      </w:tr>
      <w:tr w:rsidR="00972EB1" w:rsidRPr="00FA15F9" w:rsidTr="00972EB1">
        <w:trPr>
          <w:trHeight w:val="637"/>
        </w:trPr>
        <w:tc>
          <w:tcPr>
            <w:tcW w:w="4077" w:type="dxa"/>
            <w:shd w:val="clear" w:color="auto" w:fill="auto"/>
          </w:tcPr>
          <w:p w:rsidR="00972EB1" w:rsidRPr="00FA15F9" w:rsidRDefault="00972EB1" w:rsidP="00972EB1">
            <w:pPr>
              <w:pStyle w:val="Default"/>
              <w:spacing w:line="276" w:lineRule="auto"/>
              <w:rPr>
                <w:rFonts w:ascii="Times New Roman" w:hAnsi="Times New Roman" w:cs="Times New Roman"/>
              </w:rPr>
            </w:pPr>
            <w:r w:rsidRPr="00FA15F9">
              <w:rPr>
                <w:rFonts w:ascii="Times New Roman" w:hAnsi="Times New Roman" w:cs="Times New Roman"/>
              </w:rPr>
              <w:t xml:space="preserve">ОК 01 </w:t>
            </w:r>
          </w:p>
          <w:p w:rsidR="00972EB1" w:rsidRPr="00FA15F9" w:rsidRDefault="00972EB1" w:rsidP="00972EB1">
            <w:pPr>
              <w:pStyle w:val="Default"/>
              <w:spacing w:line="276" w:lineRule="auto"/>
              <w:rPr>
                <w:rFonts w:ascii="Times New Roman" w:hAnsi="Times New Roman" w:cs="Times New Roman"/>
              </w:rPr>
            </w:pPr>
            <w:r w:rsidRPr="00FA15F9">
              <w:rPr>
                <w:rFonts w:ascii="Times New Roman" w:hAnsi="Times New Roman" w:cs="Times New Roman"/>
              </w:rPr>
              <w:t xml:space="preserve">ОК 05 </w:t>
            </w:r>
          </w:p>
          <w:p w:rsidR="00972EB1" w:rsidRPr="00FA15F9" w:rsidRDefault="00972EB1" w:rsidP="00972EB1">
            <w:pPr>
              <w:pStyle w:val="Default"/>
              <w:spacing w:line="276" w:lineRule="auto"/>
              <w:rPr>
                <w:rFonts w:ascii="Times New Roman" w:hAnsi="Times New Roman" w:cs="Times New Roman"/>
              </w:rPr>
            </w:pPr>
            <w:r w:rsidRPr="00FA15F9">
              <w:rPr>
                <w:rFonts w:ascii="Times New Roman" w:hAnsi="Times New Roman" w:cs="Times New Roman"/>
                <w:color w:val="111115"/>
                <w:shd w:val="clear" w:color="auto" w:fill="FFFFFF"/>
              </w:rPr>
              <w:t>ПК1.1</w:t>
            </w:r>
          </w:p>
        </w:tc>
        <w:tc>
          <w:tcPr>
            <w:tcW w:w="3544" w:type="dxa"/>
          </w:tcPr>
          <w:p w:rsidR="00972EB1" w:rsidRPr="00FA15F9" w:rsidRDefault="00972EB1" w:rsidP="00972EB1">
            <w:pPr>
              <w:pStyle w:val="Default"/>
              <w:spacing w:line="276" w:lineRule="auto"/>
              <w:rPr>
                <w:rFonts w:ascii="Times New Roman" w:hAnsi="Times New Roman" w:cs="Times New Roman"/>
              </w:rPr>
            </w:pPr>
            <w:r w:rsidRPr="00FA15F9">
              <w:rPr>
                <w:rFonts w:ascii="Times New Roman" w:hAnsi="Times New Roman" w:cs="Times New Roman"/>
              </w:rPr>
              <w:t xml:space="preserve">Тема 4.1. </w:t>
            </w:r>
          </w:p>
          <w:p w:rsidR="00972EB1" w:rsidRPr="00FA15F9" w:rsidRDefault="00972EB1" w:rsidP="00972EB1">
            <w:pPr>
              <w:pStyle w:val="Default"/>
              <w:spacing w:line="276" w:lineRule="auto"/>
              <w:rPr>
                <w:rFonts w:ascii="Times New Roman" w:hAnsi="Times New Roman" w:cs="Times New Roman"/>
              </w:rPr>
            </w:pPr>
            <w:r w:rsidRPr="00FA15F9">
              <w:rPr>
                <w:rFonts w:ascii="Times New Roman" w:hAnsi="Times New Roman" w:cs="Times New Roman"/>
              </w:rPr>
              <w:t xml:space="preserve">Социальная структура общества. Положение личности в обществе </w:t>
            </w:r>
          </w:p>
        </w:tc>
        <w:tc>
          <w:tcPr>
            <w:tcW w:w="2977" w:type="dxa"/>
            <w:shd w:val="clear" w:color="auto" w:fill="auto"/>
          </w:tcPr>
          <w:p w:rsidR="00972EB1" w:rsidRPr="00FA15F9" w:rsidRDefault="00972EB1" w:rsidP="00972EB1">
            <w:pPr>
              <w:pStyle w:val="Default"/>
              <w:spacing w:line="276" w:lineRule="auto"/>
              <w:rPr>
                <w:rFonts w:ascii="Times New Roman" w:hAnsi="Times New Roman" w:cs="Times New Roman"/>
              </w:rPr>
            </w:pPr>
            <w:r w:rsidRPr="00FA15F9">
              <w:rPr>
                <w:rFonts w:ascii="Times New Roman" w:hAnsi="Times New Roman" w:cs="Times New Roman"/>
              </w:rPr>
              <w:t xml:space="preserve">Устный опрос </w:t>
            </w:r>
          </w:p>
          <w:p w:rsidR="00972EB1" w:rsidRPr="00FA15F9" w:rsidRDefault="00972EB1" w:rsidP="00972EB1">
            <w:pPr>
              <w:pStyle w:val="Default"/>
              <w:spacing w:line="276" w:lineRule="auto"/>
              <w:rPr>
                <w:rFonts w:ascii="Times New Roman" w:hAnsi="Times New Roman" w:cs="Times New Roman"/>
              </w:rPr>
            </w:pPr>
            <w:r w:rsidRPr="00FA15F9">
              <w:rPr>
                <w:rFonts w:ascii="Times New Roman" w:hAnsi="Times New Roman" w:cs="Times New Roman"/>
              </w:rPr>
              <w:t xml:space="preserve">Познавательные задания </w:t>
            </w:r>
          </w:p>
          <w:p w:rsidR="00972EB1" w:rsidRPr="00FA15F9" w:rsidRDefault="00972EB1" w:rsidP="00972EB1">
            <w:pPr>
              <w:pStyle w:val="Default"/>
              <w:spacing w:line="276" w:lineRule="auto"/>
              <w:rPr>
                <w:rFonts w:ascii="Times New Roman" w:hAnsi="Times New Roman" w:cs="Times New Roman"/>
              </w:rPr>
            </w:pPr>
            <w:r w:rsidRPr="00FA15F9">
              <w:rPr>
                <w:rFonts w:ascii="Times New Roman" w:hAnsi="Times New Roman" w:cs="Times New Roman"/>
              </w:rPr>
              <w:t xml:space="preserve">• Задания к документам, содержащим социальную информацию </w:t>
            </w:r>
          </w:p>
          <w:p w:rsidR="00972EB1" w:rsidRPr="00FA15F9" w:rsidRDefault="00972EB1" w:rsidP="00972EB1">
            <w:pPr>
              <w:pStyle w:val="Default"/>
              <w:spacing w:line="276" w:lineRule="auto"/>
              <w:rPr>
                <w:rFonts w:ascii="Times New Roman" w:hAnsi="Times New Roman" w:cs="Times New Roman"/>
              </w:rPr>
            </w:pPr>
            <w:r w:rsidRPr="00FA15F9">
              <w:rPr>
                <w:rFonts w:ascii="Times New Roman" w:hAnsi="Times New Roman" w:cs="Times New Roman"/>
              </w:rPr>
              <w:t xml:space="preserve">Тестирование </w:t>
            </w:r>
          </w:p>
          <w:p w:rsidR="00972EB1" w:rsidRPr="00FA15F9" w:rsidRDefault="00972EB1" w:rsidP="00972EB1">
            <w:pPr>
              <w:pStyle w:val="Default"/>
              <w:spacing w:line="276" w:lineRule="auto"/>
              <w:rPr>
                <w:rFonts w:ascii="Times New Roman" w:hAnsi="Times New Roman" w:cs="Times New Roman"/>
              </w:rPr>
            </w:pPr>
            <w:r w:rsidRPr="00FA15F9">
              <w:rPr>
                <w:rFonts w:ascii="Times New Roman" w:hAnsi="Times New Roman" w:cs="Times New Roman"/>
              </w:rPr>
              <w:t xml:space="preserve">Самооценка и взаимооценка знаний /умений обучающихся </w:t>
            </w:r>
          </w:p>
        </w:tc>
      </w:tr>
      <w:tr w:rsidR="00972EB1" w:rsidRPr="00FA15F9" w:rsidTr="00972EB1">
        <w:trPr>
          <w:trHeight w:val="637"/>
        </w:trPr>
        <w:tc>
          <w:tcPr>
            <w:tcW w:w="4077" w:type="dxa"/>
            <w:shd w:val="clear" w:color="auto" w:fill="auto"/>
          </w:tcPr>
          <w:p w:rsidR="00972EB1" w:rsidRPr="00FA15F9" w:rsidRDefault="00972EB1" w:rsidP="00972EB1">
            <w:pPr>
              <w:pStyle w:val="Default"/>
              <w:spacing w:line="276" w:lineRule="auto"/>
              <w:rPr>
                <w:rFonts w:ascii="Times New Roman" w:hAnsi="Times New Roman" w:cs="Times New Roman"/>
              </w:rPr>
            </w:pPr>
            <w:r w:rsidRPr="00FA15F9">
              <w:rPr>
                <w:rFonts w:ascii="Times New Roman" w:hAnsi="Times New Roman" w:cs="Times New Roman"/>
              </w:rPr>
              <w:t xml:space="preserve">ОК 05 </w:t>
            </w:r>
          </w:p>
          <w:p w:rsidR="00972EB1" w:rsidRPr="00FA15F9" w:rsidRDefault="00972EB1" w:rsidP="00972EB1">
            <w:pPr>
              <w:pStyle w:val="Default"/>
              <w:spacing w:line="276" w:lineRule="auto"/>
              <w:rPr>
                <w:rFonts w:ascii="Times New Roman" w:hAnsi="Times New Roman" w:cs="Times New Roman"/>
              </w:rPr>
            </w:pPr>
            <w:r w:rsidRPr="00FA15F9">
              <w:rPr>
                <w:rFonts w:ascii="Times New Roman" w:hAnsi="Times New Roman" w:cs="Times New Roman"/>
              </w:rPr>
              <w:t xml:space="preserve">ОК 06 </w:t>
            </w:r>
          </w:p>
          <w:p w:rsidR="00972EB1" w:rsidRPr="00FA15F9" w:rsidRDefault="00972EB1" w:rsidP="00972EB1">
            <w:pPr>
              <w:pStyle w:val="Default"/>
              <w:spacing w:line="276" w:lineRule="auto"/>
              <w:rPr>
                <w:rFonts w:ascii="Times New Roman" w:hAnsi="Times New Roman" w:cs="Times New Roman"/>
              </w:rPr>
            </w:pPr>
            <w:r w:rsidRPr="00FA15F9">
              <w:rPr>
                <w:rFonts w:ascii="Times New Roman" w:hAnsi="Times New Roman" w:cs="Times New Roman"/>
                <w:color w:val="111115"/>
                <w:shd w:val="clear" w:color="auto" w:fill="FFFFFF"/>
              </w:rPr>
              <w:t>ПК1.1</w:t>
            </w:r>
          </w:p>
        </w:tc>
        <w:tc>
          <w:tcPr>
            <w:tcW w:w="3544" w:type="dxa"/>
          </w:tcPr>
          <w:p w:rsidR="00972EB1" w:rsidRPr="00FA15F9" w:rsidRDefault="00972EB1" w:rsidP="00972EB1">
            <w:pPr>
              <w:pStyle w:val="Default"/>
              <w:spacing w:line="276" w:lineRule="auto"/>
              <w:rPr>
                <w:rFonts w:ascii="Times New Roman" w:hAnsi="Times New Roman" w:cs="Times New Roman"/>
              </w:rPr>
            </w:pPr>
            <w:r w:rsidRPr="00FA15F9">
              <w:rPr>
                <w:rFonts w:ascii="Times New Roman" w:hAnsi="Times New Roman" w:cs="Times New Roman"/>
              </w:rPr>
              <w:t xml:space="preserve">Тема 4.2. </w:t>
            </w:r>
          </w:p>
          <w:p w:rsidR="00972EB1" w:rsidRPr="00FA15F9" w:rsidRDefault="00972EB1" w:rsidP="00972EB1">
            <w:pPr>
              <w:pStyle w:val="Default"/>
              <w:spacing w:line="276" w:lineRule="auto"/>
              <w:rPr>
                <w:rFonts w:ascii="Times New Roman" w:hAnsi="Times New Roman" w:cs="Times New Roman"/>
              </w:rPr>
            </w:pPr>
            <w:r w:rsidRPr="00FA15F9">
              <w:rPr>
                <w:rFonts w:ascii="Times New Roman" w:hAnsi="Times New Roman" w:cs="Times New Roman"/>
              </w:rPr>
              <w:t xml:space="preserve">Семья в современном мире </w:t>
            </w:r>
          </w:p>
        </w:tc>
        <w:tc>
          <w:tcPr>
            <w:tcW w:w="2977" w:type="dxa"/>
            <w:shd w:val="clear" w:color="auto" w:fill="auto"/>
          </w:tcPr>
          <w:p w:rsidR="00972EB1" w:rsidRPr="00FA15F9" w:rsidRDefault="00972EB1" w:rsidP="00972EB1">
            <w:pPr>
              <w:pStyle w:val="Default"/>
              <w:spacing w:line="276" w:lineRule="auto"/>
              <w:rPr>
                <w:rFonts w:ascii="Times New Roman" w:hAnsi="Times New Roman" w:cs="Times New Roman"/>
              </w:rPr>
            </w:pPr>
            <w:r w:rsidRPr="00FA15F9">
              <w:rPr>
                <w:rFonts w:ascii="Times New Roman" w:hAnsi="Times New Roman" w:cs="Times New Roman"/>
              </w:rPr>
              <w:t xml:space="preserve">Устный опрос </w:t>
            </w:r>
          </w:p>
          <w:p w:rsidR="00972EB1" w:rsidRPr="00FA15F9" w:rsidRDefault="00972EB1" w:rsidP="00972EB1">
            <w:pPr>
              <w:pStyle w:val="Default"/>
              <w:spacing w:line="276" w:lineRule="auto"/>
              <w:rPr>
                <w:rFonts w:ascii="Times New Roman" w:hAnsi="Times New Roman" w:cs="Times New Roman"/>
              </w:rPr>
            </w:pPr>
            <w:r w:rsidRPr="00FA15F9">
              <w:rPr>
                <w:rFonts w:ascii="Times New Roman" w:hAnsi="Times New Roman" w:cs="Times New Roman"/>
              </w:rPr>
              <w:t xml:space="preserve">Познавательные задания </w:t>
            </w:r>
          </w:p>
          <w:p w:rsidR="00972EB1" w:rsidRPr="00FA15F9" w:rsidRDefault="00972EB1" w:rsidP="00972EB1">
            <w:pPr>
              <w:pStyle w:val="Default"/>
              <w:spacing w:line="276" w:lineRule="auto"/>
              <w:rPr>
                <w:rFonts w:ascii="Times New Roman" w:hAnsi="Times New Roman" w:cs="Times New Roman"/>
              </w:rPr>
            </w:pPr>
            <w:r w:rsidRPr="00FA15F9">
              <w:rPr>
                <w:rFonts w:ascii="Times New Roman" w:hAnsi="Times New Roman" w:cs="Times New Roman"/>
              </w:rPr>
              <w:t xml:space="preserve">• Задания к документам, содержащим социальную информацию </w:t>
            </w:r>
          </w:p>
          <w:p w:rsidR="00972EB1" w:rsidRPr="00FA15F9" w:rsidRDefault="00972EB1" w:rsidP="00972EB1">
            <w:pPr>
              <w:pStyle w:val="Default"/>
              <w:spacing w:line="276" w:lineRule="auto"/>
              <w:rPr>
                <w:rFonts w:ascii="Times New Roman" w:hAnsi="Times New Roman" w:cs="Times New Roman"/>
              </w:rPr>
            </w:pPr>
            <w:r w:rsidRPr="00FA15F9">
              <w:rPr>
                <w:rFonts w:ascii="Times New Roman" w:hAnsi="Times New Roman" w:cs="Times New Roman"/>
              </w:rPr>
              <w:t xml:space="preserve">Тестирование </w:t>
            </w:r>
          </w:p>
          <w:p w:rsidR="00972EB1" w:rsidRPr="00FA15F9" w:rsidRDefault="00972EB1" w:rsidP="00972EB1">
            <w:pPr>
              <w:pStyle w:val="Default"/>
              <w:spacing w:line="276" w:lineRule="auto"/>
              <w:rPr>
                <w:rFonts w:ascii="Times New Roman" w:hAnsi="Times New Roman" w:cs="Times New Roman"/>
              </w:rPr>
            </w:pPr>
            <w:r w:rsidRPr="00FA15F9">
              <w:rPr>
                <w:rFonts w:ascii="Times New Roman" w:hAnsi="Times New Roman" w:cs="Times New Roman"/>
              </w:rPr>
              <w:t xml:space="preserve">Самооценка и взаимооценка знаний /умений обучающихся </w:t>
            </w:r>
          </w:p>
        </w:tc>
      </w:tr>
      <w:tr w:rsidR="00972EB1" w:rsidRPr="00FA15F9" w:rsidTr="00972EB1">
        <w:trPr>
          <w:trHeight w:val="637"/>
        </w:trPr>
        <w:tc>
          <w:tcPr>
            <w:tcW w:w="4077" w:type="dxa"/>
            <w:shd w:val="clear" w:color="auto" w:fill="auto"/>
          </w:tcPr>
          <w:p w:rsidR="00972EB1" w:rsidRPr="00FA15F9" w:rsidRDefault="00972EB1" w:rsidP="00972EB1">
            <w:pPr>
              <w:pStyle w:val="Default"/>
              <w:spacing w:line="276" w:lineRule="auto"/>
              <w:rPr>
                <w:rFonts w:ascii="Times New Roman" w:hAnsi="Times New Roman" w:cs="Times New Roman"/>
              </w:rPr>
            </w:pPr>
            <w:r w:rsidRPr="00FA15F9">
              <w:rPr>
                <w:rFonts w:ascii="Times New Roman" w:hAnsi="Times New Roman" w:cs="Times New Roman"/>
              </w:rPr>
              <w:t xml:space="preserve">ОК 05 </w:t>
            </w:r>
          </w:p>
          <w:p w:rsidR="00972EB1" w:rsidRPr="00FA15F9" w:rsidRDefault="00972EB1" w:rsidP="00972EB1">
            <w:pPr>
              <w:pStyle w:val="Default"/>
              <w:spacing w:line="276" w:lineRule="auto"/>
              <w:rPr>
                <w:rFonts w:ascii="Times New Roman" w:hAnsi="Times New Roman" w:cs="Times New Roman"/>
              </w:rPr>
            </w:pPr>
            <w:r w:rsidRPr="00FA15F9">
              <w:rPr>
                <w:rFonts w:ascii="Times New Roman" w:hAnsi="Times New Roman" w:cs="Times New Roman"/>
              </w:rPr>
              <w:t xml:space="preserve">ОК 06 </w:t>
            </w:r>
          </w:p>
          <w:p w:rsidR="00972EB1" w:rsidRPr="00FA15F9" w:rsidRDefault="00972EB1" w:rsidP="00972EB1">
            <w:pPr>
              <w:pStyle w:val="Default"/>
              <w:spacing w:line="276" w:lineRule="auto"/>
              <w:rPr>
                <w:rFonts w:ascii="Times New Roman" w:hAnsi="Times New Roman" w:cs="Times New Roman"/>
              </w:rPr>
            </w:pPr>
            <w:r w:rsidRPr="00FA15F9">
              <w:rPr>
                <w:rFonts w:ascii="Times New Roman" w:hAnsi="Times New Roman" w:cs="Times New Roman"/>
                <w:color w:val="111115"/>
                <w:shd w:val="clear" w:color="auto" w:fill="FFFFFF"/>
              </w:rPr>
              <w:t>ПК1.1</w:t>
            </w:r>
          </w:p>
        </w:tc>
        <w:tc>
          <w:tcPr>
            <w:tcW w:w="3544" w:type="dxa"/>
          </w:tcPr>
          <w:p w:rsidR="00972EB1" w:rsidRPr="00FA15F9" w:rsidRDefault="00972EB1" w:rsidP="00972EB1">
            <w:pPr>
              <w:pStyle w:val="Default"/>
              <w:spacing w:line="276" w:lineRule="auto"/>
              <w:rPr>
                <w:rFonts w:ascii="Times New Roman" w:hAnsi="Times New Roman" w:cs="Times New Roman"/>
              </w:rPr>
            </w:pPr>
            <w:r w:rsidRPr="00FA15F9">
              <w:rPr>
                <w:rFonts w:ascii="Times New Roman" w:hAnsi="Times New Roman" w:cs="Times New Roman"/>
              </w:rPr>
              <w:t xml:space="preserve">Тема 4.3. </w:t>
            </w:r>
          </w:p>
          <w:p w:rsidR="00972EB1" w:rsidRPr="00FA15F9" w:rsidRDefault="00972EB1" w:rsidP="00972EB1">
            <w:pPr>
              <w:pStyle w:val="Default"/>
              <w:spacing w:line="276" w:lineRule="auto"/>
              <w:rPr>
                <w:rFonts w:ascii="Times New Roman" w:hAnsi="Times New Roman" w:cs="Times New Roman"/>
              </w:rPr>
            </w:pPr>
            <w:r w:rsidRPr="00FA15F9">
              <w:rPr>
                <w:rFonts w:ascii="Times New Roman" w:hAnsi="Times New Roman" w:cs="Times New Roman"/>
              </w:rPr>
              <w:t xml:space="preserve">Этнические общности и нации </w:t>
            </w:r>
          </w:p>
        </w:tc>
        <w:tc>
          <w:tcPr>
            <w:tcW w:w="2977" w:type="dxa"/>
            <w:shd w:val="clear" w:color="auto" w:fill="auto"/>
          </w:tcPr>
          <w:p w:rsidR="00972EB1" w:rsidRPr="00FA15F9" w:rsidRDefault="00972EB1" w:rsidP="00972EB1">
            <w:pPr>
              <w:pStyle w:val="Default"/>
              <w:spacing w:line="276" w:lineRule="auto"/>
              <w:rPr>
                <w:rFonts w:ascii="Times New Roman" w:hAnsi="Times New Roman" w:cs="Times New Roman"/>
              </w:rPr>
            </w:pPr>
            <w:r w:rsidRPr="00FA15F9">
              <w:rPr>
                <w:rFonts w:ascii="Times New Roman" w:hAnsi="Times New Roman" w:cs="Times New Roman"/>
              </w:rPr>
              <w:t xml:space="preserve">Устный опрос </w:t>
            </w:r>
          </w:p>
          <w:p w:rsidR="00972EB1" w:rsidRPr="00FA15F9" w:rsidRDefault="00972EB1" w:rsidP="00972EB1">
            <w:pPr>
              <w:pStyle w:val="Default"/>
              <w:spacing w:line="276" w:lineRule="auto"/>
              <w:rPr>
                <w:rFonts w:ascii="Times New Roman" w:hAnsi="Times New Roman" w:cs="Times New Roman"/>
              </w:rPr>
            </w:pPr>
            <w:r w:rsidRPr="00FA15F9">
              <w:rPr>
                <w:rFonts w:ascii="Times New Roman" w:hAnsi="Times New Roman" w:cs="Times New Roman"/>
              </w:rPr>
              <w:t xml:space="preserve">Познавательные задания </w:t>
            </w:r>
          </w:p>
          <w:p w:rsidR="00972EB1" w:rsidRPr="00FA15F9" w:rsidRDefault="00972EB1" w:rsidP="00972EB1">
            <w:pPr>
              <w:pStyle w:val="Default"/>
              <w:spacing w:line="276" w:lineRule="auto"/>
              <w:rPr>
                <w:rFonts w:ascii="Times New Roman" w:hAnsi="Times New Roman" w:cs="Times New Roman"/>
              </w:rPr>
            </w:pPr>
            <w:r w:rsidRPr="00FA15F9">
              <w:rPr>
                <w:rFonts w:ascii="Times New Roman" w:hAnsi="Times New Roman" w:cs="Times New Roman"/>
              </w:rPr>
              <w:t xml:space="preserve">• Задания к документам, содержащим социальную </w:t>
            </w:r>
          </w:p>
          <w:p w:rsidR="00972EB1" w:rsidRPr="00FA15F9" w:rsidRDefault="00972EB1" w:rsidP="00972EB1">
            <w:pPr>
              <w:pStyle w:val="Default"/>
              <w:spacing w:line="276" w:lineRule="auto"/>
              <w:rPr>
                <w:rFonts w:ascii="Times New Roman" w:hAnsi="Times New Roman" w:cs="Times New Roman"/>
              </w:rPr>
            </w:pPr>
            <w:r w:rsidRPr="00FA15F9">
              <w:rPr>
                <w:rFonts w:ascii="Times New Roman" w:hAnsi="Times New Roman" w:cs="Times New Roman"/>
              </w:rPr>
              <w:t>Информацию</w:t>
            </w:r>
          </w:p>
          <w:p w:rsidR="00972EB1" w:rsidRPr="00FA15F9" w:rsidRDefault="00972EB1" w:rsidP="00972EB1">
            <w:pPr>
              <w:pStyle w:val="Default"/>
              <w:spacing w:line="276" w:lineRule="auto"/>
              <w:rPr>
                <w:rFonts w:ascii="Times New Roman" w:hAnsi="Times New Roman" w:cs="Times New Roman"/>
              </w:rPr>
            </w:pPr>
            <w:r w:rsidRPr="00FA15F9">
              <w:rPr>
                <w:rFonts w:ascii="Times New Roman" w:hAnsi="Times New Roman" w:cs="Times New Roman"/>
              </w:rPr>
              <w:t>тестирование</w:t>
            </w:r>
          </w:p>
        </w:tc>
      </w:tr>
      <w:tr w:rsidR="00972EB1" w:rsidRPr="00FA15F9" w:rsidTr="00972EB1">
        <w:trPr>
          <w:trHeight w:val="637"/>
        </w:trPr>
        <w:tc>
          <w:tcPr>
            <w:tcW w:w="4077" w:type="dxa"/>
            <w:shd w:val="clear" w:color="auto" w:fill="auto"/>
          </w:tcPr>
          <w:p w:rsidR="00972EB1" w:rsidRPr="00FA15F9" w:rsidRDefault="00972EB1" w:rsidP="00972EB1">
            <w:pPr>
              <w:pStyle w:val="Default"/>
              <w:spacing w:line="276" w:lineRule="auto"/>
              <w:rPr>
                <w:rFonts w:ascii="Times New Roman" w:hAnsi="Times New Roman" w:cs="Times New Roman"/>
              </w:rPr>
            </w:pPr>
            <w:r w:rsidRPr="00FA15F9">
              <w:rPr>
                <w:rFonts w:ascii="Times New Roman" w:hAnsi="Times New Roman" w:cs="Times New Roman"/>
              </w:rPr>
              <w:t xml:space="preserve">ОК 04 </w:t>
            </w:r>
          </w:p>
          <w:p w:rsidR="00972EB1" w:rsidRPr="00FA15F9" w:rsidRDefault="00972EB1" w:rsidP="00972EB1">
            <w:pPr>
              <w:pStyle w:val="Default"/>
              <w:spacing w:line="276" w:lineRule="auto"/>
              <w:rPr>
                <w:rFonts w:ascii="Times New Roman" w:hAnsi="Times New Roman" w:cs="Times New Roman"/>
              </w:rPr>
            </w:pPr>
            <w:r w:rsidRPr="00FA15F9">
              <w:rPr>
                <w:rFonts w:ascii="Times New Roman" w:hAnsi="Times New Roman" w:cs="Times New Roman"/>
              </w:rPr>
              <w:t xml:space="preserve">ОК 05 </w:t>
            </w:r>
          </w:p>
        </w:tc>
        <w:tc>
          <w:tcPr>
            <w:tcW w:w="3544" w:type="dxa"/>
          </w:tcPr>
          <w:p w:rsidR="00972EB1" w:rsidRPr="00FA15F9" w:rsidRDefault="00972EB1" w:rsidP="00972EB1">
            <w:pPr>
              <w:pStyle w:val="Default"/>
              <w:spacing w:line="276" w:lineRule="auto"/>
              <w:rPr>
                <w:rFonts w:ascii="Times New Roman" w:hAnsi="Times New Roman" w:cs="Times New Roman"/>
              </w:rPr>
            </w:pPr>
            <w:r w:rsidRPr="00FA15F9">
              <w:rPr>
                <w:rFonts w:ascii="Times New Roman" w:hAnsi="Times New Roman" w:cs="Times New Roman"/>
              </w:rPr>
              <w:t xml:space="preserve">Тема 4.4. </w:t>
            </w:r>
          </w:p>
          <w:p w:rsidR="00972EB1" w:rsidRPr="00FA15F9" w:rsidRDefault="00972EB1" w:rsidP="00972EB1">
            <w:pPr>
              <w:pStyle w:val="Default"/>
              <w:spacing w:line="276" w:lineRule="auto"/>
              <w:rPr>
                <w:rFonts w:ascii="Times New Roman" w:hAnsi="Times New Roman" w:cs="Times New Roman"/>
              </w:rPr>
            </w:pPr>
            <w:r w:rsidRPr="00FA15F9">
              <w:rPr>
                <w:rFonts w:ascii="Times New Roman" w:hAnsi="Times New Roman" w:cs="Times New Roman"/>
              </w:rPr>
              <w:t xml:space="preserve">Социальные нормы и социальный контроль. Социальный конфликт и способы его разрешения </w:t>
            </w:r>
          </w:p>
        </w:tc>
        <w:tc>
          <w:tcPr>
            <w:tcW w:w="2977" w:type="dxa"/>
            <w:shd w:val="clear" w:color="auto" w:fill="auto"/>
          </w:tcPr>
          <w:p w:rsidR="00972EB1" w:rsidRPr="00FA15F9" w:rsidRDefault="00972EB1" w:rsidP="00972EB1">
            <w:pPr>
              <w:pStyle w:val="Default"/>
              <w:spacing w:line="276" w:lineRule="auto"/>
              <w:rPr>
                <w:rFonts w:ascii="Times New Roman" w:hAnsi="Times New Roman" w:cs="Times New Roman"/>
              </w:rPr>
            </w:pPr>
            <w:r w:rsidRPr="00FA15F9">
              <w:rPr>
                <w:rFonts w:ascii="Times New Roman" w:hAnsi="Times New Roman" w:cs="Times New Roman"/>
              </w:rPr>
              <w:t xml:space="preserve">Устный опрос </w:t>
            </w:r>
          </w:p>
          <w:p w:rsidR="00972EB1" w:rsidRPr="00FA15F9" w:rsidRDefault="00972EB1" w:rsidP="00972EB1">
            <w:pPr>
              <w:pStyle w:val="Default"/>
              <w:spacing w:line="276" w:lineRule="auto"/>
              <w:rPr>
                <w:rFonts w:ascii="Times New Roman" w:hAnsi="Times New Roman" w:cs="Times New Roman"/>
              </w:rPr>
            </w:pPr>
            <w:r w:rsidRPr="00FA15F9">
              <w:rPr>
                <w:rFonts w:ascii="Times New Roman" w:hAnsi="Times New Roman" w:cs="Times New Roman"/>
              </w:rPr>
              <w:t xml:space="preserve">Познавательные задания </w:t>
            </w:r>
          </w:p>
          <w:p w:rsidR="00972EB1" w:rsidRPr="00FA15F9" w:rsidRDefault="00972EB1" w:rsidP="00972EB1">
            <w:pPr>
              <w:pStyle w:val="Default"/>
              <w:spacing w:line="276" w:lineRule="auto"/>
              <w:rPr>
                <w:rFonts w:ascii="Times New Roman" w:hAnsi="Times New Roman" w:cs="Times New Roman"/>
              </w:rPr>
            </w:pPr>
            <w:r w:rsidRPr="00FA15F9">
              <w:rPr>
                <w:rFonts w:ascii="Times New Roman" w:hAnsi="Times New Roman" w:cs="Times New Roman"/>
              </w:rPr>
              <w:t xml:space="preserve">• Задания- задачи </w:t>
            </w:r>
          </w:p>
          <w:p w:rsidR="00972EB1" w:rsidRPr="00FA15F9" w:rsidRDefault="00972EB1" w:rsidP="00972EB1">
            <w:pPr>
              <w:pStyle w:val="Default"/>
              <w:spacing w:line="276" w:lineRule="auto"/>
              <w:rPr>
                <w:rFonts w:ascii="Times New Roman" w:hAnsi="Times New Roman" w:cs="Times New Roman"/>
              </w:rPr>
            </w:pPr>
            <w:r w:rsidRPr="00FA15F9">
              <w:rPr>
                <w:rFonts w:ascii="Times New Roman" w:hAnsi="Times New Roman" w:cs="Times New Roman"/>
              </w:rPr>
              <w:t xml:space="preserve">• Проектные задания </w:t>
            </w:r>
          </w:p>
          <w:p w:rsidR="00972EB1" w:rsidRPr="00FA15F9" w:rsidRDefault="00972EB1" w:rsidP="00972EB1">
            <w:pPr>
              <w:pStyle w:val="Default"/>
              <w:spacing w:line="276" w:lineRule="auto"/>
              <w:rPr>
                <w:rFonts w:ascii="Times New Roman" w:hAnsi="Times New Roman" w:cs="Times New Roman"/>
              </w:rPr>
            </w:pPr>
            <w:r w:rsidRPr="00FA15F9">
              <w:rPr>
                <w:rFonts w:ascii="Times New Roman" w:hAnsi="Times New Roman" w:cs="Times New Roman"/>
              </w:rPr>
              <w:t xml:space="preserve">Самооценка и взаимооценка знаний /умений обучающихся </w:t>
            </w:r>
          </w:p>
        </w:tc>
      </w:tr>
      <w:tr w:rsidR="00972EB1" w:rsidRPr="00FA15F9" w:rsidTr="00972EB1">
        <w:trPr>
          <w:trHeight w:val="637"/>
        </w:trPr>
        <w:tc>
          <w:tcPr>
            <w:tcW w:w="10598" w:type="dxa"/>
            <w:gridSpan w:val="3"/>
            <w:shd w:val="clear" w:color="auto" w:fill="auto"/>
          </w:tcPr>
          <w:p w:rsidR="00972EB1" w:rsidRPr="00FA15F9" w:rsidRDefault="00972EB1" w:rsidP="00972EB1">
            <w:pPr>
              <w:pStyle w:val="Default"/>
              <w:spacing w:line="276" w:lineRule="auto"/>
              <w:jc w:val="center"/>
              <w:rPr>
                <w:rFonts w:ascii="Times New Roman" w:hAnsi="Times New Roman" w:cs="Times New Roman"/>
                <w:b/>
              </w:rPr>
            </w:pPr>
            <w:r w:rsidRPr="00FA15F9">
              <w:rPr>
                <w:rFonts w:ascii="Times New Roman" w:hAnsi="Times New Roman" w:cs="Times New Roman"/>
                <w:b/>
              </w:rPr>
              <w:t>Раздел 5. Политическая сфера</w:t>
            </w:r>
          </w:p>
          <w:p w:rsidR="00972EB1" w:rsidRPr="00FA15F9" w:rsidRDefault="00972EB1" w:rsidP="00972EB1">
            <w:pPr>
              <w:jc w:val="center"/>
              <w:rPr>
                <w:bCs/>
                <w:i/>
              </w:rPr>
            </w:pPr>
          </w:p>
        </w:tc>
      </w:tr>
      <w:tr w:rsidR="00972EB1" w:rsidRPr="00FA15F9" w:rsidTr="00972EB1">
        <w:trPr>
          <w:trHeight w:val="637"/>
        </w:trPr>
        <w:tc>
          <w:tcPr>
            <w:tcW w:w="4077" w:type="dxa"/>
            <w:shd w:val="clear" w:color="auto" w:fill="auto"/>
          </w:tcPr>
          <w:p w:rsidR="00972EB1" w:rsidRPr="00FA15F9" w:rsidRDefault="00972EB1" w:rsidP="00972EB1">
            <w:pPr>
              <w:pStyle w:val="Default"/>
              <w:spacing w:line="276" w:lineRule="auto"/>
              <w:rPr>
                <w:rFonts w:ascii="Times New Roman" w:hAnsi="Times New Roman" w:cs="Times New Roman"/>
              </w:rPr>
            </w:pPr>
            <w:r w:rsidRPr="00FA15F9">
              <w:rPr>
                <w:rFonts w:ascii="Times New Roman" w:hAnsi="Times New Roman" w:cs="Times New Roman"/>
              </w:rPr>
              <w:lastRenderedPageBreak/>
              <w:t xml:space="preserve">ОК 05 </w:t>
            </w:r>
          </w:p>
          <w:p w:rsidR="00972EB1" w:rsidRPr="00FA15F9" w:rsidRDefault="00972EB1" w:rsidP="00972EB1">
            <w:pPr>
              <w:pStyle w:val="Default"/>
              <w:spacing w:line="276" w:lineRule="auto"/>
              <w:rPr>
                <w:rFonts w:ascii="Times New Roman" w:hAnsi="Times New Roman" w:cs="Times New Roman"/>
              </w:rPr>
            </w:pPr>
            <w:r w:rsidRPr="00FA15F9">
              <w:rPr>
                <w:rFonts w:ascii="Times New Roman" w:hAnsi="Times New Roman" w:cs="Times New Roman"/>
              </w:rPr>
              <w:t xml:space="preserve">ОК 06 </w:t>
            </w:r>
          </w:p>
          <w:p w:rsidR="00972EB1" w:rsidRPr="00FA15F9" w:rsidRDefault="00972EB1" w:rsidP="00972EB1">
            <w:pPr>
              <w:pStyle w:val="Default"/>
              <w:spacing w:line="276" w:lineRule="auto"/>
              <w:rPr>
                <w:rFonts w:ascii="Times New Roman" w:hAnsi="Times New Roman" w:cs="Times New Roman"/>
              </w:rPr>
            </w:pPr>
            <w:r w:rsidRPr="00FA15F9">
              <w:rPr>
                <w:rFonts w:ascii="Times New Roman" w:hAnsi="Times New Roman" w:cs="Times New Roman"/>
                <w:color w:val="111115"/>
                <w:shd w:val="clear" w:color="auto" w:fill="FFFFFF"/>
              </w:rPr>
              <w:t>ПК1.1</w:t>
            </w:r>
          </w:p>
        </w:tc>
        <w:tc>
          <w:tcPr>
            <w:tcW w:w="3544" w:type="dxa"/>
          </w:tcPr>
          <w:p w:rsidR="00972EB1" w:rsidRPr="00FA15F9" w:rsidRDefault="00972EB1" w:rsidP="00972EB1">
            <w:pPr>
              <w:pStyle w:val="Default"/>
              <w:spacing w:line="276" w:lineRule="auto"/>
              <w:rPr>
                <w:rFonts w:ascii="Times New Roman" w:hAnsi="Times New Roman" w:cs="Times New Roman"/>
              </w:rPr>
            </w:pPr>
            <w:r w:rsidRPr="00FA15F9">
              <w:rPr>
                <w:rFonts w:ascii="Times New Roman" w:hAnsi="Times New Roman" w:cs="Times New Roman"/>
              </w:rPr>
              <w:t xml:space="preserve">Тема 5.1. </w:t>
            </w:r>
          </w:p>
          <w:p w:rsidR="00972EB1" w:rsidRPr="00FA15F9" w:rsidRDefault="00972EB1" w:rsidP="00972EB1">
            <w:pPr>
              <w:pStyle w:val="Default"/>
              <w:spacing w:line="276" w:lineRule="auto"/>
              <w:rPr>
                <w:rFonts w:ascii="Times New Roman" w:hAnsi="Times New Roman" w:cs="Times New Roman"/>
              </w:rPr>
            </w:pPr>
            <w:r w:rsidRPr="00FA15F9">
              <w:rPr>
                <w:rFonts w:ascii="Times New Roman" w:hAnsi="Times New Roman" w:cs="Times New Roman"/>
              </w:rPr>
              <w:t xml:space="preserve">Политика и власть. Политическая система </w:t>
            </w:r>
          </w:p>
        </w:tc>
        <w:tc>
          <w:tcPr>
            <w:tcW w:w="2977" w:type="dxa"/>
            <w:shd w:val="clear" w:color="auto" w:fill="auto"/>
          </w:tcPr>
          <w:p w:rsidR="00972EB1" w:rsidRPr="00FA15F9" w:rsidRDefault="00972EB1" w:rsidP="00972EB1">
            <w:pPr>
              <w:pStyle w:val="Default"/>
              <w:spacing w:line="276" w:lineRule="auto"/>
              <w:rPr>
                <w:rFonts w:ascii="Times New Roman" w:hAnsi="Times New Roman" w:cs="Times New Roman"/>
              </w:rPr>
            </w:pPr>
            <w:r w:rsidRPr="00FA15F9">
              <w:rPr>
                <w:rFonts w:ascii="Times New Roman" w:hAnsi="Times New Roman" w:cs="Times New Roman"/>
              </w:rPr>
              <w:t xml:space="preserve">Устный опрос </w:t>
            </w:r>
          </w:p>
          <w:p w:rsidR="00972EB1" w:rsidRPr="00FA15F9" w:rsidRDefault="00972EB1" w:rsidP="00972EB1">
            <w:pPr>
              <w:pStyle w:val="Default"/>
              <w:spacing w:line="276" w:lineRule="auto"/>
              <w:rPr>
                <w:rFonts w:ascii="Times New Roman" w:hAnsi="Times New Roman" w:cs="Times New Roman"/>
              </w:rPr>
            </w:pPr>
            <w:r w:rsidRPr="00FA15F9">
              <w:rPr>
                <w:rFonts w:ascii="Times New Roman" w:hAnsi="Times New Roman" w:cs="Times New Roman"/>
              </w:rPr>
              <w:t xml:space="preserve">Познавательные задания </w:t>
            </w:r>
          </w:p>
          <w:p w:rsidR="00972EB1" w:rsidRPr="00FA15F9" w:rsidRDefault="00972EB1" w:rsidP="00972EB1">
            <w:pPr>
              <w:pStyle w:val="Default"/>
              <w:spacing w:line="276" w:lineRule="auto"/>
              <w:rPr>
                <w:rFonts w:ascii="Times New Roman" w:hAnsi="Times New Roman" w:cs="Times New Roman"/>
              </w:rPr>
            </w:pPr>
            <w:r w:rsidRPr="00FA15F9">
              <w:rPr>
                <w:rFonts w:ascii="Times New Roman" w:hAnsi="Times New Roman" w:cs="Times New Roman"/>
              </w:rPr>
              <w:t xml:space="preserve">• Задания к документам, содержащим социальную информацию </w:t>
            </w:r>
          </w:p>
          <w:p w:rsidR="00972EB1" w:rsidRPr="00FA15F9" w:rsidRDefault="00972EB1" w:rsidP="00972EB1">
            <w:pPr>
              <w:pStyle w:val="Default"/>
              <w:spacing w:line="276" w:lineRule="auto"/>
              <w:rPr>
                <w:rFonts w:ascii="Times New Roman" w:hAnsi="Times New Roman" w:cs="Times New Roman"/>
              </w:rPr>
            </w:pPr>
            <w:r w:rsidRPr="00FA15F9">
              <w:rPr>
                <w:rFonts w:ascii="Times New Roman" w:hAnsi="Times New Roman" w:cs="Times New Roman"/>
              </w:rPr>
              <w:t xml:space="preserve">Тестирование </w:t>
            </w:r>
          </w:p>
          <w:p w:rsidR="00972EB1" w:rsidRPr="00FA15F9" w:rsidRDefault="00972EB1" w:rsidP="00972EB1">
            <w:pPr>
              <w:pStyle w:val="Default"/>
              <w:spacing w:line="276" w:lineRule="auto"/>
              <w:rPr>
                <w:rFonts w:ascii="Times New Roman" w:hAnsi="Times New Roman" w:cs="Times New Roman"/>
              </w:rPr>
            </w:pPr>
            <w:r w:rsidRPr="00FA15F9">
              <w:rPr>
                <w:rFonts w:ascii="Times New Roman" w:hAnsi="Times New Roman" w:cs="Times New Roman"/>
              </w:rPr>
              <w:t xml:space="preserve">Самооценка и взаимооценка знаний /умений обучающихся </w:t>
            </w:r>
          </w:p>
        </w:tc>
      </w:tr>
      <w:tr w:rsidR="00972EB1" w:rsidRPr="00FA15F9" w:rsidTr="00972EB1">
        <w:trPr>
          <w:trHeight w:val="637"/>
        </w:trPr>
        <w:tc>
          <w:tcPr>
            <w:tcW w:w="4077" w:type="dxa"/>
            <w:shd w:val="clear" w:color="auto" w:fill="auto"/>
          </w:tcPr>
          <w:p w:rsidR="00972EB1" w:rsidRPr="00FA15F9" w:rsidRDefault="00972EB1" w:rsidP="00972EB1">
            <w:pPr>
              <w:pStyle w:val="Default"/>
              <w:spacing w:line="276" w:lineRule="auto"/>
              <w:rPr>
                <w:rFonts w:ascii="Times New Roman" w:hAnsi="Times New Roman" w:cs="Times New Roman"/>
              </w:rPr>
            </w:pPr>
            <w:r w:rsidRPr="00FA15F9">
              <w:rPr>
                <w:rFonts w:ascii="Times New Roman" w:hAnsi="Times New Roman" w:cs="Times New Roman"/>
              </w:rPr>
              <w:t xml:space="preserve">ОК 03 </w:t>
            </w:r>
          </w:p>
          <w:p w:rsidR="00972EB1" w:rsidRPr="00FA15F9" w:rsidRDefault="00972EB1" w:rsidP="00972EB1">
            <w:pPr>
              <w:pStyle w:val="Default"/>
              <w:spacing w:line="276" w:lineRule="auto"/>
              <w:rPr>
                <w:rFonts w:ascii="Times New Roman" w:hAnsi="Times New Roman" w:cs="Times New Roman"/>
              </w:rPr>
            </w:pPr>
            <w:r w:rsidRPr="00FA15F9">
              <w:rPr>
                <w:rFonts w:ascii="Times New Roman" w:hAnsi="Times New Roman" w:cs="Times New Roman"/>
              </w:rPr>
              <w:t xml:space="preserve">ОК 04 </w:t>
            </w:r>
          </w:p>
          <w:p w:rsidR="00972EB1" w:rsidRPr="00FA15F9" w:rsidRDefault="00972EB1" w:rsidP="00972EB1">
            <w:pPr>
              <w:pStyle w:val="Default"/>
              <w:spacing w:line="276" w:lineRule="auto"/>
              <w:rPr>
                <w:rFonts w:ascii="Times New Roman" w:hAnsi="Times New Roman" w:cs="Times New Roman"/>
              </w:rPr>
            </w:pPr>
            <w:r w:rsidRPr="00FA15F9">
              <w:rPr>
                <w:rFonts w:ascii="Times New Roman" w:hAnsi="Times New Roman" w:cs="Times New Roman"/>
                <w:color w:val="111115"/>
                <w:shd w:val="clear" w:color="auto" w:fill="FFFFFF"/>
              </w:rPr>
              <w:t>ПК1.1</w:t>
            </w:r>
          </w:p>
        </w:tc>
        <w:tc>
          <w:tcPr>
            <w:tcW w:w="3544" w:type="dxa"/>
          </w:tcPr>
          <w:p w:rsidR="00972EB1" w:rsidRPr="00FA15F9" w:rsidRDefault="00972EB1" w:rsidP="00972EB1">
            <w:pPr>
              <w:pStyle w:val="Default"/>
              <w:spacing w:line="276" w:lineRule="auto"/>
              <w:rPr>
                <w:rFonts w:ascii="Times New Roman" w:hAnsi="Times New Roman" w:cs="Times New Roman"/>
              </w:rPr>
            </w:pPr>
            <w:r w:rsidRPr="00FA15F9">
              <w:rPr>
                <w:rFonts w:ascii="Times New Roman" w:hAnsi="Times New Roman" w:cs="Times New Roman"/>
              </w:rPr>
              <w:t xml:space="preserve">Тема 5.2. </w:t>
            </w:r>
          </w:p>
          <w:p w:rsidR="00972EB1" w:rsidRPr="00FA15F9" w:rsidRDefault="00972EB1" w:rsidP="00972EB1">
            <w:pPr>
              <w:pStyle w:val="Default"/>
              <w:spacing w:line="276" w:lineRule="auto"/>
              <w:rPr>
                <w:rFonts w:ascii="Times New Roman" w:hAnsi="Times New Roman" w:cs="Times New Roman"/>
              </w:rPr>
            </w:pPr>
            <w:r w:rsidRPr="00FA15F9">
              <w:rPr>
                <w:rFonts w:ascii="Times New Roman" w:hAnsi="Times New Roman" w:cs="Times New Roman"/>
              </w:rPr>
              <w:t xml:space="preserve">Политическая культура общества и личности. Политический процесс и его участники </w:t>
            </w:r>
          </w:p>
        </w:tc>
        <w:tc>
          <w:tcPr>
            <w:tcW w:w="2977" w:type="dxa"/>
            <w:shd w:val="clear" w:color="auto" w:fill="auto"/>
          </w:tcPr>
          <w:p w:rsidR="00972EB1" w:rsidRPr="00FA15F9" w:rsidRDefault="00972EB1" w:rsidP="00972EB1">
            <w:pPr>
              <w:pStyle w:val="Default"/>
              <w:spacing w:line="276" w:lineRule="auto"/>
              <w:rPr>
                <w:rFonts w:ascii="Times New Roman" w:hAnsi="Times New Roman" w:cs="Times New Roman"/>
              </w:rPr>
            </w:pPr>
            <w:r w:rsidRPr="00FA15F9">
              <w:rPr>
                <w:rFonts w:ascii="Times New Roman" w:hAnsi="Times New Roman" w:cs="Times New Roman"/>
              </w:rPr>
              <w:t xml:space="preserve">Устный опрос </w:t>
            </w:r>
          </w:p>
          <w:p w:rsidR="00972EB1" w:rsidRPr="00FA15F9" w:rsidRDefault="00972EB1" w:rsidP="00972EB1">
            <w:pPr>
              <w:pStyle w:val="Default"/>
              <w:spacing w:line="276" w:lineRule="auto"/>
              <w:rPr>
                <w:rFonts w:ascii="Times New Roman" w:hAnsi="Times New Roman" w:cs="Times New Roman"/>
              </w:rPr>
            </w:pPr>
            <w:r w:rsidRPr="00FA15F9">
              <w:rPr>
                <w:rFonts w:ascii="Times New Roman" w:hAnsi="Times New Roman" w:cs="Times New Roman"/>
              </w:rPr>
              <w:t xml:space="preserve">Познавательные задания </w:t>
            </w:r>
          </w:p>
          <w:p w:rsidR="00972EB1" w:rsidRPr="00FA15F9" w:rsidRDefault="00972EB1" w:rsidP="00972EB1">
            <w:pPr>
              <w:pStyle w:val="Default"/>
              <w:spacing w:line="276" w:lineRule="auto"/>
              <w:rPr>
                <w:rFonts w:ascii="Times New Roman" w:hAnsi="Times New Roman" w:cs="Times New Roman"/>
              </w:rPr>
            </w:pPr>
            <w:r w:rsidRPr="00FA15F9">
              <w:rPr>
                <w:rFonts w:ascii="Times New Roman" w:hAnsi="Times New Roman" w:cs="Times New Roman"/>
              </w:rPr>
              <w:t xml:space="preserve">• Задания- задачи </w:t>
            </w:r>
          </w:p>
          <w:p w:rsidR="00972EB1" w:rsidRPr="00FA15F9" w:rsidRDefault="00972EB1" w:rsidP="00972EB1">
            <w:pPr>
              <w:pStyle w:val="Default"/>
              <w:spacing w:line="276" w:lineRule="auto"/>
              <w:rPr>
                <w:rFonts w:ascii="Times New Roman" w:hAnsi="Times New Roman" w:cs="Times New Roman"/>
              </w:rPr>
            </w:pPr>
            <w:r w:rsidRPr="00FA15F9">
              <w:rPr>
                <w:rFonts w:ascii="Times New Roman" w:hAnsi="Times New Roman" w:cs="Times New Roman"/>
              </w:rPr>
              <w:t xml:space="preserve">• Задания к документам, содержащим социальную информацию </w:t>
            </w:r>
          </w:p>
          <w:p w:rsidR="00972EB1" w:rsidRPr="00FA15F9" w:rsidRDefault="00972EB1" w:rsidP="00972EB1">
            <w:pPr>
              <w:pStyle w:val="Default"/>
              <w:spacing w:line="276" w:lineRule="auto"/>
              <w:rPr>
                <w:rFonts w:ascii="Times New Roman" w:hAnsi="Times New Roman" w:cs="Times New Roman"/>
              </w:rPr>
            </w:pPr>
            <w:r w:rsidRPr="00FA15F9">
              <w:rPr>
                <w:rFonts w:ascii="Times New Roman" w:hAnsi="Times New Roman" w:cs="Times New Roman"/>
              </w:rPr>
              <w:t xml:space="preserve">Самооценка и взаимооценка знаний /умений обучающихся </w:t>
            </w:r>
          </w:p>
        </w:tc>
      </w:tr>
      <w:tr w:rsidR="00972EB1" w:rsidRPr="00FA15F9" w:rsidTr="00972EB1">
        <w:trPr>
          <w:trHeight w:val="637"/>
        </w:trPr>
        <w:tc>
          <w:tcPr>
            <w:tcW w:w="10598" w:type="dxa"/>
            <w:gridSpan w:val="3"/>
            <w:shd w:val="clear" w:color="auto" w:fill="auto"/>
          </w:tcPr>
          <w:p w:rsidR="00972EB1" w:rsidRPr="00FA15F9" w:rsidRDefault="00972EB1" w:rsidP="00972EB1">
            <w:pPr>
              <w:pStyle w:val="Default"/>
              <w:spacing w:line="276" w:lineRule="auto"/>
              <w:jc w:val="both"/>
              <w:rPr>
                <w:rFonts w:ascii="Times New Roman" w:hAnsi="Times New Roman" w:cs="Times New Roman"/>
                <w:b/>
              </w:rPr>
            </w:pPr>
            <w:r w:rsidRPr="00FA15F9">
              <w:rPr>
                <w:rFonts w:ascii="Times New Roman" w:hAnsi="Times New Roman" w:cs="Times New Roman"/>
                <w:b/>
              </w:rPr>
              <w:t xml:space="preserve">Раздел 6. Правовое регулирование общественных отношений в Российской Федерации </w:t>
            </w:r>
          </w:p>
          <w:p w:rsidR="00972EB1" w:rsidRPr="00FA15F9" w:rsidRDefault="00972EB1" w:rsidP="00972EB1">
            <w:pPr>
              <w:jc w:val="both"/>
              <w:rPr>
                <w:bCs/>
                <w:i/>
              </w:rPr>
            </w:pPr>
          </w:p>
        </w:tc>
      </w:tr>
      <w:tr w:rsidR="00972EB1" w:rsidRPr="00FA15F9" w:rsidTr="00972EB1">
        <w:trPr>
          <w:trHeight w:val="637"/>
        </w:trPr>
        <w:tc>
          <w:tcPr>
            <w:tcW w:w="4077" w:type="dxa"/>
            <w:shd w:val="clear" w:color="auto" w:fill="auto"/>
          </w:tcPr>
          <w:p w:rsidR="00972EB1" w:rsidRPr="00FA15F9" w:rsidRDefault="00972EB1" w:rsidP="00972EB1">
            <w:pPr>
              <w:pStyle w:val="Default"/>
              <w:spacing w:line="276" w:lineRule="auto"/>
              <w:rPr>
                <w:rFonts w:ascii="Times New Roman" w:hAnsi="Times New Roman" w:cs="Times New Roman"/>
              </w:rPr>
            </w:pPr>
            <w:r w:rsidRPr="00FA15F9">
              <w:rPr>
                <w:rFonts w:ascii="Times New Roman" w:hAnsi="Times New Roman" w:cs="Times New Roman"/>
              </w:rPr>
              <w:t xml:space="preserve">ОК 01 </w:t>
            </w:r>
          </w:p>
          <w:p w:rsidR="00972EB1" w:rsidRPr="00FA15F9" w:rsidRDefault="00972EB1" w:rsidP="00972EB1">
            <w:pPr>
              <w:pStyle w:val="Default"/>
              <w:spacing w:line="276" w:lineRule="auto"/>
              <w:rPr>
                <w:rFonts w:ascii="Times New Roman" w:hAnsi="Times New Roman" w:cs="Times New Roman"/>
              </w:rPr>
            </w:pPr>
            <w:r w:rsidRPr="00FA15F9">
              <w:rPr>
                <w:rFonts w:ascii="Times New Roman" w:hAnsi="Times New Roman" w:cs="Times New Roman"/>
              </w:rPr>
              <w:t xml:space="preserve">ОК 05 </w:t>
            </w:r>
          </w:p>
          <w:p w:rsidR="00972EB1" w:rsidRPr="00FA15F9" w:rsidRDefault="00972EB1" w:rsidP="00972EB1">
            <w:pPr>
              <w:pStyle w:val="Default"/>
              <w:spacing w:line="276" w:lineRule="auto"/>
              <w:rPr>
                <w:rFonts w:ascii="Times New Roman" w:hAnsi="Times New Roman" w:cs="Times New Roman"/>
              </w:rPr>
            </w:pPr>
            <w:r w:rsidRPr="00FA15F9">
              <w:rPr>
                <w:rFonts w:ascii="Times New Roman" w:hAnsi="Times New Roman" w:cs="Times New Roman"/>
              </w:rPr>
              <w:t>ОК 09</w:t>
            </w:r>
          </w:p>
          <w:p w:rsidR="00972EB1" w:rsidRPr="00FA15F9" w:rsidRDefault="00972EB1" w:rsidP="00972EB1">
            <w:pPr>
              <w:pStyle w:val="Default"/>
              <w:spacing w:line="276" w:lineRule="auto"/>
              <w:rPr>
                <w:rFonts w:ascii="Times New Roman" w:hAnsi="Times New Roman" w:cs="Times New Roman"/>
              </w:rPr>
            </w:pPr>
            <w:r w:rsidRPr="00FA15F9">
              <w:rPr>
                <w:rFonts w:ascii="Times New Roman" w:hAnsi="Times New Roman" w:cs="Times New Roman"/>
              </w:rPr>
              <w:t xml:space="preserve"> </w:t>
            </w:r>
            <w:r w:rsidRPr="00FA15F9">
              <w:rPr>
                <w:rFonts w:ascii="Times New Roman" w:hAnsi="Times New Roman" w:cs="Times New Roman"/>
                <w:color w:val="111115"/>
                <w:shd w:val="clear" w:color="auto" w:fill="FFFFFF"/>
              </w:rPr>
              <w:t>ПК1.1</w:t>
            </w:r>
          </w:p>
        </w:tc>
        <w:tc>
          <w:tcPr>
            <w:tcW w:w="3544" w:type="dxa"/>
          </w:tcPr>
          <w:p w:rsidR="00972EB1" w:rsidRPr="00FA15F9" w:rsidRDefault="00972EB1" w:rsidP="00972EB1">
            <w:pPr>
              <w:pStyle w:val="Default"/>
              <w:spacing w:line="276" w:lineRule="auto"/>
              <w:rPr>
                <w:rFonts w:ascii="Times New Roman" w:hAnsi="Times New Roman" w:cs="Times New Roman"/>
              </w:rPr>
            </w:pPr>
            <w:r w:rsidRPr="00FA15F9">
              <w:rPr>
                <w:rFonts w:ascii="Times New Roman" w:hAnsi="Times New Roman" w:cs="Times New Roman"/>
              </w:rPr>
              <w:t xml:space="preserve">Тема 6.1. </w:t>
            </w:r>
          </w:p>
          <w:p w:rsidR="00972EB1" w:rsidRPr="00FA15F9" w:rsidRDefault="00972EB1" w:rsidP="00972EB1">
            <w:pPr>
              <w:pStyle w:val="Default"/>
              <w:spacing w:line="276" w:lineRule="auto"/>
              <w:rPr>
                <w:rFonts w:ascii="Times New Roman" w:hAnsi="Times New Roman" w:cs="Times New Roman"/>
              </w:rPr>
            </w:pPr>
            <w:r w:rsidRPr="00FA15F9">
              <w:rPr>
                <w:rFonts w:ascii="Times New Roman" w:hAnsi="Times New Roman" w:cs="Times New Roman"/>
              </w:rPr>
              <w:t xml:space="preserve">Право в системе социальных норм </w:t>
            </w:r>
          </w:p>
        </w:tc>
        <w:tc>
          <w:tcPr>
            <w:tcW w:w="2977" w:type="dxa"/>
            <w:shd w:val="clear" w:color="auto" w:fill="auto"/>
          </w:tcPr>
          <w:p w:rsidR="00972EB1" w:rsidRPr="00FA15F9" w:rsidRDefault="00972EB1" w:rsidP="00972EB1">
            <w:pPr>
              <w:pStyle w:val="Default"/>
              <w:spacing w:line="276" w:lineRule="auto"/>
              <w:rPr>
                <w:rFonts w:ascii="Times New Roman" w:hAnsi="Times New Roman" w:cs="Times New Roman"/>
              </w:rPr>
            </w:pPr>
            <w:r w:rsidRPr="00FA15F9">
              <w:rPr>
                <w:rFonts w:ascii="Times New Roman" w:hAnsi="Times New Roman" w:cs="Times New Roman"/>
              </w:rPr>
              <w:t xml:space="preserve">Устный опрос </w:t>
            </w:r>
          </w:p>
          <w:p w:rsidR="00972EB1" w:rsidRPr="00FA15F9" w:rsidRDefault="00972EB1" w:rsidP="00972EB1">
            <w:pPr>
              <w:pStyle w:val="Default"/>
              <w:spacing w:line="276" w:lineRule="auto"/>
              <w:rPr>
                <w:rFonts w:ascii="Times New Roman" w:hAnsi="Times New Roman" w:cs="Times New Roman"/>
              </w:rPr>
            </w:pPr>
            <w:r w:rsidRPr="00FA15F9">
              <w:rPr>
                <w:rFonts w:ascii="Times New Roman" w:hAnsi="Times New Roman" w:cs="Times New Roman"/>
              </w:rPr>
              <w:t xml:space="preserve">Познавательные задания </w:t>
            </w:r>
          </w:p>
          <w:p w:rsidR="00972EB1" w:rsidRPr="00FA15F9" w:rsidRDefault="00972EB1" w:rsidP="00972EB1">
            <w:pPr>
              <w:pStyle w:val="Default"/>
              <w:spacing w:line="276" w:lineRule="auto"/>
              <w:rPr>
                <w:rFonts w:ascii="Times New Roman" w:hAnsi="Times New Roman" w:cs="Times New Roman"/>
              </w:rPr>
            </w:pPr>
            <w:r w:rsidRPr="00FA15F9">
              <w:rPr>
                <w:rFonts w:ascii="Times New Roman" w:hAnsi="Times New Roman" w:cs="Times New Roman"/>
              </w:rPr>
              <w:t xml:space="preserve">• Задания к документам, содержащим социальную информацию </w:t>
            </w:r>
          </w:p>
          <w:p w:rsidR="00972EB1" w:rsidRPr="00FA15F9" w:rsidRDefault="00972EB1" w:rsidP="00972EB1">
            <w:pPr>
              <w:pStyle w:val="Default"/>
              <w:spacing w:line="276" w:lineRule="auto"/>
              <w:rPr>
                <w:rFonts w:ascii="Times New Roman" w:hAnsi="Times New Roman" w:cs="Times New Roman"/>
              </w:rPr>
            </w:pPr>
            <w:r w:rsidRPr="00FA15F9">
              <w:rPr>
                <w:rFonts w:ascii="Times New Roman" w:hAnsi="Times New Roman" w:cs="Times New Roman"/>
              </w:rPr>
              <w:t xml:space="preserve">Тестирование </w:t>
            </w:r>
          </w:p>
          <w:p w:rsidR="00972EB1" w:rsidRPr="00FA15F9" w:rsidRDefault="00972EB1" w:rsidP="00972EB1">
            <w:pPr>
              <w:pStyle w:val="Default"/>
              <w:spacing w:line="276" w:lineRule="auto"/>
              <w:rPr>
                <w:rFonts w:ascii="Times New Roman" w:hAnsi="Times New Roman" w:cs="Times New Roman"/>
              </w:rPr>
            </w:pPr>
            <w:r w:rsidRPr="00FA15F9">
              <w:rPr>
                <w:rFonts w:ascii="Times New Roman" w:hAnsi="Times New Roman" w:cs="Times New Roman"/>
              </w:rPr>
              <w:t xml:space="preserve">Самооценка и взаимооценка знаний /умений обучающихся </w:t>
            </w:r>
          </w:p>
        </w:tc>
      </w:tr>
      <w:tr w:rsidR="00972EB1" w:rsidRPr="00FA15F9" w:rsidTr="00972EB1">
        <w:trPr>
          <w:trHeight w:val="637"/>
        </w:trPr>
        <w:tc>
          <w:tcPr>
            <w:tcW w:w="4077" w:type="dxa"/>
            <w:shd w:val="clear" w:color="auto" w:fill="auto"/>
          </w:tcPr>
          <w:p w:rsidR="00972EB1" w:rsidRPr="00FA15F9" w:rsidRDefault="00972EB1" w:rsidP="00972EB1">
            <w:pPr>
              <w:pStyle w:val="Default"/>
              <w:spacing w:line="276" w:lineRule="auto"/>
              <w:rPr>
                <w:rFonts w:ascii="Times New Roman" w:hAnsi="Times New Roman" w:cs="Times New Roman"/>
              </w:rPr>
            </w:pPr>
            <w:r w:rsidRPr="00FA15F9">
              <w:rPr>
                <w:rFonts w:ascii="Times New Roman" w:hAnsi="Times New Roman" w:cs="Times New Roman"/>
              </w:rPr>
              <w:t xml:space="preserve">ОК 02 </w:t>
            </w:r>
          </w:p>
          <w:p w:rsidR="00972EB1" w:rsidRPr="00FA15F9" w:rsidRDefault="00972EB1" w:rsidP="00972EB1">
            <w:pPr>
              <w:pStyle w:val="Default"/>
              <w:spacing w:line="276" w:lineRule="auto"/>
              <w:rPr>
                <w:rFonts w:ascii="Times New Roman" w:hAnsi="Times New Roman" w:cs="Times New Roman"/>
              </w:rPr>
            </w:pPr>
            <w:r w:rsidRPr="00FA15F9">
              <w:rPr>
                <w:rFonts w:ascii="Times New Roman" w:hAnsi="Times New Roman" w:cs="Times New Roman"/>
              </w:rPr>
              <w:t xml:space="preserve">ОК 06 </w:t>
            </w:r>
          </w:p>
          <w:p w:rsidR="00972EB1" w:rsidRPr="00FA15F9" w:rsidRDefault="00972EB1" w:rsidP="00972EB1">
            <w:pPr>
              <w:pStyle w:val="Default"/>
              <w:spacing w:line="276" w:lineRule="auto"/>
              <w:rPr>
                <w:rFonts w:ascii="Times New Roman" w:hAnsi="Times New Roman" w:cs="Times New Roman"/>
              </w:rPr>
            </w:pPr>
            <w:r w:rsidRPr="00FA15F9">
              <w:rPr>
                <w:rFonts w:ascii="Times New Roman" w:hAnsi="Times New Roman" w:cs="Times New Roman"/>
              </w:rPr>
              <w:t xml:space="preserve">ОК 07 </w:t>
            </w:r>
          </w:p>
          <w:p w:rsidR="00972EB1" w:rsidRPr="00FA15F9" w:rsidRDefault="00972EB1" w:rsidP="00972EB1">
            <w:pPr>
              <w:pStyle w:val="Default"/>
              <w:spacing w:line="276" w:lineRule="auto"/>
              <w:rPr>
                <w:rFonts w:ascii="Times New Roman" w:hAnsi="Times New Roman" w:cs="Times New Roman"/>
              </w:rPr>
            </w:pPr>
            <w:r w:rsidRPr="00FA15F9">
              <w:rPr>
                <w:rFonts w:ascii="Times New Roman" w:hAnsi="Times New Roman" w:cs="Times New Roman"/>
                <w:color w:val="111115"/>
                <w:shd w:val="clear" w:color="auto" w:fill="FFFFFF"/>
              </w:rPr>
              <w:t>ПК1.1</w:t>
            </w:r>
          </w:p>
        </w:tc>
        <w:tc>
          <w:tcPr>
            <w:tcW w:w="3544" w:type="dxa"/>
          </w:tcPr>
          <w:p w:rsidR="00972EB1" w:rsidRPr="00FA15F9" w:rsidRDefault="00972EB1" w:rsidP="00972EB1">
            <w:pPr>
              <w:pStyle w:val="Default"/>
              <w:spacing w:line="276" w:lineRule="auto"/>
              <w:rPr>
                <w:rFonts w:ascii="Times New Roman" w:hAnsi="Times New Roman" w:cs="Times New Roman"/>
              </w:rPr>
            </w:pPr>
            <w:r w:rsidRPr="00FA15F9">
              <w:rPr>
                <w:rFonts w:ascii="Times New Roman" w:hAnsi="Times New Roman" w:cs="Times New Roman"/>
              </w:rPr>
              <w:t xml:space="preserve">Тема 6.2. </w:t>
            </w:r>
          </w:p>
          <w:p w:rsidR="00972EB1" w:rsidRPr="00FA15F9" w:rsidRDefault="00972EB1" w:rsidP="00972EB1">
            <w:pPr>
              <w:pStyle w:val="Default"/>
              <w:spacing w:line="276" w:lineRule="auto"/>
              <w:rPr>
                <w:rFonts w:ascii="Times New Roman" w:hAnsi="Times New Roman" w:cs="Times New Roman"/>
              </w:rPr>
            </w:pPr>
            <w:r w:rsidRPr="00FA15F9">
              <w:rPr>
                <w:rFonts w:ascii="Times New Roman" w:hAnsi="Times New Roman" w:cs="Times New Roman"/>
              </w:rPr>
              <w:t xml:space="preserve">Основы конституционного права Российской Федерации </w:t>
            </w:r>
          </w:p>
        </w:tc>
        <w:tc>
          <w:tcPr>
            <w:tcW w:w="2977" w:type="dxa"/>
            <w:shd w:val="clear" w:color="auto" w:fill="auto"/>
          </w:tcPr>
          <w:p w:rsidR="00972EB1" w:rsidRPr="00FA15F9" w:rsidRDefault="00972EB1" w:rsidP="00972EB1">
            <w:pPr>
              <w:pStyle w:val="Default"/>
              <w:spacing w:line="276" w:lineRule="auto"/>
              <w:rPr>
                <w:rFonts w:ascii="Times New Roman" w:hAnsi="Times New Roman" w:cs="Times New Roman"/>
              </w:rPr>
            </w:pPr>
            <w:r w:rsidRPr="00FA15F9">
              <w:rPr>
                <w:rFonts w:ascii="Times New Roman" w:hAnsi="Times New Roman" w:cs="Times New Roman"/>
              </w:rPr>
              <w:t xml:space="preserve">Устный опрос </w:t>
            </w:r>
          </w:p>
          <w:p w:rsidR="00972EB1" w:rsidRPr="00FA15F9" w:rsidRDefault="00972EB1" w:rsidP="00972EB1">
            <w:pPr>
              <w:pStyle w:val="Default"/>
              <w:spacing w:line="276" w:lineRule="auto"/>
              <w:rPr>
                <w:rFonts w:ascii="Times New Roman" w:hAnsi="Times New Roman" w:cs="Times New Roman"/>
              </w:rPr>
            </w:pPr>
            <w:r w:rsidRPr="00FA15F9">
              <w:rPr>
                <w:rFonts w:ascii="Times New Roman" w:hAnsi="Times New Roman" w:cs="Times New Roman"/>
              </w:rPr>
              <w:t xml:space="preserve">Познавательные задания </w:t>
            </w:r>
          </w:p>
          <w:p w:rsidR="00972EB1" w:rsidRPr="00FA15F9" w:rsidRDefault="00972EB1" w:rsidP="00972EB1">
            <w:pPr>
              <w:pStyle w:val="Default"/>
              <w:spacing w:line="276" w:lineRule="auto"/>
              <w:rPr>
                <w:rFonts w:ascii="Times New Roman" w:hAnsi="Times New Roman" w:cs="Times New Roman"/>
              </w:rPr>
            </w:pPr>
            <w:r w:rsidRPr="00FA15F9">
              <w:rPr>
                <w:rFonts w:ascii="Times New Roman" w:hAnsi="Times New Roman" w:cs="Times New Roman"/>
              </w:rPr>
              <w:t xml:space="preserve">• Задания- задачи </w:t>
            </w:r>
          </w:p>
          <w:p w:rsidR="00972EB1" w:rsidRPr="00FA15F9" w:rsidRDefault="00972EB1" w:rsidP="00972EB1">
            <w:pPr>
              <w:pStyle w:val="Default"/>
              <w:spacing w:line="276" w:lineRule="auto"/>
              <w:rPr>
                <w:rFonts w:ascii="Times New Roman" w:hAnsi="Times New Roman" w:cs="Times New Roman"/>
              </w:rPr>
            </w:pPr>
            <w:r w:rsidRPr="00FA15F9">
              <w:rPr>
                <w:rFonts w:ascii="Times New Roman" w:hAnsi="Times New Roman" w:cs="Times New Roman"/>
              </w:rPr>
              <w:t xml:space="preserve">Тестирование </w:t>
            </w:r>
          </w:p>
          <w:p w:rsidR="00972EB1" w:rsidRPr="00FA15F9" w:rsidRDefault="00972EB1" w:rsidP="00972EB1">
            <w:pPr>
              <w:pStyle w:val="Default"/>
              <w:spacing w:line="276" w:lineRule="auto"/>
              <w:rPr>
                <w:rFonts w:ascii="Times New Roman" w:hAnsi="Times New Roman" w:cs="Times New Roman"/>
              </w:rPr>
            </w:pPr>
            <w:r w:rsidRPr="00FA15F9">
              <w:rPr>
                <w:rFonts w:ascii="Times New Roman" w:hAnsi="Times New Roman" w:cs="Times New Roman"/>
              </w:rPr>
              <w:t xml:space="preserve">Самооценка и взаимооценка знаний /умений обучающихся </w:t>
            </w:r>
          </w:p>
        </w:tc>
      </w:tr>
      <w:tr w:rsidR="00972EB1" w:rsidRPr="00FA15F9" w:rsidTr="00972EB1">
        <w:trPr>
          <w:trHeight w:val="637"/>
        </w:trPr>
        <w:tc>
          <w:tcPr>
            <w:tcW w:w="4077" w:type="dxa"/>
            <w:shd w:val="clear" w:color="auto" w:fill="auto"/>
          </w:tcPr>
          <w:p w:rsidR="00972EB1" w:rsidRPr="00FA15F9" w:rsidRDefault="00972EB1" w:rsidP="00972EB1">
            <w:pPr>
              <w:pStyle w:val="Default"/>
              <w:spacing w:line="276" w:lineRule="auto"/>
              <w:rPr>
                <w:rFonts w:ascii="Times New Roman" w:hAnsi="Times New Roman" w:cs="Times New Roman"/>
              </w:rPr>
            </w:pPr>
            <w:r w:rsidRPr="00FA15F9">
              <w:rPr>
                <w:rFonts w:ascii="Times New Roman" w:hAnsi="Times New Roman" w:cs="Times New Roman"/>
              </w:rPr>
              <w:t xml:space="preserve">ОК 02 </w:t>
            </w:r>
          </w:p>
          <w:p w:rsidR="00972EB1" w:rsidRPr="00FA15F9" w:rsidRDefault="00972EB1" w:rsidP="00972EB1">
            <w:pPr>
              <w:pStyle w:val="Default"/>
              <w:spacing w:line="276" w:lineRule="auto"/>
              <w:rPr>
                <w:rFonts w:ascii="Times New Roman" w:hAnsi="Times New Roman" w:cs="Times New Roman"/>
              </w:rPr>
            </w:pPr>
            <w:r w:rsidRPr="00FA15F9">
              <w:rPr>
                <w:rFonts w:ascii="Times New Roman" w:hAnsi="Times New Roman" w:cs="Times New Roman"/>
              </w:rPr>
              <w:t xml:space="preserve">ОК 05 </w:t>
            </w:r>
          </w:p>
          <w:p w:rsidR="00972EB1" w:rsidRPr="00FA15F9" w:rsidRDefault="00972EB1" w:rsidP="00972EB1">
            <w:pPr>
              <w:pStyle w:val="Default"/>
              <w:spacing w:line="276" w:lineRule="auto"/>
              <w:rPr>
                <w:rFonts w:ascii="Times New Roman" w:hAnsi="Times New Roman" w:cs="Times New Roman"/>
              </w:rPr>
            </w:pPr>
            <w:r w:rsidRPr="00FA15F9">
              <w:rPr>
                <w:rFonts w:ascii="Times New Roman" w:hAnsi="Times New Roman" w:cs="Times New Roman"/>
              </w:rPr>
              <w:t xml:space="preserve">ОК 06 </w:t>
            </w:r>
          </w:p>
          <w:p w:rsidR="00972EB1" w:rsidRPr="00FA15F9" w:rsidRDefault="00972EB1" w:rsidP="00972EB1">
            <w:pPr>
              <w:pStyle w:val="Default"/>
              <w:spacing w:line="276" w:lineRule="auto"/>
              <w:rPr>
                <w:rFonts w:ascii="Times New Roman" w:hAnsi="Times New Roman" w:cs="Times New Roman"/>
              </w:rPr>
            </w:pPr>
            <w:r w:rsidRPr="00FA15F9">
              <w:rPr>
                <w:rFonts w:ascii="Times New Roman" w:hAnsi="Times New Roman" w:cs="Times New Roman"/>
                <w:color w:val="111115"/>
                <w:shd w:val="clear" w:color="auto" w:fill="FFFFFF"/>
              </w:rPr>
              <w:t>ПК1.1</w:t>
            </w:r>
          </w:p>
        </w:tc>
        <w:tc>
          <w:tcPr>
            <w:tcW w:w="3544" w:type="dxa"/>
          </w:tcPr>
          <w:p w:rsidR="00972EB1" w:rsidRPr="00FA15F9" w:rsidRDefault="00972EB1" w:rsidP="00972EB1">
            <w:pPr>
              <w:pStyle w:val="Default"/>
              <w:spacing w:line="276" w:lineRule="auto"/>
              <w:rPr>
                <w:rFonts w:ascii="Times New Roman" w:hAnsi="Times New Roman" w:cs="Times New Roman"/>
              </w:rPr>
            </w:pPr>
            <w:r w:rsidRPr="00FA15F9">
              <w:rPr>
                <w:rFonts w:ascii="Times New Roman" w:hAnsi="Times New Roman" w:cs="Times New Roman"/>
              </w:rPr>
              <w:t xml:space="preserve">Тема 6.3. </w:t>
            </w:r>
          </w:p>
          <w:p w:rsidR="00972EB1" w:rsidRPr="00FA15F9" w:rsidRDefault="00972EB1" w:rsidP="00972EB1">
            <w:pPr>
              <w:pStyle w:val="Default"/>
              <w:spacing w:line="276" w:lineRule="auto"/>
              <w:rPr>
                <w:rFonts w:ascii="Times New Roman" w:hAnsi="Times New Roman" w:cs="Times New Roman"/>
              </w:rPr>
            </w:pPr>
            <w:r w:rsidRPr="00FA15F9">
              <w:rPr>
                <w:rFonts w:ascii="Times New Roman" w:hAnsi="Times New Roman" w:cs="Times New Roman"/>
              </w:rPr>
              <w:t xml:space="preserve">Правовое регулирование гражданских, семейных, трудовых, образовательных правоотношений </w:t>
            </w:r>
          </w:p>
        </w:tc>
        <w:tc>
          <w:tcPr>
            <w:tcW w:w="2977" w:type="dxa"/>
            <w:shd w:val="clear" w:color="auto" w:fill="auto"/>
          </w:tcPr>
          <w:p w:rsidR="00972EB1" w:rsidRPr="00FA15F9" w:rsidRDefault="00972EB1" w:rsidP="00972EB1">
            <w:pPr>
              <w:pStyle w:val="Default"/>
              <w:spacing w:line="276" w:lineRule="auto"/>
              <w:rPr>
                <w:rFonts w:ascii="Times New Roman" w:hAnsi="Times New Roman" w:cs="Times New Roman"/>
              </w:rPr>
            </w:pPr>
            <w:r w:rsidRPr="00FA15F9">
              <w:rPr>
                <w:rFonts w:ascii="Times New Roman" w:hAnsi="Times New Roman" w:cs="Times New Roman"/>
              </w:rPr>
              <w:t xml:space="preserve">Устный опрос </w:t>
            </w:r>
          </w:p>
          <w:p w:rsidR="00972EB1" w:rsidRPr="00FA15F9" w:rsidRDefault="00972EB1" w:rsidP="00972EB1">
            <w:pPr>
              <w:pStyle w:val="Default"/>
              <w:spacing w:line="276" w:lineRule="auto"/>
              <w:rPr>
                <w:rFonts w:ascii="Times New Roman" w:hAnsi="Times New Roman" w:cs="Times New Roman"/>
              </w:rPr>
            </w:pPr>
            <w:r w:rsidRPr="00FA15F9">
              <w:rPr>
                <w:rFonts w:ascii="Times New Roman" w:hAnsi="Times New Roman" w:cs="Times New Roman"/>
              </w:rPr>
              <w:t xml:space="preserve">Познавательные задания </w:t>
            </w:r>
          </w:p>
          <w:p w:rsidR="00972EB1" w:rsidRPr="00FA15F9" w:rsidRDefault="00972EB1" w:rsidP="00972EB1">
            <w:pPr>
              <w:pStyle w:val="Default"/>
              <w:spacing w:line="276" w:lineRule="auto"/>
              <w:rPr>
                <w:rFonts w:ascii="Times New Roman" w:hAnsi="Times New Roman" w:cs="Times New Roman"/>
              </w:rPr>
            </w:pPr>
            <w:r w:rsidRPr="00FA15F9">
              <w:rPr>
                <w:rFonts w:ascii="Times New Roman" w:hAnsi="Times New Roman" w:cs="Times New Roman"/>
              </w:rPr>
              <w:t xml:space="preserve">• Задания- задачи </w:t>
            </w:r>
          </w:p>
          <w:p w:rsidR="00972EB1" w:rsidRPr="00FA15F9" w:rsidRDefault="00972EB1" w:rsidP="00972EB1">
            <w:pPr>
              <w:pStyle w:val="Default"/>
              <w:spacing w:line="276" w:lineRule="auto"/>
              <w:rPr>
                <w:rFonts w:ascii="Times New Roman" w:hAnsi="Times New Roman" w:cs="Times New Roman"/>
              </w:rPr>
            </w:pPr>
            <w:r w:rsidRPr="00FA15F9">
              <w:rPr>
                <w:rFonts w:ascii="Times New Roman" w:hAnsi="Times New Roman" w:cs="Times New Roman"/>
              </w:rPr>
              <w:t xml:space="preserve">Тестирование </w:t>
            </w:r>
          </w:p>
          <w:p w:rsidR="00972EB1" w:rsidRPr="00FA15F9" w:rsidRDefault="00972EB1" w:rsidP="00972EB1">
            <w:pPr>
              <w:pStyle w:val="Default"/>
              <w:spacing w:line="276" w:lineRule="auto"/>
              <w:rPr>
                <w:rFonts w:ascii="Times New Roman" w:hAnsi="Times New Roman" w:cs="Times New Roman"/>
              </w:rPr>
            </w:pPr>
            <w:r w:rsidRPr="00FA15F9">
              <w:rPr>
                <w:rFonts w:ascii="Times New Roman" w:hAnsi="Times New Roman" w:cs="Times New Roman"/>
              </w:rPr>
              <w:t xml:space="preserve">Самооценка и взаимооценка знаний /умений обучающихся </w:t>
            </w:r>
          </w:p>
        </w:tc>
      </w:tr>
      <w:tr w:rsidR="00972EB1" w:rsidRPr="00FA15F9" w:rsidTr="00972EB1">
        <w:trPr>
          <w:trHeight w:val="637"/>
        </w:trPr>
        <w:tc>
          <w:tcPr>
            <w:tcW w:w="4077" w:type="dxa"/>
            <w:shd w:val="clear" w:color="auto" w:fill="auto"/>
          </w:tcPr>
          <w:p w:rsidR="00972EB1" w:rsidRPr="00FA15F9" w:rsidRDefault="00972EB1" w:rsidP="00972EB1">
            <w:pPr>
              <w:pStyle w:val="Default"/>
              <w:spacing w:line="276" w:lineRule="auto"/>
              <w:rPr>
                <w:rFonts w:ascii="Times New Roman" w:hAnsi="Times New Roman" w:cs="Times New Roman"/>
              </w:rPr>
            </w:pPr>
            <w:r w:rsidRPr="00FA15F9">
              <w:rPr>
                <w:rFonts w:ascii="Times New Roman" w:hAnsi="Times New Roman" w:cs="Times New Roman"/>
              </w:rPr>
              <w:lastRenderedPageBreak/>
              <w:t xml:space="preserve">ОК 02 </w:t>
            </w:r>
          </w:p>
          <w:p w:rsidR="00972EB1" w:rsidRPr="00FA15F9" w:rsidRDefault="00972EB1" w:rsidP="00972EB1">
            <w:pPr>
              <w:pStyle w:val="Default"/>
              <w:spacing w:line="276" w:lineRule="auto"/>
              <w:rPr>
                <w:rFonts w:ascii="Times New Roman" w:hAnsi="Times New Roman" w:cs="Times New Roman"/>
              </w:rPr>
            </w:pPr>
            <w:r w:rsidRPr="00FA15F9">
              <w:rPr>
                <w:rFonts w:ascii="Times New Roman" w:hAnsi="Times New Roman" w:cs="Times New Roman"/>
              </w:rPr>
              <w:t xml:space="preserve">ОК 06 </w:t>
            </w:r>
          </w:p>
          <w:p w:rsidR="00972EB1" w:rsidRPr="00FA15F9" w:rsidRDefault="00972EB1" w:rsidP="00972EB1">
            <w:pPr>
              <w:pStyle w:val="Default"/>
              <w:spacing w:line="276" w:lineRule="auto"/>
              <w:rPr>
                <w:rFonts w:ascii="Times New Roman" w:hAnsi="Times New Roman" w:cs="Times New Roman"/>
              </w:rPr>
            </w:pPr>
            <w:r w:rsidRPr="00FA15F9">
              <w:rPr>
                <w:rFonts w:ascii="Times New Roman" w:hAnsi="Times New Roman" w:cs="Times New Roman"/>
              </w:rPr>
              <w:t>ОК 09</w:t>
            </w:r>
          </w:p>
          <w:p w:rsidR="00972EB1" w:rsidRPr="00FA15F9" w:rsidRDefault="00972EB1" w:rsidP="00972EB1">
            <w:pPr>
              <w:pStyle w:val="Default"/>
              <w:spacing w:line="276" w:lineRule="auto"/>
              <w:rPr>
                <w:rFonts w:ascii="Times New Roman" w:hAnsi="Times New Roman" w:cs="Times New Roman"/>
              </w:rPr>
            </w:pPr>
            <w:r w:rsidRPr="00FA15F9">
              <w:rPr>
                <w:rFonts w:ascii="Times New Roman" w:hAnsi="Times New Roman" w:cs="Times New Roman"/>
              </w:rPr>
              <w:t xml:space="preserve"> </w:t>
            </w:r>
            <w:r w:rsidRPr="00FA15F9">
              <w:rPr>
                <w:rFonts w:ascii="Times New Roman" w:hAnsi="Times New Roman" w:cs="Times New Roman"/>
                <w:color w:val="111115"/>
                <w:shd w:val="clear" w:color="auto" w:fill="FFFFFF"/>
              </w:rPr>
              <w:t>ПК1.1</w:t>
            </w:r>
          </w:p>
          <w:p w:rsidR="00972EB1" w:rsidRPr="00FA15F9" w:rsidRDefault="00972EB1" w:rsidP="00972EB1">
            <w:pPr>
              <w:pStyle w:val="Default"/>
              <w:spacing w:line="276" w:lineRule="auto"/>
              <w:rPr>
                <w:rFonts w:ascii="Times New Roman" w:hAnsi="Times New Roman" w:cs="Times New Roman"/>
              </w:rPr>
            </w:pPr>
          </w:p>
        </w:tc>
        <w:tc>
          <w:tcPr>
            <w:tcW w:w="3544" w:type="dxa"/>
          </w:tcPr>
          <w:p w:rsidR="00972EB1" w:rsidRPr="00FA15F9" w:rsidRDefault="00972EB1" w:rsidP="00972EB1">
            <w:pPr>
              <w:pStyle w:val="Default"/>
              <w:spacing w:line="276" w:lineRule="auto"/>
              <w:rPr>
                <w:rFonts w:ascii="Times New Roman" w:hAnsi="Times New Roman" w:cs="Times New Roman"/>
              </w:rPr>
            </w:pPr>
            <w:r w:rsidRPr="00FA15F9">
              <w:rPr>
                <w:rFonts w:ascii="Times New Roman" w:hAnsi="Times New Roman" w:cs="Times New Roman"/>
              </w:rPr>
              <w:t xml:space="preserve">Тема 6.4. </w:t>
            </w:r>
          </w:p>
          <w:p w:rsidR="00972EB1" w:rsidRPr="00FA15F9" w:rsidRDefault="00972EB1" w:rsidP="00972EB1">
            <w:pPr>
              <w:pStyle w:val="Default"/>
              <w:spacing w:line="276" w:lineRule="auto"/>
              <w:rPr>
                <w:rFonts w:ascii="Times New Roman" w:hAnsi="Times New Roman" w:cs="Times New Roman"/>
              </w:rPr>
            </w:pPr>
            <w:r w:rsidRPr="00FA15F9">
              <w:rPr>
                <w:rFonts w:ascii="Times New Roman" w:hAnsi="Times New Roman" w:cs="Times New Roman"/>
              </w:rPr>
              <w:t xml:space="preserve">Правовое регулирование налоговых, административных, уголовных правоотношений. Экологическое законодательство </w:t>
            </w:r>
          </w:p>
        </w:tc>
        <w:tc>
          <w:tcPr>
            <w:tcW w:w="2977" w:type="dxa"/>
            <w:shd w:val="clear" w:color="auto" w:fill="auto"/>
          </w:tcPr>
          <w:p w:rsidR="00972EB1" w:rsidRPr="00FA15F9" w:rsidRDefault="00972EB1" w:rsidP="00972EB1">
            <w:pPr>
              <w:pStyle w:val="Default"/>
              <w:spacing w:line="276" w:lineRule="auto"/>
              <w:rPr>
                <w:rFonts w:ascii="Times New Roman" w:hAnsi="Times New Roman" w:cs="Times New Roman"/>
              </w:rPr>
            </w:pPr>
            <w:r w:rsidRPr="00FA15F9">
              <w:rPr>
                <w:rFonts w:ascii="Times New Roman" w:hAnsi="Times New Roman" w:cs="Times New Roman"/>
              </w:rPr>
              <w:t xml:space="preserve">Устный опрос </w:t>
            </w:r>
          </w:p>
          <w:p w:rsidR="00972EB1" w:rsidRPr="00FA15F9" w:rsidRDefault="00972EB1" w:rsidP="00972EB1">
            <w:pPr>
              <w:pStyle w:val="Default"/>
              <w:spacing w:line="276" w:lineRule="auto"/>
              <w:rPr>
                <w:rFonts w:ascii="Times New Roman" w:hAnsi="Times New Roman" w:cs="Times New Roman"/>
              </w:rPr>
            </w:pPr>
            <w:r w:rsidRPr="00FA15F9">
              <w:rPr>
                <w:rFonts w:ascii="Times New Roman" w:hAnsi="Times New Roman" w:cs="Times New Roman"/>
              </w:rPr>
              <w:t xml:space="preserve">Познавательные задания </w:t>
            </w:r>
          </w:p>
          <w:p w:rsidR="00972EB1" w:rsidRPr="00FA15F9" w:rsidRDefault="00972EB1" w:rsidP="00972EB1">
            <w:pPr>
              <w:pStyle w:val="Default"/>
              <w:spacing w:line="276" w:lineRule="auto"/>
              <w:rPr>
                <w:rFonts w:ascii="Times New Roman" w:hAnsi="Times New Roman" w:cs="Times New Roman"/>
              </w:rPr>
            </w:pPr>
            <w:r w:rsidRPr="00FA15F9">
              <w:rPr>
                <w:rFonts w:ascii="Times New Roman" w:hAnsi="Times New Roman" w:cs="Times New Roman"/>
              </w:rPr>
              <w:t xml:space="preserve">• Задания- задачи </w:t>
            </w:r>
          </w:p>
          <w:p w:rsidR="00972EB1" w:rsidRPr="00FA15F9" w:rsidRDefault="00972EB1" w:rsidP="00972EB1">
            <w:pPr>
              <w:pStyle w:val="Default"/>
              <w:spacing w:line="276" w:lineRule="auto"/>
              <w:rPr>
                <w:rFonts w:ascii="Times New Roman" w:hAnsi="Times New Roman" w:cs="Times New Roman"/>
              </w:rPr>
            </w:pPr>
          </w:p>
          <w:p w:rsidR="00972EB1" w:rsidRPr="00FA15F9" w:rsidRDefault="00972EB1" w:rsidP="00972EB1">
            <w:pPr>
              <w:pStyle w:val="Default"/>
              <w:spacing w:line="276" w:lineRule="auto"/>
              <w:rPr>
                <w:rFonts w:ascii="Times New Roman" w:hAnsi="Times New Roman" w:cs="Times New Roman"/>
              </w:rPr>
            </w:pPr>
            <w:r w:rsidRPr="00FA15F9">
              <w:rPr>
                <w:rFonts w:ascii="Times New Roman" w:hAnsi="Times New Roman" w:cs="Times New Roman"/>
              </w:rPr>
              <w:t xml:space="preserve">Тестирование </w:t>
            </w:r>
          </w:p>
          <w:p w:rsidR="00972EB1" w:rsidRPr="00FA15F9" w:rsidRDefault="00972EB1" w:rsidP="00972EB1">
            <w:pPr>
              <w:pStyle w:val="Default"/>
              <w:spacing w:line="276" w:lineRule="auto"/>
              <w:rPr>
                <w:rFonts w:ascii="Times New Roman" w:hAnsi="Times New Roman" w:cs="Times New Roman"/>
              </w:rPr>
            </w:pPr>
            <w:r w:rsidRPr="00FA15F9">
              <w:rPr>
                <w:rFonts w:ascii="Times New Roman" w:hAnsi="Times New Roman" w:cs="Times New Roman"/>
              </w:rPr>
              <w:t xml:space="preserve">Самооценка и взаимооценка знаний /умений обучающихся </w:t>
            </w:r>
          </w:p>
        </w:tc>
      </w:tr>
      <w:tr w:rsidR="00972EB1" w:rsidRPr="00FA15F9" w:rsidTr="00972EB1">
        <w:trPr>
          <w:trHeight w:val="637"/>
        </w:trPr>
        <w:tc>
          <w:tcPr>
            <w:tcW w:w="4077" w:type="dxa"/>
            <w:shd w:val="clear" w:color="auto" w:fill="auto"/>
          </w:tcPr>
          <w:p w:rsidR="00972EB1" w:rsidRPr="00FA15F9" w:rsidRDefault="00972EB1" w:rsidP="00972EB1">
            <w:pPr>
              <w:pStyle w:val="Default"/>
              <w:spacing w:line="276" w:lineRule="auto"/>
              <w:jc w:val="both"/>
              <w:rPr>
                <w:rFonts w:ascii="Times New Roman" w:hAnsi="Times New Roman" w:cs="Times New Roman"/>
              </w:rPr>
            </w:pPr>
            <w:r w:rsidRPr="00FA15F9">
              <w:rPr>
                <w:rFonts w:ascii="Times New Roman" w:hAnsi="Times New Roman" w:cs="Times New Roman"/>
              </w:rPr>
              <w:t xml:space="preserve">ОК 01, ОК 02, ОК 03, ОК 04, </w:t>
            </w:r>
          </w:p>
          <w:p w:rsidR="00972EB1" w:rsidRPr="00FA15F9" w:rsidRDefault="00972EB1" w:rsidP="00972EB1">
            <w:pPr>
              <w:widowControl w:val="0"/>
              <w:suppressAutoHyphens/>
              <w:jc w:val="both"/>
            </w:pPr>
            <w:r w:rsidRPr="00FA15F9">
              <w:t xml:space="preserve">ОК 05, ОК 06, ОК 07, ОК 09 </w:t>
            </w:r>
          </w:p>
          <w:p w:rsidR="00972EB1" w:rsidRPr="00FA15F9" w:rsidRDefault="00972EB1" w:rsidP="00972EB1">
            <w:pPr>
              <w:widowControl w:val="0"/>
              <w:suppressAutoHyphens/>
              <w:jc w:val="both"/>
            </w:pPr>
            <w:r w:rsidRPr="00FA15F9">
              <w:t>ПК 1.1</w:t>
            </w:r>
          </w:p>
        </w:tc>
        <w:tc>
          <w:tcPr>
            <w:tcW w:w="3544" w:type="dxa"/>
          </w:tcPr>
          <w:p w:rsidR="00972EB1" w:rsidRPr="00FA15F9" w:rsidRDefault="00972EB1" w:rsidP="00972EB1">
            <w:pPr>
              <w:jc w:val="both"/>
              <w:rPr>
                <w:bCs/>
                <w:i/>
              </w:rPr>
            </w:pPr>
          </w:p>
        </w:tc>
        <w:tc>
          <w:tcPr>
            <w:tcW w:w="2977" w:type="dxa"/>
            <w:shd w:val="clear" w:color="auto" w:fill="auto"/>
          </w:tcPr>
          <w:p w:rsidR="00972EB1" w:rsidRPr="00FA15F9" w:rsidRDefault="00972EB1" w:rsidP="00972EB1">
            <w:pPr>
              <w:pStyle w:val="Default"/>
              <w:spacing w:line="276" w:lineRule="auto"/>
              <w:rPr>
                <w:rFonts w:ascii="Times New Roman" w:hAnsi="Times New Roman" w:cs="Times New Roman"/>
              </w:rPr>
            </w:pPr>
            <w:r w:rsidRPr="00FA15F9">
              <w:rPr>
                <w:rFonts w:ascii="Times New Roman" w:hAnsi="Times New Roman" w:cs="Times New Roman"/>
              </w:rPr>
              <w:t xml:space="preserve">Выполнение заданий промежуточной аттестации </w:t>
            </w:r>
          </w:p>
        </w:tc>
      </w:tr>
    </w:tbl>
    <w:p w:rsidR="00972EB1" w:rsidRPr="006E16C4" w:rsidRDefault="00972EB1" w:rsidP="00C53C93">
      <w:pPr>
        <w:pStyle w:val="affa"/>
        <w:numPr>
          <w:ilvl w:val="0"/>
          <w:numId w:val="9"/>
        </w:numPr>
        <w:tabs>
          <w:tab w:val="left" w:pos="0"/>
          <w:tab w:val="left" w:pos="142"/>
          <w:tab w:val="left" w:pos="284"/>
          <w:tab w:val="left" w:pos="708"/>
        </w:tabs>
        <w:suppressAutoHyphens/>
        <w:spacing w:line="276" w:lineRule="auto"/>
        <w:ind w:left="1068" w:firstLine="0"/>
      </w:pPr>
      <w:r w:rsidRPr="006E16C4">
        <w:t>Кодекс РФ об административных правонарушениях (введен в действие Федеральным законом от 30.12.2001 № 195-ФЗ) // СЗ РФ. — 2018. — № 1 (Ч. I). — Ст. 1.</w:t>
      </w:r>
    </w:p>
    <w:p w:rsidR="00972EB1" w:rsidRPr="006E16C4" w:rsidRDefault="00972EB1" w:rsidP="00C53C93">
      <w:pPr>
        <w:pStyle w:val="affa"/>
        <w:numPr>
          <w:ilvl w:val="0"/>
          <w:numId w:val="9"/>
        </w:numPr>
        <w:tabs>
          <w:tab w:val="left" w:pos="0"/>
          <w:tab w:val="left" w:pos="142"/>
          <w:tab w:val="left" w:pos="284"/>
          <w:tab w:val="left" w:pos="708"/>
        </w:tabs>
        <w:suppressAutoHyphens/>
        <w:spacing w:line="276" w:lineRule="auto"/>
        <w:ind w:left="1068" w:firstLine="0"/>
      </w:pPr>
      <w:r w:rsidRPr="006E16C4">
        <w:t>Конституция (Основной Закон) Российской Федерации: [Принята общенародным голосованием в 1993г.] - М., 2020. (последняя редакция).</w:t>
      </w:r>
    </w:p>
    <w:p w:rsidR="00972EB1" w:rsidRPr="006E16C4" w:rsidRDefault="00972EB1" w:rsidP="00C53C93">
      <w:pPr>
        <w:pStyle w:val="affa"/>
        <w:numPr>
          <w:ilvl w:val="0"/>
          <w:numId w:val="9"/>
        </w:numPr>
        <w:tabs>
          <w:tab w:val="left" w:pos="0"/>
          <w:tab w:val="left" w:pos="142"/>
          <w:tab w:val="left" w:pos="284"/>
          <w:tab w:val="left" w:pos="708"/>
        </w:tabs>
        <w:suppressAutoHyphens/>
        <w:spacing w:line="276" w:lineRule="auto"/>
        <w:ind w:left="1068" w:firstLine="0"/>
        <w:rPr>
          <w:rFonts w:eastAsia="Cambria"/>
        </w:rPr>
      </w:pPr>
      <w:r w:rsidRPr="006E16C4">
        <w:t xml:space="preserve">Трудовой кодекс Российской Федерации:. - Москва: Омега-Л, 2018. - 182 с. - (Библиотека российского законодательства). </w:t>
      </w:r>
      <w:r>
        <w:t xml:space="preserve">(последняя редакция)  </w:t>
      </w:r>
    </w:p>
    <w:p w:rsidR="00972EB1" w:rsidRPr="006E16C4" w:rsidRDefault="00972EB1" w:rsidP="00972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mbria"/>
        </w:rPr>
      </w:pPr>
    </w:p>
    <w:p w:rsidR="00972EB1" w:rsidRPr="006E16C4" w:rsidRDefault="00972EB1" w:rsidP="00972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6E16C4">
        <w:rPr>
          <w:b/>
          <w:bCs/>
        </w:rPr>
        <w:t>Интернет - ресурсы</w:t>
      </w:r>
      <w:r w:rsidRPr="006E16C4">
        <w:rPr>
          <w:bCs/>
        </w:rPr>
        <w:t xml:space="preserve">: </w:t>
      </w:r>
    </w:p>
    <w:p w:rsidR="00972EB1" w:rsidRPr="006E16C4" w:rsidRDefault="00E27A05" w:rsidP="00C53C93">
      <w:pPr>
        <w:numPr>
          <w:ilvl w:val="0"/>
          <w:numId w:val="8"/>
        </w:numPr>
        <w:suppressAutoHyphens/>
        <w:spacing w:after="0"/>
        <w:ind w:left="0" w:firstLine="360"/>
      </w:pPr>
      <w:hyperlink r:id="rId38" w:history="1">
        <w:r w:rsidR="00972EB1" w:rsidRPr="006E16C4">
          <w:rPr>
            <w:rStyle w:val="af8"/>
          </w:rPr>
          <w:t>www.openclass.ru</w:t>
        </w:r>
      </w:hyperlink>
      <w:r w:rsidR="00972EB1" w:rsidRPr="006E16C4">
        <w:t xml:space="preserve">  (Открытый класс: сетевые образовательные   сообщества).</w:t>
      </w:r>
    </w:p>
    <w:p w:rsidR="00972EB1" w:rsidRPr="006E16C4" w:rsidRDefault="00E27A05" w:rsidP="00C53C93">
      <w:pPr>
        <w:numPr>
          <w:ilvl w:val="0"/>
          <w:numId w:val="8"/>
        </w:numPr>
        <w:suppressAutoHyphens/>
        <w:spacing w:after="0"/>
        <w:ind w:left="0" w:firstLine="360"/>
      </w:pPr>
      <w:hyperlink r:id="rId39" w:history="1">
        <w:r w:rsidR="00972EB1" w:rsidRPr="006E16C4">
          <w:rPr>
            <w:rStyle w:val="af8"/>
          </w:rPr>
          <w:t>www.school-collection.edu.ru</w:t>
        </w:r>
      </w:hyperlink>
      <w:r w:rsidR="00972EB1" w:rsidRPr="006E16C4">
        <w:t xml:space="preserve">  (Единая коллекция цифровых образовательных ресурсов).</w:t>
      </w:r>
    </w:p>
    <w:p w:rsidR="00972EB1" w:rsidRPr="006E16C4" w:rsidRDefault="00972EB1" w:rsidP="00C53C93">
      <w:pPr>
        <w:numPr>
          <w:ilvl w:val="0"/>
          <w:numId w:val="8"/>
        </w:numPr>
        <w:suppressAutoHyphens/>
        <w:spacing w:after="0"/>
        <w:ind w:left="0" w:firstLine="360"/>
      </w:pPr>
      <w:r w:rsidRPr="006E16C4">
        <w:t xml:space="preserve"> </w:t>
      </w:r>
      <w:hyperlink r:id="rId40" w:history="1">
        <w:r w:rsidRPr="006E16C4">
          <w:rPr>
            <w:rStyle w:val="af8"/>
          </w:rPr>
          <w:t>www.festival.1september.ru</w:t>
        </w:r>
      </w:hyperlink>
      <w:r w:rsidRPr="006E16C4">
        <w:t xml:space="preserve">  (Фестиваль педагогических идей «Открытый урок»). </w:t>
      </w:r>
    </w:p>
    <w:p w:rsidR="00972EB1" w:rsidRPr="006E16C4" w:rsidRDefault="00E27A05" w:rsidP="00C53C93">
      <w:pPr>
        <w:numPr>
          <w:ilvl w:val="0"/>
          <w:numId w:val="8"/>
        </w:numPr>
        <w:suppressAutoHyphens/>
        <w:spacing w:after="0"/>
        <w:ind w:left="0" w:firstLine="360"/>
      </w:pPr>
      <w:hyperlink r:id="rId41" w:history="1">
        <w:r w:rsidR="00972EB1" w:rsidRPr="006E16C4">
          <w:rPr>
            <w:rStyle w:val="af8"/>
          </w:rPr>
          <w:t>www.base.garant.ru</w:t>
        </w:r>
      </w:hyperlink>
      <w:r w:rsidR="00972EB1" w:rsidRPr="006E16C4">
        <w:t xml:space="preserve">  («ГАРАНТ» — информационно-правовой портал). </w:t>
      </w:r>
    </w:p>
    <w:p w:rsidR="00972EB1" w:rsidRPr="006E16C4" w:rsidRDefault="00972EB1" w:rsidP="00C53C93">
      <w:pPr>
        <w:numPr>
          <w:ilvl w:val="0"/>
          <w:numId w:val="8"/>
        </w:numPr>
        <w:suppressAutoHyphens/>
        <w:spacing w:after="0"/>
        <w:ind w:left="0" w:firstLine="360"/>
      </w:pPr>
      <w:r w:rsidRPr="006E16C4">
        <w:t xml:space="preserve"> </w:t>
      </w:r>
      <w:hyperlink r:id="rId42" w:history="1">
        <w:r w:rsidRPr="006E16C4">
          <w:rPr>
            <w:rStyle w:val="af8"/>
          </w:rPr>
          <w:t>www.istrodina.com</w:t>
        </w:r>
      </w:hyperlink>
      <w:r w:rsidRPr="006E16C4">
        <w:t xml:space="preserve"> (Российский исторический иллюстрированный журнал «Родина»).</w:t>
      </w:r>
    </w:p>
    <w:p w:rsidR="00972EB1" w:rsidRPr="006F4B24" w:rsidRDefault="00972EB1" w:rsidP="00972EB1">
      <w:pPr>
        <w:rPr>
          <w:sz w:val="28"/>
          <w:szCs w:val="28"/>
        </w:rPr>
      </w:pPr>
    </w:p>
    <w:p w:rsidR="00972EB1" w:rsidRDefault="00972EB1" w:rsidP="00972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p>
    <w:p w:rsidR="00972EB1" w:rsidRDefault="00972EB1" w:rsidP="00972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p>
    <w:p w:rsidR="00972EB1" w:rsidRDefault="00972EB1" w:rsidP="00972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p>
    <w:p w:rsidR="00972EB1" w:rsidRDefault="00972EB1" w:rsidP="00972EB1">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caps/>
        </w:rPr>
      </w:pPr>
      <w:r w:rsidRPr="004A6F23">
        <w:rPr>
          <w:b/>
          <w:caps/>
        </w:rPr>
        <w:t xml:space="preserve">4. Контроль и оценка результатов освоения </w:t>
      </w:r>
      <w:r w:rsidRPr="00D26B04">
        <w:rPr>
          <w:b/>
          <w:caps/>
        </w:rPr>
        <w:t xml:space="preserve">ОБЩЕОБРАЗОВАТЕЛЬНОЙ </w:t>
      </w:r>
      <w:r w:rsidRPr="004A6F23">
        <w:rPr>
          <w:b/>
          <w:caps/>
        </w:rPr>
        <w:t>Дисциплины</w:t>
      </w:r>
    </w:p>
    <w:p w:rsidR="00972EB1" w:rsidRDefault="00972EB1" w:rsidP="00972EB1">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b/>
        </w:rPr>
      </w:pPr>
      <w:r>
        <w:rPr>
          <w:b/>
        </w:rPr>
        <w:t xml:space="preserve">4.1. Оценка качества освоения общеобразовательной дисциплины </w:t>
      </w:r>
    </w:p>
    <w:p w:rsidR="00972EB1" w:rsidRPr="006E16C4" w:rsidRDefault="00972EB1" w:rsidP="00972EB1">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20"/>
        <w:jc w:val="both"/>
      </w:pPr>
      <w:r w:rsidRPr="006E16C4">
        <w:t>Оценка качества освоения общеобразовательной дисциплины включает в себя текущий контроль успеваемости и промежуточную аттестацию. Текущий контроль успеваемости обучающихся является формой контроля качества освоения обучающимися знаний, умений, приобретаемого практического опыта в период проведения всех видов учебной деятельности.  Конкретные формы, периодичность и процедуры текущего контроля успеваемости при освоении общеобразовательной дисциплины ОД.4.Обществознание доводятся до сведения обучающихся на одном из первых учебных занятий по указанной дисциплине.</w:t>
      </w:r>
    </w:p>
    <w:p w:rsidR="00972EB1" w:rsidRPr="006E16C4" w:rsidRDefault="00972EB1" w:rsidP="00972EB1">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20"/>
        <w:jc w:val="both"/>
      </w:pPr>
      <w:r w:rsidRPr="006E16C4">
        <w:t xml:space="preserve">Промежуточная аттестация по общеобразовательной дисциплине ОД.4. Обществознание проводится в форме </w:t>
      </w:r>
      <w:r w:rsidRPr="006E16C4">
        <w:rPr>
          <w:i/>
        </w:rPr>
        <w:t xml:space="preserve">дифференцированного зачета </w:t>
      </w:r>
      <w:r w:rsidRPr="006E16C4">
        <w:t xml:space="preserve">по окончании освоения </w:t>
      </w:r>
      <w:r w:rsidRPr="006E16C4">
        <w:lastRenderedPageBreak/>
        <w:t>дисциплины. Конкретные формы промежуточной аттестации по дисциплине доводятся до сведения обучающихся в течение первых двух месяцев от начала обучения.</w:t>
      </w:r>
    </w:p>
    <w:p w:rsidR="00972EB1" w:rsidRPr="006E16C4" w:rsidRDefault="00972EB1" w:rsidP="00972EB1">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20"/>
        <w:jc w:val="both"/>
      </w:pPr>
      <w:r w:rsidRPr="006E16C4">
        <w:t xml:space="preserve"> Контроль и оценка результатов освоения рабочей программы учебной дисциплины осуществляется преподавателем во время выполнения обучающимися предусмотренных настоящей программой видов учебной деятельности, в полном соответствии с фондом оценочных средств общеобразовательной дисциплины ОД.4. Обществознание. </w:t>
      </w:r>
    </w:p>
    <w:p w:rsidR="00972EB1" w:rsidRDefault="00972EB1" w:rsidP="00972EB1">
      <w:pPr>
        <w:widowControl w:val="0"/>
        <w:suppressAutoHyphens/>
        <w:jc w:val="both"/>
      </w:pPr>
    </w:p>
    <w:p w:rsidR="00972EB1" w:rsidRPr="007203F6" w:rsidRDefault="00972EB1" w:rsidP="00972EB1">
      <w:pPr>
        <w:jc w:val="center"/>
      </w:pPr>
      <w:r w:rsidRPr="007203F6">
        <w:rPr>
          <w:b/>
        </w:rPr>
        <w:t xml:space="preserve">4.2. Критерии оценивания видов учебной деятельности по учебной дисциплине </w:t>
      </w:r>
    </w:p>
    <w:p w:rsidR="00972EB1" w:rsidRPr="00972EB1" w:rsidRDefault="00972EB1" w:rsidP="00972EB1">
      <w:pPr>
        <w:ind w:firstLine="709"/>
        <w:jc w:val="both"/>
      </w:pPr>
      <w:r w:rsidRPr="007203F6">
        <w:t xml:space="preserve">Оценка индивидуальных образовательных достижений по результатам </w:t>
      </w:r>
      <w:r w:rsidRPr="007203F6">
        <w:rPr>
          <w:spacing w:val="-3"/>
        </w:rPr>
        <w:t>т</w:t>
      </w:r>
      <w:r w:rsidRPr="007203F6">
        <w:t xml:space="preserve">екущего контроля и промежуточной аттестации производится в соответствии с универсальной шкалой (таблица). </w:t>
      </w:r>
    </w:p>
    <w:p w:rsidR="00972EB1" w:rsidRPr="007203F6" w:rsidRDefault="00972EB1" w:rsidP="00972EB1">
      <w:pPr>
        <w:jc w:val="center"/>
        <w:rPr>
          <w:b/>
        </w:rPr>
      </w:pPr>
      <w:r w:rsidRPr="007203F6">
        <w:rPr>
          <w:b/>
        </w:rPr>
        <w:t>Шкала</w:t>
      </w:r>
    </w:p>
    <w:p w:rsidR="00972EB1" w:rsidRPr="007203F6" w:rsidRDefault="00972EB1" w:rsidP="00972EB1">
      <w:pPr>
        <w:jc w:val="center"/>
        <w:rPr>
          <w:b/>
        </w:rPr>
      </w:pPr>
      <w:r w:rsidRPr="007203F6">
        <w:rPr>
          <w:b/>
        </w:rPr>
        <w:t>перевода итоговой балльной оценки в академическую оценку</w:t>
      </w:r>
    </w:p>
    <w:p w:rsidR="00972EB1" w:rsidRPr="007203F6" w:rsidRDefault="00972EB1" w:rsidP="00972EB1">
      <w:pPr>
        <w:jc w:val="right"/>
      </w:pPr>
    </w:p>
    <w:tbl>
      <w:tblPr>
        <w:tblpPr w:leftFromText="180" w:rightFromText="180" w:vertAnchor="text" w:horzAnchor="margin" w:tblpY="260"/>
        <w:tblW w:w="4810" w:type="pct"/>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tblPr>
      <w:tblGrid>
        <w:gridCol w:w="3595"/>
        <w:gridCol w:w="2929"/>
        <w:gridCol w:w="2956"/>
      </w:tblGrid>
      <w:tr w:rsidR="00972EB1" w:rsidRPr="007203F6" w:rsidTr="007554B3">
        <w:trPr>
          <w:trHeight w:val="37"/>
        </w:trPr>
        <w:tc>
          <w:tcPr>
            <w:tcW w:w="1896" w:type="pct"/>
            <w:tcBorders>
              <w:top w:val="single" w:sz="8" w:space="0" w:color="auto"/>
              <w:left w:val="single" w:sz="8" w:space="0" w:color="auto"/>
              <w:bottom w:val="single" w:sz="8" w:space="0" w:color="auto"/>
              <w:right w:val="single" w:sz="6" w:space="0" w:color="auto"/>
            </w:tcBorders>
            <w:vAlign w:val="center"/>
            <w:hideMark/>
          </w:tcPr>
          <w:p w:rsidR="00972EB1" w:rsidRPr="007203F6" w:rsidRDefault="00972EB1" w:rsidP="007554B3">
            <w:pPr>
              <w:rPr>
                <w:b/>
              </w:rPr>
            </w:pPr>
            <w:r w:rsidRPr="007203F6">
              <w:rPr>
                <w:b/>
              </w:rPr>
              <w:t>Итоговая балльная оценка</w:t>
            </w:r>
          </w:p>
        </w:tc>
        <w:tc>
          <w:tcPr>
            <w:tcW w:w="1545" w:type="pct"/>
            <w:tcBorders>
              <w:top w:val="single" w:sz="6" w:space="0" w:color="auto"/>
              <w:left w:val="single" w:sz="6" w:space="0" w:color="auto"/>
              <w:bottom w:val="single" w:sz="8" w:space="0" w:color="auto"/>
              <w:right w:val="single" w:sz="6" w:space="0" w:color="auto"/>
            </w:tcBorders>
            <w:vAlign w:val="center"/>
            <w:hideMark/>
          </w:tcPr>
          <w:p w:rsidR="00972EB1" w:rsidRPr="007203F6" w:rsidRDefault="00972EB1" w:rsidP="007554B3">
            <w:pPr>
              <w:jc w:val="center"/>
              <w:rPr>
                <w:b/>
              </w:rPr>
            </w:pPr>
            <w:r w:rsidRPr="007203F6">
              <w:rPr>
                <w:b/>
              </w:rPr>
              <w:t>Академическая оценка</w:t>
            </w:r>
          </w:p>
        </w:tc>
        <w:tc>
          <w:tcPr>
            <w:tcW w:w="1559" w:type="pct"/>
            <w:tcBorders>
              <w:top w:val="single" w:sz="6" w:space="0" w:color="auto"/>
              <w:left w:val="single" w:sz="6" w:space="0" w:color="auto"/>
              <w:bottom w:val="single" w:sz="8" w:space="0" w:color="auto"/>
              <w:right w:val="single" w:sz="8" w:space="0" w:color="auto"/>
            </w:tcBorders>
            <w:vAlign w:val="center"/>
            <w:hideMark/>
          </w:tcPr>
          <w:p w:rsidR="00972EB1" w:rsidRPr="007203F6" w:rsidRDefault="00972EB1" w:rsidP="007554B3">
            <w:pPr>
              <w:jc w:val="center"/>
              <w:rPr>
                <w:b/>
              </w:rPr>
            </w:pPr>
            <w:r w:rsidRPr="007203F6">
              <w:rPr>
                <w:b/>
              </w:rPr>
              <w:t>Вербальный аналог</w:t>
            </w:r>
          </w:p>
        </w:tc>
      </w:tr>
      <w:tr w:rsidR="00972EB1" w:rsidRPr="007203F6" w:rsidTr="007554B3">
        <w:trPr>
          <w:trHeight w:val="37"/>
        </w:trPr>
        <w:tc>
          <w:tcPr>
            <w:tcW w:w="1896" w:type="pct"/>
            <w:tcBorders>
              <w:top w:val="single" w:sz="8" w:space="0" w:color="auto"/>
              <w:left w:val="single" w:sz="8" w:space="0" w:color="auto"/>
              <w:bottom w:val="single" w:sz="6" w:space="0" w:color="auto"/>
              <w:right w:val="single" w:sz="6" w:space="0" w:color="auto"/>
            </w:tcBorders>
            <w:noWrap/>
            <w:vAlign w:val="center"/>
            <w:hideMark/>
          </w:tcPr>
          <w:p w:rsidR="00972EB1" w:rsidRPr="007203F6" w:rsidRDefault="00972EB1" w:rsidP="007554B3">
            <w:pPr>
              <w:jc w:val="center"/>
            </w:pPr>
            <w:r w:rsidRPr="007203F6">
              <w:t>90 ÷ 100</w:t>
            </w:r>
          </w:p>
        </w:tc>
        <w:tc>
          <w:tcPr>
            <w:tcW w:w="1545" w:type="pct"/>
            <w:tcBorders>
              <w:top w:val="single" w:sz="8" w:space="0" w:color="auto"/>
              <w:left w:val="single" w:sz="6" w:space="0" w:color="auto"/>
              <w:bottom w:val="single" w:sz="6" w:space="0" w:color="auto"/>
              <w:right w:val="single" w:sz="6" w:space="0" w:color="auto"/>
            </w:tcBorders>
            <w:vAlign w:val="center"/>
            <w:hideMark/>
          </w:tcPr>
          <w:p w:rsidR="00972EB1" w:rsidRPr="007203F6" w:rsidRDefault="00972EB1" w:rsidP="007554B3">
            <w:pPr>
              <w:jc w:val="center"/>
            </w:pPr>
            <w:r w:rsidRPr="007203F6">
              <w:t>5</w:t>
            </w:r>
          </w:p>
        </w:tc>
        <w:tc>
          <w:tcPr>
            <w:tcW w:w="1559" w:type="pct"/>
            <w:tcBorders>
              <w:top w:val="single" w:sz="8" w:space="0" w:color="auto"/>
              <w:left w:val="single" w:sz="6" w:space="0" w:color="auto"/>
              <w:bottom w:val="single" w:sz="6" w:space="0" w:color="auto"/>
              <w:right w:val="single" w:sz="8" w:space="0" w:color="auto"/>
            </w:tcBorders>
            <w:hideMark/>
          </w:tcPr>
          <w:p w:rsidR="00972EB1" w:rsidRPr="007203F6" w:rsidRDefault="00972EB1" w:rsidP="007554B3">
            <w:pPr>
              <w:jc w:val="center"/>
            </w:pPr>
            <w:r w:rsidRPr="007203F6">
              <w:t>Отлично</w:t>
            </w:r>
          </w:p>
        </w:tc>
      </w:tr>
      <w:tr w:rsidR="00972EB1" w:rsidRPr="007203F6" w:rsidTr="007554B3">
        <w:trPr>
          <w:trHeight w:val="37"/>
        </w:trPr>
        <w:tc>
          <w:tcPr>
            <w:tcW w:w="1896" w:type="pct"/>
            <w:tcBorders>
              <w:top w:val="single" w:sz="6" w:space="0" w:color="auto"/>
              <w:left w:val="single" w:sz="8" w:space="0" w:color="auto"/>
              <w:bottom w:val="single" w:sz="6" w:space="0" w:color="auto"/>
              <w:right w:val="single" w:sz="6" w:space="0" w:color="auto"/>
            </w:tcBorders>
            <w:noWrap/>
            <w:vAlign w:val="center"/>
            <w:hideMark/>
          </w:tcPr>
          <w:p w:rsidR="00972EB1" w:rsidRPr="007203F6" w:rsidRDefault="00972EB1" w:rsidP="007554B3">
            <w:pPr>
              <w:jc w:val="center"/>
            </w:pPr>
            <w:r w:rsidRPr="007203F6">
              <w:t>70 ÷ 89</w:t>
            </w:r>
          </w:p>
        </w:tc>
        <w:tc>
          <w:tcPr>
            <w:tcW w:w="1545" w:type="pct"/>
            <w:tcBorders>
              <w:top w:val="single" w:sz="6" w:space="0" w:color="auto"/>
              <w:left w:val="single" w:sz="6" w:space="0" w:color="auto"/>
              <w:bottom w:val="single" w:sz="6" w:space="0" w:color="auto"/>
              <w:right w:val="single" w:sz="6" w:space="0" w:color="auto"/>
            </w:tcBorders>
            <w:vAlign w:val="center"/>
            <w:hideMark/>
          </w:tcPr>
          <w:p w:rsidR="00972EB1" w:rsidRPr="007203F6" w:rsidRDefault="00972EB1" w:rsidP="007554B3">
            <w:pPr>
              <w:jc w:val="center"/>
            </w:pPr>
            <w:r w:rsidRPr="007203F6">
              <w:t>4</w:t>
            </w:r>
          </w:p>
        </w:tc>
        <w:tc>
          <w:tcPr>
            <w:tcW w:w="1559" w:type="pct"/>
            <w:tcBorders>
              <w:top w:val="single" w:sz="6" w:space="0" w:color="auto"/>
              <w:left w:val="single" w:sz="6" w:space="0" w:color="auto"/>
              <w:bottom w:val="single" w:sz="6" w:space="0" w:color="auto"/>
              <w:right w:val="single" w:sz="8" w:space="0" w:color="auto"/>
            </w:tcBorders>
            <w:hideMark/>
          </w:tcPr>
          <w:p w:rsidR="00972EB1" w:rsidRPr="007203F6" w:rsidRDefault="00972EB1" w:rsidP="007554B3">
            <w:pPr>
              <w:jc w:val="center"/>
            </w:pPr>
            <w:r w:rsidRPr="007203F6">
              <w:t>Хорошо</w:t>
            </w:r>
          </w:p>
        </w:tc>
      </w:tr>
      <w:tr w:rsidR="00972EB1" w:rsidRPr="007203F6" w:rsidTr="007554B3">
        <w:trPr>
          <w:trHeight w:val="37"/>
        </w:trPr>
        <w:tc>
          <w:tcPr>
            <w:tcW w:w="1896" w:type="pct"/>
            <w:tcBorders>
              <w:top w:val="single" w:sz="6" w:space="0" w:color="auto"/>
              <w:left w:val="single" w:sz="8" w:space="0" w:color="auto"/>
              <w:bottom w:val="single" w:sz="6" w:space="0" w:color="auto"/>
              <w:right w:val="single" w:sz="6" w:space="0" w:color="auto"/>
            </w:tcBorders>
            <w:noWrap/>
            <w:vAlign w:val="center"/>
            <w:hideMark/>
          </w:tcPr>
          <w:p w:rsidR="00972EB1" w:rsidRPr="007203F6" w:rsidRDefault="00972EB1" w:rsidP="007554B3">
            <w:pPr>
              <w:jc w:val="center"/>
            </w:pPr>
            <w:r w:rsidRPr="007203F6">
              <w:t>60 ÷ 69</w:t>
            </w:r>
          </w:p>
        </w:tc>
        <w:tc>
          <w:tcPr>
            <w:tcW w:w="1545" w:type="pct"/>
            <w:tcBorders>
              <w:top w:val="single" w:sz="6" w:space="0" w:color="auto"/>
              <w:left w:val="single" w:sz="6" w:space="0" w:color="auto"/>
              <w:bottom w:val="single" w:sz="6" w:space="0" w:color="auto"/>
              <w:right w:val="single" w:sz="6" w:space="0" w:color="auto"/>
            </w:tcBorders>
            <w:vAlign w:val="center"/>
            <w:hideMark/>
          </w:tcPr>
          <w:p w:rsidR="00972EB1" w:rsidRPr="007203F6" w:rsidRDefault="00972EB1" w:rsidP="007554B3">
            <w:pPr>
              <w:jc w:val="center"/>
            </w:pPr>
            <w:r w:rsidRPr="007203F6">
              <w:t>3</w:t>
            </w:r>
          </w:p>
        </w:tc>
        <w:tc>
          <w:tcPr>
            <w:tcW w:w="1559" w:type="pct"/>
            <w:tcBorders>
              <w:top w:val="single" w:sz="6" w:space="0" w:color="auto"/>
              <w:left w:val="single" w:sz="6" w:space="0" w:color="auto"/>
              <w:bottom w:val="single" w:sz="6" w:space="0" w:color="auto"/>
              <w:right w:val="single" w:sz="8" w:space="0" w:color="auto"/>
            </w:tcBorders>
            <w:hideMark/>
          </w:tcPr>
          <w:p w:rsidR="00972EB1" w:rsidRPr="007203F6" w:rsidRDefault="00972EB1" w:rsidP="007554B3">
            <w:pPr>
              <w:jc w:val="center"/>
            </w:pPr>
            <w:r w:rsidRPr="007203F6">
              <w:t>Удовлетворительно</w:t>
            </w:r>
          </w:p>
        </w:tc>
      </w:tr>
      <w:tr w:rsidR="00972EB1" w:rsidRPr="007203F6" w:rsidTr="007554B3">
        <w:trPr>
          <w:trHeight w:val="37"/>
        </w:trPr>
        <w:tc>
          <w:tcPr>
            <w:tcW w:w="1896" w:type="pct"/>
            <w:tcBorders>
              <w:top w:val="single" w:sz="6" w:space="0" w:color="auto"/>
              <w:left w:val="single" w:sz="8" w:space="0" w:color="auto"/>
              <w:bottom w:val="single" w:sz="8" w:space="0" w:color="auto"/>
              <w:right w:val="single" w:sz="6" w:space="0" w:color="auto"/>
            </w:tcBorders>
            <w:noWrap/>
            <w:vAlign w:val="center"/>
            <w:hideMark/>
          </w:tcPr>
          <w:p w:rsidR="00972EB1" w:rsidRPr="007203F6" w:rsidRDefault="00972EB1" w:rsidP="007554B3">
            <w:pPr>
              <w:jc w:val="center"/>
            </w:pPr>
            <w:r w:rsidRPr="007203F6">
              <w:t>менее 60</w:t>
            </w:r>
          </w:p>
        </w:tc>
        <w:tc>
          <w:tcPr>
            <w:tcW w:w="1545" w:type="pct"/>
            <w:tcBorders>
              <w:top w:val="single" w:sz="6" w:space="0" w:color="auto"/>
              <w:left w:val="single" w:sz="6" w:space="0" w:color="auto"/>
              <w:bottom w:val="single" w:sz="8" w:space="0" w:color="auto"/>
              <w:right w:val="single" w:sz="6" w:space="0" w:color="auto"/>
            </w:tcBorders>
            <w:vAlign w:val="center"/>
            <w:hideMark/>
          </w:tcPr>
          <w:p w:rsidR="00972EB1" w:rsidRPr="007203F6" w:rsidRDefault="00972EB1" w:rsidP="007554B3">
            <w:pPr>
              <w:jc w:val="center"/>
            </w:pPr>
            <w:r w:rsidRPr="007203F6">
              <w:t>2</w:t>
            </w:r>
          </w:p>
        </w:tc>
        <w:tc>
          <w:tcPr>
            <w:tcW w:w="1559" w:type="pct"/>
            <w:tcBorders>
              <w:top w:val="single" w:sz="6" w:space="0" w:color="auto"/>
              <w:left w:val="single" w:sz="6" w:space="0" w:color="auto"/>
              <w:bottom w:val="single" w:sz="8" w:space="0" w:color="auto"/>
              <w:right w:val="single" w:sz="8" w:space="0" w:color="auto"/>
            </w:tcBorders>
            <w:hideMark/>
          </w:tcPr>
          <w:p w:rsidR="00972EB1" w:rsidRPr="007203F6" w:rsidRDefault="00972EB1" w:rsidP="007554B3">
            <w:pPr>
              <w:jc w:val="center"/>
            </w:pPr>
            <w:r w:rsidRPr="007203F6">
              <w:t>Неудовлетворительно</w:t>
            </w:r>
          </w:p>
        </w:tc>
      </w:tr>
    </w:tbl>
    <w:p w:rsidR="00CE15DC" w:rsidRDefault="00CE15DC" w:rsidP="00F7156A">
      <w:pPr>
        <w:jc w:val="center"/>
        <w:rPr>
          <w:rFonts w:ascii="Times New Roman" w:hAnsi="Times New Roman" w:cs="Times New Roman"/>
          <w:sz w:val="24"/>
          <w:szCs w:val="24"/>
        </w:rPr>
      </w:pPr>
    </w:p>
    <w:p w:rsidR="00CE15DC" w:rsidRDefault="00CE15DC" w:rsidP="00F7156A">
      <w:pPr>
        <w:jc w:val="center"/>
        <w:rPr>
          <w:rFonts w:ascii="Times New Roman" w:hAnsi="Times New Roman" w:cs="Times New Roman"/>
          <w:sz w:val="24"/>
          <w:szCs w:val="24"/>
        </w:rPr>
      </w:pPr>
    </w:p>
    <w:p w:rsidR="00A33091" w:rsidRDefault="00A33091" w:rsidP="00A3309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caps/>
          <w:sz w:val="28"/>
          <w:szCs w:val="28"/>
        </w:rPr>
      </w:pPr>
    </w:p>
    <w:p w:rsidR="00A33091" w:rsidRDefault="00A33091" w:rsidP="00A3309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caps/>
          <w:sz w:val="28"/>
          <w:szCs w:val="28"/>
        </w:rPr>
      </w:pPr>
    </w:p>
    <w:p w:rsidR="00A33091" w:rsidRDefault="00A33091" w:rsidP="00A3309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caps/>
          <w:sz w:val="28"/>
          <w:szCs w:val="28"/>
        </w:rPr>
      </w:pPr>
    </w:p>
    <w:p w:rsidR="00A33091" w:rsidRDefault="00A33091" w:rsidP="00A3309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A33091" w:rsidRDefault="00A33091" w:rsidP="00A3309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A33091" w:rsidRDefault="00A33091" w:rsidP="00A3309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A33091" w:rsidRPr="00A20A8B" w:rsidRDefault="00A33091" w:rsidP="00A3309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A33091" w:rsidRPr="00A20A8B" w:rsidRDefault="00A33091" w:rsidP="00A3309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A33091" w:rsidRPr="00A20A8B" w:rsidRDefault="00A33091" w:rsidP="00A3309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A33091" w:rsidRDefault="00A33091" w:rsidP="00A3309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A33091" w:rsidRDefault="00A33091" w:rsidP="00A3309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A33091" w:rsidRDefault="00A33091" w:rsidP="00A3309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A33091" w:rsidRDefault="00A33091" w:rsidP="00A3309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A33091" w:rsidRPr="00A20A8B" w:rsidRDefault="00A33091" w:rsidP="00A3309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A33091" w:rsidRPr="00A20A8B" w:rsidRDefault="00A33091" w:rsidP="00A3309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A33091" w:rsidRPr="00560249" w:rsidRDefault="00A33091" w:rsidP="00A3309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rPr>
      </w:pPr>
      <w:r w:rsidRPr="00560249">
        <w:rPr>
          <w:b/>
          <w:caps/>
        </w:rPr>
        <w:t xml:space="preserve">Рабочая  ПРОГРАММа </w:t>
      </w:r>
      <w:r>
        <w:rPr>
          <w:b/>
          <w:caps/>
        </w:rPr>
        <w:t xml:space="preserve">общебразовательной </w:t>
      </w:r>
      <w:r w:rsidRPr="00560249">
        <w:rPr>
          <w:b/>
          <w:caps/>
        </w:rPr>
        <w:t>ДИСЦИПЛИНЫ</w:t>
      </w:r>
    </w:p>
    <w:p w:rsidR="00A33091" w:rsidRPr="00560249" w:rsidRDefault="00A33091" w:rsidP="00A3309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rPr>
      </w:pPr>
    </w:p>
    <w:p w:rsidR="00A33091" w:rsidRPr="009E2849" w:rsidRDefault="00A33091" w:rsidP="00A33091">
      <w:pPr>
        <w:spacing w:line="255" w:lineRule="auto"/>
        <w:ind w:left="1660" w:firstLine="24"/>
      </w:pPr>
      <w:r w:rsidRPr="005254A4">
        <w:rPr>
          <w:sz w:val="36"/>
          <w:szCs w:val="36"/>
        </w:rPr>
        <w:t>ОД. 5</w:t>
      </w:r>
      <w:r>
        <w:rPr>
          <w:b/>
          <w:i/>
          <w:sz w:val="36"/>
          <w:szCs w:val="36"/>
        </w:rPr>
        <w:t xml:space="preserve"> </w:t>
      </w:r>
      <w:r w:rsidRPr="009E2849">
        <w:rPr>
          <w:sz w:val="40"/>
        </w:rPr>
        <w:t xml:space="preserve">общеобразовательной дисциплины </w:t>
      </w:r>
    </w:p>
    <w:p w:rsidR="00A33091" w:rsidRPr="00101F44" w:rsidRDefault="00A33091" w:rsidP="00A3309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i/>
          <w:caps/>
          <w:sz w:val="28"/>
          <w:szCs w:val="28"/>
        </w:rPr>
      </w:pPr>
      <w:r w:rsidRPr="009E2849">
        <w:rPr>
          <w:sz w:val="40"/>
        </w:rPr>
        <w:t>«География»</w:t>
      </w:r>
    </w:p>
    <w:p w:rsidR="00A33091" w:rsidRDefault="00A33091" w:rsidP="00A33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color w:val="000000"/>
          <w:sz w:val="28"/>
          <w:szCs w:val="28"/>
        </w:rPr>
      </w:pPr>
    </w:p>
    <w:p w:rsidR="00A33091" w:rsidRPr="00512D13" w:rsidRDefault="00A33091" w:rsidP="00A33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color w:val="000000"/>
          <w:sz w:val="28"/>
          <w:szCs w:val="28"/>
        </w:rPr>
      </w:pPr>
      <w:r>
        <w:rPr>
          <w:b/>
          <w:bCs/>
          <w:i/>
          <w:color w:val="000000"/>
          <w:sz w:val="28"/>
          <w:szCs w:val="28"/>
        </w:rPr>
        <w:t>08.01.24. Мастер столярно- плотничных, паркетных и стекольных работ</w:t>
      </w:r>
    </w:p>
    <w:p w:rsidR="00A33091" w:rsidRPr="00512D13" w:rsidRDefault="00A33091" w:rsidP="00A3309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A33091" w:rsidRPr="00A20A8B" w:rsidRDefault="00A33091" w:rsidP="00A3309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A33091" w:rsidRPr="00A20A8B" w:rsidRDefault="00A33091" w:rsidP="00A3309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A33091" w:rsidRPr="00A20A8B" w:rsidRDefault="00A33091" w:rsidP="00A3309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A33091" w:rsidRPr="00A20A8B" w:rsidRDefault="00A33091" w:rsidP="00A3309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A33091" w:rsidRPr="00A20A8B" w:rsidRDefault="00A33091" w:rsidP="00A3309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A33091" w:rsidRPr="00A20A8B" w:rsidRDefault="00A33091" w:rsidP="00A3309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A33091" w:rsidRPr="00A20A8B" w:rsidRDefault="00A33091" w:rsidP="00A3309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4C1CD9" w:rsidRDefault="004C1CD9" w:rsidP="00A3309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4C1CD9" w:rsidRDefault="004C1CD9" w:rsidP="00A3309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4C1CD9" w:rsidRDefault="004C1CD9" w:rsidP="00A3309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A33091" w:rsidRPr="00A20A8B" w:rsidRDefault="004C1CD9" w:rsidP="00A3309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r>
        <w:t>2023</w:t>
      </w:r>
    </w:p>
    <w:p w:rsidR="00A33091" w:rsidRPr="00A20A8B" w:rsidRDefault="00A33091" w:rsidP="00A3309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4C1CD9" w:rsidRDefault="004C1CD9" w:rsidP="004C1C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p>
    <w:p w:rsidR="004C1CD9" w:rsidRDefault="004C1CD9" w:rsidP="004C1C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p>
    <w:p w:rsidR="004C1CD9" w:rsidRDefault="004C1CD9" w:rsidP="004C1C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p>
    <w:p w:rsidR="004C1CD9" w:rsidRDefault="004C1CD9" w:rsidP="004C1C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p>
    <w:p w:rsidR="004C1CD9" w:rsidRDefault="004C1CD9" w:rsidP="004C1C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p>
    <w:p w:rsidR="004C1CD9" w:rsidRPr="004C1CD9" w:rsidRDefault="00A33091" w:rsidP="004C1CD9">
      <w:pPr>
        <w:jc w:val="both"/>
        <w:rPr>
          <w:rFonts w:ascii="Times New Roman" w:hAnsi="Times New Roman" w:cs="Times New Roman"/>
          <w:bCs/>
          <w:iCs/>
          <w:sz w:val="24"/>
          <w:szCs w:val="24"/>
        </w:rPr>
      </w:pPr>
      <w:r w:rsidRPr="004C1CD9">
        <w:rPr>
          <w:rFonts w:ascii="Times New Roman" w:hAnsi="Times New Roman" w:cs="Times New Roman"/>
          <w:sz w:val="24"/>
          <w:szCs w:val="24"/>
        </w:rPr>
        <w:lastRenderedPageBreak/>
        <w:t>Рабочая программа общеобразовательной дисциплины ОД.</w:t>
      </w:r>
      <w:r w:rsidRPr="004C1CD9">
        <w:rPr>
          <w:rFonts w:ascii="Times New Roman" w:hAnsi="Times New Roman" w:cs="Times New Roman"/>
          <w:i/>
          <w:sz w:val="24"/>
          <w:szCs w:val="24"/>
        </w:rPr>
        <w:t xml:space="preserve">05 </w:t>
      </w:r>
      <w:r w:rsidRPr="004C1CD9">
        <w:rPr>
          <w:rFonts w:ascii="Times New Roman" w:hAnsi="Times New Roman" w:cs="Times New Roman"/>
          <w:sz w:val="24"/>
          <w:szCs w:val="24"/>
        </w:rPr>
        <w:t>география</w:t>
      </w:r>
      <w:r w:rsidRPr="004C1CD9">
        <w:rPr>
          <w:rFonts w:ascii="Times New Roman" w:hAnsi="Times New Roman" w:cs="Times New Roman"/>
          <w:i/>
          <w:sz w:val="24"/>
          <w:szCs w:val="24"/>
        </w:rPr>
        <w:t xml:space="preserve"> </w:t>
      </w:r>
      <w:r w:rsidRPr="004C1CD9">
        <w:rPr>
          <w:rFonts w:ascii="Times New Roman" w:hAnsi="Times New Roman" w:cs="Times New Roman"/>
          <w:sz w:val="24"/>
          <w:szCs w:val="24"/>
        </w:rPr>
        <w:t xml:space="preserve">является частью основной профессиональной образовательной программы на базе основного общего образования при подготовке   рабочих кадров в соответствии с Федеральным государственным образовательным стандартом среднего профессионального образования по профессии </w:t>
      </w:r>
      <w:r w:rsidRPr="004C1CD9">
        <w:rPr>
          <w:rFonts w:ascii="Times New Roman" w:hAnsi="Times New Roman" w:cs="Times New Roman"/>
          <w:bCs/>
          <w:i/>
          <w:color w:val="000000"/>
          <w:sz w:val="24"/>
          <w:szCs w:val="24"/>
        </w:rPr>
        <w:t xml:space="preserve">08.01.24. Мастер столярно- плотничных, паркетных и стекольных работ, </w:t>
      </w:r>
      <w:r w:rsidRPr="004C1CD9">
        <w:rPr>
          <w:rFonts w:ascii="Times New Roman" w:hAnsi="Times New Roman" w:cs="Times New Roman"/>
          <w:sz w:val="24"/>
          <w:szCs w:val="24"/>
        </w:rPr>
        <w:t>у</w:t>
      </w:r>
      <w:r w:rsidRPr="004C1CD9">
        <w:rPr>
          <w:rFonts w:ascii="Times New Roman" w:hAnsi="Times New Roman" w:cs="Times New Roman"/>
          <w:bCs/>
          <w:sz w:val="24"/>
          <w:szCs w:val="24"/>
        </w:rPr>
        <w:t xml:space="preserve">твержденного Приказом Минпросвещения России от  </w:t>
      </w:r>
      <w:r w:rsidRPr="004C1CD9">
        <w:rPr>
          <w:rFonts w:ascii="Times New Roman" w:hAnsi="Times New Roman" w:cs="Times New Roman"/>
          <w:sz w:val="24"/>
          <w:szCs w:val="24"/>
        </w:rPr>
        <w:t>18 мая 2022 г. № 340</w:t>
      </w:r>
      <w:r w:rsidRPr="004C1CD9">
        <w:rPr>
          <w:rFonts w:ascii="Times New Roman" w:hAnsi="Times New Roman" w:cs="Times New Roman"/>
          <w:bCs/>
          <w:sz w:val="24"/>
          <w:szCs w:val="24"/>
        </w:rPr>
        <w:t xml:space="preserve"> </w:t>
      </w:r>
      <w:r w:rsidRPr="004C1CD9">
        <w:rPr>
          <w:rFonts w:ascii="Times New Roman" w:hAnsi="Times New Roman" w:cs="Times New Roman"/>
          <w:sz w:val="24"/>
          <w:szCs w:val="24"/>
        </w:rPr>
        <w:t>(далее - ФГОС СПО)</w:t>
      </w:r>
      <w:r w:rsidR="004C1CD9" w:rsidRPr="004C1CD9">
        <w:rPr>
          <w:rFonts w:ascii="Times New Roman" w:hAnsi="Times New Roman" w:cs="Times New Roman"/>
          <w:sz w:val="24"/>
          <w:szCs w:val="24"/>
        </w:rPr>
        <w:t xml:space="preserve"> и с учетом </w:t>
      </w:r>
      <w:r w:rsidR="004C1CD9" w:rsidRPr="004C1CD9">
        <w:rPr>
          <w:rFonts w:ascii="Times New Roman" w:hAnsi="Times New Roman" w:cs="Times New Roman"/>
          <w:bCs/>
          <w:iCs/>
          <w:sz w:val="24"/>
          <w:szCs w:val="24"/>
        </w:rPr>
        <w:t>Федерального государственного образовательного стандарта среднего общего образовании, утвержденного Приказом Минобрнауки России от 17 мая 2012 г. № 413  (далее- ФГОС СОО).</w:t>
      </w:r>
    </w:p>
    <w:p w:rsidR="00A33091" w:rsidRPr="002B0ACB" w:rsidRDefault="00A33091" w:rsidP="004C1C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Cs/>
          <w:sz w:val="28"/>
          <w:szCs w:val="28"/>
        </w:rPr>
      </w:pPr>
    </w:p>
    <w:p w:rsidR="00A33091" w:rsidRDefault="00A33091" w:rsidP="004C1CD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auto"/>
      </w:pPr>
    </w:p>
    <w:p w:rsidR="00A33091" w:rsidRDefault="00A33091" w:rsidP="00A3309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p>
    <w:p w:rsidR="00A33091" w:rsidRDefault="00A33091" w:rsidP="00A3309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rsidRPr="004A6F23">
        <w:t xml:space="preserve">Организация-разработчик: </w:t>
      </w:r>
    </w:p>
    <w:p w:rsidR="00A33091" w:rsidRPr="004A6F23" w:rsidRDefault="00A33091" w:rsidP="00A3309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p>
    <w:p w:rsidR="00A33091" w:rsidRPr="004A6F23" w:rsidRDefault="00A33091" w:rsidP="00A3309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rsidRPr="004A6F23">
        <w:t>Г</w:t>
      </w:r>
      <w:r>
        <w:t>АП</w:t>
      </w:r>
      <w:r w:rsidRPr="004A6F23">
        <w:t xml:space="preserve">ОУ </w:t>
      </w:r>
      <w:r>
        <w:t xml:space="preserve">РК </w:t>
      </w:r>
      <w:r w:rsidRPr="004A6F23">
        <w:t>«Петрозаводский техникум городского хозяйства</w:t>
      </w:r>
      <w:r>
        <w:t>»</w:t>
      </w:r>
    </w:p>
    <w:p w:rsidR="00A33091" w:rsidRPr="004A6F23" w:rsidRDefault="00A33091" w:rsidP="00A3309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p>
    <w:p w:rsidR="00A33091" w:rsidRDefault="00A33091" w:rsidP="00A3309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rsidRPr="004A6F23">
        <w:t>Разработчик</w:t>
      </w:r>
      <w:r>
        <w:t>и</w:t>
      </w:r>
      <w:r w:rsidRPr="004A6F23">
        <w:t xml:space="preserve">: </w:t>
      </w:r>
    </w:p>
    <w:p w:rsidR="00A33091" w:rsidRPr="004A6F23" w:rsidRDefault="00A33091" w:rsidP="00A3309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p>
    <w:p w:rsidR="00A33091" w:rsidRPr="00A37731" w:rsidRDefault="00A33091" w:rsidP="00A3309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t>Степанов Олег Николаевич</w:t>
      </w:r>
      <w:r w:rsidRPr="004A6F23">
        <w:t xml:space="preserve">, преподаватель </w:t>
      </w:r>
      <w:r w:rsidRPr="00A37731">
        <w:t>ГА</w:t>
      </w:r>
      <w:r>
        <w:t>П</w:t>
      </w:r>
      <w:r w:rsidRPr="00A37731">
        <w:t>ОУ РК «Петрозаводский</w:t>
      </w:r>
      <w:r>
        <w:t xml:space="preserve"> техникум городского хозяйства»</w:t>
      </w:r>
    </w:p>
    <w:p w:rsidR="00A33091" w:rsidRPr="004A6F23" w:rsidRDefault="00A33091" w:rsidP="00A330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pPr>
    </w:p>
    <w:p w:rsidR="00A33091" w:rsidRPr="004A6F23" w:rsidRDefault="00A33091" w:rsidP="00A3309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p>
    <w:p w:rsidR="00A33091" w:rsidRPr="00560249" w:rsidRDefault="00A33091" w:rsidP="00A330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p>
    <w:p w:rsidR="00A33091" w:rsidRPr="00560249" w:rsidRDefault="00A33091" w:rsidP="00A330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p>
    <w:p w:rsidR="00A33091" w:rsidRPr="00560249" w:rsidRDefault="00A33091" w:rsidP="00A330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p>
    <w:p w:rsidR="00A33091" w:rsidRPr="00560249" w:rsidRDefault="00A33091" w:rsidP="00A330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p>
    <w:p w:rsidR="00A33091" w:rsidRPr="00560249" w:rsidRDefault="00A33091" w:rsidP="00A330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p>
    <w:p w:rsidR="00A33091" w:rsidRPr="00560249" w:rsidRDefault="00A33091" w:rsidP="00A330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p>
    <w:p w:rsidR="00A33091" w:rsidRPr="00560249" w:rsidRDefault="00A33091" w:rsidP="00A330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p>
    <w:p w:rsidR="00A33091" w:rsidRDefault="00A33091" w:rsidP="00A330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p>
    <w:p w:rsidR="00A33091" w:rsidRDefault="00A33091" w:rsidP="00A330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p>
    <w:p w:rsidR="00A33091" w:rsidRDefault="00A33091" w:rsidP="00A330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p>
    <w:p w:rsidR="00A33091" w:rsidRPr="002B0ACB" w:rsidRDefault="00A33091" w:rsidP="002B0AC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i/>
          <w:sz w:val="20"/>
          <w:szCs w:val="20"/>
        </w:rPr>
      </w:pPr>
      <w:r w:rsidRPr="003D43BB">
        <w:rPr>
          <w:i/>
          <w:sz w:val="20"/>
          <w:szCs w:val="20"/>
        </w:rPr>
        <w:t>© ГАПОУ РК «Петрозаводский техникум городского хозяйства»</w:t>
      </w:r>
      <w:r w:rsidRPr="00A20A8B">
        <w:rPr>
          <w:bCs/>
          <w:i/>
        </w:rPr>
        <w:br w:type="page"/>
      </w:r>
    </w:p>
    <w:tbl>
      <w:tblPr>
        <w:tblW w:w="0" w:type="auto"/>
        <w:tblLook w:val="04A0"/>
      </w:tblPr>
      <w:tblGrid>
        <w:gridCol w:w="8613"/>
        <w:gridCol w:w="1241"/>
      </w:tblGrid>
      <w:tr w:rsidR="00A33091" w:rsidRPr="00B065B7" w:rsidTr="007554B3">
        <w:tc>
          <w:tcPr>
            <w:tcW w:w="8613" w:type="dxa"/>
            <w:shd w:val="clear" w:color="auto" w:fill="auto"/>
          </w:tcPr>
          <w:p w:rsidR="00A33091" w:rsidRDefault="00A33091"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sz w:val="28"/>
                <w:szCs w:val="28"/>
              </w:rPr>
            </w:pPr>
            <w:r w:rsidRPr="00B065B7">
              <w:rPr>
                <w:b/>
                <w:sz w:val="28"/>
                <w:szCs w:val="28"/>
              </w:rPr>
              <w:lastRenderedPageBreak/>
              <w:t>СОДЕРЖАНИЕ</w:t>
            </w:r>
          </w:p>
          <w:p w:rsidR="00A33091" w:rsidRPr="00B065B7" w:rsidRDefault="00A33091"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bCs/>
                <w:caps/>
                <w:noProof/>
              </w:rPr>
            </w:pPr>
          </w:p>
        </w:tc>
        <w:tc>
          <w:tcPr>
            <w:tcW w:w="1241" w:type="dxa"/>
            <w:shd w:val="clear" w:color="auto" w:fill="auto"/>
          </w:tcPr>
          <w:p w:rsidR="00A33091" w:rsidRDefault="00A33091"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bCs/>
              </w:rPr>
            </w:pPr>
            <w:r w:rsidRPr="00B065B7">
              <w:rPr>
                <w:b/>
                <w:bCs/>
              </w:rPr>
              <w:t>СТР</w:t>
            </w:r>
          </w:p>
          <w:p w:rsidR="00A33091" w:rsidRPr="00B065B7" w:rsidRDefault="00A33091"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bCs/>
              </w:rPr>
            </w:pPr>
          </w:p>
        </w:tc>
      </w:tr>
      <w:tr w:rsidR="00A33091" w:rsidRPr="00B065B7" w:rsidTr="007554B3">
        <w:tc>
          <w:tcPr>
            <w:tcW w:w="8613" w:type="dxa"/>
            <w:shd w:val="clear" w:color="auto" w:fill="auto"/>
          </w:tcPr>
          <w:p w:rsidR="00A33091" w:rsidRPr="00B6420F" w:rsidRDefault="00A33091"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B6420F">
              <w:rPr>
                <w:bCs/>
                <w:caps/>
                <w:noProof/>
              </w:rPr>
              <w:t xml:space="preserve">1. паспорт Рабочей  ПРОГРАММЫ </w:t>
            </w:r>
            <w:r>
              <w:rPr>
                <w:bCs/>
                <w:caps/>
                <w:noProof/>
              </w:rPr>
              <w:t>ОБЩЕОБРАЗОВАТЕЛЬНОЙ ДИСЦИПЛИНЫ</w:t>
            </w:r>
          </w:p>
        </w:tc>
        <w:tc>
          <w:tcPr>
            <w:tcW w:w="1241" w:type="dxa"/>
            <w:shd w:val="clear" w:color="auto" w:fill="auto"/>
          </w:tcPr>
          <w:p w:rsidR="00A33091" w:rsidRPr="00B065B7" w:rsidRDefault="00A33091"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r w:rsidRPr="00B065B7">
              <w:rPr>
                <w:bCs/>
              </w:rPr>
              <w:t>4</w:t>
            </w:r>
          </w:p>
        </w:tc>
      </w:tr>
      <w:tr w:rsidR="00A33091" w:rsidRPr="00B065B7" w:rsidTr="007554B3">
        <w:tc>
          <w:tcPr>
            <w:tcW w:w="8613" w:type="dxa"/>
            <w:shd w:val="clear" w:color="auto" w:fill="auto"/>
          </w:tcPr>
          <w:p w:rsidR="00A33091" w:rsidRPr="00B6420F" w:rsidRDefault="00A33091"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B6420F">
              <w:rPr>
                <w:bCs/>
                <w:noProof/>
              </w:rPr>
              <w:t>2. СТРУКТУРА И  СОДЕРЖАНИЕ ОБЩЕОБРАЗОВАТЕЛЬНОЙ ДИСЦИПЛИНЫ</w:t>
            </w:r>
          </w:p>
        </w:tc>
        <w:tc>
          <w:tcPr>
            <w:tcW w:w="1241" w:type="dxa"/>
            <w:shd w:val="clear" w:color="auto" w:fill="auto"/>
          </w:tcPr>
          <w:p w:rsidR="00A33091" w:rsidRPr="00B065B7" w:rsidRDefault="00A33091"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r w:rsidRPr="00B065B7">
              <w:rPr>
                <w:bCs/>
              </w:rPr>
              <w:t>5</w:t>
            </w:r>
            <w:r>
              <w:rPr>
                <w:bCs/>
              </w:rPr>
              <w:t>-22</w:t>
            </w:r>
          </w:p>
        </w:tc>
      </w:tr>
      <w:tr w:rsidR="00A33091" w:rsidRPr="00B065B7" w:rsidTr="007554B3">
        <w:tc>
          <w:tcPr>
            <w:tcW w:w="8613" w:type="dxa"/>
            <w:shd w:val="clear" w:color="auto" w:fill="auto"/>
          </w:tcPr>
          <w:p w:rsidR="00A33091" w:rsidRPr="00B6420F" w:rsidRDefault="00A33091" w:rsidP="007554B3">
            <w:pPr>
              <w:pStyle w:val="2"/>
              <w:spacing w:before="0" w:after="0" w:line="276" w:lineRule="auto"/>
              <w:jc w:val="both"/>
              <w:rPr>
                <w:rFonts w:ascii="Times New Roman" w:hAnsi="Times New Roman"/>
                <w:b w:val="0"/>
                <w:i w:val="0"/>
                <w:iCs w:val="0"/>
                <w:sz w:val="24"/>
              </w:rPr>
            </w:pPr>
            <w:r w:rsidRPr="00B6420F">
              <w:rPr>
                <w:rFonts w:ascii="Times New Roman" w:hAnsi="Times New Roman"/>
                <w:b w:val="0"/>
                <w:i w:val="0"/>
                <w:iCs w:val="0"/>
                <w:sz w:val="24"/>
              </w:rPr>
              <w:t xml:space="preserve">2.1. Объем </w:t>
            </w:r>
            <w:r>
              <w:rPr>
                <w:rFonts w:ascii="Times New Roman" w:hAnsi="Times New Roman"/>
                <w:b w:val="0"/>
                <w:i w:val="0"/>
                <w:iCs w:val="0"/>
                <w:sz w:val="24"/>
              </w:rPr>
              <w:t>общеобразовательной дисциплины</w:t>
            </w:r>
            <w:r w:rsidRPr="00B6420F">
              <w:rPr>
                <w:rFonts w:ascii="Times New Roman" w:hAnsi="Times New Roman"/>
                <w:b w:val="0"/>
                <w:i w:val="0"/>
                <w:iCs w:val="0"/>
                <w:sz w:val="24"/>
              </w:rPr>
              <w:t xml:space="preserve"> и виды учебной работы</w:t>
            </w:r>
          </w:p>
        </w:tc>
        <w:tc>
          <w:tcPr>
            <w:tcW w:w="1241" w:type="dxa"/>
            <w:shd w:val="clear" w:color="auto" w:fill="auto"/>
          </w:tcPr>
          <w:p w:rsidR="00A33091" w:rsidRPr="00B065B7" w:rsidRDefault="00A33091"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r>
              <w:rPr>
                <w:bCs/>
              </w:rPr>
              <w:t>23</w:t>
            </w:r>
          </w:p>
        </w:tc>
      </w:tr>
      <w:tr w:rsidR="00A33091" w:rsidRPr="00B065B7" w:rsidTr="007554B3">
        <w:tc>
          <w:tcPr>
            <w:tcW w:w="8613" w:type="dxa"/>
            <w:shd w:val="clear" w:color="auto" w:fill="auto"/>
          </w:tcPr>
          <w:p w:rsidR="00A33091" w:rsidRPr="00B6420F" w:rsidRDefault="00A33091" w:rsidP="007554B3">
            <w:pPr>
              <w:jc w:val="both"/>
              <w:rPr>
                <w:bCs/>
                <w:noProof/>
              </w:rPr>
            </w:pPr>
            <w:r w:rsidRPr="00B6420F">
              <w:rPr>
                <w:bCs/>
                <w:noProof/>
              </w:rPr>
              <w:t xml:space="preserve">2.2.Тематический план </w:t>
            </w:r>
            <w:r>
              <w:rPr>
                <w:bCs/>
                <w:noProof/>
              </w:rPr>
              <w:t>общеобразовательной дисциплины</w:t>
            </w:r>
            <w:r w:rsidRPr="00B6420F">
              <w:rPr>
                <w:bCs/>
                <w:noProof/>
              </w:rPr>
              <w:t xml:space="preserve"> (содержание разделов и тем)</w:t>
            </w:r>
          </w:p>
          <w:p w:rsidR="00A33091" w:rsidRPr="00B6420F" w:rsidRDefault="00A33091"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241" w:type="dxa"/>
            <w:shd w:val="clear" w:color="auto" w:fill="auto"/>
          </w:tcPr>
          <w:p w:rsidR="00A33091" w:rsidRPr="00B065B7" w:rsidRDefault="00A33091"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r>
              <w:rPr>
                <w:bCs/>
              </w:rPr>
              <w:t>24-34</w:t>
            </w:r>
          </w:p>
        </w:tc>
      </w:tr>
      <w:tr w:rsidR="00A33091" w:rsidRPr="00B065B7" w:rsidTr="007554B3">
        <w:tc>
          <w:tcPr>
            <w:tcW w:w="8613" w:type="dxa"/>
            <w:shd w:val="clear" w:color="auto" w:fill="auto"/>
          </w:tcPr>
          <w:p w:rsidR="00A33091" w:rsidRPr="00B6420F" w:rsidRDefault="00A33091" w:rsidP="007554B3">
            <w:pPr>
              <w:pStyle w:val="14"/>
              <w:tabs>
                <w:tab w:val="right" w:leader="dot" w:pos="9628"/>
              </w:tabs>
              <w:spacing w:line="276" w:lineRule="auto"/>
              <w:jc w:val="both"/>
              <w:rPr>
                <w:bCs/>
              </w:rPr>
            </w:pPr>
            <w:r w:rsidRPr="00B6420F">
              <w:rPr>
                <w:caps/>
                <w:noProof/>
              </w:rPr>
              <w:t xml:space="preserve">3. условия реализации рабочей программы </w:t>
            </w:r>
            <w:r>
              <w:rPr>
                <w:caps/>
                <w:noProof/>
              </w:rPr>
              <w:t>ОБЩЕОБРАЗОВАТЕЛЬНОЙ ДИСЦИПЛИНЫ</w:t>
            </w:r>
          </w:p>
        </w:tc>
        <w:tc>
          <w:tcPr>
            <w:tcW w:w="1241" w:type="dxa"/>
            <w:shd w:val="clear" w:color="auto" w:fill="auto"/>
          </w:tcPr>
          <w:p w:rsidR="00A33091" w:rsidRPr="00B065B7" w:rsidRDefault="00A33091"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r>
              <w:rPr>
                <w:bCs/>
              </w:rPr>
              <w:t>35</w:t>
            </w:r>
          </w:p>
        </w:tc>
      </w:tr>
      <w:tr w:rsidR="00A33091" w:rsidRPr="00B065B7" w:rsidTr="007554B3">
        <w:tc>
          <w:tcPr>
            <w:tcW w:w="8613" w:type="dxa"/>
            <w:shd w:val="clear" w:color="auto" w:fill="auto"/>
          </w:tcPr>
          <w:p w:rsidR="00A33091" w:rsidRPr="00B6420F" w:rsidRDefault="00A33091" w:rsidP="007554B3">
            <w:pPr>
              <w:pStyle w:val="14"/>
              <w:tabs>
                <w:tab w:val="right" w:leader="dot" w:pos="9628"/>
              </w:tabs>
              <w:spacing w:line="276" w:lineRule="auto"/>
              <w:jc w:val="both"/>
              <w:rPr>
                <w:noProof/>
              </w:rPr>
            </w:pPr>
            <w:r w:rsidRPr="00B6420F">
              <w:rPr>
                <w:caps/>
                <w:noProof/>
              </w:rPr>
              <w:t>3.</w:t>
            </w:r>
            <w:r w:rsidRPr="00B6420F">
              <w:rPr>
                <w:noProof/>
              </w:rPr>
              <w:t>1. Требования к минимальному материально-техническому обеспечению</w:t>
            </w:r>
          </w:p>
        </w:tc>
        <w:tc>
          <w:tcPr>
            <w:tcW w:w="1241" w:type="dxa"/>
            <w:shd w:val="clear" w:color="auto" w:fill="auto"/>
          </w:tcPr>
          <w:p w:rsidR="00A33091" w:rsidRPr="00B065B7" w:rsidRDefault="00A33091"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r>
              <w:rPr>
                <w:bCs/>
              </w:rPr>
              <w:t>35</w:t>
            </w:r>
          </w:p>
        </w:tc>
      </w:tr>
      <w:tr w:rsidR="00A33091" w:rsidRPr="00B065B7" w:rsidTr="007554B3">
        <w:tc>
          <w:tcPr>
            <w:tcW w:w="8613" w:type="dxa"/>
            <w:shd w:val="clear" w:color="auto" w:fill="auto"/>
          </w:tcPr>
          <w:p w:rsidR="00A33091" w:rsidRPr="00B6420F" w:rsidRDefault="00A33091" w:rsidP="007554B3">
            <w:pPr>
              <w:pStyle w:val="14"/>
              <w:tabs>
                <w:tab w:val="right" w:leader="dot" w:pos="9628"/>
              </w:tabs>
              <w:spacing w:line="276" w:lineRule="auto"/>
              <w:jc w:val="both"/>
              <w:rPr>
                <w:noProof/>
              </w:rPr>
            </w:pPr>
            <w:r w:rsidRPr="00B6420F">
              <w:rPr>
                <w:caps/>
                <w:noProof/>
              </w:rPr>
              <w:t>3</w:t>
            </w:r>
            <w:r w:rsidRPr="00B6420F">
              <w:rPr>
                <w:noProof/>
              </w:rPr>
              <w:t>.2. Информационное обеспечение обучения</w:t>
            </w:r>
          </w:p>
          <w:p w:rsidR="00A33091" w:rsidRPr="00B6420F" w:rsidRDefault="00A33091" w:rsidP="007554B3">
            <w:pPr>
              <w:jc w:val="both"/>
            </w:pPr>
          </w:p>
        </w:tc>
        <w:tc>
          <w:tcPr>
            <w:tcW w:w="1241" w:type="dxa"/>
            <w:shd w:val="clear" w:color="auto" w:fill="auto"/>
          </w:tcPr>
          <w:p w:rsidR="00A33091" w:rsidRPr="00B065B7" w:rsidRDefault="00A33091"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r>
              <w:rPr>
                <w:bCs/>
              </w:rPr>
              <w:t>35-37</w:t>
            </w:r>
          </w:p>
        </w:tc>
      </w:tr>
      <w:tr w:rsidR="00A33091" w:rsidRPr="00B065B7" w:rsidTr="007554B3">
        <w:tc>
          <w:tcPr>
            <w:tcW w:w="8613" w:type="dxa"/>
            <w:shd w:val="clear" w:color="auto" w:fill="auto"/>
          </w:tcPr>
          <w:p w:rsidR="00A33091" w:rsidRPr="00B6420F" w:rsidRDefault="00A33091" w:rsidP="007554B3">
            <w:pPr>
              <w:pStyle w:val="14"/>
              <w:tabs>
                <w:tab w:val="right" w:leader="dot" w:pos="9628"/>
              </w:tabs>
              <w:spacing w:line="276" w:lineRule="auto"/>
              <w:jc w:val="both"/>
              <w:rPr>
                <w:bCs/>
              </w:rPr>
            </w:pPr>
            <w:r w:rsidRPr="00B6420F">
              <w:rPr>
                <w:caps/>
                <w:noProof/>
              </w:rPr>
              <w:t xml:space="preserve">4. Контроль и оценка результатов освоения </w:t>
            </w:r>
            <w:r>
              <w:rPr>
                <w:caps/>
                <w:noProof/>
              </w:rPr>
              <w:t>ОБЩЕОБРАЗОВАТЕЛЬНОЙ ДИСЦИПЛИНЫ</w:t>
            </w:r>
          </w:p>
        </w:tc>
        <w:tc>
          <w:tcPr>
            <w:tcW w:w="1241" w:type="dxa"/>
            <w:shd w:val="clear" w:color="auto" w:fill="auto"/>
          </w:tcPr>
          <w:p w:rsidR="00A33091" w:rsidRPr="00B065B7" w:rsidRDefault="00A33091"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r>
              <w:rPr>
                <w:bCs/>
              </w:rPr>
              <w:t>38</w:t>
            </w:r>
          </w:p>
        </w:tc>
      </w:tr>
      <w:tr w:rsidR="00A33091" w:rsidRPr="00B065B7" w:rsidTr="007554B3">
        <w:tc>
          <w:tcPr>
            <w:tcW w:w="8613" w:type="dxa"/>
            <w:shd w:val="clear" w:color="auto" w:fill="auto"/>
          </w:tcPr>
          <w:p w:rsidR="00A33091" w:rsidRPr="00B6420F" w:rsidRDefault="00A33091" w:rsidP="007554B3">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0"/>
              <w:jc w:val="both"/>
              <w:rPr>
                <w:caps/>
                <w:noProof/>
              </w:rPr>
            </w:pPr>
            <w:r w:rsidRPr="00B6420F">
              <w:t xml:space="preserve">4.1. Оценка качества освоения </w:t>
            </w:r>
            <w:r>
              <w:t>общеобразовательной дисциплины</w:t>
            </w:r>
            <w:r w:rsidRPr="00B6420F">
              <w:t xml:space="preserve"> </w:t>
            </w:r>
          </w:p>
        </w:tc>
        <w:tc>
          <w:tcPr>
            <w:tcW w:w="1241" w:type="dxa"/>
            <w:shd w:val="clear" w:color="auto" w:fill="auto"/>
          </w:tcPr>
          <w:p w:rsidR="00A33091" w:rsidRPr="00B065B7" w:rsidRDefault="00A33091"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r>
              <w:rPr>
                <w:bCs/>
              </w:rPr>
              <w:t>38</w:t>
            </w:r>
          </w:p>
        </w:tc>
      </w:tr>
      <w:tr w:rsidR="00A33091" w:rsidRPr="00B065B7" w:rsidTr="007554B3">
        <w:tc>
          <w:tcPr>
            <w:tcW w:w="8613" w:type="dxa"/>
            <w:shd w:val="clear" w:color="auto" w:fill="auto"/>
          </w:tcPr>
          <w:p w:rsidR="00A33091" w:rsidRPr="00B6420F" w:rsidRDefault="00A33091" w:rsidP="007554B3">
            <w:pPr>
              <w:jc w:val="both"/>
            </w:pPr>
            <w:r w:rsidRPr="00B6420F">
              <w:t>4.2. Критерии оценивания видов учебной деятельности по общеобразовательной дисциплине</w:t>
            </w:r>
          </w:p>
          <w:p w:rsidR="00A33091" w:rsidRPr="00B6420F" w:rsidRDefault="00A33091" w:rsidP="007554B3">
            <w:pPr>
              <w:jc w:val="both"/>
              <w:rPr>
                <w:bCs/>
              </w:rPr>
            </w:pPr>
          </w:p>
        </w:tc>
        <w:tc>
          <w:tcPr>
            <w:tcW w:w="1241" w:type="dxa"/>
            <w:shd w:val="clear" w:color="auto" w:fill="auto"/>
          </w:tcPr>
          <w:p w:rsidR="00A33091" w:rsidRPr="00B065B7" w:rsidRDefault="00A33091"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r>
              <w:rPr>
                <w:bCs/>
              </w:rPr>
              <w:t>38-40</w:t>
            </w:r>
          </w:p>
        </w:tc>
      </w:tr>
      <w:tr w:rsidR="00A33091" w:rsidRPr="00B065B7" w:rsidTr="007554B3">
        <w:tc>
          <w:tcPr>
            <w:tcW w:w="8613" w:type="dxa"/>
            <w:shd w:val="clear" w:color="auto" w:fill="auto"/>
          </w:tcPr>
          <w:p w:rsidR="00A33091" w:rsidRPr="00B6420F" w:rsidRDefault="00A33091" w:rsidP="007554B3">
            <w:pPr>
              <w:jc w:val="both"/>
            </w:pPr>
            <w:r w:rsidRPr="00B6420F">
              <w:t>5. ПРИЛОЖЕНИЕ</w:t>
            </w:r>
          </w:p>
        </w:tc>
        <w:tc>
          <w:tcPr>
            <w:tcW w:w="1241" w:type="dxa"/>
            <w:shd w:val="clear" w:color="auto" w:fill="auto"/>
          </w:tcPr>
          <w:p w:rsidR="00A33091" w:rsidRPr="00B065B7" w:rsidRDefault="00A33091"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p>
        </w:tc>
      </w:tr>
      <w:tr w:rsidR="00A33091" w:rsidRPr="00CA175A" w:rsidTr="007554B3">
        <w:tblPrEx>
          <w:tblLook w:val="01E0"/>
        </w:tblPrEx>
        <w:trPr>
          <w:gridAfter w:val="1"/>
          <w:wAfter w:w="1241" w:type="dxa"/>
          <w:trHeight w:val="692"/>
        </w:trPr>
        <w:tc>
          <w:tcPr>
            <w:tcW w:w="8613" w:type="dxa"/>
            <w:shd w:val="clear" w:color="auto" w:fill="auto"/>
          </w:tcPr>
          <w:p w:rsidR="00A33091" w:rsidRPr="009313E3" w:rsidRDefault="00A33091" w:rsidP="007554B3">
            <w:pPr>
              <w:jc w:val="both"/>
            </w:pPr>
            <w:r w:rsidRPr="009313E3">
              <w:t>5.1. Фонд оценочных средств общеобразовательной дисциплины ОД.</w:t>
            </w:r>
            <w:r w:rsidRPr="009313E3">
              <w:rPr>
                <w:b/>
                <w:bCs/>
                <w:i/>
                <w:sz w:val="28"/>
                <w:szCs w:val="28"/>
              </w:rPr>
              <w:t xml:space="preserve"> </w:t>
            </w:r>
            <w:r w:rsidRPr="009313E3">
              <w:t>05. География</w:t>
            </w:r>
          </w:p>
        </w:tc>
      </w:tr>
      <w:tr w:rsidR="00A33091" w:rsidRPr="00CA175A" w:rsidTr="007554B3">
        <w:tblPrEx>
          <w:tblLook w:val="01E0"/>
        </w:tblPrEx>
        <w:trPr>
          <w:gridAfter w:val="1"/>
          <w:wAfter w:w="1241" w:type="dxa"/>
          <w:trHeight w:val="692"/>
        </w:trPr>
        <w:tc>
          <w:tcPr>
            <w:tcW w:w="8613" w:type="dxa"/>
            <w:shd w:val="clear" w:color="auto" w:fill="auto"/>
          </w:tcPr>
          <w:p w:rsidR="00A33091" w:rsidRPr="009313E3" w:rsidRDefault="00A33091" w:rsidP="007554B3">
            <w:pPr>
              <w:jc w:val="both"/>
            </w:pPr>
            <w:r w:rsidRPr="009313E3">
              <w:t>5.2 Методические указания/рекомендации по выполнению самостоятельной работы по общеобразовательной дисциплине ОД.05. География</w:t>
            </w:r>
          </w:p>
        </w:tc>
      </w:tr>
      <w:tr w:rsidR="00A33091" w:rsidTr="007554B3">
        <w:tblPrEx>
          <w:tblLook w:val="01E0"/>
        </w:tblPrEx>
        <w:trPr>
          <w:gridAfter w:val="1"/>
          <w:wAfter w:w="1241" w:type="dxa"/>
          <w:trHeight w:val="692"/>
        </w:trPr>
        <w:tc>
          <w:tcPr>
            <w:tcW w:w="8613" w:type="dxa"/>
            <w:shd w:val="clear" w:color="auto" w:fill="auto"/>
          </w:tcPr>
          <w:p w:rsidR="00A33091" w:rsidRPr="009313E3" w:rsidRDefault="00A33091" w:rsidP="007554B3">
            <w:pPr>
              <w:jc w:val="both"/>
            </w:pPr>
            <w:r w:rsidRPr="009313E3">
              <w:t>5.3. . Методические указания/рекомендации по выполнению лабораторных / практических работ на лабораторных/практических занятиях по общеобразовательной дисциплине ОД. 05. География</w:t>
            </w:r>
          </w:p>
        </w:tc>
      </w:tr>
    </w:tbl>
    <w:p w:rsidR="00A33091" w:rsidRPr="00323DA7" w:rsidRDefault="00A33091" w:rsidP="00A33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Cs/>
        </w:rPr>
      </w:pPr>
    </w:p>
    <w:p w:rsidR="00A33091" w:rsidRPr="008D01ED" w:rsidRDefault="00E27A05" w:rsidP="00A33091">
      <w:pPr>
        <w:pStyle w:val="14"/>
        <w:tabs>
          <w:tab w:val="right" w:leader="dot" w:pos="9628"/>
        </w:tabs>
        <w:spacing w:line="360" w:lineRule="auto"/>
        <w:rPr>
          <w:b/>
        </w:rPr>
      </w:pPr>
      <w:r w:rsidRPr="00E27A05">
        <w:rPr>
          <w:bCs/>
          <w:lang w:val="en-US"/>
        </w:rPr>
        <w:fldChar w:fldCharType="begin"/>
      </w:r>
      <w:r w:rsidR="00A33091" w:rsidRPr="00DE2541">
        <w:rPr>
          <w:bCs/>
        </w:rPr>
        <w:instrText xml:space="preserve"> </w:instrText>
      </w:r>
      <w:r w:rsidR="00A33091">
        <w:rPr>
          <w:bCs/>
          <w:lang w:val="en-US"/>
        </w:rPr>
        <w:instrText>TOC</w:instrText>
      </w:r>
      <w:r w:rsidR="00A33091" w:rsidRPr="00DE2541">
        <w:rPr>
          <w:bCs/>
        </w:rPr>
        <w:instrText xml:space="preserve"> \</w:instrText>
      </w:r>
      <w:r w:rsidR="00A33091">
        <w:rPr>
          <w:bCs/>
          <w:lang w:val="en-US"/>
        </w:rPr>
        <w:instrText>o</w:instrText>
      </w:r>
      <w:r w:rsidR="00A33091" w:rsidRPr="00DE2541">
        <w:rPr>
          <w:bCs/>
        </w:rPr>
        <w:instrText xml:space="preserve"> "1-3" \</w:instrText>
      </w:r>
      <w:r w:rsidR="00A33091">
        <w:rPr>
          <w:bCs/>
          <w:lang w:val="en-US"/>
        </w:rPr>
        <w:instrText>u</w:instrText>
      </w:r>
      <w:r w:rsidR="00A33091" w:rsidRPr="00DE2541">
        <w:rPr>
          <w:bCs/>
        </w:rPr>
        <w:instrText xml:space="preserve"> </w:instrText>
      </w:r>
      <w:r w:rsidRPr="00E27A05">
        <w:rPr>
          <w:bCs/>
          <w:lang w:val="en-US"/>
        </w:rPr>
        <w:fldChar w:fldCharType="separate"/>
      </w:r>
    </w:p>
    <w:p w:rsidR="00A33091" w:rsidRPr="00DE2541" w:rsidRDefault="00E27A05" w:rsidP="00A33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Cs/>
        </w:rPr>
      </w:pPr>
      <w:r>
        <w:rPr>
          <w:bCs/>
          <w:lang w:val="en-US"/>
        </w:rPr>
        <w:fldChar w:fldCharType="end"/>
      </w:r>
    </w:p>
    <w:p w:rsidR="00A33091" w:rsidRDefault="00A33091" w:rsidP="00A33091">
      <w:pPr>
        <w:pStyle w:val="10"/>
        <w:jc w:val="center"/>
      </w:pPr>
      <w:r w:rsidRPr="00A20A8B">
        <w:rPr>
          <w:sz w:val="28"/>
          <w:szCs w:val="28"/>
          <w:u w:val="single"/>
        </w:rPr>
        <w:br w:type="page"/>
      </w:r>
      <w:r>
        <w:rPr>
          <w:bCs/>
          <w:caps/>
        </w:rPr>
        <w:lastRenderedPageBreak/>
        <w:t xml:space="preserve">1. паспорт рабочей </w:t>
      </w:r>
      <w:r w:rsidRPr="00AE7172">
        <w:rPr>
          <w:bCs/>
          <w:caps/>
        </w:rPr>
        <w:t xml:space="preserve"> ПРОГРАММЫ</w:t>
      </w:r>
      <w:r>
        <w:rPr>
          <w:bCs/>
          <w:caps/>
        </w:rPr>
        <w:t xml:space="preserve"> общеобразовательной</w:t>
      </w:r>
      <w:r w:rsidRPr="00AE7172">
        <w:rPr>
          <w:bCs/>
          <w:caps/>
        </w:rPr>
        <w:t xml:space="preserve"> ДИСЦИПЛИНЫ</w:t>
      </w:r>
      <w:r w:rsidRPr="005A1D16">
        <w:rPr>
          <w:bCs/>
        </w:rPr>
        <w:t xml:space="preserve"> </w:t>
      </w:r>
      <w:r>
        <w:rPr>
          <w:bCs/>
        </w:rPr>
        <w:br/>
      </w:r>
      <w:r w:rsidRPr="008C33A3">
        <w:t xml:space="preserve"> ОД. 05 География</w:t>
      </w:r>
      <w:r w:rsidRPr="00617C28">
        <w:t xml:space="preserve"> </w:t>
      </w:r>
    </w:p>
    <w:p w:rsidR="00A33091" w:rsidRDefault="00A33091" w:rsidP="00A33091">
      <w:pPr>
        <w:pStyle w:val="10"/>
        <w:jc w:val="center"/>
      </w:pPr>
    </w:p>
    <w:p w:rsidR="00A33091" w:rsidRDefault="00A33091" w:rsidP="00C53C93">
      <w:pPr>
        <w:pStyle w:val="10"/>
        <w:numPr>
          <w:ilvl w:val="1"/>
          <w:numId w:val="11"/>
        </w:numPr>
        <w:tabs>
          <w:tab w:val="clear" w:pos="989"/>
          <w:tab w:val="num" w:pos="0"/>
        </w:tabs>
        <w:jc w:val="both"/>
      </w:pPr>
      <w:r w:rsidRPr="00617C28">
        <w:t>Общая характеристика общеобразовательной дисциплины</w:t>
      </w:r>
      <w:r w:rsidRPr="00617C28">
        <w:rPr>
          <w:bCs/>
        </w:rPr>
        <w:t xml:space="preserve"> </w:t>
      </w:r>
      <w:r w:rsidRPr="00617C28">
        <w:t xml:space="preserve">ОД. </w:t>
      </w:r>
      <w:r>
        <w:t>05</w:t>
      </w:r>
      <w:r w:rsidRPr="00617C28">
        <w:t xml:space="preserve"> </w:t>
      </w:r>
      <w:r>
        <w:t>География.</w:t>
      </w:r>
    </w:p>
    <w:p w:rsidR="00A33091" w:rsidRPr="0027464E" w:rsidRDefault="00A33091" w:rsidP="00A33091">
      <w:pPr>
        <w:ind w:firstLine="900"/>
        <w:jc w:val="both"/>
      </w:pPr>
      <w:r w:rsidRPr="0027464E">
        <w:t xml:space="preserve">Рабочая программа общеобразовательной дисциплины ОД. </w:t>
      </w:r>
      <w:r>
        <w:t>05</w:t>
      </w:r>
      <w:r w:rsidRPr="0027464E">
        <w:t xml:space="preserve"> </w:t>
      </w:r>
      <w:r>
        <w:t>География</w:t>
      </w:r>
      <w:r w:rsidRPr="0027464E">
        <w:t xml:space="preserve"> является частью программы подготовки специалистов среднего звена по </w:t>
      </w:r>
      <w:r>
        <w:t>профессии</w:t>
      </w:r>
      <w:r w:rsidRPr="0027464E">
        <w:t xml:space="preserve"> </w:t>
      </w:r>
      <w:r w:rsidRPr="00A65110">
        <w:rPr>
          <w:color w:val="000000"/>
        </w:rPr>
        <w:t>08.01.24. Мастер столярно- плотничных, паркетных и стекольных рабо</w:t>
      </w:r>
      <w:r>
        <w:rPr>
          <w:color w:val="000000"/>
        </w:rPr>
        <w:t>т</w:t>
      </w:r>
      <w:r w:rsidRPr="0027464E">
        <w:rPr>
          <w:bCs/>
        </w:rPr>
        <w:t xml:space="preserve"> </w:t>
      </w:r>
      <w:r w:rsidRPr="0027464E">
        <w:t xml:space="preserve"> (технического профиля), реализуемой на базе основного общего образования.</w:t>
      </w:r>
    </w:p>
    <w:p w:rsidR="004C1CD9" w:rsidRPr="00A41155" w:rsidRDefault="004C1CD9" w:rsidP="004C1CD9">
      <w:pPr>
        <w:pStyle w:val="2"/>
        <w:spacing w:before="0" w:after="0" w:line="276" w:lineRule="auto"/>
        <w:ind w:firstLine="567"/>
        <w:jc w:val="both"/>
        <w:rPr>
          <w:rFonts w:ascii="Times New Roman" w:hAnsi="Times New Roman" w:cs="Times New Roman"/>
          <w:b w:val="0"/>
          <w:bCs w:val="0"/>
          <w:i w:val="0"/>
          <w:iCs w:val="0"/>
          <w:sz w:val="24"/>
          <w:szCs w:val="24"/>
        </w:rPr>
      </w:pPr>
      <w:r>
        <w:rPr>
          <w:rFonts w:ascii="Times New Roman" w:hAnsi="Times New Roman" w:cs="Times New Roman"/>
          <w:b w:val="0"/>
          <w:bCs w:val="0"/>
          <w:i w:val="0"/>
          <w:iCs w:val="0"/>
          <w:sz w:val="24"/>
          <w:szCs w:val="24"/>
        </w:rPr>
        <w:t>Рабочая п</w:t>
      </w:r>
      <w:r w:rsidRPr="00A41155">
        <w:rPr>
          <w:rFonts w:ascii="Times New Roman" w:hAnsi="Times New Roman" w:cs="Times New Roman"/>
          <w:b w:val="0"/>
          <w:bCs w:val="0"/>
          <w:i w:val="0"/>
          <w:iCs w:val="0"/>
          <w:sz w:val="24"/>
          <w:szCs w:val="24"/>
        </w:rPr>
        <w:t xml:space="preserve">рограмма </w:t>
      </w:r>
      <w:r>
        <w:rPr>
          <w:rFonts w:ascii="Times New Roman" w:hAnsi="Times New Roman" w:cs="Times New Roman"/>
          <w:b w:val="0"/>
          <w:bCs w:val="0"/>
          <w:i w:val="0"/>
          <w:iCs w:val="0"/>
          <w:sz w:val="24"/>
          <w:szCs w:val="24"/>
        </w:rPr>
        <w:t xml:space="preserve">общеобразовательной дисциплины </w:t>
      </w:r>
      <w:r w:rsidRPr="00A41155">
        <w:rPr>
          <w:rFonts w:ascii="Times New Roman" w:hAnsi="Times New Roman" w:cs="Times New Roman"/>
          <w:b w:val="0"/>
          <w:bCs w:val="0"/>
          <w:i w:val="0"/>
          <w:iCs w:val="0"/>
          <w:sz w:val="24"/>
          <w:szCs w:val="24"/>
        </w:rPr>
        <w:t xml:space="preserve">разработана на основе требований </w:t>
      </w:r>
      <w:r>
        <w:rPr>
          <w:rFonts w:ascii="Times New Roman" w:hAnsi="Times New Roman" w:cs="Times New Roman"/>
          <w:b w:val="0"/>
          <w:bCs w:val="0"/>
          <w:i w:val="0"/>
          <w:iCs w:val="0"/>
          <w:sz w:val="24"/>
          <w:szCs w:val="24"/>
        </w:rPr>
        <w:t xml:space="preserve">ФГОС СОО, с учетом получаемой </w:t>
      </w:r>
      <w:r w:rsidRPr="00742FFD">
        <w:rPr>
          <w:rFonts w:ascii="Times New Roman" w:hAnsi="Times New Roman" w:cs="Times New Roman"/>
          <w:b w:val="0"/>
          <w:bCs w:val="0"/>
          <w:i w:val="0"/>
          <w:iCs w:val="0"/>
          <w:sz w:val="24"/>
          <w:szCs w:val="24"/>
        </w:rPr>
        <w:t>профессии</w:t>
      </w:r>
      <w:r w:rsidRPr="00106780">
        <w:rPr>
          <w:rFonts w:ascii="Times New Roman" w:hAnsi="Times New Roman" w:cs="Times New Roman"/>
          <w:b w:val="0"/>
          <w:bCs w:val="0"/>
          <w:i w:val="0"/>
          <w:iCs w:val="0"/>
          <w:sz w:val="24"/>
          <w:szCs w:val="24"/>
        </w:rPr>
        <w:t xml:space="preserve"> среднего профессионального образования</w:t>
      </w:r>
      <w:r>
        <w:rPr>
          <w:rFonts w:ascii="Times New Roman" w:hAnsi="Times New Roman" w:cs="Times New Roman"/>
          <w:b w:val="0"/>
          <w:bCs w:val="0"/>
          <w:i w:val="0"/>
          <w:iCs w:val="0"/>
          <w:sz w:val="24"/>
          <w:szCs w:val="24"/>
        </w:rPr>
        <w:t>.</w:t>
      </w:r>
    </w:p>
    <w:p w:rsidR="00A33091" w:rsidRDefault="00A33091" w:rsidP="00A33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b/>
          <w:sz w:val="20"/>
          <w:szCs w:val="20"/>
        </w:rPr>
      </w:pPr>
    </w:p>
    <w:p w:rsidR="00A33091" w:rsidRPr="004C1CD9" w:rsidRDefault="00A33091" w:rsidP="00A33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b/>
        </w:rPr>
      </w:pPr>
      <w:r w:rsidRPr="00C27026">
        <w:rPr>
          <w:b/>
        </w:rPr>
        <w:t xml:space="preserve">1.2. Место учебной дисциплины в структуре программы подготовки </w:t>
      </w:r>
      <w:r>
        <w:rPr>
          <w:b/>
        </w:rPr>
        <w:t>рабочих кадров</w:t>
      </w:r>
      <w:r w:rsidRPr="00C27026">
        <w:rPr>
          <w:b/>
        </w:rPr>
        <w:t>:</w:t>
      </w:r>
    </w:p>
    <w:p w:rsidR="00A33091" w:rsidRDefault="00A33091" w:rsidP="00A33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rPr>
          <w:i/>
          <w:iCs/>
        </w:rPr>
        <w:sectPr w:rsidR="00A33091" w:rsidSect="007554B3">
          <w:footerReference w:type="even" r:id="rId43"/>
          <w:footerReference w:type="default" r:id="rId44"/>
          <w:pgSz w:w="11906" w:h="16838"/>
          <w:pgMar w:top="851" w:right="1134" w:bottom="851" w:left="1134" w:header="709" w:footer="709" w:gutter="0"/>
          <w:cols w:space="720"/>
          <w:titlePg/>
        </w:sectPr>
      </w:pPr>
      <w:r>
        <w:rPr>
          <w:bCs/>
        </w:rPr>
        <w:t>ОД</w:t>
      </w:r>
      <w:r w:rsidRPr="0057438E">
        <w:rPr>
          <w:bCs/>
        </w:rPr>
        <w:t>.</w:t>
      </w:r>
      <w:r w:rsidRPr="0057438E">
        <w:rPr>
          <w:bCs/>
          <w:i/>
        </w:rPr>
        <w:t xml:space="preserve"> </w:t>
      </w:r>
      <w:r>
        <w:rPr>
          <w:bCs/>
          <w:i/>
        </w:rPr>
        <w:t>05</w:t>
      </w:r>
      <w:r w:rsidRPr="0057438E">
        <w:rPr>
          <w:bCs/>
          <w:i/>
        </w:rPr>
        <w:t xml:space="preserve">. </w:t>
      </w:r>
      <w:r w:rsidRPr="0057438E">
        <w:rPr>
          <w:i/>
        </w:rPr>
        <w:t xml:space="preserve"> </w:t>
      </w:r>
      <w:r>
        <w:t>Г</w:t>
      </w:r>
      <w:r w:rsidRPr="005254A4">
        <w:t>еография</w:t>
      </w:r>
      <w:r w:rsidRPr="0057438E">
        <w:t xml:space="preserve"> входит в общеобразовательн</w:t>
      </w:r>
      <w:r>
        <w:t>ый цикл.</w:t>
      </w:r>
    </w:p>
    <w:p w:rsidR="00A33091" w:rsidRPr="0088016B" w:rsidRDefault="00A33091" w:rsidP="00A33091">
      <w:pPr>
        <w:pStyle w:val="2"/>
        <w:rPr>
          <w:rFonts w:ascii="Times New Roman" w:hAnsi="Times New Roman"/>
          <w:i w:val="0"/>
          <w:iCs w:val="0"/>
          <w:sz w:val="24"/>
        </w:rPr>
      </w:pPr>
      <w:r w:rsidRPr="0088016B">
        <w:rPr>
          <w:rFonts w:ascii="Times New Roman" w:hAnsi="Times New Roman"/>
          <w:i w:val="0"/>
          <w:iCs w:val="0"/>
          <w:sz w:val="24"/>
        </w:rPr>
        <w:lastRenderedPageBreak/>
        <w:t>1.3. Цели и задачи дисциплины – требования к результатам освоения дисциплины:</w:t>
      </w:r>
    </w:p>
    <w:p w:rsidR="00A33091" w:rsidRPr="004A6F23" w:rsidRDefault="00A33091" w:rsidP="00A33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A33091" w:rsidRDefault="00A33091" w:rsidP="00A3309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6B57D6">
        <w:t>Цели дисциплины «</w:t>
      </w:r>
      <w:r>
        <w:t>география</w:t>
      </w:r>
      <w:r w:rsidRPr="006B57D6">
        <w:t>»</w:t>
      </w:r>
      <w:r>
        <w:t xml:space="preserve"> направлены на</w:t>
      </w:r>
      <w:r w:rsidRPr="006B57D6">
        <w:t>: формирование компетенций, обеспечивающих повышение уровня защищенности жизненно важных интересов личности, общества и государства от внешних и внутренних угроз.</w:t>
      </w:r>
    </w:p>
    <w:p w:rsidR="00A33091" w:rsidRPr="006B57D6" w:rsidRDefault="00A33091" w:rsidP="00A3309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p>
    <w:p w:rsidR="00A33091" w:rsidRDefault="00A33091" w:rsidP="00A33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106780">
        <w:t>Особое значение дисциплина имеет при формировании и развитии ОК и ПК</w:t>
      </w:r>
    </w:p>
    <w:p w:rsidR="00A33091" w:rsidRDefault="00A33091" w:rsidP="00A33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39"/>
        <w:gridCol w:w="5100"/>
        <w:gridCol w:w="64"/>
        <w:gridCol w:w="6882"/>
      </w:tblGrid>
      <w:tr w:rsidR="00A33091" w:rsidRPr="004D1827" w:rsidTr="007554B3">
        <w:tc>
          <w:tcPr>
            <w:tcW w:w="2839" w:type="dxa"/>
            <w:tcBorders>
              <w:top w:val="single" w:sz="4" w:space="0" w:color="auto"/>
              <w:left w:val="single" w:sz="4" w:space="0" w:color="auto"/>
              <w:bottom w:val="single" w:sz="4" w:space="0" w:color="auto"/>
              <w:right w:val="single" w:sz="4" w:space="0" w:color="auto"/>
            </w:tcBorders>
            <w:shd w:val="clear" w:color="auto" w:fill="auto"/>
          </w:tcPr>
          <w:p w:rsidR="00A33091" w:rsidRPr="00506B33" w:rsidRDefault="00A33091"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bookmarkStart w:id="16" w:name="_Hlk119668903"/>
            <w:r w:rsidRPr="00506B33">
              <w:t>Наименование и код компетенции</w:t>
            </w:r>
          </w:p>
        </w:tc>
        <w:tc>
          <w:tcPr>
            <w:tcW w:w="12046" w:type="dxa"/>
            <w:gridSpan w:val="3"/>
            <w:tcBorders>
              <w:top w:val="single" w:sz="4" w:space="0" w:color="auto"/>
              <w:left w:val="single" w:sz="4" w:space="0" w:color="auto"/>
              <w:bottom w:val="single" w:sz="4" w:space="0" w:color="auto"/>
              <w:right w:val="single" w:sz="4" w:space="0" w:color="auto"/>
            </w:tcBorders>
            <w:shd w:val="clear" w:color="auto" w:fill="auto"/>
          </w:tcPr>
          <w:p w:rsidR="00A33091" w:rsidRPr="00506B33" w:rsidRDefault="00A33091"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506B33">
              <w:t>Планируемые результаты</w:t>
            </w:r>
          </w:p>
        </w:tc>
      </w:tr>
      <w:tr w:rsidR="00A33091" w:rsidRPr="004D1827" w:rsidTr="007554B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Ex>
        <w:trPr>
          <w:trHeight w:val="270"/>
        </w:trPr>
        <w:tc>
          <w:tcPr>
            <w:tcW w:w="2839" w:type="dxa"/>
          </w:tcPr>
          <w:p w:rsidR="00A33091" w:rsidRPr="00F34C31" w:rsidRDefault="00A33091" w:rsidP="007554B3">
            <w:pPr>
              <w:jc w:val="center"/>
              <w:rPr>
                <w:rFonts w:ascii="OfficinaSansBookC" w:hAnsi="OfficinaSansBookC" w:cs="OfficinaSansBookC"/>
                <w:b/>
                <w:bCs/>
                <w:color w:val="000000"/>
              </w:rPr>
            </w:pPr>
          </w:p>
        </w:tc>
        <w:tc>
          <w:tcPr>
            <w:tcW w:w="5164" w:type="dxa"/>
            <w:gridSpan w:val="2"/>
          </w:tcPr>
          <w:p w:rsidR="00A33091" w:rsidRPr="00F34C31" w:rsidRDefault="00A33091" w:rsidP="007554B3">
            <w:pPr>
              <w:jc w:val="center"/>
              <w:rPr>
                <w:rFonts w:ascii="OfficinaSansBookC" w:hAnsi="OfficinaSansBookC" w:cs="OfficinaSansBookC"/>
                <w:b/>
                <w:bCs/>
                <w:color w:val="000000"/>
              </w:rPr>
            </w:pPr>
            <w:r w:rsidRPr="00F34C31">
              <w:rPr>
                <w:rFonts w:ascii="OfficinaSansBookC" w:hAnsi="OfficinaSansBookC" w:cs="OfficinaSansBookC"/>
                <w:b/>
                <w:bCs/>
                <w:color w:val="000000"/>
              </w:rPr>
              <w:t>Общие</w:t>
            </w:r>
            <w:r w:rsidRPr="004D1827">
              <w:rPr>
                <w:rFonts w:ascii="OfficinaSansBookC" w:hAnsi="OfficinaSansBookC" w:cs="OfficinaSansBookC"/>
                <w:b/>
                <w:bCs/>
                <w:vertAlign w:val="superscript"/>
              </w:rPr>
              <w:footnoteReference w:id="2"/>
            </w:r>
          </w:p>
        </w:tc>
        <w:tc>
          <w:tcPr>
            <w:tcW w:w="6882" w:type="dxa"/>
          </w:tcPr>
          <w:p w:rsidR="00A33091" w:rsidRPr="00F34C31" w:rsidRDefault="00A33091" w:rsidP="007554B3">
            <w:pPr>
              <w:jc w:val="center"/>
              <w:rPr>
                <w:rFonts w:ascii="OfficinaSansBookC" w:hAnsi="OfficinaSansBookC" w:cs="OfficinaSansBookC"/>
                <w:b/>
                <w:bCs/>
                <w:color w:val="000000"/>
              </w:rPr>
            </w:pPr>
            <w:r w:rsidRPr="00F34C31">
              <w:rPr>
                <w:rFonts w:ascii="OfficinaSansBookC" w:hAnsi="OfficinaSansBookC" w:cs="OfficinaSansBookC"/>
                <w:b/>
                <w:bCs/>
                <w:color w:val="000000"/>
              </w:rPr>
              <w:t>Дисциплинарные</w:t>
            </w:r>
            <w:r w:rsidRPr="00F34C31">
              <w:rPr>
                <w:rStyle w:val="a7"/>
                <w:rFonts w:ascii="OfficinaSansBookC" w:hAnsi="OfficinaSansBookC" w:cs="OfficinaSansBookC"/>
                <w:b/>
                <w:bCs/>
                <w:color w:val="000000"/>
              </w:rPr>
              <w:footnoteReference w:id="3"/>
            </w:r>
          </w:p>
        </w:tc>
      </w:tr>
      <w:tr w:rsidR="00A33091" w:rsidRPr="004D1827" w:rsidTr="007554B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Ex>
        <w:tc>
          <w:tcPr>
            <w:tcW w:w="2839" w:type="dxa"/>
          </w:tcPr>
          <w:p w:rsidR="00A33091" w:rsidRPr="00506B33" w:rsidRDefault="00A33091" w:rsidP="007554B3">
            <w:pPr>
              <w:jc w:val="both"/>
              <w:rPr>
                <w:color w:val="000000"/>
              </w:rPr>
            </w:pPr>
            <w:r w:rsidRPr="00506B33">
              <w:rPr>
                <w:color w:val="000000"/>
              </w:rPr>
              <w:t xml:space="preserve">ОК 01. </w:t>
            </w:r>
            <w:r w:rsidRPr="00506B33">
              <w:t>Выбирать способы решения задач профессиональной деятельности применительно к различным контекстам</w:t>
            </w:r>
            <w:r w:rsidRPr="00506B33">
              <w:rPr>
                <w:color w:val="000000"/>
              </w:rPr>
              <w:t xml:space="preserve"> </w:t>
            </w:r>
          </w:p>
        </w:tc>
        <w:tc>
          <w:tcPr>
            <w:tcW w:w="5164" w:type="dxa"/>
            <w:gridSpan w:val="2"/>
          </w:tcPr>
          <w:p w:rsidR="00A33091" w:rsidRPr="00506B33" w:rsidRDefault="00A33091" w:rsidP="007554B3">
            <w:pPr>
              <w:jc w:val="both"/>
              <w:rPr>
                <w:color w:val="000000"/>
                <w:shd w:val="clear" w:color="auto" w:fill="FFFFFF"/>
              </w:rPr>
            </w:pPr>
            <w:r w:rsidRPr="00506B33">
              <w:rPr>
                <w:color w:val="000000"/>
                <w:shd w:val="clear" w:color="auto" w:fill="FFFFFF"/>
              </w:rPr>
              <w:t>В части трудового воспитания:</w:t>
            </w:r>
          </w:p>
          <w:p w:rsidR="00A33091" w:rsidRPr="00506B33" w:rsidRDefault="00A33091" w:rsidP="007554B3">
            <w:pPr>
              <w:jc w:val="both"/>
            </w:pPr>
            <w:r w:rsidRPr="00506B33">
              <w:rPr>
                <w:color w:val="000000"/>
                <w:shd w:val="clear" w:color="auto" w:fill="FFFFFF"/>
              </w:rPr>
              <w:t>- готовность к труду, осознание ценности мастерства, трудолюбие;</w:t>
            </w:r>
            <w:r w:rsidRPr="00506B33">
              <w:t xml:space="preserve"> </w:t>
            </w:r>
          </w:p>
          <w:p w:rsidR="00A33091" w:rsidRPr="00506B33" w:rsidRDefault="00A33091" w:rsidP="007554B3">
            <w:pPr>
              <w:jc w:val="both"/>
            </w:pPr>
            <w:r w:rsidRPr="00506B33">
              <w:rPr>
                <w:color w:val="000000"/>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506B33">
              <w:t xml:space="preserve"> </w:t>
            </w:r>
          </w:p>
          <w:p w:rsidR="00A33091" w:rsidRPr="00506B33" w:rsidRDefault="00A33091" w:rsidP="007554B3">
            <w:pPr>
              <w:jc w:val="both"/>
              <w:rPr>
                <w:strike/>
                <w:color w:val="000000"/>
                <w:shd w:val="clear" w:color="auto" w:fill="FFFFFF"/>
              </w:rPr>
            </w:pPr>
            <w:r w:rsidRPr="00506B33">
              <w:rPr>
                <w:color w:val="000000"/>
                <w:shd w:val="clear" w:color="auto" w:fill="FFFFFF"/>
              </w:rPr>
              <w:t>- интерес к различным сферам профессиональной деятельности,</w:t>
            </w:r>
          </w:p>
          <w:p w:rsidR="00A33091" w:rsidRPr="00506B33" w:rsidRDefault="00A33091" w:rsidP="007554B3">
            <w:pPr>
              <w:jc w:val="both"/>
              <w:rPr>
                <w:rStyle w:val="dt-m"/>
                <w:color w:val="808080"/>
                <w:shd w:val="clear" w:color="auto" w:fill="FFFFFF"/>
              </w:rPr>
            </w:pPr>
            <w:r w:rsidRPr="00506B33">
              <w:rPr>
                <w:color w:val="000000"/>
                <w:shd w:val="clear" w:color="auto" w:fill="FFFFFF"/>
              </w:rPr>
              <w:t xml:space="preserve">Овладение универсальными учебными </w:t>
            </w:r>
            <w:r w:rsidRPr="00506B33">
              <w:rPr>
                <w:color w:val="000000"/>
                <w:shd w:val="clear" w:color="auto" w:fill="FFFFFF"/>
              </w:rPr>
              <w:lastRenderedPageBreak/>
              <w:t>познавательными действиями:</w:t>
            </w:r>
          </w:p>
          <w:p w:rsidR="00A33091" w:rsidRPr="00506B33" w:rsidRDefault="00A33091" w:rsidP="007554B3">
            <w:pPr>
              <w:jc w:val="both"/>
              <w:rPr>
                <w:color w:val="000000"/>
                <w:shd w:val="clear" w:color="auto" w:fill="FFFFFF"/>
              </w:rPr>
            </w:pPr>
            <w:r w:rsidRPr="00506B33">
              <w:rPr>
                <w:rStyle w:val="dt-m"/>
                <w:color w:val="808080"/>
                <w:shd w:val="clear" w:color="auto" w:fill="FFFFFF"/>
              </w:rPr>
              <w:t xml:space="preserve"> а) </w:t>
            </w:r>
            <w:r w:rsidRPr="00506B33">
              <w:rPr>
                <w:color w:val="000000"/>
                <w:shd w:val="clear" w:color="auto" w:fill="FFFFFF"/>
              </w:rPr>
              <w:t>базовые логические действия:</w:t>
            </w:r>
          </w:p>
          <w:p w:rsidR="00A33091" w:rsidRPr="00506B33" w:rsidRDefault="00A33091" w:rsidP="007554B3">
            <w:pPr>
              <w:jc w:val="both"/>
            </w:pPr>
            <w:r w:rsidRPr="00506B33">
              <w:rPr>
                <w:color w:val="000000"/>
                <w:shd w:val="clear" w:color="auto" w:fill="FFFFFF"/>
              </w:rPr>
              <w:t xml:space="preserve">- самостоятельно формулировать и актуализировать проблему, рассматривать ее всесторонне; </w:t>
            </w:r>
          </w:p>
          <w:p w:rsidR="00A33091" w:rsidRPr="00506B33" w:rsidRDefault="00A33091" w:rsidP="007554B3">
            <w:pPr>
              <w:jc w:val="both"/>
              <w:rPr>
                <w:color w:val="000000"/>
              </w:rPr>
            </w:pPr>
            <w:r w:rsidRPr="00506B33">
              <w:rPr>
                <w:color w:val="000000"/>
              </w:rPr>
              <w:t xml:space="preserve">- устанавливать существенный признак или основания для сравнения, классификации и обобщения; </w:t>
            </w:r>
          </w:p>
          <w:p w:rsidR="00A33091" w:rsidRPr="00506B33" w:rsidRDefault="00A33091" w:rsidP="007554B3">
            <w:pPr>
              <w:jc w:val="both"/>
              <w:rPr>
                <w:color w:val="000000"/>
              </w:rPr>
            </w:pPr>
            <w:r w:rsidRPr="00506B33">
              <w:rPr>
                <w:color w:val="000000"/>
              </w:rPr>
              <w:t>- определять цели деятельности, задавать параметры и критерии их достижения;</w:t>
            </w:r>
          </w:p>
          <w:p w:rsidR="00A33091" w:rsidRPr="00506B33" w:rsidRDefault="00A33091" w:rsidP="007554B3">
            <w:pPr>
              <w:jc w:val="both"/>
              <w:rPr>
                <w:color w:val="000000"/>
              </w:rPr>
            </w:pPr>
            <w:r w:rsidRPr="00506B33">
              <w:rPr>
                <w:color w:val="000000"/>
              </w:rPr>
              <w:t xml:space="preserve">- выявлять закономерности и противоречия в рассматриваемых явлениях; </w:t>
            </w:r>
          </w:p>
          <w:p w:rsidR="00A33091" w:rsidRPr="00506B33" w:rsidRDefault="00A33091" w:rsidP="007554B3">
            <w:pPr>
              <w:jc w:val="both"/>
              <w:rPr>
                <w:color w:val="000000"/>
              </w:rPr>
            </w:pPr>
            <w:r w:rsidRPr="00506B33">
              <w:rPr>
                <w:color w:val="000000"/>
              </w:rPr>
              <w:t>- вносить коррективы в деятельность, оценивать соответствие результатов целям, оценивать риски последствий деятельности;</w:t>
            </w:r>
            <w:r w:rsidRPr="00506B33">
              <w:t xml:space="preserve"> </w:t>
            </w:r>
          </w:p>
          <w:p w:rsidR="00A33091" w:rsidRPr="00506B33" w:rsidRDefault="00A33091" w:rsidP="007554B3">
            <w:pPr>
              <w:jc w:val="both"/>
            </w:pPr>
            <w:r w:rsidRPr="00506B33">
              <w:rPr>
                <w:color w:val="000000"/>
              </w:rPr>
              <w:t>- развивать креативное мышление при решении жизненных проблем</w:t>
            </w:r>
            <w:r w:rsidRPr="00506B33">
              <w:t xml:space="preserve"> </w:t>
            </w:r>
          </w:p>
          <w:p w:rsidR="00A33091" w:rsidRPr="00506B33" w:rsidRDefault="00A33091" w:rsidP="007554B3">
            <w:pPr>
              <w:jc w:val="both"/>
              <w:rPr>
                <w:color w:val="000000"/>
                <w:shd w:val="clear" w:color="auto" w:fill="FFFFFF"/>
              </w:rPr>
            </w:pPr>
            <w:r w:rsidRPr="00506B33">
              <w:rPr>
                <w:rStyle w:val="dt-m"/>
                <w:color w:val="808080"/>
                <w:shd w:val="clear" w:color="auto" w:fill="FFFFFF"/>
              </w:rPr>
              <w:t>б)</w:t>
            </w:r>
            <w:r w:rsidRPr="00506B33">
              <w:rPr>
                <w:color w:val="000000"/>
                <w:shd w:val="clear" w:color="auto" w:fill="FFFFFF"/>
              </w:rPr>
              <w:t> базовые исследовательские действия:</w:t>
            </w:r>
          </w:p>
          <w:p w:rsidR="00A33091" w:rsidRPr="00506B33" w:rsidRDefault="00A33091" w:rsidP="007554B3">
            <w:pPr>
              <w:jc w:val="both"/>
              <w:rPr>
                <w:color w:val="000000"/>
              </w:rPr>
            </w:pPr>
            <w:r w:rsidRPr="00506B33">
              <w:rPr>
                <w:color w:val="000000"/>
              </w:rPr>
              <w:t>- владеть навыками учебно-исследовательской и проектной деятельности, навыками разрешения проблем;</w:t>
            </w:r>
            <w:r w:rsidRPr="00506B33">
              <w:t xml:space="preserve"> </w:t>
            </w:r>
          </w:p>
          <w:p w:rsidR="00A33091" w:rsidRPr="00506B33" w:rsidRDefault="00A33091" w:rsidP="007554B3">
            <w:pPr>
              <w:jc w:val="both"/>
              <w:rPr>
                <w:color w:val="000000"/>
              </w:rPr>
            </w:pPr>
            <w:r w:rsidRPr="00506B33">
              <w:rPr>
                <w:color w:val="000000"/>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w:t>
            </w:r>
            <w:r w:rsidRPr="00506B33">
              <w:rPr>
                <w:color w:val="000000"/>
              </w:rPr>
              <w:lastRenderedPageBreak/>
              <w:t>критерии решения;</w:t>
            </w:r>
            <w:r w:rsidRPr="00506B33">
              <w:t xml:space="preserve"> </w:t>
            </w:r>
          </w:p>
          <w:p w:rsidR="00A33091" w:rsidRPr="00506B33" w:rsidRDefault="00A33091" w:rsidP="007554B3">
            <w:pPr>
              <w:jc w:val="both"/>
            </w:pPr>
            <w:r w:rsidRPr="00506B33">
              <w:rPr>
                <w:color w:val="000000"/>
              </w:rPr>
              <w:t>- анализировать полученные в ходе решения задачи результаты, критически оценивать их достоверность, прогнозировать изменение в новых условиях;</w:t>
            </w:r>
            <w:r w:rsidRPr="00506B33">
              <w:t xml:space="preserve"> </w:t>
            </w:r>
          </w:p>
          <w:p w:rsidR="00A33091" w:rsidRPr="00506B33" w:rsidRDefault="00A33091" w:rsidP="007554B3">
            <w:pPr>
              <w:jc w:val="both"/>
              <w:rPr>
                <w:color w:val="000000"/>
              </w:rPr>
            </w:pPr>
            <w:r w:rsidRPr="00506B33">
              <w:rPr>
                <w:color w:val="000000"/>
              </w:rPr>
              <w:t>- уметь переносить знания в познавательную и практическую области жизнедеятельности;</w:t>
            </w:r>
          </w:p>
          <w:p w:rsidR="00A33091" w:rsidRPr="00506B33" w:rsidRDefault="00A33091" w:rsidP="007554B3">
            <w:pPr>
              <w:jc w:val="both"/>
              <w:rPr>
                <w:color w:val="000000"/>
              </w:rPr>
            </w:pPr>
            <w:r w:rsidRPr="00506B33">
              <w:rPr>
                <w:color w:val="000000"/>
              </w:rPr>
              <w:t>- уметь интегрировать знания из разных предметных областей;</w:t>
            </w:r>
            <w:r w:rsidRPr="00506B33">
              <w:t xml:space="preserve"> </w:t>
            </w:r>
          </w:p>
          <w:p w:rsidR="00A33091" w:rsidRPr="00506B33" w:rsidRDefault="00A33091" w:rsidP="007554B3">
            <w:pPr>
              <w:jc w:val="both"/>
              <w:rPr>
                <w:color w:val="000000"/>
              </w:rPr>
            </w:pPr>
            <w:r w:rsidRPr="00506B33">
              <w:rPr>
                <w:color w:val="000000"/>
              </w:rPr>
              <w:t>- выдвигать новые идеи, предлагать оригинальные подходы и решения;</w:t>
            </w:r>
            <w:r w:rsidRPr="00506B33">
              <w:t xml:space="preserve"> </w:t>
            </w:r>
          </w:p>
          <w:p w:rsidR="00A33091" w:rsidRPr="00506B33" w:rsidRDefault="00A33091" w:rsidP="007554B3">
            <w:pPr>
              <w:jc w:val="both"/>
            </w:pPr>
            <w:r w:rsidRPr="00506B33">
              <w:rPr>
                <w:color w:val="000000"/>
              </w:rPr>
              <w:t xml:space="preserve">- способность их использования в познавательной и социальной практике </w:t>
            </w:r>
          </w:p>
        </w:tc>
        <w:tc>
          <w:tcPr>
            <w:tcW w:w="6882" w:type="dxa"/>
          </w:tcPr>
          <w:p w:rsidR="00A33091" w:rsidRPr="00506B33" w:rsidRDefault="00A33091" w:rsidP="007554B3">
            <w:pPr>
              <w:jc w:val="both"/>
            </w:pPr>
            <w:r w:rsidRPr="00506B33">
              <w:lastRenderedPageBreak/>
              <w:t>- понимать роль и место современной географической науки в системе научных дисциплин, ее участии в решении важнейших проблем человечества: 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 определять роль географических наук в достижении целей устойчивого развития;</w:t>
            </w:r>
          </w:p>
          <w:p w:rsidR="00A33091" w:rsidRPr="00506B33" w:rsidRDefault="00A33091" w:rsidP="007554B3">
            <w:pPr>
              <w:jc w:val="both"/>
            </w:pPr>
            <w:r w:rsidRPr="00506B33">
              <w:t xml:space="preserve">- освоить и применить знания о размещении основных географических объектов и территориальной организации природы и общества (понятия и концепции устойчивого развития, зеленой энергетики, глобализации и проблема народонаселения); выбирать и использовать источники географической информации для </w:t>
            </w:r>
            <w:r w:rsidRPr="00506B33">
              <w:lastRenderedPageBreak/>
              <w:t>определения положения и взаиморасположения объектов в пространстве; описывать положение и взаиморасположение географических объектов в пространстве;</w:t>
            </w:r>
          </w:p>
          <w:p w:rsidR="00A33091" w:rsidRPr="00506B33" w:rsidRDefault="00A33091" w:rsidP="007554B3">
            <w:pPr>
              <w:jc w:val="both"/>
            </w:pPr>
            <w:r w:rsidRPr="00506B33">
              <w:t>- сформировать системы комплексных социально ориентированных географических знаний о закономерностях развития природы, размещения населения и хозяйства: различать географические процессы и явления и распознавать их проявления в повседневной жизни; использовать знания об основных географических закономерностях для определения и сравнения свойств изученных географических объектов, явлений и процессов; проводить классификацию географических объектов, процессов и явлений; устанавливать взаимосвязи между социально-экономическими и геоэкологическими процессами и явлениями; между природными условиями и размещением населения, между природными условиями и природно-ресурсным капиталом и отраслевой структурой хозяйства стран; формулировать и/или обосновывать выводы на основе использования географических знаний;</w:t>
            </w:r>
          </w:p>
          <w:p w:rsidR="00A33091" w:rsidRPr="00506B33" w:rsidRDefault="00A33091" w:rsidP="007554B3">
            <w:pPr>
              <w:jc w:val="both"/>
            </w:pPr>
            <w:r w:rsidRPr="00506B33">
              <w:t>- владеть географической терминологией и системой базовых географических понятий, умение применять социально-экономические понятия для решения учебных и (или) практико-ориентированных задач;</w:t>
            </w:r>
          </w:p>
          <w:p w:rsidR="00A33091" w:rsidRPr="00506B33" w:rsidRDefault="00A33091" w:rsidP="007554B3">
            <w:pPr>
              <w:jc w:val="both"/>
              <w:rPr>
                <w:color w:val="000000"/>
              </w:rPr>
            </w:pPr>
            <w:r w:rsidRPr="00506B33">
              <w:t>- сформировать знания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 приводить примеры взаимосвязи глобальных проблем; приводить примеры возможных путей решения глобальных проблем;</w:t>
            </w:r>
          </w:p>
        </w:tc>
      </w:tr>
      <w:tr w:rsidR="00A33091" w:rsidRPr="004D1827" w:rsidTr="007554B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Ex>
        <w:tc>
          <w:tcPr>
            <w:tcW w:w="2839" w:type="dxa"/>
          </w:tcPr>
          <w:p w:rsidR="00A33091" w:rsidRPr="00506B33" w:rsidRDefault="00A33091" w:rsidP="007554B3">
            <w:pPr>
              <w:jc w:val="both"/>
              <w:rPr>
                <w:color w:val="000000"/>
              </w:rPr>
            </w:pPr>
            <w:r w:rsidRPr="00506B33">
              <w:rPr>
                <w:color w:val="000000"/>
              </w:rPr>
              <w:lastRenderedPageBreak/>
              <w:t xml:space="preserve">ОК 02. </w:t>
            </w:r>
            <w:r w:rsidRPr="00506B33">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5164" w:type="dxa"/>
            <w:gridSpan w:val="2"/>
          </w:tcPr>
          <w:p w:rsidR="00A33091" w:rsidRPr="00506B33" w:rsidRDefault="00A33091" w:rsidP="007554B3">
            <w:pPr>
              <w:jc w:val="both"/>
              <w:rPr>
                <w:color w:val="000000"/>
                <w:shd w:val="clear" w:color="auto" w:fill="FFFFFF"/>
              </w:rPr>
            </w:pPr>
            <w:r w:rsidRPr="00506B33">
              <w:rPr>
                <w:color w:val="000000"/>
                <w:shd w:val="clear" w:color="auto" w:fill="FFFFFF"/>
              </w:rPr>
              <w:t>В области ценности научного познания:</w:t>
            </w:r>
          </w:p>
          <w:p w:rsidR="00A33091" w:rsidRPr="00506B33" w:rsidRDefault="00A33091" w:rsidP="007554B3">
            <w:pPr>
              <w:jc w:val="both"/>
            </w:pPr>
            <w:r w:rsidRPr="00506B33">
              <w:rPr>
                <w:color w:val="000000"/>
                <w:shd w:val="clear" w:color="auto" w:fill="FFFFFF"/>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506B33">
              <w:t xml:space="preserve"> </w:t>
            </w:r>
          </w:p>
          <w:p w:rsidR="00A33091" w:rsidRPr="00506B33" w:rsidRDefault="00A33091" w:rsidP="007554B3">
            <w:pPr>
              <w:jc w:val="both"/>
            </w:pPr>
            <w:r w:rsidRPr="00506B33">
              <w:rPr>
                <w:color w:val="000000"/>
                <w:shd w:val="clear" w:color="auto" w:fill="FFFFFF"/>
              </w:rPr>
              <w:t xml:space="preserve">- совершенствование языковой и читательской культуры как средства взаимодействия между людьми и познания мира; </w:t>
            </w:r>
          </w:p>
          <w:p w:rsidR="00A33091" w:rsidRPr="00506B33" w:rsidRDefault="00A33091" w:rsidP="007554B3">
            <w:pPr>
              <w:jc w:val="both"/>
            </w:pPr>
            <w:r w:rsidRPr="00506B33">
              <w:rPr>
                <w:color w:val="000000"/>
                <w:shd w:val="clear" w:color="auto" w:fill="FFFFFF"/>
              </w:rPr>
              <w:t xml:space="preserve">- осознание ценности научной деятельности, готовность осуществлять проектную и исследовательскую деятельность индивидуально и </w:t>
            </w:r>
            <w:r w:rsidRPr="00506B33">
              <w:rPr>
                <w:color w:val="000000"/>
                <w:shd w:val="clear" w:color="auto" w:fill="FFFFFF"/>
              </w:rPr>
              <w:lastRenderedPageBreak/>
              <w:t>в группе;</w:t>
            </w:r>
          </w:p>
          <w:p w:rsidR="00A33091" w:rsidRPr="00506B33" w:rsidRDefault="00A33091" w:rsidP="007554B3">
            <w:pPr>
              <w:jc w:val="both"/>
              <w:rPr>
                <w:rStyle w:val="dt-m"/>
                <w:color w:val="808080"/>
                <w:shd w:val="clear" w:color="auto" w:fill="FFFFFF"/>
              </w:rPr>
            </w:pPr>
            <w:r w:rsidRPr="00506B33">
              <w:rPr>
                <w:color w:val="000000"/>
                <w:shd w:val="clear" w:color="auto" w:fill="FFFFFF"/>
              </w:rPr>
              <w:t>Овладение универсальными учебными познавательными действиями:</w:t>
            </w:r>
          </w:p>
          <w:p w:rsidR="00A33091" w:rsidRPr="00506B33" w:rsidRDefault="00A33091" w:rsidP="007554B3">
            <w:pPr>
              <w:jc w:val="both"/>
              <w:rPr>
                <w:color w:val="000000"/>
              </w:rPr>
            </w:pPr>
            <w:r w:rsidRPr="00506B33">
              <w:rPr>
                <w:color w:val="808080"/>
              </w:rPr>
              <w:t>в)</w:t>
            </w:r>
            <w:r w:rsidRPr="00506B33">
              <w:rPr>
                <w:color w:val="000000"/>
              </w:rPr>
              <w:t> работа с информацией:</w:t>
            </w:r>
          </w:p>
          <w:p w:rsidR="00A33091" w:rsidRPr="00506B33" w:rsidRDefault="00A33091" w:rsidP="007554B3">
            <w:pPr>
              <w:jc w:val="both"/>
            </w:pPr>
            <w:r w:rsidRPr="00506B33">
              <w:rPr>
                <w:color w:val="000000"/>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A33091" w:rsidRPr="00506B33" w:rsidRDefault="00A33091" w:rsidP="007554B3">
            <w:pPr>
              <w:jc w:val="both"/>
            </w:pPr>
            <w:r w:rsidRPr="00506B33">
              <w:rPr>
                <w:color w:val="000000"/>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A33091" w:rsidRPr="00506B33" w:rsidRDefault="00A33091" w:rsidP="007554B3">
            <w:pPr>
              <w:jc w:val="both"/>
            </w:pPr>
            <w:r w:rsidRPr="00506B33">
              <w:rPr>
                <w:color w:val="000000"/>
              </w:rPr>
              <w:t>- оценивать достоверность, легитимность информации, ее соответствие правовым и морально-этическим нормам;</w:t>
            </w:r>
            <w:r w:rsidRPr="00506B33">
              <w:rPr>
                <w:color w:val="000000"/>
                <w:shd w:val="clear" w:color="auto" w:fill="FFFFFF"/>
              </w:rPr>
              <w:t xml:space="preserve"> </w:t>
            </w:r>
          </w:p>
          <w:p w:rsidR="00A33091" w:rsidRPr="00506B33" w:rsidRDefault="00A33091" w:rsidP="007554B3">
            <w:pPr>
              <w:jc w:val="both"/>
            </w:pPr>
            <w:r w:rsidRPr="00506B33">
              <w:rPr>
                <w:color w:val="000000"/>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A33091" w:rsidRPr="00506B33" w:rsidRDefault="00A33091" w:rsidP="007554B3">
            <w:pPr>
              <w:jc w:val="both"/>
            </w:pPr>
            <w:r w:rsidRPr="00506B33">
              <w:rPr>
                <w:color w:val="000000"/>
              </w:rPr>
              <w:t xml:space="preserve">- владеть навыками распознавания и защиты информации, информационной безопасности </w:t>
            </w:r>
            <w:r w:rsidRPr="00506B33">
              <w:rPr>
                <w:color w:val="000000"/>
              </w:rPr>
              <w:lastRenderedPageBreak/>
              <w:t>личности</w:t>
            </w:r>
            <w:r w:rsidRPr="00506B33">
              <w:rPr>
                <w:color w:val="000000"/>
                <w:shd w:val="clear" w:color="auto" w:fill="FFFFFF"/>
              </w:rPr>
              <w:t xml:space="preserve">; </w:t>
            </w:r>
            <w:r w:rsidRPr="00506B33">
              <w:t xml:space="preserve"> </w:t>
            </w:r>
          </w:p>
        </w:tc>
        <w:tc>
          <w:tcPr>
            <w:tcW w:w="6882" w:type="dxa"/>
          </w:tcPr>
          <w:p w:rsidR="00A33091" w:rsidRPr="00506B33" w:rsidRDefault="00A33091" w:rsidP="007554B3">
            <w:pPr>
              <w:jc w:val="both"/>
            </w:pPr>
            <w:r w:rsidRPr="00506B33">
              <w:lastRenderedPageBreak/>
              <w:t>- освоить и применить знания о размещении основных географических объектов и территориальной организации природы и общества (понятия и концепции устойчивого развития, зеленой энергетики, глобализации и проблема народонаселения); выбирать и использовать источники географической информации для определения положения и взаиморасположения объектов в пространстве; описывать положение и взаиморасположение географических объектов в пространстве;</w:t>
            </w:r>
          </w:p>
          <w:p w:rsidR="00A33091" w:rsidRPr="00506B33" w:rsidRDefault="00A33091" w:rsidP="007554B3">
            <w:pPr>
              <w:jc w:val="both"/>
            </w:pPr>
            <w:r w:rsidRPr="00506B33">
              <w:t xml:space="preserve">- сформировать умения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наблюдений; выбирать форму фиксации результатов наблюдения; формулировать </w:t>
            </w:r>
            <w:r w:rsidRPr="00506B33">
              <w:lastRenderedPageBreak/>
              <w:t>обобщения и выводы по результатам наблюдения;</w:t>
            </w:r>
          </w:p>
          <w:p w:rsidR="00A33091" w:rsidRPr="00506B33" w:rsidRDefault="00A33091" w:rsidP="007554B3">
            <w:pPr>
              <w:jc w:val="both"/>
            </w:pPr>
            <w:r w:rsidRPr="00506B33">
              <w:t>- сформировать умения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 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 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 характеризующие географические объекты, процессы и явления; определять и находить в комплексе источников недостоверную и противоречивую географическую информацию для решения учебных и (или) практико-ориентированных задач; самостоятельно находить, отбирать и применять различные методы познания для решения практико-ориентированных задач;</w:t>
            </w:r>
          </w:p>
          <w:p w:rsidR="00A33091" w:rsidRPr="00506B33" w:rsidRDefault="00A33091" w:rsidP="007554B3">
            <w:pPr>
              <w:jc w:val="both"/>
            </w:pPr>
          </w:p>
          <w:p w:rsidR="00A33091" w:rsidRPr="00506B33" w:rsidRDefault="00A33091" w:rsidP="007554B3">
            <w:pPr>
              <w:jc w:val="both"/>
            </w:pPr>
          </w:p>
        </w:tc>
      </w:tr>
      <w:tr w:rsidR="00A33091" w:rsidRPr="004D1827" w:rsidTr="007554B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Ex>
        <w:tc>
          <w:tcPr>
            <w:tcW w:w="2839" w:type="dxa"/>
          </w:tcPr>
          <w:p w:rsidR="00A33091" w:rsidRPr="00506B33" w:rsidRDefault="00A33091" w:rsidP="007554B3">
            <w:pPr>
              <w:jc w:val="both"/>
              <w:rPr>
                <w:color w:val="000000"/>
              </w:rPr>
            </w:pPr>
            <w:r w:rsidRPr="00506B33">
              <w:rPr>
                <w:color w:val="000000"/>
              </w:rPr>
              <w:lastRenderedPageBreak/>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5164" w:type="dxa"/>
            <w:gridSpan w:val="2"/>
          </w:tcPr>
          <w:p w:rsidR="00A33091" w:rsidRPr="00506B33" w:rsidRDefault="00A33091" w:rsidP="007554B3">
            <w:pPr>
              <w:jc w:val="both"/>
              <w:rPr>
                <w:color w:val="000000"/>
                <w:shd w:val="clear" w:color="auto" w:fill="FFFFFF"/>
              </w:rPr>
            </w:pPr>
            <w:r w:rsidRPr="00506B33">
              <w:rPr>
                <w:color w:val="000000"/>
                <w:shd w:val="clear" w:color="auto" w:fill="FFFFFF"/>
              </w:rPr>
              <w:t xml:space="preserve"> В области духовно-нравственного воспитания:</w:t>
            </w:r>
          </w:p>
          <w:p w:rsidR="00A33091" w:rsidRPr="00506B33" w:rsidRDefault="00A33091" w:rsidP="007554B3">
            <w:pPr>
              <w:jc w:val="both"/>
            </w:pPr>
            <w:r w:rsidRPr="00506B33">
              <w:rPr>
                <w:color w:val="000000"/>
                <w:shd w:val="clear" w:color="auto" w:fill="FFFFFF"/>
              </w:rPr>
              <w:t>- сформированность нравственного сознания, этического поведения;</w:t>
            </w:r>
          </w:p>
          <w:p w:rsidR="00A33091" w:rsidRPr="00506B33" w:rsidRDefault="00A33091" w:rsidP="007554B3">
            <w:pPr>
              <w:jc w:val="both"/>
            </w:pPr>
            <w:r w:rsidRPr="00506B33">
              <w:rPr>
                <w:color w:val="000000"/>
                <w:shd w:val="clear" w:color="auto" w:fill="FFFFFF"/>
              </w:rPr>
              <w:t>- способность оценивать ситуацию и принимать осознанные решения, ориентируясь на морально-нравственные нормы и ценности;</w:t>
            </w:r>
          </w:p>
          <w:p w:rsidR="00A33091" w:rsidRPr="00506B33" w:rsidRDefault="00A33091" w:rsidP="007554B3">
            <w:pPr>
              <w:jc w:val="both"/>
            </w:pPr>
            <w:r w:rsidRPr="00506B33">
              <w:rPr>
                <w:color w:val="000000"/>
                <w:shd w:val="clear" w:color="auto" w:fill="FFFFFF"/>
              </w:rPr>
              <w:t>- осознание личного вклада в построение устойчивого будущего;</w:t>
            </w:r>
          </w:p>
          <w:p w:rsidR="00A33091" w:rsidRPr="00506B33" w:rsidRDefault="00A33091" w:rsidP="007554B3">
            <w:pPr>
              <w:jc w:val="both"/>
              <w:rPr>
                <w:color w:val="000000"/>
                <w:shd w:val="clear" w:color="auto" w:fill="FFFFFF"/>
              </w:rPr>
            </w:pPr>
            <w:r w:rsidRPr="00506B33">
              <w:rPr>
                <w:color w:val="000000"/>
                <w:shd w:val="clear" w:color="auto" w:fill="FFFFFF"/>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rsidR="00A33091" w:rsidRPr="00506B33" w:rsidRDefault="00A33091" w:rsidP="007554B3">
            <w:pPr>
              <w:jc w:val="both"/>
              <w:rPr>
                <w:color w:val="000000"/>
              </w:rPr>
            </w:pPr>
            <w:r w:rsidRPr="00506B33">
              <w:rPr>
                <w:color w:val="000000"/>
              </w:rPr>
              <w:t>Овладение универсальными регулятивными действиями:</w:t>
            </w:r>
          </w:p>
          <w:p w:rsidR="00A33091" w:rsidRPr="00506B33" w:rsidRDefault="00A33091" w:rsidP="007554B3">
            <w:pPr>
              <w:jc w:val="both"/>
              <w:rPr>
                <w:color w:val="000000"/>
              </w:rPr>
            </w:pPr>
            <w:r w:rsidRPr="00506B33">
              <w:rPr>
                <w:color w:val="808080"/>
              </w:rPr>
              <w:t>а)</w:t>
            </w:r>
            <w:r w:rsidRPr="00506B33">
              <w:rPr>
                <w:color w:val="000000"/>
              </w:rPr>
              <w:t> самоорганизация:</w:t>
            </w:r>
          </w:p>
          <w:p w:rsidR="00A33091" w:rsidRPr="00506B33" w:rsidRDefault="00A33091" w:rsidP="007554B3">
            <w:pPr>
              <w:jc w:val="both"/>
              <w:rPr>
                <w:color w:val="000000"/>
              </w:rPr>
            </w:pPr>
            <w:r w:rsidRPr="00506B33">
              <w:rPr>
                <w:color w:val="000000"/>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A33091" w:rsidRPr="00506B33" w:rsidRDefault="00A33091" w:rsidP="007554B3">
            <w:pPr>
              <w:jc w:val="both"/>
              <w:rPr>
                <w:color w:val="000000"/>
              </w:rPr>
            </w:pPr>
            <w:r w:rsidRPr="00506B33">
              <w:rPr>
                <w:color w:val="000000"/>
              </w:rPr>
              <w:t xml:space="preserve">- самостоятельно составлять план решения проблемы с учетом имеющихся ресурсов, </w:t>
            </w:r>
            <w:r w:rsidRPr="00506B33">
              <w:rPr>
                <w:color w:val="000000"/>
              </w:rPr>
              <w:lastRenderedPageBreak/>
              <w:t>собственных возможностей и предпочтений;</w:t>
            </w:r>
          </w:p>
          <w:p w:rsidR="00A33091" w:rsidRPr="00506B33" w:rsidRDefault="00A33091" w:rsidP="007554B3">
            <w:pPr>
              <w:jc w:val="both"/>
              <w:rPr>
                <w:color w:val="000000"/>
              </w:rPr>
            </w:pPr>
            <w:r w:rsidRPr="00506B33">
              <w:rPr>
                <w:color w:val="000000"/>
              </w:rPr>
              <w:t>- давать оценку новым ситуациям;</w:t>
            </w:r>
          </w:p>
          <w:p w:rsidR="00A33091" w:rsidRPr="00506B33" w:rsidRDefault="00A33091" w:rsidP="007554B3">
            <w:pPr>
              <w:jc w:val="both"/>
              <w:rPr>
                <w:color w:val="000000"/>
              </w:rPr>
            </w:pPr>
            <w:r w:rsidRPr="00506B33">
              <w:rPr>
                <w:color w:val="000000"/>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A33091" w:rsidRPr="00506B33" w:rsidRDefault="00A33091" w:rsidP="007554B3">
            <w:pPr>
              <w:jc w:val="both"/>
              <w:rPr>
                <w:color w:val="000000"/>
              </w:rPr>
            </w:pPr>
            <w:r w:rsidRPr="00506B33">
              <w:rPr>
                <w:color w:val="808080"/>
              </w:rPr>
              <w:t>б)</w:t>
            </w:r>
            <w:r w:rsidRPr="00506B33">
              <w:rPr>
                <w:color w:val="000000"/>
              </w:rPr>
              <w:t> самоконтроль:</w:t>
            </w:r>
          </w:p>
          <w:p w:rsidR="00A33091" w:rsidRPr="00506B33" w:rsidRDefault="00A33091" w:rsidP="007554B3">
            <w:pPr>
              <w:jc w:val="both"/>
              <w:rPr>
                <w:color w:val="000000"/>
              </w:rPr>
            </w:pPr>
            <w:r w:rsidRPr="00506B33">
              <w:rPr>
                <w:color w:val="000000"/>
              </w:rPr>
              <w:t>использовать приемы рефлексии для оценки ситуации, выбора верного решения;</w:t>
            </w:r>
          </w:p>
          <w:p w:rsidR="00A33091" w:rsidRPr="00506B33" w:rsidRDefault="00A33091" w:rsidP="007554B3">
            <w:pPr>
              <w:jc w:val="both"/>
              <w:rPr>
                <w:color w:val="000000"/>
              </w:rPr>
            </w:pPr>
            <w:r w:rsidRPr="00506B33">
              <w:rPr>
                <w:color w:val="000000"/>
              </w:rPr>
              <w:t>- уметь оценивать риски и своевременно принимать решения по их снижению;</w:t>
            </w:r>
          </w:p>
          <w:p w:rsidR="00A33091" w:rsidRPr="00506B33" w:rsidRDefault="00A33091" w:rsidP="007554B3">
            <w:pPr>
              <w:jc w:val="both"/>
              <w:rPr>
                <w:color w:val="000000"/>
              </w:rPr>
            </w:pPr>
            <w:r w:rsidRPr="00506B33">
              <w:rPr>
                <w:color w:val="808080"/>
              </w:rPr>
              <w:t>в)</w:t>
            </w:r>
            <w:r w:rsidRPr="00506B33">
              <w:rPr>
                <w:color w:val="000000"/>
              </w:rPr>
              <w:t> эмоциональный интеллект, предполагающий сформированность:</w:t>
            </w:r>
          </w:p>
          <w:p w:rsidR="00A33091" w:rsidRPr="00506B33" w:rsidRDefault="00A33091" w:rsidP="007554B3">
            <w:pPr>
              <w:jc w:val="both"/>
              <w:rPr>
                <w:color w:val="000000"/>
              </w:rPr>
            </w:pPr>
            <w:r w:rsidRPr="00506B33">
              <w:rPr>
                <w:color w:val="000000"/>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A33091" w:rsidRPr="00506B33" w:rsidRDefault="00A33091" w:rsidP="007554B3">
            <w:pPr>
              <w:jc w:val="both"/>
              <w:rPr>
                <w:color w:val="000000"/>
              </w:rPr>
            </w:pPr>
            <w:r w:rsidRPr="00506B33">
              <w:rPr>
                <w:color w:val="000000"/>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A33091" w:rsidRPr="00506B33" w:rsidRDefault="00A33091" w:rsidP="007554B3">
            <w:pPr>
              <w:jc w:val="both"/>
            </w:pPr>
            <w:r w:rsidRPr="00506B33">
              <w:rPr>
                <w:color w:val="000000"/>
              </w:rPr>
              <w:t xml:space="preserve">- социальных навыков, включающих способность выстраивать отношения с другими людьми, заботиться, проявлять интерес и разрешать </w:t>
            </w:r>
            <w:r w:rsidRPr="00506B33">
              <w:rPr>
                <w:color w:val="000000"/>
              </w:rPr>
              <w:lastRenderedPageBreak/>
              <w:t>конфликты;</w:t>
            </w:r>
          </w:p>
        </w:tc>
        <w:tc>
          <w:tcPr>
            <w:tcW w:w="6882" w:type="dxa"/>
          </w:tcPr>
          <w:p w:rsidR="00A33091" w:rsidRPr="00506B33" w:rsidRDefault="00A33091" w:rsidP="007554B3">
            <w:pPr>
              <w:jc w:val="both"/>
            </w:pPr>
            <w:r w:rsidRPr="00506B33">
              <w:lastRenderedPageBreak/>
              <w:t>- владеть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 представлять в различных формах (графики, таблицы, схемы, диаграммы, карты) географическую информацию; формулировать выводы и заключения на основе анализа и интерпретации информации из различных источников географической информации; критически оценивать и интерпретировать информацию, получаемую из различных источников; использовать различные источники географической информации для решения учебных и (или) практико-ориентированных задач;</w:t>
            </w:r>
          </w:p>
          <w:p w:rsidR="00A33091" w:rsidRPr="00506B33" w:rsidRDefault="00A33091" w:rsidP="007554B3">
            <w:pPr>
              <w:jc w:val="both"/>
              <w:rPr>
                <w:color w:val="000000"/>
              </w:rPr>
            </w:pPr>
          </w:p>
        </w:tc>
      </w:tr>
      <w:tr w:rsidR="00A33091" w:rsidRPr="004D1827" w:rsidTr="007554B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Ex>
        <w:tc>
          <w:tcPr>
            <w:tcW w:w="2839" w:type="dxa"/>
          </w:tcPr>
          <w:p w:rsidR="00A33091" w:rsidRPr="00506B33" w:rsidRDefault="00A33091" w:rsidP="007554B3">
            <w:pPr>
              <w:jc w:val="both"/>
              <w:rPr>
                <w:color w:val="000000"/>
              </w:rPr>
            </w:pPr>
            <w:r w:rsidRPr="00506B33">
              <w:rPr>
                <w:color w:val="000000"/>
              </w:rPr>
              <w:lastRenderedPageBreak/>
              <w:t>ОК 04.</w:t>
            </w:r>
          </w:p>
          <w:p w:rsidR="00A33091" w:rsidRPr="00506B33" w:rsidRDefault="00A33091" w:rsidP="007554B3">
            <w:pPr>
              <w:jc w:val="both"/>
              <w:rPr>
                <w:color w:val="000000"/>
              </w:rPr>
            </w:pPr>
            <w:r w:rsidRPr="00506B33">
              <w:t>Эффективно взаимодействовать и работать в коллективе и команде</w:t>
            </w:r>
          </w:p>
        </w:tc>
        <w:tc>
          <w:tcPr>
            <w:tcW w:w="5164" w:type="dxa"/>
            <w:gridSpan w:val="2"/>
          </w:tcPr>
          <w:p w:rsidR="00A33091" w:rsidRPr="00506B33" w:rsidRDefault="00A33091" w:rsidP="007554B3">
            <w:pPr>
              <w:jc w:val="both"/>
              <w:rPr>
                <w:color w:val="000000"/>
                <w:shd w:val="clear" w:color="auto" w:fill="FFFFFF"/>
              </w:rPr>
            </w:pPr>
            <w:r w:rsidRPr="00506B33">
              <w:rPr>
                <w:color w:val="000000"/>
                <w:shd w:val="clear" w:color="auto" w:fill="FFFFFF"/>
              </w:rPr>
              <w:t>- готовность к саморазвитию, самостоятельности и самоопределению;</w:t>
            </w:r>
          </w:p>
          <w:p w:rsidR="00A33091" w:rsidRPr="00506B33" w:rsidRDefault="00A33091" w:rsidP="007554B3">
            <w:pPr>
              <w:jc w:val="both"/>
              <w:rPr>
                <w:color w:val="000000"/>
              </w:rPr>
            </w:pPr>
            <w:r w:rsidRPr="00506B33">
              <w:rPr>
                <w:color w:val="000000"/>
              </w:rPr>
              <w:t>-овладение навыками учебно-исследовательской, проектной и социальной деятельности;</w:t>
            </w:r>
          </w:p>
          <w:p w:rsidR="00A33091" w:rsidRPr="00506B33" w:rsidRDefault="00A33091" w:rsidP="007554B3">
            <w:pPr>
              <w:jc w:val="both"/>
              <w:rPr>
                <w:color w:val="000000"/>
              </w:rPr>
            </w:pPr>
            <w:r w:rsidRPr="00506B33">
              <w:rPr>
                <w:color w:val="000000"/>
              </w:rPr>
              <w:t>Овладение универсальными коммуникативными действиями:</w:t>
            </w:r>
          </w:p>
          <w:p w:rsidR="00A33091" w:rsidRPr="00506B33" w:rsidRDefault="00A33091" w:rsidP="007554B3">
            <w:pPr>
              <w:jc w:val="both"/>
              <w:rPr>
                <w:color w:val="000000"/>
              </w:rPr>
            </w:pPr>
            <w:r w:rsidRPr="00506B33">
              <w:rPr>
                <w:color w:val="808080"/>
              </w:rPr>
              <w:t>б)</w:t>
            </w:r>
            <w:r w:rsidRPr="00506B33">
              <w:rPr>
                <w:color w:val="000000"/>
              </w:rPr>
              <w:t> совместная деятельность:</w:t>
            </w:r>
          </w:p>
          <w:p w:rsidR="00A33091" w:rsidRPr="00506B33" w:rsidRDefault="00A33091" w:rsidP="007554B3">
            <w:pPr>
              <w:jc w:val="both"/>
              <w:rPr>
                <w:color w:val="000000"/>
              </w:rPr>
            </w:pPr>
            <w:r w:rsidRPr="00506B33">
              <w:rPr>
                <w:color w:val="000000"/>
              </w:rPr>
              <w:t>- понимать и использовать преимущества командной и индивидуальной работы;</w:t>
            </w:r>
          </w:p>
          <w:p w:rsidR="00A33091" w:rsidRPr="00506B33" w:rsidRDefault="00A33091" w:rsidP="007554B3">
            <w:pPr>
              <w:jc w:val="both"/>
              <w:rPr>
                <w:color w:val="000000"/>
              </w:rPr>
            </w:pPr>
            <w:r w:rsidRPr="00506B33">
              <w:rPr>
                <w:color w:val="000000"/>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A33091" w:rsidRPr="00506B33" w:rsidRDefault="00A33091" w:rsidP="007554B3">
            <w:pPr>
              <w:jc w:val="both"/>
              <w:rPr>
                <w:color w:val="000000"/>
              </w:rPr>
            </w:pPr>
            <w:r w:rsidRPr="00506B33">
              <w:rPr>
                <w:color w:val="000000"/>
              </w:rPr>
              <w:t>- координировать и выполнять работу в условиях реального, виртуального и комбинированного взаимодействия;</w:t>
            </w:r>
          </w:p>
          <w:p w:rsidR="00A33091" w:rsidRPr="00506B33" w:rsidRDefault="00A33091" w:rsidP="007554B3">
            <w:pPr>
              <w:jc w:val="both"/>
              <w:rPr>
                <w:color w:val="000000"/>
              </w:rPr>
            </w:pPr>
            <w:r w:rsidRPr="00506B33">
              <w:rPr>
                <w:color w:val="000000"/>
              </w:rPr>
              <w:t>- осуществлять позитивное стратегическое поведение в различных ситуациях, проявлять творчество и воображение, быть инициативным</w:t>
            </w:r>
          </w:p>
          <w:p w:rsidR="00A33091" w:rsidRPr="00506B33" w:rsidRDefault="00A33091" w:rsidP="007554B3">
            <w:pPr>
              <w:jc w:val="both"/>
              <w:rPr>
                <w:color w:val="000000"/>
              </w:rPr>
            </w:pPr>
            <w:r w:rsidRPr="00506B33">
              <w:rPr>
                <w:color w:val="000000"/>
              </w:rPr>
              <w:t>Овладение универсальными регулятивными действиями:</w:t>
            </w:r>
          </w:p>
          <w:p w:rsidR="00A33091" w:rsidRPr="00506B33" w:rsidRDefault="00A33091" w:rsidP="007554B3">
            <w:pPr>
              <w:jc w:val="both"/>
              <w:rPr>
                <w:color w:val="000000"/>
              </w:rPr>
            </w:pPr>
            <w:r w:rsidRPr="00506B33">
              <w:rPr>
                <w:color w:val="808080"/>
              </w:rPr>
              <w:lastRenderedPageBreak/>
              <w:t>г)</w:t>
            </w:r>
            <w:r w:rsidRPr="00506B33">
              <w:rPr>
                <w:color w:val="000000"/>
              </w:rPr>
              <w:t> принятие себя и других людей:</w:t>
            </w:r>
          </w:p>
          <w:p w:rsidR="00A33091" w:rsidRPr="00506B33" w:rsidRDefault="00A33091" w:rsidP="007554B3">
            <w:pPr>
              <w:jc w:val="both"/>
              <w:rPr>
                <w:color w:val="000000"/>
              </w:rPr>
            </w:pPr>
            <w:r w:rsidRPr="00506B33">
              <w:rPr>
                <w:color w:val="000000"/>
              </w:rPr>
              <w:t>- принимать мотивы и аргументы других людей при анализе результатов деятельности;</w:t>
            </w:r>
          </w:p>
          <w:p w:rsidR="00A33091" w:rsidRPr="00506B33" w:rsidRDefault="00A33091" w:rsidP="007554B3">
            <w:pPr>
              <w:jc w:val="both"/>
              <w:rPr>
                <w:color w:val="000000"/>
              </w:rPr>
            </w:pPr>
            <w:r w:rsidRPr="00506B33">
              <w:rPr>
                <w:color w:val="000000"/>
              </w:rPr>
              <w:t>- признавать свое право и право других людей на ошибки;</w:t>
            </w:r>
          </w:p>
          <w:p w:rsidR="00A33091" w:rsidRPr="00506B33" w:rsidRDefault="00A33091" w:rsidP="007554B3">
            <w:pPr>
              <w:jc w:val="both"/>
              <w:rPr>
                <w:color w:val="000000"/>
              </w:rPr>
            </w:pPr>
            <w:r w:rsidRPr="00506B33">
              <w:rPr>
                <w:color w:val="000000"/>
              </w:rPr>
              <w:t>- развивать способность понимать мир с позиции другого человека;</w:t>
            </w:r>
          </w:p>
        </w:tc>
        <w:tc>
          <w:tcPr>
            <w:tcW w:w="6882" w:type="dxa"/>
          </w:tcPr>
          <w:p w:rsidR="00A33091" w:rsidRPr="00506B33" w:rsidRDefault="00A33091" w:rsidP="007554B3">
            <w:pPr>
              <w:jc w:val="both"/>
            </w:pPr>
            <w:r w:rsidRPr="00506B33">
              <w:lastRenderedPageBreak/>
              <w:t>- владеть географической терминологией и системой базовых географических понятий, умение применять социально-экономические понятия для решения учебных и (или) практико-ориентированных задач;</w:t>
            </w:r>
          </w:p>
          <w:p w:rsidR="00A33091" w:rsidRPr="00506B33" w:rsidRDefault="00A33091" w:rsidP="007554B3">
            <w:pPr>
              <w:jc w:val="both"/>
              <w:rPr>
                <w:color w:val="000000"/>
              </w:rPr>
            </w:pPr>
          </w:p>
        </w:tc>
      </w:tr>
      <w:tr w:rsidR="00A33091" w:rsidRPr="004D1827" w:rsidTr="007554B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Ex>
        <w:tc>
          <w:tcPr>
            <w:tcW w:w="2839" w:type="dxa"/>
          </w:tcPr>
          <w:p w:rsidR="00A33091" w:rsidRPr="00506B33" w:rsidRDefault="00A33091" w:rsidP="007554B3">
            <w:pPr>
              <w:jc w:val="both"/>
              <w:rPr>
                <w:color w:val="000000"/>
              </w:rPr>
            </w:pPr>
            <w:r w:rsidRPr="00506B33">
              <w:rPr>
                <w:color w:val="000000"/>
              </w:rPr>
              <w:lastRenderedPageBreak/>
              <w:t>ОК 05.</w:t>
            </w:r>
          </w:p>
          <w:p w:rsidR="00A33091" w:rsidRPr="00506B33" w:rsidRDefault="00A33091" w:rsidP="007554B3">
            <w:pPr>
              <w:jc w:val="both"/>
              <w:rPr>
                <w:color w:val="000000"/>
              </w:rPr>
            </w:pPr>
            <w:r w:rsidRPr="00506B33">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5164" w:type="dxa"/>
            <w:gridSpan w:val="2"/>
          </w:tcPr>
          <w:p w:rsidR="00A33091" w:rsidRPr="00506B33" w:rsidRDefault="00A33091" w:rsidP="007554B3">
            <w:pPr>
              <w:jc w:val="both"/>
              <w:rPr>
                <w:color w:val="000000"/>
                <w:shd w:val="clear" w:color="auto" w:fill="FFFFFF"/>
              </w:rPr>
            </w:pPr>
            <w:r w:rsidRPr="00506B33">
              <w:rPr>
                <w:color w:val="000000"/>
                <w:shd w:val="clear" w:color="auto" w:fill="FFFFFF"/>
              </w:rPr>
              <w:t>В области эстетического воспитания:</w:t>
            </w:r>
          </w:p>
          <w:p w:rsidR="00A33091" w:rsidRPr="00506B33" w:rsidRDefault="00A33091" w:rsidP="007554B3">
            <w:pPr>
              <w:jc w:val="both"/>
            </w:pPr>
            <w:r w:rsidRPr="00506B33">
              <w:rPr>
                <w:color w:val="000000"/>
                <w:shd w:val="clear" w:color="auto" w:fill="FFFFFF"/>
              </w:rPr>
              <w:t>- эстетическое отношение к миру, включая эстетику быта, научного и технического творчества, спорта, труда и общественных отношений;</w:t>
            </w:r>
          </w:p>
          <w:p w:rsidR="00A33091" w:rsidRPr="00506B33" w:rsidRDefault="00A33091" w:rsidP="007554B3">
            <w:pPr>
              <w:jc w:val="both"/>
            </w:pPr>
            <w:r w:rsidRPr="00506B33">
              <w:rPr>
                <w:color w:val="000000"/>
                <w:shd w:val="clear" w:color="auto" w:fill="FFFFFF"/>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A33091" w:rsidRPr="00506B33" w:rsidRDefault="00A33091" w:rsidP="007554B3">
            <w:pPr>
              <w:jc w:val="both"/>
            </w:pPr>
            <w:r w:rsidRPr="00506B33">
              <w:rPr>
                <w:color w:val="000000"/>
                <w:shd w:val="clear" w:color="auto" w:fill="FFFFFF"/>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A33091" w:rsidRPr="00506B33" w:rsidRDefault="00A33091" w:rsidP="007554B3">
            <w:pPr>
              <w:jc w:val="both"/>
              <w:rPr>
                <w:color w:val="000000"/>
                <w:shd w:val="clear" w:color="auto" w:fill="FFFFFF"/>
              </w:rPr>
            </w:pPr>
            <w:r w:rsidRPr="00506B33">
              <w:rPr>
                <w:color w:val="000000"/>
                <w:shd w:val="clear" w:color="auto" w:fill="FFFFFF"/>
              </w:rPr>
              <w:t>- готовность к самовыражению в разных видах искусства, стремление проявлять качества творческой личности;</w:t>
            </w:r>
          </w:p>
          <w:p w:rsidR="00A33091" w:rsidRPr="00506B33" w:rsidRDefault="00A33091" w:rsidP="007554B3">
            <w:pPr>
              <w:jc w:val="both"/>
              <w:rPr>
                <w:color w:val="000000"/>
                <w:u w:val="single"/>
              </w:rPr>
            </w:pPr>
            <w:r w:rsidRPr="00506B33">
              <w:rPr>
                <w:color w:val="000000"/>
              </w:rPr>
              <w:t>Овладение универсальными коммуникативными действиями:</w:t>
            </w:r>
          </w:p>
          <w:p w:rsidR="00A33091" w:rsidRPr="00506B33" w:rsidRDefault="00A33091" w:rsidP="007554B3">
            <w:pPr>
              <w:jc w:val="both"/>
              <w:rPr>
                <w:color w:val="000000"/>
              </w:rPr>
            </w:pPr>
            <w:r w:rsidRPr="00506B33">
              <w:rPr>
                <w:color w:val="808080"/>
              </w:rPr>
              <w:lastRenderedPageBreak/>
              <w:t>а)</w:t>
            </w:r>
            <w:r w:rsidRPr="00506B33">
              <w:rPr>
                <w:color w:val="000000"/>
              </w:rPr>
              <w:t> общение:</w:t>
            </w:r>
          </w:p>
          <w:p w:rsidR="00A33091" w:rsidRPr="00506B33" w:rsidRDefault="00A33091" w:rsidP="007554B3">
            <w:pPr>
              <w:jc w:val="both"/>
              <w:rPr>
                <w:color w:val="000000"/>
              </w:rPr>
            </w:pPr>
            <w:r w:rsidRPr="00506B33">
              <w:rPr>
                <w:color w:val="000000"/>
              </w:rPr>
              <w:t>- осуществлять коммуникации во всех сферах жизни;</w:t>
            </w:r>
          </w:p>
          <w:p w:rsidR="00A33091" w:rsidRPr="00506B33" w:rsidRDefault="00A33091" w:rsidP="007554B3">
            <w:pPr>
              <w:jc w:val="both"/>
              <w:rPr>
                <w:color w:val="000000"/>
              </w:rPr>
            </w:pPr>
            <w:r w:rsidRPr="00506B33">
              <w:rPr>
                <w:color w:val="000000"/>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A33091" w:rsidRPr="00506B33" w:rsidRDefault="00A33091" w:rsidP="007554B3">
            <w:pPr>
              <w:jc w:val="both"/>
            </w:pPr>
            <w:r w:rsidRPr="00506B33">
              <w:rPr>
                <w:color w:val="000000"/>
              </w:rPr>
              <w:t>- развернуто и логично излагать свою точку зрения с использованием языковых средств;</w:t>
            </w:r>
          </w:p>
        </w:tc>
        <w:tc>
          <w:tcPr>
            <w:tcW w:w="6882" w:type="dxa"/>
          </w:tcPr>
          <w:p w:rsidR="00A33091" w:rsidRPr="00506B33" w:rsidRDefault="00A33091" w:rsidP="007554B3">
            <w:pPr>
              <w:jc w:val="both"/>
            </w:pPr>
            <w:r w:rsidRPr="00506B33">
              <w:lastRenderedPageBreak/>
              <w:t>- освоить и применить знания о размещении основных географических объектов и территориальной организации природы и общества (понятия и концепции устойчивого развития, зеленой энергетики, глобализации и проблема народонаселения); выбирать и использовать источники географической информации для определения положения и взаиморасположения объектов в пространстве; описывать положение и взаиморасположение географических объектов в пространстве;</w:t>
            </w:r>
          </w:p>
          <w:p w:rsidR="00A33091" w:rsidRPr="00506B33" w:rsidRDefault="00A33091" w:rsidP="007554B3">
            <w:pPr>
              <w:jc w:val="both"/>
            </w:pPr>
            <w:r w:rsidRPr="00506B33">
              <w:t xml:space="preserve">- сформировать систему комплексных социально ориентированных географических знаний о закономерностях развития природы, размещения населения и хозяйства: различать географические процессы и явления и распознавать их проявления в повседневной жизни; использовать знания об основных географических закономерностях для определения и сравнения свойств изученных географических объектов, явлений и процессов; проводить классификацию географических объектов, процессов и явлений; устанавливать взаимосвязи между социально-экономическими и геоэкологическими процессами и явлениями; между природными условиями и размещением населения, между природными условиями и природно-ресурсным капиталом и отраслевой </w:t>
            </w:r>
            <w:r w:rsidRPr="00506B33">
              <w:lastRenderedPageBreak/>
              <w:t>структурой хозяйства стран; формулировать и/или обосновывать выводы на основе использования географических знаний;</w:t>
            </w:r>
          </w:p>
          <w:p w:rsidR="00A33091" w:rsidRPr="00506B33" w:rsidRDefault="00A33091" w:rsidP="007554B3">
            <w:pPr>
              <w:jc w:val="both"/>
              <w:rPr>
                <w:color w:val="000000"/>
              </w:rPr>
            </w:pPr>
          </w:p>
        </w:tc>
      </w:tr>
      <w:tr w:rsidR="00A33091" w:rsidRPr="004D1827" w:rsidTr="007554B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Ex>
        <w:tc>
          <w:tcPr>
            <w:tcW w:w="2839" w:type="dxa"/>
          </w:tcPr>
          <w:p w:rsidR="00A33091" w:rsidRPr="00506B33" w:rsidRDefault="00A33091" w:rsidP="007554B3">
            <w:pPr>
              <w:jc w:val="both"/>
              <w:rPr>
                <w:color w:val="000000"/>
              </w:rPr>
            </w:pPr>
            <w:r w:rsidRPr="00506B33">
              <w:rPr>
                <w:color w:val="000000"/>
              </w:rPr>
              <w:lastRenderedPageBreak/>
              <w:t>ОК 06.</w:t>
            </w:r>
          </w:p>
          <w:p w:rsidR="00A33091" w:rsidRPr="00506B33" w:rsidRDefault="00A33091" w:rsidP="007554B3">
            <w:pPr>
              <w:jc w:val="both"/>
              <w:rPr>
                <w:color w:val="000000"/>
              </w:rPr>
            </w:pPr>
            <w:r w:rsidRPr="00506B33">
              <w:rPr>
                <w:color w:val="000000"/>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5164" w:type="dxa"/>
            <w:gridSpan w:val="2"/>
          </w:tcPr>
          <w:p w:rsidR="00A33091" w:rsidRPr="00506B33" w:rsidRDefault="00A33091" w:rsidP="007554B3">
            <w:pPr>
              <w:jc w:val="both"/>
            </w:pPr>
            <w:r w:rsidRPr="00506B33">
              <w:rPr>
                <w:color w:val="000000"/>
                <w:shd w:val="clear" w:color="auto" w:fill="FFFFFF"/>
              </w:rPr>
              <w:t>- осознание обучающимися российской гражданской идентичности;</w:t>
            </w:r>
          </w:p>
          <w:p w:rsidR="00A33091" w:rsidRPr="00506B33" w:rsidRDefault="00A33091" w:rsidP="007554B3">
            <w:pPr>
              <w:jc w:val="both"/>
              <w:rPr>
                <w:color w:val="000000"/>
                <w:shd w:val="clear" w:color="auto" w:fill="FFFFFF"/>
              </w:rPr>
            </w:pPr>
            <w:r w:rsidRPr="00506B33">
              <w:rPr>
                <w:color w:val="000000"/>
                <w:shd w:val="clear" w:color="auto" w:fill="FFFFFF"/>
              </w:rPr>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rsidR="00A33091" w:rsidRPr="00506B33" w:rsidRDefault="00A33091" w:rsidP="007554B3">
            <w:pPr>
              <w:jc w:val="both"/>
              <w:rPr>
                <w:color w:val="000000"/>
                <w:shd w:val="clear" w:color="auto" w:fill="FFFFFF"/>
              </w:rPr>
            </w:pPr>
            <w:r w:rsidRPr="00506B33">
              <w:rPr>
                <w:color w:val="000000"/>
                <w:shd w:val="clear" w:color="auto" w:fill="FFFFFF"/>
              </w:rPr>
              <w:t>В части гражданского воспитания:</w:t>
            </w:r>
          </w:p>
          <w:p w:rsidR="00A33091" w:rsidRPr="00506B33" w:rsidRDefault="00A33091" w:rsidP="007554B3">
            <w:pPr>
              <w:jc w:val="both"/>
            </w:pPr>
            <w:r w:rsidRPr="00506B33">
              <w:rPr>
                <w:color w:val="000000"/>
                <w:shd w:val="clear" w:color="auto" w:fill="FFFFFF"/>
              </w:rPr>
              <w:t>- осознание своих конституционных прав и обязанностей, уважение закона и правопорядка;</w:t>
            </w:r>
          </w:p>
          <w:p w:rsidR="00A33091" w:rsidRPr="00506B33" w:rsidRDefault="00A33091" w:rsidP="007554B3">
            <w:pPr>
              <w:jc w:val="both"/>
            </w:pPr>
            <w:r w:rsidRPr="00506B33">
              <w:rPr>
                <w:color w:val="000000"/>
                <w:shd w:val="clear" w:color="auto" w:fill="FFFFFF"/>
              </w:rPr>
              <w:t xml:space="preserve">- принятие традиционных национальных, общечеловеческих гуманистических и </w:t>
            </w:r>
            <w:r w:rsidRPr="00506B33">
              <w:rPr>
                <w:color w:val="000000"/>
                <w:shd w:val="clear" w:color="auto" w:fill="FFFFFF"/>
              </w:rPr>
              <w:lastRenderedPageBreak/>
              <w:t>демократических ценностей;</w:t>
            </w:r>
          </w:p>
          <w:p w:rsidR="00A33091" w:rsidRPr="00506B33" w:rsidRDefault="00A33091" w:rsidP="007554B3">
            <w:pPr>
              <w:jc w:val="both"/>
            </w:pPr>
            <w:r w:rsidRPr="00506B33">
              <w:rPr>
                <w:color w:val="000000"/>
                <w:shd w:val="clear" w:color="auto" w:fill="FFFFFF"/>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A33091" w:rsidRPr="00506B33" w:rsidRDefault="00A33091" w:rsidP="007554B3">
            <w:pPr>
              <w:jc w:val="both"/>
            </w:pPr>
            <w:r w:rsidRPr="00506B33">
              <w:rPr>
                <w:color w:val="000000"/>
                <w:shd w:val="clear" w:color="auto" w:fill="FFFFFF"/>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A33091" w:rsidRPr="00506B33" w:rsidRDefault="00A33091" w:rsidP="007554B3">
            <w:pPr>
              <w:jc w:val="both"/>
            </w:pPr>
            <w:r w:rsidRPr="00506B33">
              <w:rPr>
                <w:color w:val="000000"/>
                <w:shd w:val="clear" w:color="auto" w:fill="FFFFFF"/>
              </w:rPr>
              <w:t>- умение взаимодействовать с социальными институтами в соответствии с их функциями и назначением;</w:t>
            </w:r>
          </w:p>
          <w:p w:rsidR="00A33091" w:rsidRPr="00506B33" w:rsidRDefault="00A33091" w:rsidP="007554B3">
            <w:pPr>
              <w:jc w:val="both"/>
            </w:pPr>
            <w:r w:rsidRPr="00506B33">
              <w:rPr>
                <w:color w:val="000000"/>
                <w:shd w:val="clear" w:color="auto" w:fill="FFFFFF"/>
              </w:rPr>
              <w:t>- готовность к гуманитарной и волонтерской деятельности;</w:t>
            </w:r>
            <w:r w:rsidRPr="00506B33">
              <w:t xml:space="preserve"> </w:t>
            </w:r>
          </w:p>
          <w:p w:rsidR="00A33091" w:rsidRPr="00506B33" w:rsidRDefault="00A33091" w:rsidP="007554B3">
            <w:pPr>
              <w:jc w:val="both"/>
              <w:rPr>
                <w:color w:val="000000"/>
                <w:shd w:val="clear" w:color="auto" w:fill="FFFFFF"/>
              </w:rPr>
            </w:pPr>
            <w:r w:rsidRPr="00506B33">
              <w:rPr>
                <w:color w:val="000000"/>
                <w:shd w:val="clear" w:color="auto" w:fill="FFFFFF"/>
              </w:rPr>
              <w:t>патриотического воспитания:</w:t>
            </w:r>
          </w:p>
          <w:p w:rsidR="00A33091" w:rsidRPr="00506B33" w:rsidRDefault="00A33091" w:rsidP="007554B3">
            <w:pPr>
              <w:jc w:val="both"/>
            </w:pPr>
            <w:r w:rsidRPr="00506B33">
              <w:rPr>
                <w:color w:val="000000"/>
                <w:shd w:val="clear" w:color="auto" w:fill="FFFFFF"/>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A33091" w:rsidRPr="00506B33" w:rsidRDefault="00A33091" w:rsidP="007554B3">
            <w:pPr>
              <w:jc w:val="both"/>
            </w:pPr>
            <w:r w:rsidRPr="00506B33">
              <w:rPr>
                <w:color w:val="000000"/>
                <w:shd w:val="clear" w:color="auto" w:fill="FFFFFF"/>
              </w:rPr>
              <w:t xml:space="preserve">-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w:t>
            </w:r>
            <w:r w:rsidRPr="00506B33">
              <w:rPr>
                <w:color w:val="000000"/>
                <w:shd w:val="clear" w:color="auto" w:fill="FFFFFF"/>
              </w:rPr>
              <w:lastRenderedPageBreak/>
              <w:t>технологиях и труде;</w:t>
            </w:r>
          </w:p>
          <w:p w:rsidR="00A33091" w:rsidRPr="00506B33" w:rsidRDefault="00A33091" w:rsidP="007554B3">
            <w:pPr>
              <w:jc w:val="both"/>
              <w:rPr>
                <w:color w:val="000000"/>
                <w:shd w:val="clear" w:color="auto" w:fill="FFFFFF"/>
              </w:rPr>
            </w:pPr>
            <w:r w:rsidRPr="00506B33">
              <w:rPr>
                <w:color w:val="000000"/>
                <w:shd w:val="clear" w:color="auto" w:fill="FFFFFF"/>
              </w:rPr>
              <w:t>- идейная убежденность, готовность к служению и защите Отечества, ответственность за его судьбу;</w:t>
            </w:r>
          </w:p>
          <w:p w:rsidR="00A33091" w:rsidRPr="00506B33" w:rsidRDefault="00A33091" w:rsidP="007554B3">
            <w:pPr>
              <w:jc w:val="both"/>
              <w:rPr>
                <w:color w:val="000000"/>
              </w:rPr>
            </w:pPr>
            <w:r w:rsidRPr="00506B33">
              <w:rPr>
                <w:color w:val="000000"/>
                <w:shd w:val="clear" w:color="auto" w:fill="FFFFFF"/>
              </w:rPr>
              <w:t>освоенные обучающимися межпредметные понятия и универсальные учебные действия (регулятивные, познавательные, коммуникативные);</w:t>
            </w:r>
          </w:p>
          <w:p w:rsidR="00A33091" w:rsidRPr="00506B33" w:rsidRDefault="00A33091" w:rsidP="007554B3">
            <w:pPr>
              <w:jc w:val="both"/>
              <w:rPr>
                <w:color w:val="000000"/>
              </w:rPr>
            </w:pPr>
            <w:r w:rsidRPr="00506B33">
              <w:rPr>
                <w:color w:val="000000"/>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A33091" w:rsidRPr="00506B33" w:rsidRDefault="00A33091" w:rsidP="007554B3">
            <w:pPr>
              <w:jc w:val="both"/>
            </w:pPr>
            <w:r w:rsidRPr="00506B33">
              <w:rPr>
                <w:color w:val="000000"/>
              </w:rPr>
              <w:t>- овладение навыками учебно-исследовательской, проектной и социальной деятельности</w:t>
            </w:r>
          </w:p>
        </w:tc>
        <w:tc>
          <w:tcPr>
            <w:tcW w:w="6882" w:type="dxa"/>
          </w:tcPr>
          <w:p w:rsidR="00A33091" w:rsidRPr="00506B33" w:rsidRDefault="00A33091" w:rsidP="007554B3">
            <w:pPr>
              <w:jc w:val="both"/>
            </w:pPr>
            <w:r w:rsidRPr="00506B33">
              <w:lastRenderedPageBreak/>
              <w:t>- понимать роль и место современной географической науки в системе научных дисциплин, ее участии в решении важнейших проблем человечества: 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 определять роль географических наук в достижении целей устойчивого развития;</w:t>
            </w:r>
          </w:p>
          <w:p w:rsidR="00A33091" w:rsidRPr="00506B33" w:rsidRDefault="00A33091" w:rsidP="007554B3">
            <w:pPr>
              <w:jc w:val="both"/>
            </w:pPr>
            <w:r w:rsidRPr="00506B33">
              <w:t xml:space="preserve">- владеть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 представлять в различных формах (графики, таблицы, схемы, диаграммы, карты) географическую информацию; формулировать выводы и заключения на основе анализа и интерпретации информации из различных источников географической информации; критически оценивать и интерпретировать информацию, получаемую из различных </w:t>
            </w:r>
            <w:r w:rsidRPr="00506B33">
              <w:lastRenderedPageBreak/>
              <w:t>источников; использовать различные источники географической информации для решения учебных и (или) практико-ориентированных задач;</w:t>
            </w:r>
          </w:p>
          <w:p w:rsidR="00A33091" w:rsidRPr="00506B33" w:rsidRDefault="00A33091" w:rsidP="007554B3">
            <w:pPr>
              <w:jc w:val="both"/>
            </w:pPr>
            <w:r w:rsidRPr="00506B33">
              <w:t>- сформировать умения применять географические знания для объяснения разнообразных явлений и процессов: объяснять изученные социально-экономические и геоэкологические процессы и явления; объяснять географические особенности стран с разным уровнем социально-экономического развития, включая особенности проявления в них глобальных проблем человечества; 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
          <w:p w:rsidR="00A33091" w:rsidRPr="00506B33" w:rsidRDefault="00A33091" w:rsidP="007554B3">
            <w:pPr>
              <w:jc w:val="both"/>
            </w:pPr>
          </w:p>
        </w:tc>
      </w:tr>
      <w:tr w:rsidR="00A33091" w:rsidRPr="004D1827" w:rsidTr="007554B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Ex>
        <w:tc>
          <w:tcPr>
            <w:tcW w:w="2839" w:type="dxa"/>
          </w:tcPr>
          <w:p w:rsidR="00A33091" w:rsidRPr="00506B33" w:rsidRDefault="00A33091" w:rsidP="007554B3">
            <w:pPr>
              <w:jc w:val="both"/>
            </w:pPr>
            <w:r w:rsidRPr="00506B33">
              <w:rPr>
                <w:color w:val="000000"/>
              </w:rPr>
              <w:lastRenderedPageBreak/>
              <w:t xml:space="preserve">ОК 07. </w:t>
            </w:r>
            <w:r w:rsidRPr="00506B33">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5164" w:type="dxa"/>
            <w:gridSpan w:val="2"/>
          </w:tcPr>
          <w:p w:rsidR="00A33091" w:rsidRPr="00506B33" w:rsidRDefault="00A33091" w:rsidP="007554B3">
            <w:pPr>
              <w:jc w:val="both"/>
              <w:rPr>
                <w:color w:val="000000"/>
                <w:shd w:val="clear" w:color="auto" w:fill="FFFFFF"/>
              </w:rPr>
            </w:pPr>
            <w:r w:rsidRPr="00506B33">
              <w:rPr>
                <w:color w:val="000000"/>
                <w:shd w:val="clear" w:color="auto" w:fill="FFFFFF"/>
              </w:rPr>
              <w:t>В области экологического воспитания:</w:t>
            </w:r>
          </w:p>
          <w:p w:rsidR="00A33091" w:rsidRPr="00506B33" w:rsidRDefault="00A33091" w:rsidP="007554B3">
            <w:pPr>
              <w:jc w:val="both"/>
              <w:rPr>
                <w:color w:val="000000"/>
                <w:shd w:val="clear" w:color="auto" w:fill="FFFFFF"/>
              </w:rPr>
            </w:pPr>
            <w:r w:rsidRPr="00506B33">
              <w:rPr>
                <w:color w:val="000000"/>
                <w:shd w:val="clear" w:color="auto" w:fill="FFFFFF"/>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A33091" w:rsidRPr="00506B33" w:rsidRDefault="00A33091" w:rsidP="007554B3">
            <w:pPr>
              <w:jc w:val="both"/>
            </w:pPr>
            <w:r w:rsidRPr="00506B33">
              <w:rPr>
                <w:color w:val="000000"/>
                <w:shd w:val="clear" w:color="auto" w:fill="FFFFFF"/>
              </w:rPr>
              <w:t>- планирование и осуществление действий в окружающей среде на основе знания целей устойчивого развития человечества;</w:t>
            </w:r>
            <w:r w:rsidRPr="00506B33">
              <w:t xml:space="preserve"> </w:t>
            </w:r>
          </w:p>
          <w:p w:rsidR="00A33091" w:rsidRPr="00506B33" w:rsidRDefault="00A33091" w:rsidP="007554B3">
            <w:pPr>
              <w:jc w:val="both"/>
            </w:pPr>
            <w:r w:rsidRPr="00506B33">
              <w:rPr>
                <w:color w:val="000000"/>
                <w:shd w:val="clear" w:color="auto" w:fill="FFFFFF"/>
              </w:rPr>
              <w:lastRenderedPageBreak/>
              <w:t>активное неприятие действий, приносящих вред окружающей среде;</w:t>
            </w:r>
            <w:r w:rsidRPr="00506B33">
              <w:t xml:space="preserve"> </w:t>
            </w:r>
          </w:p>
          <w:p w:rsidR="00A33091" w:rsidRPr="00506B33" w:rsidRDefault="00A33091" w:rsidP="007554B3">
            <w:pPr>
              <w:jc w:val="both"/>
            </w:pPr>
            <w:r w:rsidRPr="00506B33">
              <w:rPr>
                <w:color w:val="000000"/>
                <w:shd w:val="clear" w:color="auto" w:fill="FFFFFF"/>
              </w:rPr>
              <w:t>- умение прогнозировать неблагоприятные экологические последствия предпринимаемых действий, предотвращать их;</w:t>
            </w:r>
            <w:r w:rsidRPr="00506B33">
              <w:t xml:space="preserve"> </w:t>
            </w:r>
          </w:p>
          <w:p w:rsidR="00A33091" w:rsidRPr="00506B33" w:rsidRDefault="00A33091" w:rsidP="007554B3">
            <w:pPr>
              <w:jc w:val="both"/>
              <w:rPr>
                <w:color w:val="000000"/>
                <w:shd w:val="clear" w:color="auto" w:fill="FFFFFF"/>
              </w:rPr>
            </w:pPr>
            <w:r w:rsidRPr="00506B33">
              <w:rPr>
                <w:color w:val="000000"/>
                <w:shd w:val="clear" w:color="auto" w:fill="FFFFFF"/>
              </w:rPr>
              <w:t>- расширение опыта деятельности экологической направленности;</w:t>
            </w:r>
            <w:r w:rsidRPr="00506B33">
              <w:t xml:space="preserve"> </w:t>
            </w:r>
          </w:p>
          <w:p w:rsidR="00A33091" w:rsidRPr="00506B33" w:rsidRDefault="00A33091" w:rsidP="007554B3">
            <w:pPr>
              <w:jc w:val="both"/>
              <w:rPr>
                <w:color w:val="000000"/>
              </w:rPr>
            </w:pPr>
            <w:r w:rsidRPr="00506B33">
              <w:rPr>
                <w:color w:val="000000"/>
              </w:rPr>
              <w:t>- овладение навыками учебно-исследовательской, проектной и социальной деятельности;</w:t>
            </w:r>
          </w:p>
        </w:tc>
        <w:tc>
          <w:tcPr>
            <w:tcW w:w="6882" w:type="dxa"/>
          </w:tcPr>
          <w:p w:rsidR="00A33091" w:rsidRPr="00506B33" w:rsidRDefault="00A33091" w:rsidP="007554B3">
            <w:pPr>
              <w:jc w:val="both"/>
            </w:pPr>
            <w:r w:rsidRPr="00506B33">
              <w:lastRenderedPageBreak/>
              <w:t xml:space="preserve">- сформировать систему комплексных социально ориентированных географических знаний о закономерностях развития природы, размещения населения и хозяйства: различать географические процессы и явления и распознавать их проявления в повседневной жизни; использовать знания об основных географических закономерностях для определения и сравнения свойств изученных географических объектов, явлений и процессов; проводить классификацию географических объектов, процессов и явлений; устанавливать взаимосвязи между социально-экономическими и геоэкологическими процессами и явлениями; между природными условиями и размещением населения, между природными </w:t>
            </w:r>
            <w:r w:rsidRPr="00506B33">
              <w:lastRenderedPageBreak/>
              <w:t>условиями и природно-ресурсным капиталом и отраслевой структурой хозяйства стран; формулировать и/или обосновывать выводы на основе использования географических знаний;</w:t>
            </w:r>
          </w:p>
          <w:p w:rsidR="00A33091" w:rsidRPr="00506B33" w:rsidRDefault="00A33091" w:rsidP="007554B3">
            <w:pPr>
              <w:jc w:val="both"/>
            </w:pPr>
            <w:r w:rsidRPr="00506B33">
              <w:t>- владеть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 представлять в различных формах (графики, таблицы, схемы, диаграммы, карты) географическую информацию; формулировать выводы и заключения на основе анализа и интерпретации информации из различных источников географической информации; критически оценивать и интерпретировать информацию, получаемую из различных источников; использовать различные источники географической информации для решения учебных и (или) практико-ориентированных задач;</w:t>
            </w:r>
          </w:p>
          <w:p w:rsidR="00A33091" w:rsidRPr="00506B33" w:rsidRDefault="00A33091" w:rsidP="007554B3">
            <w:pPr>
              <w:jc w:val="both"/>
            </w:pPr>
            <w:r w:rsidRPr="00506B33">
              <w:t>- сформировать умения применять географические знания для объяснения разнообразных явлений и процессов: объяснять изученные социально-экономические и геоэкологические процессы и явления; объяснять географические особенности стран с разным уровнем социально-экономического развития, включая особенности проявления в них глобальных проблем человечества; 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
          <w:p w:rsidR="00A33091" w:rsidRPr="00506B33" w:rsidRDefault="00A33091" w:rsidP="007554B3">
            <w:pPr>
              <w:jc w:val="both"/>
            </w:pPr>
            <w:r w:rsidRPr="00506B33">
              <w:t xml:space="preserve">- сформировать умения применять географические знания для оценки разнообразных явлений и процессов: оценивать географические факторы, определяющие сущность и динамику важнейших </w:t>
            </w:r>
            <w:r w:rsidRPr="00506B33">
              <w:lastRenderedPageBreak/>
              <w:t>социально-экономических и геоэкологических процессов; оценивать изученные социально-экономические и геоэкологические процессы и явления;</w:t>
            </w:r>
          </w:p>
        </w:tc>
      </w:tr>
      <w:tr w:rsidR="00A33091" w:rsidRPr="004D1827" w:rsidTr="007554B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Ex>
        <w:tc>
          <w:tcPr>
            <w:tcW w:w="2839" w:type="dxa"/>
          </w:tcPr>
          <w:p w:rsidR="00A33091" w:rsidRPr="00506B33" w:rsidRDefault="00A33091" w:rsidP="007554B3">
            <w:pPr>
              <w:jc w:val="both"/>
              <w:rPr>
                <w:color w:val="000000"/>
              </w:rPr>
            </w:pPr>
            <w:r w:rsidRPr="00506B33">
              <w:rPr>
                <w:color w:val="000000"/>
              </w:rPr>
              <w:lastRenderedPageBreak/>
              <w:t>ОК 09.</w:t>
            </w:r>
          </w:p>
          <w:p w:rsidR="00A33091" w:rsidRPr="00506B33" w:rsidRDefault="00A33091" w:rsidP="007554B3">
            <w:pPr>
              <w:jc w:val="both"/>
              <w:rPr>
                <w:color w:val="000000"/>
              </w:rPr>
            </w:pPr>
            <w:r w:rsidRPr="00506B33">
              <w:t>Пользоваться профессиональной документацией на государственном и иностранном языках</w:t>
            </w:r>
          </w:p>
        </w:tc>
        <w:tc>
          <w:tcPr>
            <w:tcW w:w="5164" w:type="dxa"/>
            <w:gridSpan w:val="2"/>
          </w:tcPr>
          <w:p w:rsidR="00A33091" w:rsidRPr="00506B33" w:rsidRDefault="00A33091" w:rsidP="007554B3">
            <w:pPr>
              <w:jc w:val="both"/>
              <w:rPr>
                <w:color w:val="000000"/>
                <w:shd w:val="clear" w:color="auto" w:fill="FFFFFF"/>
              </w:rPr>
            </w:pPr>
            <w:r w:rsidRPr="00506B33">
              <w:rPr>
                <w:color w:val="000000"/>
                <w:shd w:val="clear" w:color="auto" w:fill="FFFFFF"/>
              </w:rPr>
              <w:t xml:space="preserve">- наличие мотивации к обучению и личностному развитию; </w:t>
            </w:r>
          </w:p>
          <w:p w:rsidR="00A33091" w:rsidRPr="00506B33" w:rsidRDefault="00A33091" w:rsidP="007554B3">
            <w:pPr>
              <w:jc w:val="both"/>
              <w:rPr>
                <w:color w:val="000000"/>
                <w:shd w:val="clear" w:color="auto" w:fill="FFFFFF"/>
              </w:rPr>
            </w:pPr>
            <w:r w:rsidRPr="00506B33">
              <w:rPr>
                <w:color w:val="000000"/>
                <w:shd w:val="clear" w:color="auto" w:fill="FFFFFF"/>
              </w:rPr>
              <w:t>В области ценности научного познания:</w:t>
            </w:r>
          </w:p>
          <w:p w:rsidR="00A33091" w:rsidRPr="00506B33" w:rsidRDefault="00A33091" w:rsidP="007554B3">
            <w:pPr>
              <w:jc w:val="both"/>
            </w:pPr>
            <w:r w:rsidRPr="00506B33">
              <w:rPr>
                <w:color w:val="000000"/>
                <w:shd w:val="clear" w:color="auto" w:fill="FFFFFF"/>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506B33">
              <w:t xml:space="preserve"> </w:t>
            </w:r>
          </w:p>
          <w:p w:rsidR="00A33091" w:rsidRPr="00506B33" w:rsidRDefault="00A33091" w:rsidP="007554B3">
            <w:pPr>
              <w:jc w:val="both"/>
            </w:pPr>
            <w:r w:rsidRPr="00506B33">
              <w:rPr>
                <w:color w:val="000000"/>
                <w:shd w:val="clear" w:color="auto" w:fill="FFFFFF"/>
              </w:rPr>
              <w:t>- совершенствование языковой и читательской культуры как средства взаимодействия между людьми и познания мира;</w:t>
            </w:r>
            <w:r w:rsidRPr="00506B33">
              <w:t xml:space="preserve"> </w:t>
            </w:r>
          </w:p>
          <w:p w:rsidR="00A33091" w:rsidRPr="00506B33" w:rsidRDefault="00A33091" w:rsidP="007554B3">
            <w:pPr>
              <w:jc w:val="both"/>
              <w:rPr>
                <w:color w:val="000000"/>
                <w:shd w:val="clear" w:color="auto" w:fill="FFFFFF"/>
              </w:rPr>
            </w:pPr>
            <w:r w:rsidRPr="00506B33">
              <w:rPr>
                <w:color w:val="000000"/>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rsidR="00A33091" w:rsidRPr="00506B33" w:rsidRDefault="00A33091" w:rsidP="007554B3">
            <w:pPr>
              <w:jc w:val="both"/>
              <w:rPr>
                <w:rStyle w:val="dt-m"/>
                <w:color w:val="808080"/>
                <w:shd w:val="clear" w:color="auto" w:fill="FFFFFF"/>
              </w:rPr>
            </w:pPr>
            <w:r w:rsidRPr="00506B33">
              <w:rPr>
                <w:color w:val="000000"/>
                <w:shd w:val="clear" w:color="auto" w:fill="FFFFFF"/>
              </w:rPr>
              <w:t>Овладение универсальными учебными познавательными действиями:</w:t>
            </w:r>
          </w:p>
          <w:p w:rsidR="00A33091" w:rsidRPr="00506B33" w:rsidRDefault="00A33091" w:rsidP="007554B3">
            <w:pPr>
              <w:jc w:val="both"/>
              <w:rPr>
                <w:color w:val="000000"/>
                <w:shd w:val="clear" w:color="auto" w:fill="FFFFFF"/>
              </w:rPr>
            </w:pPr>
            <w:r w:rsidRPr="00506B33">
              <w:rPr>
                <w:rStyle w:val="dt-m"/>
                <w:color w:val="808080"/>
                <w:shd w:val="clear" w:color="auto" w:fill="FFFFFF"/>
              </w:rPr>
              <w:t>б)</w:t>
            </w:r>
            <w:r w:rsidRPr="00506B33">
              <w:rPr>
                <w:color w:val="000000"/>
                <w:shd w:val="clear" w:color="auto" w:fill="FFFFFF"/>
              </w:rPr>
              <w:t> базовые исследовательские действия:</w:t>
            </w:r>
          </w:p>
          <w:p w:rsidR="00A33091" w:rsidRPr="00506B33" w:rsidRDefault="00A33091" w:rsidP="007554B3">
            <w:pPr>
              <w:jc w:val="both"/>
              <w:rPr>
                <w:color w:val="000000"/>
              </w:rPr>
            </w:pPr>
            <w:r w:rsidRPr="00506B33">
              <w:rPr>
                <w:color w:val="000000"/>
              </w:rPr>
              <w:t>- владеть навыками учебно-исследовательской и проектной деятельности, навыками разрешения проблем;</w:t>
            </w:r>
          </w:p>
          <w:p w:rsidR="00A33091" w:rsidRPr="00506B33" w:rsidRDefault="00A33091" w:rsidP="007554B3">
            <w:pPr>
              <w:jc w:val="both"/>
              <w:rPr>
                <w:color w:val="000000"/>
              </w:rPr>
            </w:pPr>
            <w:r w:rsidRPr="00506B33">
              <w:rPr>
                <w:color w:val="000000"/>
              </w:rPr>
              <w:t xml:space="preserve">- способность и готовность к самостоятельному </w:t>
            </w:r>
            <w:r w:rsidRPr="00506B33">
              <w:rPr>
                <w:color w:val="000000"/>
              </w:rPr>
              <w:lastRenderedPageBreak/>
              <w:t>поиску методов решения практических задач, применению различных методов познания;</w:t>
            </w:r>
            <w:r w:rsidRPr="00506B33">
              <w:t xml:space="preserve"> </w:t>
            </w:r>
          </w:p>
          <w:p w:rsidR="00A33091" w:rsidRPr="00506B33" w:rsidRDefault="00A33091" w:rsidP="007554B3">
            <w:pPr>
              <w:jc w:val="both"/>
              <w:rPr>
                <w:color w:val="000000"/>
              </w:rPr>
            </w:pPr>
            <w:r w:rsidRPr="00506B33">
              <w:rPr>
                <w:color w:val="000000"/>
              </w:rPr>
              <w:t>-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r w:rsidRPr="00506B33">
              <w:t xml:space="preserve"> </w:t>
            </w:r>
          </w:p>
          <w:p w:rsidR="00A33091" w:rsidRPr="00506B33" w:rsidRDefault="00A33091" w:rsidP="007554B3">
            <w:pPr>
              <w:jc w:val="both"/>
              <w:rPr>
                <w:color w:val="000000"/>
              </w:rPr>
            </w:pPr>
            <w:r w:rsidRPr="00506B33">
              <w:rPr>
                <w:color w:val="000000"/>
              </w:rPr>
              <w:t>- формирование научного типа мышления, владение научной терминологией, ключевыми понятиями и методами;</w:t>
            </w:r>
            <w:r w:rsidRPr="00506B33">
              <w:t xml:space="preserve"> </w:t>
            </w:r>
          </w:p>
          <w:p w:rsidR="00A33091" w:rsidRPr="00506B33" w:rsidRDefault="00A33091" w:rsidP="007554B3">
            <w:pPr>
              <w:jc w:val="both"/>
              <w:rPr>
                <w:color w:val="000000"/>
              </w:rPr>
            </w:pPr>
            <w:r w:rsidRPr="00506B33">
              <w:rPr>
                <w:color w:val="000000"/>
              </w:rPr>
              <w:t>-осуществлять целенаправленный поиск переноса средств и способов действия в профессиональную среду</w:t>
            </w:r>
          </w:p>
        </w:tc>
        <w:tc>
          <w:tcPr>
            <w:tcW w:w="6882" w:type="dxa"/>
          </w:tcPr>
          <w:p w:rsidR="00A33091" w:rsidRPr="00506B33" w:rsidRDefault="00A33091" w:rsidP="007554B3">
            <w:pPr>
              <w:jc w:val="both"/>
            </w:pPr>
            <w:r w:rsidRPr="00506B33">
              <w:lastRenderedPageBreak/>
              <w:t>- освоить и применить знания о размещении основных географических объектов и территориальной организации природы и общества (понятия и концепции устойчивого развития, зеленой энергетики, глобализации и проблема народонаселения); выбирать и использовать источники географической информации для определения положения и взаиморасположения объектов в пространстве; описывать положение и взаиморасположение географических объектов в пространстве;</w:t>
            </w:r>
          </w:p>
          <w:p w:rsidR="00A33091" w:rsidRPr="00506B33" w:rsidRDefault="00A33091" w:rsidP="007554B3">
            <w:pPr>
              <w:jc w:val="both"/>
            </w:pPr>
            <w:r w:rsidRPr="00506B33">
              <w:t>- владеть географической терминологией и системой базовых географических понятий, умение применять социально-экономические понятия для решения учебных и (или) практико-ориентированных задач;</w:t>
            </w:r>
          </w:p>
          <w:p w:rsidR="00A33091" w:rsidRPr="00506B33" w:rsidRDefault="00A33091" w:rsidP="007554B3">
            <w:pPr>
              <w:jc w:val="both"/>
            </w:pPr>
            <w:r w:rsidRPr="00506B33">
              <w:t>- владеть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 представлять в различных формах (графики, таблицы, схемы, диаграммы, карты) географическую информацию; формулировать выводы и заключения на основе анализа и интерпретации информации из различных источников географической информации; критически оценивать и интерпретировать информацию, получаемую из различных источников; использовать различные источники географической информации для решения учебных и (или) практико-</w:t>
            </w:r>
            <w:r w:rsidRPr="00506B33">
              <w:lastRenderedPageBreak/>
              <w:t>ориентированных задач;</w:t>
            </w:r>
          </w:p>
          <w:p w:rsidR="00A33091" w:rsidRPr="00506B33" w:rsidRDefault="00A33091" w:rsidP="007554B3">
            <w:pPr>
              <w:jc w:val="both"/>
            </w:pPr>
            <w:r w:rsidRPr="00506B33">
              <w:t>- сформировать умения применять географические знания для объяснения разнообразных явлений и процессов: объяснять изученные социально-экономические и геоэкологические процессы и явления; объяснять географические особенности стран с разным уровнем социально-экономического развития, включая особенности проявления в них глобальных проблем человечества; 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
          <w:p w:rsidR="00A33091" w:rsidRPr="00506B33" w:rsidRDefault="00A33091" w:rsidP="007554B3">
            <w:pPr>
              <w:jc w:val="both"/>
              <w:rPr>
                <w:color w:val="000000"/>
              </w:rPr>
            </w:pPr>
          </w:p>
        </w:tc>
      </w:tr>
      <w:bookmarkEnd w:id="16"/>
      <w:tr w:rsidR="00A33091" w:rsidTr="007554B3">
        <w:tc>
          <w:tcPr>
            <w:tcW w:w="14885" w:type="dxa"/>
            <w:gridSpan w:val="4"/>
            <w:shd w:val="clear" w:color="auto" w:fill="auto"/>
          </w:tcPr>
          <w:p w:rsidR="00A33091" w:rsidRPr="00A65110" w:rsidRDefault="00A33091" w:rsidP="007554B3">
            <w:pPr>
              <w:spacing w:after="60"/>
              <w:ind w:firstLine="709"/>
              <w:outlineLvl w:val="1"/>
              <w:rPr>
                <w:b/>
              </w:rPr>
            </w:pPr>
            <w:r w:rsidRPr="00A65110">
              <w:rPr>
                <w:b/>
              </w:rPr>
              <w:lastRenderedPageBreak/>
              <w:t>Профессиональные компетенции</w:t>
            </w:r>
          </w:p>
          <w:p w:rsidR="00A33091" w:rsidRPr="006B57D6" w:rsidRDefault="00A33091" w:rsidP="007554B3">
            <w:pPr>
              <w:ind w:left="57" w:right="57"/>
              <w:jc w:val="both"/>
            </w:pPr>
          </w:p>
        </w:tc>
      </w:tr>
      <w:tr w:rsidR="00A33091" w:rsidTr="007554B3">
        <w:tc>
          <w:tcPr>
            <w:tcW w:w="2839" w:type="dxa"/>
            <w:shd w:val="clear" w:color="auto" w:fill="auto"/>
          </w:tcPr>
          <w:p w:rsidR="00A33091" w:rsidRPr="009101F0" w:rsidRDefault="00A33091" w:rsidP="007554B3">
            <w:pPr>
              <w:suppressAutoHyphens/>
              <w:jc w:val="center"/>
              <w:rPr>
                <w:b/>
              </w:rPr>
            </w:pPr>
            <w:r w:rsidRPr="009101F0">
              <w:rPr>
                <w:b/>
              </w:rPr>
              <w:t xml:space="preserve">Основные виды </w:t>
            </w:r>
          </w:p>
          <w:p w:rsidR="00A33091" w:rsidRPr="009101F0" w:rsidRDefault="00A33091" w:rsidP="007554B3">
            <w:pPr>
              <w:suppressAutoHyphens/>
              <w:jc w:val="center"/>
              <w:rPr>
                <w:b/>
              </w:rPr>
            </w:pPr>
            <w:r w:rsidRPr="009101F0">
              <w:rPr>
                <w:b/>
              </w:rPr>
              <w:t>деятельности</w:t>
            </w:r>
          </w:p>
        </w:tc>
        <w:tc>
          <w:tcPr>
            <w:tcW w:w="5100" w:type="dxa"/>
            <w:shd w:val="clear" w:color="auto" w:fill="auto"/>
          </w:tcPr>
          <w:p w:rsidR="00A33091" w:rsidRPr="009101F0" w:rsidRDefault="00A33091" w:rsidP="007554B3">
            <w:pPr>
              <w:suppressAutoHyphens/>
              <w:jc w:val="center"/>
              <w:rPr>
                <w:b/>
              </w:rPr>
            </w:pPr>
            <w:r w:rsidRPr="009101F0">
              <w:rPr>
                <w:b/>
              </w:rPr>
              <w:t>Код и наименование</w:t>
            </w:r>
          </w:p>
          <w:p w:rsidR="00A33091" w:rsidRPr="009101F0" w:rsidRDefault="00A33091" w:rsidP="007554B3">
            <w:pPr>
              <w:suppressAutoHyphens/>
              <w:jc w:val="center"/>
              <w:rPr>
                <w:b/>
              </w:rPr>
            </w:pPr>
            <w:r w:rsidRPr="009101F0">
              <w:rPr>
                <w:b/>
              </w:rPr>
              <w:t>компетенции</w:t>
            </w:r>
          </w:p>
        </w:tc>
        <w:tc>
          <w:tcPr>
            <w:tcW w:w="6946" w:type="dxa"/>
            <w:gridSpan w:val="2"/>
            <w:shd w:val="clear" w:color="auto" w:fill="auto"/>
          </w:tcPr>
          <w:p w:rsidR="00A33091" w:rsidRPr="009101F0" w:rsidRDefault="00A33091" w:rsidP="007554B3">
            <w:pPr>
              <w:suppressAutoHyphens/>
              <w:jc w:val="center"/>
              <w:rPr>
                <w:b/>
              </w:rPr>
            </w:pPr>
            <w:r w:rsidRPr="009101F0">
              <w:rPr>
                <w:b/>
                <w:iCs/>
              </w:rPr>
              <w:t>Показатели освоения компетенции</w:t>
            </w:r>
          </w:p>
        </w:tc>
      </w:tr>
      <w:tr w:rsidR="00A33091" w:rsidTr="007554B3">
        <w:tc>
          <w:tcPr>
            <w:tcW w:w="2839" w:type="dxa"/>
            <w:vMerge w:val="restart"/>
            <w:shd w:val="clear" w:color="auto" w:fill="auto"/>
          </w:tcPr>
          <w:p w:rsidR="00A33091" w:rsidRPr="009101F0" w:rsidRDefault="00A33091" w:rsidP="007554B3">
            <w:pPr>
              <w:jc w:val="both"/>
              <w:rPr>
                <w:i/>
              </w:rPr>
            </w:pPr>
            <w:r w:rsidRPr="009101F0">
              <w:t>Выполнение столярных работ</w:t>
            </w:r>
          </w:p>
          <w:p w:rsidR="00A33091" w:rsidRPr="009101F0" w:rsidRDefault="00A33091" w:rsidP="007554B3">
            <w:pPr>
              <w:shd w:val="clear" w:color="auto" w:fill="FFFFFF"/>
              <w:jc w:val="both"/>
            </w:pPr>
          </w:p>
        </w:tc>
        <w:tc>
          <w:tcPr>
            <w:tcW w:w="5100" w:type="dxa"/>
            <w:vMerge w:val="restart"/>
            <w:shd w:val="clear" w:color="auto" w:fill="auto"/>
          </w:tcPr>
          <w:p w:rsidR="00A33091" w:rsidRPr="009101F0" w:rsidRDefault="00A33091" w:rsidP="007554B3">
            <w:r w:rsidRPr="009101F0">
              <w:t>ПК 1.1. Организовывать рабочее место в соответствии с требованиями охраны труда и техники безопасности</w:t>
            </w:r>
          </w:p>
        </w:tc>
        <w:tc>
          <w:tcPr>
            <w:tcW w:w="6946" w:type="dxa"/>
            <w:gridSpan w:val="2"/>
            <w:shd w:val="clear" w:color="auto" w:fill="auto"/>
          </w:tcPr>
          <w:p w:rsidR="00A33091" w:rsidRPr="009101F0" w:rsidRDefault="00A33091" w:rsidP="007554B3">
            <w:r w:rsidRPr="009101F0">
              <w:rPr>
                <w:b/>
              </w:rPr>
              <w:t>Практический опыт:</w:t>
            </w:r>
            <w:r w:rsidRPr="009101F0">
              <w:t xml:space="preserve"> подготовки инструментов, материалов, оборудования, СИЗ к использованию в соответствии с требованиями стандартов рабочего места и охраны труда</w:t>
            </w:r>
          </w:p>
        </w:tc>
      </w:tr>
      <w:tr w:rsidR="00A33091" w:rsidTr="007554B3">
        <w:tc>
          <w:tcPr>
            <w:tcW w:w="2839" w:type="dxa"/>
            <w:vMerge/>
            <w:shd w:val="clear" w:color="auto" w:fill="auto"/>
          </w:tcPr>
          <w:p w:rsidR="00A33091" w:rsidRPr="009101F0" w:rsidRDefault="00A33091" w:rsidP="007554B3">
            <w:pPr>
              <w:shd w:val="clear" w:color="auto" w:fill="FFFFFF"/>
              <w:jc w:val="both"/>
            </w:pPr>
          </w:p>
        </w:tc>
        <w:tc>
          <w:tcPr>
            <w:tcW w:w="5100" w:type="dxa"/>
            <w:vMerge/>
            <w:shd w:val="clear" w:color="auto" w:fill="auto"/>
          </w:tcPr>
          <w:p w:rsidR="00A33091" w:rsidRPr="009101F0" w:rsidRDefault="00A33091" w:rsidP="007554B3">
            <w:pPr>
              <w:jc w:val="both"/>
            </w:pPr>
          </w:p>
        </w:tc>
        <w:tc>
          <w:tcPr>
            <w:tcW w:w="6946" w:type="dxa"/>
            <w:gridSpan w:val="2"/>
            <w:shd w:val="clear" w:color="auto" w:fill="auto"/>
          </w:tcPr>
          <w:p w:rsidR="00A33091" w:rsidRPr="009101F0" w:rsidRDefault="00A33091" w:rsidP="007554B3">
            <w:r w:rsidRPr="009101F0">
              <w:rPr>
                <w:b/>
              </w:rPr>
              <w:t>Умения:</w:t>
            </w:r>
            <w:r w:rsidRPr="009101F0">
              <w:t xml:space="preserve"> </w:t>
            </w:r>
          </w:p>
          <w:p w:rsidR="00A33091" w:rsidRPr="009101F0" w:rsidRDefault="00A33091" w:rsidP="007554B3">
            <w:pPr>
              <w:rPr>
                <w:b/>
              </w:rPr>
            </w:pPr>
            <w:r w:rsidRPr="009101F0">
              <w:t xml:space="preserve">уметь визуально определять исправность средств индивидуальной защиты; безопасно пользоваться различными видами СИЗ; визуально и инструментально определять исправность и функциональность </w:t>
            </w:r>
            <w:r w:rsidRPr="009101F0">
              <w:lastRenderedPageBreak/>
              <w:t>инструментов, оборудования; подбирать материалы требуемого качества и количества в соответствии с технической документацией</w:t>
            </w:r>
          </w:p>
        </w:tc>
      </w:tr>
      <w:tr w:rsidR="00A33091" w:rsidTr="007554B3">
        <w:trPr>
          <w:trHeight w:val="509"/>
        </w:trPr>
        <w:tc>
          <w:tcPr>
            <w:tcW w:w="2839" w:type="dxa"/>
            <w:vMerge/>
            <w:shd w:val="clear" w:color="auto" w:fill="auto"/>
          </w:tcPr>
          <w:p w:rsidR="00A33091" w:rsidRPr="009101F0" w:rsidRDefault="00A33091" w:rsidP="007554B3">
            <w:pPr>
              <w:jc w:val="both"/>
            </w:pPr>
          </w:p>
        </w:tc>
        <w:tc>
          <w:tcPr>
            <w:tcW w:w="5100" w:type="dxa"/>
            <w:vMerge/>
            <w:shd w:val="clear" w:color="auto" w:fill="auto"/>
          </w:tcPr>
          <w:p w:rsidR="00A33091" w:rsidRPr="00506B33" w:rsidRDefault="00A33091" w:rsidP="007554B3">
            <w:pPr>
              <w:jc w:val="both"/>
              <w:rPr>
                <w:b/>
              </w:rPr>
            </w:pPr>
          </w:p>
        </w:tc>
        <w:tc>
          <w:tcPr>
            <w:tcW w:w="6946" w:type="dxa"/>
            <w:gridSpan w:val="2"/>
            <w:vMerge w:val="restart"/>
            <w:shd w:val="clear" w:color="auto" w:fill="auto"/>
          </w:tcPr>
          <w:p w:rsidR="00A33091" w:rsidRPr="00506B33" w:rsidRDefault="00A33091" w:rsidP="007554B3">
            <w:r w:rsidRPr="00506B33">
              <w:t xml:space="preserve">Знания: </w:t>
            </w:r>
          </w:p>
          <w:p w:rsidR="00A33091" w:rsidRPr="00506B33" w:rsidRDefault="00A33091" w:rsidP="007554B3">
            <w:r w:rsidRPr="00506B33">
              <w:t xml:space="preserve">требования охраны труда при использовании СИЗ, инструментов и оборудования, материалов, применяемых при выполне6нии столярных работ; </w:t>
            </w:r>
          </w:p>
          <w:p w:rsidR="00A33091" w:rsidRPr="00506B33" w:rsidRDefault="00A33091" w:rsidP="007554B3">
            <w:r w:rsidRPr="00506B33">
              <w:t xml:space="preserve">возможные риски при использовании неисправных СИЗ или при работе без СИЗ; </w:t>
            </w:r>
          </w:p>
          <w:p w:rsidR="00A33091" w:rsidRPr="00506B33" w:rsidRDefault="00A33091" w:rsidP="007554B3">
            <w:r w:rsidRPr="00506B33">
              <w:t xml:space="preserve">виды и назначение инструмента, оборудования, материалов, используемых при выполнении столярных работ, признаки неисправностей оборудования, инструмента и материалов; </w:t>
            </w:r>
          </w:p>
          <w:p w:rsidR="00A33091" w:rsidRPr="00506B33" w:rsidRDefault="00A33091" w:rsidP="007554B3">
            <w:r w:rsidRPr="00506B33">
              <w:t xml:space="preserve">способы проверки функциональности инструмента; требования к качеству материалов, используемых при выполнении столярных работ; </w:t>
            </w:r>
          </w:p>
          <w:p w:rsidR="00A33091" w:rsidRPr="00506B33" w:rsidRDefault="00A33091" w:rsidP="007554B3">
            <w:pPr>
              <w:rPr>
                <w:b/>
              </w:rPr>
            </w:pPr>
            <w:r w:rsidRPr="00506B33">
              <w:t>назначение и принцип действия контрольно-измерительных приборов, правила применения универсальных и специальных приспособлений</w:t>
            </w:r>
            <w:r w:rsidRPr="00506B33">
              <w:rPr>
                <w:b/>
              </w:rPr>
              <w:t xml:space="preserve"> и контрольно-измерительного инструмента</w:t>
            </w:r>
          </w:p>
        </w:tc>
      </w:tr>
      <w:tr w:rsidR="00A33091" w:rsidTr="007554B3">
        <w:trPr>
          <w:trHeight w:val="562"/>
        </w:trPr>
        <w:tc>
          <w:tcPr>
            <w:tcW w:w="2839" w:type="dxa"/>
            <w:vMerge/>
            <w:tcBorders>
              <w:bottom w:val="single" w:sz="4" w:space="0" w:color="auto"/>
            </w:tcBorders>
            <w:shd w:val="clear" w:color="auto" w:fill="auto"/>
          </w:tcPr>
          <w:p w:rsidR="00A33091" w:rsidRPr="009101F0" w:rsidRDefault="00A33091" w:rsidP="007554B3">
            <w:pPr>
              <w:jc w:val="both"/>
            </w:pPr>
          </w:p>
        </w:tc>
        <w:tc>
          <w:tcPr>
            <w:tcW w:w="5100" w:type="dxa"/>
            <w:shd w:val="clear" w:color="auto" w:fill="auto"/>
          </w:tcPr>
          <w:p w:rsidR="00A33091" w:rsidRPr="00506B33" w:rsidRDefault="00A33091" w:rsidP="007554B3">
            <w:pPr>
              <w:rPr>
                <w:b/>
              </w:rPr>
            </w:pPr>
          </w:p>
        </w:tc>
        <w:tc>
          <w:tcPr>
            <w:tcW w:w="6946" w:type="dxa"/>
            <w:gridSpan w:val="2"/>
            <w:vMerge/>
            <w:shd w:val="clear" w:color="auto" w:fill="auto"/>
          </w:tcPr>
          <w:p w:rsidR="00A33091" w:rsidRPr="00506B33" w:rsidRDefault="00A33091" w:rsidP="007554B3">
            <w:pPr>
              <w:rPr>
                <w:b/>
              </w:rPr>
            </w:pPr>
          </w:p>
        </w:tc>
      </w:tr>
      <w:tr w:rsidR="00A33091" w:rsidTr="007554B3">
        <w:tc>
          <w:tcPr>
            <w:tcW w:w="2839" w:type="dxa"/>
            <w:vMerge/>
            <w:shd w:val="clear" w:color="auto" w:fill="auto"/>
          </w:tcPr>
          <w:p w:rsidR="00A33091" w:rsidRPr="009101F0" w:rsidRDefault="00A33091" w:rsidP="007554B3">
            <w:pPr>
              <w:shd w:val="clear" w:color="auto" w:fill="FFFFFF"/>
              <w:jc w:val="both"/>
            </w:pPr>
          </w:p>
        </w:tc>
        <w:tc>
          <w:tcPr>
            <w:tcW w:w="5100" w:type="dxa"/>
            <w:vMerge w:val="restart"/>
            <w:shd w:val="clear" w:color="auto" w:fill="auto"/>
          </w:tcPr>
          <w:p w:rsidR="00A33091" w:rsidRPr="009101F0" w:rsidRDefault="00A33091" w:rsidP="007554B3">
            <w:pPr>
              <w:jc w:val="both"/>
            </w:pPr>
            <w:r w:rsidRPr="009101F0">
              <w:t>ПК 1.4. Изготавливать столярные изделия различной сложности из предусмотренного техническим зданием материала, в соответствии с установленной нормой расхода, чертежом и требованиям к качеству</w:t>
            </w:r>
          </w:p>
        </w:tc>
        <w:tc>
          <w:tcPr>
            <w:tcW w:w="6946" w:type="dxa"/>
            <w:gridSpan w:val="2"/>
            <w:shd w:val="clear" w:color="auto" w:fill="auto"/>
          </w:tcPr>
          <w:p w:rsidR="00A33091" w:rsidRPr="009101F0" w:rsidRDefault="00A33091" w:rsidP="007554B3">
            <w:pPr>
              <w:rPr>
                <w:b/>
              </w:rPr>
            </w:pPr>
            <w:r w:rsidRPr="009101F0">
              <w:rPr>
                <w:b/>
              </w:rPr>
              <w:t>Практический опыт:</w:t>
            </w:r>
            <w:r w:rsidRPr="009101F0">
              <w:t xml:space="preserve"> чтения чертежей и технической документации, расчета расхода пиломатериалов; подбора пиломатериала для изготовления определенного вида изделий; оценки качества выполняемых работ</w:t>
            </w:r>
          </w:p>
        </w:tc>
      </w:tr>
      <w:tr w:rsidR="00A33091" w:rsidTr="007554B3">
        <w:tc>
          <w:tcPr>
            <w:tcW w:w="2839" w:type="dxa"/>
            <w:vMerge/>
            <w:shd w:val="clear" w:color="auto" w:fill="auto"/>
          </w:tcPr>
          <w:p w:rsidR="00A33091" w:rsidRPr="009101F0" w:rsidRDefault="00A33091" w:rsidP="007554B3">
            <w:pPr>
              <w:jc w:val="both"/>
            </w:pPr>
          </w:p>
        </w:tc>
        <w:tc>
          <w:tcPr>
            <w:tcW w:w="5100" w:type="dxa"/>
            <w:vMerge/>
            <w:shd w:val="clear" w:color="auto" w:fill="auto"/>
          </w:tcPr>
          <w:p w:rsidR="00A33091" w:rsidRPr="009101F0" w:rsidRDefault="00A33091" w:rsidP="007554B3">
            <w:pPr>
              <w:jc w:val="both"/>
            </w:pPr>
          </w:p>
        </w:tc>
        <w:tc>
          <w:tcPr>
            <w:tcW w:w="6946" w:type="dxa"/>
            <w:gridSpan w:val="2"/>
            <w:shd w:val="clear" w:color="auto" w:fill="auto"/>
          </w:tcPr>
          <w:p w:rsidR="00A33091" w:rsidRPr="009101F0" w:rsidRDefault="00A33091" w:rsidP="007554B3">
            <w:pPr>
              <w:rPr>
                <w:b/>
              </w:rPr>
            </w:pPr>
            <w:r w:rsidRPr="009101F0">
              <w:rPr>
                <w:b/>
              </w:rPr>
              <w:t>Умения:</w:t>
            </w:r>
            <w:r w:rsidRPr="009101F0">
              <w:t xml:space="preserve"> визуально и инструментально определять исправность инструментов, оборудования; проверять функциональность инструмента; подбирать материалы требуемого качества и количества в соответствии с технологическим процессом и сменным </w:t>
            </w:r>
            <w:r w:rsidRPr="009101F0">
              <w:lastRenderedPageBreak/>
              <w:t>заданием/нарядом; выполнять вспомогательные чертежи сложных и особо сложных изделий; производить подготовку поверхностей к отделке; визуально определять исправность средств индивидуальной защиты; безопасно пользоваться различными видами СИЗ</w:t>
            </w:r>
          </w:p>
        </w:tc>
      </w:tr>
      <w:tr w:rsidR="00A33091" w:rsidTr="007554B3">
        <w:trPr>
          <w:trHeight w:val="509"/>
        </w:trPr>
        <w:tc>
          <w:tcPr>
            <w:tcW w:w="2839" w:type="dxa"/>
            <w:vMerge/>
            <w:shd w:val="clear" w:color="auto" w:fill="auto"/>
          </w:tcPr>
          <w:p w:rsidR="00A33091" w:rsidRPr="009101F0" w:rsidRDefault="00A33091" w:rsidP="007554B3">
            <w:pPr>
              <w:jc w:val="both"/>
            </w:pPr>
          </w:p>
        </w:tc>
        <w:tc>
          <w:tcPr>
            <w:tcW w:w="5100" w:type="dxa"/>
            <w:vMerge/>
            <w:shd w:val="clear" w:color="auto" w:fill="auto"/>
          </w:tcPr>
          <w:p w:rsidR="00A33091" w:rsidRPr="009101F0" w:rsidRDefault="00A33091" w:rsidP="007554B3">
            <w:pPr>
              <w:jc w:val="both"/>
            </w:pPr>
          </w:p>
        </w:tc>
        <w:tc>
          <w:tcPr>
            <w:tcW w:w="6946" w:type="dxa"/>
            <w:gridSpan w:val="2"/>
            <w:vMerge w:val="restart"/>
            <w:shd w:val="clear" w:color="auto" w:fill="auto"/>
          </w:tcPr>
          <w:p w:rsidR="00A33091" w:rsidRPr="009101F0" w:rsidRDefault="00A33091" w:rsidP="007554B3">
            <w:r w:rsidRPr="009101F0">
              <w:rPr>
                <w:b/>
              </w:rPr>
              <w:t>Знания:</w:t>
            </w:r>
            <w:r w:rsidRPr="009101F0">
              <w:t xml:space="preserve"> </w:t>
            </w:r>
          </w:p>
          <w:p w:rsidR="00A33091" w:rsidRPr="009101F0" w:rsidRDefault="00A33091" w:rsidP="007554B3">
            <w:r w:rsidRPr="009101F0">
              <w:t xml:space="preserve">требования охраны труда при использовании СИЗ, инструментов и оборудования, применяемых для выполнения столярных работ; </w:t>
            </w:r>
          </w:p>
          <w:p w:rsidR="00A33091" w:rsidRPr="009101F0" w:rsidRDefault="00A33091" w:rsidP="007554B3">
            <w:r w:rsidRPr="009101F0">
              <w:t>возможные риски при использовании неисправных СИЗ или при работе без СИЗ;</w:t>
            </w:r>
          </w:p>
          <w:p w:rsidR="00A33091" w:rsidRPr="009101F0" w:rsidRDefault="00A33091" w:rsidP="007554B3">
            <w:r w:rsidRPr="009101F0">
              <w:t>виды и назначение инструмента, станков, оборудования и материалов, используемых при выполнении столярных работ;</w:t>
            </w:r>
          </w:p>
          <w:p w:rsidR="00A33091" w:rsidRPr="009101F0" w:rsidRDefault="00A33091" w:rsidP="007554B3">
            <w:r w:rsidRPr="009101F0">
              <w:t>способы проверки функциональности инструмента;</w:t>
            </w:r>
          </w:p>
          <w:p w:rsidR="00A33091" w:rsidRPr="009101F0" w:rsidRDefault="00A33091" w:rsidP="007554B3">
            <w:r w:rsidRPr="009101F0">
              <w:t>требования к качеству материалов;</w:t>
            </w:r>
          </w:p>
          <w:p w:rsidR="00A33091" w:rsidRPr="009101F0" w:rsidRDefault="00A33091" w:rsidP="007554B3">
            <w:r w:rsidRPr="009101F0">
              <w:t>правила выполнения чертежей;</w:t>
            </w:r>
          </w:p>
          <w:p w:rsidR="00A33091" w:rsidRPr="009101F0" w:rsidRDefault="00A33091" w:rsidP="007554B3">
            <w:pPr>
              <w:rPr>
                <w:b/>
              </w:rPr>
            </w:pPr>
            <w:r w:rsidRPr="009101F0">
              <w:t>технология  изготовления столярных изделий различной сложности, основные виды материалов, основные виды чертежей, нормы расхода пиломатериалов, требования к точности изготовления и качеству поверхности столярных изделий</w:t>
            </w:r>
          </w:p>
        </w:tc>
      </w:tr>
      <w:tr w:rsidR="00A33091" w:rsidTr="007554B3">
        <w:trPr>
          <w:trHeight w:val="848"/>
        </w:trPr>
        <w:tc>
          <w:tcPr>
            <w:tcW w:w="2839" w:type="dxa"/>
            <w:vMerge/>
            <w:shd w:val="clear" w:color="auto" w:fill="auto"/>
          </w:tcPr>
          <w:p w:rsidR="00A33091" w:rsidRPr="009101F0" w:rsidRDefault="00A33091" w:rsidP="007554B3">
            <w:pPr>
              <w:jc w:val="both"/>
            </w:pPr>
          </w:p>
        </w:tc>
        <w:tc>
          <w:tcPr>
            <w:tcW w:w="5100" w:type="dxa"/>
            <w:shd w:val="clear" w:color="auto" w:fill="auto"/>
          </w:tcPr>
          <w:p w:rsidR="00A33091" w:rsidRPr="009101F0" w:rsidRDefault="00A33091" w:rsidP="007554B3">
            <w:pPr>
              <w:jc w:val="both"/>
            </w:pPr>
          </w:p>
        </w:tc>
        <w:tc>
          <w:tcPr>
            <w:tcW w:w="6946" w:type="dxa"/>
            <w:gridSpan w:val="2"/>
            <w:vMerge/>
            <w:shd w:val="clear" w:color="auto" w:fill="auto"/>
          </w:tcPr>
          <w:p w:rsidR="00A33091" w:rsidRPr="009101F0" w:rsidRDefault="00A33091" w:rsidP="007554B3">
            <w:pPr>
              <w:widowControl w:val="0"/>
              <w:adjustRightInd w:val="0"/>
              <w:textAlignment w:val="baseline"/>
            </w:pPr>
          </w:p>
        </w:tc>
      </w:tr>
      <w:tr w:rsidR="00A33091" w:rsidTr="007554B3">
        <w:tc>
          <w:tcPr>
            <w:tcW w:w="2839" w:type="dxa"/>
            <w:vMerge/>
            <w:shd w:val="clear" w:color="auto" w:fill="auto"/>
          </w:tcPr>
          <w:p w:rsidR="00A33091" w:rsidRPr="009101F0" w:rsidRDefault="00A33091" w:rsidP="007554B3">
            <w:pPr>
              <w:jc w:val="both"/>
            </w:pPr>
          </w:p>
        </w:tc>
        <w:tc>
          <w:tcPr>
            <w:tcW w:w="5100" w:type="dxa"/>
            <w:vMerge w:val="restart"/>
            <w:shd w:val="clear" w:color="auto" w:fill="auto"/>
          </w:tcPr>
          <w:p w:rsidR="00A33091" w:rsidRPr="009101F0" w:rsidRDefault="00A33091" w:rsidP="007554B3">
            <w:pPr>
              <w:jc w:val="both"/>
            </w:pPr>
            <w:r w:rsidRPr="009101F0">
              <w:t>ПК 1.6. Производить монтаж столярных изделий в соответствии с проектным положением</w:t>
            </w:r>
          </w:p>
        </w:tc>
        <w:tc>
          <w:tcPr>
            <w:tcW w:w="6946" w:type="dxa"/>
            <w:gridSpan w:val="2"/>
            <w:shd w:val="clear" w:color="auto" w:fill="auto"/>
          </w:tcPr>
          <w:p w:rsidR="00A33091" w:rsidRPr="009101F0" w:rsidRDefault="00A33091" w:rsidP="007554B3">
            <w:pPr>
              <w:rPr>
                <w:b/>
              </w:rPr>
            </w:pPr>
            <w:r w:rsidRPr="009101F0">
              <w:rPr>
                <w:b/>
              </w:rPr>
              <w:t>Практический опыт:</w:t>
            </w:r>
            <w:r w:rsidRPr="009101F0">
              <w:t xml:space="preserve"> подготовки инструментов, материалов, оборудования и СИЗ к использованию в соответствии с требованиями стандартов рабочего места и охраны труда; установки дверных и оконных блоков, установка столярных перегородок, установка панелей, тамбуров, установка встроенных шкафов; обивки стен и потолка современными панелями; установки наличников, подоконников, плинтусов; установки петель, ручек, крючков, замков и </w:t>
            </w:r>
            <w:r w:rsidRPr="009101F0">
              <w:lastRenderedPageBreak/>
              <w:t>другой фурнитуры</w:t>
            </w:r>
          </w:p>
        </w:tc>
      </w:tr>
      <w:tr w:rsidR="00A33091" w:rsidTr="007554B3">
        <w:tc>
          <w:tcPr>
            <w:tcW w:w="2839" w:type="dxa"/>
            <w:vMerge w:val="restart"/>
            <w:shd w:val="clear" w:color="auto" w:fill="auto"/>
          </w:tcPr>
          <w:p w:rsidR="00A33091" w:rsidRPr="009101F0" w:rsidRDefault="00A33091" w:rsidP="007554B3">
            <w:pPr>
              <w:jc w:val="both"/>
            </w:pPr>
          </w:p>
        </w:tc>
        <w:tc>
          <w:tcPr>
            <w:tcW w:w="5100" w:type="dxa"/>
            <w:vMerge/>
            <w:shd w:val="clear" w:color="auto" w:fill="auto"/>
          </w:tcPr>
          <w:p w:rsidR="00A33091" w:rsidRPr="009101F0" w:rsidRDefault="00A33091" w:rsidP="007554B3">
            <w:pPr>
              <w:jc w:val="both"/>
            </w:pPr>
          </w:p>
        </w:tc>
        <w:tc>
          <w:tcPr>
            <w:tcW w:w="6946" w:type="dxa"/>
            <w:gridSpan w:val="2"/>
            <w:shd w:val="clear" w:color="auto" w:fill="auto"/>
          </w:tcPr>
          <w:p w:rsidR="00A33091" w:rsidRPr="009101F0" w:rsidRDefault="00A33091" w:rsidP="007554B3">
            <w:pPr>
              <w:rPr>
                <w:b/>
              </w:rPr>
            </w:pPr>
            <w:r w:rsidRPr="009101F0">
              <w:rPr>
                <w:b/>
              </w:rPr>
              <w:t>Умения:</w:t>
            </w:r>
            <w:r w:rsidRPr="009101F0">
              <w:t xml:space="preserve"> визуально и инструментально определять исправность инструментов, оборудования; проверять функциональность инструмента; подбирать материалы требуемого качества и количества в соответствии технологическому процессу; визуально определять исправность средств индивидуальной защиты; безопасно пользоваться различными видами СИЗ; устанавливать оконные и дверные блоки; устанавливать столярные перегородки; устанавливать панели, тамбуры; устанавливать встроенные шкафы; обивать стены и потолок современными панелями;  устанавливать фурнитуру.</w:t>
            </w:r>
          </w:p>
        </w:tc>
      </w:tr>
      <w:tr w:rsidR="00A33091" w:rsidTr="007554B3">
        <w:tc>
          <w:tcPr>
            <w:tcW w:w="2839" w:type="dxa"/>
            <w:vMerge/>
            <w:shd w:val="clear" w:color="auto" w:fill="auto"/>
          </w:tcPr>
          <w:p w:rsidR="00A33091" w:rsidRPr="009101F0" w:rsidRDefault="00A33091" w:rsidP="007554B3">
            <w:pPr>
              <w:jc w:val="both"/>
            </w:pPr>
          </w:p>
        </w:tc>
        <w:tc>
          <w:tcPr>
            <w:tcW w:w="5100" w:type="dxa"/>
            <w:vMerge/>
            <w:shd w:val="clear" w:color="auto" w:fill="auto"/>
          </w:tcPr>
          <w:p w:rsidR="00A33091" w:rsidRPr="009101F0" w:rsidRDefault="00A33091" w:rsidP="007554B3">
            <w:pPr>
              <w:jc w:val="both"/>
            </w:pPr>
          </w:p>
        </w:tc>
        <w:tc>
          <w:tcPr>
            <w:tcW w:w="6946" w:type="dxa"/>
            <w:gridSpan w:val="2"/>
            <w:shd w:val="clear" w:color="auto" w:fill="auto"/>
          </w:tcPr>
          <w:p w:rsidR="00A33091" w:rsidRPr="009101F0" w:rsidRDefault="00A33091" w:rsidP="007554B3">
            <w:r w:rsidRPr="009101F0">
              <w:rPr>
                <w:b/>
              </w:rPr>
              <w:t>Знания:</w:t>
            </w:r>
            <w:r w:rsidRPr="009101F0">
              <w:t xml:space="preserve"> </w:t>
            </w:r>
          </w:p>
          <w:p w:rsidR="00A33091" w:rsidRPr="009101F0" w:rsidRDefault="00A33091" w:rsidP="007554B3">
            <w:r w:rsidRPr="009101F0">
              <w:t>требования охраны труда при использовании СИЗ, инструментов и оборудования, применяемых для монтажа столярных изделий;</w:t>
            </w:r>
          </w:p>
          <w:p w:rsidR="00A33091" w:rsidRPr="009101F0" w:rsidRDefault="00A33091" w:rsidP="007554B3">
            <w:r w:rsidRPr="009101F0">
              <w:t>возможные риски при использовании неисправных СИЗ или при работе без СИЗ;</w:t>
            </w:r>
          </w:p>
          <w:p w:rsidR="00A33091" w:rsidRPr="009101F0" w:rsidRDefault="00A33091" w:rsidP="007554B3">
            <w:r w:rsidRPr="009101F0">
              <w:t>виды и назначение инструмента, оборудования, материалов, используемых при монтаже столярных изделий;</w:t>
            </w:r>
          </w:p>
          <w:p w:rsidR="00A33091" w:rsidRPr="009101F0" w:rsidRDefault="00A33091" w:rsidP="007554B3">
            <w:pPr>
              <w:rPr>
                <w:b/>
              </w:rPr>
            </w:pPr>
            <w:r w:rsidRPr="009101F0">
              <w:t>технология монтажных работ, способы установки столярных изделий</w:t>
            </w:r>
          </w:p>
        </w:tc>
      </w:tr>
      <w:tr w:rsidR="00A33091" w:rsidTr="007554B3">
        <w:tc>
          <w:tcPr>
            <w:tcW w:w="2839" w:type="dxa"/>
            <w:vMerge/>
            <w:shd w:val="clear" w:color="auto" w:fill="auto"/>
          </w:tcPr>
          <w:p w:rsidR="00A33091" w:rsidRPr="009101F0" w:rsidRDefault="00A33091" w:rsidP="007554B3">
            <w:pPr>
              <w:shd w:val="clear" w:color="auto" w:fill="FFFFFF"/>
              <w:jc w:val="both"/>
            </w:pPr>
          </w:p>
        </w:tc>
        <w:tc>
          <w:tcPr>
            <w:tcW w:w="5100" w:type="dxa"/>
            <w:vMerge w:val="restart"/>
            <w:shd w:val="clear" w:color="auto" w:fill="auto"/>
          </w:tcPr>
          <w:p w:rsidR="00A33091" w:rsidRPr="009101F0" w:rsidRDefault="00A33091" w:rsidP="007554B3">
            <w:pPr>
              <w:jc w:val="both"/>
            </w:pPr>
            <w:r w:rsidRPr="009101F0">
              <w:t>ПК 1.7. Производить ремонт столярных изделий</w:t>
            </w:r>
          </w:p>
        </w:tc>
        <w:tc>
          <w:tcPr>
            <w:tcW w:w="6946" w:type="dxa"/>
            <w:gridSpan w:val="2"/>
            <w:shd w:val="clear" w:color="auto" w:fill="auto"/>
          </w:tcPr>
          <w:p w:rsidR="00A33091" w:rsidRPr="009101F0" w:rsidRDefault="00A33091" w:rsidP="007554B3">
            <w:pPr>
              <w:rPr>
                <w:b/>
              </w:rPr>
            </w:pPr>
            <w:r w:rsidRPr="009101F0">
              <w:rPr>
                <w:b/>
              </w:rPr>
              <w:t>Практический опыт:</w:t>
            </w:r>
            <w:r w:rsidRPr="009101F0">
              <w:t xml:space="preserve"> подготовки инструментов, материалов, оборудования и СИЗ к использованию в соответствии с требованиями стандартов рабочего места и охраны труда; выявления дефектов, подбор материалов, замена деталей, выполнения вставок однородной породы, склеивания древесины, подготовки к отделке, отделки</w:t>
            </w:r>
          </w:p>
        </w:tc>
      </w:tr>
      <w:tr w:rsidR="00A33091" w:rsidTr="007554B3">
        <w:tc>
          <w:tcPr>
            <w:tcW w:w="2839" w:type="dxa"/>
            <w:vMerge/>
            <w:shd w:val="clear" w:color="auto" w:fill="auto"/>
          </w:tcPr>
          <w:p w:rsidR="00A33091" w:rsidRPr="009101F0" w:rsidRDefault="00A33091" w:rsidP="007554B3">
            <w:pPr>
              <w:shd w:val="clear" w:color="auto" w:fill="FFFFFF"/>
              <w:jc w:val="both"/>
            </w:pPr>
          </w:p>
        </w:tc>
        <w:tc>
          <w:tcPr>
            <w:tcW w:w="5100" w:type="dxa"/>
            <w:vMerge/>
            <w:shd w:val="clear" w:color="auto" w:fill="auto"/>
          </w:tcPr>
          <w:p w:rsidR="00A33091" w:rsidRPr="009101F0" w:rsidRDefault="00A33091" w:rsidP="007554B3">
            <w:pPr>
              <w:jc w:val="both"/>
            </w:pPr>
          </w:p>
        </w:tc>
        <w:tc>
          <w:tcPr>
            <w:tcW w:w="6946" w:type="dxa"/>
            <w:gridSpan w:val="2"/>
            <w:shd w:val="clear" w:color="auto" w:fill="auto"/>
          </w:tcPr>
          <w:p w:rsidR="00A33091" w:rsidRPr="009101F0" w:rsidRDefault="00A33091" w:rsidP="007554B3">
            <w:pPr>
              <w:rPr>
                <w:b/>
              </w:rPr>
            </w:pPr>
            <w:r w:rsidRPr="009101F0">
              <w:rPr>
                <w:b/>
              </w:rPr>
              <w:t>Умения:</w:t>
            </w:r>
            <w:r w:rsidRPr="009101F0">
              <w:t xml:space="preserve"> выявлять дефекты; подбирать оценивать состояние рабочего </w:t>
            </w:r>
            <w:r w:rsidRPr="009101F0">
              <w:lastRenderedPageBreak/>
              <w:t>места на соответствие требованиям охраны труда и заданию на выполнение работ по ремонту столярных изделий; читать чертежи; подбирать инструмент согласно технологическому процессу;  выполнять расчет необходимых материалов и оборудования при ремонте столярных изделий; выполнять мелкий, средний и крупный ремонт,  подбирать материал для ремонта; наращивать древесину, заменять поврежденные участки</w:t>
            </w:r>
          </w:p>
        </w:tc>
      </w:tr>
      <w:tr w:rsidR="00A33091" w:rsidTr="007554B3">
        <w:tc>
          <w:tcPr>
            <w:tcW w:w="2839" w:type="dxa"/>
            <w:vMerge/>
            <w:shd w:val="clear" w:color="auto" w:fill="auto"/>
          </w:tcPr>
          <w:p w:rsidR="00A33091" w:rsidRPr="009101F0" w:rsidRDefault="00A33091" w:rsidP="007554B3">
            <w:pPr>
              <w:shd w:val="clear" w:color="auto" w:fill="FFFFFF"/>
              <w:jc w:val="both"/>
            </w:pPr>
          </w:p>
        </w:tc>
        <w:tc>
          <w:tcPr>
            <w:tcW w:w="5100" w:type="dxa"/>
            <w:vMerge/>
            <w:shd w:val="clear" w:color="auto" w:fill="auto"/>
          </w:tcPr>
          <w:p w:rsidR="00A33091" w:rsidRPr="009101F0" w:rsidRDefault="00A33091" w:rsidP="007554B3">
            <w:pPr>
              <w:jc w:val="both"/>
            </w:pPr>
          </w:p>
        </w:tc>
        <w:tc>
          <w:tcPr>
            <w:tcW w:w="6946" w:type="dxa"/>
            <w:gridSpan w:val="2"/>
            <w:shd w:val="clear" w:color="auto" w:fill="auto"/>
          </w:tcPr>
          <w:p w:rsidR="00A33091" w:rsidRPr="009101F0" w:rsidRDefault="00A33091" w:rsidP="007554B3">
            <w:r w:rsidRPr="009101F0">
              <w:rPr>
                <w:b/>
              </w:rPr>
              <w:t>Знания:</w:t>
            </w:r>
            <w:r w:rsidRPr="009101F0">
              <w:t xml:space="preserve"> </w:t>
            </w:r>
          </w:p>
          <w:p w:rsidR="00A33091" w:rsidRPr="009101F0" w:rsidRDefault="00A33091" w:rsidP="007554B3">
            <w:r w:rsidRPr="009101F0">
              <w:t xml:space="preserve">требования охраны труда при использовании СИЗ, инструментов и оборудования при использовании неисправных СИЗ или при работе без СИЗ; </w:t>
            </w:r>
          </w:p>
          <w:p w:rsidR="00A33091" w:rsidRPr="009101F0" w:rsidRDefault="00A33091" w:rsidP="007554B3">
            <w:r w:rsidRPr="009101F0">
              <w:t>требования к качеству материалов, используемых при ремонте столярных изделий;</w:t>
            </w:r>
          </w:p>
          <w:p w:rsidR="00A33091" w:rsidRPr="009101F0" w:rsidRDefault="00A33091" w:rsidP="007554B3">
            <w:r w:rsidRPr="009101F0">
              <w:t>технологический процесс выполнения ремонтных работ;</w:t>
            </w:r>
          </w:p>
          <w:p w:rsidR="00A33091" w:rsidRPr="009101F0" w:rsidRDefault="00A33091" w:rsidP="007554B3">
            <w:pPr>
              <w:rPr>
                <w:b/>
              </w:rPr>
            </w:pPr>
            <w:r w:rsidRPr="009101F0">
              <w:t>основные виды ремонта, способы устранения дефектов, способы наращивания древесины</w:t>
            </w:r>
          </w:p>
        </w:tc>
      </w:tr>
      <w:tr w:rsidR="00A33091" w:rsidTr="007554B3">
        <w:tc>
          <w:tcPr>
            <w:tcW w:w="2839" w:type="dxa"/>
            <w:vMerge w:val="restart"/>
            <w:shd w:val="clear" w:color="auto" w:fill="auto"/>
          </w:tcPr>
          <w:p w:rsidR="00A33091" w:rsidRPr="009101F0" w:rsidRDefault="00A33091" w:rsidP="007554B3">
            <w:r w:rsidRPr="009101F0">
              <w:rPr>
                <w:b/>
              </w:rPr>
              <w:t>Выполнение плотничных работ</w:t>
            </w:r>
            <w:r w:rsidRPr="009101F0">
              <w:t xml:space="preserve"> </w:t>
            </w:r>
          </w:p>
        </w:tc>
        <w:tc>
          <w:tcPr>
            <w:tcW w:w="5100" w:type="dxa"/>
            <w:vMerge w:val="restart"/>
            <w:shd w:val="clear" w:color="auto" w:fill="auto"/>
          </w:tcPr>
          <w:p w:rsidR="00A33091" w:rsidRPr="009101F0" w:rsidRDefault="00A33091" w:rsidP="007554B3">
            <w:pPr>
              <w:jc w:val="both"/>
            </w:pPr>
            <w:r w:rsidRPr="009101F0">
              <w:t>ПК 2.1. Организовывать рабочее место в соответствии с требованиями охраны труда и техники безопасности</w:t>
            </w:r>
          </w:p>
        </w:tc>
        <w:tc>
          <w:tcPr>
            <w:tcW w:w="6946" w:type="dxa"/>
            <w:gridSpan w:val="2"/>
            <w:shd w:val="clear" w:color="auto" w:fill="auto"/>
          </w:tcPr>
          <w:p w:rsidR="00A33091" w:rsidRPr="009101F0" w:rsidRDefault="00A33091" w:rsidP="007554B3">
            <w:pPr>
              <w:rPr>
                <w:b/>
              </w:rPr>
            </w:pPr>
            <w:r w:rsidRPr="009101F0">
              <w:rPr>
                <w:b/>
              </w:rPr>
              <w:t>Практический опыт:</w:t>
            </w:r>
            <w:r w:rsidRPr="009101F0">
              <w:t xml:space="preserve"> подготовки инструмента, материалов, оборудования,  СИЗ к использованию в соответствии с требованиями стандартов рабочего места и охраны труда</w:t>
            </w:r>
          </w:p>
        </w:tc>
      </w:tr>
      <w:tr w:rsidR="00A33091" w:rsidTr="007554B3">
        <w:tc>
          <w:tcPr>
            <w:tcW w:w="2839" w:type="dxa"/>
            <w:vMerge/>
            <w:shd w:val="clear" w:color="auto" w:fill="auto"/>
          </w:tcPr>
          <w:p w:rsidR="00A33091" w:rsidRPr="009101F0" w:rsidRDefault="00A33091" w:rsidP="007554B3">
            <w:pPr>
              <w:shd w:val="clear" w:color="auto" w:fill="FFFFFF"/>
              <w:jc w:val="both"/>
            </w:pPr>
          </w:p>
        </w:tc>
        <w:tc>
          <w:tcPr>
            <w:tcW w:w="5100" w:type="dxa"/>
            <w:vMerge/>
            <w:shd w:val="clear" w:color="auto" w:fill="auto"/>
          </w:tcPr>
          <w:p w:rsidR="00A33091" w:rsidRPr="009101F0" w:rsidRDefault="00A33091" w:rsidP="007554B3">
            <w:pPr>
              <w:jc w:val="both"/>
            </w:pPr>
          </w:p>
        </w:tc>
        <w:tc>
          <w:tcPr>
            <w:tcW w:w="6946" w:type="dxa"/>
            <w:gridSpan w:val="2"/>
            <w:shd w:val="clear" w:color="auto" w:fill="auto"/>
          </w:tcPr>
          <w:p w:rsidR="00A33091" w:rsidRPr="009101F0" w:rsidRDefault="00A33091" w:rsidP="007554B3">
            <w:pPr>
              <w:rPr>
                <w:b/>
              </w:rPr>
            </w:pPr>
            <w:r w:rsidRPr="009101F0">
              <w:rPr>
                <w:b/>
              </w:rPr>
              <w:t>Умения:</w:t>
            </w:r>
            <w:r w:rsidRPr="009101F0">
              <w:t xml:space="preserve"> визуально определять исправность средств индивидуальной защиты; безопасно пользоваться различными видами СИЗ; визуально и инструментально определять исправность и функциональность инструментов, оборудования, подбирать материалы требуемого качества и количества в соответствии с технической документацией</w:t>
            </w:r>
          </w:p>
        </w:tc>
      </w:tr>
      <w:tr w:rsidR="00A33091" w:rsidTr="007554B3">
        <w:tc>
          <w:tcPr>
            <w:tcW w:w="2839" w:type="dxa"/>
            <w:vMerge/>
            <w:shd w:val="clear" w:color="auto" w:fill="auto"/>
          </w:tcPr>
          <w:p w:rsidR="00A33091" w:rsidRPr="009101F0" w:rsidRDefault="00A33091" w:rsidP="007554B3">
            <w:pPr>
              <w:shd w:val="clear" w:color="auto" w:fill="FFFFFF"/>
              <w:jc w:val="both"/>
            </w:pPr>
          </w:p>
        </w:tc>
        <w:tc>
          <w:tcPr>
            <w:tcW w:w="5100" w:type="dxa"/>
            <w:vMerge/>
            <w:shd w:val="clear" w:color="auto" w:fill="auto"/>
          </w:tcPr>
          <w:p w:rsidR="00A33091" w:rsidRPr="009101F0" w:rsidRDefault="00A33091" w:rsidP="007554B3">
            <w:pPr>
              <w:jc w:val="both"/>
            </w:pPr>
          </w:p>
        </w:tc>
        <w:tc>
          <w:tcPr>
            <w:tcW w:w="6946" w:type="dxa"/>
            <w:gridSpan w:val="2"/>
            <w:shd w:val="clear" w:color="auto" w:fill="auto"/>
          </w:tcPr>
          <w:p w:rsidR="00A33091" w:rsidRPr="009101F0" w:rsidRDefault="00A33091" w:rsidP="007554B3">
            <w:r w:rsidRPr="009101F0">
              <w:rPr>
                <w:b/>
              </w:rPr>
              <w:t>Знания:</w:t>
            </w:r>
            <w:r w:rsidRPr="009101F0">
              <w:t xml:space="preserve"> </w:t>
            </w:r>
          </w:p>
          <w:p w:rsidR="00A33091" w:rsidRPr="009101F0" w:rsidRDefault="00A33091" w:rsidP="007554B3">
            <w:r w:rsidRPr="009101F0">
              <w:lastRenderedPageBreak/>
              <w:t xml:space="preserve">требования охраны труда при использовании СИЗ, инструментов и оборудования, материалов, применяемых при выполне6нии плотничных работ,  </w:t>
            </w:r>
          </w:p>
          <w:p w:rsidR="00A33091" w:rsidRPr="009101F0" w:rsidRDefault="00A33091" w:rsidP="007554B3">
            <w:r w:rsidRPr="009101F0">
              <w:t>возможные риски при использовании неисправных СИЗ или при работе без СИЗ;</w:t>
            </w:r>
          </w:p>
          <w:p w:rsidR="00A33091" w:rsidRPr="009101F0" w:rsidRDefault="00A33091" w:rsidP="007554B3">
            <w:r w:rsidRPr="009101F0">
              <w:t xml:space="preserve">виды и назначение инструмента, оборудования, материалов, используемых при выполнении плотничных работ, признаки неисправностей оборудования, инструмента и материалов; </w:t>
            </w:r>
          </w:p>
          <w:p w:rsidR="00A33091" w:rsidRPr="009101F0" w:rsidRDefault="00A33091" w:rsidP="007554B3">
            <w:r w:rsidRPr="009101F0">
              <w:t xml:space="preserve">способы проверки функциональности инструмента; требования к качеству материалов, используемых при выполнении плотничных работ, </w:t>
            </w:r>
          </w:p>
          <w:p w:rsidR="00A33091" w:rsidRPr="009101F0" w:rsidRDefault="00A33091" w:rsidP="007554B3">
            <w:pPr>
              <w:rPr>
                <w:b/>
              </w:rPr>
            </w:pPr>
            <w:r w:rsidRPr="009101F0">
              <w:t>назначение и принцип действия контрольно-измерительных приборов, правила применения универсальных и специальных приспособлений и контрольно-измерительного инструмента, рациональную организацию труда на рабочем месте</w:t>
            </w:r>
          </w:p>
        </w:tc>
      </w:tr>
      <w:tr w:rsidR="00A33091" w:rsidTr="007554B3">
        <w:tc>
          <w:tcPr>
            <w:tcW w:w="2839" w:type="dxa"/>
            <w:vMerge/>
            <w:shd w:val="clear" w:color="auto" w:fill="auto"/>
          </w:tcPr>
          <w:p w:rsidR="00A33091" w:rsidRPr="009101F0" w:rsidRDefault="00A33091" w:rsidP="007554B3">
            <w:pPr>
              <w:shd w:val="clear" w:color="auto" w:fill="FFFFFF"/>
              <w:jc w:val="both"/>
            </w:pPr>
          </w:p>
        </w:tc>
        <w:tc>
          <w:tcPr>
            <w:tcW w:w="5100" w:type="dxa"/>
            <w:vMerge w:val="restart"/>
            <w:shd w:val="clear" w:color="auto" w:fill="auto"/>
          </w:tcPr>
          <w:p w:rsidR="00A33091" w:rsidRPr="009101F0" w:rsidRDefault="00A33091" w:rsidP="007554B3">
            <w:pPr>
              <w:jc w:val="both"/>
            </w:pPr>
            <w:r w:rsidRPr="009101F0">
              <w:t>ПК 2.2. Выполнять подготовительные работы</w:t>
            </w:r>
          </w:p>
        </w:tc>
        <w:tc>
          <w:tcPr>
            <w:tcW w:w="6946" w:type="dxa"/>
            <w:gridSpan w:val="2"/>
            <w:shd w:val="clear" w:color="auto" w:fill="auto"/>
          </w:tcPr>
          <w:p w:rsidR="00A33091" w:rsidRPr="009101F0" w:rsidRDefault="00A33091" w:rsidP="007554B3">
            <w:pPr>
              <w:rPr>
                <w:b/>
              </w:rPr>
            </w:pPr>
            <w:r w:rsidRPr="009101F0">
              <w:rPr>
                <w:b/>
              </w:rPr>
              <w:t>Практический опыт:</w:t>
            </w:r>
            <w:r w:rsidRPr="009101F0">
              <w:t xml:space="preserve"> подготовки СИЗ, заточки инструмента, наладки инструмента,  подбора материала в соответствии с требованиями технической документации; подготовки рабочего места, оборудования к использованию в соответствии с требованиями стандартов рабочего места и охраны труда</w:t>
            </w:r>
          </w:p>
        </w:tc>
      </w:tr>
      <w:tr w:rsidR="00A33091" w:rsidTr="007554B3">
        <w:tc>
          <w:tcPr>
            <w:tcW w:w="2839" w:type="dxa"/>
            <w:vMerge/>
            <w:shd w:val="clear" w:color="auto" w:fill="auto"/>
          </w:tcPr>
          <w:p w:rsidR="00A33091" w:rsidRPr="009101F0" w:rsidRDefault="00A33091" w:rsidP="007554B3">
            <w:pPr>
              <w:shd w:val="clear" w:color="auto" w:fill="FFFFFF"/>
              <w:jc w:val="both"/>
            </w:pPr>
          </w:p>
        </w:tc>
        <w:tc>
          <w:tcPr>
            <w:tcW w:w="5100" w:type="dxa"/>
            <w:vMerge/>
            <w:shd w:val="clear" w:color="auto" w:fill="auto"/>
          </w:tcPr>
          <w:p w:rsidR="00A33091" w:rsidRPr="009101F0" w:rsidRDefault="00A33091" w:rsidP="007554B3">
            <w:pPr>
              <w:jc w:val="both"/>
            </w:pPr>
          </w:p>
        </w:tc>
        <w:tc>
          <w:tcPr>
            <w:tcW w:w="6946" w:type="dxa"/>
            <w:gridSpan w:val="2"/>
            <w:shd w:val="clear" w:color="auto" w:fill="auto"/>
          </w:tcPr>
          <w:p w:rsidR="00A33091" w:rsidRPr="009101F0" w:rsidRDefault="00A33091" w:rsidP="007554B3">
            <w:r w:rsidRPr="009101F0">
              <w:rPr>
                <w:b/>
              </w:rPr>
              <w:t>Умения:</w:t>
            </w:r>
            <w:r w:rsidRPr="009101F0">
              <w:t xml:space="preserve"> визуально определять исправность средств индивидуальной защиты;</w:t>
            </w:r>
          </w:p>
          <w:p w:rsidR="00A33091" w:rsidRPr="009101F0" w:rsidRDefault="00A33091" w:rsidP="007554B3">
            <w:r w:rsidRPr="009101F0">
              <w:t>безопасно пользоваться различными видами СИЗ, визуально и инструментально определять исправность и функциональность инструментов, оборудования;</w:t>
            </w:r>
          </w:p>
          <w:p w:rsidR="00A33091" w:rsidRPr="009101F0" w:rsidRDefault="00A33091" w:rsidP="007554B3">
            <w:pPr>
              <w:rPr>
                <w:b/>
              </w:rPr>
            </w:pPr>
            <w:r w:rsidRPr="009101F0">
              <w:lastRenderedPageBreak/>
              <w:t>подбирать материалы требуемого качества и количества в соответствии с технической документацией, контролировать и анализировать эффективность использования рабочего времени</w:t>
            </w:r>
          </w:p>
        </w:tc>
      </w:tr>
      <w:tr w:rsidR="00A33091" w:rsidTr="007554B3">
        <w:tc>
          <w:tcPr>
            <w:tcW w:w="2839" w:type="dxa"/>
            <w:vMerge/>
            <w:shd w:val="clear" w:color="auto" w:fill="auto"/>
          </w:tcPr>
          <w:p w:rsidR="00A33091" w:rsidRPr="009101F0" w:rsidRDefault="00A33091" w:rsidP="007554B3">
            <w:pPr>
              <w:shd w:val="clear" w:color="auto" w:fill="FFFFFF"/>
              <w:jc w:val="both"/>
            </w:pPr>
          </w:p>
        </w:tc>
        <w:tc>
          <w:tcPr>
            <w:tcW w:w="5100" w:type="dxa"/>
            <w:vMerge/>
            <w:shd w:val="clear" w:color="auto" w:fill="auto"/>
          </w:tcPr>
          <w:p w:rsidR="00A33091" w:rsidRPr="009101F0" w:rsidRDefault="00A33091" w:rsidP="007554B3">
            <w:pPr>
              <w:jc w:val="both"/>
            </w:pPr>
          </w:p>
        </w:tc>
        <w:tc>
          <w:tcPr>
            <w:tcW w:w="6946" w:type="dxa"/>
            <w:gridSpan w:val="2"/>
            <w:shd w:val="clear" w:color="auto" w:fill="auto"/>
          </w:tcPr>
          <w:p w:rsidR="00A33091" w:rsidRPr="009101F0" w:rsidRDefault="00A33091" w:rsidP="007554B3">
            <w:r w:rsidRPr="009101F0">
              <w:rPr>
                <w:b/>
              </w:rPr>
              <w:t>Знания:</w:t>
            </w:r>
            <w:r w:rsidRPr="009101F0">
              <w:t xml:space="preserve"> </w:t>
            </w:r>
          </w:p>
          <w:p w:rsidR="00A33091" w:rsidRPr="009101F0" w:rsidRDefault="00A33091" w:rsidP="007554B3">
            <w:r w:rsidRPr="009101F0">
              <w:t>требования охраны труда при использовании СИЗ, инструментов и оборудования, применяемых при выполнении плотничные работ;</w:t>
            </w:r>
          </w:p>
          <w:p w:rsidR="00A33091" w:rsidRPr="009101F0" w:rsidRDefault="00A33091" w:rsidP="007554B3">
            <w:pPr>
              <w:rPr>
                <w:b/>
              </w:rPr>
            </w:pPr>
            <w:r w:rsidRPr="009101F0">
              <w:t>виды и назначение инструмента, оборудования, материалов, используемых при выполнении плотничных работ, признаки неисправностей оборудования, инструмента и материалов; способы проверки функциональности  инструмента; требования к качеству материалов, используемых при выполнении плотничных работ</w:t>
            </w:r>
          </w:p>
        </w:tc>
      </w:tr>
      <w:tr w:rsidR="00A33091" w:rsidTr="007554B3">
        <w:tc>
          <w:tcPr>
            <w:tcW w:w="2839" w:type="dxa"/>
            <w:vMerge/>
            <w:shd w:val="clear" w:color="auto" w:fill="auto"/>
          </w:tcPr>
          <w:p w:rsidR="00A33091" w:rsidRPr="009101F0" w:rsidRDefault="00A33091" w:rsidP="007554B3">
            <w:pPr>
              <w:shd w:val="clear" w:color="auto" w:fill="FFFFFF"/>
              <w:jc w:val="both"/>
            </w:pPr>
          </w:p>
        </w:tc>
        <w:tc>
          <w:tcPr>
            <w:tcW w:w="5100" w:type="dxa"/>
            <w:vMerge w:val="restart"/>
            <w:shd w:val="clear" w:color="auto" w:fill="auto"/>
          </w:tcPr>
          <w:p w:rsidR="00A33091" w:rsidRPr="009101F0" w:rsidRDefault="00A33091" w:rsidP="007554B3">
            <w:r w:rsidRPr="009101F0">
              <w:t>ПК 2.3. Выполнять заготовку деревянных элементов различного назначения в соответствии с чертежом, установленной нормой расхода материала и требованиями к качеству</w:t>
            </w:r>
          </w:p>
        </w:tc>
        <w:tc>
          <w:tcPr>
            <w:tcW w:w="6946" w:type="dxa"/>
            <w:gridSpan w:val="2"/>
            <w:shd w:val="clear" w:color="auto" w:fill="auto"/>
          </w:tcPr>
          <w:p w:rsidR="00A33091" w:rsidRPr="009101F0" w:rsidRDefault="00A33091" w:rsidP="007554B3">
            <w:pPr>
              <w:rPr>
                <w:b/>
              </w:rPr>
            </w:pPr>
            <w:r w:rsidRPr="009101F0">
              <w:rPr>
                <w:b/>
              </w:rPr>
              <w:t>Практический опыт:</w:t>
            </w:r>
            <w:r w:rsidRPr="009101F0">
              <w:t xml:space="preserve"> подбора пиломатериалов в соответствии с требованиями  технической документации, разметки пиломатериалов, пиления пиломатериалов, врубки, сращивания, сплачивания, строгания, фрезерования, шлифования</w:t>
            </w:r>
          </w:p>
        </w:tc>
      </w:tr>
      <w:tr w:rsidR="00A33091" w:rsidTr="007554B3">
        <w:tc>
          <w:tcPr>
            <w:tcW w:w="2839" w:type="dxa"/>
            <w:vMerge/>
            <w:shd w:val="clear" w:color="auto" w:fill="auto"/>
          </w:tcPr>
          <w:p w:rsidR="00A33091" w:rsidRPr="009101F0" w:rsidRDefault="00A33091" w:rsidP="007554B3">
            <w:pPr>
              <w:shd w:val="clear" w:color="auto" w:fill="FFFFFF"/>
              <w:jc w:val="both"/>
            </w:pPr>
          </w:p>
        </w:tc>
        <w:tc>
          <w:tcPr>
            <w:tcW w:w="5100" w:type="dxa"/>
            <w:vMerge/>
            <w:shd w:val="clear" w:color="auto" w:fill="auto"/>
          </w:tcPr>
          <w:p w:rsidR="00A33091" w:rsidRPr="009101F0" w:rsidRDefault="00A33091" w:rsidP="007554B3"/>
        </w:tc>
        <w:tc>
          <w:tcPr>
            <w:tcW w:w="6946" w:type="dxa"/>
            <w:gridSpan w:val="2"/>
            <w:shd w:val="clear" w:color="auto" w:fill="auto"/>
          </w:tcPr>
          <w:p w:rsidR="00A33091" w:rsidRPr="009101F0" w:rsidRDefault="00A33091" w:rsidP="007554B3">
            <w:pPr>
              <w:rPr>
                <w:b/>
              </w:rPr>
            </w:pPr>
            <w:r w:rsidRPr="009101F0">
              <w:rPr>
                <w:b/>
              </w:rPr>
              <w:t>Умения:</w:t>
            </w:r>
            <w:r w:rsidRPr="009101F0">
              <w:t xml:space="preserve"> читать чертежи; подбирать материал; изготавливать деревянные элементы различного назначения; пользоваться ручным столярно-плотничным и электрифицированным инструментом; выполнять работы на ДОС; использовать  средства индивидуальной защиты; выполнять требования охраны труда</w:t>
            </w:r>
          </w:p>
        </w:tc>
      </w:tr>
      <w:tr w:rsidR="00A33091" w:rsidTr="007554B3">
        <w:tc>
          <w:tcPr>
            <w:tcW w:w="2839" w:type="dxa"/>
            <w:vMerge/>
            <w:shd w:val="clear" w:color="auto" w:fill="auto"/>
          </w:tcPr>
          <w:p w:rsidR="00A33091" w:rsidRPr="009101F0" w:rsidRDefault="00A33091" w:rsidP="007554B3">
            <w:pPr>
              <w:shd w:val="clear" w:color="auto" w:fill="FFFFFF"/>
              <w:jc w:val="both"/>
            </w:pPr>
          </w:p>
        </w:tc>
        <w:tc>
          <w:tcPr>
            <w:tcW w:w="5100" w:type="dxa"/>
            <w:vMerge/>
            <w:shd w:val="clear" w:color="auto" w:fill="auto"/>
          </w:tcPr>
          <w:p w:rsidR="00A33091" w:rsidRPr="009101F0" w:rsidRDefault="00A33091" w:rsidP="007554B3"/>
        </w:tc>
        <w:tc>
          <w:tcPr>
            <w:tcW w:w="6946" w:type="dxa"/>
            <w:gridSpan w:val="2"/>
            <w:shd w:val="clear" w:color="auto" w:fill="auto"/>
          </w:tcPr>
          <w:p w:rsidR="00A33091" w:rsidRPr="009101F0" w:rsidRDefault="00A33091" w:rsidP="007554B3">
            <w:r w:rsidRPr="009101F0">
              <w:rPr>
                <w:b/>
              </w:rPr>
              <w:t>Знания:</w:t>
            </w:r>
            <w:r w:rsidRPr="009101F0">
              <w:t xml:space="preserve"> </w:t>
            </w:r>
          </w:p>
          <w:p w:rsidR="00A33091" w:rsidRPr="009101F0" w:rsidRDefault="00A33091" w:rsidP="007554B3">
            <w:r w:rsidRPr="009101F0">
              <w:t xml:space="preserve">технологии изготовления различных деревянных элементов, свойства пиломатериалов; </w:t>
            </w:r>
          </w:p>
          <w:p w:rsidR="00A33091" w:rsidRPr="009101F0" w:rsidRDefault="00A33091" w:rsidP="007554B3">
            <w:r w:rsidRPr="009101F0">
              <w:t xml:space="preserve">устройство и правила эксплуатации станков и оборудования; </w:t>
            </w:r>
          </w:p>
          <w:p w:rsidR="00A33091" w:rsidRPr="009101F0" w:rsidRDefault="00A33091" w:rsidP="007554B3">
            <w:r w:rsidRPr="009101F0">
              <w:lastRenderedPageBreak/>
              <w:t>правила охраны труда при работе на станках и с оборудованием;</w:t>
            </w:r>
          </w:p>
          <w:p w:rsidR="00A33091" w:rsidRPr="009101F0" w:rsidRDefault="00A33091" w:rsidP="007554B3">
            <w:pPr>
              <w:rPr>
                <w:b/>
              </w:rPr>
            </w:pPr>
            <w:r w:rsidRPr="009101F0">
              <w:t>требования охраны труда при использовании СИЗ</w:t>
            </w:r>
          </w:p>
        </w:tc>
      </w:tr>
      <w:tr w:rsidR="00A33091" w:rsidTr="007554B3">
        <w:tc>
          <w:tcPr>
            <w:tcW w:w="2839" w:type="dxa"/>
            <w:vMerge/>
            <w:shd w:val="clear" w:color="auto" w:fill="auto"/>
          </w:tcPr>
          <w:p w:rsidR="00A33091" w:rsidRPr="009101F0" w:rsidRDefault="00A33091" w:rsidP="007554B3">
            <w:pPr>
              <w:shd w:val="clear" w:color="auto" w:fill="FFFFFF"/>
              <w:jc w:val="both"/>
            </w:pPr>
          </w:p>
        </w:tc>
        <w:tc>
          <w:tcPr>
            <w:tcW w:w="5100" w:type="dxa"/>
            <w:vMerge/>
            <w:shd w:val="clear" w:color="auto" w:fill="auto"/>
          </w:tcPr>
          <w:p w:rsidR="00A33091" w:rsidRPr="009101F0" w:rsidRDefault="00A33091" w:rsidP="007554B3">
            <w:pPr>
              <w:shd w:val="clear" w:color="auto" w:fill="FFFFFF"/>
              <w:jc w:val="both"/>
            </w:pPr>
          </w:p>
        </w:tc>
        <w:tc>
          <w:tcPr>
            <w:tcW w:w="6946" w:type="dxa"/>
            <w:gridSpan w:val="2"/>
            <w:shd w:val="clear" w:color="auto" w:fill="auto"/>
          </w:tcPr>
          <w:p w:rsidR="00A33091" w:rsidRPr="009101F0" w:rsidRDefault="00A33091" w:rsidP="007554B3">
            <w:pPr>
              <w:rPr>
                <w:b/>
              </w:rPr>
            </w:pPr>
            <w:r w:rsidRPr="009101F0">
              <w:rPr>
                <w:b/>
              </w:rPr>
              <w:t>Практический опыт:</w:t>
            </w:r>
            <w:r w:rsidRPr="009101F0">
              <w:t xml:space="preserve"> чтения чертежей и технической документации; выполнения монтажных и сборочных работы в соответствии с конструкторской документацией; оценки качество выполняемых работ</w:t>
            </w:r>
          </w:p>
        </w:tc>
      </w:tr>
      <w:tr w:rsidR="00A33091" w:rsidTr="007554B3">
        <w:tc>
          <w:tcPr>
            <w:tcW w:w="2839" w:type="dxa"/>
            <w:vMerge/>
            <w:shd w:val="clear" w:color="auto" w:fill="auto"/>
          </w:tcPr>
          <w:p w:rsidR="00A33091" w:rsidRPr="009101F0" w:rsidRDefault="00A33091" w:rsidP="007554B3">
            <w:pPr>
              <w:shd w:val="clear" w:color="auto" w:fill="FFFFFF"/>
              <w:jc w:val="both"/>
            </w:pPr>
          </w:p>
        </w:tc>
        <w:tc>
          <w:tcPr>
            <w:tcW w:w="5100" w:type="dxa"/>
            <w:vMerge/>
            <w:shd w:val="clear" w:color="auto" w:fill="auto"/>
          </w:tcPr>
          <w:p w:rsidR="00A33091" w:rsidRPr="009101F0" w:rsidRDefault="00A33091" w:rsidP="007554B3"/>
        </w:tc>
        <w:tc>
          <w:tcPr>
            <w:tcW w:w="6946" w:type="dxa"/>
            <w:gridSpan w:val="2"/>
            <w:shd w:val="clear" w:color="auto" w:fill="auto"/>
          </w:tcPr>
          <w:p w:rsidR="00A33091" w:rsidRPr="009101F0" w:rsidRDefault="00A33091" w:rsidP="007554B3">
            <w:pPr>
              <w:rPr>
                <w:b/>
              </w:rPr>
            </w:pPr>
            <w:r w:rsidRPr="009101F0">
              <w:rPr>
                <w:b/>
              </w:rPr>
              <w:t>Умения:</w:t>
            </w:r>
            <w:r w:rsidRPr="009101F0">
              <w:t xml:space="preserve"> выполнять монтаж и установку домов различной конструкции; монтаж перекрытий, устройство крыш, обшивку и облицовку стен, настилку полов, устройство перегородок</w:t>
            </w:r>
          </w:p>
        </w:tc>
      </w:tr>
      <w:tr w:rsidR="00A33091" w:rsidTr="007554B3">
        <w:trPr>
          <w:trHeight w:val="509"/>
        </w:trPr>
        <w:tc>
          <w:tcPr>
            <w:tcW w:w="2839" w:type="dxa"/>
            <w:vMerge/>
            <w:tcBorders>
              <w:bottom w:val="single" w:sz="4" w:space="0" w:color="auto"/>
            </w:tcBorders>
            <w:shd w:val="clear" w:color="auto" w:fill="auto"/>
          </w:tcPr>
          <w:p w:rsidR="00A33091" w:rsidRPr="009101F0" w:rsidRDefault="00A33091" w:rsidP="007554B3">
            <w:pPr>
              <w:shd w:val="clear" w:color="auto" w:fill="FFFFFF"/>
              <w:jc w:val="both"/>
            </w:pPr>
          </w:p>
        </w:tc>
        <w:tc>
          <w:tcPr>
            <w:tcW w:w="5100" w:type="dxa"/>
            <w:vMerge/>
            <w:shd w:val="clear" w:color="auto" w:fill="auto"/>
          </w:tcPr>
          <w:p w:rsidR="00A33091" w:rsidRPr="009101F0" w:rsidRDefault="00A33091" w:rsidP="007554B3"/>
        </w:tc>
        <w:tc>
          <w:tcPr>
            <w:tcW w:w="6946" w:type="dxa"/>
            <w:gridSpan w:val="2"/>
            <w:vMerge w:val="restart"/>
            <w:shd w:val="clear" w:color="auto" w:fill="auto"/>
          </w:tcPr>
          <w:p w:rsidR="00A33091" w:rsidRPr="009101F0" w:rsidRDefault="00A33091" w:rsidP="007554B3">
            <w:r w:rsidRPr="009101F0">
              <w:rPr>
                <w:b/>
              </w:rPr>
              <w:t>Знания:</w:t>
            </w:r>
            <w:r w:rsidRPr="009101F0">
              <w:t xml:space="preserve"> </w:t>
            </w:r>
          </w:p>
          <w:p w:rsidR="00A33091" w:rsidRPr="009101F0" w:rsidRDefault="00A33091" w:rsidP="007554B3">
            <w:r w:rsidRPr="009101F0">
              <w:t>требования охраны труда при использовании СИЗ, инструментов и оборудования, применяемых для монтажа плотничных изделий, возможные риски при использовании неисправных СИЗ или при работе без СИЗ;</w:t>
            </w:r>
          </w:p>
          <w:p w:rsidR="00A33091" w:rsidRPr="009101F0" w:rsidRDefault="00A33091" w:rsidP="007554B3">
            <w:r w:rsidRPr="009101F0">
              <w:t>виды и назначение инструмента, оборудования, материалов, используемых при монтаже плотничных изделий;</w:t>
            </w:r>
          </w:p>
          <w:p w:rsidR="00A33091" w:rsidRPr="009101F0" w:rsidRDefault="00A33091" w:rsidP="007554B3">
            <w:pPr>
              <w:rPr>
                <w:b/>
              </w:rPr>
            </w:pPr>
            <w:r w:rsidRPr="009101F0">
              <w:t>технология монтажных и сборочных работ в соответствии с конструкторской документацией</w:t>
            </w:r>
          </w:p>
        </w:tc>
      </w:tr>
      <w:tr w:rsidR="00A33091" w:rsidTr="007554B3">
        <w:trPr>
          <w:trHeight w:val="2566"/>
        </w:trPr>
        <w:tc>
          <w:tcPr>
            <w:tcW w:w="2839" w:type="dxa"/>
            <w:shd w:val="clear" w:color="auto" w:fill="auto"/>
          </w:tcPr>
          <w:p w:rsidR="00A33091" w:rsidRPr="009101F0" w:rsidRDefault="00A33091" w:rsidP="007554B3">
            <w:pPr>
              <w:shd w:val="clear" w:color="auto" w:fill="FFFFFF"/>
              <w:jc w:val="both"/>
            </w:pPr>
          </w:p>
        </w:tc>
        <w:tc>
          <w:tcPr>
            <w:tcW w:w="5100" w:type="dxa"/>
            <w:vMerge/>
            <w:shd w:val="clear" w:color="auto" w:fill="auto"/>
          </w:tcPr>
          <w:p w:rsidR="00A33091" w:rsidRPr="009101F0" w:rsidRDefault="00A33091" w:rsidP="007554B3"/>
        </w:tc>
        <w:tc>
          <w:tcPr>
            <w:tcW w:w="6946" w:type="dxa"/>
            <w:gridSpan w:val="2"/>
            <w:vMerge/>
            <w:shd w:val="clear" w:color="auto" w:fill="auto"/>
          </w:tcPr>
          <w:p w:rsidR="00A33091" w:rsidRPr="009101F0" w:rsidRDefault="00A33091" w:rsidP="007554B3">
            <w:pPr>
              <w:rPr>
                <w:b/>
              </w:rPr>
            </w:pPr>
          </w:p>
        </w:tc>
      </w:tr>
    </w:tbl>
    <w:p w:rsidR="00A33091" w:rsidRDefault="00A33091" w:rsidP="00A33091">
      <w:pPr>
        <w:spacing w:after="60"/>
        <w:ind w:firstLine="709"/>
        <w:outlineLvl w:val="1"/>
        <w:rPr>
          <w:highlight w:val="yellow"/>
        </w:rPr>
        <w:sectPr w:rsidR="00A33091" w:rsidSect="007554B3">
          <w:pgSz w:w="16838" w:h="11906" w:orient="landscape"/>
          <w:pgMar w:top="1134" w:right="851" w:bottom="1134" w:left="851" w:header="709" w:footer="709" w:gutter="0"/>
          <w:cols w:space="720"/>
          <w:titlePg/>
        </w:sectPr>
      </w:pPr>
    </w:p>
    <w:p w:rsidR="00A33091" w:rsidRDefault="00A33091" w:rsidP="00A33091">
      <w:pPr>
        <w:spacing w:after="60"/>
        <w:ind w:firstLine="709"/>
        <w:outlineLvl w:val="1"/>
        <w:rPr>
          <w:highlight w:val="yellow"/>
        </w:rPr>
      </w:pPr>
    </w:p>
    <w:p w:rsidR="00A33091" w:rsidRDefault="00A33091" w:rsidP="00A33091">
      <w:pPr>
        <w:spacing w:after="60"/>
        <w:ind w:firstLine="709"/>
        <w:outlineLvl w:val="1"/>
      </w:pPr>
    </w:p>
    <w:p w:rsidR="00A33091" w:rsidRPr="00515E32" w:rsidRDefault="00A33091" w:rsidP="00A33091">
      <w:pPr>
        <w:pStyle w:val="2"/>
        <w:rPr>
          <w:rFonts w:ascii="Times New Roman" w:hAnsi="Times New Roman"/>
          <w:i w:val="0"/>
          <w:iCs w:val="0"/>
          <w:sz w:val="24"/>
        </w:rPr>
      </w:pPr>
      <w:r w:rsidRPr="00515E32">
        <w:rPr>
          <w:rFonts w:ascii="Times New Roman" w:hAnsi="Times New Roman"/>
          <w:i w:val="0"/>
          <w:iCs w:val="0"/>
          <w:sz w:val="24"/>
        </w:rPr>
        <w:t xml:space="preserve">1.4. </w:t>
      </w:r>
      <w:r>
        <w:rPr>
          <w:rFonts w:ascii="Times New Roman" w:hAnsi="Times New Roman"/>
          <w:i w:val="0"/>
          <w:iCs w:val="0"/>
          <w:sz w:val="24"/>
        </w:rPr>
        <w:t>К</w:t>
      </w:r>
      <w:r w:rsidRPr="00515E32">
        <w:rPr>
          <w:rFonts w:ascii="Times New Roman" w:hAnsi="Times New Roman"/>
          <w:i w:val="0"/>
          <w:iCs w:val="0"/>
          <w:sz w:val="24"/>
        </w:rPr>
        <w:t xml:space="preserve">оличество часов на освоение </w:t>
      </w:r>
      <w:r>
        <w:rPr>
          <w:rFonts w:ascii="Times New Roman" w:hAnsi="Times New Roman"/>
          <w:i w:val="0"/>
          <w:iCs w:val="0"/>
          <w:sz w:val="24"/>
        </w:rPr>
        <w:t xml:space="preserve">рабочей </w:t>
      </w:r>
      <w:r w:rsidRPr="00515E32">
        <w:rPr>
          <w:rFonts w:ascii="Times New Roman" w:hAnsi="Times New Roman"/>
          <w:i w:val="0"/>
          <w:iCs w:val="0"/>
          <w:sz w:val="24"/>
        </w:rPr>
        <w:t xml:space="preserve">программы </w:t>
      </w:r>
      <w:r>
        <w:rPr>
          <w:rFonts w:ascii="Times New Roman" w:hAnsi="Times New Roman"/>
          <w:i w:val="0"/>
          <w:iCs w:val="0"/>
          <w:sz w:val="24"/>
        </w:rPr>
        <w:t>общеобразовательной дисциплины</w:t>
      </w:r>
      <w:r w:rsidRPr="00515E32">
        <w:rPr>
          <w:rFonts w:ascii="Times New Roman" w:hAnsi="Times New Roman"/>
          <w:i w:val="0"/>
          <w:iCs w:val="0"/>
          <w:sz w:val="24"/>
        </w:rPr>
        <w:t>:</w:t>
      </w:r>
    </w:p>
    <w:p w:rsidR="00A33091" w:rsidRPr="00E2713B" w:rsidRDefault="00A33091" w:rsidP="00A33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E2713B">
        <w:t xml:space="preserve">Суммарное количество часов по дисциплине - </w:t>
      </w:r>
      <w:r>
        <w:t>72</w:t>
      </w:r>
      <w:r w:rsidRPr="00E2713B">
        <w:t>, в том числе</w:t>
      </w:r>
    </w:p>
    <w:p w:rsidR="00A33091" w:rsidRDefault="00A33091" w:rsidP="002B0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jc w:val="both"/>
      </w:pPr>
      <w:r w:rsidRPr="00E2713B">
        <w:t xml:space="preserve">объем работы обучающихся во взаимодействии с преподавателем - </w:t>
      </w:r>
      <w:r>
        <w:t>72</w:t>
      </w:r>
      <w:r w:rsidRPr="00E2713B">
        <w:t xml:space="preserve"> часов</w:t>
      </w:r>
    </w:p>
    <w:p w:rsidR="00A33091" w:rsidRPr="00744A1F" w:rsidRDefault="00A33091" w:rsidP="00A33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744A1F">
        <w:rPr>
          <w:b/>
        </w:rPr>
        <w:t>1.5.</w:t>
      </w:r>
      <w:r>
        <w:rPr>
          <w:b/>
        </w:rPr>
        <w:t xml:space="preserve"> Общие требования к организации образовательной деятельности по освоению</w:t>
      </w:r>
      <w:r w:rsidRPr="00744A1F">
        <w:t xml:space="preserve"> </w:t>
      </w:r>
      <w:r>
        <w:rPr>
          <w:b/>
        </w:rPr>
        <w:t>общеобразовательной дисциплины</w:t>
      </w:r>
      <w:r w:rsidRPr="00744A1F">
        <w:rPr>
          <w:b/>
        </w:rPr>
        <w:t>:</w:t>
      </w:r>
    </w:p>
    <w:p w:rsidR="00A33091" w:rsidRDefault="00A33091" w:rsidP="00A33091">
      <w:pPr>
        <w:ind w:firstLine="708"/>
      </w:pPr>
      <w:r w:rsidRPr="00A053E4">
        <w:t xml:space="preserve">При освоении учебной дисциплины </w:t>
      </w:r>
      <w:r>
        <w:rPr>
          <w:bCs/>
        </w:rPr>
        <w:t xml:space="preserve">география </w:t>
      </w:r>
      <w:r w:rsidRPr="00A053E4">
        <w:t xml:space="preserve"> предусмотрено</w:t>
      </w:r>
      <w:r>
        <w:t>:</w:t>
      </w:r>
      <w:r w:rsidRPr="00A053E4">
        <w:t xml:space="preserve"> </w:t>
      </w:r>
    </w:p>
    <w:p w:rsidR="00A33091" w:rsidRPr="009E2849" w:rsidRDefault="00A33091" w:rsidP="00A33091">
      <w:pPr>
        <w:spacing w:line="259" w:lineRule="auto"/>
        <w:ind w:right="31"/>
      </w:pPr>
      <w:r w:rsidRPr="000F5838">
        <w:t>Раздел 1. Общая характеристика мира</w:t>
      </w:r>
      <w:r>
        <w:t xml:space="preserve">. </w:t>
      </w:r>
      <w:r w:rsidRPr="009E2849">
        <w:t xml:space="preserve">Тема 1.1. </w:t>
      </w:r>
    </w:p>
    <w:p w:rsidR="00A33091" w:rsidRPr="009E2849" w:rsidRDefault="00A33091" w:rsidP="00A33091">
      <w:r w:rsidRPr="009E2849">
        <w:t>Современная политическая карта</w:t>
      </w:r>
      <w:r>
        <w:t xml:space="preserve">. </w:t>
      </w:r>
      <w:r w:rsidRPr="009E2849">
        <w:t xml:space="preserve"> </w:t>
      </w:r>
    </w:p>
    <w:p w:rsidR="00A33091" w:rsidRPr="009E2849" w:rsidRDefault="00A33091" w:rsidP="00A33091">
      <w:pPr>
        <w:spacing w:line="259" w:lineRule="auto"/>
      </w:pPr>
      <w:r w:rsidRPr="009E2849">
        <w:t>Мира</w:t>
      </w:r>
      <w:r>
        <w:t xml:space="preserve">. Практическая работа. </w:t>
      </w:r>
      <w:r w:rsidRPr="009E2849">
        <w:t>№ 1: «Ознакомление с политической картой мира»</w:t>
      </w:r>
      <w:r>
        <w:t xml:space="preserve">. </w:t>
      </w:r>
      <w:r w:rsidRPr="009E2849">
        <w:t>Тема 1.2. География мировых природных ресурсов</w:t>
      </w:r>
      <w:r>
        <w:t xml:space="preserve">. Практическая работа. </w:t>
      </w:r>
      <w:r w:rsidRPr="009E2849">
        <w:t xml:space="preserve">№ 2: «Оценка ресурсообеспеченности отдельных стран (регионов) мира (по выбору)» </w:t>
      </w:r>
    </w:p>
    <w:p w:rsidR="00A33091" w:rsidRPr="00AC3323" w:rsidRDefault="00A33091" w:rsidP="00A33091">
      <w:pPr>
        <w:spacing w:line="259" w:lineRule="auto"/>
        <w:rPr>
          <w:color w:val="FF0000"/>
        </w:rPr>
      </w:pPr>
      <w:r w:rsidRPr="009E2849">
        <w:t>№3: «Выявление и обозначение регионов с неблагоприятной экологической ситуацией»</w:t>
      </w:r>
      <w:r>
        <w:t xml:space="preserve">. </w:t>
      </w:r>
      <w:r w:rsidRPr="000F5838">
        <w:t>Тема 1.3. География населения мира</w:t>
      </w:r>
      <w:r>
        <w:t xml:space="preserve">. Практическая работа. </w:t>
      </w:r>
      <w:r w:rsidRPr="009E2849">
        <w:t>№ 4: «Анализ особенностей населения в различных странах и регионах мира (особенности демографической ситуации, расселения, сравнительная оценка качества жизни населения, сравнительная оценка культурных традиций народов и др.)»</w:t>
      </w:r>
      <w:r>
        <w:t xml:space="preserve">. </w:t>
      </w:r>
      <w:r w:rsidRPr="000F5838">
        <w:t>Тема 1.4. Мировое хозяйство</w:t>
      </w:r>
      <w:r>
        <w:t xml:space="preserve">. </w:t>
      </w:r>
      <w:r w:rsidRPr="009E2849">
        <w:t>№ 5: «Сравнительная характеристика ведущих факторов размещения производительных сил»</w:t>
      </w:r>
      <w:r>
        <w:t xml:space="preserve">. </w:t>
      </w:r>
      <w:r w:rsidRPr="009E2849">
        <w:t>№ 6: «Определение хозяйственной специализации стран и регионов мира» № 7: «Размещение профильной отрасли мирового хозяйства на карте мира» № 8: «Составление экономико-географической характеристики профильной отрасли»</w:t>
      </w:r>
      <w:r>
        <w:t xml:space="preserve">. </w:t>
      </w:r>
      <w:r w:rsidRPr="000F5838">
        <w:t>Раздел 2. Региональная характеристика мира</w:t>
      </w:r>
      <w:r>
        <w:t xml:space="preserve">. </w:t>
      </w:r>
      <w:r w:rsidRPr="000F5838">
        <w:t>Тема 2.1. Зарубежная Европа</w:t>
      </w:r>
      <w:r>
        <w:t xml:space="preserve">. Практическая работа. </w:t>
      </w:r>
      <w:r w:rsidRPr="009E2849">
        <w:t>№ 10: «Характеристика особенностей природы, населения и хозяйства европейской страны»</w:t>
      </w:r>
      <w:r>
        <w:t xml:space="preserve">. </w:t>
      </w:r>
      <w:r w:rsidRPr="000F5838">
        <w:t>Тема 2.2. Зарубежная Азия</w:t>
      </w:r>
      <w:r>
        <w:t xml:space="preserve">. Практическая работа. </w:t>
      </w:r>
      <w:r w:rsidRPr="009E2849">
        <w:t xml:space="preserve">№ 11: «Сравнительная характеристика особенностей природы, населения и хозяйства стран Юго-Западной и Юго-Восточной Азии» </w:t>
      </w:r>
      <w:r w:rsidRPr="000F5838">
        <w:t>Тема 2.4. Америка</w:t>
      </w:r>
      <w:r>
        <w:t xml:space="preserve">. Практическая работа. </w:t>
      </w:r>
      <w:r w:rsidRPr="009E2849">
        <w:t>№12: «Составление сравнительной экономико-географической характеристики двух стра</w:t>
      </w:r>
      <w:r>
        <w:t xml:space="preserve">н Северной и Латинской Америки». </w:t>
      </w:r>
      <w:r w:rsidRPr="009E2849">
        <w:t>Тема 2.6. Россия в современном мире</w:t>
      </w:r>
      <w:r>
        <w:t xml:space="preserve">. Практическая работа. </w:t>
      </w:r>
      <w:r w:rsidRPr="009E2849">
        <w:t>№13: «Оценка современного геополитического и геоэкономического положения России. Определение роли России и ее отдельных регионов в международном географическом разделении труда» №14: «Определение отраслевой и территориальной структуры вн</w:t>
      </w:r>
      <w:r>
        <w:t xml:space="preserve">ешней торговли товарами России».  </w:t>
      </w:r>
    </w:p>
    <w:p w:rsidR="00A33091" w:rsidRPr="009A6646" w:rsidRDefault="00A33091" w:rsidP="00A33091">
      <w:pPr>
        <w:ind w:firstLine="567"/>
      </w:pPr>
      <w:r w:rsidRPr="00AC3323">
        <w:t xml:space="preserve">Реализация рабочей программы учебной дисциплины ОП </w:t>
      </w:r>
      <w:r>
        <w:t>05</w:t>
      </w:r>
      <w:r w:rsidRPr="00AC3323">
        <w:t xml:space="preserve">. </w:t>
      </w:r>
      <w:r>
        <w:t>география</w:t>
      </w:r>
      <w:r w:rsidRPr="00AC3323">
        <w:t xml:space="preserve"> также предусматривает дифференцированную работу со слабоуспевающими и неуспевающими обучающимися через применение на учебных занятиях/ в качестве заданий для самостоятельной работы карточек для индивидуальной работы, заданий с выбором ответа, на уроках изложения нового материала/ закрепления ранее изученного/ проверки знаний и тд. Формы текущего контроля успеваемости и оценки результатов обучения также носят дифференцированный характер: разные уровни сложности задания и тд. Программа дисциплины </w:t>
      </w:r>
      <w:r>
        <w:t>география</w:t>
      </w:r>
      <w:r w:rsidRPr="00AC3323">
        <w:t xml:space="preserve"> может быть реализована частично с применением дистанционных образовательных технологий.</w:t>
      </w:r>
    </w:p>
    <w:p w:rsidR="00A33091" w:rsidRDefault="00A33091" w:rsidP="00A33091">
      <w:pPr>
        <w:tabs>
          <w:tab w:val="left" w:pos="708"/>
          <w:tab w:val="left" w:pos="1416"/>
        </w:tabs>
        <w:jc w:val="both"/>
      </w:pPr>
      <w:r>
        <w:tab/>
      </w:r>
      <w:r>
        <w:tab/>
      </w:r>
    </w:p>
    <w:p w:rsidR="00A33091" w:rsidRPr="00DC259E" w:rsidRDefault="00A33091" w:rsidP="00A33091">
      <w:pPr>
        <w:pStyle w:val="10"/>
        <w:jc w:val="center"/>
        <w:rPr>
          <w:b/>
          <w:bCs/>
        </w:rPr>
      </w:pPr>
      <w:r w:rsidRPr="00DC259E">
        <w:rPr>
          <w:b/>
          <w:bCs/>
        </w:rPr>
        <w:lastRenderedPageBreak/>
        <w:t>2</w:t>
      </w:r>
      <w:r>
        <w:rPr>
          <w:b/>
          <w:bCs/>
        </w:rPr>
        <w:t xml:space="preserve">. СТРУКТУРА И </w:t>
      </w:r>
      <w:r w:rsidRPr="00DC259E">
        <w:rPr>
          <w:b/>
          <w:bCs/>
        </w:rPr>
        <w:t xml:space="preserve">СОДЕРЖАНИЕ </w:t>
      </w:r>
      <w:r>
        <w:rPr>
          <w:b/>
          <w:bCs/>
        </w:rPr>
        <w:t>ОБЩЕОБРАЗОВАТЕЛЬНОЙ ДИСЦИПЛИНЫ</w:t>
      </w:r>
    </w:p>
    <w:p w:rsidR="00A33091" w:rsidRPr="005432E7" w:rsidRDefault="00A33091" w:rsidP="00A33091">
      <w:pPr>
        <w:pStyle w:val="2"/>
        <w:jc w:val="center"/>
        <w:rPr>
          <w:rFonts w:ascii="Times New Roman" w:hAnsi="Times New Roman"/>
          <w:i w:val="0"/>
          <w:iCs w:val="0"/>
          <w:sz w:val="24"/>
        </w:rPr>
      </w:pPr>
      <w:r w:rsidRPr="005432E7">
        <w:rPr>
          <w:rFonts w:ascii="Times New Roman" w:hAnsi="Times New Roman"/>
          <w:i w:val="0"/>
          <w:iCs w:val="0"/>
          <w:sz w:val="24"/>
        </w:rPr>
        <w:t xml:space="preserve">2.1. Объем </w:t>
      </w:r>
      <w:r>
        <w:rPr>
          <w:rFonts w:ascii="Times New Roman" w:hAnsi="Times New Roman"/>
          <w:i w:val="0"/>
          <w:iCs w:val="0"/>
          <w:sz w:val="24"/>
        </w:rPr>
        <w:t>общеобразовательной дисциплины</w:t>
      </w:r>
      <w:r w:rsidRPr="005432E7">
        <w:rPr>
          <w:rFonts w:ascii="Times New Roman" w:hAnsi="Times New Roman"/>
          <w:i w:val="0"/>
          <w:iCs w:val="0"/>
          <w:sz w:val="24"/>
        </w:rPr>
        <w:t xml:space="preserve"> и виды учебной работы</w:t>
      </w:r>
    </w:p>
    <w:p w:rsidR="00A33091" w:rsidRPr="004A6F23" w:rsidRDefault="00A33091" w:rsidP="00A33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right="-185"/>
        <w:jc w:val="both"/>
        <w:rPr>
          <w:b/>
        </w:rPr>
      </w:pPr>
    </w:p>
    <w:p w:rsidR="00A33091" w:rsidRPr="00C3486F" w:rsidRDefault="00A33091" w:rsidP="00A33091"/>
    <w:tbl>
      <w:tblPr>
        <w:tblW w:w="10183" w:type="dxa"/>
        <w:tblInd w:w="-409" w:type="dxa"/>
        <w:tblCellMar>
          <w:top w:w="5" w:type="dxa"/>
          <w:left w:w="81" w:type="dxa"/>
          <w:right w:w="40" w:type="dxa"/>
        </w:tblCellMar>
        <w:tblLook w:val="04A0"/>
      </w:tblPr>
      <w:tblGrid>
        <w:gridCol w:w="8225"/>
        <w:gridCol w:w="1958"/>
      </w:tblGrid>
      <w:tr w:rsidR="00A33091" w:rsidTr="007554B3">
        <w:trPr>
          <w:trHeight w:val="475"/>
        </w:trPr>
        <w:tc>
          <w:tcPr>
            <w:tcW w:w="8225" w:type="dxa"/>
            <w:tcBorders>
              <w:top w:val="single" w:sz="4" w:space="0" w:color="000000"/>
              <w:left w:val="single" w:sz="4" w:space="0" w:color="000000"/>
              <w:bottom w:val="single" w:sz="4" w:space="0" w:color="000000"/>
              <w:right w:val="single" w:sz="4" w:space="0" w:color="000000"/>
            </w:tcBorders>
            <w:shd w:val="clear" w:color="auto" w:fill="auto"/>
          </w:tcPr>
          <w:p w:rsidR="00A33091" w:rsidRPr="005F32A9" w:rsidRDefault="00A33091" w:rsidP="007554B3">
            <w:pPr>
              <w:spacing w:line="259" w:lineRule="auto"/>
              <w:ind w:right="46"/>
              <w:jc w:val="center"/>
            </w:pPr>
            <w:r w:rsidRPr="005F32A9">
              <w:t xml:space="preserve">Вид учебной работы </w:t>
            </w:r>
          </w:p>
        </w:tc>
        <w:tc>
          <w:tcPr>
            <w:tcW w:w="1958" w:type="dxa"/>
            <w:tcBorders>
              <w:top w:val="single" w:sz="4" w:space="0" w:color="000000"/>
              <w:left w:val="single" w:sz="4" w:space="0" w:color="000000"/>
              <w:bottom w:val="single" w:sz="4" w:space="0" w:color="000000"/>
              <w:right w:val="single" w:sz="4" w:space="0" w:color="000000"/>
            </w:tcBorders>
            <w:shd w:val="clear" w:color="auto" w:fill="auto"/>
          </w:tcPr>
          <w:p w:rsidR="00A33091" w:rsidRPr="005F32A9" w:rsidRDefault="00A33091" w:rsidP="007554B3">
            <w:pPr>
              <w:spacing w:line="259" w:lineRule="auto"/>
              <w:ind w:left="46"/>
            </w:pPr>
            <w:r w:rsidRPr="005F32A9">
              <w:t xml:space="preserve">Объем в часах* </w:t>
            </w:r>
          </w:p>
        </w:tc>
      </w:tr>
      <w:tr w:rsidR="00A33091" w:rsidTr="007554B3">
        <w:trPr>
          <w:trHeight w:val="475"/>
        </w:trPr>
        <w:tc>
          <w:tcPr>
            <w:tcW w:w="8225" w:type="dxa"/>
            <w:tcBorders>
              <w:top w:val="single" w:sz="4" w:space="0" w:color="000000"/>
              <w:left w:val="single" w:sz="4" w:space="0" w:color="000000"/>
              <w:bottom w:val="single" w:sz="4" w:space="0" w:color="000000"/>
              <w:right w:val="single" w:sz="4" w:space="0" w:color="000000"/>
            </w:tcBorders>
            <w:shd w:val="clear" w:color="auto" w:fill="auto"/>
          </w:tcPr>
          <w:p w:rsidR="00A33091" w:rsidRPr="005F32A9" w:rsidRDefault="00A33091" w:rsidP="007554B3">
            <w:pPr>
              <w:spacing w:line="259" w:lineRule="auto"/>
            </w:pPr>
            <w:r w:rsidRPr="005F32A9">
              <w:t xml:space="preserve">Объем образовательной программы дисциплины </w:t>
            </w:r>
          </w:p>
        </w:tc>
        <w:tc>
          <w:tcPr>
            <w:tcW w:w="1958" w:type="dxa"/>
            <w:tcBorders>
              <w:top w:val="single" w:sz="4" w:space="0" w:color="000000"/>
              <w:left w:val="single" w:sz="4" w:space="0" w:color="000000"/>
              <w:bottom w:val="single" w:sz="4" w:space="0" w:color="000000"/>
              <w:right w:val="single" w:sz="4" w:space="0" w:color="000000"/>
            </w:tcBorders>
            <w:shd w:val="clear" w:color="auto" w:fill="auto"/>
          </w:tcPr>
          <w:p w:rsidR="00A33091" w:rsidRPr="005F32A9" w:rsidRDefault="00A33091" w:rsidP="007554B3">
            <w:pPr>
              <w:spacing w:line="259" w:lineRule="auto"/>
              <w:ind w:right="43"/>
              <w:jc w:val="center"/>
            </w:pPr>
            <w:r w:rsidRPr="005F32A9">
              <w:t xml:space="preserve">72 </w:t>
            </w:r>
          </w:p>
        </w:tc>
      </w:tr>
      <w:tr w:rsidR="00A33091" w:rsidTr="007554B3">
        <w:trPr>
          <w:trHeight w:val="504"/>
        </w:trPr>
        <w:tc>
          <w:tcPr>
            <w:tcW w:w="8225" w:type="dxa"/>
            <w:tcBorders>
              <w:top w:val="single" w:sz="4" w:space="0" w:color="000000"/>
              <w:left w:val="single" w:sz="4" w:space="0" w:color="000000"/>
              <w:bottom w:val="single" w:sz="4" w:space="0" w:color="000000"/>
              <w:right w:val="nil"/>
            </w:tcBorders>
            <w:shd w:val="clear" w:color="auto" w:fill="auto"/>
          </w:tcPr>
          <w:p w:rsidR="00A33091" w:rsidRPr="005F32A9" w:rsidRDefault="00A33091" w:rsidP="007554B3">
            <w:pPr>
              <w:spacing w:line="259" w:lineRule="auto"/>
              <w:ind w:left="1425"/>
              <w:jc w:val="center"/>
            </w:pPr>
            <w:r w:rsidRPr="005F32A9">
              <w:t xml:space="preserve">в т. ч.: </w:t>
            </w:r>
          </w:p>
        </w:tc>
        <w:tc>
          <w:tcPr>
            <w:tcW w:w="1958" w:type="dxa"/>
            <w:tcBorders>
              <w:top w:val="single" w:sz="4" w:space="0" w:color="000000"/>
              <w:left w:val="nil"/>
              <w:bottom w:val="single" w:sz="4" w:space="0" w:color="000000"/>
              <w:right w:val="single" w:sz="4" w:space="0" w:color="000000"/>
            </w:tcBorders>
            <w:shd w:val="clear" w:color="auto" w:fill="auto"/>
            <w:vAlign w:val="bottom"/>
          </w:tcPr>
          <w:p w:rsidR="00A33091" w:rsidRPr="005F32A9" w:rsidRDefault="00A33091" w:rsidP="007554B3">
            <w:pPr>
              <w:spacing w:after="120" w:line="259" w:lineRule="auto"/>
            </w:pPr>
          </w:p>
        </w:tc>
      </w:tr>
      <w:tr w:rsidR="00A33091" w:rsidTr="007554B3">
        <w:trPr>
          <w:trHeight w:val="504"/>
        </w:trPr>
        <w:tc>
          <w:tcPr>
            <w:tcW w:w="8225" w:type="dxa"/>
            <w:tcBorders>
              <w:top w:val="single" w:sz="4" w:space="0" w:color="000000"/>
              <w:left w:val="single" w:sz="4" w:space="0" w:color="000000"/>
              <w:bottom w:val="single" w:sz="4" w:space="0" w:color="000000"/>
              <w:right w:val="single" w:sz="4" w:space="0" w:color="000000"/>
            </w:tcBorders>
            <w:shd w:val="clear" w:color="auto" w:fill="auto"/>
          </w:tcPr>
          <w:p w:rsidR="00A33091" w:rsidRPr="005F32A9" w:rsidRDefault="00A33091" w:rsidP="007554B3">
            <w:pPr>
              <w:spacing w:line="259" w:lineRule="auto"/>
            </w:pPr>
            <w:r w:rsidRPr="005F32A9">
              <w:t xml:space="preserve">Основное содержание </w:t>
            </w:r>
          </w:p>
        </w:tc>
        <w:tc>
          <w:tcPr>
            <w:tcW w:w="1958" w:type="dxa"/>
            <w:tcBorders>
              <w:top w:val="single" w:sz="4" w:space="0" w:color="000000"/>
              <w:left w:val="single" w:sz="4" w:space="0" w:color="000000"/>
              <w:bottom w:val="single" w:sz="4" w:space="0" w:color="000000"/>
              <w:right w:val="single" w:sz="4" w:space="0" w:color="000000"/>
            </w:tcBorders>
            <w:shd w:val="clear" w:color="auto" w:fill="auto"/>
          </w:tcPr>
          <w:p w:rsidR="00A33091" w:rsidRPr="005F32A9" w:rsidRDefault="00A33091" w:rsidP="007554B3">
            <w:pPr>
              <w:spacing w:line="259" w:lineRule="auto"/>
              <w:ind w:right="43"/>
              <w:jc w:val="center"/>
            </w:pPr>
            <w:r w:rsidRPr="005F32A9">
              <w:t xml:space="preserve">54 </w:t>
            </w:r>
          </w:p>
        </w:tc>
      </w:tr>
      <w:tr w:rsidR="00A33091" w:rsidTr="007554B3">
        <w:trPr>
          <w:trHeight w:val="506"/>
        </w:trPr>
        <w:tc>
          <w:tcPr>
            <w:tcW w:w="8225" w:type="dxa"/>
            <w:tcBorders>
              <w:top w:val="single" w:sz="4" w:space="0" w:color="000000"/>
              <w:left w:val="single" w:sz="4" w:space="0" w:color="000000"/>
              <w:bottom w:val="single" w:sz="4" w:space="0" w:color="000000"/>
              <w:right w:val="single" w:sz="4" w:space="0" w:color="000000"/>
            </w:tcBorders>
            <w:shd w:val="clear" w:color="auto" w:fill="auto"/>
          </w:tcPr>
          <w:p w:rsidR="00A33091" w:rsidRPr="005F32A9" w:rsidRDefault="00A33091" w:rsidP="007554B3">
            <w:pPr>
              <w:spacing w:line="259" w:lineRule="auto"/>
            </w:pPr>
            <w:r w:rsidRPr="005F32A9">
              <w:t xml:space="preserve">в т. ч.: </w:t>
            </w:r>
          </w:p>
        </w:tc>
        <w:tc>
          <w:tcPr>
            <w:tcW w:w="1958" w:type="dxa"/>
            <w:tcBorders>
              <w:top w:val="single" w:sz="4" w:space="0" w:color="000000"/>
              <w:left w:val="single" w:sz="4" w:space="0" w:color="000000"/>
              <w:bottom w:val="single" w:sz="4" w:space="0" w:color="000000"/>
              <w:right w:val="single" w:sz="4" w:space="0" w:color="000000"/>
            </w:tcBorders>
            <w:shd w:val="clear" w:color="auto" w:fill="auto"/>
          </w:tcPr>
          <w:p w:rsidR="00A33091" w:rsidRPr="005F32A9" w:rsidRDefault="00A33091" w:rsidP="007554B3">
            <w:pPr>
              <w:spacing w:line="259" w:lineRule="auto"/>
              <w:ind w:left="1"/>
              <w:jc w:val="center"/>
            </w:pPr>
            <w:r w:rsidRPr="005F32A9">
              <w:t xml:space="preserve"> </w:t>
            </w:r>
          </w:p>
        </w:tc>
      </w:tr>
      <w:tr w:rsidR="00A33091" w:rsidTr="007554B3">
        <w:trPr>
          <w:trHeight w:val="504"/>
        </w:trPr>
        <w:tc>
          <w:tcPr>
            <w:tcW w:w="8225" w:type="dxa"/>
            <w:tcBorders>
              <w:top w:val="single" w:sz="4" w:space="0" w:color="000000"/>
              <w:left w:val="single" w:sz="4" w:space="0" w:color="000000"/>
              <w:bottom w:val="single" w:sz="4" w:space="0" w:color="000000"/>
              <w:right w:val="single" w:sz="4" w:space="0" w:color="000000"/>
            </w:tcBorders>
            <w:shd w:val="clear" w:color="auto" w:fill="auto"/>
          </w:tcPr>
          <w:p w:rsidR="00A33091" w:rsidRPr="005F32A9" w:rsidRDefault="00A33091" w:rsidP="007554B3">
            <w:pPr>
              <w:spacing w:line="259" w:lineRule="auto"/>
            </w:pPr>
            <w:r w:rsidRPr="005F32A9">
              <w:t xml:space="preserve">теоретическое обучение </w:t>
            </w:r>
          </w:p>
        </w:tc>
        <w:tc>
          <w:tcPr>
            <w:tcW w:w="1958" w:type="dxa"/>
            <w:tcBorders>
              <w:top w:val="single" w:sz="4" w:space="0" w:color="000000"/>
              <w:left w:val="single" w:sz="4" w:space="0" w:color="000000"/>
              <w:bottom w:val="single" w:sz="4" w:space="0" w:color="000000"/>
              <w:right w:val="single" w:sz="4" w:space="0" w:color="000000"/>
            </w:tcBorders>
            <w:shd w:val="clear" w:color="auto" w:fill="auto"/>
          </w:tcPr>
          <w:p w:rsidR="00A33091" w:rsidRPr="005F32A9" w:rsidRDefault="00A33091" w:rsidP="007554B3">
            <w:pPr>
              <w:spacing w:line="259" w:lineRule="auto"/>
              <w:ind w:right="40"/>
              <w:jc w:val="center"/>
            </w:pPr>
            <w:r w:rsidRPr="005F32A9">
              <w:t xml:space="preserve">34 </w:t>
            </w:r>
          </w:p>
        </w:tc>
      </w:tr>
      <w:tr w:rsidR="00A33091" w:rsidTr="007554B3">
        <w:trPr>
          <w:trHeight w:val="506"/>
        </w:trPr>
        <w:tc>
          <w:tcPr>
            <w:tcW w:w="8225" w:type="dxa"/>
            <w:tcBorders>
              <w:top w:val="single" w:sz="4" w:space="0" w:color="000000"/>
              <w:left w:val="single" w:sz="4" w:space="0" w:color="000000"/>
              <w:bottom w:val="single" w:sz="4" w:space="0" w:color="000000"/>
              <w:right w:val="single" w:sz="4" w:space="0" w:color="000000"/>
            </w:tcBorders>
            <w:shd w:val="clear" w:color="auto" w:fill="auto"/>
          </w:tcPr>
          <w:p w:rsidR="00A33091" w:rsidRPr="005F32A9" w:rsidRDefault="00A33091" w:rsidP="007554B3">
            <w:pPr>
              <w:spacing w:line="259" w:lineRule="auto"/>
            </w:pPr>
            <w:r w:rsidRPr="005F32A9">
              <w:t xml:space="preserve">практические занятия </w:t>
            </w:r>
          </w:p>
        </w:tc>
        <w:tc>
          <w:tcPr>
            <w:tcW w:w="1958" w:type="dxa"/>
            <w:tcBorders>
              <w:top w:val="single" w:sz="4" w:space="0" w:color="000000"/>
              <w:left w:val="single" w:sz="4" w:space="0" w:color="000000"/>
              <w:bottom w:val="single" w:sz="4" w:space="0" w:color="000000"/>
              <w:right w:val="single" w:sz="4" w:space="0" w:color="000000"/>
            </w:tcBorders>
            <w:shd w:val="clear" w:color="auto" w:fill="auto"/>
          </w:tcPr>
          <w:p w:rsidR="00A33091" w:rsidRPr="005F32A9" w:rsidRDefault="00A33091" w:rsidP="007554B3">
            <w:pPr>
              <w:spacing w:line="259" w:lineRule="auto"/>
              <w:ind w:right="40"/>
              <w:jc w:val="center"/>
            </w:pPr>
            <w:r w:rsidRPr="005F32A9">
              <w:t xml:space="preserve">20 </w:t>
            </w:r>
          </w:p>
        </w:tc>
      </w:tr>
      <w:tr w:rsidR="00A33091" w:rsidTr="007554B3">
        <w:trPr>
          <w:trHeight w:val="638"/>
        </w:trPr>
        <w:tc>
          <w:tcPr>
            <w:tcW w:w="8225" w:type="dxa"/>
            <w:tcBorders>
              <w:top w:val="single" w:sz="4" w:space="0" w:color="000000"/>
              <w:left w:val="single" w:sz="4" w:space="0" w:color="000000"/>
              <w:bottom w:val="single" w:sz="4" w:space="0" w:color="000000"/>
              <w:right w:val="single" w:sz="4" w:space="0" w:color="000000"/>
            </w:tcBorders>
            <w:shd w:val="clear" w:color="auto" w:fill="auto"/>
          </w:tcPr>
          <w:p w:rsidR="00A33091" w:rsidRPr="005F32A9" w:rsidRDefault="00A33091" w:rsidP="007554B3">
            <w:pPr>
              <w:spacing w:line="259" w:lineRule="auto"/>
            </w:pPr>
            <w:r w:rsidRPr="005F32A9">
              <w:t xml:space="preserve">*Профессионально-ориентированное содержание (содержание прикладного модуля) </w:t>
            </w:r>
          </w:p>
        </w:tc>
        <w:tc>
          <w:tcPr>
            <w:tcW w:w="19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091" w:rsidRPr="005F32A9" w:rsidRDefault="00A33091" w:rsidP="007554B3">
            <w:pPr>
              <w:spacing w:line="259" w:lineRule="auto"/>
              <w:ind w:right="43"/>
              <w:jc w:val="center"/>
            </w:pPr>
            <w:r w:rsidRPr="005F32A9">
              <w:t xml:space="preserve">16* </w:t>
            </w:r>
          </w:p>
        </w:tc>
      </w:tr>
      <w:tr w:rsidR="00A33091" w:rsidTr="007554B3">
        <w:trPr>
          <w:trHeight w:val="506"/>
        </w:trPr>
        <w:tc>
          <w:tcPr>
            <w:tcW w:w="8225" w:type="dxa"/>
            <w:tcBorders>
              <w:top w:val="single" w:sz="4" w:space="0" w:color="000000"/>
              <w:left w:val="single" w:sz="4" w:space="0" w:color="000000"/>
              <w:bottom w:val="single" w:sz="4" w:space="0" w:color="000000"/>
              <w:right w:val="single" w:sz="4" w:space="0" w:color="000000"/>
            </w:tcBorders>
            <w:shd w:val="clear" w:color="auto" w:fill="auto"/>
          </w:tcPr>
          <w:p w:rsidR="00A33091" w:rsidRPr="005F32A9" w:rsidRDefault="00A33091" w:rsidP="007554B3">
            <w:pPr>
              <w:spacing w:line="259" w:lineRule="auto"/>
            </w:pPr>
            <w:r w:rsidRPr="005F32A9">
              <w:t xml:space="preserve">в т. ч.: </w:t>
            </w:r>
          </w:p>
        </w:tc>
        <w:tc>
          <w:tcPr>
            <w:tcW w:w="1958" w:type="dxa"/>
            <w:tcBorders>
              <w:top w:val="single" w:sz="4" w:space="0" w:color="000000"/>
              <w:left w:val="single" w:sz="4" w:space="0" w:color="000000"/>
              <w:bottom w:val="single" w:sz="4" w:space="0" w:color="000000"/>
              <w:right w:val="single" w:sz="4" w:space="0" w:color="000000"/>
            </w:tcBorders>
            <w:shd w:val="clear" w:color="auto" w:fill="auto"/>
          </w:tcPr>
          <w:p w:rsidR="00A33091" w:rsidRPr="005F32A9" w:rsidRDefault="00A33091" w:rsidP="007554B3">
            <w:pPr>
              <w:spacing w:line="259" w:lineRule="auto"/>
              <w:ind w:left="1"/>
              <w:jc w:val="center"/>
            </w:pPr>
            <w:r w:rsidRPr="005F32A9">
              <w:t xml:space="preserve"> </w:t>
            </w:r>
          </w:p>
        </w:tc>
      </w:tr>
      <w:tr w:rsidR="00A33091" w:rsidTr="007554B3">
        <w:trPr>
          <w:trHeight w:val="504"/>
        </w:trPr>
        <w:tc>
          <w:tcPr>
            <w:tcW w:w="8225" w:type="dxa"/>
            <w:tcBorders>
              <w:top w:val="single" w:sz="4" w:space="0" w:color="000000"/>
              <w:left w:val="single" w:sz="4" w:space="0" w:color="000000"/>
              <w:bottom w:val="single" w:sz="4" w:space="0" w:color="000000"/>
              <w:right w:val="single" w:sz="4" w:space="0" w:color="000000"/>
            </w:tcBorders>
            <w:shd w:val="clear" w:color="auto" w:fill="auto"/>
          </w:tcPr>
          <w:p w:rsidR="00A33091" w:rsidRPr="005F32A9" w:rsidRDefault="00A33091" w:rsidP="007554B3">
            <w:pPr>
              <w:spacing w:line="259" w:lineRule="auto"/>
            </w:pPr>
            <w:r w:rsidRPr="005F32A9">
              <w:t xml:space="preserve">теоретическое обучение </w:t>
            </w:r>
          </w:p>
        </w:tc>
        <w:tc>
          <w:tcPr>
            <w:tcW w:w="1958" w:type="dxa"/>
            <w:tcBorders>
              <w:top w:val="single" w:sz="4" w:space="0" w:color="000000"/>
              <w:left w:val="single" w:sz="4" w:space="0" w:color="000000"/>
              <w:bottom w:val="single" w:sz="4" w:space="0" w:color="000000"/>
              <w:right w:val="single" w:sz="4" w:space="0" w:color="000000"/>
            </w:tcBorders>
            <w:shd w:val="clear" w:color="auto" w:fill="auto"/>
          </w:tcPr>
          <w:p w:rsidR="00A33091" w:rsidRPr="005F32A9" w:rsidRDefault="00A33091" w:rsidP="007554B3">
            <w:pPr>
              <w:spacing w:line="259" w:lineRule="auto"/>
              <w:ind w:right="39"/>
              <w:jc w:val="center"/>
            </w:pPr>
            <w:r w:rsidRPr="005F32A9">
              <w:t xml:space="preserve">8 </w:t>
            </w:r>
          </w:p>
        </w:tc>
      </w:tr>
      <w:tr w:rsidR="00A33091" w:rsidTr="007554B3">
        <w:trPr>
          <w:trHeight w:val="504"/>
        </w:trPr>
        <w:tc>
          <w:tcPr>
            <w:tcW w:w="8225" w:type="dxa"/>
            <w:tcBorders>
              <w:top w:val="single" w:sz="4" w:space="0" w:color="000000"/>
              <w:left w:val="single" w:sz="4" w:space="0" w:color="000000"/>
              <w:bottom w:val="single" w:sz="4" w:space="0" w:color="000000"/>
              <w:right w:val="single" w:sz="4" w:space="0" w:color="000000"/>
            </w:tcBorders>
            <w:shd w:val="clear" w:color="auto" w:fill="auto"/>
          </w:tcPr>
          <w:p w:rsidR="00A33091" w:rsidRPr="005F32A9" w:rsidRDefault="00A33091" w:rsidP="007554B3">
            <w:pPr>
              <w:spacing w:line="259" w:lineRule="auto"/>
            </w:pPr>
            <w:r w:rsidRPr="005F32A9">
              <w:t xml:space="preserve">практические занятия </w:t>
            </w:r>
          </w:p>
        </w:tc>
        <w:tc>
          <w:tcPr>
            <w:tcW w:w="1958" w:type="dxa"/>
            <w:tcBorders>
              <w:top w:val="single" w:sz="4" w:space="0" w:color="000000"/>
              <w:left w:val="single" w:sz="4" w:space="0" w:color="000000"/>
              <w:bottom w:val="single" w:sz="4" w:space="0" w:color="000000"/>
              <w:right w:val="single" w:sz="4" w:space="0" w:color="000000"/>
            </w:tcBorders>
            <w:shd w:val="clear" w:color="auto" w:fill="auto"/>
          </w:tcPr>
          <w:p w:rsidR="00A33091" w:rsidRPr="005F32A9" w:rsidRDefault="00A33091" w:rsidP="007554B3">
            <w:pPr>
              <w:spacing w:line="259" w:lineRule="auto"/>
              <w:ind w:right="39"/>
              <w:jc w:val="center"/>
            </w:pPr>
            <w:r w:rsidRPr="005F32A9">
              <w:t xml:space="preserve">8 </w:t>
            </w:r>
          </w:p>
        </w:tc>
      </w:tr>
      <w:tr w:rsidR="00A33091" w:rsidTr="007554B3">
        <w:trPr>
          <w:trHeight w:val="619"/>
        </w:trPr>
        <w:tc>
          <w:tcPr>
            <w:tcW w:w="8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091" w:rsidRPr="005F32A9" w:rsidRDefault="00A33091" w:rsidP="007554B3">
            <w:pPr>
              <w:spacing w:line="259" w:lineRule="auto"/>
            </w:pPr>
            <w:r w:rsidRPr="005F32A9">
              <w:t xml:space="preserve">Промежуточная аттестация (дифференцированный зачет) </w:t>
            </w:r>
          </w:p>
        </w:tc>
        <w:tc>
          <w:tcPr>
            <w:tcW w:w="19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091" w:rsidRPr="005F32A9" w:rsidRDefault="00A33091" w:rsidP="007554B3">
            <w:pPr>
              <w:spacing w:line="259" w:lineRule="auto"/>
              <w:ind w:right="40"/>
              <w:jc w:val="center"/>
            </w:pPr>
            <w:r w:rsidRPr="005F32A9">
              <w:t xml:space="preserve">2 </w:t>
            </w:r>
          </w:p>
        </w:tc>
      </w:tr>
    </w:tbl>
    <w:p w:rsidR="00A33091" w:rsidRPr="00C3486F" w:rsidRDefault="00A33091" w:rsidP="00A33091"/>
    <w:p w:rsidR="00A33091" w:rsidRDefault="00A33091" w:rsidP="00A33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A33091" w:rsidRPr="004A6F23" w:rsidRDefault="00A33091" w:rsidP="00A33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ectPr w:rsidR="00A33091" w:rsidRPr="004A6F23" w:rsidSect="007554B3">
          <w:pgSz w:w="11906" w:h="16838"/>
          <w:pgMar w:top="851" w:right="1134" w:bottom="851" w:left="1134" w:header="709" w:footer="709" w:gutter="0"/>
          <w:cols w:space="720"/>
          <w:titlePg/>
        </w:sectPr>
      </w:pPr>
    </w:p>
    <w:p w:rsidR="00A33091" w:rsidRPr="003D0D11" w:rsidRDefault="00A33091" w:rsidP="00A33091">
      <w:pPr>
        <w:ind w:left="19"/>
        <w:jc w:val="center"/>
        <w:rPr>
          <w:b/>
        </w:rPr>
      </w:pPr>
      <w:r w:rsidRPr="003D0D11">
        <w:rPr>
          <w:b/>
          <w:i/>
        </w:rPr>
        <w:lastRenderedPageBreak/>
        <w:t xml:space="preserve">2.2. Тематический план и содержание общеобразовательной дисциплины </w:t>
      </w:r>
      <w:r w:rsidRPr="003D0D11">
        <w:rPr>
          <w:b/>
          <w:i/>
          <w:caps/>
        </w:rPr>
        <w:t>ОД.</w:t>
      </w:r>
      <w:r w:rsidRPr="003D0D11">
        <w:rPr>
          <w:b/>
          <w:i/>
        </w:rPr>
        <w:t xml:space="preserve"> 05</w:t>
      </w:r>
      <w:r w:rsidRPr="003D0D11">
        <w:rPr>
          <w:b/>
        </w:rPr>
        <w:t>. география</w:t>
      </w:r>
    </w:p>
    <w:p w:rsidR="00A33091" w:rsidRPr="009E2849" w:rsidRDefault="00A33091" w:rsidP="00A33091">
      <w:pPr>
        <w:spacing w:line="259" w:lineRule="auto"/>
        <w:ind w:left="18"/>
      </w:pPr>
      <w:r w:rsidRPr="009E2849">
        <w:t xml:space="preserve"> </w:t>
      </w:r>
    </w:p>
    <w:tbl>
      <w:tblPr>
        <w:tblW w:w="14287" w:type="dxa"/>
        <w:tblInd w:w="306" w:type="dxa"/>
        <w:tblCellMar>
          <w:top w:w="2" w:type="dxa"/>
          <w:left w:w="58" w:type="dxa"/>
          <w:right w:w="26" w:type="dxa"/>
        </w:tblCellMar>
        <w:tblLook w:val="04A0"/>
      </w:tblPr>
      <w:tblGrid>
        <w:gridCol w:w="2376"/>
        <w:gridCol w:w="8930"/>
        <w:gridCol w:w="1135"/>
        <w:gridCol w:w="1846"/>
      </w:tblGrid>
      <w:tr w:rsidR="00A33091" w:rsidTr="007554B3">
        <w:trPr>
          <w:trHeight w:val="634"/>
        </w:trPr>
        <w:tc>
          <w:tcPr>
            <w:tcW w:w="2376" w:type="dxa"/>
            <w:tcBorders>
              <w:top w:val="single" w:sz="2" w:space="0" w:color="000000"/>
              <w:left w:val="single" w:sz="2" w:space="0" w:color="000000"/>
              <w:bottom w:val="single" w:sz="2" w:space="0" w:color="000000"/>
              <w:right w:val="single" w:sz="2" w:space="0" w:color="000000"/>
            </w:tcBorders>
            <w:shd w:val="clear" w:color="auto" w:fill="auto"/>
          </w:tcPr>
          <w:p w:rsidR="00A33091" w:rsidRDefault="00A33091" w:rsidP="007554B3">
            <w:pPr>
              <w:spacing w:line="259" w:lineRule="auto"/>
              <w:jc w:val="center"/>
            </w:pPr>
            <w:r w:rsidRPr="000F5838">
              <w:t xml:space="preserve">Наименование разделов и тем </w:t>
            </w:r>
          </w:p>
        </w:tc>
        <w:tc>
          <w:tcPr>
            <w:tcW w:w="8930" w:type="dxa"/>
            <w:tcBorders>
              <w:top w:val="single" w:sz="2" w:space="0" w:color="000000"/>
              <w:left w:val="single" w:sz="2" w:space="0" w:color="000000"/>
              <w:bottom w:val="single" w:sz="2" w:space="0" w:color="000000"/>
              <w:right w:val="single" w:sz="2" w:space="0" w:color="000000"/>
            </w:tcBorders>
            <w:shd w:val="clear" w:color="auto" w:fill="auto"/>
          </w:tcPr>
          <w:p w:rsidR="00A33091" w:rsidRPr="009E2849" w:rsidRDefault="00A33091" w:rsidP="007554B3">
            <w:pPr>
              <w:spacing w:line="259" w:lineRule="auto"/>
              <w:jc w:val="center"/>
            </w:pPr>
            <w:r w:rsidRPr="009E2849">
              <w:t xml:space="preserve">Содержание учебного материала (основное и профессионально-ориентированное), лабораторные и практические занятия, прикладной модуль (при наличии) </w:t>
            </w:r>
          </w:p>
        </w:tc>
        <w:tc>
          <w:tcPr>
            <w:tcW w:w="1135" w:type="dxa"/>
            <w:tcBorders>
              <w:top w:val="single" w:sz="2" w:space="0" w:color="000000"/>
              <w:left w:val="single" w:sz="2" w:space="0" w:color="000000"/>
              <w:bottom w:val="single" w:sz="2" w:space="0" w:color="000000"/>
              <w:right w:val="single" w:sz="2" w:space="0" w:color="000000"/>
            </w:tcBorders>
            <w:shd w:val="clear" w:color="auto" w:fill="auto"/>
          </w:tcPr>
          <w:p w:rsidR="00A33091" w:rsidRDefault="00A33091" w:rsidP="007554B3">
            <w:pPr>
              <w:spacing w:line="259" w:lineRule="auto"/>
              <w:jc w:val="center"/>
            </w:pPr>
            <w:r w:rsidRPr="000F5838">
              <w:t xml:space="preserve">Объём часов </w:t>
            </w:r>
          </w:p>
        </w:tc>
        <w:tc>
          <w:tcPr>
            <w:tcW w:w="1846" w:type="dxa"/>
            <w:tcBorders>
              <w:top w:val="single" w:sz="2" w:space="0" w:color="000000"/>
              <w:left w:val="single" w:sz="2" w:space="0" w:color="000000"/>
              <w:bottom w:val="single" w:sz="2" w:space="0" w:color="000000"/>
              <w:right w:val="single" w:sz="2" w:space="0" w:color="000000"/>
            </w:tcBorders>
            <w:shd w:val="clear" w:color="auto" w:fill="auto"/>
          </w:tcPr>
          <w:p w:rsidR="00A33091" w:rsidRDefault="00A33091" w:rsidP="007554B3">
            <w:pPr>
              <w:spacing w:line="259" w:lineRule="auto"/>
              <w:jc w:val="center"/>
            </w:pPr>
            <w:r w:rsidRPr="000F5838">
              <w:t xml:space="preserve">Формируемые компетенции </w:t>
            </w:r>
          </w:p>
        </w:tc>
      </w:tr>
      <w:tr w:rsidR="00A33091" w:rsidTr="007554B3">
        <w:trPr>
          <w:trHeight w:val="324"/>
        </w:trPr>
        <w:tc>
          <w:tcPr>
            <w:tcW w:w="2376" w:type="dxa"/>
            <w:tcBorders>
              <w:top w:val="single" w:sz="2" w:space="0" w:color="000000"/>
              <w:left w:val="single" w:sz="2" w:space="0" w:color="000000"/>
              <w:bottom w:val="single" w:sz="2" w:space="0" w:color="000000"/>
              <w:right w:val="single" w:sz="2" w:space="0" w:color="000000"/>
            </w:tcBorders>
            <w:shd w:val="clear" w:color="auto" w:fill="auto"/>
          </w:tcPr>
          <w:p w:rsidR="00A33091" w:rsidRDefault="00A33091" w:rsidP="007554B3">
            <w:pPr>
              <w:spacing w:line="259" w:lineRule="auto"/>
              <w:ind w:right="29"/>
              <w:jc w:val="center"/>
            </w:pPr>
            <w:r w:rsidRPr="000F5838">
              <w:t xml:space="preserve">1 </w:t>
            </w:r>
          </w:p>
        </w:tc>
        <w:tc>
          <w:tcPr>
            <w:tcW w:w="8930" w:type="dxa"/>
            <w:tcBorders>
              <w:top w:val="single" w:sz="2" w:space="0" w:color="000000"/>
              <w:left w:val="single" w:sz="2" w:space="0" w:color="000000"/>
              <w:bottom w:val="single" w:sz="2" w:space="0" w:color="000000"/>
              <w:right w:val="single" w:sz="2" w:space="0" w:color="000000"/>
            </w:tcBorders>
            <w:shd w:val="clear" w:color="auto" w:fill="auto"/>
          </w:tcPr>
          <w:p w:rsidR="00A33091" w:rsidRDefault="00A33091" w:rsidP="007554B3">
            <w:pPr>
              <w:spacing w:line="259" w:lineRule="auto"/>
              <w:ind w:right="30"/>
              <w:jc w:val="center"/>
            </w:pPr>
            <w:r w:rsidRPr="000F5838">
              <w:t xml:space="preserve">2 </w:t>
            </w:r>
          </w:p>
        </w:tc>
        <w:tc>
          <w:tcPr>
            <w:tcW w:w="1135" w:type="dxa"/>
            <w:tcBorders>
              <w:top w:val="single" w:sz="2" w:space="0" w:color="000000"/>
              <w:left w:val="single" w:sz="2" w:space="0" w:color="000000"/>
              <w:bottom w:val="single" w:sz="2" w:space="0" w:color="000000"/>
              <w:right w:val="single" w:sz="2" w:space="0" w:color="000000"/>
            </w:tcBorders>
            <w:shd w:val="clear" w:color="auto" w:fill="auto"/>
          </w:tcPr>
          <w:p w:rsidR="00A33091" w:rsidRDefault="00A33091" w:rsidP="007554B3">
            <w:pPr>
              <w:spacing w:line="259" w:lineRule="auto"/>
              <w:ind w:right="30"/>
              <w:jc w:val="center"/>
            </w:pPr>
            <w:r w:rsidRPr="000F5838">
              <w:t xml:space="preserve">3 </w:t>
            </w:r>
          </w:p>
        </w:tc>
        <w:tc>
          <w:tcPr>
            <w:tcW w:w="1846" w:type="dxa"/>
            <w:tcBorders>
              <w:top w:val="single" w:sz="2" w:space="0" w:color="000000"/>
              <w:left w:val="single" w:sz="2" w:space="0" w:color="000000"/>
              <w:bottom w:val="single" w:sz="2" w:space="0" w:color="000000"/>
              <w:right w:val="single" w:sz="2" w:space="0" w:color="000000"/>
            </w:tcBorders>
            <w:shd w:val="clear" w:color="auto" w:fill="auto"/>
          </w:tcPr>
          <w:p w:rsidR="00A33091" w:rsidRDefault="00A33091" w:rsidP="007554B3">
            <w:pPr>
              <w:spacing w:line="259" w:lineRule="auto"/>
              <w:ind w:right="33"/>
              <w:jc w:val="center"/>
            </w:pPr>
            <w:r w:rsidRPr="000F5838">
              <w:t xml:space="preserve">4 </w:t>
            </w:r>
          </w:p>
        </w:tc>
      </w:tr>
      <w:tr w:rsidR="00A33091" w:rsidTr="007554B3">
        <w:trPr>
          <w:trHeight w:val="322"/>
        </w:trPr>
        <w:tc>
          <w:tcPr>
            <w:tcW w:w="11306" w:type="dxa"/>
            <w:gridSpan w:val="2"/>
            <w:tcBorders>
              <w:top w:val="single" w:sz="2" w:space="0" w:color="000000"/>
              <w:left w:val="single" w:sz="2" w:space="0" w:color="000000"/>
              <w:bottom w:val="single" w:sz="2" w:space="0" w:color="000000"/>
              <w:right w:val="nil"/>
            </w:tcBorders>
            <w:shd w:val="clear" w:color="auto" w:fill="auto"/>
          </w:tcPr>
          <w:p w:rsidR="00A33091" w:rsidRDefault="00A33091" w:rsidP="007554B3">
            <w:pPr>
              <w:spacing w:line="259" w:lineRule="auto"/>
              <w:ind w:left="1546"/>
              <w:jc w:val="center"/>
            </w:pPr>
            <w:r w:rsidRPr="000F5838">
              <w:t>Основное</w:t>
            </w:r>
            <w:r w:rsidRPr="000F5838">
              <w:rPr>
                <w:sz w:val="25"/>
              </w:rPr>
              <w:t xml:space="preserve"> </w:t>
            </w:r>
            <w:r w:rsidRPr="000F5838">
              <w:t>содержание</w:t>
            </w:r>
            <w:r w:rsidRPr="000F5838">
              <w:rPr>
                <w:sz w:val="25"/>
              </w:rPr>
              <w:t xml:space="preserve"> </w:t>
            </w:r>
          </w:p>
        </w:tc>
        <w:tc>
          <w:tcPr>
            <w:tcW w:w="1135" w:type="dxa"/>
            <w:tcBorders>
              <w:top w:val="single" w:sz="2" w:space="0" w:color="000000"/>
              <w:left w:val="nil"/>
              <w:bottom w:val="single" w:sz="2" w:space="0" w:color="000000"/>
              <w:right w:val="nil"/>
            </w:tcBorders>
            <w:shd w:val="clear" w:color="auto" w:fill="auto"/>
          </w:tcPr>
          <w:p w:rsidR="00A33091" w:rsidRDefault="00A33091" w:rsidP="007554B3">
            <w:pPr>
              <w:spacing w:after="84" w:line="259" w:lineRule="auto"/>
            </w:pPr>
          </w:p>
        </w:tc>
        <w:tc>
          <w:tcPr>
            <w:tcW w:w="1846" w:type="dxa"/>
            <w:tcBorders>
              <w:top w:val="single" w:sz="2" w:space="0" w:color="000000"/>
              <w:left w:val="nil"/>
              <w:bottom w:val="single" w:sz="2" w:space="0" w:color="000000"/>
              <w:right w:val="single" w:sz="2" w:space="0" w:color="000000"/>
            </w:tcBorders>
            <w:shd w:val="clear" w:color="auto" w:fill="auto"/>
          </w:tcPr>
          <w:p w:rsidR="00A33091" w:rsidRDefault="00A33091" w:rsidP="007554B3">
            <w:pPr>
              <w:spacing w:after="84" w:line="259" w:lineRule="auto"/>
            </w:pPr>
          </w:p>
        </w:tc>
      </w:tr>
      <w:tr w:rsidR="00A33091" w:rsidTr="007554B3">
        <w:trPr>
          <w:trHeight w:val="2194"/>
        </w:trPr>
        <w:tc>
          <w:tcPr>
            <w:tcW w:w="2376" w:type="dxa"/>
            <w:tcBorders>
              <w:top w:val="single" w:sz="2" w:space="0" w:color="000000"/>
              <w:left w:val="single" w:sz="2" w:space="0" w:color="000000"/>
              <w:bottom w:val="single" w:sz="2" w:space="0" w:color="000000"/>
              <w:right w:val="single" w:sz="2" w:space="0" w:color="000000"/>
            </w:tcBorders>
            <w:shd w:val="clear" w:color="auto" w:fill="auto"/>
          </w:tcPr>
          <w:p w:rsidR="00A33091" w:rsidRDefault="00A33091" w:rsidP="007554B3">
            <w:pPr>
              <w:spacing w:line="259" w:lineRule="auto"/>
              <w:ind w:right="30"/>
              <w:jc w:val="center"/>
            </w:pPr>
            <w:r w:rsidRPr="000F5838">
              <w:t xml:space="preserve">Введение </w:t>
            </w:r>
          </w:p>
        </w:tc>
        <w:tc>
          <w:tcPr>
            <w:tcW w:w="8930" w:type="dxa"/>
            <w:tcBorders>
              <w:top w:val="single" w:sz="2" w:space="0" w:color="000000"/>
              <w:left w:val="single" w:sz="2" w:space="0" w:color="000000"/>
              <w:bottom w:val="single" w:sz="2" w:space="0" w:color="000000"/>
              <w:right w:val="single" w:sz="2" w:space="0" w:color="000000"/>
            </w:tcBorders>
            <w:shd w:val="clear" w:color="auto" w:fill="auto"/>
          </w:tcPr>
          <w:p w:rsidR="00A33091" w:rsidRPr="009E2849" w:rsidRDefault="00A33091" w:rsidP="007554B3">
            <w:pPr>
              <w:ind w:right="28"/>
            </w:pPr>
            <w:r w:rsidRPr="000F5838">
              <w:t xml:space="preserve">Введение. Источники географической информации. </w:t>
            </w:r>
            <w:r w:rsidRPr="009E2849">
              <w:t xml:space="preserve">География как наука. Ее роль и значение в системе наук. Источники географической информации и методы работы с ними. Традиционные и новые методы географических исследований. Географические карты различной тематики и их практическое использование.  </w:t>
            </w:r>
          </w:p>
          <w:p w:rsidR="00A33091" w:rsidRPr="009E2849" w:rsidRDefault="00A33091" w:rsidP="007554B3">
            <w:pPr>
              <w:spacing w:line="259" w:lineRule="auto"/>
              <w:ind w:right="28"/>
            </w:pPr>
            <w:r w:rsidRPr="009E2849">
              <w:t xml:space="preserve">«Сырые» источники информации и методы работы с ними (видеоблоги, тематические группы в соцсетях, художественная литература, путеводители, карты – их критический анализ) </w:t>
            </w:r>
          </w:p>
        </w:tc>
        <w:tc>
          <w:tcPr>
            <w:tcW w:w="1135" w:type="dxa"/>
            <w:tcBorders>
              <w:top w:val="single" w:sz="2" w:space="0" w:color="000000"/>
              <w:left w:val="single" w:sz="2" w:space="0" w:color="000000"/>
              <w:bottom w:val="single" w:sz="2" w:space="0" w:color="000000"/>
              <w:right w:val="single" w:sz="2" w:space="0" w:color="000000"/>
            </w:tcBorders>
            <w:shd w:val="clear" w:color="auto" w:fill="auto"/>
            <w:vAlign w:val="center"/>
          </w:tcPr>
          <w:p w:rsidR="00A33091" w:rsidRDefault="00A33091" w:rsidP="007554B3">
            <w:pPr>
              <w:spacing w:line="259" w:lineRule="auto"/>
              <w:ind w:right="30"/>
              <w:jc w:val="center"/>
            </w:pPr>
            <w:r w:rsidRPr="000F5838">
              <w:t xml:space="preserve">2 </w:t>
            </w:r>
          </w:p>
        </w:tc>
        <w:tc>
          <w:tcPr>
            <w:tcW w:w="1846" w:type="dxa"/>
            <w:tcBorders>
              <w:top w:val="single" w:sz="2" w:space="0" w:color="000000"/>
              <w:left w:val="single" w:sz="2" w:space="0" w:color="000000"/>
              <w:bottom w:val="single" w:sz="2" w:space="0" w:color="000000"/>
              <w:right w:val="single" w:sz="2" w:space="0" w:color="000000"/>
            </w:tcBorders>
            <w:shd w:val="clear" w:color="auto" w:fill="auto"/>
            <w:vAlign w:val="center"/>
          </w:tcPr>
          <w:p w:rsidR="00A33091" w:rsidRDefault="00A33091" w:rsidP="007554B3">
            <w:pPr>
              <w:spacing w:line="259" w:lineRule="auto"/>
              <w:ind w:left="190" w:right="194"/>
              <w:jc w:val="center"/>
            </w:pPr>
            <w:r w:rsidRPr="000F5838">
              <w:t xml:space="preserve">ОК 01. ОК 02. </w:t>
            </w:r>
          </w:p>
        </w:tc>
      </w:tr>
      <w:tr w:rsidR="00A33091" w:rsidTr="007554B3">
        <w:trPr>
          <w:trHeight w:val="324"/>
        </w:trPr>
        <w:tc>
          <w:tcPr>
            <w:tcW w:w="11306" w:type="dxa"/>
            <w:gridSpan w:val="2"/>
            <w:tcBorders>
              <w:top w:val="single" w:sz="2" w:space="0" w:color="000000"/>
              <w:left w:val="single" w:sz="2" w:space="0" w:color="000000"/>
              <w:bottom w:val="single" w:sz="2" w:space="0" w:color="000000"/>
              <w:right w:val="single" w:sz="2" w:space="0" w:color="000000"/>
            </w:tcBorders>
            <w:shd w:val="clear" w:color="auto" w:fill="auto"/>
          </w:tcPr>
          <w:p w:rsidR="00A33091" w:rsidRDefault="00A33091" w:rsidP="007554B3">
            <w:pPr>
              <w:spacing w:line="259" w:lineRule="auto"/>
            </w:pPr>
            <w:r w:rsidRPr="000F5838">
              <w:t xml:space="preserve">Раздел 1. Общая характеристика мира </w:t>
            </w:r>
          </w:p>
        </w:tc>
        <w:tc>
          <w:tcPr>
            <w:tcW w:w="1135" w:type="dxa"/>
            <w:tcBorders>
              <w:top w:val="single" w:sz="2" w:space="0" w:color="000000"/>
              <w:left w:val="single" w:sz="2" w:space="0" w:color="000000"/>
              <w:bottom w:val="single" w:sz="2" w:space="0" w:color="000000"/>
              <w:right w:val="single" w:sz="2" w:space="0" w:color="000000"/>
            </w:tcBorders>
            <w:shd w:val="clear" w:color="auto" w:fill="auto"/>
          </w:tcPr>
          <w:p w:rsidR="00A33091" w:rsidRDefault="00A33091" w:rsidP="007554B3">
            <w:pPr>
              <w:spacing w:line="259" w:lineRule="auto"/>
              <w:ind w:right="32"/>
              <w:jc w:val="center"/>
            </w:pPr>
            <w:r w:rsidRPr="000F5838">
              <w:t xml:space="preserve">38 </w:t>
            </w:r>
          </w:p>
        </w:tc>
        <w:tc>
          <w:tcPr>
            <w:tcW w:w="1846" w:type="dxa"/>
            <w:tcBorders>
              <w:top w:val="single" w:sz="2" w:space="0" w:color="000000"/>
              <w:left w:val="single" w:sz="2" w:space="0" w:color="000000"/>
              <w:bottom w:val="single" w:sz="2" w:space="0" w:color="000000"/>
              <w:right w:val="single" w:sz="2" w:space="0" w:color="000000"/>
            </w:tcBorders>
            <w:shd w:val="clear" w:color="auto" w:fill="auto"/>
          </w:tcPr>
          <w:p w:rsidR="00A33091" w:rsidRDefault="00A33091" w:rsidP="007554B3">
            <w:pPr>
              <w:spacing w:line="259" w:lineRule="auto"/>
              <w:ind w:right="3"/>
              <w:jc w:val="center"/>
            </w:pPr>
            <w:r w:rsidRPr="000F5838">
              <w:t xml:space="preserve"> </w:t>
            </w:r>
          </w:p>
        </w:tc>
      </w:tr>
      <w:tr w:rsidR="00A33091" w:rsidTr="007554B3">
        <w:trPr>
          <w:trHeight w:val="365"/>
        </w:trPr>
        <w:tc>
          <w:tcPr>
            <w:tcW w:w="2376" w:type="dxa"/>
            <w:vMerge w:val="restart"/>
            <w:tcBorders>
              <w:top w:val="single" w:sz="2" w:space="0" w:color="000000"/>
              <w:left w:val="single" w:sz="2" w:space="0" w:color="000000"/>
              <w:bottom w:val="single" w:sz="2" w:space="0" w:color="000000"/>
              <w:right w:val="single" w:sz="2" w:space="0" w:color="000000"/>
            </w:tcBorders>
            <w:shd w:val="clear" w:color="auto" w:fill="auto"/>
          </w:tcPr>
          <w:p w:rsidR="00A33091" w:rsidRPr="009E2849" w:rsidRDefault="00A33091" w:rsidP="007554B3">
            <w:pPr>
              <w:spacing w:line="259" w:lineRule="auto"/>
              <w:ind w:right="31"/>
              <w:jc w:val="center"/>
            </w:pPr>
            <w:r w:rsidRPr="009E2849">
              <w:t xml:space="preserve">Тема 1.1. </w:t>
            </w:r>
          </w:p>
          <w:p w:rsidR="00A33091" w:rsidRPr="009E2849" w:rsidRDefault="00A33091" w:rsidP="007554B3">
            <w:pPr>
              <w:jc w:val="center"/>
            </w:pPr>
            <w:r w:rsidRPr="009E2849">
              <w:t xml:space="preserve">Современная политическая карта </w:t>
            </w:r>
          </w:p>
          <w:p w:rsidR="00A33091" w:rsidRPr="009E2849" w:rsidRDefault="00A33091" w:rsidP="007554B3">
            <w:pPr>
              <w:spacing w:line="259" w:lineRule="auto"/>
              <w:ind w:right="30"/>
              <w:jc w:val="center"/>
            </w:pPr>
            <w:r w:rsidRPr="009E2849">
              <w:t xml:space="preserve">мира </w:t>
            </w:r>
          </w:p>
        </w:tc>
        <w:tc>
          <w:tcPr>
            <w:tcW w:w="8930" w:type="dxa"/>
            <w:tcBorders>
              <w:top w:val="single" w:sz="2" w:space="0" w:color="000000"/>
              <w:left w:val="single" w:sz="2" w:space="0" w:color="000000"/>
              <w:bottom w:val="single" w:sz="2" w:space="0" w:color="000000"/>
              <w:right w:val="single" w:sz="2" w:space="0" w:color="000000"/>
            </w:tcBorders>
            <w:shd w:val="clear" w:color="auto" w:fill="auto"/>
          </w:tcPr>
          <w:p w:rsidR="00A33091" w:rsidRDefault="00A33091" w:rsidP="007554B3">
            <w:pPr>
              <w:spacing w:line="259" w:lineRule="auto"/>
            </w:pPr>
            <w:r w:rsidRPr="000F5838">
              <w:t xml:space="preserve">Содержание учебного материала  </w:t>
            </w:r>
          </w:p>
        </w:tc>
        <w:tc>
          <w:tcPr>
            <w:tcW w:w="1135" w:type="dxa"/>
            <w:tcBorders>
              <w:top w:val="single" w:sz="2" w:space="0" w:color="000000"/>
              <w:left w:val="single" w:sz="2" w:space="0" w:color="000000"/>
              <w:bottom w:val="single" w:sz="4" w:space="0" w:color="auto"/>
              <w:right w:val="single" w:sz="2" w:space="0" w:color="000000"/>
            </w:tcBorders>
            <w:shd w:val="clear" w:color="auto" w:fill="auto"/>
          </w:tcPr>
          <w:p w:rsidR="00A33091" w:rsidRDefault="00A33091" w:rsidP="007554B3">
            <w:pPr>
              <w:spacing w:line="259" w:lineRule="auto"/>
              <w:ind w:right="30"/>
              <w:jc w:val="center"/>
            </w:pPr>
            <w:r w:rsidRPr="000F5838">
              <w:t xml:space="preserve">6 </w:t>
            </w:r>
          </w:p>
        </w:tc>
        <w:tc>
          <w:tcPr>
            <w:tcW w:w="1846" w:type="dxa"/>
            <w:tcBorders>
              <w:top w:val="single" w:sz="2" w:space="0" w:color="000000"/>
              <w:left w:val="single" w:sz="2" w:space="0" w:color="000000"/>
              <w:bottom w:val="single" w:sz="4" w:space="0" w:color="auto"/>
              <w:right w:val="single" w:sz="2" w:space="0" w:color="000000"/>
            </w:tcBorders>
            <w:shd w:val="clear" w:color="auto" w:fill="auto"/>
          </w:tcPr>
          <w:p w:rsidR="00A33091" w:rsidRDefault="00A33091" w:rsidP="007554B3">
            <w:pPr>
              <w:spacing w:line="259" w:lineRule="auto"/>
              <w:ind w:right="3"/>
              <w:jc w:val="center"/>
            </w:pPr>
            <w:r w:rsidRPr="000F5838">
              <w:t xml:space="preserve"> </w:t>
            </w:r>
          </w:p>
        </w:tc>
      </w:tr>
      <w:tr w:rsidR="00A33091" w:rsidTr="007554B3">
        <w:trPr>
          <w:trHeight w:val="3756"/>
        </w:trPr>
        <w:tc>
          <w:tcPr>
            <w:tcW w:w="0" w:type="auto"/>
            <w:vMerge/>
            <w:tcBorders>
              <w:top w:val="nil"/>
              <w:left w:val="single" w:sz="2" w:space="0" w:color="000000"/>
              <w:bottom w:val="nil"/>
              <w:right w:val="single" w:sz="2" w:space="0" w:color="000000"/>
            </w:tcBorders>
            <w:shd w:val="clear" w:color="auto" w:fill="auto"/>
          </w:tcPr>
          <w:p w:rsidR="00A33091" w:rsidRDefault="00A33091" w:rsidP="007554B3">
            <w:pPr>
              <w:spacing w:after="84" w:line="259" w:lineRule="auto"/>
            </w:pPr>
          </w:p>
        </w:tc>
        <w:tc>
          <w:tcPr>
            <w:tcW w:w="8930" w:type="dxa"/>
            <w:tcBorders>
              <w:top w:val="single" w:sz="2" w:space="0" w:color="000000"/>
              <w:left w:val="single" w:sz="2" w:space="0" w:color="000000"/>
              <w:bottom w:val="single" w:sz="2" w:space="0" w:color="000000"/>
              <w:right w:val="single" w:sz="2" w:space="0" w:color="000000"/>
            </w:tcBorders>
            <w:shd w:val="clear" w:color="auto" w:fill="auto"/>
          </w:tcPr>
          <w:p w:rsidR="00A33091" w:rsidRPr="009E2849" w:rsidRDefault="00A33091" w:rsidP="007554B3">
            <w:pPr>
              <w:spacing w:line="259" w:lineRule="auto"/>
            </w:pPr>
            <w:r w:rsidRPr="009E2849">
              <w:t xml:space="preserve">Теоретическое обучение </w:t>
            </w:r>
          </w:p>
          <w:p w:rsidR="00A33091" w:rsidRPr="009E2849" w:rsidRDefault="00A33091" w:rsidP="007554B3">
            <w:pPr>
              <w:spacing w:line="257" w:lineRule="auto"/>
              <w:ind w:right="29"/>
            </w:pPr>
            <w:r w:rsidRPr="009E2849">
              <w:t xml:space="preserve">Политическая карта мира. Исторические этапы ее формирования и современные особенности. Субъекты политической карты мира. Суверенные государства и несамоуправляющиеся государственные образования.  </w:t>
            </w:r>
          </w:p>
          <w:p w:rsidR="00A33091" w:rsidRPr="009E2849" w:rsidRDefault="00A33091" w:rsidP="007554B3">
            <w:r w:rsidRPr="009E2849">
              <w:t xml:space="preserve">Группировка стран по площади территории и численности населения. Формы правления, типы государственного устройства и формы государственного режима </w:t>
            </w:r>
          </w:p>
          <w:p w:rsidR="00A33091" w:rsidRPr="009E2849" w:rsidRDefault="00A33091" w:rsidP="007554B3">
            <w:pPr>
              <w:ind w:right="28"/>
            </w:pPr>
            <w:r w:rsidRPr="009E2849">
              <w:t xml:space="preserve">Типология стран по уровню социально-экономического развития. Условия и особенности социально-экономического развития развитых и развивающихся стран и их типы. </w:t>
            </w:r>
          </w:p>
          <w:p w:rsidR="00A33091" w:rsidRPr="009E2849" w:rsidRDefault="00A33091" w:rsidP="007554B3">
            <w:pPr>
              <w:spacing w:line="259" w:lineRule="auto"/>
              <w:ind w:right="28"/>
            </w:pPr>
            <w:r w:rsidRPr="009E2849">
              <w:t xml:space="preserve">Понятие о политической географии. Влияние международных отношений на политическую </w:t>
            </w:r>
            <w:r w:rsidRPr="009E2849">
              <w:lastRenderedPageBreak/>
              <w:t xml:space="preserve">карту мира. Региональные и локальные конфликты. Основные политические и военные союзы в современном мире </w:t>
            </w:r>
          </w:p>
        </w:tc>
        <w:tc>
          <w:tcPr>
            <w:tcW w:w="1135" w:type="dxa"/>
            <w:tcBorders>
              <w:top w:val="single" w:sz="2" w:space="0" w:color="000000"/>
              <w:left w:val="single" w:sz="2" w:space="0" w:color="000000"/>
              <w:bottom w:val="single" w:sz="2" w:space="0" w:color="000000"/>
              <w:right w:val="single" w:sz="2" w:space="0" w:color="000000"/>
            </w:tcBorders>
            <w:shd w:val="clear" w:color="auto" w:fill="auto"/>
            <w:vAlign w:val="center"/>
          </w:tcPr>
          <w:p w:rsidR="00A33091" w:rsidRDefault="00A33091" w:rsidP="007554B3">
            <w:pPr>
              <w:spacing w:line="259" w:lineRule="auto"/>
              <w:ind w:right="30"/>
              <w:jc w:val="center"/>
            </w:pPr>
            <w:r w:rsidRPr="000F5838">
              <w:lastRenderedPageBreak/>
              <w:t xml:space="preserve">4 </w:t>
            </w:r>
          </w:p>
        </w:tc>
        <w:tc>
          <w:tcPr>
            <w:tcW w:w="1846" w:type="dxa"/>
            <w:tcBorders>
              <w:top w:val="single" w:sz="2" w:space="0" w:color="000000"/>
              <w:left w:val="single" w:sz="2" w:space="0" w:color="000000"/>
              <w:bottom w:val="single" w:sz="4" w:space="0" w:color="auto"/>
              <w:right w:val="single" w:sz="2" w:space="0" w:color="000000"/>
            </w:tcBorders>
            <w:shd w:val="clear" w:color="auto" w:fill="auto"/>
            <w:vAlign w:val="center"/>
          </w:tcPr>
          <w:p w:rsidR="00A33091" w:rsidRDefault="00A33091" w:rsidP="007554B3">
            <w:pPr>
              <w:spacing w:line="259" w:lineRule="auto"/>
              <w:ind w:right="32"/>
              <w:jc w:val="center"/>
            </w:pPr>
            <w:r w:rsidRPr="000F5838">
              <w:t xml:space="preserve">ОК 02. </w:t>
            </w:r>
          </w:p>
          <w:p w:rsidR="00A33091" w:rsidRDefault="00A33091" w:rsidP="007554B3">
            <w:pPr>
              <w:spacing w:line="259" w:lineRule="auto"/>
              <w:ind w:right="32"/>
              <w:jc w:val="center"/>
            </w:pPr>
            <w:r w:rsidRPr="000F5838">
              <w:t xml:space="preserve">ОК 04. </w:t>
            </w:r>
          </w:p>
          <w:p w:rsidR="00A33091" w:rsidRDefault="00A33091" w:rsidP="007554B3">
            <w:pPr>
              <w:spacing w:line="259" w:lineRule="auto"/>
              <w:ind w:right="32"/>
              <w:jc w:val="center"/>
            </w:pPr>
            <w:r w:rsidRPr="000F5838">
              <w:t xml:space="preserve">ОК 09. </w:t>
            </w:r>
          </w:p>
        </w:tc>
      </w:tr>
      <w:tr w:rsidR="00A33091" w:rsidTr="007554B3">
        <w:trPr>
          <w:trHeight w:val="322"/>
        </w:trPr>
        <w:tc>
          <w:tcPr>
            <w:tcW w:w="0" w:type="auto"/>
            <w:vMerge/>
            <w:tcBorders>
              <w:top w:val="nil"/>
              <w:left w:val="single" w:sz="2" w:space="0" w:color="000000"/>
              <w:bottom w:val="nil"/>
              <w:right w:val="single" w:sz="2" w:space="0" w:color="000000"/>
            </w:tcBorders>
            <w:shd w:val="clear" w:color="auto" w:fill="auto"/>
          </w:tcPr>
          <w:p w:rsidR="00A33091" w:rsidRDefault="00A33091" w:rsidP="007554B3">
            <w:pPr>
              <w:spacing w:after="84" w:line="259" w:lineRule="auto"/>
            </w:pPr>
          </w:p>
        </w:tc>
        <w:tc>
          <w:tcPr>
            <w:tcW w:w="8930" w:type="dxa"/>
            <w:tcBorders>
              <w:top w:val="single" w:sz="2" w:space="0" w:color="000000"/>
              <w:left w:val="single" w:sz="2" w:space="0" w:color="000000"/>
              <w:bottom w:val="single" w:sz="2" w:space="0" w:color="000000"/>
              <w:right w:val="single" w:sz="2" w:space="0" w:color="000000"/>
            </w:tcBorders>
            <w:shd w:val="clear" w:color="auto" w:fill="auto"/>
          </w:tcPr>
          <w:p w:rsidR="00A33091" w:rsidRDefault="00A33091" w:rsidP="007554B3">
            <w:pPr>
              <w:spacing w:line="259" w:lineRule="auto"/>
            </w:pPr>
            <w:r w:rsidRPr="000F5838">
              <w:t xml:space="preserve">Практическое занятие </w:t>
            </w:r>
          </w:p>
        </w:tc>
        <w:tc>
          <w:tcPr>
            <w:tcW w:w="1135" w:type="dxa"/>
            <w:tcBorders>
              <w:top w:val="single" w:sz="2" w:space="0" w:color="000000"/>
              <w:left w:val="single" w:sz="2" w:space="0" w:color="000000"/>
              <w:bottom w:val="single" w:sz="2" w:space="0" w:color="000000"/>
              <w:right w:val="single" w:sz="2" w:space="0" w:color="000000"/>
            </w:tcBorders>
            <w:shd w:val="clear" w:color="auto" w:fill="auto"/>
          </w:tcPr>
          <w:p w:rsidR="00A33091" w:rsidRDefault="00A33091" w:rsidP="007554B3">
            <w:pPr>
              <w:spacing w:line="259" w:lineRule="auto"/>
              <w:ind w:left="25"/>
              <w:jc w:val="center"/>
            </w:pPr>
            <w:r w:rsidRPr="000F5838">
              <w:rPr>
                <w:sz w:val="25"/>
              </w:rPr>
              <w:t xml:space="preserve"> </w:t>
            </w:r>
          </w:p>
        </w:tc>
        <w:tc>
          <w:tcPr>
            <w:tcW w:w="0" w:type="auto"/>
            <w:vMerge w:val="restart"/>
            <w:tcBorders>
              <w:top w:val="single" w:sz="4" w:space="0" w:color="auto"/>
              <w:left w:val="single" w:sz="2" w:space="0" w:color="000000"/>
              <w:bottom w:val="nil"/>
              <w:right w:val="single" w:sz="2" w:space="0" w:color="000000"/>
            </w:tcBorders>
            <w:shd w:val="clear" w:color="auto" w:fill="auto"/>
          </w:tcPr>
          <w:p w:rsidR="00A33091" w:rsidRDefault="00A33091" w:rsidP="007554B3">
            <w:pPr>
              <w:spacing w:line="259" w:lineRule="auto"/>
              <w:ind w:left="3"/>
              <w:jc w:val="center"/>
              <w:rPr>
                <w:sz w:val="25"/>
              </w:rPr>
            </w:pPr>
            <w:r w:rsidRPr="009E2849">
              <w:rPr>
                <w:sz w:val="25"/>
              </w:rPr>
              <w:t>ПК</w:t>
            </w:r>
          </w:p>
          <w:p w:rsidR="00A33091" w:rsidRDefault="00A33091" w:rsidP="007554B3">
            <w:pPr>
              <w:spacing w:line="259" w:lineRule="auto"/>
              <w:ind w:left="3"/>
              <w:jc w:val="center"/>
              <w:rPr>
                <w:sz w:val="25"/>
              </w:rPr>
            </w:pPr>
            <w:r>
              <w:rPr>
                <w:sz w:val="25"/>
              </w:rPr>
              <w:t>1.1,1.4,1.6,1.7,</w:t>
            </w:r>
          </w:p>
          <w:p w:rsidR="00A33091" w:rsidRDefault="00A33091" w:rsidP="007554B3">
            <w:pPr>
              <w:spacing w:after="84" w:line="259" w:lineRule="auto"/>
              <w:jc w:val="center"/>
            </w:pPr>
            <w:r>
              <w:rPr>
                <w:sz w:val="25"/>
              </w:rPr>
              <w:t>2.1,2.2,2.3</w:t>
            </w:r>
          </w:p>
        </w:tc>
      </w:tr>
      <w:tr w:rsidR="00A33091" w:rsidTr="007554B3">
        <w:trPr>
          <w:trHeight w:val="362"/>
        </w:trPr>
        <w:tc>
          <w:tcPr>
            <w:tcW w:w="0" w:type="auto"/>
            <w:vMerge/>
            <w:tcBorders>
              <w:top w:val="nil"/>
              <w:left w:val="single" w:sz="2" w:space="0" w:color="000000"/>
              <w:bottom w:val="single" w:sz="2" w:space="0" w:color="000000"/>
              <w:right w:val="single" w:sz="2" w:space="0" w:color="000000"/>
            </w:tcBorders>
            <w:shd w:val="clear" w:color="auto" w:fill="auto"/>
          </w:tcPr>
          <w:p w:rsidR="00A33091" w:rsidRDefault="00A33091" w:rsidP="007554B3">
            <w:pPr>
              <w:spacing w:after="84" w:line="259" w:lineRule="auto"/>
            </w:pPr>
          </w:p>
        </w:tc>
        <w:tc>
          <w:tcPr>
            <w:tcW w:w="8930" w:type="dxa"/>
            <w:tcBorders>
              <w:top w:val="single" w:sz="2" w:space="0" w:color="000000"/>
              <w:left w:val="single" w:sz="2" w:space="0" w:color="000000"/>
              <w:bottom w:val="single" w:sz="2" w:space="0" w:color="000000"/>
              <w:right w:val="single" w:sz="2" w:space="0" w:color="000000"/>
            </w:tcBorders>
            <w:shd w:val="clear" w:color="auto" w:fill="auto"/>
          </w:tcPr>
          <w:p w:rsidR="00A33091" w:rsidRPr="009E2849" w:rsidRDefault="00A33091" w:rsidP="007554B3">
            <w:pPr>
              <w:spacing w:line="259" w:lineRule="auto"/>
            </w:pPr>
            <w:r w:rsidRPr="009E2849">
              <w:t xml:space="preserve">№ 1: «Ознакомление с политической картой мира» </w:t>
            </w:r>
          </w:p>
        </w:tc>
        <w:tc>
          <w:tcPr>
            <w:tcW w:w="1135" w:type="dxa"/>
            <w:tcBorders>
              <w:top w:val="single" w:sz="2" w:space="0" w:color="000000"/>
              <w:left w:val="single" w:sz="2" w:space="0" w:color="000000"/>
              <w:bottom w:val="single" w:sz="2" w:space="0" w:color="000000"/>
              <w:right w:val="single" w:sz="2" w:space="0" w:color="000000"/>
            </w:tcBorders>
            <w:shd w:val="clear" w:color="auto" w:fill="auto"/>
          </w:tcPr>
          <w:p w:rsidR="00A33091" w:rsidRDefault="00A33091" w:rsidP="007554B3">
            <w:pPr>
              <w:spacing w:line="259" w:lineRule="auto"/>
              <w:ind w:right="30"/>
              <w:jc w:val="center"/>
            </w:pPr>
            <w:r w:rsidRPr="000F5838">
              <w:t xml:space="preserve">2 </w:t>
            </w:r>
          </w:p>
        </w:tc>
        <w:tc>
          <w:tcPr>
            <w:tcW w:w="0" w:type="auto"/>
            <w:vMerge/>
            <w:tcBorders>
              <w:top w:val="nil"/>
              <w:left w:val="single" w:sz="2" w:space="0" w:color="000000"/>
              <w:bottom w:val="single" w:sz="2" w:space="0" w:color="000000"/>
              <w:right w:val="single" w:sz="2" w:space="0" w:color="000000"/>
            </w:tcBorders>
            <w:shd w:val="clear" w:color="auto" w:fill="auto"/>
          </w:tcPr>
          <w:p w:rsidR="00A33091" w:rsidRDefault="00A33091" w:rsidP="007554B3">
            <w:pPr>
              <w:spacing w:after="84" w:line="259" w:lineRule="auto"/>
            </w:pPr>
          </w:p>
        </w:tc>
      </w:tr>
      <w:tr w:rsidR="00A33091" w:rsidTr="007554B3">
        <w:trPr>
          <w:trHeight w:val="324"/>
        </w:trPr>
        <w:tc>
          <w:tcPr>
            <w:tcW w:w="2376" w:type="dxa"/>
            <w:tcBorders>
              <w:top w:val="single" w:sz="2" w:space="0" w:color="000000"/>
              <w:left w:val="single" w:sz="2" w:space="0" w:color="000000"/>
              <w:bottom w:val="single" w:sz="2" w:space="0" w:color="000000"/>
              <w:right w:val="single" w:sz="2" w:space="0" w:color="000000"/>
            </w:tcBorders>
            <w:shd w:val="clear" w:color="auto" w:fill="auto"/>
          </w:tcPr>
          <w:p w:rsidR="00A33091" w:rsidRDefault="00A33091" w:rsidP="007554B3">
            <w:pPr>
              <w:spacing w:after="84" w:line="259" w:lineRule="auto"/>
            </w:pPr>
          </w:p>
        </w:tc>
        <w:tc>
          <w:tcPr>
            <w:tcW w:w="8930" w:type="dxa"/>
            <w:tcBorders>
              <w:top w:val="single" w:sz="2" w:space="0" w:color="000000"/>
              <w:left w:val="single" w:sz="2" w:space="0" w:color="000000"/>
              <w:bottom w:val="single" w:sz="2" w:space="0" w:color="000000"/>
              <w:right w:val="single" w:sz="2" w:space="0" w:color="000000"/>
            </w:tcBorders>
            <w:shd w:val="clear" w:color="auto" w:fill="auto"/>
          </w:tcPr>
          <w:p w:rsidR="00A33091" w:rsidRDefault="00A33091" w:rsidP="007554B3">
            <w:pPr>
              <w:spacing w:line="259" w:lineRule="auto"/>
            </w:pPr>
            <w:r w:rsidRPr="000F5838">
              <w:t xml:space="preserve">Содержание учебного материала </w:t>
            </w:r>
          </w:p>
        </w:tc>
        <w:tc>
          <w:tcPr>
            <w:tcW w:w="1135" w:type="dxa"/>
            <w:tcBorders>
              <w:top w:val="single" w:sz="2" w:space="0" w:color="000000"/>
              <w:left w:val="single" w:sz="2" w:space="0" w:color="000000"/>
              <w:bottom w:val="single" w:sz="2" w:space="0" w:color="000000"/>
              <w:right w:val="single" w:sz="2" w:space="0" w:color="000000"/>
            </w:tcBorders>
            <w:shd w:val="clear" w:color="auto" w:fill="auto"/>
          </w:tcPr>
          <w:p w:rsidR="00A33091" w:rsidRDefault="00A33091" w:rsidP="007554B3">
            <w:pPr>
              <w:spacing w:line="259" w:lineRule="auto"/>
              <w:ind w:right="30"/>
              <w:jc w:val="center"/>
            </w:pPr>
            <w:r w:rsidRPr="000F5838">
              <w:t xml:space="preserve">6 </w:t>
            </w:r>
          </w:p>
        </w:tc>
        <w:tc>
          <w:tcPr>
            <w:tcW w:w="1846" w:type="dxa"/>
            <w:tcBorders>
              <w:top w:val="single" w:sz="2" w:space="0" w:color="000000"/>
              <w:left w:val="single" w:sz="2" w:space="0" w:color="000000"/>
              <w:bottom w:val="single" w:sz="2" w:space="0" w:color="000000"/>
              <w:right w:val="single" w:sz="2" w:space="0" w:color="000000"/>
            </w:tcBorders>
            <w:shd w:val="clear" w:color="auto" w:fill="auto"/>
          </w:tcPr>
          <w:p w:rsidR="00A33091" w:rsidRDefault="00A33091" w:rsidP="007554B3">
            <w:pPr>
              <w:spacing w:line="259" w:lineRule="auto"/>
              <w:ind w:left="22"/>
              <w:jc w:val="center"/>
            </w:pPr>
            <w:r w:rsidRPr="000F5838">
              <w:rPr>
                <w:sz w:val="25"/>
              </w:rPr>
              <w:t xml:space="preserve"> </w:t>
            </w:r>
          </w:p>
        </w:tc>
      </w:tr>
    </w:tbl>
    <w:p w:rsidR="00A33091" w:rsidRDefault="00A33091" w:rsidP="00A33091">
      <w:pPr>
        <w:spacing w:line="259" w:lineRule="auto"/>
        <w:ind w:left="-973" w:right="201"/>
      </w:pPr>
    </w:p>
    <w:tbl>
      <w:tblPr>
        <w:tblW w:w="14298" w:type="dxa"/>
        <w:tblInd w:w="295" w:type="dxa"/>
        <w:tblCellMar>
          <w:top w:w="2" w:type="dxa"/>
          <w:left w:w="47" w:type="dxa"/>
          <w:right w:w="26" w:type="dxa"/>
        </w:tblCellMar>
        <w:tblLook w:val="04A0"/>
      </w:tblPr>
      <w:tblGrid>
        <w:gridCol w:w="12"/>
        <w:gridCol w:w="2350"/>
        <w:gridCol w:w="8"/>
        <w:gridCol w:w="8794"/>
        <w:gridCol w:w="8"/>
        <w:gridCol w:w="1119"/>
        <w:gridCol w:w="8"/>
        <w:gridCol w:w="1988"/>
        <w:gridCol w:w="11"/>
      </w:tblGrid>
      <w:tr w:rsidR="00A33091" w:rsidTr="007554B3">
        <w:trPr>
          <w:gridBefore w:val="1"/>
          <w:wBefore w:w="12" w:type="dxa"/>
          <w:trHeight w:val="634"/>
        </w:trPr>
        <w:tc>
          <w:tcPr>
            <w:tcW w:w="2358" w:type="dxa"/>
            <w:gridSpan w:val="2"/>
            <w:tcBorders>
              <w:top w:val="single" w:sz="2" w:space="0" w:color="000000"/>
              <w:left w:val="single" w:sz="2" w:space="0" w:color="000000"/>
              <w:bottom w:val="single" w:sz="2" w:space="0" w:color="000000"/>
              <w:right w:val="single" w:sz="2" w:space="0" w:color="000000"/>
            </w:tcBorders>
            <w:shd w:val="clear" w:color="auto" w:fill="auto"/>
          </w:tcPr>
          <w:p w:rsidR="00A33091" w:rsidRDefault="00A33091" w:rsidP="007554B3">
            <w:pPr>
              <w:spacing w:line="259" w:lineRule="auto"/>
              <w:jc w:val="center"/>
            </w:pPr>
            <w:r w:rsidRPr="000F5838">
              <w:t xml:space="preserve">Наименование разделов и тем </w:t>
            </w:r>
          </w:p>
        </w:tc>
        <w:tc>
          <w:tcPr>
            <w:tcW w:w="8802" w:type="dxa"/>
            <w:gridSpan w:val="2"/>
            <w:tcBorders>
              <w:top w:val="single" w:sz="2" w:space="0" w:color="000000"/>
              <w:left w:val="single" w:sz="2" w:space="0" w:color="000000"/>
              <w:bottom w:val="single" w:sz="2" w:space="0" w:color="000000"/>
              <w:right w:val="single" w:sz="2" w:space="0" w:color="000000"/>
            </w:tcBorders>
            <w:shd w:val="clear" w:color="auto" w:fill="auto"/>
          </w:tcPr>
          <w:p w:rsidR="00A33091" w:rsidRPr="009E2849" w:rsidRDefault="00A33091" w:rsidP="007554B3">
            <w:pPr>
              <w:spacing w:line="259" w:lineRule="auto"/>
              <w:jc w:val="center"/>
            </w:pPr>
            <w:r w:rsidRPr="009E2849">
              <w:t xml:space="preserve">Содержание учебного материала (основное и профессионально-ориентированное), лабораторные и практические занятия, прикладной модуль (при наличии) </w:t>
            </w:r>
          </w:p>
        </w:tc>
        <w:tc>
          <w:tcPr>
            <w:tcW w:w="1127" w:type="dxa"/>
            <w:gridSpan w:val="2"/>
            <w:tcBorders>
              <w:top w:val="single" w:sz="2" w:space="0" w:color="000000"/>
              <w:left w:val="single" w:sz="2" w:space="0" w:color="000000"/>
              <w:bottom w:val="single" w:sz="4" w:space="0" w:color="auto"/>
              <w:right w:val="single" w:sz="2" w:space="0" w:color="000000"/>
            </w:tcBorders>
            <w:shd w:val="clear" w:color="auto" w:fill="auto"/>
          </w:tcPr>
          <w:p w:rsidR="00A33091" w:rsidRDefault="00A33091" w:rsidP="007554B3">
            <w:pPr>
              <w:spacing w:line="259" w:lineRule="auto"/>
              <w:jc w:val="center"/>
            </w:pPr>
            <w:r w:rsidRPr="000F5838">
              <w:t xml:space="preserve">Объём часов </w:t>
            </w:r>
          </w:p>
        </w:tc>
        <w:tc>
          <w:tcPr>
            <w:tcW w:w="1999" w:type="dxa"/>
            <w:gridSpan w:val="2"/>
            <w:tcBorders>
              <w:top w:val="single" w:sz="2" w:space="0" w:color="000000"/>
              <w:left w:val="single" w:sz="2" w:space="0" w:color="000000"/>
              <w:bottom w:val="single" w:sz="4" w:space="0" w:color="auto"/>
              <w:right w:val="single" w:sz="2" w:space="0" w:color="000000"/>
            </w:tcBorders>
            <w:shd w:val="clear" w:color="auto" w:fill="auto"/>
          </w:tcPr>
          <w:p w:rsidR="00A33091" w:rsidRDefault="00A33091" w:rsidP="007554B3">
            <w:pPr>
              <w:spacing w:line="259" w:lineRule="auto"/>
              <w:jc w:val="center"/>
            </w:pPr>
            <w:r w:rsidRPr="000F5838">
              <w:t xml:space="preserve">Формируемые компетенции </w:t>
            </w:r>
          </w:p>
        </w:tc>
      </w:tr>
      <w:tr w:rsidR="00A33091" w:rsidTr="007554B3">
        <w:trPr>
          <w:gridBefore w:val="1"/>
          <w:wBefore w:w="12" w:type="dxa"/>
          <w:trHeight w:val="2220"/>
        </w:trPr>
        <w:tc>
          <w:tcPr>
            <w:tcW w:w="2358" w:type="dxa"/>
            <w:gridSpan w:val="2"/>
            <w:vMerge w:val="restart"/>
            <w:tcBorders>
              <w:top w:val="single" w:sz="2" w:space="0" w:color="000000"/>
              <w:left w:val="single" w:sz="2" w:space="0" w:color="000000"/>
              <w:bottom w:val="single" w:sz="2" w:space="0" w:color="000000"/>
              <w:right w:val="single" w:sz="2" w:space="0" w:color="000000"/>
            </w:tcBorders>
            <w:shd w:val="clear" w:color="auto" w:fill="auto"/>
          </w:tcPr>
          <w:p w:rsidR="00A33091" w:rsidRPr="009E2849" w:rsidRDefault="00A33091" w:rsidP="007554B3">
            <w:pPr>
              <w:spacing w:line="259" w:lineRule="auto"/>
              <w:jc w:val="center"/>
            </w:pPr>
            <w:r w:rsidRPr="009E2849">
              <w:t xml:space="preserve">Тема 1.2. География мировых природных ресурсов </w:t>
            </w:r>
          </w:p>
        </w:tc>
        <w:tc>
          <w:tcPr>
            <w:tcW w:w="8802" w:type="dxa"/>
            <w:gridSpan w:val="2"/>
            <w:tcBorders>
              <w:top w:val="single" w:sz="2" w:space="0" w:color="000000"/>
              <w:left w:val="single" w:sz="2" w:space="0" w:color="000000"/>
              <w:bottom w:val="single" w:sz="2" w:space="0" w:color="000000"/>
              <w:right w:val="single" w:sz="2" w:space="0" w:color="000000"/>
            </w:tcBorders>
            <w:shd w:val="clear" w:color="auto" w:fill="auto"/>
          </w:tcPr>
          <w:p w:rsidR="00A33091" w:rsidRPr="009E2849" w:rsidRDefault="00A33091" w:rsidP="007554B3">
            <w:pPr>
              <w:spacing w:line="259" w:lineRule="auto"/>
            </w:pPr>
            <w:r w:rsidRPr="009E2849">
              <w:t xml:space="preserve">Теоретическое обучение </w:t>
            </w:r>
          </w:p>
          <w:p w:rsidR="00A33091" w:rsidRPr="009E2849" w:rsidRDefault="00A33091" w:rsidP="007554B3">
            <w:pPr>
              <w:ind w:right="28"/>
            </w:pPr>
            <w:r w:rsidRPr="009E2849">
              <w:t xml:space="preserve">Мировые природные ресурсы. </w:t>
            </w:r>
            <w:r w:rsidRPr="000F5838">
              <w:t xml:space="preserve">Ресурсообеспеченность. Классификация видов природных ресурсов (минеральные, земельные, водные, биологические, агроклиматические и т.д.). </w:t>
            </w:r>
            <w:r w:rsidRPr="009E2849">
              <w:t xml:space="preserve">Размещение различных видов природных ресурсов на территории мировой суши. Ресурсы Мирового океана. Территориальные сочетания природных ресурсов. Природно-ресурсный потенциал. </w:t>
            </w:r>
          </w:p>
          <w:p w:rsidR="00A33091" w:rsidRPr="009E2849" w:rsidRDefault="00A33091" w:rsidP="007554B3">
            <w:pPr>
              <w:spacing w:line="259" w:lineRule="auto"/>
            </w:pPr>
            <w:r w:rsidRPr="009E2849">
              <w:t xml:space="preserve">Рациональное использование ресурсов и охрана окружающей среды </w:t>
            </w:r>
          </w:p>
        </w:tc>
        <w:tc>
          <w:tcPr>
            <w:tcW w:w="1127"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A33091" w:rsidRDefault="00A33091" w:rsidP="007554B3">
            <w:pPr>
              <w:spacing w:line="259" w:lineRule="auto"/>
              <w:ind w:right="30"/>
              <w:jc w:val="center"/>
            </w:pPr>
            <w:r w:rsidRPr="000F5838">
              <w:t xml:space="preserve">2 </w:t>
            </w:r>
          </w:p>
        </w:tc>
        <w:tc>
          <w:tcPr>
            <w:tcW w:w="1999" w:type="dxa"/>
            <w:gridSpan w:val="2"/>
            <w:tcBorders>
              <w:top w:val="single" w:sz="2" w:space="0" w:color="000000"/>
              <w:left w:val="single" w:sz="2" w:space="0" w:color="000000"/>
              <w:bottom w:val="single" w:sz="4" w:space="0" w:color="auto"/>
              <w:right w:val="single" w:sz="2" w:space="0" w:color="000000"/>
            </w:tcBorders>
            <w:shd w:val="clear" w:color="auto" w:fill="auto"/>
            <w:vAlign w:val="center"/>
          </w:tcPr>
          <w:p w:rsidR="00A33091" w:rsidRPr="009E2849" w:rsidRDefault="00A33091" w:rsidP="007554B3">
            <w:pPr>
              <w:spacing w:line="259" w:lineRule="auto"/>
              <w:ind w:right="32"/>
              <w:jc w:val="center"/>
            </w:pPr>
            <w:r w:rsidRPr="009E2849">
              <w:t xml:space="preserve">ОК 01. </w:t>
            </w:r>
          </w:p>
          <w:p w:rsidR="00A33091" w:rsidRPr="009E2849" w:rsidRDefault="00A33091" w:rsidP="007554B3">
            <w:pPr>
              <w:spacing w:line="259" w:lineRule="auto"/>
              <w:ind w:right="32"/>
              <w:jc w:val="center"/>
            </w:pPr>
            <w:r w:rsidRPr="009E2849">
              <w:t xml:space="preserve">ОК 02. </w:t>
            </w:r>
          </w:p>
          <w:p w:rsidR="00A33091" w:rsidRPr="009E2849" w:rsidRDefault="00A33091" w:rsidP="007554B3">
            <w:pPr>
              <w:spacing w:line="259" w:lineRule="auto"/>
              <w:ind w:right="32"/>
              <w:jc w:val="center"/>
            </w:pPr>
            <w:r w:rsidRPr="009E2849">
              <w:t xml:space="preserve">ОК 03. </w:t>
            </w:r>
          </w:p>
          <w:p w:rsidR="00A33091" w:rsidRPr="009E2849" w:rsidRDefault="00A33091" w:rsidP="007554B3">
            <w:pPr>
              <w:spacing w:line="259" w:lineRule="auto"/>
              <w:ind w:right="32"/>
              <w:jc w:val="center"/>
            </w:pPr>
            <w:r w:rsidRPr="009E2849">
              <w:t xml:space="preserve">ОК 05. </w:t>
            </w:r>
          </w:p>
          <w:p w:rsidR="00A33091" w:rsidRPr="009E2849" w:rsidRDefault="00A33091" w:rsidP="007554B3">
            <w:pPr>
              <w:spacing w:line="259" w:lineRule="auto"/>
              <w:ind w:right="32"/>
              <w:jc w:val="center"/>
            </w:pPr>
            <w:r w:rsidRPr="009E2849">
              <w:t xml:space="preserve">ОК 06. </w:t>
            </w:r>
          </w:p>
          <w:p w:rsidR="00A33091" w:rsidRDefault="00A33091" w:rsidP="007554B3">
            <w:pPr>
              <w:spacing w:line="259" w:lineRule="auto"/>
              <w:ind w:right="32"/>
              <w:jc w:val="center"/>
            </w:pPr>
            <w:r w:rsidRPr="000F5838">
              <w:t>ОК 07.</w:t>
            </w:r>
            <w:r w:rsidRPr="000F5838">
              <w:rPr>
                <w:sz w:val="25"/>
              </w:rPr>
              <w:t xml:space="preserve"> </w:t>
            </w:r>
          </w:p>
        </w:tc>
      </w:tr>
      <w:tr w:rsidR="00A33091" w:rsidTr="007554B3">
        <w:trPr>
          <w:gridBefore w:val="1"/>
          <w:wBefore w:w="12" w:type="dxa"/>
          <w:trHeight w:val="722"/>
        </w:trPr>
        <w:tc>
          <w:tcPr>
            <w:tcW w:w="0" w:type="auto"/>
            <w:gridSpan w:val="2"/>
            <w:vMerge/>
            <w:tcBorders>
              <w:top w:val="nil"/>
              <w:left w:val="single" w:sz="2" w:space="0" w:color="000000"/>
              <w:bottom w:val="single" w:sz="2" w:space="0" w:color="000000"/>
              <w:right w:val="single" w:sz="2" w:space="0" w:color="000000"/>
            </w:tcBorders>
            <w:shd w:val="clear" w:color="auto" w:fill="auto"/>
          </w:tcPr>
          <w:p w:rsidR="00A33091" w:rsidRDefault="00A33091" w:rsidP="007554B3">
            <w:pPr>
              <w:spacing w:after="84" w:line="259" w:lineRule="auto"/>
            </w:pPr>
          </w:p>
        </w:tc>
        <w:tc>
          <w:tcPr>
            <w:tcW w:w="8802" w:type="dxa"/>
            <w:gridSpan w:val="2"/>
            <w:tcBorders>
              <w:top w:val="single" w:sz="2" w:space="0" w:color="000000"/>
              <w:left w:val="single" w:sz="2" w:space="0" w:color="000000"/>
              <w:bottom w:val="single" w:sz="2" w:space="0" w:color="000000"/>
              <w:right w:val="single" w:sz="2" w:space="0" w:color="000000"/>
            </w:tcBorders>
            <w:shd w:val="clear" w:color="auto" w:fill="auto"/>
          </w:tcPr>
          <w:p w:rsidR="00A33091" w:rsidRPr="009E2849" w:rsidRDefault="00A33091" w:rsidP="007554B3">
            <w:pPr>
              <w:spacing w:line="259" w:lineRule="auto"/>
            </w:pPr>
            <w:r w:rsidRPr="009E2849">
              <w:t xml:space="preserve">№ 2: «Оценка ресурсообеспеченности отдельных стран (регионов) мира (по выбору)» </w:t>
            </w:r>
          </w:p>
          <w:p w:rsidR="00A33091" w:rsidRPr="009E2849" w:rsidRDefault="00A33091" w:rsidP="007554B3">
            <w:pPr>
              <w:spacing w:line="259" w:lineRule="auto"/>
            </w:pPr>
            <w:r w:rsidRPr="009E2849">
              <w:t xml:space="preserve">№3: «Выявление и обозначение регионов с неблагоприятной экологической ситуацией» </w:t>
            </w:r>
          </w:p>
        </w:tc>
        <w:tc>
          <w:tcPr>
            <w:tcW w:w="1127" w:type="dxa"/>
            <w:gridSpan w:val="2"/>
            <w:tcBorders>
              <w:top w:val="single" w:sz="2" w:space="0" w:color="000000"/>
              <w:left w:val="single" w:sz="2" w:space="0" w:color="000000"/>
              <w:bottom w:val="single" w:sz="2" w:space="0" w:color="000000"/>
              <w:right w:val="single" w:sz="2" w:space="0" w:color="000000"/>
            </w:tcBorders>
            <w:shd w:val="clear" w:color="auto" w:fill="auto"/>
          </w:tcPr>
          <w:p w:rsidR="00A33091" w:rsidRDefault="00A33091" w:rsidP="007554B3">
            <w:pPr>
              <w:spacing w:line="259" w:lineRule="auto"/>
              <w:ind w:right="30"/>
              <w:jc w:val="center"/>
            </w:pPr>
            <w:r w:rsidRPr="000F5838">
              <w:t xml:space="preserve">2 </w:t>
            </w:r>
          </w:p>
          <w:p w:rsidR="00A33091" w:rsidRDefault="00A33091" w:rsidP="007554B3">
            <w:pPr>
              <w:spacing w:line="259" w:lineRule="auto"/>
              <w:ind w:right="30"/>
              <w:jc w:val="center"/>
            </w:pPr>
            <w:r w:rsidRPr="000F5838">
              <w:t xml:space="preserve">2 </w:t>
            </w:r>
          </w:p>
        </w:tc>
        <w:tc>
          <w:tcPr>
            <w:tcW w:w="0" w:type="auto"/>
            <w:gridSpan w:val="2"/>
            <w:tcBorders>
              <w:top w:val="single" w:sz="4" w:space="0" w:color="auto"/>
              <w:left w:val="single" w:sz="2" w:space="0" w:color="000000"/>
              <w:bottom w:val="single" w:sz="2" w:space="0" w:color="000000"/>
              <w:right w:val="single" w:sz="2" w:space="0" w:color="000000"/>
            </w:tcBorders>
            <w:shd w:val="clear" w:color="auto" w:fill="auto"/>
          </w:tcPr>
          <w:p w:rsidR="00A33091" w:rsidRDefault="00A33091" w:rsidP="007554B3">
            <w:pPr>
              <w:spacing w:line="259" w:lineRule="auto"/>
              <w:ind w:left="3"/>
              <w:jc w:val="center"/>
              <w:rPr>
                <w:sz w:val="25"/>
              </w:rPr>
            </w:pPr>
            <w:r w:rsidRPr="009E2849">
              <w:rPr>
                <w:sz w:val="25"/>
              </w:rPr>
              <w:t>ПК</w:t>
            </w:r>
          </w:p>
          <w:p w:rsidR="00A33091" w:rsidRDefault="00A33091" w:rsidP="007554B3">
            <w:pPr>
              <w:spacing w:line="259" w:lineRule="auto"/>
              <w:ind w:left="3"/>
              <w:jc w:val="center"/>
              <w:rPr>
                <w:sz w:val="25"/>
              </w:rPr>
            </w:pPr>
            <w:r>
              <w:rPr>
                <w:sz w:val="25"/>
              </w:rPr>
              <w:t>1.1,1.4,1.6,1.7,</w:t>
            </w:r>
          </w:p>
          <w:p w:rsidR="00A33091" w:rsidRDefault="00A33091" w:rsidP="007554B3">
            <w:pPr>
              <w:spacing w:after="84" w:line="259" w:lineRule="auto"/>
              <w:jc w:val="center"/>
            </w:pPr>
            <w:r>
              <w:rPr>
                <w:sz w:val="25"/>
              </w:rPr>
              <w:t>2.1,2.2,2.3</w:t>
            </w:r>
          </w:p>
        </w:tc>
      </w:tr>
      <w:tr w:rsidR="00A33091" w:rsidTr="007554B3">
        <w:trPr>
          <w:gridBefore w:val="1"/>
          <w:wBefore w:w="12" w:type="dxa"/>
          <w:trHeight w:val="322"/>
        </w:trPr>
        <w:tc>
          <w:tcPr>
            <w:tcW w:w="2358" w:type="dxa"/>
            <w:gridSpan w:val="2"/>
            <w:vMerge w:val="restart"/>
            <w:tcBorders>
              <w:top w:val="single" w:sz="2" w:space="0" w:color="000000"/>
              <w:left w:val="single" w:sz="2" w:space="0" w:color="000000"/>
              <w:bottom w:val="single" w:sz="2" w:space="0" w:color="000000"/>
              <w:right w:val="single" w:sz="2" w:space="0" w:color="000000"/>
            </w:tcBorders>
            <w:shd w:val="clear" w:color="auto" w:fill="auto"/>
          </w:tcPr>
          <w:p w:rsidR="00A33091" w:rsidRDefault="00A33091" w:rsidP="007554B3">
            <w:pPr>
              <w:spacing w:line="259" w:lineRule="auto"/>
              <w:jc w:val="center"/>
            </w:pPr>
            <w:r w:rsidRPr="000F5838">
              <w:t xml:space="preserve">Тема 1.3. География населения мира </w:t>
            </w:r>
          </w:p>
        </w:tc>
        <w:tc>
          <w:tcPr>
            <w:tcW w:w="8802" w:type="dxa"/>
            <w:gridSpan w:val="2"/>
            <w:tcBorders>
              <w:top w:val="single" w:sz="2" w:space="0" w:color="000000"/>
              <w:left w:val="single" w:sz="2" w:space="0" w:color="000000"/>
              <w:bottom w:val="single" w:sz="2" w:space="0" w:color="000000"/>
              <w:right w:val="single" w:sz="2" w:space="0" w:color="000000"/>
            </w:tcBorders>
            <w:shd w:val="clear" w:color="auto" w:fill="auto"/>
          </w:tcPr>
          <w:p w:rsidR="00A33091" w:rsidRDefault="00A33091" w:rsidP="007554B3">
            <w:pPr>
              <w:spacing w:line="259" w:lineRule="auto"/>
            </w:pPr>
            <w:r w:rsidRPr="000F5838">
              <w:t xml:space="preserve">Содержание учебного материала </w:t>
            </w:r>
          </w:p>
        </w:tc>
        <w:tc>
          <w:tcPr>
            <w:tcW w:w="1127" w:type="dxa"/>
            <w:gridSpan w:val="2"/>
            <w:tcBorders>
              <w:top w:val="single" w:sz="2" w:space="0" w:color="000000"/>
              <w:left w:val="single" w:sz="2" w:space="0" w:color="000000"/>
              <w:bottom w:val="single" w:sz="2" w:space="0" w:color="000000"/>
              <w:right w:val="single" w:sz="2" w:space="0" w:color="000000"/>
            </w:tcBorders>
            <w:shd w:val="clear" w:color="auto" w:fill="auto"/>
          </w:tcPr>
          <w:p w:rsidR="00A33091" w:rsidRDefault="00A33091" w:rsidP="007554B3">
            <w:pPr>
              <w:spacing w:line="259" w:lineRule="auto"/>
              <w:ind w:right="30"/>
              <w:jc w:val="center"/>
            </w:pPr>
            <w:r w:rsidRPr="000F5838">
              <w:t xml:space="preserve">6 </w:t>
            </w:r>
          </w:p>
        </w:tc>
        <w:tc>
          <w:tcPr>
            <w:tcW w:w="1999" w:type="dxa"/>
            <w:gridSpan w:val="2"/>
            <w:tcBorders>
              <w:top w:val="single" w:sz="2" w:space="0" w:color="000000"/>
              <w:left w:val="single" w:sz="2" w:space="0" w:color="000000"/>
              <w:bottom w:val="single" w:sz="2" w:space="0" w:color="000000"/>
              <w:right w:val="single" w:sz="2" w:space="0" w:color="000000"/>
            </w:tcBorders>
            <w:shd w:val="clear" w:color="auto" w:fill="auto"/>
          </w:tcPr>
          <w:p w:rsidR="00A33091" w:rsidRDefault="00A33091" w:rsidP="007554B3">
            <w:pPr>
              <w:spacing w:line="259" w:lineRule="auto"/>
              <w:ind w:left="22"/>
              <w:jc w:val="center"/>
            </w:pPr>
            <w:r w:rsidRPr="000F5838">
              <w:rPr>
                <w:sz w:val="25"/>
              </w:rPr>
              <w:t xml:space="preserve"> </w:t>
            </w:r>
          </w:p>
        </w:tc>
      </w:tr>
      <w:tr w:rsidR="00A33091" w:rsidTr="007554B3">
        <w:trPr>
          <w:gridBefore w:val="1"/>
          <w:wBefore w:w="12" w:type="dxa"/>
          <w:trHeight w:val="3132"/>
        </w:trPr>
        <w:tc>
          <w:tcPr>
            <w:tcW w:w="0" w:type="auto"/>
            <w:gridSpan w:val="2"/>
            <w:vMerge/>
            <w:tcBorders>
              <w:top w:val="nil"/>
              <w:left w:val="single" w:sz="2" w:space="0" w:color="000000"/>
              <w:bottom w:val="nil"/>
              <w:right w:val="single" w:sz="2" w:space="0" w:color="000000"/>
            </w:tcBorders>
            <w:shd w:val="clear" w:color="auto" w:fill="auto"/>
          </w:tcPr>
          <w:p w:rsidR="00A33091" w:rsidRDefault="00A33091" w:rsidP="007554B3">
            <w:pPr>
              <w:spacing w:after="84" w:line="259" w:lineRule="auto"/>
            </w:pPr>
          </w:p>
        </w:tc>
        <w:tc>
          <w:tcPr>
            <w:tcW w:w="8802" w:type="dxa"/>
            <w:gridSpan w:val="2"/>
            <w:tcBorders>
              <w:top w:val="single" w:sz="2" w:space="0" w:color="000000"/>
              <w:left w:val="single" w:sz="2" w:space="0" w:color="000000"/>
              <w:bottom w:val="single" w:sz="2" w:space="0" w:color="000000"/>
              <w:right w:val="single" w:sz="2" w:space="0" w:color="000000"/>
            </w:tcBorders>
            <w:shd w:val="clear" w:color="auto" w:fill="auto"/>
          </w:tcPr>
          <w:p w:rsidR="00A33091" w:rsidRPr="009E2849" w:rsidRDefault="00A33091" w:rsidP="007554B3">
            <w:pPr>
              <w:spacing w:line="259" w:lineRule="auto"/>
            </w:pPr>
            <w:r w:rsidRPr="009E2849">
              <w:t xml:space="preserve">Теоретическое обучение </w:t>
            </w:r>
          </w:p>
          <w:p w:rsidR="00A33091" w:rsidRPr="009E2849" w:rsidRDefault="00A33091" w:rsidP="007554B3">
            <w:pPr>
              <w:spacing w:line="259" w:lineRule="auto"/>
            </w:pPr>
            <w:r w:rsidRPr="009E2849">
              <w:t xml:space="preserve">1. Современная демографическая ситуация.  </w:t>
            </w:r>
          </w:p>
          <w:p w:rsidR="00A33091" w:rsidRPr="009E2849" w:rsidRDefault="00A33091" w:rsidP="007554B3">
            <w:pPr>
              <w:ind w:right="28"/>
            </w:pPr>
            <w:r w:rsidRPr="009E2849">
              <w:t xml:space="preserve">Численность населения мира и ее динамика. Наиболее населенные регионы и страны мира. Воспроизводство населения и его типы. Демографическая политика. Качество жизни населения. Территориальные различия в средней продолжительности жизни населения, обеспеченности чистой питьевой водой, уровне заболеваемости, младенческой смертности и грамотности населения. Индекс человеческого развития  </w:t>
            </w:r>
          </w:p>
          <w:p w:rsidR="00A33091" w:rsidRPr="009E2849" w:rsidRDefault="00A33091" w:rsidP="007554B3">
            <w:pPr>
              <w:spacing w:line="259" w:lineRule="auto"/>
            </w:pPr>
            <w:r w:rsidRPr="009E2849">
              <w:t xml:space="preserve">Современная структура населения </w:t>
            </w:r>
          </w:p>
          <w:p w:rsidR="00A33091" w:rsidRDefault="00A33091" w:rsidP="007554B3">
            <w:pPr>
              <w:spacing w:line="259" w:lineRule="auto"/>
            </w:pPr>
            <w:r w:rsidRPr="009E2849">
              <w:t xml:space="preserve">Половозрастная структура населения. Расовый, этнолингвистический и религиозный состав населения мира. </w:t>
            </w:r>
            <w:r w:rsidRPr="000F5838">
              <w:t xml:space="preserve">Социальная структура общества </w:t>
            </w:r>
          </w:p>
        </w:tc>
        <w:tc>
          <w:tcPr>
            <w:tcW w:w="1127"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A33091" w:rsidRDefault="00A33091" w:rsidP="007554B3">
            <w:pPr>
              <w:spacing w:line="259" w:lineRule="auto"/>
              <w:ind w:right="30"/>
              <w:jc w:val="center"/>
            </w:pPr>
            <w:r w:rsidRPr="000F5838">
              <w:t xml:space="preserve">2 </w:t>
            </w:r>
          </w:p>
        </w:tc>
        <w:tc>
          <w:tcPr>
            <w:tcW w:w="1999" w:type="dxa"/>
            <w:gridSpan w:val="2"/>
            <w:vMerge w:val="restart"/>
            <w:tcBorders>
              <w:top w:val="single" w:sz="2" w:space="0" w:color="000000"/>
              <w:left w:val="single" w:sz="2" w:space="0" w:color="000000"/>
              <w:bottom w:val="single" w:sz="2" w:space="0" w:color="000000"/>
              <w:right w:val="single" w:sz="2" w:space="0" w:color="000000"/>
            </w:tcBorders>
            <w:shd w:val="clear" w:color="auto" w:fill="auto"/>
            <w:vAlign w:val="center"/>
          </w:tcPr>
          <w:p w:rsidR="00A33091" w:rsidRDefault="00A33091" w:rsidP="007554B3">
            <w:pPr>
              <w:spacing w:line="259" w:lineRule="auto"/>
              <w:ind w:right="32"/>
              <w:jc w:val="center"/>
            </w:pPr>
            <w:r w:rsidRPr="000F5838">
              <w:t xml:space="preserve">ОК 01. </w:t>
            </w:r>
          </w:p>
          <w:p w:rsidR="00A33091" w:rsidRDefault="00A33091" w:rsidP="007554B3">
            <w:pPr>
              <w:spacing w:line="259" w:lineRule="auto"/>
              <w:ind w:right="32"/>
              <w:jc w:val="center"/>
            </w:pPr>
            <w:r w:rsidRPr="000F5838">
              <w:t>ОК 02.</w:t>
            </w:r>
            <w:r w:rsidRPr="000F5838">
              <w:rPr>
                <w:sz w:val="25"/>
              </w:rPr>
              <w:t xml:space="preserve"> </w:t>
            </w:r>
          </w:p>
        </w:tc>
      </w:tr>
      <w:tr w:rsidR="00A33091" w:rsidTr="007554B3">
        <w:trPr>
          <w:gridBefore w:val="1"/>
          <w:wBefore w:w="12" w:type="dxa"/>
          <w:trHeight w:val="2196"/>
        </w:trPr>
        <w:tc>
          <w:tcPr>
            <w:tcW w:w="0" w:type="auto"/>
            <w:gridSpan w:val="2"/>
            <w:vMerge/>
            <w:tcBorders>
              <w:top w:val="nil"/>
              <w:left w:val="single" w:sz="2" w:space="0" w:color="000000"/>
              <w:bottom w:val="nil"/>
              <w:right w:val="single" w:sz="2" w:space="0" w:color="000000"/>
            </w:tcBorders>
            <w:shd w:val="clear" w:color="auto" w:fill="auto"/>
          </w:tcPr>
          <w:p w:rsidR="00A33091" w:rsidRDefault="00A33091" w:rsidP="007554B3">
            <w:pPr>
              <w:spacing w:after="84" w:line="259" w:lineRule="auto"/>
            </w:pPr>
          </w:p>
        </w:tc>
        <w:tc>
          <w:tcPr>
            <w:tcW w:w="8802" w:type="dxa"/>
            <w:gridSpan w:val="2"/>
            <w:tcBorders>
              <w:top w:val="single" w:sz="2" w:space="0" w:color="000000"/>
              <w:left w:val="single" w:sz="2" w:space="0" w:color="000000"/>
              <w:bottom w:val="single" w:sz="2" w:space="0" w:color="000000"/>
              <w:right w:val="single" w:sz="2" w:space="0" w:color="000000"/>
            </w:tcBorders>
            <w:shd w:val="clear" w:color="auto" w:fill="auto"/>
          </w:tcPr>
          <w:p w:rsidR="00A33091" w:rsidRPr="009E2849" w:rsidRDefault="00A33091" w:rsidP="007554B3">
            <w:pPr>
              <w:spacing w:line="259" w:lineRule="auto"/>
            </w:pPr>
            <w:r w:rsidRPr="009E2849">
              <w:t xml:space="preserve">2. Занятость населения. Размещение населения. </w:t>
            </w:r>
          </w:p>
          <w:p w:rsidR="00A33091" w:rsidRDefault="00A33091" w:rsidP="007554B3">
            <w:pPr>
              <w:spacing w:line="259" w:lineRule="auto"/>
              <w:ind w:right="29"/>
            </w:pPr>
            <w:r w:rsidRPr="009E2849">
              <w:t xml:space="preserve">Экономически активное и самодеятельное население. Качество рабочей силы в различных странах мира. Особенности размещения населения в регионах и странах мира. Миграции населения, их основные причины и направления. </w:t>
            </w:r>
            <w:r w:rsidRPr="000F5838">
              <w:t xml:space="preserve">Урбанизация. Масштабы и темпы урбанизации в различных регионах и странах мира «Ложная» урбанизация, субурбанизация, урбанизация. Города-миллионеры, «сверхгорода» и мегалополисы </w:t>
            </w:r>
          </w:p>
        </w:tc>
        <w:tc>
          <w:tcPr>
            <w:tcW w:w="1127"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A33091" w:rsidRDefault="00A33091" w:rsidP="007554B3">
            <w:pPr>
              <w:spacing w:line="259" w:lineRule="auto"/>
              <w:ind w:right="30"/>
              <w:jc w:val="center"/>
            </w:pPr>
            <w:r w:rsidRPr="000F5838">
              <w:t xml:space="preserve">2 </w:t>
            </w:r>
          </w:p>
        </w:tc>
        <w:tc>
          <w:tcPr>
            <w:tcW w:w="0" w:type="auto"/>
            <w:gridSpan w:val="2"/>
            <w:vMerge/>
            <w:tcBorders>
              <w:top w:val="nil"/>
              <w:left w:val="single" w:sz="2" w:space="0" w:color="000000"/>
              <w:bottom w:val="single" w:sz="2" w:space="0" w:color="000000"/>
              <w:right w:val="single" w:sz="2" w:space="0" w:color="000000"/>
            </w:tcBorders>
            <w:shd w:val="clear" w:color="auto" w:fill="auto"/>
          </w:tcPr>
          <w:p w:rsidR="00A33091" w:rsidRDefault="00A33091" w:rsidP="007554B3">
            <w:pPr>
              <w:spacing w:after="84" w:line="259" w:lineRule="auto"/>
            </w:pPr>
          </w:p>
        </w:tc>
      </w:tr>
      <w:tr w:rsidR="00A33091" w:rsidTr="007554B3">
        <w:trPr>
          <w:gridBefore w:val="1"/>
          <w:wBefore w:w="12" w:type="dxa"/>
          <w:trHeight w:val="322"/>
        </w:trPr>
        <w:tc>
          <w:tcPr>
            <w:tcW w:w="0" w:type="auto"/>
            <w:gridSpan w:val="2"/>
            <w:vMerge/>
            <w:tcBorders>
              <w:top w:val="nil"/>
              <w:left w:val="single" w:sz="2" w:space="0" w:color="000000"/>
              <w:bottom w:val="single" w:sz="2" w:space="0" w:color="000000"/>
              <w:right w:val="single" w:sz="2" w:space="0" w:color="000000"/>
            </w:tcBorders>
            <w:shd w:val="clear" w:color="auto" w:fill="auto"/>
          </w:tcPr>
          <w:p w:rsidR="00A33091" w:rsidRDefault="00A33091" w:rsidP="007554B3">
            <w:pPr>
              <w:spacing w:after="84" w:line="259" w:lineRule="auto"/>
            </w:pPr>
          </w:p>
        </w:tc>
        <w:tc>
          <w:tcPr>
            <w:tcW w:w="8802" w:type="dxa"/>
            <w:gridSpan w:val="2"/>
            <w:tcBorders>
              <w:top w:val="single" w:sz="2" w:space="0" w:color="000000"/>
              <w:left w:val="single" w:sz="2" w:space="0" w:color="000000"/>
              <w:bottom w:val="single" w:sz="2" w:space="0" w:color="000000"/>
              <w:right w:val="single" w:sz="2" w:space="0" w:color="000000"/>
            </w:tcBorders>
            <w:shd w:val="clear" w:color="auto" w:fill="auto"/>
          </w:tcPr>
          <w:p w:rsidR="00A33091" w:rsidRDefault="00A33091" w:rsidP="007554B3">
            <w:pPr>
              <w:spacing w:line="259" w:lineRule="auto"/>
            </w:pPr>
            <w:r w:rsidRPr="000F5838">
              <w:t xml:space="preserve">Практическое занятие </w:t>
            </w:r>
          </w:p>
        </w:tc>
        <w:tc>
          <w:tcPr>
            <w:tcW w:w="1127" w:type="dxa"/>
            <w:gridSpan w:val="2"/>
            <w:tcBorders>
              <w:top w:val="single" w:sz="2" w:space="0" w:color="000000"/>
              <w:left w:val="single" w:sz="2" w:space="0" w:color="000000"/>
              <w:bottom w:val="single" w:sz="2" w:space="0" w:color="000000"/>
              <w:right w:val="single" w:sz="2" w:space="0" w:color="000000"/>
            </w:tcBorders>
            <w:shd w:val="clear" w:color="auto" w:fill="auto"/>
          </w:tcPr>
          <w:p w:rsidR="00A33091" w:rsidRDefault="00A33091" w:rsidP="007554B3">
            <w:pPr>
              <w:spacing w:line="259" w:lineRule="auto"/>
              <w:ind w:left="25"/>
              <w:jc w:val="center"/>
            </w:pPr>
            <w:r w:rsidRPr="000F5838">
              <w:rPr>
                <w:sz w:val="25"/>
              </w:rPr>
              <w:t xml:space="preserve"> </w:t>
            </w:r>
          </w:p>
        </w:tc>
        <w:tc>
          <w:tcPr>
            <w:tcW w:w="1999" w:type="dxa"/>
            <w:gridSpan w:val="2"/>
            <w:tcBorders>
              <w:top w:val="single" w:sz="2" w:space="0" w:color="000000"/>
              <w:left w:val="single" w:sz="2" w:space="0" w:color="000000"/>
              <w:bottom w:val="single" w:sz="2" w:space="0" w:color="000000"/>
              <w:right w:val="single" w:sz="2" w:space="0" w:color="000000"/>
            </w:tcBorders>
            <w:shd w:val="clear" w:color="auto" w:fill="auto"/>
          </w:tcPr>
          <w:p w:rsidR="00A33091" w:rsidRDefault="00A33091" w:rsidP="007554B3">
            <w:pPr>
              <w:spacing w:line="259" w:lineRule="auto"/>
              <w:ind w:left="3"/>
              <w:jc w:val="center"/>
              <w:rPr>
                <w:sz w:val="25"/>
              </w:rPr>
            </w:pPr>
            <w:r w:rsidRPr="009E2849">
              <w:rPr>
                <w:sz w:val="25"/>
              </w:rPr>
              <w:t>ПК</w:t>
            </w:r>
            <w:r>
              <w:rPr>
                <w:sz w:val="25"/>
              </w:rPr>
              <w:t xml:space="preserve"> 1.1,1.4,1.6,1.7,</w:t>
            </w:r>
          </w:p>
          <w:p w:rsidR="00A33091" w:rsidRDefault="00A33091" w:rsidP="007554B3">
            <w:pPr>
              <w:spacing w:line="259" w:lineRule="auto"/>
              <w:ind w:left="22"/>
              <w:jc w:val="center"/>
            </w:pPr>
            <w:r>
              <w:rPr>
                <w:sz w:val="25"/>
              </w:rPr>
              <w:t>2.1,2.2,2.3</w:t>
            </w:r>
            <w:r w:rsidRPr="009E2849">
              <w:rPr>
                <w:sz w:val="25"/>
              </w:rPr>
              <w:t xml:space="preserve"> </w:t>
            </w:r>
            <w:r w:rsidRPr="000F5838">
              <w:rPr>
                <w:sz w:val="25"/>
              </w:rPr>
              <w:t xml:space="preserve"> </w:t>
            </w:r>
          </w:p>
        </w:tc>
      </w:tr>
      <w:tr w:rsidR="00A33091" w:rsidTr="007554B3">
        <w:trPr>
          <w:gridBefore w:val="1"/>
          <w:wBefore w:w="12" w:type="dxa"/>
          <w:trHeight w:val="634"/>
        </w:trPr>
        <w:tc>
          <w:tcPr>
            <w:tcW w:w="2358" w:type="dxa"/>
            <w:gridSpan w:val="2"/>
            <w:tcBorders>
              <w:top w:val="single" w:sz="2" w:space="0" w:color="000000"/>
              <w:left w:val="single" w:sz="2" w:space="0" w:color="000000"/>
              <w:bottom w:val="single" w:sz="2" w:space="0" w:color="000000"/>
              <w:right w:val="single" w:sz="2" w:space="0" w:color="000000"/>
            </w:tcBorders>
            <w:shd w:val="clear" w:color="auto" w:fill="auto"/>
          </w:tcPr>
          <w:p w:rsidR="00A33091" w:rsidRDefault="00A33091" w:rsidP="007554B3">
            <w:pPr>
              <w:spacing w:line="259" w:lineRule="auto"/>
              <w:jc w:val="center"/>
            </w:pPr>
            <w:r w:rsidRPr="000F5838">
              <w:t xml:space="preserve">Наименование разделов и тем </w:t>
            </w:r>
          </w:p>
        </w:tc>
        <w:tc>
          <w:tcPr>
            <w:tcW w:w="8802" w:type="dxa"/>
            <w:gridSpan w:val="2"/>
            <w:tcBorders>
              <w:top w:val="single" w:sz="2" w:space="0" w:color="000000"/>
              <w:left w:val="single" w:sz="2" w:space="0" w:color="000000"/>
              <w:bottom w:val="single" w:sz="2" w:space="0" w:color="000000"/>
              <w:right w:val="single" w:sz="2" w:space="0" w:color="000000"/>
            </w:tcBorders>
            <w:shd w:val="clear" w:color="auto" w:fill="auto"/>
          </w:tcPr>
          <w:p w:rsidR="00A33091" w:rsidRPr="009E2849" w:rsidRDefault="00A33091" w:rsidP="007554B3">
            <w:pPr>
              <w:spacing w:line="259" w:lineRule="auto"/>
              <w:jc w:val="center"/>
            </w:pPr>
            <w:r w:rsidRPr="009E2849">
              <w:t xml:space="preserve">Содержание учебного материала (основное и профессионально-ориентированное), лабораторные и практические занятия, прикладной модуль (при наличии) </w:t>
            </w:r>
          </w:p>
        </w:tc>
        <w:tc>
          <w:tcPr>
            <w:tcW w:w="1127" w:type="dxa"/>
            <w:gridSpan w:val="2"/>
            <w:tcBorders>
              <w:top w:val="single" w:sz="2" w:space="0" w:color="000000"/>
              <w:left w:val="single" w:sz="2" w:space="0" w:color="000000"/>
              <w:bottom w:val="single" w:sz="2" w:space="0" w:color="000000"/>
              <w:right w:val="single" w:sz="2" w:space="0" w:color="000000"/>
            </w:tcBorders>
            <w:shd w:val="clear" w:color="auto" w:fill="auto"/>
          </w:tcPr>
          <w:p w:rsidR="00A33091" w:rsidRDefault="00A33091" w:rsidP="007554B3">
            <w:pPr>
              <w:spacing w:line="259" w:lineRule="auto"/>
              <w:jc w:val="center"/>
            </w:pPr>
            <w:r w:rsidRPr="000F5838">
              <w:t xml:space="preserve">Объём часов </w:t>
            </w:r>
          </w:p>
        </w:tc>
        <w:tc>
          <w:tcPr>
            <w:tcW w:w="1999" w:type="dxa"/>
            <w:gridSpan w:val="2"/>
            <w:tcBorders>
              <w:top w:val="single" w:sz="2" w:space="0" w:color="000000"/>
              <w:left w:val="single" w:sz="2" w:space="0" w:color="000000"/>
              <w:bottom w:val="single" w:sz="2" w:space="0" w:color="000000"/>
              <w:right w:val="single" w:sz="2" w:space="0" w:color="000000"/>
            </w:tcBorders>
            <w:shd w:val="clear" w:color="auto" w:fill="auto"/>
          </w:tcPr>
          <w:p w:rsidR="00A33091" w:rsidRDefault="00A33091" w:rsidP="007554B3">
            <w:pPr>
              <w:spacing w:line="259" w:lineRule="auto"/>
              <w:jc w:val="center"/>
            </w:pPr>
            <w:r w:rsidRPr="000F5838">
              <w:t xml:space="preserve">Формируемые компетенции </w:t>
            </w:r>
          </w:p>
        </w:tc>
      </w:tr>
      <w:tr w:rsidR="00A33091" w:rsidTr="007554B3">
        <w:trPr>
          <w:gridBefore w:val="1"/>
          <w:wBefore w:w="12" w:type="dxa"/>
          <w:trHeight w:val="946"/>
        </w:trPr>
        <w:tc>
          <w:tcPr>
            <w:tcW w:w="2358" w:type="dxa"/>
            <w:gridSpan w:val="2"/>
            <w:tcBorders>
              <w:top w:val="single" w:sz="2" w:space="0" w:color="000000"/>
              <w:left w:val="single" w:sz="2" w:space="0" w:color="000000"/>
              <w:bottom w:val="single" w:sz="2" w:space="0" w:color="000000"/>
              <w:right w:val="single" w:sz="2" w:space="0" w:color="000000"/>
            </w:tcBorders>
            <w:shd w:val="clear" w:color="auto" w:fill="auto"/>
          </w:tcPr>
          <w:p w:rsidR="00A33091" w:rsidRDefault="00A33091" w:rsidP="007554B3">
            <w:pPr>
              <w:spacing w:after="84" w:line="259" w:lineRule="auto"/>
            </w:pPr>
          </w:p>
        </w:tc>
        <w:tc>
          <w:tcPr>
            <w:tcW w:w="8802" w:type="dxa"/>
            <w:gridSpan w:val="2"/>
            <w:tcBorders>
              <w:top w:val="single" w:sz="2" w:space="0" w:color="000000"/>
              <w:left w:val="single" w:sz="2" w:space="0" w:color="000000"/>
              <w:bottom w:val="single" w:sz="2" w:space="0" w:color="000000"/>
              <w:right w:val="single" w:sz="2" w:space="0" w:color="000000"/>
            </w:tcBorders>
            <w:shd w:val="clear" w:color="auto" w:fill="auto"/>
          </w:tcPr>
          <w:p w:rsidR="00A33091" w:rsidRPr="009E2849" w:rsidRDefault="00A33091" w:rsidP="007554B3">
            <w:pPr>
              <w:spacing w:line="259" w:lineRule="auto"/>
              <w:ind w:left="20" w:right="30"/>
            </w:pPr>
            <w:r w:rsidRPr="009E2849">
              <w:t xml:space="preserve">№ 4: «Анализ особенностей населения в различных странах и регионах мира (особенности демографической ситуации, расселения, сравнительная оценка качества жизни населения, сравнительная оценка культурных традиций народов и др.)» </w:t>
            </w:r>
          </w:p>
        </w:tc>
        <w:tc>
          <w:tcPr>
            <w:tcW w:w="1127"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A33091" w:rsidRDefault="00A33091" w:rsidP="007554B3">
            <w:pPr>
              <w:spacing w:line="259" w:lineRule="auto"/>
              <w:ind w:right="20"/>
              <w:jc w:val="center"/>
            </w:pPr>
            <w:r w:rsidRPr="000F5838">
              <w:t xml:space="preserve">2 </w:t>
            </w:r>
          </w:p>
        </w:tc>
        <w:tc>
          <w:tcPr>
            <w:tcW w:w="1999" w:type="dxa"/>
            <w:gridSpan w:val="2"/>
            <w:tcBorders>
              <w:top w:val="single" w:sz="2" w:space="0" w:color="000000"/>
              <w:left w:val="single" w:sz="2" w:space="0" w:color="000000"/>
              <w:bottom w:val="single" w:sz="2" w:space="0" w:color="000000"/>
              <w:right w:val="single" w:sz="2" w:space="0" w:color="000000"/>
            </w:tcBorders>
            <w:shd w:val="clear" w:color="auto" w:fill="auto"/>
          </w:tcPr>
          <w:p w:rsidR="00A33091" w:rsidRDefault="00A33091" w:rsidP="007554B3">
            <w:pPr>
              <w:spacing w:line="259" w:lineRule="auto"/>
              <w:ind w:left="3"/>
              <w:jc w:val="center"/>
              <w:rPr>
                <w:sz w:val="25"/>
              </w:rPr>
            </w:pPr>
            <w:r w:rsidRPr="009E2849">
              <w:rPr>
                <w:sz w:val="25"/>
              </w:rPr>
              <w:t>ПК</w:t>
            </w:r>
          </w:p>
          <w:p w:rsidR="00A33091" w:rsidRDefault="00A33091" w:rsidP="007554B3">
            <w:pPr>
              <w:spacing w:line="259" w:lineRule="auto"/>
              <w:ind w:left="3"/>
              <w:jc w:val="center"/>
              <w:rPr>
                <w:sz w:val="25"/>
              </w:rPr>
            </w:pPr>
            <w:r>
              <w:rPr>
                <w:sz w:val="25"/>
              </w:rPr>
              <w:t>1.1,1.4,1.6,1.7,</w:t>
            </w:r>
          </w:p>
          <w:p w:rsidR="00A33091" w:rsidRDefault="00A33091" w:rsidP="007554B3">
            <w:pPr>
              <w:spacing w:after="84" w:line="259" w:lineRule="auto"/>
              <w:jc w:val="center"/>
            </w:pPr>
            <w:r>
              <w:rPr>
                <w:sz w:val="25"/>
              </w:rPr>
              <w:t>2.1,2.2,2.3</w:t>
            </w:r>
          </w:p>
        </w:tc>
      </w:tr>
      <w:tr w:rsidR="00A33091" w:rsidTr="007554B3">
        <w:trPr>
          <w:gridBefore w:val="1"/>
          <w:wBefore w:w="12" w:type="dxa"/>
          <w:trHeight w:val="636"/>
        </w:trPr>
        <w:tc>
          <w:tcPr>
            <w:tcW w:w="2358" w:type="dxa"/>
            <w:gridSpan w:val="2"/>
            <w:tcBorders>
              <w:top w:val="single" w:sz="2" w:space="0" w:color="000000"/>
              <w:left w:val="single" w:sz="2" w:space="0" w:color="000000"/>
              <w:bottom w:val="single" w:sz="2" w:space="0" w:color="000000"/>
              <w:right w:val="single" w:sz="2" w:space="0" w:color="000000"/>
            </w:tcBorders>
            <w:shd w:val="clear" w:color="auto" w:fill="auto"/>
          </w:tcPr>
          <w:p w:rsidR="00A33091" w:rsidRDefault="00A33091" w:rsidP="007554B3">
            <w:pPr>
              <w:spacing w:line="259" w:lineRule="auto"/>
              <w:jc w:val="center"/>
            </w:pPr>
            <w:r w:rsidRPr="000F5838">
              <w:t xml:space="preserve">Тема 1.4. Мировое хозяйство </w:t>
            </w:r>
          </w:p>
        </w:tc>
        <w:tc>
          <w:tcPr>
            <w:tcW w:w="8802" w:type="dxa"/>
            <w:gridSpan w:val="2"/>
            <w:tcBorders>
              <w:top w:val="single" w:sz="2" w:space="0" w:color="000000"/>
              <w:left w:val="single" w:sz="2" w:space="0" w:color="000000"/>
              <w:bottom w:val="single" w:sz="2" w:space="0" w:color="000000"/>
              <w:right w:val="single" w:sz="2" w:space="0" w:color="000000"/>
            </w:tcBorders>
            <w:shd w:val="clear" w:color="auto" w:fill="auto"/>
          </w:tcPr>
          <w:p w:rsidR="00A33091" w:rsidRDefault="00A33091" w:rsidP="007554B3">
            <w:pPr>
              <w:spacing w:line="259" w:lineRule="auto"/>
              <w:ind w:left="20"/>
            </w:pPr>
            <w:r w:rsidRPr="000F5838">
              <w:t xml:space="preserve">Содержание учебного материала </w:t>
            </w:r>
          </w:p>
        </w:tc>
        <w:tc>
          <w:tcPr>
            <w:tcW w:w="1127" w:type="dxa"/>
            <w:gridSpan w:val="2"/>
            <w:tcBorders>
              <w:top w:val="single" w:sz="2" w:space="0" w:color="000000"/>
              <w:left w:val="single" w:sz="2" w:space="0" w:color="000000"/>
              <w:bottom w:val="single" w:sz="2" w:space="0" w:color="000000"/>
              <w:right w:val="single" w:sz="2" w:space="0" w:color="000000"/>
            </w:tcBorders>
            <w:shd w:val="clear" w:color="auto" w:fill="auto"/>
          </w:tcPr>
          <w:p w:rsidR="00A33091" w:rsidRDefault="00A33091" w:rsidP="007554B3">
            <w:pPr>
              <w:spacing w:line="259" w:lineRule="auto"/>
              <w:ind w:right="20"/>
              <w:jc w:val="center"/>
            </w:pPr>
            <w:r w:rsidRPr="000F5838">
              <w:t xml:space="preserve">20 </w:t>
            </w:r>
          </w:p>
        </w:tc>
        <w:tc>
          <w:tcPr>
            <w:tcW w:w="1999"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A33091" w:rsidRDefault="00A33091" w:rsidP="007554B3">
            <w:pPr>
              <w:spacing w:line="259" w:lineRule="auto"/>
              <w:ind w:left="33"/>
              <w:jc w:val="center"/>
            </w:pPr>
            <w:r w:rsidRPr="000F5838">
              <w:rPr>
                <w:sz w:val="25"/>
              </w:rPr>
              <w:t xml:space="preserve"> </w:t>
            </w:r>
          </w:p>
        </w:tc>
      </w:tr>
      <w:tr w:rsidR="00A33091" w:rsidRPr="009E2849" w:rsidTr="007554B3">
        <w:trPr>
          <w:gridBefore w:val="1"/>
          <w:wBefore w:w="12" w:type="dxa"/>
          <w:trHeight w:val="2506"/>
        </w:trPr>
        <w:tc>
          <w:tcPr>
            <w:tcW w:w="2358" w:type="dxa"/>
            <w:gridSpan w:val="2"/>
            <w:vMerge w:val="restart"/>
            <w:tcBorders>
              <w:top w:val="single" w:sz="2" w:space="0" w:color="000000"/>
              <w:left w:val="single" w:sz="2" w:space="0" w:color="000000"/>
              <w:bottom w:val="single" w:sz="2" w:space="0" w:color="000000"/>
              <w:right w:val="single" w:sz="2" w:space="0" w:color="000000"/>
            </w:tcBorders>
            <w:shd w:val="clear" w:color="auto" w:fill="auto"/>
          </w:tcPr>
          <w:p w:rsidR="00A33091" w:rsidRDefault="00A33091" w:rsidP="007554B3">
            <w:pPr>
              <w:spacing w:line="259" w:lineRule="auto"/>
              <w:ind w:left="20"/>
            </w:pPr>
            <w:r w:rsidRPr="000F5838">
              <w:t xml:space="preserve"> </w:t>
            </w:r>
          </w:p>
        </w:tc>
        <w:tc>
          <w:tcPr>
            <w:tcW w:w="8802" w:type="dxa"/>
            <w:gridSpan w:val="2"/>
            <w:tcBorders>
              <w:top w:val="single" w:sz="2" w:space="0" w:color="000000"/>
              <w:left w:val="single" w:sz="2" w:space="0" w:color="000000"/>
              <w:bottom w:val="single" w:sz="2" w:space="0" w:color="000000"/>
              <w:right w:val="single" w:sz="2" w:space="0" w:color="000000"/>
            </w:tcBorders>
            <w:shd w:val="clear" w:color="auto" w:fill="auto"/>
          </w:tcPr>
          <w:p w:rsidR="00A33091" w:rsidRPr="009E2849" w:rsidRDefault="00A33091" w:rsidP="007554B3">
            <w:pPr>
              <w:spacing w:line="259" w:lineRule="auto"/>
              <w:ind w:left="20"/>
            </w:pPr>
            <w:r w:rsidRPr="009E2849">
              <w:t xml:space="preserve">Теоретическое обучение </w:t>
            </w:r>
          </w:p>
          <w:p w:rsidR="00A33091" w:rsidRPr="009E2849" w:rsidRDefault="00A33091" w:rsidP="007554B3">
            <w:pPr>
              <w:spacing w:line="259" w:lineRule="auto"/>
              <w:ind w:left="20" w:right="29"/>
            </w:pPr>
            <w:r w:rsidRPr="009E2849">
              <w:t xml:space="preserve">1. Современные особенности развития мирового хозяйства. Мировая экономика, исторические этапы ее развития. Международное географическое разделение труда. Международная специализация и кооперирование. Научно- технический прогресс и его современные особенности. Современные особенности развития мирового хозяйства. Социально-экономические модели стран. Интернационализация производства и глобализация мировой экономики. Региональная интеграция. Основные показатели, характеризующие место и роль стран в мировой экономике </w:t>
            </w:r>
          </w:p>
        </w:tc>
        <w:tc>
          <w:tcPr>
            <w:tcW w:w="1127"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A33091" w:rsidRDefault="00A33091" w:rsidP="007554B3">
            <w:pPr>
              <w:spacing w:line="259" w:lineRule="auto"/>
              <w:ind w:right="20"/>
              <w:jc w:val="center"/>
            </w:pPr>
            <w:r w:rsidRPr="000F5838">
              <w:t xml:space="preserve">2 </w:t>
            </w:r>
          </w:p>
        </w:tc>
        <w:tc>
          <w:tcPr>
            <w:tcW w:w="1999" w:type="dxa"/>
            <w:gridSpan w:val="2"/>
            <w:vMerge w:val="restart"/>
            <w:tcBorders>
              <w:top w:val="single" w:sz="2" w:space="0" w:color="000000"/>
              <w:left w:val="single" w:sz="2" w:space="0" w:color="000000"/>
              <w:bottom w:val="single" w:sz="2" w:space="0" w:color="000000"/>
              <w:right w:val="single" w:sz="2" w:space="0" w:color="000000"/>
            </w:tcBorders>
            <w:shd w:val="clear" w:color="auto" w:fill="auto"/>
            <w:vAlign w:val="center"/>
          </w:tcPr>
          <w:p w:rsidR="00A33091" w:rsidRPr="009E2849" w:rsidRDefault="00A33091" w:rsidP="007554B3">
            <w:pPr>
              <w:spacing w:line="259" w:lineRule="auto"/>
              <w:ind w:left="6"/>
              <w:jc w:val="center"/>
            </w:pPr>
            <w:r w:rsidRPr="009E2849">
              <w:t xml:space="preserve"> ОК 01. </w:t>
            </w:r>
          </w:p>
          <w:p w:rsidR="00A33091" w:rsidRPr="009E2849" w:rsidRDefault="00A33091" w:rsidP="007554B3">
            <w:pPr>
              <w:spacing w:line="259" w:lineRule="auto"/>
              <w:ind w:right="22"/>
              <w:jc w:val="center"/>
            </w:pPr>
            <w:r w:rsidRPr="009E2849">
              <w:t xml:space="preserve">ОК 02. </w:t>
            </w:r>
          </w:p>
          <w:p w:rsidR="00A33091" w:rsidRPr="009E2849" w:rsidRDefault="00A33091" w:rsidP="007554B3">
            <w:pPr>
              <w:spacing w:line="259" w:lineRule="auto"/>
              <w:ind w:right="22"/>
              <w:jc w:val="center"/>
            </w:pPr>
            <w:r w:rsidRPr="009E2849">
              <w:t>ОК 03.</w:t>
            </w:r>
            <w:r w:rsidRPr="009E2849">
              <w:rPr>
                <w:sz w:val="25"/>
              </w:rPr>
              <w:t xml:space="preserve"> </w:t>
            </w:r>
          </w:p>
          <w:p w:rsidR="00A33091" w:rsidRPr="009E2849" w:rsidRDefault="00A33091" w:rsidP="007554B3">
            <w:pPr>
              <w:spacing w:line="259" w:lineRule="auto"/>
              <w:ind w:right="22"/>
              <w:jc w:val="center"/>
            </w:pPr>
            <w:r w:rsidRPr="009E2849">
              <w:t xml:space="preserve">ОК 04. </w:t>
            </w:r>
          </w:p>
          <w:p w:rsidR="00A33091" w:rsidRPr="009E2849" w:rsidRDefault="00A33091" w:rsidP="007554B3">
            <w:pPr>
              <w:spacing w:line="259" w:lineRule="auto"/>
              <w:ind w:left="33"/>
              <w:jc w:val="center"/>
            </w:pPr>
            <w:r w:rsidRPr="009E2849">
              <w:rPr>
                <w:sz w:val="25"/>
              </w:rPr>
              <w:t xml:space="preserve"> </w:t>
            </w:r>
          </w:p>
          <w:p w:rsidR="00A33091" w:rsidRPr="009E2849" w:rsidRDefault="00A33091" w:rsidP="007554B3">
            <w:pPr>
              <w:spacing w:line="259" w:lineRule="auto"/>
              <w:ind w:left="3"/>
              <w:jc w:val="center"/>
            </w:pPr>
            <w:r w:rsidRPr="009E2849">
              <w:rPr>
                <w:sz w:val="25"/>
              </w:rPr>
              <w:t xml:space="preserve"> </w:t>
            </w:r>
          </w:p>
        </w:tc>
      </w:tr>
      <w:tr w:rsidR="00A33091" w:rsidTr="007554B3">
        <w:trPr>
          <w:gridBefore w:val="1"/>
          <w:wBefore w:w="12" w:type="dxa"/>
          <w:trHeight w:val="322"/>
        </w:trPr>
        <w:tc>
          <w:tcPr>
            <w:tcW w:w="0" w:type="auto"/>
            <w:gridSpan w:val="2"/>
            <w:vMerge/>
            <w:tcBorders>
              <w:top w:val="nil"/>
              <w:left w:val="single" w:sz="2" w:space="0" w:color="000000"/>
              <w:bottom w:val="nil"/>
              <w:right w:val="single" w:sz="2" w:space="0" w:color="000000"/>
            </w:tcBorders>
            <w:shd w:val="clear" w:color="auto" w:fill="auto"/>
          </w:tcPr>
          <w:p w:rsidR="00A33091" w:rsidRPr="009E2849" w:rsidRDefault="00A33091" w:rsidP="007554B3">
            <w:pPr>
              <w:spacing w:after="84" w:line="259" w:lineRule="auto"/>
            </w:pPr>
          </w:p>
        </w:tc>
        <w:tc>
          <w:tcPr>
            <w:tcW w:w="8802" w:type="dxa"/>
            <w:gridSpan w:val="2"/>
            <w:tcBorders>
              <w:top w:val="single" w:sz="2" w:space="0" w:color="000000"/>
              <w:left w:val="single" w:sz="2" w:space="0" w:color="000000"/>
              <w:bottom w:val="single" w:sz="2" w:space="0" w:color="000000"/>
              <w:right w:val="single" w:sz="2" w:space="0" w:color="000000"/>
            </w:tcBorders>
            <w:shd w:val="clear" w:color="auto" w:fill="auto"/>
          </w:tcPr>
          <w:p w:rsidR="00A33091" w:rsidRDefault="00A33091" w:rsidP="007554B3">
            <w:pPr>
              <w:spacing w:line="259" w:lineRule="auto"/>
              <w:ind w:left="20"/>
            </w:pPr>
            <w:r w:rsidRPr="000F5838">
              <w:t xml:space="preserve">Практическое занятие </w:t>
            </w:r>
          </w:p>
        </w:tc>
        <w:tc>
          <w:tcPr>
            <w:tcW w:w="1127" w:type="dxa"/>
            <w:gridSpan w:val="2"/>
            <w:tcBorders>
              <w:top w:val="single" w:sz="2" w:space="0" w:color="000000"/>
              <w:left w:val="single" w:sz="2" w:space="0" w:color="000000"/>
              <w:bottom w:val="single" w:sz="2" w:space="0" w:color="000000"/>
              <w:right w:val="single" w:sz="2" w:space="0" w:color="000000"/>
            </w:tcBorders>
            <w:shd w:val="clear" w:color="auto" w:fill="auto"/>
          </w:tcPr>
          <w:p w:rsidR="00A33091" w:rsidRDefault="00A33091" w:rsidP="007554B3">
            <w:pPr>
              <w:spacing w:line="259" w:lineRule="auto"/>
              <w:ind w:left="36"/>
              <w:jc w:val="center"/>
            </w:pPr>
            <w:r w:rsidRPr="000F5838">
              <w:rPr>
                <w:sz w:val="25"/>
              </w:rPr>
              <w:t xml:space="preserve"> </w:t>
            </w:r>
          </w:p>
        </w:tc>
        <w:tc>
          <w:tcPr>
            <w:tcW w:w="0" w:type="auto"/>
            <w:gridSpan w:val="2"/>
            <w:vMerge/>
            <w:tcBorders>
              <w:top w:val="nil"/>
              <w:left w:val="single" w:sz="2" w:space="0" w:color="000000"/>
              <w:bottom w:val="single" w:sz="4" w:space="0" w:color="auto"/>
              <w:right w:val="single" w:sz="2" w:space="0" w:color="000000"/>
            </w:tcBorders>
            <w:shd w:val="clear" w:color="auto" w:fill="auto"/>
          </w:tcPr>
          <w:p w:rsidR="00A33091" w:rsidRDefault="00A33091" w:rsidP="007554B3">
            <w:pPr>
              <w:spacing w:after="84" w:line="259" w:lineRule="auto"/>
            </w:pPr>
          </w:p>
        </w:tc>
      </w:tr>
      <w:tr w:rsidR="00A33091" w:rsidTr="007554B3">
        <w:trPr>
          <w:gridBefore w:val="1"/>
          <w:wBefore w:w="12" w:type="dxa"/>
          <w:trHeight w:val="636"/>
        </w:trPr>
        <w:tc>
          <w:tcPr>
            <w:tcW w:w="0" w:type="auto"/>
            <w:gridSpan w:val="2"/>
            <w:vMerge/>
            <w:tcBorders>
              <w:top w:val="nil"/>
              <w:left w:val="single" w:sz="2" w:space="0" w:color="000000"/>
              <w:bottom w:val="nil"/>
              <w:right w:val="single" w:sz="2" w:space="0" w:color="000000"/>
            </w:tcBorders>
            <w:shd w:val="clear" w:color="auto" w:fill="auto"/>
          </w:tcPr>
          <w:p w:rsidR="00A33091" w:rsidRDefault="00A33091" w:rsidP="007554B3">
            <w:pPr>
              <w:spacing w:after="84" w:line="259" w:lineRule="auto"/>
            </w:pPr>
          </w:p>
        </w:tc>
        <w:tc>
          <w:tcPr>
            <w:tcW w:w="8802" w:type="dxa"/>
            <w:gridSpan w:val="2"/>
            <w:tcBorders>
              <w:top w:val="single" w:sz="2" w:space="0" w:color="000000"/>
              <w:left w:val="single" w:sz="2" w:space="0" w:color="000000"/>
              <w:bottom w:val="single" w:sz="2" w:space="0" w:color="000000"/>
              <w:right w:val="single" w:sz="2" w:space="0" w:color="000000"/>
            </w:tcBorders>
            <w:shd w:val="clear" w:color="auto" w:fill="auto"/>
          </w:tcPr>
          <w:p w:rsidR="00A33091" w:rsidRPr="009E2849" w:rsidRDefault="00A33091" w:rsidP="007554B3">
            <w:pPr>
              <w:spacing w:line="259" w:lineRule="auto"/>
              <w:ind w:left="20"/>
            </w:pPr>
            <w:r w:rsidRPr="009E2849">
              <w:t xml:space="preserve">№ 5: «Сравнительная характеристика ведущих факторов размещения производительных сил» </w:t>
            </w:r>
          </w:p>
        </w:tc>
        <w:tc>
          <w:tcPr>
            <w:tcW w:w="1127"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A33091" w:rsidRDefault="00A33091" w:rsidP="007554B3">
            <w:pPr>
              <w:spacing w:line="259" w:lineRule="auto"/>
              <w:ind w:right="20"/>
              <w:jc w:val="center"/>
            </w:pPr>
            <w:r w:rsidRPr="000F5838">
              <w:t xml:space="preserve">2 </w:t>
            </w:r>
          </w:p>
        </w:tc>
        <w:tc>
          <w:tcPr>
            <w:tcW w:w="0" w:type="auto"/>
            <w:gridSpan w:val="2"/>
            <w:vMerge w:val="restart"/>
            <w:tcBorders>
              <w:top w:val="single" w:sz="4" w:space="0" w:color="auto"/>
              <w:left w:val="single" w:sz="2" w:space="0" w:color="000000"/>
              <w:bottom w:val="nil"/>
              <w:right w:val="single" w:sz="2" w:space="0" w:color="000000"/>
            </w:tcBorders>
            <w:shd w:val="clear" w:color="auto" w:fill="auto"/>
          </w:tcPr>
          <w:p w:rsidR="00A33091" w:rsidRDefault="00A33091" w:rsidP="007554B3">
            <w:pPr>
              <w:spacing w:line="259" w:lineRule="auto"/>
              <w:ind w:left="3"/>
              <w:jc w:val="center"/>
              <w:rPr>
                <w:sz w:val="25"/>
              </w:rPr>
            </w:pPr>
            <w:r w:rsidRPr="009E2849">
              <w:rPr>
                <w:sz w:val="25"/>
              </w:rPr>
              <w:t>ПК</w:t>
            </w:r>
          </w:p>
          <w:p w:rsidR="00A33091" w:rsidRDefault="00A33091" w:rsidP="007554B3">
            <w:pPr>
              <w:spacing w:line="259" w:lineRule="auto"/>
              <w:ind w:left="3"/>
              <w:jc w:val="center"/>
              <w:rPr>
                <w:sz w:val="25"/>
              </w:rPr>
            </w:pPr>
            <w:r>
              <w:rPr>
                <w:sz w:val="25"/>
              </w:rPr>
              <w:t>1.1,1.4,1.6,1.7,</w:t>
            </w:r>
          </w:p>
          <w:p w:rsidR="00A33091" w:rsidRDefault="00A33091" w:rsidP="007554B3">
            <w:pPr>
              <w:spacing w:after="84" w:line="259" w:lineRule="auto"/>
              <w:jc w:val="center"/>
            </w:pPr>
            <w:r>
              <w:rPr>
                <w:sz w:val="25"/>
              </w:rPr>
              <w:t>2.1,2.2,2.3</w:t>
            </w:r>
          </w:p>
        </w:tc>
      </w:tr>
      <w:tr w:rsidR="00A33091" w:rsidTr="007554B3">
        <w:trPr>
          <w:gridBefore w:val="1"/>
          <w:wBefore w:w="12" w:type="dxa"/>
          <w:trHeight w:val="322"/>
        </w:trPr>
        <w:tc>
          <w:tcPr>
            <w:tcW w:w="0" w:type="auto"/>
            <w:gridSpan w:val="2"/>
            <w:vMerge/>
            <w:tcBorders>
              <w:top w:val="nil"/>
              <w:left w:val="single" w:sz="2" w:space="0" w:color="000000"/>
              <w:bottom w:val="nil"/>
              <w:right w:val="single" w:sz="2" w:space="0" w:color="000000"/>
            </w:tcBorders>
            <w:shd w:val="clear" w:color="auto" w:fill="auto"/>
          </w:tcPr>
          <w:p w:rsidR="00A33091" w:rsidRDefault="00A33091" w:rsidP="007554B3">
            <w:pPr>
              <w:spacing w:after="84" w:line="259" w:lineRule="auto"/>
            </w:pPr>
          </w:p>
        </w:tc>
        <w:tc>
          <w:tcPr>
            <w:tcW w:w="8802" w:type="dxa"/>
            <w:gridSpan w:val="2"/>
            <w:tcBorders>
              <w:top w:val="single" w:sz="2" w:space="0" w:color="000000"/>
              <w:left w:val="single" w:sz="2" w:space="0" w:color="000000"/>
              <w:bottom w:val="single" w:sz="2" w:space="0" w:color="000000"/>
              <w:right w:val="single" w:sz="2" w:space="0" w:color="000000"/>
            </w:tcBorders>
            <w:shd w:val="clear" w:color="auto" w:fill="auto"/>
          </w:tcPr>
          <w:p w:rsidR="00A33091" w:rsidRDefault="00A33091" w:rsidP="007554B3">
            <w:pPr>
              <w:spacing w:line="259" w:lineRule="auto"/>
            </w:pPr>
            <w:r w:rsidRPr="000F5838">
              <w:rPr>
                <w:sz w:val="25"/>
              </w:rPr>
              <w:t>*Профессионально-ориентированное содержание</w:t>
            </w:r>
            <w:r w:rsidRPr="000F5838">
              <w:t xml:space="preserve"> </w:t>
            </w:r>
          </w:p>
        </w:tc>
        <w:tc>
          <w:tcPr>
            <w:tcW w:w="1127" w:type="dxa"/>
            <w:gridSpan w:val="2"/>
            <w:tcBorders>
              <w:top w:val="single" w:sz="2" w:space="0" w:color="000000"/>
              <w:left w:val="single" w:sz="2" w:space="0" w:color="000000"/>
              <w:bottom w:val="single" w:sz="2" w:space="0" w:color="000000"/>
              <w:right w:val="single" w:sz="2" w:space="0" w:color="000000"/>
            </w:tcBorders>
            <w:shd w:val="clear" w:color="auto" w:fill="auto"/>
          </w:tcPr>
          <w:p w:rsidR="00A33091" w:rsidRDefault="00A33091" w:rsidP="007554B3">
            <w:pPr>
              <w:spacing w:line="259" w:lineRule="auto"/>
              <w:ind w:right="20"/>
              <w:jc w:val="center"/>
            </w:pPr>
            <w:r w:rsidRPr="000F5838">
              <w:t xml:space="preserve">16 </w:t>
            </w:r>
          </w:p>
        </w:tc>
        <w:tc>
          <w:tcPr>
            <w:tcW w:w="0" w:type="auto"/>
            <w:gridSpan w:val="2"/>
            <w:vMerge/>
            <w:tcBorders>
              <w:top w:val="nil"/>
              <w:left w:val="single" w:sz="2" w:space="0" w:color="000000"/>
              <w:bottom w:val="single" w:sz="4" w:space="0" w:color="auto"/>
              <w:right w:val="single" w:sz="2" w:space="0" w:color="000000"/>
            </w:tcBorders>
            <w:shd w:val="clear" w:color="auto" w:fill="auto"/>
          </w:tcPr>
          <w:p w:rsidR="00A33091" w:rsidRDefault="00A33091" w:rsidP="007554B3">
            <w:pPr>
              <w:spacing w:after="84" w:line="259" w:lineRule="auto"/>
            </w:pPr>
          </w:p>
        </w:tc>
      </w:tr>
      <w:tr w:rsidR="00A33091" w:rsidTr="007554B3">
        <w:trPr>
          <w:gridBefore w:val="1"/>
          <w:wBefore w:w="12" w:type="dxa"/>
          <w:trHeight w:val="1884"/>
        </w:trPr>
        <w:tc>
          <w:tcPr>
            <w:tcW w:w="0" w:type="auto"/>
            <w:gridSpan w:val="2"/>
            <w:vMerge/>
            <w:tcBorders>
              <w:top w:val="nil"/>
              <w:left w:val="single" w:sz="2" w:space="0" w:color="000000"/>
              <w:bottom w:val="nil"/>
              <w:right w:val="single" w:sz="2" w:space="0" w:color="000000"/>
            </w:tcBorders>
            <w:shd w:val="clear" w:color="auto" w:fill="auto"/>
          </w:tcPr>
          <w:p w:rsidR="00A33091" w:rsidRDefault="00A33091" w:rsidP="007554B3">
            <w:pPr>
              <w:spacing w:after="84" w:line="259" w:lineRule="auto"/>
            </w:pPr>
          </w:p>
        </w:tc>
        <w:tc>
          <w:tcPr>
            <w:tcW w:w="8802" w:type="dxa"/>
            <w:gridSpan w:val="2"/>
            <w:tcBorders>
              <w:top w:val="single" w:sz="2" w:space="0" w:color="000000"/>
              <w:left w:val="single" w:sz="2" w:space="0" w:color="000000"/>
              <w:bottom w:val="single" w:sz="2" w:space="0" w:color="000000"/>
              <w:right w:val="single" w:sz="2" w:space="0" w:color="000000"/>
            </w:tcBorders>
            <w:shd w:val="clear" w:color="auto" w:fill="auto"/>
          </w:tcPr>
          <w:p w:rsidR="00A33091" w:rsidRPr="009E2849" w:rsidRDefault="00A33091" w:rsidP="007554B3">
            <w:pPr>
              <w:spacing w:line="259" w:lineRule="auto"/>
              <w:ind w:left="20"/>
            </w:pPr>
            <w:r w:rsidRPr="009E2849">
              <w:t xml:space="preserve">Теоретическое обучение </w:t>
            </w:r>
          </w:p>
          <w:p w:rsidR="00A33091" w:rsidRPr="009E2849" w:rsidRDefault="00A33091" w:rsidP="007554B3">
            <w:pPr>
              <w:spacing w:line="259" w:lineRule="auto"/>
              <w:ind w:left="20"/>
            </w:pPr>
            <w:r w:rsidRPr="009E2849">
              <w:t xml:space="preserve">2. География основных отраслей мирового хозяйства </w:t>
            </w:r>
          </w:p>
          <w:p w:rsidR="00A33091" w:rsidRPr="009E2849" w:rsidRDefault="00A33091" w:rsidP="007554B3">
            <w:pPr>
              <w:spacing w:line="259" w:lineRule="auto"/>
              <w:ind w:left="20" w:right="28"/>
            </w:pPr>
            <w:r w:rsidRPr="009E2849">
              <w:t xml:space="preserve">Топливно-энергетический комплекс мира. Электроэнергетика мира. Топливный баланс мира. Рост производства различных видов топлива. Газовая, нефтяная, угольная промышленность мира. Альтернативные источники энергии. Географические особенности развития мировой электроэнергетики </w:t>
            </w:r>
          </w:p>
        </w:tc>
        <w:tc>
          <w:tcPr>
            <w:tcW w:w="1127"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A33091" w:rsidRDefault="00A33091" w:rsidP="007554B3">
            <w:pPr>
              <w:spacing w:line="259" w:lineRule="auto"/>
              <w:ind w:right="20"/>
              <w:jc w:val="center"/>
            </w:pPr>
            <w:r w:rsidRPr="000F5838">
              <w:t xml:space="preserve">2 </w:t>
            </w:r>
          </w:p>
        </w:tc>
        <w:tc>
          <w:tcPr>
            <w:tcW w:w="0" w:type="auto"/>
            <w:gridSpan w:val="2"/>
            <w:tcBorders>
              <w:top w:val="single" w:sz="4" w:space="0" w:color="auto"/>
              <w:left w:val="single" w:sz="2" w:space="0" w:color="000000"/>
              <w:bottom w:val="nil"/>
              <w:right w:val="single" w:sz="2" w:space="0" w:color="000000"/>
            </w:tcBorders>
            <w:shd w:val="clear" w:color="auto" w:fill="auto"/>
          </w:tcPr>
          <w:p w:rsidR="00A33091" w:rsidRDefault="00A33091" w:rsidP="007554B3">
            <w:pPr>
              <w:spacing w:line="259" w:lineRule="auto"/>
              <w:ind w:left="3"/>
              <w:jc w:val="center"/>
              <w:rPr>
                <w:sz w:val="25"/>
              </w:rPr>
            </w:pPr>
            <w:r w:rsidRPr="009E2849">
              <w:rPr>
                <w:sz w:val="25"/>
              </w:rPr>
              <w:t>ПК</w:t>
            </w:r>
          </w:p>
          <w:p w:rsidR="00A33091" w:rsidRDefault="00A33091" w:rsidP="007554B3">
            <w:pPr>
              <w:spacing w:line="259" w:lineRule="auto"/>
              <w:ind w:left="3"/>
              <w:jc w:val="center"/>
              <w:rPr>
                <w:sz w:val="25"/>
              </w:rPr>
            </w:pPr>
            <w:r>
              <w:rPr>
                <w:sz w:val="25"/>
              </w:rPr>
              <w:t>1.1,1.4,1.6,1.7,</w:t>
            </w:r>
          </w:p>
          <w:p w:rsidR="00A33091" w:rsidRDefault="00A33091" w:rsidP="007554B3">
            <w:pPr>
              <w:spacing w:after="84" w:line="259" w:lineRule="auto"/>
              <w:jc w:val="center"/>
            </w:pPr>
            <w:r>
              <w:rPr>
                <w:sz w:val="25"/>
              </w:rPr>
              <w:t>2.1,2.2,2.3</w:t>
            </w:r>
          </w:p>
        </w:tc>
      </w:tr>
      <w:tr w:rsidR="00A33091" w:rsidTr="007554B3">
        <w:trPr>
          <w:gridBefore w:val="1"/>
          <w:wBefore w:w="12" w:type="dxa"/>
          <w:trHeight w:val="1884"/>
        </w:trPr>
        <w:tc>
          <w:tcPr>
            <w:tcW w:w="0" w:type="auto"/>
            <w:gridSpan w:val="2"/>
            <w:tcBorders>
              <w:top w:val="nil"/>
              <w:left w:val="single" w:sz="2" w:space="0" w:color="000000"/>
              <w:bottom w:val="single" w:sz="2" w:space="0" w:color="000000"/>
              <w:right w:val="single" w:sz="2" w:space="0" w:color="000000"/>
            </w:tcBorders>
            <w:shd w:val="clear" w:color="auto" w:fill="auto"/>
          </w:tcPr>
          <w:p w:rsidR="00A33091" w:rsidRDefault="00A33091" w:rsidP="007554B3">
            <w:pPr>
              <w:spacing w:after="84" w:line="259" w:lineRule="auto"/>
            </w:pPr>
          </w:p>
        </w:tc>
        <w:tc>
          <w:tcPr>
            <w:tcW w:w="8802" w:type="dxa"/>
            <w:gridSpan w:val="2"/>
            <w:tcBorders>
              <w:top w:val="single" w:sz="2" w:space="0" w:color="000000"/>
              <w:left w:val="single" w:sz="2" w:space="0" w:color="000000"/>
              <w:bottom w:val="single" w:sz="2" w:space="0" w:color="000000"/>
              <w:right w:val="single" w:sz="2" w:space="0" w:color="000000"/>
            </w:tcBorders>
            <w:shd w:val="clear" w:color="auto" w:fill="auto"/>
          </w:tcPr>
          <w:p w:rsidR="00A33091" w:rsidRPr="009E2849" w:rsidRDefault="00A33091" w:rsidP="007554B3">
            <w:pPr>
              <w:spacing w:line="259" w:lineRule="auto"/>
              <w:ind w:left="20"/>
            </w:pPr>
          </w:p>
        </w:tc>
        <w:tc>
          <w:tcPr>
            <w:tcW w:w="1127"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A33091" w:rsidRPr="000F5838" w:rsidRDefault="00A33091" w:rsidP="007554B3">
            <w:pPr>
              <w:spacing w:line="259" w:lineRule="auto"/>
              <w:ind w:right="20"/>
              <w:jc w:val="center"/>
            </w:pPr>
          </w:p>
        </w:tc>
        <w:tc>
          <w:tcPr>
            <w:tcW w:w="0" w:type="auto"/>
            <w:gridSpan w:val="2"/>
            <w:tcBorders>
              <w:top w:val="nil"/>
              <w:left w:val="single" w:sz="2" w:space="0" w:color="000000"/>
              <w:bottom w:val="single" w:sz="2" w:space="0" w:color="000000"/>
              <w:right w:val="single" w:sz="2" w:space="0" w:color="000000"/>
            </w:tcBorders>
            <w:shd w:val="clear" w:color="auto" w:fill="auto"/>
          </w:tcPr>
          <w:p w:rsidR="00A33091" w:rsidRDefault="00A33091" w:rsidP="007554B3">
            <w:pPr>
              <w:spacing w:after="84" w:line="259" w:lineRule="auto"/>
            </w:pPr>
          </w:p>
        </w:tc>
      </w:tr>
      <w:tr w:rsidR="00A33091" w:rsidTr="007554B3">
        <w:tblPrEx>
          <w:tblCellMar>
            <w:left w:w="58" w:type="dxa"/>
          </w:tblCellMar>
        </w:tblPrEx>
        <w:trPr>
          <w:gridAfter w:val="1"/>
          <w:wAfter w:w="11" w:type="dxa"/>
          <w:trHeight w:val="634"/>
        </w:trPr>
        <w:tc>
          <w:tcPr>
            <w:tcW w:w="2362" w:type="dxa"/>
            <w:gridSpan w:val="2"/>
            <w:tcBorders>
              <w:top w:val="single" w:sz="2" w:space="0" w:color="000000"/>
              <w:left w:val="single" w:sz="2" w:space="0" w:color="000000"/>
              <w:bottom w:val="single" w:sz="2" w:space="0" w:color="000000"/>
              <w:right w:val="single" w:sz="2" w:space="0" w:color="000000"/>
            </w:tcBorders>
            <w:shd w:val="clear" w:color="auto" w:fill="auto"/>
          </w:tcPr>
          <w:p w:rsidR="00A33091" w:rsidRDefault="00A33091" w:rsidP="007554B3">
            <w:pPr>
              <w:spacing w:line="259" w:lineRule="auto"/>
              <w:jc w:val="center"/>
            </w:pPr>
            <w:r w:rsidRPr="000F5838">
              <w:t xml:space="preserve">Наименование разделов и тем </w:t>
            </w:r>
          </w:p>
        </w:tc>
        <w:tc>
          <w:tcPr>
            <w:tcW w:w="8802" w:type="dxa"/>
            <w:gridSpan w:val="2"/>
            <w:tcBorders>
              <w:top w:val="single" w:sz="2" w:space="0" w:color="000000"/>
              <w:left w:val="single" w:sz="2" w:space="0" w:color="000000"/>
              <w:bottom w:val="single" w:sz="2" w:space="0" w:color="000000"/>
              <w:right w:val="single" w:sz="2" w:space="0" w:color="000000"/>
            </w:tcBorders>
            <w:shd w:val="clear" w:color="auto" w:fill="auto"/>
          </w:tcPr>
          <w:p w:rsidR="00A33091" w:rsidRPr="009E2849" w:rsidRDefault="00A33091" w:rsidP="007554B3">
            <w:pPr>
              <w:spacing w:line="259" w:lineRule="auto"/>
              <w:jc w:val="center"/>
            </w:pPr>
            <w:r w:rsidRPr="009E2849">
              <w:t xml:space="preserve">Содержание учебного материала (основное и профессионально-ориентированное), лабораторные и практические занятия, прикладной модуль (при наличии) </w:t>
            </w:r>
          </w:p>
        </w:tc>
        <w:tc>
          <w:tcPr>
            <w:tcW w:w="1127" w:type="dxa"/>
            <w:gridSpan w:val="2"/>
            <w:tcBorders>
              <w:top w:val="single" w:sz="2" w:space="0" w:color="000000"/>
              <w:left w:val="single" w:sz="2" w:space="0" w:color="000000"/>
              <w:bottom w:val="single" w:sz="2" w:space="0" w:color="000000"/>
              <w:right w:val="single" w:sz="2" w:space="0" w:color="000000"/>
            </w:tcBorders>
            <w:shd w:val="clear" w:color="auto" w:fill="auto"/>
          </w:tcPr>
          <w:p w:rsidR="00A33091" w:rsidRDefault="00A33091" w:rsidP="007554B3">
            <w:pPr>
              <w:spacing w:line="259" w:lineRule="auto"/>
              <w:jc w:val="center"/>
            </w:pPr>
            <w:r w:rsidRPr="000F5838">
              <w:t xml:space="preserve">Объём часов </w:t>
            </w:r>
          </w:p>
        </w:tc>
        <w:tc>
          <w:tcPr>
            <w:tcW w:w="1996" w:type="dxa"/>
            <w:gridSpan w:val="2"/>
            <w:tcBorders>
              <w:top w:val="single" w:sz="2" w:space="0" w:color="000000"/>
              <w:left w:val="single" w:sz="2" w:space="0" w:color="000000"/>
              <w:bottom w:val="single" w:sz="2" w:space="0" w:color="000000"/>
              <w:right w:val="single" w:sz="2" w:space="0" w:color="000000"/>
            </w:tcBorders>
            <w:shd w:val="clear" w:color="auto" w:fill="auto"/>
          </w:tcPr>
          <w:p w:rsidR="00A33091" w:rsidRDefault="00A33091" w:rsidP="007554B3">
            <w:pPr>
              <w:spacing w:line="259" w:lineRule="auto"/>
              <w:jc w:val="center"/>
            </w:pPr>
            <w:r w:rsidRPr="000F5838">
              <w:t xml:space="preserve">Формируемые компетенции </w:t>
            </w:r>
          </w:p>
        </w:tc>
      </w:tr>
      <w:tr w:rsidR="00A33091" w:rsidRPr="009E2849" w:rsidTr="007554B3">
        <w:tblPrEx>
          <w:tblCellMar>
            <w:left w:w="58" w:type="dxa"/>
          </w:tblCellMar>
        </w:tblPrEx>
        <w:trPr>
          <w:gridAfter w:val="1"/>
          <w:wAfter w:w="11" w:type="dxa"/>
          <w:trHeight w:val="946"/>
        </w:trPr>
        <w:tc>
          <w:tcPr>
            <w:tcW w:w="2362" w:type="dxa"/>
            <w:gridSpan w:val="2"/>
            <w:vMerge w:val="restart"/>
            <w:tcBorders>
              <w:top w:val="single" w:sz="2" w:space="0" w:color="000000"/>
              <w:left w:val="single" w:sz="2" w:space="0" w:color="000000"/>
              <w:bottom w:val="single" w:sz="2" w:space="0" w:color="000000"/>
              <w:right w:val="single" w:sz="2" w:space="0" w:color="000000"/>
            </w:tcBorders>
            <w:shd w:val="clear" w:color="auto" w:fill="auto"/>
          </w:tcPr>
          <w:p w:rsidR="00A33091" w:rsidRDefault="00A33091" w:rsidP="007554B3">
            <w:pPr>
              <w:spacing w:after="84" w:line="259" w:lineRule="auto"/>
            </w:pPr>
          </w:p>
        </w:tc>
        <w:tc>
          <w:tcPr>
            <w:tcW w:w="8802" w:type="dxa"/>
            <w:gridSpan w:val="2"/>
            <w:tcBorders>
              <w:top w:val="single" w:sz="2" w:space="0" w:color="000000"/>
              <w:left w:val="single" w:sz="2" w:space="0" w:color="000000"/>
              <w:bottom w:val="single" w:sz="2" w:space="0" w:color="000000"/>
              <w:right w:val="single" w:sz="2" w:space="0" w:color="000000"/>
            </w:tcBorders>
            <w:shd w:val="clear" w:color="auto" w:fill="auto"/>
          </w:tcPr>
          <w:p w:rsidR="00A33091" w:rsidRPr="009E2849" w:rsidRDefault="00A33091" w:rsidP="007554B3">
            <w:pPr>
              <w:spacing w:line="259" w:lineRule="auto"/>
              <w:ind w:right="29"/>
            </w:pPr>
            <w:r w:rsidRPr="009E2849">
              <w:t xml:space="preserve">Чёрная и цветная металлургия. Современное развитие чёрной металлургии мира. Металлургические базы мира. Географические особенности развития цветной металлургии мира. Факторы размещения предприятий цветной металлургии </w:t>
            </w:r>
          </w:p>
        </w:tc>
        <w:tc>
          <w:tcPr>
            <w:tcW w:w="1127" w:type="dxa"/>
            <w:gridSpan w:val="2"/>
            <w:tcBorders>
              <w:top w:val="single" w:sz="2" w:space="0" w:color="000000"/>
              <w:left w:val="single" w:sz="2" w:space="0" w:color="000000"/>
              <w:bottom w:val="single" w:sz="2" w:space="0" w:color="000000"/>
              <w:right w:val="single" w:sz="2" w:space="0" w:color="000000"/>
            </w:tcBorders>
            <w:shd w:val="clear" w:color="auto" w:fill="auto"/>
          </w:tcPr>
          <w:p w:rsidR="00A33091" w:rsidRPr="009E2849" w:rsidRDefault="00A33091" w:rsidP="007554B3">
            <w:pPr>
              <w:spacing w:after="84" w:line="259" w:lineRule="auto"/>
            </w:pPr>
          </w:p>
        </w:tc>
        <w:tc>
          <w:tcPr>
            <w:tcW w:w="1996" w:type="dxa"/>
            <w:gridSpan w:val="2"/>
            <w:vMerge w:val="restart"/>
            <w:tcBorders>
              <w:top w:val="single" w:sz="2" w:space="0" w:color="000000"/>
              <w:left w:val="single" w:sz="2" w:space="0" w:color="000000"/>
              <w:bottom w:val="single" w:sz="2" w:space="0" w:color="000000"/>
              <w:right w:val="single" w:sz="2" w:space="0" w:color="000000"/>
            </w:tcBorders>
            <w:shd w:val="clear" w:color="auto" w:fill="auto"/>
          </w:tcPr>
          <w:p w:rsidR="00A33091" w:rsidRPr="009E2849" w:rsidRDefault="00A33091" w:rsidP="007554B3">
            <w:pPr>
              <w:spacing w:line="259" w:lineRule="auto"/>
              <w:ind w:left="6"/>
              <w:jc w:val="center"/>
            </w:pPr>
            <w:r w:rsidRPr="009E2849">
              <w:t xml:space="preserve">ОК 01. </w:t>
            </w:r>
          </w:p>
          <w:p w:rsidR="00A33091" w:rsidRPr="009E2849" w:rsidRDefault="00A33091" w:rsidP="007554B3">
            <w:pPr>
              <w:spacing w:line="259" w:lineRule="auto"/>
              <w:ind w:right="22"/>
              <w:jc w:val="center"/>
            </w:pPr>
            <w:r w:rsidRPr="009E2849">
              <w:t xml:space="preserve">ОК 02. </w:t>
            </w:r>
          </w:p>
          <w:p w:rsidR="00A33091" w:rsidRPr="009E2849" w:rsidRDefault="00A33091" w:rsidP="007554B3">
            <w:pPr>
              <w:spacing w:line="259" w:lineRule="auto"/>
              <w:ind w:right="22"/>
              <w:jc w:val="center"/>
            </w:pPr>
            <w:r w:rsidRPr="009E2849">
              <w:t>ОК 03.</w:t>
            </w:r>
            <w:r w:rsidRPr="009E2849">
              <w:rPr>
                <w:sz w:val="25"/>
              </w:rPr>
              <w:t xml:space="preserve"> </w:t>
            </w:r>
          </w:p>
          <w:p w:rsidR="00A33091" w:rsidRPr="009E2849" w:rsidRDefault="00A33091" w:rsidP="007554B3">
            <w:pPr>
              <w:spacing w:line="259" w:lineRule="auto"/>
              <w:ind w:right="22"/>
              <w:jc w:val="center"/>
            </w:pPr>
            <w:r w:rsidRPr="009E2849">
              <w:t xml:space="preserve">ОК 04. </w:t>
            </w:r>
          </w:p>
          <w:p w:rsidR="00A33091" w:rsidRPr="009E2849" w:rsidRDefault="00A33091" w:rsidP="007554B3">
            <w:pPr>
              <w:spacing w:line="259" w:lineRule="auto"/>
              <w:ind w:left="33"/>
              <w:jc w:val="center"/>
            </w:pPr>
            <w:r w:rsidRPr="009E2849">
              <w:rPr>
                <w:sz w:val="25"/>
              </w:rPr>
              <w:t xml:space="preserve"> </w:t>
            </w:r>
          </w:p>
          <w:p w:rsidR="00A33091" w:rsidRPr="009E2849" w:rsidRDefault="00A33091" w:rsidP="007554B3">
            <w:pPr>
              <w:spacing w:after="84" w:line="259" w:lineRule="auto"/>
            </w:pPr>
          </w:p>
        </w:tc>
      </w:tr>
      <w:tr w:rsidR="00A33091" w:rsidTr="007554B3">
        <w:tblPrEx>
          <w:tblCellMar>
            <w:left w:w="58" w:type="dxa"/>
          </w:tblCellMar>
        </w:tblPrEx>
        <w:trPr>
          <w:gridAfter w:val="1"/>
          <w:wAfter w:w="11" w:type="dxa"/>
          <w:trHeight w:val="718"/>
        </w:trPr>
        <w:tc>
          <w:tcPr>
            <w:tcW w:w="0" w:type="auto"/>
            <w:gridSpan w:val="2"/>
            <w:vMerge/>
            <w:tcBorders>
              <w:top w:val="nil"/>
              <w:left w:val="single" w:sz="2" w:space="0" w:color="000000"/>
              <w:bottom w:val="nil"/>
              <w:right w:val="single" w:sz="2" w:space="0" w:color="000000"/>
            </w:tcBorders>
            <w:shd w:val="clear" w:color="auto" w:fill="auto"/>
          </w:tcPr>
          <w:p w:rsidR="00A33091" w:rsidRPr="009E2849" w:rsidRDefault="00A33091" w:rsidP="007554B3">
            <w:pPr>
              <w:spacing w:after="84" w:line="259" w:lineRule="auto"/>
            </w:pPr>
          </w:p>
        </w:tc>
        <w:tc>
          <w:tcPr>
            <w:tcW w:w="8802" w:type="dxa"/>
            <w:gridSpan w:val="2"/>
            <w:tcBorders>
              <w:top w:val="single" w:sz="2" w:space="0" w:color="000000"/>
              <w:left w:val="single" w:sz="2" w:space="0" w:color="000000"/>
              <w:bottom w:val="single" w:sz="2" w:space="0" w:color="000000"/>
              <w:right w:val="single" w:sz="2" w:space="0" w:color="000000"/>
            </w:tcBorders>
            <w:shd w:val="clear" w:color="auto" w:fill="auto"/>
          </w:tcPr>
          <w:p w:rsidR="00A33091" w:rsidRDefault="00A33091" w:rsidP="007554B3">
            <w:pPr>
              <w:spacing w:line="259" w:lineRule="auto"/>
            </w:pPr>
            <w:r w:rsidRPr="000F5838">
              <w:t xml:space="preserve">Машиностроение. Отраслевая структура машиностроения. </w:t>
            </w:r>
            <w:r w:rsidRPr="009E2849">
              <w:t xml:space="preserve">Развитие отраслей машиностроения в мире. </w:t>
            </w:r>
            <w:r w:rsidRPr="000F5838">
              <w:t xml:space="preserve">Главные центры машиностроения </w:t>
            </w:r>
          </w:p>
        </w:tc>
        <w:tc>
          <w:tcPr>
            <w:tcW w:w="1127" w:type="dxa"/>
            <w:gridSpan w:val="2"/>
            <w:vMerge w:val="restart"/>
            <w:tcBorders>
              <w:top w:val="single" w:sz="2" w:space="0" w:color="000000"/>
              <w:left w:val="single" w:sz="2" w:space="0" w:color="000000"/>
              <w:bottom w:val="single" w:sz="2" w:space="0" w:color="000000"/>
              <w:right w:val="single" w:sz="2" w:space="0" w:color="000000"/>
            </w:tcBorders>
            <w:shd w:val="clear" w:color="auto" w:fill="auto"/>
            <w:vAlign w:val="center"/>
          </w:tcPr>
          <w:p w:rsidR="00A33091" w:rsidRDefault="00A33091" w:rsidP="007554B3">
            <w:pPr>
              <w:spacing w:line="259" w:lineRule="auto"/>
              <w:ind w:right="30"/>
              <w:jc w:val="center"/>
            </w:pPr>
            <w:r w:rsidRPr="000F5838">
              <w:t xml:space="preserve">2 </w:t>
            </w:r>
          </w:p>
        </w:tc>
        <w:tc>
          <w:tcPr>
            <w:tcW w:w="0" w:type="auto"/>
            <w:gridSpan w:val="2"/>
            <w:vMerge/>
            <w:tcBorders>
              <w:top w:val="nil"/>
              <w:left w:val="single" w:sz="2" w:space="0" w:color="000000"/>
              <w:bottom w:val="nil"/>
              <w:right w:val="single" w:sz="2" w:space="0" w:color="000000"/>
            </w:tcBorders>
            <w:shd w:val="clear" w:color="auto" w:fill="auto"/>
          </w:tcPr>
          <w:p w:rsidR="00A33091" w:rsidRDefault="00A33091" w:rsidP="007554B3">
            <w:pPr>
              <w:spacing w:after="84" w:line="259" w:lineRule="auto"/>
            </w:pPr>
          </w:p>
        </w:tc>
      </w:tr>
      <w:tr w:rsidR="00A33091" w:rsidTr="007554B3">
        <w:tblPrEx>
          <w:tblCellMar>
            <w:left w:w="58" w:type="dxa"/>
          </w:tblCellMar>
        </w:tblPrEx>
        <w:trPr>
          <w:gridAfter w:val="1"/>
          <w:wAfter w:w="11" w:type="dxa"/>
          <w:trHeight w:val="1258"/>
        </w:trPr>
        <w:tc>
          <w:tcPr>
            <w:tcW w:w="0" w:type="auto"/>
            <w:gridSpan w:val="2"/>
            <w:vMerge/>
            <w:tcBorders>
              <w:top w:val="nil"/>
              <w:left w:val="single" w:sz="2" w:space="0" w:color="000000"/>
              <w:bottom w:val="nil"/>
              <w:right w:val="single" w:sz="2" w:space="0" w:color="000000"/>
            </w:tcBorders>
            <w:shd w:val="clear" w:color="auto" w:fill="auto"/>
          </w:tcPr>
          <w:p w:rsidR="00A33091" w:rsidRDefault="00A33091" w:rsidP="007554B3">
            <w:pPr>
              <w:spacing w:after="84" w:line="259" w:lineRule="auto"/>
            </w:pPr>
          </w:p>
        </w:tc>
        <w:tc>
          <w:tcPr>
            <w:tcW w:w="8802" w:type="dxa"/>
            <w:gridSpan w:val="2"/>
            <w:tcBorders>
              <w:top w:val="single" w:sz="2" w:space="0" w:color="000000"/>
              <w:left w:val="single" w:sz="2" w:space="0" w:color="000000"/>
              <w:bottom w:val="single" w:sz="2" w:space="0" w:color="000000"/>
              <w:right w:val="single" w:sz="2" w:space="0" w:color="000000"/>
            </w:tcBorders>
            <w:shd w:val="clear" w:color="auto" w:fill="auto"/>
          </w:tcPr>
          <w:p w:rsidR="00A33091" w:rsidRPr="009E2849" w:rsidRDefault="00A33091" w:rsidP="007554B3">
            <w:pPr>
              <w:spacing w:line="259" w:lineRule="auto"/>
            </w:pPr>
            <w:r w:rsidRPr="009E2849">
              <w:t xml:space="preserve">Транспортный комплекс </w:t>
            </w:r>
          </w:p>
          <w:p w:rsidR="00A33091" w:rsidRDefault="00A33091" w:rsidP="007554B3">
            <w:pPr>
              <w:spacing w:line="259" w:lineRule="auto"/>
              <w:ind w:right="29"/>
            </w:pPr>
            <w:r w:rsidRPr="009E2849">
              <w:t xml:space="preserve">Транспортный комплекс и его современная структура. Грузо- и пассажирооборот транспорта. Географические особенности развития различных видов мирового транспорта. </w:t>
            </w:r>
            <w:r w:rsidRPr="000F5838">
              <w:t xml:space="preserve">Крупнейшие мировые морские торговые порты и аэропорты </w:t>
            </w:r>
          </w:p>
        </w:tc>
        <w:tc>
          <w:tcPr>
            <w:tcW w:w="0" w:type="auto"/>
            <w:gridSpan w:val="2"/>
            <w:vMerge/>
            <w:tcBorders>
              <w:top w:val="nil"/>
              <w:left w:val="single" w:sz="2" w:space="0" w:color="000000"/>
              <w:bottom w:val="single" w:sz="2" w:space="0" w:color="000000"/>
              <w:right w:val="single" w:sz="2" w:space="0" w:color="000000"/>
            </w:tcBorders>
            <w:shd w:val="clear" w:color="auto" w:fill="auto"/>
          </w:tcPr>
          <w:p w:rsidR="00A33091" w:rsidRDefault="00A33091" w:rsidP="007554B3">
            <w:pPr>
              <w:spacing w:after="84" w:line="259" w:lineRule="auto"/>
            </w:pPr>
          </w:p>
        </w:tc>
        <w:tc>
          <w:tcPr>
            <w:tcW w:w="0" w:type="auto"/>
            <w:gridSpan w:val="2"/>
            <w:vMerge/>
            <w:tcBorders>
              <w:top w:val="nil"/>
              <w:left w:val="single" w:sz="2" w:space="0" w:color="000000"/>
              <w:bottom w:val="nil"/>
              <w:right w:val="single" w:sz="2" w:space="0" w:color="000000"/>
            </w:tcBorders>
            <w:shd w:val="clear" w:color="auto" w:fill="auto"/>
          </w:tcPr>
          <w:p w:rsidR="00A33091" w:rsidRDefault="00A33091" w:rsidP="007554B3">
            <w:pPr>
              <w:spacing w:after="84" w:line="259" w:lineRule="auto"/>
            </w:pPr>
          </w:p>
        </w:tc>
      </w:tr>
      <w:tr w:rsidR="00A33091" w:rsidTr="007554B3">
        <w:tblPrEx>
          <w:tblCellMar>
            <w:left w:w="58" w:type="dxa"/>
          </w:tblCellMar>
        </w:tblPrEx>
        <w:trPr>
          <w:gridAfter w:val="1"/>
          <w:wAfter w:w="11" w:type="dxa"/>
          <w:trHeight w:val="946"/>
        </w:trPr>
        <w:tc>
          <w:tcPr>
            <w:tcW w:w="0" w:type="auto"/>
            <w:gridSpan w:val="2"/>
            <w:vMerge/>
            <w:tcBorders>
              <w:top w:val="nil"/>
              <w:left w:val="single" w:sz="2" w:space="0" w:color="000000"/>
              <w:bottom w:val="nil"/>
              <w:right w:val="single" w:sz="2" w:space="0" w:color="000000"/>
            </w:tcBorders>
            <w:shd w:val="clear" w:color="auto" w:fill="auto"/>
          </w:tcPr>
          <w:p w:rsidR="00A33091" w:rsidRDefault="00A33091" w:rsidP="007554B3">
            <w:pPr>
              <w:spacing w:after="84" w:line="259" w:lineRule="auto"/>
            </w:pPr>
          </w:p>
        </w:tc>
        <w:tc>
          <w:tcPr>
            <w:tcW w:w="8802" w:type="dxa"/>
            <w:gridSpan w:val="2"/>
            <w:tcBorders>
              <w:top w:val="single" w:sz="2" w:space="0" w:color="000000"/>
              <w:left w:val="single" w:sz="2" w:space="0" w:color="000000"/>
              <w:bottom w:val="single" w:sz="2" w:space="0" w:color="000000"/>
              <w:right w:val="single" w:sz="2" w:space="0" w:color="000000"/>
            </w:tcBorders>
            <w:shd w:val="clear" w:color="auto" w:fill="auto"/>
          </w:tcPr>
          <w:p w:rsidR="00A33091" w:rsidRPr="009E2849" w:rsidRDefault="00A33091" w:rsidP="007554B3">
            <w:r w:rsidRPr="009E2849">
              <w:t xml:space="preserve">Химическая </w:t>
            </w:r>
            <w:r w:rsidRPr="009E2849">
              <w:tab/>
              <w:t xml:space="preserve">промышленность. </w:t>
            </w:r>
            <w:r w:rsidRPr="009E2849">
              <w:tab/>
              <w:t xml:space="preserve">Лесная </w:t>
            </w:r>
            <w:r w:rsidRPr="009E2849">
              <w:tab/>
              <w:t xml:space="preserve">(лесоперерабатывающая) </w:t>
            </w:r>
            <w:r w:rsidRPr="009E2849">
              <w:tab/>
              <w:t xml:space="preserve">и </w:t>
            </w:r>
            <w:r w:rsidRPr="009E2849">
              <w:tab/>
              <w:t xml:space="preserve">лёгкая промышленность </w:t>
            </w:r>
          </w:p>
          <w:p w:rsidR="00A33091" w:rsidRPr="009E2849" w:rsidRDefault="00A33091" w:rsidP="007554B3">
            <w:pPr>
              <w:spacing w:line="259" w:lineRule="auto"/>
            </w:pPr>
            <w:r w:rsidRPr="009E2849">
              <w:t xml:space="preserve">Географические особенности развития химической, лесной и лёгкой промышленности </w:t>
            </w:r>
          </w:p>
        </w:tc>
        <w:tc>
          <w:tcPr>
            <w:tcW w:w="1127" w:type="dxa"/>
            <w:gridSpan w:val="2"/>
            <w:vMerge w:val="restart"/>
            <w:tcBorders>
              <w:top w:val="single" w:sz="2" w:space="0" w:color="000000"/>
              <w:left w:val="single" w:sz="2" w:space="0" w:color="000000"/>
              <w:bottom w:val="single" w:sz="2" w:space="0" w:color="000000"/>
              <w:right w:val="single" w:sz="2" w:space="0" w:color="000000"/>
            </w:tcBorders>
            <w:shd w:val="clear" w:color="auto" w:fill="auto"/>
            <w:vAlign w:val="center"/>
          </w:tcPr>
          <w:p w:rsidR="00A33091" w:rsidRDefault="00A33091" w:rsidP="007554B3">
            <w:pPr>
              <w:spacing w:line="259" w:lineRule="auto"/>
              <w:ind w:right="30"/>
              <w:jc w:val="center"/>
            </w:pPr>
            <w:r w:rsidRPr="000F5838">
              <w:t xml:space="preserve">2 </w:t>
            </w:r>
          </w:p>
        </w:tc>
        <w:tc>
          <w:tcPr>
            <w:tcW w:w="0" w:type="auto"/>
            <w:gridSpan w:val="2"/>
            <w:vMerge/>
            <w:tcBorders>
              <w:top w:val="nil"/>
              <w:left w:val="single" w:sz="2" w:space="0" w:color="000000"/>
              <w:bottom w:val="nil"/>
              <w:right w:val="single" w:sz="2" w:space="0" w:color="000000"/>
            </w:tcBorders>
            <w:shd w:val="clear" w:color="auto" w:fill="auto"/>
          </w:tcPr>
          <w:p w:rsidR="00A33091" w:rsidRDefault="00A33091" w:rsidP="007554B3">
            <w:pPr>
              <w:spacing w:after="84" w:line="259" w:lineRule="auto"/>
            </w:pPr>
          </w:p>
        </w:tc>
      </w:tr>
      <w:tr w:rsidR="00A33091" w:rsidRPr="009E2849" w:rsidTr="007554B3">
        <w:tblPrEx>
          <w:tblCellMar>
            <w:left w:w="58" w:type="dxa"/>
          </w:tblCellMar>
        </w:tblPrEx>
        <w:trPr>
          <w:gridAfter w:val="1"/>
          <w:wAfter w:w="11" w:type="dxa"/>
          <w:trHeight w:val="1572"/>
        </w:trPr>
        <w:tc>
          <w:tcPr>
            <w:tcW w:w="0" w:type="auto"/>
            <w:gridSpan w:val="2"/>
            <w:vMerge/>
            <w:tcBorders>
              <w:top w:val="nil"/>
              <w:left w:val="single" w:sz="2" w:space="0" w:color="000000"/>
              <w:bottom w:val="nil"/>
              <w:right w:val="single" w:sz="2" w:space="0" w:color="000000"/>
            </w:tcBorders>
            <w:shd w:val="clear" w:color="auto" w:fill="auto"/>
          </w:tcPr>
          <w:p w:rsidR="00A33091" w:rsidRDefault="00A33091" w:rsidP="007554B3">
            <w:pPr>
              <w:spacing w:after="84" w:line="259" w:lineRule="auto"/>
            </w:pPr>
          </w:p>
        </w:tc>
        <w:tc>
          <w:tcPr>
            <w:tcW w:w="8802" w:type="dxa"/>
            <w:gridSpan w:val="2"/>
            <w:tcBorders>
              <w:top w:val="single" w:sz="2" w:space="0" w:color="000000"/>
              <w:left w:val="single" w:sz="2" w:space="0" w:color="000000"/>
              <w:bottom w:val="single" w:sz="2" w:space="0" w:color="000000"/>
              <w:right w:val="single" w:sz="2" w:space="0" w:color="000000"/>
            </w:tcBorders>
            <w:shd w:val="clear" w:color="auto" w:fill="auto"/>
          </w:tcPr>
          <w:p w:rsidR="00A33091" w:rsidRPr="009E2849" w:rsidRDefault="00A33091" w:rsidP="007554B3">
            <w:pPr>
              <w:spacing w:line="259" w:lineRule="auto"/>
            </w:pPr>
            <w:r w:rsidRPr="009E2849">
              <w:t xml:space="preserve">Сельское хозяйство  </w:t>
            </w:r>
          </w:p>
          <w:p w:rsidR="00A33091" w:rsidRPr="009E2849" w:rsidRDefault="00A33091" w:rsidP="007554B3">
            <w:pPr>
              <w:spacing w:line="259" w:lineRule="auto"/>
            </w:pPr>
            <w:r w:rsidRPr="009E2849">
              <w:t xml:space="preserve">Сельское хозяйство и его экономические особенности. Интенсивное и экстенсивное сельскохозяйственное </w:t>
            </w:r>
            <w:r w:rsidRPr="009E2849">
              <w:tab/>
              <w:t xml:space="preserve">производство. </w:t>
            </w:r>
            <w:r w:rsidRPr="009E2849">
              <w:tab/>
              <w:t xml:space="preserve">«Зеленая </w:t>
            </w:r>
            <w:r w:rsidRPr="009E2849">
              <w:tab/>
              <w:t xml:space="preserve">революция» </w:t>
            </w:r>
            <w:r w:rsidRPr="009E2849">
              <w:tab/>
              <w:t xml:space="preserve">и </w:t>
            </w:r>
            <w:r w:rsidRPr="009E2849">
              <w:tab/>
              <w:t xml:space="preserve">ее </w:t>
            </w:r>
            <w:r w:rsidRPr="009E2849">
              <w:tab/>
              <w:t xml:space="preserve">основные направления. Агропромышленный комплекс. География мирового растениеводства и животноводства </w:t>
            </w:r>
          </w:p>
        </w:tc>
        <w:tc>
          <w:tcPr>
            <w:tcW w:w="0" w:type="auto"/>
            <w:gridSpan w:val="2"/>
            <w:vMerge/>
            <w:tcBorders>
              <w:top w:val="nil"/>
              <w:left w:val="single" w:sz="2" w:space="0" w:color="000000"/>
              <w:bottom w:val="single" w:sz="2" w:space="0" w:color="000000"/>
              <w:right w:val="single" w:sz="2" w:space="0" w:color="000000"/>
            </w:tcBorders>
            <w:shd w:val="clear" w:color="auto" w:fill="auto"/>
          </w:tcPr>
          <w:p w:rsidR="00A33091" w:rsidRPr="009E2849" w:rsidRDefault="00A33091" w:rsidP="007554B3">
            <w:pPr>
              <w:spacing w:after="84" w:line="259" w:lineRule="auto"/>
            </w:pPr>
          </w:p>
        </w:tc>
        <w:tc>
          <w:tcPr>
            <w:tcW w:w="0" w:type="auto"/>
            <w:gridSpan w:val="2"/>
            <w:vMerge/>
            <w:tcBorders>
              <w:top w:val="nil"/>
              <w:left w:val="single" w:sz="2" w:space="0" w:color="000000"/>
              <w:bottom w:val="nil"/>
              <w:right w:val="single" w:sz="2" w:space="0" w:color="000000"/>
            </w:tcBorders>
            <w:shd w:val="clear" w:color="auto" w:fill="auto"/>
          </w:tcPr>
          <w:p w:rsidR="00A33091" w:rsidRPr="009E2849" w:rsidRDefault="00A33091" w:rsidP="007554B3">
            <w:pPr>
              <w:spacing w:after="84" w:line="259" w:lineRule="auto"/>
            </w:pPr>
          </w:p>
        </w:tc>
      </w:tr>
      <w:tr w:rsidR="00A33091" w:rsidTr="007554B3">
        <w:tblPrEx>
          <w:tblCellMar>
            <w:left w:w="58" w:type="dxa"/>
          </w:tblCellMar>
        </w:tblPrEx>
        <w:trPr>
          <w:gridAfter w:val="1"/>
          <w:wAfter w:w="11" w:type="dxa"/>
          <w:trHeight w:val="1882"/>
        </w:trPr>
        <w:tc>
          <w:tcPr>
            <w:tcW w:w="0" w:type="auto"/>
            <w:gridSpan w:val="2"/>
            <w:vMerge/>
            <w:tcBorders>
              <w:top w:val="nil"/>
              <w:left w:val="single" w:sz="2" w:space="0" w:color="000000"/>
              <w:bottom w:val="nil"/>
              <w:right w:val="single" w:sz="2" w:space="0" w:color="000000"/>
            </w:tcBorders>
            <w:shd w:val="clear" w:color="auto" w:fill="auto"/>
          </w:tcPr>
          <w:p w:rsidR="00A33091" w:rsidRPr="009E2849" w:rsidRDefault="00A33091" w:rsidP="007554B3">
            <w:pPr>
              <w:spacing w:after="84" w:line="259" w:lineRule="auto"/>
            </w:pPr>
          </w:p>
        </w:tc>
        <w:tc>
          <w:tcPr>
            <w:tcW w:w="8802" w:type="dxa"/>
            <w:gridSpan w:val="2"/>
            <w:tcBorders>
              <w:top w:val="single" w:sz="2" w:space="0" w:color="000000"/>
              <w:left w:val="single" w:sz="2" w:space="0" w:color="000000"/>
              <w:bottom w:val="single" w:sz="2" w:space="0" w:color="000000"/>
              <w:right w:val="single" w:sz="2" w:space="0" w:color="000000"/>
            </w:tcBorders>
            <w:shd w:val="clear" w:color="auto" w:fill="auto"/>
          </w:tcPr>
          <w:p w:rsidR="00A33091" w:rsidRPr="009E2849" w:rsidRDefault="00A33091" w:rsidP="007554B3">
            <w:pPr>
              <w:spacing w:line="259" w:lineRule="auto"/>
            </w:pPr>
            <w:r w:rsidRPr="009E2849">
              <w:t xml:space="preserve">География отраслей непроизводственной сферы. </w:t>
            </w:r>
          </w:p>
          <w:p w:rsidR="00A33091" w:rsidRDefault="00A33091" w:rsidP="007554B3">
            <w:pPr>
              <w:spacing w:line="259" w:lineRule="auto"/>
              <w:ind w:right="29"/>
            </w:pPr>
            <w:r w:rsidRPr="009E2849">
              <w:t xml:space="preserve">Основные направления международной торговли товарами и услугами. Факторы, формирующие международную хозяйственную специализацию стран и регионов мира. Дифференциация стран мира по уровню развития медицинских, образовательных, туристских, деловых и информационных услуг. </w:t>
            </w:r>
            <w:r w:rsidRPr="000F5838">
              <w:t xml:space="preserve">Особенности современной торговли услугами </w:t>
            </w:r>
          </w:p>
        </w:tc>
        <w:tc>
          <w:tcPr>
            <w:tcW w:w="1127"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A33091" w:rsidRDefault="00A33091" w:rsidP="007554B3">
            <w:pPr>
              <w:spacing w:line="259" w:lineRule="auto"/>
              <w:ind w:right="30"/>
              <w:jc w:val="center"/>
            </w:pPr>
            <w:r w:rsidRPr="000F5838">
              <w:t xml:space="preserve">2 </w:t>
            </w:r>
          </w:p>
        </w:tc>
        <w:tc>
          <w:tcPr>
            <w:tcW w:w="0" w:type="auto"/>
            <w:gridSpan w:val="2"/>
            <w:vMerge/>
            <w:tcBorders>
              <w:top w:val="nil"/>
              <w:left w:val="single" w:sz="2" w:space="0" w:color="000000"/>
              <w:bottom w:val="nil"/>
              <w:right w:val="single" w:sz="2" w:space="0" w:color="000000"/>
            </w:tcBorders>
            <w:shd w:val="clear" w:color="auto" w:fill="auto"/>
          </w:tcPr>
          <w:p w:rsidR="00A33091" w:rsidRDefault="00A33091" w:rsidP="007554B3">
            <w:pPr>
              <w:spacing w:after="84" w:line="259" w:lineRule="auto"/>
            </w:pPr>
          </w:p>
        </w:tc>
      </w:tr>
      <w:tr w:rsidR="00A33091" w:rsidTr="007554B3">
        <w:tblPrEx>
          <w:tblCellMar>
            <w:left w:w="58" w:type="dxa"/>
          </w:tblCellMar>
        </w:tblPrEx>
        <w:trPr>
          <w:gridAfter w:val="1"/>
          <w:wAfter w:w="11" w:type="dxa"/>
          <w:trHeight w:val="4"/>
        </w:trPr>
        <w:tc>
          <w:tcPr>
            <w:tcW w:w="0" w:type="auto"/>
            <w:gridSpan w:val="2"/>
            <w:vMerge/>
            <w:tcBorders>
              <w:top w:val="nil"/>
              <w:left w:val="single" w:sz="2" w:space="0" w:color="000000"/>
              <w:bottom w:val="nil"/>
              <w:right w:val="single" w:sz="2" w:space="0" w:color="000000"/>
            </w:tcBorders>
            <w:shd w:val="clear" w:color="auto" w:fill="auto"/>
          </w:tcPr>
          <w:p w:rsidR="00A33091" w:rsidRDefault="00A33091" w:rsidP="007554B3">
            <w:pPr>
              <w:spacing w:after="84" w:line="259" w:lineRule="auto"/>
            </w:pPr>
          </w:p>
        </w:tc>
        <w:tc>
          <w:tcPr>
            <w:tcW w:w="8802" w:type="dxa"/>
            <w:gridSpan w:val="2"/>
            <w:vMerge w:val="restart"/>
            <w:tcBorders>
              <w:top w:val="single" w:sz="2" w:space="0" w:color="000000"/>
              <w:left w:val="single" w:sz="2" w:space="0" w:color="000000"/>
              <w:right w:val="single" w:sz="2" w:space="0" w:color="000000"/>
            </w:tcBorders>
            <w:shd w:val="clear" w:color="auto" w:fill="auto"/>
          </w:tcPr>
          <w:p w:rsidR="00A33091" w:rsidRDefault="00A33091" w:rsidP="007554B3">
            <w:pPr>
              <w:spacing w:line="259" w:lineRule="auto"/>
            </w:pPr>
            <w:r w:rsidRPr="000F5838">
              <w:t xml:space="preserve">Практические занятия </w:t>
            </w:r>
          </w:p>
        </w:tc>
        <w:tc>
          <w:tcPr>
            <w:tcW w:w="1127" w:type="dxa"/>
            <w:gridSpan w:val="2"/>
            <w:tcBorders>
              <w:top w:val="single" w:sz="4" w:space="0" w:color="auto"/>
              <w:left w:val="single" w:sz="2" w:space="0" w:color="000000"/>
              <w:bottom w:val="single" w:sz="4" w:space="0" w:color="auto"/>
              <w:right w:val="single" w:sz="2" w:space="0" w:color="000000"/>
            </w:tcBorders>
            <w:shd w:val="clear" w:color="auto" w:fill="auto"/>
          </w:tcPr>
          <w:p w:rsidR="00A33091" w:rsidRDefault="00A33091" w:rsidP="007554B3">
            <w:pPr>
              <w:spacing w:line="259" w:lineRule="auto"/>
              <w:ind w:left="25"/>
              <w:jc w:val="center"/>
            </w:pPr>
            <w:r w:rsidRPr="000F5838">
              <w:rPr>
                <w:sz w:val="25"/>
              </w:rPr>
              <w:t xml:space="preserve"> </w:t>
            </w:r>
          </w:p>
        </w:tc>
        <w:tc>
          <w:tcPr>
            <w:tcW w:w="0" w:type="auto"/>
            <w:gridSpan w:val="2"/>
            <w:vMerge/>
            <w:tcBorders>
              <w:top w:val="single" w:sz="4" w:space="0" w:color="auto"/>
              <w:left w:val="single" w:sz="2" w:space="0" w:color="000000"/>
              <w:bottom w:val="single" w:sz="4" w:space="0" w:color="auto"/>
              <w:right w:val="single" w:sz="2" w:space="0" w:color="000000"/>
            </w:tcBorders>
            <w:shd w:val="clear" w:color="auto" w:fill="auto"/>
          </w:tcPr>
          <w:p w:rsidR="00A33091" w:rsidRDefault="00A33091" w:rsidP="007554B3">
            <w:pPr>
              <w:spacing w:after="84" w:line="259" w:lineRule="auto"/>
            </w:pPr>
          </w:p>
        </w:tc>
      </w:tr>
      <w:tr w:rsidR="00A33091" w:rsidTr="007554B3">
        <w:tblPrEx>
          <w:tblCellMar>
            <w:left w:w="58" w:type="dxa"/>
          </w:tblCellMar>
        </w:tblPrEx>
        <w:trPr>
          <w:gridAfter w:val="1"/>
          <w:wAfter w:w="11" w:type="dxa"/>
          <w:trHeight w:val="300"/>
        </w:trPr>
        <w:tc>
          <w:tcPr>
            <w:tcW w:w="0" w:type="auto"/>
            <w:gridSpan w:val="2"/>
            <w:vMerge/>
            <w:tcBorders>
              <w:top w:val="nil"/>
              <w:left w:val="single" w:sz="2" w:space="0" w:color="000000"/>
              <w:bottom w:val="nil"/>
              <w:right w:val="single" w:sz="2" w:space="0" w:color="000000"/>
            </w:tcBorders>
            <w:shd w:val="clear" w:color="auto" w:fill="auto"/>
          </w:tcPr>
          <w:p w:rsidR="00A33091" w:rsidRDefault="00A33091" w:rsidP="007554B3">
            <w:pPr>
              <w:spacing w:after="84" w:line="259" w:lineRule="auto"/>
            </w:pPr>
          </w:p>
        </w:tc>
        <w:tc>
          <w:tcPr>
            <w:tcW w:w="8802" w:type="dxa"/>
            <w:gridSpan w:val="2"/>
            <w:vMerge/>
            <w:tcBorders>
              <w:left w:val="single" w:sz="2" w:space="0" w:color="000000"/>
              <w:bottom w:val="single" w:sz="2" w:space="0" w:color="000000"/>
              <w:right w:val="single" w:sz="2" w:space="0" w:color="000000"/>
            </w:tcBorders>
            <w:shd w:val="clear" w:color="auto" w:fill="auto"/>
          </w:tcPr>
          <w:p w:rsidR="00A33091" w:rsidRPr="000F5838" w:rsidRDefault="00A33091" w:rsidP="007554B3">
            <w:pPr>
              <w:spacing w:line="259" w:lineRule="auto"/>
            </w:pPr>
          </w:p>
        </w:tc>
        <w:tc>
          <w:tcPr>
            <w:tcW w:w="1127" w:type="dxa"/>
            <w:gridSpan w:val="2"/>
            <w:tcBorders>
              <w:top w:val="single" w:sz="4" w:space="0" w:color="auto"/>
              <w:left w:val="single" w:sz="2" w:space="0" w:color="000000"/>
              <w:bottom w:val="single" w:sz="2" w:space="0" w:color="000000"/>
              <w:right w:val="single" w:sz="2" w:space="0" w:color="000000"/>
            </w:tcBorders>
            <w:shd w:val="clear" w:color="auto" w:fill="auto"/>
          </w:tcPr>
          <w:p w:rsidR="00A33091" w:rsidRPr="000F5838" w:rsidRDefault="00A33091" w:rsidP="007554B3">
            <w:pPr>
              <w:spacing w:line="259" w:lineRule="auto"/>
              <w:ind w:left="25"/>
              <w:jc w:val="center"/>
              <w:rPr>
                <w:sz w:val="25"/>
              </w:rPr>
            </w:pPr>
          </w:p>
        </w:tc>
        <w:tc>
          <w:tcPr>
            <w:tcW w:w="0" w:type="auto"/>
            <w:gridSpan w:val="2"/>
            <w:vMerge w:val="restart"/>
            <w:tcBorders>
              <w:top w:val="single" w:sz="4" w:space="0" w:color="auto"/>
              <w:left w:val="single" w:sz="2" w:space="0" w:color="000000"/>
              <w:bottom w:val="nil"/>
              <w:right w:val="single" w:sz="2" w:space="0" w:color="000000"/>
            </w:tcBorders>
            <w:shd w:val="clear" w:color="auto" w:fill="auto"/>
          </w:tcPr>
          <w:p w:rsidR="00A33091" w:rsidRDefault="00A33091" w:rsidP="007554B3">
            <w:pPr>
              <w:spacing w:line="259" w:lineRule="auto"/>
              <w:ind w:left="3"/>
              <w:jc w:val="center"/>
              <w:rPr>
                <w:sz w:val="25"/>
              </w:rPr>
            </w:pPr>
            <w:r w:rsidRPr="009E2849">
              <w:rPr>
                <w:sz w:val="25"/>
              </w:rPr>
              <w:t>ПК</w:t>
            </w:r>
            <w:r>
              <w:rPr>
                <w:sz w:val="25"/>
              </w:rPr>
              <w:t xml:space="preserve"> 1.1,1.4,1.6,1.7,</w:t>
            </w:r>
          </w:p>
          <w:p w:rsidR="00A33091" w:rsidRDefault="00A33091" w:rsidP="007554B3">
            <w:pPr>
              <w:spacing w:after="84" w:line="259" w:lineRule="auto"/>
              <w:jc w:val="center"/>
            </w:pPr>
            <w:r>
              <w:rPr>
                <w:sz w:val="25"/>
              </w:rPr>
              <w:t>2.1,2.2,2.3</w:t>
            </w:r>
          </w:p>
        </w:tc>
      </w:tr>
      <w:tr w:rsidR="00A33091" w:rsidTr="007554B3">
        <w:tblPrEx>
          <w:tblCellMar>
            <w:left w:w="58" w:type="dxa"/>
          </w:tblCellMar>
        </w:tblPrEx>
        <w:trPr>
          <w:gridAfter w:val="1"/>
          <w:wAfter w:w="11" w:type="dxa"/>
          <w:trHeight w:val="1258"/>
        </w:trPr>
        <w:tc>
          <w:tcPr>
            <w:tcW w:w="0" w:type="auto"/>
            <w:gridSpan w:val="2"/>
            <w:vMerge/>
            <w:tcBorders>
              <w:top w:val="nil"/>
              <w:left w:val="single" w:sz="2" w:space="0" w:color="000000"/>
              <w:bottom w:val="single" w:sz="2" w:space="0" w:color="000000"/>
              <w:right w:val="single" w:sz="2" w:space="0" w:color="000000"/>
            </w:tcBorders>
            <w:shd w:val="clear" w:color="auto" w:fill="auto"/>
          </w:tcPr>
          <w:p w:rsidR="00A33091" w:rsidRDefault="00A33091" w:rsidP="007554B3">
            <w:pPr>
              <w:spacing w:after="84" w:line="259" w:lineRule="auto"/>
            </w:pPr>
          </w:p>
        </w:tc>
        <w:tc>
          <w:tcPr>
            <w:tcW w:w="8802" w:type="dxa"/>
            <w:gridSpan w:val="2"/>
            <w:tcBorders>
              <w:top w:val="single" w:sz="2" w:space="0" w:color="000000"/>
              <w:left w:val="single" w:sz="2" w:space="0" w:color="000000"/>
              <w:bottom w:val="single" w:sz="2" w:space="0" w:color="000000"/>
              <w:right w:val="single" w:sz="2" w:space="0" w:color="000000"/>
            </w:tcBorders>
            <w:shd w:val="clear" w:color="auto" w:fill="auto"/>
          </w:tcPr>
          <w:p w:rsidR="00A33091" w:rsidRPr="009E2849" w:rsidRDefault="00A33091" w:rsidP="007554B3">
            <w:pPr>
              <w:spacing w:line="259" w:lineRule="auto"/>
            </w:pPr>
            <w:r w:rsidRPr="009E2849">
              <w:t xml:space="preserve">№ 6: «Определение хозяйственной специализации стран и регионов мира» </w:t>
            </w:r>
          </w:p>
          <w:p w:rsidR="00A33091" w:rsidRPr="009E2849" w:rsidRDefault="00A33091" w:rsidP="007554B3">
            <w:pPr>
              <w:spacing w:line="259" w:lineRule="auto"/>
            </w:pPr>
            <w:r w:rsidRPr="009E2849">
              <w:t xml:space="preserve">№ 7: «Размещение профильной отрасли мирового хозяйства на карте мира» </w:t>
            </w:r>
          </w:p>
          <w:p w:rsidR="00A33091" w:rsidRPr="009E2849" w:rsidRDefault="00A33091" w:rsidP="007554B3">
            <w:pPr>
              <w:spacing w:line="259" w:lineRule="auto"/>
            </w:pPr>
            <w:r w:rsidRPr="009E2849">
              <w:t xml:space="preserve">№ 8: «Составление экономико-географической характеристики профильной отрасли» </w:t>
            </w:r>
          </w:p>
        </w:tc>
        <w:tc>
          <w:tcPr>
            <w:tcW w:w="1127" w:type="dxa"/>
            <w:gridSpan w:val="2"/>
            <w:tcBorders>
              <w:top w:val="single" w:sz="2" w:space="0" w:color="000000"/>
              <w:left w:val="single" w:sz="2" w:space="0" w:color="000000"/>
              <w:bottom w:val="single" w:sz="2" w:space="0" w:color="000000"/>
              <w:right w:val="single" w:sz="2" w:space="0" w:color="000000"/>
            </w:tcBorders>
            <w:shd w:val="clear" w:color="auto" w:fill="auto"/>
          </w:tcPr>
          <w:p w:rsidR="00A33091" w:rsidRDefault="00A33091" w:rsidP="007554B3">
            <w:pPr>
              <w:spacing w:line="259" w:lineRule="auto"/>
              <w:ind w:left="179" w:right="180"/>
              <w:jc w:val="center"/>
            </w:pPr>
            <w:r w:rsidRPr="000F5838">
              <w:t xml:space="preserve">2 2 2 2 </w:t>
            </w:r>
          </w:p>
        </w:tc>
        <w:tc>
          <w:tcPr>
            <w:tcW w:w="0" w:type="auto"/>
            <w:gridSpan w:val="2"/>
            <w:vMerge/>
            <w:tcBorders>
              <w:top w:val="nil"/>
              <w:left w:val="single" w:sz="2" w:space="0" w:color="000000"/>
              <w:bottom w:val="single" w:sz="2" w:space="0" w:color="000000"/>
              <w:right w:val="single" w:sz="2" w:space="0" w:color="000000"/>
            </w:tcBorders>
            <w:shd w:val="clear" w:color="auto" w:fill="auto"/>
          </w:tcPr>
          <w:p w:rsidR="00A33091" w:rsidRDefault="00A33091" w:rsidP="007554B3">
            <w:pPr>
              <w:spacing w:after="84" w:line="259" w:lineRule="auto"/>
            </w:pPr>
          </w:p>
        </w:tc>
      </w:tr>
      <w:tr w:rsidR="00A33091" w:rsidRPr="009E2849" w:rsidTr="007554B3">
        <w:tblPrEx>
          <w:tblCellMar>
            <w:left w:w="58" w:type="dxa"/>
            <w:bottom w:w="7" w:type="dxa"/>
          </w:tblCellMar>
        </w:tblPrEx>
        <w:trPr>
          <w:gridAfter w:val="1"/>
          <w:wAfter w:w="11" w:type="dxa"/>
          <w:trHeight w:val="946"/>
        </w:trPr>
        <w:tc>
          <w:tcPr>
            <w:tcW w:w="2362" w:type="dxa"/>
            <w:gridSpan w:val="2"/>
            <w:tcBorders>
              <w:top w:val="single" w:sz="2" w:space="0" w:color="000000"/>
              <w:left w:val="single" w:sz="2" w:space="0" w:color="000000"/>
              <w:bottom w:val="single" w:sz="2" w:space="0" w:color="000000"/>
              <w:right w:val="single" w:sz="2" w:space="0" w:color="000000"/>
            </w:tcBorders>
            <w:shd w:val="clear" w:color="auto" w:fill="auto"/>
          </w:tcPr>
          <w:p w:rsidR="00A33091" w:rsidRDefault="00A33091" w:rsidP="007554B3">
            <w:pPr>
              <w:spacing w:after="84" w:line="259" w:lineRule="auto"/>
            </w:pPr>
          </w:p>
        </w:tc>
        <w:tc>
          <w:tcPr>
            <w:tcW w:w="8802" w:type="dxa"/>
            <w:gridSpan w:val="2"/>
            <w:tcBorders>
              <w:top w:val="single" w:sz="2" w:space="0" w:color="000000"/>
              <w:left w:val="single" w:sz="2" w:space="0" w:color="000000"/>
              <w:bottom w:val="single" w:sz="2" w:space="0" w:color="000000"/>
              <w:right w:val="single" w:sz="2" w:space="0" w:color="000000"/>
            </w:tcBorders>
            <w:shd w:val="clear" w:color="auto" w:fill="auto"/>
          </w:tcPr>
          <w:p w:rsidR="00A33091" w:rsidRPr="009E2849" w:rsidRDefault="00A33091" w:rsidP="007554B3">
            <w:pPr>
              <w:spacing w:line="259" w:lineRule="auto"/>
            </w:pPr>
            <w:r w:rsidRPr="009E2849">
              <w:t xml:space="preserve">№ 9: «Определение и обозначение стран-экспортеров основных видов промышленной и сельскохозяйственной продукции, видов сырья, районов международного туризма и отдыха» </w:t>
            </w:r>
          </w:p>
        </w:tc>
        <w:tc>
          <w:tcPr>
            <w:tcW w:w="1127" w:type="dxa"/>
            <w:gridSpan w:val="2"/>
            <w:tcBorders>
              <w:top w:val="single" w:sz="2" w:space="0" w:color="000000"/>
              <w:left w:val="single" w:sz="2" w:space="0" w:color="000000"/>
              <w:bottom w:val="single" w:sz="2" w:space="0" w:color="000000"/>
              <w:right w:val="single" w:sz="2" w:space="0" w:color="000000"/>
            </w:tcBorders>
            <w:shd w:val="clear" w:color="auto" w:fill="auto"/>
          </w:tcPr>
          <w:p w:rsidR="00A33091" w:rsidRPr="009E2849" w:rsidRDefault="00A33091" w:rsidP="007554B3">
            <w:pPr>
              <w:spacing w:line="259" w:lineRule="auto"/>
              <w:ind w:left="25"/>
              <w:jc w:val="center"/>
            </w:pPr>
            <w:r w:rsidRPr="009E2849">
              <w:rPr>
                <w:sz w:val="25"/>
              </w:rPr>
              <w:t xml:space="preserve"> </w:t>
            </w:r>
          </w:p>
        </w:tc>
        <w:tc>
          <w:tcPr>
            <w:tcW w:w="1996" w:type="dxa"/>
            <w:gridSpan w:val="2"/>
            <w:tcBorders>
              <w:top w:val="single" w:sz="2" w:space="0" w:color="000000"/>
              <w:left w:val="single" w:sz="2" w:space="0" w:color="000000"/>
              <w:bottom w:val="single" w:sz="2" w:space="0" w:color="000000"/>
              <w:right w:val="single" w:sz="2" w:space="0" w:color="000000"/>
            </w:tcBorders>
            <w:shd w:val="clear" w:color="auto" w:fill="auto"/>
          </w:tcPr>
          <w:p w:rsidR="00A33091" w:rsidRDefault="00A33091" w:rsidP="007554B3">
            <w:pPr>
              <w:spacing w:line="259" w:lineRule="auto"/>
              <w:ind w:left="3"/>
              <w:jc w:val="center"/>
              <w:rPr>
                <w:sz w:val="25"/>
              </w:rPr>
            </w:pPr>
            <w:r w:rsidRPr="009E2849">
              <w:rPr>
                <w:sz w:val="25"/>
              </w:rPr>
              <w:t>ПК</w:t>
            </w:r>
            <w:r>
              <w:rPr>
                <w:sz w:val="25"/>
              </w:rPr>
              <w:t xml:space="preserve"> 1.1,1.4,1.6,1.7,</w:t>
            </w:r>
          </w:p>
          <w:p w:rsidR="00A33091" w:rsidRPr="009E2849" w:rsidRDefault="00A33091" w:rsidP="007554B3">
            <w:pPr>
              <w:spacing w:after="84" w:line="259" w:lineRule="auto"/>
              <w:jc w:val="center"/>
            </w:pPr>
            <w:r>
              <w:rPr>
                <w:sz w:val="25"/>
              </w:rPr>
              <w:t>2.1,2.2,2.3</w:t>
            </w:r>
          </w:p>
        </w:tc>
      </w:tr>
      <w:tr w:rsidR="00A33091" w:rsidTr="007554B3">
        <w:tblPrEx>
          <w:tblCellMar>
            <w:left w:w="58" w:type="dxa"/>
            <w:bottom w:w="7" w:type="dxa"/>
          </w:tblCellMar>
        </w:tblPrEx>
        <w:trPr>
          <w:gridAfter w:val="1"/>
          <w:wAfter w:w="11" w:type="dxa"/>
          <w:trHeight w:val="322"/>
        </w:trPr>
        <w:tc>
          <w:tcPr>
            <w:tcW w:w="14287" w:type="dxa"/>
            <w:gridSpan w:val="8"/>
            <w:tcBorders>
              <w:top w:val="single" w:sz="2" w:space="0" w:color="000000"/>
              <w:left w:val="single" w:sz="2" w:space="0" w:color="000000"/>
              <w:bottom w:val="single" w:sz="2" w:space="0" w:color="000000"/>
              <w:right w:val="single" w:sz="2" w:space="0" w:color="000000"/>
            </w:tcBorders>
            <w:shd w:val="clear" w:color="auto" w:fill="auto"/>
          </w:tcPr>
          <w:p w:rsidR="00A33091" w:rsidRDefault="00A33091" w:rsidP="007554B3">
            <w:pPr>
              <w:spacing w:line="259" w:lineRule="auto"/>
              <w:ind w:right="33"/>
              <w:jc w:val="center"/>
            </w:pPr>
            <w:r w:rsidRPr="000F5838">
              <w:t xml:space="preserve">Основное содержание </w:t>
            </w:r>
          </w:p>
        </w:tc>
      </w:tr>
      <w:tr w:rsidR="00A33091" w:rsidTr="007554B3">
        <w:tblPrEx>
          <w:tblCellMar>
            <w:left w:w="58" w:type="dxa"/>
            <w:bottom w:w="7" w:type="dxa"/>
          </w:tblCellMar>
        </w:tblPrEx>
        <w:trPr>
          <w:gridAfter w:val="1"/>
          <w:wAfter w:w="11" w:type="dxa"/>
          <w:trHeight w:val="427"/>
        </w:trPr>
        <w:tc>
          <w:tcPr>
            <w:tcW w:w="11164" w:type="dxa"/>
            <w:gridSpan w:val="4"/>
            <w:tcBorders>
              <w:top w:val="single" w:sz="2" w:space="0" w:color="000000"/>
              <w:left w:val="single" w:sz="2" w:space="0" w:color="000000"/>
              <w:bottom w:val="single" w:sz="2" w:space="0" w:color="000000"/>
              <w:right w:val="single" w:sz="2" w:space="0" w:color="000000"/>
            </w:tcBorders>
            <w:shd w:val="clear" w:color="auto" w:fill="auto"/>
          </w:tcPr>
          <w:p w:rsidR="00A33091" w:rsidRDefault="00A33091" w:rsidP="007554B3">
            <w:pPr>
              <w:spacing w:line="259" w:lineRule="auto"/>
            </w:pPr>
            <w:r w:rsidRPr="000F5838">
              <w:t xml:space="preserve">Раздел 2. Региональная характеристика мира </w:t>
            </w:r>
          </w:p>
        </w:tc>
        <w:tc>
          <w:tcPr>
            <w:tcW w:w="1127" w:type="dxa"/>
            <w:gridSpan w:val="2"/>
            <w:tcBorders>
              <w:top w:val="single" w:sz="2" w:space="0" w:color="000000"/>
              <w:left w:val="single" w:sz="2" w:space="0" w:color="000000"/>
              <w:bottom w:val="single" w:sz="2" w:space="0" w:color="000000"/>
              <w:right w:val="single" w:sz="2" w:space="0" w:color="000000"/>
            </w:tcBorders>
            <w:shd w:val="clear" w:color="auto" w:fill="auto"/>
          </w:tcPr>
          <w:p w:rsidR="00A33091" w:rsidRDefault="00A33091" w:rsidP="007554B3">
            <w:pPr>
              <w:spacing w:line="259" w:lineRule="auto"/>
              <w:ind w:right="32"/>
              <w:jc w:val="center"/>
            </w:pPr>
            <w:r w:rsidRPr="000F5838">
              <w:t xml:space="preserve">28 </w:t>
            </w:r>
          </w:p>
        </w:tc>
        <w:tc>
          <w:tcPr>
            <w:tcW w:w="1996" w:type="dxa"/>
            <w:gridSpan w:val="2"/>
            <w:vMerge w:val="restart"/>
            <w:tcBorders>
              <w:top w:val="single" w:sz="2" w:space="0" w:color="000000"/>
              <w:left w:val="single" w:sz="2" w:space="0" w:color="000000"/>
              <w:bottom w:val="single" w:sz="2" w:space="0" w:color="000000"/>
              <w:right w:val="single" w:sz="2" w:space="0" w:color="000000"/>
            </w:tcBorders>
            <w:shd w:val="clear" w:color="auto" w:fill="auto"/>
          </w:tcPr>
          <w:p w:rsidR="00A33091" w:rsidRDefault="00A33091" w:rsidP="007554B3">
            <w:pPr>
              <w:spacing w:line="259" w:lineRule="auto"/>
              <w:ind w:right="32"/>
              <w:jc w:val="center"/>
            </w:pPr>
            <w:r w:rsidRPr="000F5838">
              <w:t xml:space="preserve">ОК 01. </w:t>
            </w:r>
          </w:p>
          <w:p w:rsidR="00A33091" w:rsidRDefault="00A33091" w:rsidP="007554B3">
            <w:pPr>
              <w:spacing w:line="259" w:lineRule="auto"/>
              <w:ind w:right="32"/>
              <w:jc w:val="center"/>
            </w:pPr>
            <w:r w:rsidRPr="000F5838">
              <w:t xml:space="preserve">ОК 02. </w:t>
            </w:r>
          </w:p>
          <w:p w:rsidR="00A33091" w:rsidRDefault="00A33091" w:rsidP="007554B3">
            <w:pPr>
              <w:spacing w:line="259" w:lineRule="auto"/>
              <w:ind w:right="32"/>
              <w:jc w:val="center"/>
            </w:pPr>
            <w:r w:rsidRPr="000F5838">
              <w:t>ОК 03.</w:t>
            </w:r>
            <w:r w:rsidRPr="000F5838">
              <w:rPr>
                <w:sz w:val="25"/>
              </w:rPr>
              <w:t xml:space="preserve"> </w:t>
            </w:r>
          </w:p>
        </w:tc>
      </w:tr>
      <w:tr w:rsidR="00A33091" w:rsidTr="007554B3">
        <w:tblPrEx>
          <w:tblCellMar>
            <w:left w:w="58" w:type="dxa"/>
            <w:bottom w:w="7" w:type="dxa"/>
          </w:tblCellMar>
        </w:tblPrEx>
        <w:trPr>
          <w:gridAfter w:val="1"/>
          <w:wAfter w:w="11" w:type="dxa"/>
          <w:trHeight w:val="521"/>
        </w:trPr>
        <w:tc>
          <w:tcPr>
            <w:tcW w:w="2362" w:type="dxa"/>
            <w:gridSpan w:val="2"/>
            <w:vMerge w:val="restart"/>
            <w:tcBorders>
              <w:top w:val="single" w:sz="2" w:space="0" w:color="000000"/>
              <w:left w:val="single" w:sz="2" w:space="0" w:color="000000"/>
              <w:bottom w:val="nil"/>
              <w:right w:val="single" w:sz="2" w:space="0" w:color="000000"/>
            </w:tcBorders>
            <w:shd w:val="clear" w:color="auto" w:fill="auto"/>
          </w:tcPr>
          <w:p w:rsidR="00A33091" w:rsidRDefault="00A33091" w:rsidP="007554B3">
            <w:pPr>
              <w:spacing w:line="259" w:lineRule="auto"/>
              <w:jc w:val="center"/>
            </w:pPr>
            <w:r w:rsidRPr="000F5838">
              <w:t xml:space="preserve">Тема 2.1. Зарубежная Европа </w:t>
            </w:r>
          </w:p>
        </w:tc>
        <w:tc>
          <w:tcPr>
            <w:tcW w:w="8802" w:type="dxa"/>
            <w:gridSpan w:val="2"/>
            <w:tcBorders>
              <w:top w:val="single" w:sz="2" w:space="0" w:color="000000"/>
              <w:left w:val="single" w:sz="2" w:space="0" w:color="000000"/>
              <w:bottom w:val="single" w:sz="2" w:space="0" w:color="000000"/>
              <w:right w:val="single" w:sz="2" w:space="0" w:color="000000"/>
            </w:tcBorders>
            <w:shd w:val="clear" w:color="auto" w:fill="auto"/>
          </w:tcPr>
          <w:p w:rsidR="00A33091" w:rsidRDefault="00A33091" w:rsidP="007554B3">
            <w:pPr>
              <w:spacing w:line="259" w:lineRule="auto"/>
            </w:pPr>
            <w:r w:rsidRPr="000F5838">
              <w:t xml:space="preserve">Содержание учебного материала </w:t>
            </w:r>
          </w:p>
        </w:tc>
        <w:tc>
          <w:tcPr>
            <w:tcW w:w="1127"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A33091" w:rsidRDefault="00A33091" w:rsidP="007554B3">
            <w:pPr>
              <w:spacing w:line="259" w:lineRule="auto"/>
              <w:ind w:right="30"/>
              <w:jc w:val="center"/>
            </w:pPr>
            <w:r w:rsidRPr="000F5838">
              <w:t xml:space="preserve">6 </w:t>
            </w:r>
          </w:p>
        </w:tc>
        <w:tc>
          <w:tcPr>
            <w:tcW w:w="0" w:type="auto"/>
            <w:gridSpan w:val="2"/>
            <w:vMerge/>
            <w:tcBorders>
              <w:top w:val="nil"/>
              <w:left w:val="single" w:sz="2" w:space="0" w:color="000000"/>
              <w:bottom w:val="single" w:sz="2" w:space="0" w:color="000000"/>
              <w:right w:val="single" w:sz="2" w:space="0" w:color="000000"/>
            </w:tcBorders>
            <w:shd w:val="clear" w:color="auto" w:fill="auto"/>
          </w:tcPr>
          <w:p w:rsidR="00A33091" w:rsidRDefault="00A33091" w:rsidP="007554B3">
            <w:pPr>
              <w:spacing w:after="84" w:line="259" w:lineRule="auto"/>
            </w:pPr>
          </w:p>
        </w:tc>
      </w:tr>
      <w:tr w:rsidR="00A33091" w:rsidTr="007554B3">
        <w:tblPrEx>
          <w:tblCellMar>
            <w:left w:w="58" w:type="dxa"/>
            <w:bottom w:w="7" w:type="dxa"/>
          </w:tblCellMar>
        </w:tblPrEx>
        <w:trPr>
          <w:gridAfter w:val="1"/>
          <w:wAfter w:w="11" w:type="dxa"/>
          <w:trHeight w:val="2508"/>
        </w:trPr>
        <w:tc>
          <w:tcPr>
            <w:tcW w:w="0" w:type="auto"/>
            <w:gridSpan w:val="2"/>
            <w:vMerge/>
            <w:tcBorders>
              <w:top w:val="nil"/>
              <w:left w:val="single" w:sz="2" w:space="0" w:color="000000"/>
              <w:bottom w:val="nil"/>
              <w:right w:val="single" w:sz="2" w:space="0" w:color="000000"/>
            </w:tcBorders>
            <w:shd w:val="clear" w:color="auto" w:fill="auto"/>
          </w:tcPr>
          <w:p w:rsidR="00A33091" w:rsidRDefault="00A33091" w:rsidP="007554B3">
            <w:pPr>
              <w:spacing w:after="84" w:line="259" w:lineRule="auto"/>
            </w:pPr>
          </w:p>
        </w:tc>
        <w:tc>
          <w:tcPr>
            <w:tcW w:w="8802" w:type="dxa"/>
            <w:gridSpan w:val="2"/>
            <w:tcBorders>
              <w:top w:val="single" w:sz="2" w:space="0" w:color="000000"/>
              <w:left w:val="single" w:sz="2" w:space="0" w:color="000000"/>
              <w:bottom w:val="single" w:sz="2" w:space="0" w:color="000000"/>
              <w:right w:val="single" w:sz="2" w:space="0" w:color="000000"/>
            </w:tcBorders>
            <w:shd w:val="clear" w:color="auto" w:fill="auto"/>
          </w:tcPr>
          <w:p w:rsidR="00A33091" w:rsidRPr="009E2849" w:rsidRDefault="00A33091" w:rsidP="007554B3">
            <w:pPr>
              <w:spacing w:line="259" w:lineRule="auto"/>
            </w:pPr>
            <w:r w:rsidRPr="009E2849">
              <w:t xml:space="preserve">Теоретическое обучение </w:t>
            </w:r>
          </w:p>
          <w:p w:rsidR="00A33091" w:rsidRDefault="00A33091" w:rsidP="007554B3">
            <w:pPr>
              <w:ind w:right="29"/>
            </w:pPr>
            <w:r w:rsidRPr="009E2849">
              <w:t xml:space="preserve">1.Место и роль Зарубежной Европы в мире. Особенности географического положения региона. История формирования его политической карты. </w:t>
            </w:r>
            <w:r w:rsidRPr="000F5838">
              <w:t xml:space="preserve">Характеристика природноресурсного потенциала. Особенности населения </w:t>
            </w:r>
          </w:p>
          <w:p w:rsidR="00A33091" w:rsidRDefault="00A33091" w:rsidP="007554B3">
            <w:pPr>
              <w:spacing w:line="259" w:lineRule="auto"/>
              <w:ind w:right="28"/>
            </w:pPr>
            <w:r w:rsidRPr="000F5838">
              <w:t xml:space="preserve">Хозяйство стран Зарубежной Европы. Сельское хозяйство. Транспорт. Туризм. Особенности отраслевого состава промышленности. Особенности развития сельского хозяйства Зарубежной Европы. Уровень развития транспорта и туризма в Европе. *Развитие и размещение предприятий профильной отрасли в Европе </w:t>
            </w:r>
          </w:p>
        </w:tc>
        <w:tc>
          <w:tcPr>
            <w:tcW w:w="1127"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A33091" w:rsidRDefault="00A33091" w:rsidP="007554B3">
            <w:pPr>
              <w:spacing w:line="259" w:lineRule="auto"/>
              <w:ind w:right="30"/>
              <w:jc w:val="center"/>
            </w:pPr>
            <w:r w:rsidRPr="000F5838">
              <w:t xml:space="preserve">2 </w:t>
            </w:r>
          </w:p>
        </w:tc>
        <w:tc>
          <w:tcPr>
            <w:tcW w:w="1996" w:type="dxa"/>
            <w:gridSpan w:val="2"/>
            <w:vMerge w:val="restart"/>
            <w:tcBorders>
              <w:top w:val="single" w:sz="2" w:space="0" w:color="000000"/>
              <w:left w:val="single" w:sz="2" w:space="0" w:color="000000"/>
              <w:bottom w:val="nil"/>
              <w:right w:val="single" w:sz="2" w:space="0" w:color="000000"/>
            </w:tcBorders>
            <w:shd w:val="clear" w:color="auto" w:fill="auto"/>
            <w:vAlign w:val="bottom"/>
          </w:tcPr>
          <w:p w:rsidR="00A33091" w:rsidRDefault="00A33091" w:rsidP="007554B3">
            <w:pPr>
              <w:spacing w:line="259" w:lineRule="auto"/>
              <w:ind w:right="32"/>
              <w:jc w:val="center"/>
            </w:pPr>
            <w:r w:rsidRPr="000F5838">
              <w:t xml:space="preserve">ОК 01. </w:t>
            </w:r>
          </w:p>
          <w:p w:rsidR="00A33091" w:rsidRDefault="00A33091" w:rsidP="007554B3">
            <w:pPr>
              <w:spacing w:line="259" w:lineRule="auto"/>
              <w:ind w:right="32"/>
              <w:jc w:val="center"/>
            </w:pPr>
            <w:r w:rsidRPr="000F5838">
              <w:t xml:space="preserve">ОК 02. </w:t>
            </w:r>
          </w:p>
          <w:p w:rsidR="00A33091" w:rsidRDefault="00A33091" w:rsidP="007554B3">
            <w:pPr>
              <w:spacing w:line="259" w:lineRule="auto"/>
              <w:ind w:right="32"/>
              <w:jc w:val="center"/>
            </w:pPr>
            <w:r w:rsidRPr="000F5838">
              <w:t>ОК 03.</w:t>
            </w:r>
            <w:r w:rsidRPr="000F5838">
              <w:rPr>
                <w:sz w:val="25"/>
              </w:rPr>
              <w:t xml:space="preserve"> </w:t>
            </w:r>
          </w:p>
        </w:tc>
      </w:tr>
      <w:tr w:rsidR="00A33091" w:rsidTr="007554B3">
        <w:tblPrEx>
          <w:tblCellMar>
            <w:left w:w="58" w:type="dxa"/>
            <w:bottom w:w="7" w:type="dxa"/>
          </w:tblCellMar>
        </w:tblPrEx>
        <w:trPr>
          <w:gridAfter w:val="1"/>
          <w:wAfter w:w="11" w:type="dxa"/>
          <w:trHeight w:val="301"/>
        </w:trPr>
        <w:tc>
          <w:tcPr>
            <w:tcW w:w="0" w:type="auto"/>
            <w:gridSpan w:val="2"/>
            <w:vMerge/>
            <w:tcBorders>
              <w:top w:val="nil"/>
              <w:left w:val="single" w:sz="2" w:space="0" w:color="000000"/>
              <w:bottom w:val="nil"/>
              <w:right w:val="single" w:sz="2" w:space="0" w:color="000000"/>
            </w:tcBorders>
            <w:shd w:val="clear" w:color="auto" w:fill="auto"/>
          </w:tcPr>
          <w:p w:rsidR="00A33091" w:rsidRDefault="00A33091" w:rsidP="007554B3">
            <w:pPr>
              <w:spacing w:after="84" w:line="259" w:lineRule="auto"/>
            </w:pPr>
          </w:p>
        </w:tc>
        <w:tc>
          <w:tcPr>
            <w:tcW w:w="8802" w:type="dxa"/>
            <w:gridSpan w:val="2"/>
            <w:tcBorders>
              <w:top w:val="single" w:sz="2" w:space="0" w:color="000000"/>
              <w:left w:val="single" w:sz="2" w:space="0" w:color="000000"/>
              <w:bottom w:val="nil"/>
              <w:right w:val="single" w:sz="2" w:space="0" w:color="000000"/>
            </w:tcBorders>
            <w:shd w:val="clear" w:color="auto" w:fill="auto"/>
          </w:tcPr>
          <w:p w:rsidR="00A33091" w:rsidRDefault="00A33091" w:rsidP="007554B3">
            <w:pPr>
              <w:spacing w:line="259" w:lineRule="auto"/>
            </w:pPr>
            <w:r w:rsidRPr="009E2849">
              <w:t xml:space="preserve">2.Германия и Великобритания как ведущие страны Зарубежной Европы. </w:t>
            </w:r>
            <w:r w:rsidRPr="000F5838">
              <w:t xml:space="preserve">Условия их </w:t>
            </w:r>
          </w:p>
        </w:tc>
        <w:tc>
          <w:tcPr>
            <w:tcW w:w="1127" w:type="dxa"/>
            <w:gridSpan w:val="2"/>
            <w:tcBorders>
              <w:top w:val="single" w:sz="2" w:space="0" w:color="000000"/>
              <w:left w:val="single" w:sz="2" w:space="0" w:color="000000"/>
              <w:bottom w:val="nil"/>
              <w:right w:val="single" w:sz="2" w:space="0" w:color="000000"/>
            </w:tcBorders>
            <w:shd w:val="clear" w:color="auto" w:fill="auto"/>
          </w:tcPr>
          <w:p w:rsidR="00A33091" w:rsidRDefault="00A33091" w:rsidP="007554B3">
            <w:pPr>
              <w:spacing w:after="84" w:line="259" w:lineRule="auto"/>
            </w:pPr>
          </w:p>
        </w:tc>
        <w:tc>
          <w:tcPr>
            <w:tcW w:w="0" w:type="auto"/>
            <w:gridSpan w:val="2"/>
            <w:vMerge/>
            <w:tcBorders>
              <w:top w:val="nil"/>
              <w:left w:val="single" w:sz="2" w:space="0" w:color="000000"/>
              <w:bottom w:val="nil"/>
              <w:right w:val="single" w:sz="2" w:space="0" w:color="000000"/>
            </w:tcBorders>
            <w:shd w:val="clear" w:color="auto" w:fill="auto"/>
          </w:tcPr>
          <w:p w:rsidR="00A33091" w:rsidRDefault="00A33091" w:rsidP="007554B3">
            <w:pPr>
              <w:spacing w:after="84" w:line="259" w:lineRule="auto"/>
            </w:pPr>
          </w:p>
        </w:tc>
      </w:tr>
      <w:tr w:rsidR="00A33091" w:rsidTr="007554B3">
        <w:tblPrEx>
          <w:tblCellMar>
            <w:left w:w="58" w:type="dxa"/>
            <w:bottom w:w="7" w:type="dxa"/>
          </w:tblCellMar>
        </w:tblPrEx>
        <w:trPr>
          <w:gridAfter w:val="1"/>
          <w:wAfter w:w="11" w:type="dxa"/>
          <w:trHeight w:val="645"/>
        </w:trPr>
        <w:tc>
          <w:tcPr>
            <w:tcW w:w="2362" w:type="dxa"/>
            <w:gridSpan w:val="2"/>
            <w:vMerge w:val="restart"/>
            <w:tcBorders>
              <w:top w:val="nil"/>
              <w:left w:val="single" w:sz="2" w:space="0" w:color="000000"/>
              <w:bottom w:val="single" w:sz="2" w:space="0" w:color="000000"/>
              <w:right w:val="single" w:sz="2" w:space="0" w:color="000000"/>
            </w:tcBorders>
            <w:shd w:val="clear" w:color="auto" w:fill="auto"/>
          </w:tcPr>
          <w:p w:rsidR="00A33091" w:rsidRDefault="00A33091" w:rsidP="007554B3">
            <w:pPr>
              <w:spacing w:after="84" w:line="259" w:lineRule="auto"/>
            </w:pPr>
          </w:p>
        </w:tc>
        <w:tc>
          <w:tcPr>
            <w:tcW w:w="8802" w:type="dxa"/>
            <w:gridSpan w:val="2"/>
            <w:tcBorders>
              <w:top w:val="nil"/>
              <w:left w:val="single" w:sz="2" w:space="0" w:color="000000"/>
              <w:bottom w:val="single" w:sz="2" w:space="0" w:color="000000"/>
              <w:right w:val="single" w:sz="2" w:space="0" w:color="000000"/>
            </w:tcBorders>
            <w:shd w:val="clear" w:color="auto" w:fill="auto"/>
          </w:tcPr>
          <w:p w:rsidR="00A33091" w:rsidRPr="009E2849" w:rsidRDefault="00A33091" w:rsidP="007554B3">
            <w:pPr>
              <w:spacing w:line="259" w:lineRule="auto"/>
            </w:pPr>
            <w:r w:rsidRPr="009E2849">
              <w:t xml:space="preserve">формирования и развития. Особенности политической системы. Природно-ресурсный потенциал, население, ведущие отрасли хозяйства и их территориальная структура </w:t>
            </w:r>
          </w:p>
        </w:tc>
        <w:tc>
          <w:tcPr>
            <w:tcW w:w="1127" w:type="dxa"/>
            <w:gridSpan w:val="2"/>
            <w:tcBorders>
              <w:top w:val="nil"/>
              <w:left w:val="single" w:sz="2" w:space="0" w:color="000000"/>
              <w:bottom w:val="single" w:sz="2" w:space="0" w:color="000000"/>
              <w:right w:val="single" w:sz="2" w:space="0" w:color="000000"/>
            </w:tcBorders>
            <w:shd w:val="clear" w:color="auto" w:fill="auto"/>
          </w:tcPr>
          <w:p w:rsidR="00A33091" w:rsidRDefault="00A33091" w:rsidP="007554B3">
            <w:pPr>
              <w:spacing w:line="259" w:lineRule="auto"/>
              <w:ind w:right="30"/>
              <w:jc w:val="center"/>
            </w:pPr>
            <w:r w:rsidRPr="000F5838">
              <w:t xml:space="preserve">2 </w:t>
            </w:r>
          </w:p>
        </w:tc>
        <w:tc>
          <w:tcPr>
            <w:tcW w:w="1996" w:type="dxa"/>
            <w:gridSpan w:val="2"/>
            <w:tcBorders>
              <w:top w:val="nil"/>
              <w:left w:val="single" w:sz="2" w:space="0" w:color="000000"/>
              <w:bottom w:val="single" w:sz="4" w:space="0" w:color="auto"/>
              <w:right w:val="single" w:sz="2" w:space="0" w:color="000000"/>
            </w:tcBorders>
            <w:shd w:val="clear" w:color="auto" w:fill="auto"/>
          </w:tcPr>
          <w:p w:rsidR="00A33091" w:rsidRDefault="00A33091" w:rsidP="007554B3">
            <w:pPr>
              <w:spacing w:after="84" w:line="259" w:lineRule="auto"/>
            </w:pPr>
          </w:p>
        </w:tc>
      </w:tr>
      <w:tr w:rsidR="00A33091" w:rsidTr="007554B3">
        <w:tblPrEx>
          <w:tblCellMar>
            <w:left w:w="58" w:type="dxa"/>
            <w:bottom w:w="7" w:type="dxa"/>
          </w:tblCellMar>
        </w:tblPrEx>
        <w:trPr>
          <w:gridAfter w:val="1"/>
          <w:wAfter w:w="11" w:type="dxa"/>
          <w:trHeight w:val="322"/>
        </w:trPr>
        <w:tc>
          <w:tcPr>
            <w:tcW w:w="0" w:type="auto"/>
            <w:gridSpan w:val="2"/>
            <w:vMerge/>
            <w:tcBorders>
              <w:top w:val="nil"/>
              <w:left w:val="single" w:sz="2" w:space="0" w:color="000000"/>
              <w:bottom w:val="nil"/>
              <w:right w:val="single" w:sz="2" w:space="0" w:color="000000"/>
            </w:tcBorders>
            <w:shd w:val="clear" w:color="auto" w:fill="auto"/>
          </w:tcPr>
          <w:p w:rsidR="00A33091" w:rsidRDefault="00A33091" w:rsidP="007554B3">
            <w:pPr>
              <w:spacing w:after="84" w:line="259" w:lineRule="auto"/>
            </w:pPr>
          </w:p>
        </w:tc>
        <w:tc>
          <w:tcPr>
            <w:tcW w:w="8802" w:type="dxa"/>
            <w:gridSpan w:val="2"/>
            <w:tcBorders>
              <w:top w:val="single" w:sz="2" w:space="0" w:color="000000"/>
              <w:left w:val="single" w:sz="2" w:space="0" w:color="000000"/>
              <w:bottom w:val="single" w:sz="2" w:space="0" w:color="000000"/>
              <w:right w:val="single" w:sz="2" w:space="0" w:color="000000"/>
            </w:tcBorders>
            <w:shd w:val="clear" w:color="auto" w:fill="auto"/>
          </w:tcPr>
          <w:p w:rsidR="00A33091" w:rsidRDefault="00A33091" w:rsidP="007554B3">
            <w:pPr>
              <w:spacing w:line="259" w:lineRule="auto"/>
            </w:pPr>
            <w:r w:rsidRPr="000F5838">
              <w:t xml:space="preserve">Практическое занятие  </w:t>
            </w:r>
          </w:p>
        </w:tc>
        <w:tc>
          <w:tcPr>
            <w:tcW w:w="1127" w:type="dxa"/>
            <w:gridSpan w:val="2"/>
            <w:vMerge w:val="restart"/>
            <w:tcBorders>
              <w:top w:val="single" w:sz="2" w:space="0" w:color="000000"/>
              <w:left w:val="single" w:sz="2" w:space="0" w:color="000000"/>
              <w:bottom w:val="single" w:sz="2" w:space="0" w:color="000000"/>
              <w:right w:val="single" w:sz="2" w:space="0" w:color="000000"/>
            </w:tcBorders>
            <w:shd w:val="clear" w:color="auto" w:fill="auto"/>
            <w:vAlign w:val="center"/>
          </w:tcPr>
          <w:p w:rsidR="00A33091" w:rsidRDefault="00A33091" w:rsidP="007554B3">
            <w:pPr>
              <w:spacing w:line="259" w:lineRule="auto"/>
              <w:ind w:right="30"/>
              <w:jc w:val="center"/>
            </w:pPr>
            <w:r w:rsidRPr="000F5838">
              <w:t xml:space="preserve">2 </w:t>
            </w:r>
          </w:p>
        </w:tc>
        <w:tc>
          <w:tcPr>
            <w:tcW w:w="0" w:type="auto"/>
            <w:gridSpan w:val="2"/>
            <w:vMerge w:val="restart"/>
            <w:tcBorders>
              <w:top w:val="single" w:sz="4" w:space="0" w:color="auto"/>
              <w:left w:val="single" w:sz="2" w:space="0" w:color="000000"/>
              <w:bottom w:val="nil"/>
              <w:right w:val="single" w:sz="2" w:space="0" w:color="000000"/>
            </w:tcBorders>
            <w:shd w:val="clear" w:color="auto" w:fill="auto"/>
          </w:tcPr>
          <w:p w:rsidR="00A33091" w:rsidRDefault="00A33091" w:rsidP="007554B3">
            <w:pPr>
              <w:spacing w:line="259" w:lineRule="auto"/>
              <w:ind w:left="3"/>
              <w:jc w:val="center"/>
              <w:rPr>
                <w:sz w:val="25"/>
              </w:rPr>
            </w:pPr>
            <w:r w:rsidRPr="009E2849">
              <w:rPr>
                <w:sz w:val="25"/>
              </w:rPr>
              <w:t>ПК</w:t>
            </w:r>
            <w:r>
              <w:rPr>
                <w:sz w:val="25"/>
              </w:rPr>
              <w:t xml:space="preserve"> 1.1,1.4,1.6,1.7,</w:t>
            </w:r>
          </w:p>
          <w:p w:rsidR="00A33091" w:rsidRDefault="00A33091" w:rsidP="007554B3">
            <w:pPr>
              <w:spacing w:after="84" w:line="259" w:lineRule="auto"/>
              <w:jc w:val="center"/>
            </w:pPr>
            <w:r>
              <w:rPr>
                <w:sz w:val="25"/>
              </w:rPr>
              <w:t>2.1,2.2,2.3</w:t>
            </w:r>
          </w:p>
        </w:tc>
      </w:tr>
      <w:tr w:rsidR="00A33091" w:rsidRPr="009E2849" w:rsidTr="007554B3">
        <w:tblPrEx>
          <w:tblCellMar>
            <w:left w:w="58" w:type="dxa"/>
            <w:bottom w:w="7" w:type="dxa"/>
          </w:tblCellMar>
        </w:tblPrEx>
        <w:trPr>
          <w:gridAfter w:val="1"/>
          <w:wAfter w:w="11" w:type="dxa"/>
          <w:trHeight w:val="634"/>
        </w:trPr>
        <w:tc>
          <w:tcPr>
            <w:tcW w:w="0" w:type="auto"/>
            <w:gridSpan w:val="2"/>
            <w:vMerge/>
            <w:tcBorders>
              <w:top w:val="nil"/>
              <w:left w:val="single" w:sz="2" w:space="0" w:color="000000"/>
              <w:bottom w:val="single" w:sz="2" w:space="0" w:color="000000"/>
              <w:right w:val="single" w:sz="2" w:space="0" w:color="000000"/>
            </w:tcBorders>
            <w:shd w:val="clear" w:color="auto" w:fill="auto"/>
          </w:tcPr>
          <w:p w:rsidR="00A33091" w:rsidRDefault="00A33091" w:rsidP="007554B3">
            <w:pPr>
              <w:spacing w:after="84" w:line="259" w:lineRule="auto"/>
            </w:pPr>
          </w:p>
        </w:tc>
        <w:tc>
          <w:tcPr>
            <w:tcW w:w="8802" w:type="dxa"/>
            <w:gridSpan w:val="2"/>
            <w:tcBorders>
              <w:top w:val="single" w:sz="2" w:space="0" w:color="000000"/>
              <w:left w:val="single" w:sz="2" w:space="0" w:color="000000"/>
              <w:bottom w:val="single" w:sz="2" w:space="0" w:color="000000"/>
              <w:right w:val="single" w:sz="2" w:space="0" w:color="000000"/>
            </w:tcBorders>
            <w:shd w:val="clear" w:color="auto" w:fill="auto"/>
          </w:tcPr>
          <w:p w:rsidR="00A33091" w:rsidRPr="009E2849" w:rsidRDefault="00A33091" w:rsidP="007554B3">
            <w:pPr>
              <w:spacing w:line="259" w:lineRule="auto"/>
            </w:pPr>
            <w:r w:rsidRPr="009E2849">
              <w:t xml:space="preserve">№ 10: «Характеристика особенностей природы, населения и хозяйства европейской страны» </w:t>
            </w:r>
          </w:p>
        </w:tc>
        <w:tc>
          <w:tcPr>
            <w:tcW w:w="0" w:type="auto"/>
            <w:gridSpan w:val="2"/>
            <w:vMerge/>
            <w:tcBorders>
              <w:top w:val="nil"/>
              <w:left w:val="single" w:sz="2" w:space="0" w:color="000000"/>
              <w:bottom w:val="single" w:sz="2" w:space="0" w:color="000000"/>
              <w:right w:val="single" w:sz="2" w:space="0" w:color="000000"/>
            </w:tcBorders>
            <w:shd w:val="clear" w:color="auto" w:fill="auto"/>
          </w:tcPr>
          <w:p w:rsidR="00A33091" w:rsidRPr="009E2849" w:rsidRDefault="00A33091" w:rsidP="007554B3">
            <w:pPr>
              <w:spacing w:after="84" w:line="259" w:lineRule="auto"/>
            </w:pPr>
          </w:p>
        </w:tc>
        <w:tc>
          <w:tcPr>
            <w:tcW w:w="0" w:type="auto"/>
            <w:gridSpan w:val="2"/>
            <w:vMerge/>
            <w:tcBorders>
              <w:top w:val="nil"/>
              <w:left w:val="single" w:sz="2" w:space="0" w:color="000000"/>
              <w:bottom w:val="nil"/>
              <w:right w:val="single" w:sz="2" w:space="0" w:color="000000"/>
            </w:tcBorders>
            <w:shd w:val="clear" w:color="auto" w:fill="auto"/>
          </w:tcPr>
          <w:p w:rsidR="00A33091" w:rsidRPr="009E2849" w:rsidRDefault="00A33091" w:rsidP="007554B3">
            <w:pPr>
              <w:spacing w:after="84" w:line="259" w:lineRule="auto"/>
            </w:pPr>
          </w:p>
        </w:tc>
      </w:tr>
      <w:tr w:rsidR="00A33091" w:rsidTr="007554B3">
        <w:tblPrEx>
          <w:tblCellMar>
            <w:left w:w="58" w:type="dxa"/>
            <w:bottom w:w="7" w:type="dxa"/>
          </w:tblCellMar>
        </w:tblPrEx>
        <w:trPr>
          <w:gridAfter w:val="1"/>
          <w:wAfter w:w="11" w:type="dxa"/>
          <w:trHeight w:val="324"/>
        </w:trPr>
        <w:tc>
          <w:tcPr>
            <w:tcW w:w="2362" w:type="dxa"/>
            <w:gridSpan w:val="2"/>
            <w:vMerge w:val="restart"/>
            <w:tcBorders>
              <w:top w:val="single" w:sz="2" w:space="0" w:color="000000"/>
              <w:left w:val="single" w:sz="2" w:space="0" w:color="000000"/>
              <w:bottom w:val="single" w:sz="2" w:space="0" w:color="000000"/>
              <w:right w:val="single" w:sz="2" w:space="0" w:color="000000"/>
            </w:tcBorders>
            <w:shd w:val="clear" w:color="auto" w:fill="auto"/>
          </w:tcPr>
          <w:p w:rsidR="00A33091" w:rsidRDefault="00A33091" w:rsidP="007554B3">
            <w:pPr>
              <w:spacing w:line="259" w:lineRule="auto"/>
              <w:jc w:val="center"/>
            </w:pPr>
            <w:r w:rsidRPr="000F5838">
              <w:t xml:space="preserve">Тема 2.2. Зарубежная Азия </w:t>
            </w:r>
          </w:p>
        </w:tc>
        <w:tc>
          <w:tcPr>
            <w:tcW w:w="8802" w:type="dxa"/>
            <w:gridSpan w:val="2"/>
            <w:tcBorders>
              <w:top w:val="single" w:sz="2" w:space="0" w:color="000000"/>
              <w:left w:val="single" w:sz="2" w:space="0" w:color="000000"/>
              <w:bottom w:val="single" w:sz="2" w:space="0" w:color="000000"/>
              <w:right w:val="single" w:sz="2" w:space="0" w:color="000000"/>
            </w:tcBorders>
            <w:shd w:val="clear" w:color="auto" w:fill="auto"/>
          </w:tcPr>
          <w:p w:rsidR="00A33091" w:rsidRDefault="00A33091" w:rsidP="007554B3">
            <w:pPr>
              <w:spacing w:line="259" w:lineRule="auto"/>
            </w:pPr>
            <w:r w:rsidRPr="000F5838">
              <w:t xml:space="preserve">Содержание учебного материала </w:t>
            </w:r>
          </w:p>
        </w:tc>
        <w:tc>
          <w:tcPr>
            <w:tcW w:w="1127" w:type="dxa"/>
            <w:gridSpan w:val="2"/>
            <w:tcBorders>
              <w:top w:val="single" w:sz="2" w:space="0" w:color="000000"/>
              <w:left w:val="single" w:sz="2" w:space="0" w:color="000000"/>
              <w:bottom w:val="single" w:sz="2" w:space="0" w:color="000000"/>
              <w:right w:val="single" w:sz="2" w:space="0" w:color="000000"/>
            </w:tcBorders>
            <w:shd w:val="clear" w:color="auto" w:fill="auto"/>
          </w:tcPr>
          <w:p w:rsidR="00A33091" w:rsidRDefault="00A33091" w:rsidP="007554B3">
            <w:pPr>
              <w:spacing w:line="259" w:lineRule="auto"/>
              <w:ind w:right="30"/>
              <w:jc w:val="center"/>
            </w:pPr>
            <w:r w:rsidRPr="000F5838">
              <w:t xml:space="preserve">6 </w:t>
            </w:r>
          </w:p>
        </w:tc>
        <w:tc>
          <w:tcPr>
            <w:tcW w:w="0" w:type="auto"/>
            <w:gridSpan w:val="2"/>
            <w:vMerge/>
            <w:tcBorders>
              <w:top w:val="nil"/>
              <w:left w:val="single" w:sz="2" w:space="0" w:color="000000"/>
              <w:bottom w:val="single" w:sz="2" w:space="0" w:color="000000"/>
              <w:right w:val="single" w:sz="2" w:space="0" w:color="000000"/>
            </w:tcBorders>
            <w:shd w:val="clear" w:color="auto" w:fill="auto"/>
          </w:tcPr>
          <w:p w:rsidR="00A33091" w:rsidRDefault="00A33091" w:rsidP="007554B3">
            <w:pPr>
              <w:spacing w:after="84" w:line="259" w:lineRule="auto"/>
            </w:pPr>
          </w:p>
        </w:tc>
      </w:tr>
      <w:tr w:rsidR="00A33091" w:rsidTr="007554B3">
        <w:tblPrEx>
          <w:tblCellMar>
            <w:left w:w="58" w:type="dxa"/>
            <w:bottom w:w="7" w:type="dxa"/>
          </w:tblCellMar>
        </w:tblPrEx>
        <w:trPr>
          <w:gridAfter w:val="1"/>
          <w:wAfter w:w="11" w:type="dxa"/>
          <w:trHeight w:val="1882"/>
        </w:trPr>
        <w:tc>
          <w:tcPr>
            <w:tcW w:w="0" w:type="auto"/>
            <w:gridSpan w:val="2"/>
            <w:vMerge/>
            <w:tcBorders>
              <w:top w:val="nil"/>
              <w:left w:val="single" w:sz="2" w:space="0" w:color="000000"/>
              <w:bottom w:val="single" w:sz="2" w:space="0" w:color="000000"/>
              <w:right w:val="single" w:sz="2" w:space="0" w:color="000000"/>
            </w:tcBorders>
            <w:shd w:val="clear" w:color="auto" w:fill="auto"/>
          </w:tcPr>
          <w:p w:rsidR="00A33091" w:rsidRDefault="00A33091" w:rsidP="007554B3">
            <w:pPr>
              <w:spacing w:after="84" w:line="259" w:lineRule="auto"/>
            </w:pPr>
          </w:p>
        </w:tc>
        <w:tc>
          <w:tcPr>
            <w:tcW w:w="8802" w:type="dxa"/>
            <w:gridSpan w:val="2"/>
            <w:tcBorders>
              <w:top w:val="single" w:sz="2" w:space="0" w:color="000000"/>
              <w:left w:val="single" w:sz="2" w:space="0" w:color="000000"/>
              <w:bottom w:val="single" w:sz="2" w:space="0" w:color="000000"/>
              <w:right w:val="single" w:sz="2" w:space="0" w:color="000000"/>
            </w:tcBorders>
            <w:shd w:val="clear" w:color="auto" w:fill="auto"/>
          </w:tcPr>
          <w:p w:rsidR="00A33091" w:rsidRPr="009E2849" w:rsidRDefault="00A33091" w:rsidP="007554B3">
            <w:pPr>
              <w:spacing w:line="259" w:lineRule="auto"/>
            </w:pPr>
            <w:r w:rsidRPr="009E2849">
              <w:t xml:space="preserve">Теоретическое обучение </w:t>
            </w:r>
          </w:p>
          <w:p w:rsidR="00A33091" w:rsidRDefault="00A33091" w:rsidP="007554B3">
            <w:pPr>
              <w:spacing w:line="259" w:lineRule="auto"/>
              <w:ind w:right="28"/>
            </w:pPr>
            <w:r w:rsidRPr="009E2849">
              <w:t xml:space="preserve">1.Место и роль Зарубежной Азии в мире. Особенности географического положения региона. История формирования его политической карты. </w:t>
            </w:r>
            <w:r w:rsidRPr="000F5838">
              <w:t xml:space="preserve">«Горячие точки» современной зарубежной Азии. Характерные черты природно-ресурсного потенциала, населения и хозяйства регионов зарубежной Азии. *Развитие и размещение предприятий профильной отрасли в Азии </w:t>
            </w:r>
          </w:p>
        </w:tc>
        <w:tc>
          <w:tcPr>
            <w:tcW w:w="1127" w:type="dxa"/>
            <w:gridSpan w:val="2"/>
            <w:tcBorders>
              <w:top w:val="single" w:sz="2" w:space="0" w:color="000000"/>
              <w:left w:val="single" w:sz="2" w:space="0" w:color="000000"/>
              <w:bottom w:val="single" w:sz="4" w:space="0" w:color="auto"/>
              <w:right w:val="single" w:sz="2" w:space="0" w:color="000000"/>
            </w:tcBorders>
            <w:shd w:val="clear" w:color="auto" w:fill="auto"/>
            <w:vAlign w:val="center"/>
          </w:tcPr>
          <w:p w:rsidR="00A33091" w:rsidRDefault="00A33091" w:rsidP="007554B3">
            <w:pPr>
              <w:spacing w:line="259" w:lineRule="auto"/>
              <w:ind w:right="30"/>
              <w:jc w:val="center"/>
            </w:pPr>
            <w:r w:rsidRPr="000F5838">
              <w:t xml:space="preserve">2 </w:t>
            </w:r>
          </w:p>
        </w:tc>
        <w:tc>
          <w:tcPr>
            <w:tcW w:w="1996" w:type="dxa"/>
            <w:gridSpan w:val="2"/>
            <w:tcBorders>
              <w:top w:val="single" w:sz="2" w:space="0" w:color="000000"/>
              <w:left w:val="single" w:sz="2" w:space="0" w:color="000000"/>
              <w:bottom w:val="single" w:sz="4" w:space="0" w:color="auto"/>
              <w:right w:val="single" w:sz="2" w:space="0" w:color="000000"/>
            </w:tcBorders>
            <w:shd w:val="clear" w:color="auto" w:fill="auto"/>
            <w:vAlign w:val="center"/>
          </w:tcPr>
          <w:p w:rsidR="00A33091" w:rsidRDefault="00A33091" w:rsidP="007554B3">
            <w:pPr>
              <w:spacing w:line="259" w:lineRule="auto"/>
              <w:ind w:right="32"/>
              <w:jc w:val="center"/>
            </w:pPr>
            <w:r w:rsidRPr="000F5838">
              <w:t xml:space="preserve">ОК 01. </w:t>
            </w:r>
          </w:p>
          <w:p w:rsidR="00A33091" w:rsidRDefault="00A33091" w:rsidP="007554B3">
            <w:pPr>
              <w:spacing w:line="259" w:lineRule="auto"/>
              <w:ind w:right="32"/>
              <w:jc w:val="center"/>
            </w:pPr>
            <w:r w:rsidRPr="000F5838">
              <w:t xml:space="preserve">ОК 02. </w:t>
            </w:r>
          </w:p>
          <w:p w:rsidR="00A33091" w:rsidRDefault="00A33091" w:rsidP="007554B3">
            <w:pPr>
              <w:spacing w:line="259" w:lineRule="auto"/>
              <w:ind w:right="32"/>
              <w:jc w:val="center"/>
            </w:pPr>
            <w:r w:rsidRPr="000F5838">
              <w:t>ОК 03.</w:t>
            </w:r>
            <w:r w:rsidRPr="000F5838">
              <w:rPr>
                <w:sz w:val="25"/>
              </w:rPr>
              <w:t xml:space="preserve"> </w:t>
            </w:r>
          </w:p>
        </w:tc>
      </w:tr>
      <w:tr w:rsidR="00A33091" w:rsidTr="007554B3">
        <w:tblPrEx>
          <w:tblCellMar>
            <w:left w:w="58" w:type="dxa"/>
          </w:tblCellMar>
        </w:tblPrEx>
        <w:trPr>
          <w:gridAfter w:val="1"/>
          <w:wAfter w:w="11" w:type="dxa"/>
          <w:trHeight w:val="1258"/>
        </w:trPr>
        <w:tc>
          <w:tcPr>
            <w:tcW w:w="2362" w:type="dxa"/>
            <w:gridSpan w:val="2"/>
            <w:vMerge w:val="restart"/>
            <w:tcBorders>
              <w:top w:val="single" w:sz="2" w:space="0" w:color="000000"/>
              <w:left w:val="single" w:sz="2" w:space="0" w:color="000000"/>
              <w:bottom w:val="single" w:sz="2" w:space="0" w:color="000000"/>
              <w:right w:val="single" w:sz="2" w:space="0" w:color="000000"/>
            </w:tcBorders>
            <w:shd w:val="clear" w:color="auto" w:fill="auto"/>
          </w:tcPr>
          <w:p w:rsidR="00A33091" w:rsidRDefault="00A33091" w:rsidP="007554B3">
            <w:pPr>
              <w:spacing w:after="84" w:line="259" w:lineRule="auto"/>
            </w:pPr>
          </w:p>
        </w:tc>
        <w:tc>
          <w:tcPr>
            <w:tcW w:w="8802" w:type="dxa"/>
            <w:gridSpan w:val="2"/>
            <w:tcBorders>
              <w:top w:val="single" w:sz="2" w:space="0" w:color="000000"/>
              <w:left w:val="single" w:sz="2" w:space="0" w:color="000000"/>
              <w:bottom w:val="single" w:sz="2" w:space="0" w:color="000000"/>
              <w:right w:val="single" w:sz="2" w:space="0" w:color="000000"/>
            </w:tcBorders>
            <w:shd w:val="clear" w:color="auto" w:fill="auto"/>
          </w:tcPr>
          <w:p w:rsidR="00A33091" w:rsidRPr="009E2849" w:rsidRDefault="00A33091" w:rsidP="007554B3">
            <w:pPr>
              <w:spacing w:line="259" w:lineRule="auto"/>
              <w:ind w:right="28"/>
            </w:pPr>
            <w:r w:rsidRPr="009E2849">
              <w:t xml:space="preserve">2. Япония, Китай, Индия и страны Персидского залива как ведущие страны Зарубежной Азии. Условия их формирования и развития. Особенности политической системы. Природно-ресурсный потенциал, население, ведущие отрасли хозяйства и их территориальная структура </w:t>
            </w:r>
          </w:p>
        </w:tc>
        <w:tc>
          <w:tcPr>
            <w:tcW w:w="1127"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A33091" w:rsidRDefault="00A33091" w:rsidP="007554B3">
            <w:pPr>
              <w:spacing w:line="259" w:lineRule="auto"/>
              <w:ind w:right="30"/>
              <w:jc w:val="center"/>
            </w:pPr>
            <w:r w:rsidRPr="000F5838">
              <w:t xml:space="preserve">2 </w:t>
            </w:r>
          </w:p>
        </w:tc>
        <w:tc>
          <w:tcPr>
            <w:tcW w:w="1996" w:type="dxa"/>
            <w:gridSpan w:val="2"/>
            <w:tcBorders>
              <w:top w:val="single" w:sz="2" w:space="0" w:color="000000"/>
              <w:left w:val="single" w:sz="2" w:space="0" w:color="000000"/>
              <w:bottom w:val="single" w:sz="4" w:space="0" w:color="auto"/>
              <w:right w:val="single" w:sz="2" w:space="0" w:color="000000"/>
            </w:tcBorders>
            <w:shd w:val="clear" w:color="auto" w:fill="auto"/>
          </w:tcPr>
          <w:p w:rsidR="00A33091" w:rsidRDefault="00A33091" w:rsidP="007554B3">
            <w:pPr>
              <w:spacing w:line="259" w:lineRule="auto"/>
              <w:ind w:right="32"/>
              <w:jc w:val="center"/>
            </w:pPr>
            <w:r w:rsidRPr="000F5838">
              <w:t>ОК 01.</w:t>
            </w:r>
          </w:p>
          <w:p w:rsidR="00A33091" w:rsidRDefault="00A33091" w:rsidP="007554B3">
            <w:pPr>
              <w:spacing w:line="259" w:lineRule="auto"/>
              <w:ind w:right="32"/>
              <w:jc w:val="center"/>
            </w:pPr>
            <w:r w:rsidRPr="000F5838">
              <w:t>ОК 02.</w:t>
            </w:r>
          </w:p>
          <w:p w:rsidR="00A33091" w:rsidRDefault="00A33091" w:rsidP="007554B3">
            <w:pPr>
              <w:spacing w:after="84" w:line="259" w:lineRule="auto"/>
              <w:jc w:val="center"/>
            </w:pPr>
            <w:r w:rsidRPr="000F5838">
              <w:t>ОК 03.</w:t>
            </w:r>
          </w:p>
        </w:tc>
      </w:tr>
      <w:tr w:rsidR="00A33091" w:rsidTr="007554B3">
        <w:tblPrEx>
          <w:tblCellMar>
            <w:left w:w="58" w:type="dxa"/>
          </w:tblCellMar>
        </w:tblPrEx>
        <w:trPr>
          <w:gridAfter w:val="1"/>
          <w:wAfter w:w="11" w:type="dxa"/>
          <w:trHeight w:val="324"/>
        </w:trPr>
        <w:tc>
          <w:tcPr>
            <w:tcW w:w="0" w:type="auto"/>
            <w:gridSpan w:val="2"/>
            <w:vMerge/>
            <w:tcBorders>
              <w:top w:val="nil"/>
              <w:left w:val="single" w:sz="2" w:space="0" w:color="000000"/>
              <w:bottom w:val="nil"/>
              <w:right w:val="single" w:sz="2" w:space="0" w:color="000000"/>
            </w:tcBorders>
            <w:shd w:val="clear" w:color="auto" w:fill="auto"/>
          </w:tcPr>
          <w:p w:rsidR="00A33091" w:rsidRDefault="00A33091" w:rsidP="007554B3">
            <w:pPr>
              <w:spacing w:after="84" w:line="259" w:lineRule="auto"/>
            </w:pPr>
          </w:p>
        </w:tc>
        <w:tc>
          <w:tcPr>
            <w:tcW w:w="8802" w:type="dxa"/>
            <w:gridSpan w:val="2"/>
            <w:tcBorders>
              <w:top w:val="single" w:sz="2" w:space="0" w:color="000000"/>
              <w:left w:val="single" w:sz="2" w:space="0" w:color="000000"/>
              <w:bottom w:val="single" w:sz="2" w:space="0" w:color="000000"/>
              <w:right w:val="single" w:sz="2" w:space="0" w:color="000000"/>
            </w:tcBorders>
            <w:shd w:val="clear" w:color="auto" w:fill="auto"/>
          </w:tcPr>
          <w:p w:rsidR="00A33091" w:rsidRDefault="00A33091" w:rsidP="007554B3">
            <w:pPr>
              <w:spacing w:line="259" w:lineRule="auto"/>
            </w:pPr>
            <w:r w:rsidRPr="000F5838">
              <w:t xml:space="preserve">Практическое занятие </w:t>
            </w:r>
          </w:p>
        </w:tc>
        <w:tc>
          <w:tcPr>
            <w:tcW w:w="1127" w:type="dxa"/>
            <w:gridSpan w:val="2"/>
            <w:tcBorders>
              <w:top w:val="single" w:sz="2" w:space="0" w:color="000000"/>
              <w:left w:val="single" w:sz="2" w:space="0" w:color="000000"/>
              <w:bottom w:val="single" w:sz="2" w:space="0" w:color="000000"/>
              <w:right w:val="single" w:sz="2" w:space="0" w:color="000000"/>
            </w:tcBorders>
            <w:shd w:val="clear" w:color="auto" w:fill="auto"/>
          </w:tcPr>
          <w:p w:rsidR="00A33091" w:rsidRDefault="00A33091" w:rsidP="007554B3">
            <w:pPr>
              <w:spacing w:line="259" w:lineRule="auto"/>
              <w:ind w:right="1"/>
              <w:jc w:val="center"/>
            </w:pPr>
            <w:r w:rsidRPr="000F5838">
              <w:t xml:space="preserve"> </w:t>
            </w:r>
          </w:p>
        </w:tc>
        <w:tc>
          <w:tcPr>
            <w:tcW w:w="0" w:type="auto"/>
            <w:gridSpan w:val="2"/>
            <w:vMerge w:val="restart"/>
            <w:tcBorders>
              <w:top w:val="single" w:sz="4" w:space="0" w:color="auto"/>
              <w:left w:val="single" w:sz="2" w:space="0" w:color="000000"/>
              <w:bottom w:val="nil"/>
              <w:right w:val="single" w:sz="2" w:space="0" w:color="000000"/>
            </w:tcBorders>
            <w:shd w:val="clear" w:color="auto" w:fill="auto"/>
          </w:tcPr>
          <w:p w:rsidR="00A33091" w:rsidRDefault="00A33091" w:rsidP="007554B3">
            <w:pPr>
              <w:spacing w:line="259" w:lineRule="auto"/>
              <w:ind w:left="3"/>
              <w:jc w:val="center"/>
              <w:rPr>
                <w:sz w:val="25"/>
              </w:rPr>
            </w:pPr>
            <w:r w:rsidRPr="009E2849">
              <w:rPr>
                <w:sz w:val="25"/>
              </w:rPr>
              <w:t>ПК</w:t>
            </w:r>
            <w:r>
              <w:rPr>
                <w:sz w:val="25"/>
              </w:rPr>
              <w:t xml:space="preserve"> 1.1,1.4,1.6,1.7,</w:t>
            </w:r>
          </w:p>
          <w:p w:rsidR="00A33091" w:rsidRDefault="00A33091" w:rsidP="007554B3">
            <w:pPr>
              <w:spacing w:after="84" w:line="259" w:lineRule="auto"/>
              <w:jc w:val="center"/>
            </w:pPr>
            <w:r>
              <w:rPr>
                <w:sz w:val="25"/>
              </w:rPr>
              <w:t>2.1,2.2,2.3</w:t>
            </w:r>
          </w:p>
        </w:tc>
      </w:tr>
      <w:tr w:rsidR="00A33091" w:rsidTr="007554B3">
        <w:tblPrEx>
          <w:tblCellMar>
            <w:left w:w="58" w:type="dxa"/>
          </w:tblCellMar>
        </w:tblPrEx>
        <w:trPr>
          <w:gridAfter w:val="1"/>
          <w:wAfter w:w="11" w:type="dxa"/>
          <w:trHeight w:val="634"/>
        </w:trPr>
        <w:tc>
          <w:tcPr>
            <w:tcW w:w="0" w:type="auto"/>
            <w:gridSpan w:val="2"/>
            <w:vMerge/>
            <w:tcBorders>
              <w:top w:val="nil"/>
              <w:left w:val="single" w:sz="2" w:space="0" w:color="000000"/>
              <w:bottom w:val="single" w:sz="2" w:space="0" w:color="000000"/>
              <w:right w:val="single" w:sz="2" w:space="0" w:color="000000"/>
            </w:tcBorders>
            <w:shd w:val="clear" w:color="auto" w:fill="auto"/>
            <w:vAlign w:val="center"/>
          </w:tcPr>
          <w:p w:rsidR="00A33091" w:rsidRDefault="00A33091" w:rsidP="007554B3">
            <w:pPr>
              <w:spacing w:after="84" w:line="259" w:lineRule="auto"/>
            </w:pPr>
          </w:p>
        </w:tc>
        <w:tc>
          <w:tcPr>
            <w:tcW w:w="8802" w:type="dxa"/>
            <w:gridSpan w:val="2"/>
            <w:tcBorders>
              <w:top w:val="single" w:sz="2" w:space="0" w:color="000000"/>
              <w:left w:val="single" w:sz="2" w:space="0" w:color="000000"/>
              <w:bottom w:val="single" w:sz="2" w:space="0" w:color="000000"/>
              <w:right w:val="single" w:sz="2" w:space="0" w:color="000000"/>
            </w:tcBorders>
            <w:shd w:val="clear" w:color="auto" w:fill="auto"/>
          </w:tcPr>
          <w:p w:rsidR="00A33091" w:rsidRPr="009E2849" w:rsidRDefault="00A33091" w:rsidP="007554B3">
            <w:pPr>
              <w:spacing w:line="259" w:lineRule="auto"/>
            </w:pPr>
            <w:r w:rsidRPr="009E2849">
              <w:t xml:space="preserve">№ 11: «Сравнительная характеристика особенностей природы, населения и хозяйства стран Юго-Западной и Юго-Восточной Азии» </w:t>
            </w:r>
          </w:p>
        </w:tc>
        <w:tc>
          <w:tcPr>
            <w:tcW w:w="1127"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A33091" w:rsidRDefault="00A33091" w:rsidP="007554B3">
            <w:pPr>
              <w:spacing w:line="259" w:lineRule="auto"/>
              <w:ind w:right="30"/>
              <w:jc w:val="center"/>
            </w:pPr>
            <w:r w:rsidRPr="000F5838">
              <w:t xml:space="preserve">2 </w:t>
            </w:r>
          </w:p>
        </w:tc>
        <w:tc>
          <w:tcPr>
            <w:tcW w:w="0" w:type="auto"/>
            <w:gridSpan w:val="2"/>
            <w:vMerge/>
            <w:tcBorders>
              <w:top w:val="nil"/>
              <w:left w:val="single" w:sz="2" w:space="0" w:color="000000"/>
              <w:bottom w:val="single" w:sz="2" w:space="0" w:color="000000"/>
              <w:right w:val="single" w:sz="2" w:space="0" w:color="000000"/>
            </w:tcBorders>
            <w:shd w:val="clear" w:color="auto" w:fill="auto"/>
          </w:tcPr>
          <w:p w:rsidR="00A33091" w:rsidRDefault="00A33091" w:rsidP="007554B3">
            <w:pPr>
              <w:spacing w:after="84" w:line="259" w:lineRule="auto"/>
            </w:pPr>
          </w:p>
        </w:tc>
      </w:tr>
      <w:tr w:rsidR="00A33091" w:rsidTr="007554B3">
        <w:tblPrEx>
          <w:tblCellMar>
            <w:left w:w="58" w:type="dxa"/>
          </w:tblCellMar>
        </w:tblPrEx>
        <w:trPr>
          <w:gridAfter w:val="1"/>
          <w:wAfter w:w="11" w:type="dxa"/>
          <w:trHeight w:val="322"/>
        </w:trPr>
        <w:tc>
          <w:tcPr>
            <w:tcW w:w="2362" w:type="dxa"/>
            <w:gridSpan w:val="2"/>
            <w:vMerge w:val="restart"/>
            <w:tcBorders>
              <w:top w:val="single" w:sz="2" w:space="0" w:color="000000"/>
              <w:left w:val="single" w:sz="2" w:space="0" w:color="000000"/>
              <w:bottom w:val="single" w:sz="2" w:space="0" w:color="000000"/>
              <w:right w:val="single" w:sz="2" w:space="0" w:color="000000"/>
            </w:tcBorders>
            <w:shd w:val="clear" w:color="auto" w:fill="auto"/>
          </w:tcPr>
          <w:p w:rsidR="00A33091" w:rsidRDefault="00A33091" w:rsidP="007554B3">
            <w:pPr>
              <w:spacing w:line="259" w:lineRule="auto"/>
              <w:ind w:right="29"/>
              <w:jc w:val="center"/>
            </w:pPr>
            <w:r w:rsidRPr="000F5838">
              <w:t xml:space="preserve">Тема 2.3. Африка </w:t>
            </w:r>
          </w:p>
        </w:tc>
        <w:tc>
          <w:tcPr>
            <w:tcW w:w="8802" w:type="dxa"/>
            <w:gridSpan w:val="2"/>
            <w:tcBorders>
              <w:top w:val="single" w:sz="2" w:space="0" w:color="000000"/>
              <w:left w:val="single" w:sz="2" w:space="0" w:color="000000"/>
              <w:bottom w:val="single" w:sz="2" w:space="0" w:color="000000"/>
              <w:right w:val="single" w:sz="2" w:space="0" w:color="000000"/>
            </w:tcBorders>
            <w:shd w:val="clear" w:color="auto" w:fill="auto"/>
          </w:tcPr>
          <w:p w:rsidR="00A33091" w:rsidRDefault="00A33091" w:rsidP="007554B3">
            <w:pPr>
              <w:spacing w:line="259" w:lineRule="auto"/>
            </w:pPr>
            <w:r w:rsidRPr="000F5838">
              <w:t xml:space="preserve">Содержание учебного материала </w:t>
            </w:r>
          </w:p>
        </w:tc>
        <w:tc>
          <w:tcPr>
            <w:tcW w:w="1127" w:type="dxa"/>
            <w:gridSpan w:val="2"/>
            <w:tcBorders>
              <w:top w:val="single" w:sz="2" w:space="0" w:color="000000"/>
              <w:left w:val="single" w:sz="2" w:space="0" w:color="000000"/>
              <w:bottom w:val="single" w:sz="2" w:space="0" w:color="000000"/>
              <w:right w:val="single" w:sz="2" w:space="0" w:color="000000"/>
            </w:tcBorders>
            <w:shd w:val="clear" w:color="auto" w:fill="auto"/>
          </w:tcPr>
          <w:p w:rsidR="00A33091" w:rsidRDefault="00A33091" w:rsidP="007554B3">
            <w:pPr>
              <w:spacing w:line="259" w:lineRule="auto"/>
              <w:ind w:right="30"/>
              <w:jc w:val="center"/>
            </w:pPr>
            <w:r w:rsidRPr="000F5838">
              <w:t xml:space="preserve">2 </w:t>
            </w:r>
          </w:p>
        </w:tc>
        <w:tc>
          <w:tcPr>
            <w:tcW w:w="1996" w:type="dxa"/>
            <w:gridSpan w:val="2"/>
            <w:tcBorders>
              <w:top w:val="single" w:sz="2" w:space="0" w:color="000000"/>
              <w:left w:val="single" w:sz="2" w:space="0" w:color="000000"/>
              <w:bottom w:val="single" w:sz="2" w:space="0" w:color="000000"/>
              <w:right w:val="single" w:sz="2" w:space="0" w:color="000000"/>
            </w:tcBorders>
            <w:shd w:val="clear" w:color="auto" w:fill="auto"/>
          </w:tcPr>
          <w:p w:rsidR="00A33091" w:rsidRDefault="00A33091" w:rsidP="007554B3">
            <w:pPr>
              <w:spacing w:line="259" w:lineRule="auto"/>
              <w:ind w:left="22"/>
              <w:jc w:val="center"/>
            </w:pPr>
            <w:r w:rsidRPr="000F5838">
              <w:rPr>
                <w:sz w:val="25"/>
              </w:rPr>
              <w:t xml:space="preserve"> </w:t>
            </w:r>
          </w:p>
        </w:tc>
      </w:tr>
      <w:tr w:rsidR="00A33091" w:rsidTr="007554B3">
        <w:tblPrEx>
          <w:tblCellMar>
            <w:left w:w="58" w:type="dxa"/>
          </w:tblCellMar>
        </w:tblPrEx>
        <w:trPr>
          <w:gridAfter w:val="1"/>
          <w:wAfter w:w="11" w:type="dxa"/>
          <w:trHeight w:val="2196"/>
        </w:trPr>
        <w:tc>
          <w:tcPr>
            <w:tcW w:w="0" w:type="auto"/>
            <w:gridSpan w:val="2"/>
            <w:vMerge/>
            <w:tcBorders>
              <w:top w:val="nil"/>
              <w:left w:val="single" w:sz="2" w:space="0" w:color="000000"/>
              <w:bottom w:val="single" w:sz="2" w:space="0" w:color="000000"/>
              <w:right w:val="single" w:sz="2" w:space="0" w:color="000000"/>
            </w:tcBorders>
            <w:shd w:val="clear" w:color="auto" w:fill="auto"/>
          </w:tcPr>
          <w:p w:rsidR="00A33091" w:rsidRDefault="00A33091" w:rsidP="007554B3">
            <w:pPr>
              <w:spacing w:after="84" w:line="259" w:lineRule="auto"/>
            </w:pPr>
          </w:p>
        </w:tc>
        <w:tc>
          <w:tcPr>
            <w:tcW w:w="8802" w:type="dxa"/>
            <w:gridSpan w:val="2"/>
            <w:tcBorders>
              <w:top w:val="single" w:sz="2" w:space="0" w:color="000000"/>
              <w:left w:val="single" w:sz="2" w:space="0" w:color="000000"/>
              <w:bottom w:val="single" w:sz="2" w:space="0" w:color="000000"/>
              <w:right w:val="single" w:sz="2" w:space="0" w:color="000000"/>
            </w:tcBorders>
            <w:shd w:val="clear" w:color="auto" w:fill="auto"/>
          </w:tcPr>
          <w:p w:rsidR="00A33091" w:rsidRPr="009E2849" w:rsidRDefault="00A33091" w:rsidP="007554B3">
            <w:pPr>
              <w:spacing w:line="259" w:lineRule="auto"/>
            </w:pPr>
            <w:r w:rsidRPr="009E2849">
              <w:t xml:space="preserve">Теоретическое обучение </w:t>
            </w:r>
          </w:p>
          <w:p w:rsidR="00A33091" w:rsidRPr="009E2849" w:rsidRDefault="00A33091" w:rsidP="007554B3">
            <w:pPr>
              <w:spacing w:after="1"/>
              <w:ind w:right="29"/>
            </w:pPr>
            <w:r w:rsidRPr="009E2849">
              <w:t xml:space="preserve">Место и роль Африки в мире. Особенности географического положения региона. История формирования его политической карты. Характерные черты природноресурсного потенциала и особенности населения Африки </w:t>
            </w:r>
          </w:p>
          <w:p w:rsidR="00A33091" w:rsidRDefault="00A33091" w:rsidP="007554B3">
            <w:pPr>
              <w:spacing w:line="259" w:lineRule="auto"/>
              <w:ind w:right="29"/>
            </w:pPr>
            <w:r w:rsidRPr="009E2849">
              <w:t xml:space="preserve">Хозяйство стран Африки. </w:t>
            </w:r>
            <w:r w:rsidRPr="000F5838">
              <w:t xml:space="preserve">Особенности хозяйства стран Африки. Особенности развития субрегионов Африки. Экономическая отсталость материка и пути ее преодоления. *Развитие и размещение предприятий профильной отрасли в Африке </w:t>
            </w:r>
          </w:p>
        </w:tc>
        <w:tc>
          <w:tcPr>
            <w:tcW w:w="1127"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A33091" w:rsidRDefault="00A33091" w:rsidP="007554B3">
            <w:pPr>
              <w:spacing w:line="259" w:lineRule="auto"/>
              <w:ind w:right="30"/>
              <w:jc w:val="center"/>
            </w:pPr>
            <w:r w:rsidRPr="000F5838">
              <w:t xml:space="preserve">2 </w:t>
            </w:r>
          </w:p>
        </w:tc>
        <w:tc>
          <w:tcPr>
            <w:tcW w:w="1996"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A33091" w:rsidRDefault="00A33091" w:rsidP="007554B3">
            <w:pPr>
              <w:spacing w:line="259" w:lineRule="auto"/>
              <w:ind w:right="32"/>
              <w:jc w:val="center"/>
            </w:pPr>
            <w:r w:rsidRPr="000F5838">
              <w:t xml:space="preserve">ОК 01. </w:t>
            </w:r>
          </w:p>
          <w:p w:rsidR="00A33091" w:rsidRDefault="00A33091" w:rsidP="007554B3">
            <w:pPr>
              <w:spacing w:line="259" w:lineRule="auto"/>
              <w:ind w:right="32"/>
              <w:jc w:val="center"/>
            </w:pPr>
            <w:r w:rsidRPr="000F5838">
              <w:t xml:space="preserve">ОК 02. </w:t>
            </w:r>
          </w:p>
          <w:p w:rsidR="00A33091" w:rsidRDefault="00A33091" w:rsidP="007554B3">
            <w:pPr>
              <w:spacing w:line="259" w:lineRule="auto"/>
              <w:ind w:right="32"/>
              <w:jc w:val="center"/>
            </w:pPr>
            <w:r w:rsidRPr="000F5838">
              <w:t>ОК 03.</w:t>
            </w:r>
            <w:r w:rsidRPr="000F5838">
              <w:rPr>
                <w:sz w:val="25"/>
              </w:rPr>
              <w:t xml:space="preserve"> </w:t>
            </w:r>
          </w:p>
        </w:tc>
      </w:tr>
      <w:tr w:rsidR="00A33091" w:rsidTr="007554B3">
        <w:tblPrEx>
          <w:tblCellMar>
            <w:left w:w="58" w:type="dxa"/>
          </w:tblCellMar>
        </w:tblPrEx>
        <w:trPr>
          <w:gridAfter w:val="1"/>
          <w:wAfter w:w="11" w:type="dxa"/>
          <w:trHeight w:val="322"/>
        </w:trPr>
        <w:tc>
          <w:tcPr>
            <w:tcW w:w="2362" w:type="dxa"/>
            <w:gridSpan w:val="2"/>
            <w:vMerge w:val="restart"/>
            <w:tcBorders>
              <w:top w:val="single" w:sz="2" w:space="0" w:color="000000"/>
              <w:left w:val="single" w:sz="2" w:space="0" w:color="000000"/>
              <w:bottom w:val="single" w:sz="2" w:space="0" w:color="000000"/>
              <w:right w:val="single" w:sz="2" w:space="0" w:color="000000"/>
            </w:tcBorders>
            <w:shd w:val="clear" w:color="auto" w:fill="auto"/>
          </w:tcPr>
          <w:p w:rsidR="00A33091" w:rsidRDefault="00A33091" w:rsidP="007554B3">
            <w:pPr>
              <w:spacing w:line="259" w:lineRule="auto"/>
              <w:ind w:right="30"/>
              <w:jc w:val="center"/>
            </w:pPr>
            <w:r w:rsidRPr="000F5838">
              <w:t xml:space="preserve">Тема 2.4. Америка </w:t>
            </w:r>
          </w:p>
        </w:tc>
        <w:tc>
          <w:tcPr>
            <w:tcW w:w="8802" w:type="dxa"/>
            <w:gridSpan w:val="2"/>
            <w:tcBorders>
              <w:top w:val="single" w:sz="2" w:space="0" w:color="000000"/>
              <w:left w:val="single" w:sz="2" w:space="0" w:color="000000"/>
              <w:bottom w:val="single" w:sz="2" w:space="0" w:color="000000"/>
              <w:right w:val="single" w:sz="2" w:space="0" w:color="000000"/>
            </w:tcBorders>
            <w:shd w:val="clear" w:color="auto" w:fill="auto"/>
          </w:tcPr>
          <w:p w:rsidR="00A33091" w:rsidRDefault="00A33091" w:rsidP="007554B3">
            <w:pPr>
              <w:spacing w:line="259" w:lineRule="auto"/>
            </w:pPr>
            <w:r w:rsidRPr="000F5838">
              <w:t xml:space="preserve">Содержание учебного материала </w:t>
            </w:r>
          </w:p>
        </w:tc>
        <w:tc>
          <w:tcPr>
            <w:tcW w:w="1127" w:type="dxa"/>
            <w:gridSpan w:val="2"/>
            <w:tcBorders>
              <w:top w:val="single" w:sz="2" w:space="0" w:color="000000"/>
              <w:left w:val="single" w:sz="2" w:space="0" w:color="000000"/>
              <w:bottom w:val="single" w:sz="2" w:space="0" w:color="000000"/>
              <w:right w:val="single" w:sz="2" w:space="0" w:color="000000"/>
            </w:tcBorders>
            <w:shd w:val="clear" w:color="auto" w:fill="auto"/>
          </w:tcPr>
          <w:p w:rsidR="00A33091" w:rsidRDefault="00A33091" w:rsidP="007554B3">
            <w:pPr>
              <w:spacing w:line="259" w:lineRule="auto"/>
              <w:ind w:right="30"/>
              <w:jc w:val="center"/>
            </w:pPr>
            <w:r w:rsidRPr="000F5838">
              <w:t xml:space="preserve">6 </w:t>
            </w:r>
          </w:p>
        </w:tc>
        <w:tc>
          <w:tcPr>
            <w:tcW w:w="1996" w:type="dxa"/>
            <w:gridSpan w:val="2"/>
            <w:tcBorders>
              <w:top w:val="single" w:sz="2" w:space="0" w:color="000000"/>
              <w:left w:val="single" w:sz="2" w:space="0" w:color="000000"/>
              <w:bottom w:val="single" w:sz="2" w:space="0" w:color="000000"/>
              <w:right w:val="single" w:sz="2" w:space="0" w:color="000000"/>
            </w:tcBorders>
            <w:shd w:val="clear" w:color="auto" w:fill="auto"/>
          </w:tcPr>
          <w:p w:rsidR="00A33091" w:rsidRDefault="00A33091" w:rsidP="007554B3">
            <w:pPr>
              <w:spacing w:line="259" w:lineRule="auto"/>
              <w:ind w:right="3"/>
              <w:jc w:val="center"/>
            </w:pPr>
            <w:r w:rsidRPr="000F5838">
              <w:t xml:space="preserve"> </w:t>
            </w:r>
          </w:p>
        </w:tc>
      </w:tr>
      <w:tr w:rsidR="00A33091" w:rsidTr="007554B3">
        <w:tblPrEx>
          <w:tblCellMar>
            <w:left w:w="58" w:type="dxa"/>
          </w:tblCellMar>
        </w:tblPrEx>
        <w:trPr>
          <w:gridAfter w:val="1"/>
          <w:wAfter w:w="11" w:type="dxa"/>
          <w:trHeight w:val="3444"/>
        </w:trPr>
        <w:tc>
          <w:tcPr>
            <w:tcW w:w="0" w:type="auto"/>
            <w:gridSpan w:val="2"/>
            <w:vMerge/>
            <w:tcBorders>
              <w:top w:val="nil"/>
              <w:left w:val="single" w:sz="2" w:space="0" w:color="000000"/>
              <w:bottom w:val="single" w:sz="2" w:space="0" w:color="000000"/>
              <w:right w:val="single" w:sz="2" w:space="0" w:color="000000"/>
            </w:tcBorders>
            <w:shd w:val="clear" w:color="auto" w:fill="auto"/>
          </w:tcPr>
          <w:p w:rsidR="00A33091" w:rsidRDefault="00A33091" w:rsidP="007554B3">
            <w:pPr>
              <w:spacing w:after="84" w:line="259" w:lineRule="auto"/>
            </w:pPr>
          </w:p>
        </w:tc>
        <w:tc>
          <w:tcPr>
            <w:tcW w:w="8802" w:type="dxa"/>
            <w:gridSpan w:val="2"/>
            <w:tcBorders>
              <w:top w:val="single" w:sz="2" w:space="0" w:color="000000"/>
              <w:left w:val="single" w:sz="2" w:space="0" w:color="000000"/>
              <w:bottom w:val="single" w:sz="2" w:space="0" w:color="000000"/>
              <w:right w:val="single" w:sz="2" w:space="0" w:color="000000"/>
            </w:tcBorders>
            <w:shd w:val="clear" w:color="auto" w:fill="auto"/>
          </w:tcPr>
          <w:p w:rsidR="00A33091" w:rsidRPr="009E2849" w:rsidRDefault="00A33091" w:rsidP="007554B3">
            <w:pPr>
              <w:spacing w:line="259" w:lineRule="auto"/>
            </w:pPr>
            <w:r w:rsidRPr="009E2849">
              <w:t xml:space="preserve">Теоретическое обучение </w:t>
            </w:r>
          </w:p>
          <w:p w:rsidR="00A33091" w:rsidRPr="009E2849" w:rsidRDefault="00A33091" w:rsidP="007554B3">
            <w:pPr>
              <w:ind w:right="28"/>
            </w:pPr>
            <w:r w:rsidRPr="009E2849">
              <w:t xml:space="preserve">1. Место и роль Северной Америки в мире. Особенности географического положения региона. История формирования его политической карты. Характерные черты природно-ресурсного потенциала, населения и хозяйства. *Развитие и размещение предприятий профильной отрасли в Северной Америке  </w:t>
            </w:r>
          </w:p>
          <w:p w:rsidR="00A33091" w:rsidRPr="009E2849" w:rsidRDefault="00A33091" w:rsidP="007554B3">
            <w:pPr>
              <w:spacing w:line="257" w:lineRule="auto"/>
              <w:ind w:right="28"/>
            </w:pPr>
            <w:r w:rsidRPr="009E2849">
              <w:t xml:space="preserve">США. Природные ресурсы, население и хозяйство США. Условия их формирования и развития. Особенности политической системы. Население США. Ведущие отрасли хозяйства и экономические районы США </w:t>
            </w:r>
          </w:p>
          <w:p w:rsidR="00A33091" w:rsidRDefault="00A33091" w:rsidP="007554B3">
            <w:pPr>
              <w:spacing w:line="259" w:lineRule="auto"/>
              <w:ind w:right="30"/>
            </w:pPr>
            <w:r w:rsidRPr="000F5838">
              <w:t xml:space="preserve">Канада. Природные ресурсы и хозяйство Канады. Условия их формирования и развития. Особенности политической системы. Население Канады. Ведущие отрасли хозяйства и экономические районы Канады </w:t>
            </w:r>
          </w:p>
        </w:tc>
        <w:tc>
          <w:tcPr>
            <w:tcW w:w="1127"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A33091" w:rsidRDefault="00A33091" w:rsidP="007554B3">
            <w:pPr>
              <w:spacing w:line="259" w:lineRule="auto"/>
              <w:ind w:right="30"/>
              <w:jc w:val="center"/>
            </w:pPr>
            <w:r w:rsidRPr="000F5838">
              <w:t xml:space="preserve">4 </w:t>
            </w:r>
          </w:p>
        </w:tc>
        <w:tc>
          <w:tcPr>
            <w:tcW w:w="1996"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A33091" w:rsidRDefault="00A33091" w:rsidP="007554B3">
            <w:pPr>
              <w:spacing w:line="259" w:lineRule="auto"/>
              <w:ind w:right="32"/>
              <w:jc w:val="center"/>
            </w:pPr>
            <w:r w:rsidRPr="000F5838">
              <w:t xml:space="preserve">ОК 01. </w:t>
            </w:r>
          </w:p>
          <w:p w:rsidR="00A33091" w:rsidRDefault="00A33091" w:rsidP="007554B3">
            <w:pPr>
              <w:spacing w:line="259" w:lineRule="auto"/>
              <w:ind w:right="32"/>
              <w:jc w:val="center"/>
            </w:pPr>
            <w:r w:rsidRPr="000F5838">
              <w:t xml:space="preserve">ОК 02. </w:t>
            </w:r>
          </w:p>
          <w:p w:rsidR="00A33091" w:rsidRDefault="00A33091" w:rsidP="007554B3">
            <w:pPr>
              <w:spacing w:line="259" w:lineRule="auto"/>
              <w:ind w:right="32"/>
              <w:jc w:val="center"/>
            </w:pPr>
            <w:r w:rsidRPr="000F5838">
              <w:t xml:space="preserve">ОК 03. </w:t>
            </w:r>
          </w:p>
        </w:tc>
      </w:tr>
      <w:tr w:rsidR="00A33091" w:rsidTr="007554B3">
        <w:tblPrEx>
          <w:tblCellMar>
            <w:left w:w="58" w:type="dxa"/>
          </w:tblCellMar>
        </w:tblPrEx>
        <w:trPr>
          <w:gridAfter w:val="1"/>
          <w:wAfter w:w="11" w:type="dxa"/>
          <w:trHeight w:val="634"/>
        </w:trPr>
        <w:tc>
          <w:tcPr>
            <w:tcW w:w="2362" w:type="dxa"/>
            <w:gridSpan w:val="2"/>
            <w:tcBorders>
              <w:top w:val="single" w:sz="2" w:space="0" w:color="000000"/>
              <w:left w:val="single" w:sz="2" w:space="0" w:color="000000"/>
              <w:bottom w:val="single" w:sz="2" w:space="0" w:color="000000"/>
              <w:right w:val="single" w:sz="2" w:space="0" w:color="000000"/>
            </w:tcBorders>
            <w:shd w:val="clear" w:color="auto" w:fill="auto"/>
          </w:tcPr>
          <w:p w:rsidR="00A33091" w:rsidRDefault="00A33091" w:rsidP="007554B3">
            <w:pPr>
              <w:spacing w:line="259" w:lineRule="auto"/>
              <w:jc w:val="center"/>
            </w:pPr>
            <w:r w:rsidRPr="000F5838">
              <w:t xml:space="preserve">Наименование разделов и тем </w:t>
            </w:r>
          </w:p>
        </w:tc>
        <w:tc>
          <w:tcPr>
            <w:tcW w:w="8802" w:type="dxa"/>
            <w:gridSpan w:val="2"/>
            <w:tcBorders>
              <w:top w:val="single" w:sz="2" w:space="0" w:color="000000"/>
              <w:left w:val="single" w:sz="2" w:space="0" w:color="000000"/>
              <w:bottom w:val="single" w:sz="2" w:space="0" w:color="000000"/>
              <w:right w:val="single" w:sz="2" w:space="0" w:color="000000"/>
            </w:tcBorders>
            <w:shd w:val="clear" w:color="auto" w:fill="auto"/>
          </w:tcPr>
          <w:p w:rsidR="00A33091" w:rsidRPr="009E2849" w:rsidRDefault="00A33091" w:rsidP="007554B3">
            <w:pPr>
              <w:spacing w:line="259" w:lineRule="auto"/>
              <w:jc w:val="center"/>
            </w:pPr>
            <w:r w:rsidRPr="009E2849">
              <w:t xml:space="preserve">Содержание учебного материала (основное и профессионально-ориентированное), лабораторные и практические занятия, прикладной модуль (при наличии) </w:t>
            </w:r>
          </w:p>
        </w:tc>
        <w:tc>
          <w:tcPr>
            <w:tcW w:w="1127" w:type="dxa"/>
            <w:gridSpan w:val="2"/>
            <w:tcBorders>
              <w:top w:val="single" w:sz="2" w:space="0" w:color="000000"/>
              <w:left w:val="single" w:sz="2" w:space="0" w:color="000000"/>
              <w:bottom w:val="single" w:sz="4" w:space="0" w:color="auto"/>
              <w:right w:val="single" w:sz="2" w:space="0" w:color="000000"/>
            </w:tcBorders>
            <w:shd w:val="clear" w:color="auto" w:fill="auto"/>
          </w:tcPr>
          <w:p w:rsidR="00A33091" w:rsidRDefault="00A33091" w:rsidP="007554B3">
            <w:pPr>
              <w:spacing w:line="259" w:lineRule="auto"/>
              <w:jc w:val="center"/>
            </w:pPr>
            <w:r w:rsidRPr="000F5838">
              <w:t xml:space="preserve">Объём часов </w:t>
            </w:r>
          </w:p>
        </w:tc>
        <w:tc>
          <w:tcPr>
            <w:tcW w:w="1996" w:type="dxa"/>
            <w:gridSpan w:val="2"/>
            <w:tcBorders>
              <w:top w:val="single" w:sz="2" w:space="0" w:color="000000"/>
              <w:left w:val="single" w:sz="2" w:space="0" w:color="000000"/>
              <w:bottom w:val="single" w:sz="4" w:space="0" w:color="auto"/>
              <w:right w:val="single" w:sz="2" w:space="0" w:color="000000"/>
            </w:tcBorders>
            <w:shd w:val="clear" w:color="auto" w:fill="auto"/>
          </w:tcPr>
          <w:p w:rsidR="00A33091" w:rsidRDefault="00A33091" w:rsidP="007554B3">
            <w:pPr>
              <w:spacing w:line="259" w:lineRule="auto"/>
              <w:jc w:val="center"/>
            </w:pPr>
            <w:r w:rsidRPr="000F5838">
              <w:t xml:space="preserve">Формируемые компетенции </w:t>
            </w:r>
          </w:p>
        </w:tc>
      </w:tr>
      <w:tr w:rsidR="00A33091" w:rsidTr="007554B3">
        <w:tblPrEx>
          <w:tblCellMar>
            <w:left w:w="58" w:type="dxa"/>
          </w:tblCellMar>
        </w:tblPrEx>
        <w:trPr>
          <w:gridAfter w:val="1"/>
          <w:wAfter w:w="11" w:type="dxa"/>
          <w:trHeight w:val="2820"/>
        </w:trPr>
        <w:tc>
          <w:tcPr>
            <w:tcW w:w="2362" w:type="dxa"/>
            <w:gridSpan w:val="2"/>
            <w:vMerge w:val="restart"/>
            <w:tcBorders>
              <w:top w:val="single" w:sz="2" w:space="0" w:color="000000"/>
              <w:left w:val="single" w:sz="2" w:space="0" w:color="000000"/>
              <w:bottom w:val="single" w:sz="2" w:space="0" w:color="000000"/>
              <w:right w:val="single" w:sz="2" w:space="0" w:color="000000"/>
            </w:tcBorders>
            <w:shd w:val="clear" w:color="auto" w:fill="auto"/>
          </w:tcPr>
          <w:p w:rsidR="00A33091" w:rsidRDefault="00A33091" w:rsidP="007554B3">
            <w:pPr>
              <w:spacing w:after="84" w:line="259" w:lineRule="auto"/>
            </w:pPr>
          </w:p>
        </w:tc>
        <w:tc>
          <w:tcPr>
            <w:tcW w:w="8802" w:type="dxa"/>
            <w:gridSpan w:val="2"/>
            <w:tcBorders>
              <w:top w:val="single" w:sz="2" w:space="0" w:color="000000"/>
              <w:left w:val="single" w:sz="2" w:space="0" w:color="000000"/>
              <w:bottom w:val="single" w:sz="2" w:space="0" w:color="000000"/>
              <w:right w:val="single" w:sz="2" w:space="0" w:color="000000"/>
            </w:tcBorders>
            <w:shd w:val="clear" w:color="auto" w:fill="auto"/>
          </w:tcPr>
          <w:p w:rsidR="00A33091" w:rsidRDefault="00A33091" w:rsidP="007554B3">
            <w:pPr>
              <w:ind w:right="28"/>
            </w:pPr>
            <w:r w:rsidRPr="009E2849">
              <w:t xml:space="preserve">2. Место и роль Латинской Америки в мире. Особенности географического положения региона. История формирования его политической карты. </w:t>
            </w:r>
            <w:r w:rsidRPr="000F5838">
              <w:t xml:space="preserve">Население Латинской Америки </w:t>
            </w:r>
          </w:p>
          <w:p w:rsidR="00A33091" w:rsidRDefault="00A33091" w:rsidP="007554B3">
            <w:pPr>
              <w:spacing w:line="259" w:lineRule="auto"/>
            </w:pPr>
            <w:r w:rsidRPr="000F5838">
              <w:t xml:space="preserve">Хозяйство стран Латинской Америки. Отрасли международной специализации. </w:t>
            </w:r>
          </w:p>
          <w:p w:rsidR="00A33091" w:rsidRPr="009E2849" w:rsidRDefault="00A33091" w:rsidP="007554B3">
            <w:pPr>
              <w:spacing w:line="259" w:lineRule="auto"/>
            </w:pPr>
            <w:r w:rsidRPr="009E2849">
              <w:t xml:space="preserve">Территориальная структура хозяйства. Интеграционные группировки </w:t>
            </w:r>
          </w:p>
          <w:p w:rsidR="00A33091" w:rsidRDefault="00A33091" w:rsidP="007554B3">
            <w:pPr>
              <w:spacing w:line="259" w:lineRule="auto"/>
              <w:ind w:right="29"/>
            </w:pPr>
            <w:r w:rsidRPr="009E2849">
              <w:t xml:space="preserve">Бразилия и Мексика как ведущие страны Латинской Америки. Условия их формирования и развития. Особенности политической системы. Природно-ресурсный потенциал, население, ведущие отрасли хозяйства и их территориальная структура. </w:t>
            </w:r>
            <w:r w:rsidRPr="000F5838">
              <w:t xml:space="preserve">*Развитие и размещение предприятий профильной отрасли в Латинской Америке </w:t>
            </w:r>
          </w:p>
        </w:tc>
        <w:tc>
          <w:tcPr>
            <w:tcW w:w="1127" w:type="dxa"/>
            <w:gridSpan w:val="2"/>
            <w:tcBorders>
              <w:top w:val="single" w:sz="2" w:space="0" w:color="000000"/>
              <w:left w:val="single" w:sz="2" w:space="0" w:color="000000"/>
              <w:bottom w:val="single" w:sz="2" w:space="0" w:color="000000"/>
              <w:right w:val="single" w:sz="2" w:space="0" w:color="000000"/>
            </w:tcBorders>
            <w:shd w:val="clear" w:color="auto" w:fill="auto"/>
          </w:tcPr>
          <w:p w:rsidR="00A33091" w:rsidRDefault="00A33091" w:rsidP="007554B3">
            <w:pPr>
              <w:spacing w:after="84" w:line="259" w:lineRule="auto"/>
            </w:pPr>
          </w:p>
        </w:tc>
        <w:tc>
          <w:tcPr>
            <w:tcW w:w="1996" w:type="dxa"/>
            <w:gridSpan w:val="2"/>
            <w:tcBorders>
              <w:top w:val="single" w:sz="2" w:space="0" w:color="000000"/>
              <w:left w:val="single" w:sz="2" w:space="0" w:color="000000"/>
              <w:bottom w:val="single" w:sz="4" w:space="0" w:color="auto"/>
              <w:right w:val="single" w:sz="2" w:space="0" w:color="000000"/>
            </w:tcBorders>
            <w:shd w:val="clear" w:color="auto" w:fill="auto"/>
          </w:tcPr>
          <w:p w:rsidR="00A33091" w:rsidRDefault="00A33091" w:rsidP="007554B3">
            <w:pPr>
              <w:spacing w:line="259" w:lineRule="auto"/>
              <w:ind w:left="3"/>
              <w:jc w:val="center"/>
              <w:rPr>
                <w:sz w:val="25"/>
              </w:rPr>
            </w:pPr>
          </w:p>
          <w:p w:rsidR="00A33091" w:rsidRDefault="00A33091" w:rsidP="007554B3">
            <w:pPr>
              <w:spacing w:line="259" w:lineRule="auto"/>
              <w:ind w:right="32"/>
              <w:jc w:val="center"/>
            </w:pPr>
            <w:r w:rsidRPr="000F5838">
              <w:t xml:space="preserve">ОК 01. </w:t>
            </w:r>
          </w:p>
          <w:p w:rsidR="00A33091" w:rsidRDefault="00A33091" w:rsidP="007554B3">
            <w:pPr>
              <w:spacing w:line="259" w:lineRule="auto"/>
              <w:ind w:right="32"/>
              <w:jc w:val="center"/>
            </w:pPr>
            <w:r w:rsidRPr="000F5838">
              <w:t xml:space="preserve">ОК 02. </w:t>
            </w:r>
          </w:p>
          <w:p w:rsidR="00A33091" w:rsidRDefault="00A33091" w:rsidP="00A33091">
            <w:pPr>
              <w:spacing w:line="259" w:lineRule="auto"/>
              <w:ind w:left="3"/>
              <w:jc w:val="center"/>
              <w:rPr>
                <w:sz w:val="25"/>
              </w:rPr>
            </w:pPr>
            <w:r w:rsidRPr="000F5838">
              <w:t>ОК 03.</w:t>
            </w:r>
          </w:p>
          <w:p w:rsidR="00A33091" w:rsidRDefault="00A33091" w:rsidP="007554B3">
            <w:pPr>
              <w:spacing w:after="84" w:line="259" w:lineRule="auto"/>
              <w:jc w:val="center"/>
            </w:pPr>
          </w:p>
        </w:tc>
      </w:tr>
      <w:tr w:rsidR="00A33091" w:rsidTr="007554B3">
        <w:tblPrEx>
          <w:tblCellMar>
            <w:left w:w="58" w:type="dxa"/>
          </w:tblCellMar>
        </w:tblPrEx>
        <w:trPr>
          <w:gridAfter w:val="1"/>
          <w:wAfter w:w="11" w:type="dxa"/>
          <w:trHeight w:val="322"/>
        </w:trPr>
        <w:tc>
          <w:tcPr>
            <w:tcW w:w="0" w:type="auto"/>
            <w:gridSpan w:val="2"/>
            <w:vMerge/>
            <w:tcBorders>
              <w:top w:val="nil"/>
              <w:left w:val="single" w:sz="2" w:space="0" w:color="000000"/>
              <w:bottom w:val="nil"/>
              <w:right w:val="single" w:sz="2" w:space="0" w:color="000000"/>
            </w:tcBorders>
            <w:shd w:val="clear" w:color="auto" w:fill="auto"/>
          </w:tcPr>
          <w:p w:rsidR="00A33091" w:rsidRDefault="00A33091" w:rsidP="007554B3">
            <w:pPr>
              <w:spacing w:after="84" w:line="259" w:lineRule="auto"/>
            </w:pPr>
          </w:p>
        </w:tc>
        <w:tc>
          <w:tcPr>
            <w:tcW w:w="8802" w:type="dxa"/>
            <w:gridSpan w:val="2"/>
            <w:tcBorders>
              <w:top w:val="single" w:sz="2" w:space="0" w:color="000000"/>
              <w:left w:val="single" w:sz="2" w:space="0" w:color="000000"/>
              <w:bottom w:val="single" w:sz="2" w:space="0" w:color="000000"/>
              <w:right w:val="single" w:sz="2" w:space="0" w:color="000000"/>
            </w:tcBorders>
            <w:shd w:val="clear" w:color="auto" w:fill="auto"/>
          </w:tcPr>
          <w:p w:rsidR="00A33091" w:rsidRDefault="00A33091" w:rsidP="007554B3">
            <w:pPr>
              <w:spacing w:line="259" w:lineRule="auto"/>
            </w:pPr>
            <w:r w:rsidRPr="000F5838">
              <w:t xml:space="preserve">Практическое занятие </w:t>
            </w:r>
          </w:p>
        </w:tc>
        <w:tc>
          <w:tcPr>
            <w:tcW w:w="1127" w:type="dxa"/>
            <w:gridSpan w:val="2"/>
            <w:tcBorders>
              <w:top w:val="single" w:sz="2" w:space="0" w:color="000000"/>
              <w:left w:val="single" w:sz="2" w:space="0" w:color="000000"/>
              <w:bottom w:val="single" w:sz="2" w:space="0" w:color="000000"/>
              <w:right w:val="single" w:sz="2" w:space="0" w:color="000000"/>
            </w:tcBorders>
            <w:shd w:val="clear" w:color="auto" w:fill="auto"/>
          </w:tcPr>
          <w:p w:rsidR="00A33091" w:rsidRDefault="00A33091" w:rsidP="007554B3">
            <w:pPr>
              <w:spacing w:line="259" w:lineRule="auto"/>
              <w:ind w:right="1"/>
              <w:jc w:val="center"/>
            </w:pPr>
            <w:r w:rsidRPr="000F5838">
              <w:t xml:space="preserve"> </w:t>
            </w:r>
          </w:p>
        </w:tc>
        <w:tc>
          <w:tcPr>
            <w:tcW w:w="0" w:type="auto"/>
            <w:gridSpan w:val="2"/>
            <w:vMerge w:val="restart"/>
            <w:tcBorders>
              <w:top w:val="single" w:sz="4" w:space="0" w:color="auto"/>
              <w:left w:val="single" w:sz="2" w:space="0" w:color="000000"/>
              <w:bottom w:val="nil"/>
              <w:right w:val="single" w:sz="2" w:space="0" w:color="000000"/>
            </w:tcBorders>
            <w:shd w:val="clear" w:color="auto" w:fill="auto"/>
          </w:tcPr>
          <w:p w:rsidR="00A33091" w:rsidRDefault="00A33091" w:rsidP="007554B3">
            <w:pPr>
              <w:spacing w:line="259" w:lineRule="auto"/>
              <w:ind w:left="3"/>
              <w:jc w:val="center"/>
              <w:rPr>
                <w:sz w:val="25"/>
              </w:rPr>
            </w:pPr>
            <w:r w:rsidRPr="009E2849">
              <w:rPr>
                <w:sz w:val="25"/>
              </w:rPr>
              <w:t>ПК</w:t>
            </w:r>
            <w:r>
              <w:rPr>
                <w:sz w:val="25"/>
              </w:rPr>
              <w:t xml:space="preserve"> </w:t>
            </w:r>
          </w:p>
          <w:p w:rsidR="00A33091" w:rsidRDefault="00A33091" w:rsidP="007554B3">
            <w:pPr>
              <w:spacing w:line="259" w:lineRule="auto"/>
              <w:ind w:left="3"/>
              <w:jc w:val="center"/>
              <w:rPr>
                <w:sz w:val="25"/>
              </w:rPr>
            </w:pPr>
            <w:r>
              <w:rPr>
                <w:sz w:val="25"/>
              </w:rPr>
              <w:t>1.1,1.4,1.6,1.7,</w:t>
            </w:r>
          </w:p>
          <w:p w:rsidR="00A33091" w:rsidRDefault="00A33091" w:rsidP="007554B3">
            <w:pPr>
              <w:spacing w:after="84" w:line="259" w:lineRule="auto"/>
              <w:jc w:val="center"/>
            </w:pPr>
            <w:r>
              <w:rPr>
                <w:sz w:val="25"/>
              </w:rPr>
              <w:t>2.1,2.2,2.3</w:t>
            </w:r>
          </w:p>
        </w:tc>
      </w:tr>
      <w:tr w:rsidR="00A33091" w:rsidTr="007554B3">
        <w:tblPrEx>
          <w:tblCellMar>
            <w:left w:w="58" w:type="dxa"/>
          </w:tblCellMar>
        </w:tblPrEx>
        <w:trPr>
          <w:gridAfter w:val="1"/>
          <w:wAfter w:w="11" w:type="dxa"/>
          <w:trHeight w:val="634"/>
        </w:trPr>
        <w:tc>
          <w:tcPr>
            <w:tcW w:w="0" w:type="auto"/>
            <w:gridSpan w:val="2"/>
            <w:vMerge/>
            <w:tcBorders>
              <w:top w:val="nil"/>
              <w:left w:val="single" w:sz="2" w:space="0" w:color="000000"/>
              <w:bottom w:val="single" w:sz="2" w:space="0" w:color="000000"/>
              <w:right w:val="single" w:sz="2" w:space="0" w:color="000000"/>
            </w:tcBorders>
            <w:shd w:val="clear" w:color="auto" w:fill="auto"/>
          </w:tcPr>
          <w:p w:rsidR="00A33091" w:rsidRDefault="00A33091" w:rsidP="007554B3">
            <w:pPr>
              <w:spacing w:after="84" w:line="259" w:lineRule="auto"/>
            </w:pPr>
          </w:p>
        </w:tc>
        <w:tc>
          <w:tcPr>
            <w:tcW w:w="8802" w:type="dxa"/>
            <w:gridSpan w:val="2"/>
            <w:tcBorders>
              <w:top w:val="single" w:sz="2" w:space="0" w:color="000000"/>
              <w:left w:val="single" w:sz="2" w:space="0" w:color="000000"/>
              <w:bottom w:val="single" w:sz="2" w:space="0" w:color="000000"/>
              <w:right w:val="single" w:sz="2" w:space="0" w:color="000000"/>
            </w:tcBorders>
            <w:shd w:val="clear" w:color="auto" w:fill="auto"/>
          </w:tcPr>
          <w:p w:rsidR="00A33091" w:rsidRPr="009E2849" w:rsidRDefault="00A33091" w:rsidP="007554B3">
            <w:pPr>
              <w:spacing w:line="259" w:lineRule="auto"/>
            </w:pPr>
            <w:r w:rsidRPr="009E2849">
              <w:t xml:space="preserve">№12: «Составление сравнительной экономико-географической характеристики двух стран Северной и Латинской Америки» </w:t>
            </w:r>
          </w:p>
        </w:tc>
        <w:tc>
          <w:tcPr>
            <w:tcW w:w="1127"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A33091" w:rsidRDefault="00A33091" w:rsidP="007554B3">
            <w:pPr>
              <w:spacing w:line="259" w:lineRule="auto"/>
              <w:ind w:right="30"/>
              <w:jc w:val="center"/>
            </w:pPr>
            <w:r w:rsidRPr="000F5838">
              <w:t xml:space="preserve">2 </w:t>
            </w:r>
          </w:p>
        </w:tc>
        <w:tc>
          <w:tcPr>
            <w:tcW w:w="0" w:type="auto"/>
            <w:gridSpan w:val="2"/>
            <w:vMerge/>
            <w:tcBorders>
              <w:top w:val="nil"/>
              <w:left w:val="single" w:sz="2" w:space="0" w:color="000000"/>
              <w:bottom w:val="single" w:sz="2" w:space="0" w:color="000000"/>
              <w:right w:val="single" w:sz="2" w:space="0" w:color="000000"/>
            </w:tcBorders>
            <w:shd w:val="clear" w:color="auto" w:fill="auto"/>
          </w:tcPr>
          <w:p w:rsidR="00A33091" w:rsidRDefault="00A33091" w:rsidP="007554B3">
            <w:pPr>
              <w:spacing w:after="84" w:line="259" w:lineRule="auto"/>
            </w:pPr>
          </w:p>
        </w:tc>
      </w:tr>
      <w:tr w:rsidR="00A33091" w:rsidTr="007554B3">
        <w:tblPrEx>
          <w:tblCellMar>
            <w:left w:w="58" w:type="dxa"/>
          </w:tblCellMar>
        </w:tblPrEx>
        <w:trPr>
          <w:gridAfter w:val="1"/>
          <w:wAfter w:w="11" w:type="dxa"/>
          <w:trHeight w:val="322"/>
        </w:trPr>
        <w:tc>
          <w:tcPr>
            <w:tcW w:w="2362" w:type="dxa"/>
            <w:gridSpan w:val="2"/>
            <w:vMerge w:val="restart"/>
            <w:tcBorders>
              <w:top w:val="single" w:sz="2" w:space="0" w:color="000000"/>
              <w:left w:val="single" w:sz="2" w:space="0" w:color="000000"/>
              <w:bottom w:val="single" w:sz="2" w:space="0" w:color="000000"/>
              <w:right w:val="single" w:sz="2" w:space="0" w:color="000000"/>
            </w:tcBorders>
            <w:shd w:val="clear" w:color="auto" w:fill="auto"/>
          </w:tcPr>
          <w:p w:rsidR="00A33091" w:rsidRDefault="00A33091" w:rsidP="007554B3">
            <w:pPr>
              <w:spacing w:line="259" w:lineRule="auto"/>
              <w:ind w:left="11" w:right="12"/>
              <w:jc w:val="center"/>
            </w:pPr>
            <w:r w:rsidRPr="000F5838">
              <w:t xml:space="preserve">Тема 2.5. Австралия и Океания </w:t>
            </w:r>
          </w:p>
        </w:tc>
        <w:tc>
          <w:tcPr>
            <w:tcW w:w="8802" w:type="dxa"/>
            <w:gridSpan w:val="2"/>
            <w:tcBorders>
              <w:top w:val="single" w:sz="2" w:space="0" w:color="000000"/>
              <w:left w:val="single" w:sz="2" w:space="0" w:color="000000"/>
              <w:bottom w:val="single" w:sz="2" w:space="0" w:color="000000"/>
              <w:right w:val="single" w:sz="2" w:space="0" w:color="000000"/>
            </w:tcBorders>
            <w:shd w:val="clear" w:color="auto" w:fill="auto"/>
          </w:tcPr>
          <w:p w:rsidR="00A33091" w:rsidRDefault="00A33091" w:rsidP="007554B3">
            <w:pPr>
              <w:spacing w:line="259" w:lineRule="auto"/>
            </w:pPr>
            <w:r w:rsidRPr="000F5838">
              <w:t xml:space="preserve">Содержание учебного материала </w:t>
            </w:r>
          </w:p>
        </w:tc>
        <w:tc>
          <w:tcPr>
            <w:tcW w:w="1127" w:type="dxa"/>
            <w:gridSpan w:val="2"/>
            <w:tcBorders>
              <w:top w:val="single" w:sz="2" w:space="0" w:color="000000"/>
              <w:left w:val="single" w:sz="2" w:space="0" w:color="000000"/>
              <w:bottom w:val="single" w:sz="2" w:space="0" w:color="000000"/>
              <w:right w:val="single" w:sz="2" w:space="0" w:color="000000"/>
            </w:tcBorders>
            <w:shd w:val="clear" w:color="auto" w:fill="auto"/>
          </w:tcPr>
          <w:p w:rsidR="00A33091" w:rsidRDefault="00A33091" w:rsidP="007554B3">
            <w:pPr>
              <w:spacing w:line="259" w:lineRule="auto"/>
              <w:ind w:right="30"/>
              <w:jc w:val="center"/>
            </w:pPr>
            <w:r w:rsidRPr="000F5838">
              <w:t xml:space="preserve">2 </w:t>
            </w:r>
          </w:p>
        </w:tc>
        <w:tc>
          <w:tcPr>
            <w:tcW w:w="1996" w:type="dxa"/>
            <w:gridSpan w:val="2"/>
            <w:tcBorders>
              <w:top w:val="single" w:sz="2" w:space="0" w:color="000000"/>
              <w:left w:val="single" w:sz="2" w:space="0" w:color="000000"/>
              <w:bottom w:val="single" w:sz="2" w:space="0" w:color="000000"/>
              <w:right w:val="single" w:sz="2" w:space="0" w:color="000000"/>
            </w:tcBorders>
            <w:shd w:val="clear" w:color="auto" w:fill="auto"/>
          </w:tcPr>
          <w:p w:rsidR="00A33091" w:rsidRDefault="00A33091" w:rsidP="007554B3">
            <w:pPr>
              <w:spacing w:line="259" w:lineRule="auto"/>
              <w:ind w:right="3"/>
              <w:jc w:val="center"/>
            </w:pPr>
            <w:r w:rsidRPr="000F5838">
              <w:t xml:space="preserve"> </w:t>
            </w:r>
          </w:p>
        </w:tc>
      </w:tr>
      <w:tr w:rsidR="00A33091" w:rsidTr="007554B3">
        <w:tblPrEx>
          <w:tblCellMar>
            <w:left w:w="58" w:type="dxa"/>
          </w:tblCellMar>
        </w:tblPrEx>
        <w:trPr>
          <w:gridAfter w:val="1"/>
          <w:wAfter w:w="11" w:type="dxa"/>
          <w:trHeight w:val="1918"/>
        </w:trPr>
        <w:tc>
          <w:tcPr>
            <w:tcW w:w="0" w:type="auto"/>
            <w:gridSpan w:val="2"/>
            <w:vMerge/>
            <w:tcBorders>
              <w:top w:val="nil"/>
              <w:left w:val="single" w:sz="2" w:space="0" w:color="000000"/>
              <w:bottom w:val="single" w:sz="2" w:space="0" w:color="000000"/>
              <w:right w:val="single" w:sz="2" w:space="0" w:color="000000"/>
            </w:tcBorders>
            <w:shd w:val="clear" w:color="auto" w:fill="auto"/>
          </w:tcPr>
          <w:p w:rsidR="00A33091" w:rsidRDefault="00A33091" w:rsidP="007554B3">
            <w:pPr>
              <w:spacing w:after="84" w:line="259" w:lineRule="auto"/>
            </w:pPr>
          </w:p>
        </w:tc>
        <w:tc>
          <w:tcPr>
            <w:tcW w:w="8802" w:type="dxa"/>
            <w:gridSpan w:val="2"/>
            <w:tcBorders>
              <w:top w:val="single" w:sz="2" w:space="0" w:color="000000"/>
              <w:left w:val="single" w:sz="2" w:space="0" w:color="000000"/>
              <w:bottom w:val="single" w:sz="2" w:space="0" w:color="000000"/>
              <w:right w:val="single" w:sz="2" w:space="0" w:color="000000"/>
            </w:tcBorders>
            <w:shd w:val="clear" w:color="auto" w:fill="auto"/>
          </w:tcPr>
          <w:p w:rsidR="00A33091" w:rsidRPr="009E2849" w:rsidRDefault="00A33091" w:rsidP="007554B3">
            <w:pPr>
              <w:spacing w:line="259" w:lineRule="auto"/>
            </w:pPr>
            <w:r w:rsidRPr="009E2849">
              <w:t xml:space="preserve">Теоретическое обучение </w:t>
            </w:r>
          </w:p>
          <w:p w:rsidR="00A33091" w:rsidRPr="009E2849" w:rsidRDefault="00A33091" w:rsidP="007554B3">
            <w:pPr>
              <w:spacing w:line="259" w:lineRule="auto"/>
              <w:ind w:right="28"/>
            </w:pPr>
            <w:r w:rsidRPr="009E2849">
              <w:t xml:space="preserve">1. Место и роль Австралии и Океании в мире. Особенности географического положения региона. История формирования его политической карты. Особенности природноресурсного потенциала, населения и хозяйства. Отраслевая и территориальная структура хозяйства Австралии и Новой Зеландии. *Развитие и размещение предприятий профильной отрасли в Австралии и Океании </w:t>
            </w:r>
          </w:p>
        </w:tc>
        <w:tc>
          <w:tcPr>
            <w:tcW w:w="1127"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A33091" w:rsidRDefault="00A33091" w:rsidP="007554B3">
            <w:pPr>
              <w:spacing w:line="259" w:lineRule="auto"/>
              <w:ind w:right="30"/>
              <w:jc w:val="center"/>
            </w:pPr>
            <w:r w:rsidRPr="000F5838">
              <w:t xml:space="preserve">2 </w:t>
            </w:r>
          </w:p>
        </w:tc>
        <w:tc>
          <w:tcPr>
            <w:tcW w:w="1996"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A33091" w:rsidRDefault="00A33091" w:rsidP="007554B3">
            <w:pPr>
              <w:spacing w:line="259" w:lineRule="auto"/>
              <w:ind w:right="32"/>
              <w:jc w:val="center"/>
            </w:pPr>
            <w:r w:rsidRPr="000F5838">
              <w:t xml:space="preserve">ОК 01. </w:t>
            </w:r>
          </w:p>
          <w:p w:rsidR="00A33091" w:rsidRDefault="00A33091" w:rsidP="007554B3">
            <w:pPr>
              <w:spacing w:line="259" w:lineRule="auto"/>
              <w:ind w:right="32"/>
              <w:jc w:val="center"/>
            </w:pPr>
            <w:r w:rsidRPr="000F5838">
              <w:t xml:space="preserve">ОК 02. </w:t>
            </w:r>
          </w:p>
          <w:p w:rsidR="00A33091" w:rsidRDefault="00A33091" w:rsidP="007554B3">
            <w:pPr>
              <w:spacing w:line="259" w:lineRule="auto"/>
              <w:ind w:right="32"/>
              <w:jc w:val="center"/>
            </w:pPr>
            <w:r w:rsidRPr="000F5838">
              <w:t xml:space="preserve">ОК 03. </w:t>
            </w:r>
          </w:p>
        </w:tc>
      </w:tr>
      <w:tr w:rsidR="00A33091" w:rsidTr="007554B3">
        <w:tblPrEx>
          <w:tblCellMar>
            <w:left w:w="58" w:type="dxa"/>
          </w:tblCellMar>
        </w:tblPrEx>
        <w:trPr>
          <w:gridAfter w:val="1"/>
          <w:wAfter w:w="11" w:type="dxa"/>
          <w:trHeight w:val="322"/>
        </w:trPr>
        <w:tc>
          <w:tcPr>
            <w:tcW w:w="2362" w:type="dxa"/>
            <w:gridSpan w:val="2"/>
            <w:vMerge w:val="restart"/>
            <w:tcBorders>
              <w:top w:val="single" w:sz="2" w:space="0" w:color="000000"/>
              <w:left w:val="single" w:sz="2" w:space="0" w:color="000000"/>
              <w:bottom w:val="single" w:sz="2" w:space="0" w:color="000000"/>
              <w:right w:val="single" w:sz="2" w:space="0" w:color="000000"/>
            </w:tcBorders>
            <w:shd w:val="clear" w:color="auto" w:fill="auto"/>
          </w:tcPr>
          <w:p w:rsidR="00A33091" w:rsidRPr="009E2849" w:rsidRDefault="00A33091" w:rsidP="007554B3">
            <w:pPr>
              <w:spacing w:line="259" w:lineRule="auto"/>
              <w:jc w:val="center"/>
            </w:pPr>
            <w:r w:rsidRPr="009E2849">
              <w:t xml:space="preserve">Тема 2.6. Россия в современном мире </w:t>
            </w:r>
          </w:p>
        </w:tc>
        <w:tc>
          <w:tcPr>
            <w:tcW w:w="8802" w:type="dxa"/>
            <w:gridSpan w:val="2"/>
            <w:tcBorders>
              <w:top w:val="single" w:sz="2" w:space="0" w:color="000000"/>
              <w:left w:val="single" w:sz="2" w:space="0" w:color="000000"/>
              <w:bottom w:val="single" w:sz="2" w:space="0" w:color="000000"/>
              <w:right w:val="single" w:sz="2" w:space="0" w:color="000000"/>
            </w:tcBorders>
            <w:shd w:val="clear" w:color="auto" w:fill="auto"/>
          </w:tcPr>
          <w:p w:rsidR="00A33091" w:rsidRDefault="00A33091" w:rsidP="007554B3">
            <w:pPr>
              <w:spacing w:line="259" w:lineRule="auto"/>
            </w:pPr>
            <w:r w:rsidRPr="000F5838">
              <w:t xml:space="preserve">Содержание учебного материала </w:t>
            </w:r>
          </w:p>
        </w:tc>
        <w:tc>
          <w:tcPr>
            <w:tcW w:w="1127" w:type="dxa"/>
            <w:gridSpan w:val="2"/>
            <w:tcBorders>
              <w:top w:val="single" w:sz="2" w:space="0" w:color="000000"/>
              <w:left w:val="single" w:sz="2" w:space="0" w:color="000000"/>
              <w:bottom w:val="single" w:sz="2" w:space="0" w:color="000000"/>
              <w:right w:val="single" w:sz="2" w:space="0" w:color="000000"/>
            </w:tcBorders>
            <w:shd w:val="clear" w:color="auto" w:fill="auto"/>
          </w:tcPr>
          <w:p w:rsidR="00A33091" w:rsidRDefault="00A33091" w:rsidP="007554B3">
            <w:pPr>
              <w:spacing w:line="259" w:lineRule="auto"/>
              <w:ind w:right="30"/>
              <w:jc w:val="center"/>
            </w:pPr>
            <w:r w:rsidRPr="000F5838">
              <w:t xml:space="preserve">6 </w:t>
            </w:r>
          </w:p>
        </w:tc>
        <w:tc>
          <w:tcPr>
            <w:tcW w:w="1996" w:type="dxa"/>
            <w:gridSpan w:val="2"/>
            <w:tcBorders>
              <w:top w:val="single" w:sz="2" w:space="0" w:color="000000"/>
              <w:left w:val="single" w:sz="2" w:space="0" w:color="000000"/>
              <w:bottom w:val="single" w:sz="2" w:space="0" w:color="000000"/>
              <w:right w:val="single" w:sz="2" w:space="0" w:color="000000"/>
            </w:tcBorders>
            <w:shd w:val="clear" w:color="auto" w:fill="auto"/>
          </w:tcPr>
          <w:p w:rsidR="00A33091" w:rsidRDefault="00A33091" w:rsidP="007554B3">
            <w:pPr>
              <w:spacing w:line="259" w:lineRule="auto"/>
              <w:ind w:right="3"/>
              <w:jc w:val="center"/>
            </w:pPr>
            <w:r w:rsidRPr="000F5838">
              <w:t xml:space="preserve"> </w:t>
            </w:r>
          </w:p>
        </w:tc>
      </w:tr>
      <w:tr w:rsidR="00A33091" w:rsidTr="00A33091">
        <w:tblPrEx>
          <w:tblCellMar>
            <w:left w:w="58" w:type="dxa"/>
          </w:tblCellMar>
        </w:tblPrEx>
        <w:trPr>
          <w:gridAfter w:val="1"/>
          <w:wAfter w:w="11" w:type="dxa"/>
          <w:trHeight w:val="562"/>
        </w:trPr>
        <w:tc>
          <w:tcPr>
            <w:tcW w:w="0" w:type="auto"/>
            <w:gridSpan w:val="2"/>
            <w:vMerge/>
            <w:tcBorders>
              <w:top w:val="nil"/>
              <w:left w:val="single" w:sz="2" w:space="0" w:color="000000"/>
              <w:bottom w:val="nil"/>
              <w:right w:val="single" w:sz="2" w:space="0" w:color="000000"/>
            </w:tcBorders>
            <w:shd w:val="clear" w:color="auto" w:fill="auto"/>
          </w:tcPr>
          <w:p w:rsidR="00A33091" w:rsidRDefault="00A33091" w:rsidP="007554B3">
            <w:pPr>
              <w:spacing w:after="84" w:line="259" w:lineRule="auto"/>
            </w:pPr>
          </w:p>
        </w:tc>
        <w:tc>
          <w:tcPr>
            <w:tcW w:w="8802" w:type="dxa"/>
            <w:gridSpan w:val="2"/>
            <w:tcBorders>
              <w:top w:val="single" w:sz="2" w:space="0" w:color="000000"/>
              <w:left w:val="single" w:sz="2" w:space="0" w:color="000000"/>
              <w:bottom w:val="single" w:sz="2" w:space="0" w:color="000000"/>
              <w:right w:val="single" w:sz="2" w:space="0" w:color="000000"/>
            </w:tcBorders>
            <w:shd w:val="clear" w:color="auto" w:fill="auto"/>
          </w:tcPr>
          <w:p w:rsidR="00A33091" w:rsidRPr="009E2849" w:rsidRDefault="00A33091" w:rsidP="007554B3">
            <w:pPr>
              <w:spacing w:line="259" w:lineRule="auto"/>
            </w:pPr>
            <w:r w:rsidRPr="009E2849">
              <w:t xml:space="preserve">Теоретическое обучение </w:t>
            </w:r>
          </w:p>
          <w:p w:rsidR="00A33091" w:rsidRPr="009E2849" w:rsidRDefault="00A33091" w:rsidP="007554B3">
            <w:pPr>
              <w:spacing w:line="259" w:lineRule="auto"/>
              <w:ind w:right="28"/>
            </w:pPr>
            <w:r w:rsidRPr="009E2849">
              <w:t xml:space="preserve">1. Россия на политической карте мира. Изменение географического, геополитического и геоэкономического положения России на рубеже </w:t>
            </w:r>
            <w:r w:rsidRPr="000F5838">
              <w:t>XX</w:t>
            </w:r>
            <w:r w:rsidRPr="009E2849">
              <w:t xml:space="preserve"> — </w:t>
            </w:r>
            <w:r w:rsidRPr="000F5838">
              <w:t>XXI</w:t>
            </w:r>
            <w:r w:rsidRPr="009E2849">
              <w:t xml:space="preserve"> веков. Место России в мировом хозяйстве, ее участие в международной торговле товарами и других формах внешнеэкономических связей. Особенности территориальной структуры хозяйства. География отраслей международной специализации РФ. *Развитие и размещение </w:t>
            </w:r>
            <w:r w:rsidRPr="009E2849">
              <w:lastRenderedPageBreak/>
              <w:t xml:space="preserve">предприятий профильной отрасли в России </w:t>
            </w:r>
          </w:p>
        </w:tc>
        <w:tc>
          <w:tcPr>
            <w:tcW w:w="1127"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A33091" w:rsidRDefault="00A33091" w:rsidP="007554B3">
            <w:pPr>
              <w:spacing w:line="259" w:lineRule="auto"/>
              <w:ind w:right="30"/>
              <w:jc w:val="center"/>
            </w:pPr>
            <w:r w:rsidRPr="000F5838">
              <w:lastRenderedPageBreak/>
              <w:t xml:space="preserve">2 </w:t>
            </w:r>
          </w:p>
        </w:tc>
        <w:tc>
          <w:tcPr>
            <w:tcW w:w="1996" w:type="dxa"/>
            <w:gridSpan w:val="2"/>
            <w:vMerge w:val="restart"/>
            <w:tcBorders>
              <w:top w:val="single" w:sz="2" w:space="0" w:color="000000"/>
              <w:left w:val="single" w:sz="2" w:space="0" w:color="000000"/>
              <w:bottom w:val="single" w:sz="2" w:space="0" w:color="000000"/>
              <w:right w:val="single" w:sz="2" w:space="0" w:color="000000"/>
            </w:tcBorders>
            <w:shd w:val="clear" w:color="auto" w:fill="auto"/>
            <w:vAlign w:val="center"/>
          </w:tcPr>
          <w:p w:rsidR="00A33091" w:rsidRDefault="00A33091" w:rsidP="007554B3">
            <w:pPr>
              <w:spacing w:line="259" w:lineRule="auto"/>
              <w:ind w:right="32"/>
              <w:jc w:val="center"/>
            </w:pPr>
            <w:r w:rsidRPr="000F5838">
              <w:t xml:space="preserve">ОК 01. </w:t>
            </w:r>
          </w:p>
          <w:p w:rsidR="00A33091" w:rsidRDefault="00A33091" w:rsidP="007554B3">
            <w:pPr>
              <w:spacing w:line="259" w:lineRule="auto"/>
              <w:ind w:right="32"/>
              <w:jc w:val="center"/>
            </w:pPr>
            <w:r w:rsidRPr="000F5838">
              <w:t xml:space="preserve">ОК 02. </w:t>
            </w:r>
          </w:p>
          <w:p w:rsidR="00A33091" w:rsidRDefault="00A33091" w:rsidP="007554B3">
            <w:pPr>
              <w:spacing w:line="259" w:lineRule="auto"/>
              <w:ind w:right="32"/>
              <w:jc w:val="center"/>
            </w:pPr>
            <w:r w:rsidRPr="000F5838">
              <w:t xml:space="preserve">ОК 03. </w:t>
            </w:r>
          </w:p>
        </w:tc>
      </w:tr>
      <w:tr w:rsidR="00A33091" w:rsidTr="007554B3">
        <w:tblPrEx>
          <w:tblCellMar>
            <w:left w:w="58" w:type="dxa"/>
          </w:tblCellMar>
        </w:tblPrEx>
        <w:trPr>
          <w:gridAfter w:val="1"/>
          <w:wAfter w:w="11" w:type="dxa"/>
          <w:trHeight w:val="322"/>
        </w:trPr>
        <w:tc>
          <w:tcPr>
            <w:tcW w:w="0" w:type="auto"/>
            <w:gridSpan w:val="2"/>
            <w:vMerge/>
            <w:tcBorders>
              <w:top w:val="nil"/>
              <w:left w:val="single" w:sz="2" w:space="0" w:color="000000"/>
              <w:bottom w:val="single" w:sz="2" w:space="0" w:color="000000"/>
              <w:right w:val="single" w:sz="2" w:space="0" w:color="000000"/>
            </w:tcBorders>
            <w:shd w:val="clear" w:color="auto" w:fill="auto"/>
          </w:tcPr>
          <w:p w:rsidR="00A33091" w:rsidRDefault="00A33091" w:rsidP="007554B3">
            <w:pPr>
              <w:spacing w:after="84" w:line="259" w:lineRule="auto"/>
            </w:pPr>
          </w:p>
        </w:tc>
        <w:tc>
          <w:tcPr>
            <w:tcW w:w="8802" w:type="dxa"/>
            <w:gridSpan w:val="2"/>
            <w:tcBorders>
              <w:top w:val="single" w:sz="2" w:space="0" w:color="000000"/>
              <w:left w:val="single" w:sz="2" w:space="0" w:color="000000"/>
              <w:bottom w:val="single" w:sz="2" w:space="0" w:color="000000"/>
              <w:right w:val="single" w:sz="2" w:space="0" w:color="000000"/>
            </w:tcBorders>
            <w:shd w:val="clear" w:color="auto" w:fill="auto"/>
          </w:tcPr>
          <w:p w:rsidR="00A33091" w:rsidRDefault="00A33091" w:rsidP="007554B3">
            <w:pPr>
              <w:spacing w:line="259" w:lineRule="auto"/>
            </w:pPr>
            <w:r w:rsidRPr="000F5838">
              <w:t xml:space="preserve">Практические занятия </w:t>
            </w:r>
          </w:p>
        </w:tc>
        <w:tc>
          <w:tcPr>
            <w:tcW w:w="1127" w:type="dxa"/>
            <w:gridSpan w:val="2"/>
            <w:tcBorders>
              <w:top w:val="single" w:sz="2" w:space="0" w:color="000000"/>
              <w:left w:val="single" w:sz="2" w:space="0" w:color="000000"/>
              <w:bottom w:val="single" w:sz="2" w:space="0" w:color="000000"/>
              <w:right w:val="single" w:sz="2" w:space="0" w:color="000000"/>
            </w:tcBorders>
            <w:shd w:val="clear" w:color="auto" w:fill="auto"/>
          </w:tcPr>
          <w:p w:rsidR="00A33091" w:rsidRDefault="00A33091" w:rsidP="007554B3">
            <w:pPr>
              <w:spacing w:line="259" w:lineRule="auto"/>
              <w:ind w:right="1"/>
              <w:jc w:val="center"/>
            </w:pPr>
            <w:r w:rsidRPr="000F5838">
              <w:t xml:space="preserve"> </w:t>
            </w:r>
          </w:p>
        </w:tc>
        <w:tc>
          <w:tcPr>
            <w:tcW w:w="0" w:type="auto"/>
            <w:gridSpan w:val="2"/>
            <w:vMerge/>
            <w:tcBorders>
              <w:top w:val="nil"/>
              <w:left w:val="single" w:sz="2" w:space="0" w:color="000000"/>
              <w:bottom w:val="single" w:sz="2" w:space="0" w:color="000000"/>
              <w:right w:val="single" w:sz="2" w:space="0" w:color="000000"/>
            </w:tcBorders>
            <w:shd w:val="clear" w:color="auto" w:fill="auto"/>
          </w:tcPr>
          <w:p w:rsidR="00A33091" w:rsidRDefault="00A33091" w:rsidP="007554B3">
            <w:pPr>
              <w:spacing w:after="84" w:line="259" w:lineRule="auto"/>
            </w:pPr>
          </w:p>
        </w:tc>
      </w:tr>
      <w:tr w:rsidR="00A33091" w:rsidTr="007554B3">
        <w:tblPrEx>
          <w:tblCellMar>
            <w:left w:w="58" w:type="dxa"/>
          </w:tblCellMar>
        </w:tblPrEx>
        <w:trPr>
          <w:gridAfter w:val="1"/>
          <w:wAfter w:w="11" w:type="dxa"/>
          <w:trHeight w:val="634"/>
        </w:trPr>
        <w:tc>
          <w:tcPr>
            <w:tcW w:w="2362" w:type="dxa"/>
            <w:gridSpan w:val="2"/>
            <w:tcBorders>
              <w:top w:val="single" w:sz="2" w:space="0" w:color="000000"/>
              <w:left w:val="single" w:sz="2" w:space="0" w:color="000000"/>
              <w:bottom w:val="single" w:sz="2" w:space="0" w:color="000000"/>
              <w:right w:val="single" w:sz="2" w:space="0" w:color="000000"/>
            </w:tcBorders>
            <w:shd w:val="clear" w:color="auto" w:fill="auto"/>
          </w:tcPr>
          <w:p w:rsidR="00A33091" w:rsidRDefault="00A33091" w:rsidP="007554B3">
            <w:pPr>
              <w:spacing w:line="259" w:lineRule="auto"/>
              <w:jc w:val="center"/>
            </w:pPr>
            <w:r w:rsidRPr="000F5838">
              <w:t xml:space="preserve">Наименование разделов и тем </w:t>
            </w:r>
          </w:p>
        </w:tc>
        <w:tc>
          <w:tcPr>
            <w:tcW w:w="8802" w:type="dxa"/>
            <w:gridSpan w:val="2"/>
            <w:tcBorders>
              <w:top w:val="single" w:sz="2" w:space="0" w:color="000000"/>
              <w:left w:val="single" w:sz="2" w:space="0" w:color="000000"/>
              <w:bottom w:val="single" w:sz="2" w:space="0" w:color="000000"/>
              <w:right w:val="single" w:sz="2" w:space="0" w:color="000000"/>
            </w:tcBorders>
            <w:shd w:val="clear" w:color="auto" w:fill="auto"/>
          </w:tcPr>
          <w:p w:rsidR="00A33091" w:rsidRPr="009E2849" w:rsidRDefault="00A33091" w:rsidP="007554B3">
            <w:pPr>
              <w:spacing w:line="259" w:lineRule="auto"/>
              <w:jc w:val="center"/>
            </w:pPr>
            <w:r w:rsidRPr="009E2849">
              <w:t xml:space="preserve">Содержание учебного материала (основное и профессионально-ориентированное), лабораторные и практические занятия, прикладной модуль (при наличии) </w:t>
            </w:r>
          </w:p>
        </w:tc>
        <w:tc>
          <w:tcPr>
            <w:tcW w:w="1127" w:type="dxa"/>
            <w:gridSpan w:val="2"/>
            <w:tcBorders>
              <w:top w:val="single" w:sz="2" w:space="0" w:color="000000"/>
              <w:left w:val="single" w:sz="2" w:space="0" w:color="000000"/>
              <w:bottom w:val="single" w:sz="2" w:space="0" w:color="000000"/>
              <w:right w:val="single" w:sz="2" w:space="0" w:color="000000"/>
            </w:tcBorders>
            <w:shd w:val="clear" w:color="auto" w:fill="auto"/>
          </w:tcPr>
          <w:p w:rsidR="00A33091" w:rsidRDefault="00A33091" w:rsidP="007554B3">
            <w:pPr>
              <w:spacing w:line="259" w:lineRule="auto"/>
              <w:jc w:val="center"/>
            </w:pPr>
            <w:r w:rsidRPr="000F5838">
              <w:t xml:space="preserve">Объём часов </w:t>
            </w:r>
          </w:p>
        </w:tc>
        <w:tc>
          <w:tcPr>
            <w:tcW w:w="1996" w:type="dxa"/>
            <w:gridSpan w:val="2"/>
            <w:tcBorders>
              <w:top w:val="single" w:sz="2" w:space="0" w:color="000000"/>
              <w:left w:val="single" w:sz="2" w:space="0" w:color="000000"/>
              <w:bottom w:val="single" w:sz="2" w:space="0" w:color="000000"/>
              <w:right w:val="single" w:sz="2" w:space="0" w:color="000000"/>
            </w:tcBorders>
            <w:shd w:val="clear" w:color="auto" w:fill="auto"/>
          </w:tcPr>
          <w:p w:rsidR="00A33091" w:rsidRDefault="00A33091" w:rsidP="007554B3">
            <w:pPr>
              <w:spacing w:line="259" w:lineRule="auto"/>
              <w:jc w:val="center"/>
            </w:pPr>
            <w:r w:rsidRPr="000F5838">
              <w:t xml:space="preserve">Формируемые компетенции </w:t>
            </w:r>
          </w:p>
        </w:tc>
      </w:tr>
      <w:tr w:rsidR="00A33091" w:rsidTr="007554B3">
        <w:tblPrEx>
          <w:tblCellMar>
            <w:left w:w="58" w:type="dxa"/>
          </w:tblCellMar>
        </w:tblPrEx>
        <w:trPr>
          <w:gridAfter w:val="1"/>
          <w:wAfter w:w="11" w:type="dxa"/>
          <w:trHeight w:val="1570"/>
        </w:trPr>
        <w:tc>
          <w:tcPr>
            <w:tcW w:w="2362" w:type="dxa"/>
            <w:gridSpan w:val="2"/>
            <w:tcBorders>
              <w:top w:val="single" w:sz="2" w:space="0" w:color="000000"/>
              <w:left w:val="single" w:sz="2" w:space="0" w:color="000000"/>
              <w:bottom w:val="single" w:sz="2" w:space="0" w:color="000000"/>
              <w:right w:val="single" w:sz="2" w:space="0" w:color="000000"/>
            </w:tcBorders>
            <w:shd w:val="clear" w:color="auto" w:fill="auto"/>
          </w:tcPr>
          <w:p w:rsidR="00A33091" w:rsidRDefault="00A33091" w:rsidP="007554B3">
            <w:pPr>
              <w:spacing w:after="84" w:line="259" w:lineRule="auto"/>
            </w:pPr>
          </w:p>
        </w:tc>
        <w:tc>
          <w:tcPr>
            <w:tcW w:w="8802" w:type="dxa"/>
            <w:gridSpan w:val="2"/>
            <w:tcBorders>
              <w:top w:val="single" w:sz="2" w:space="0" w:color="000000"/>
              <w:left w:val="single" w:sz="2" w:space="0" w:color="000000"/>
              <w:bottom w:val="single" w:sz="2" w:space="0" w:color="000000"/>
              <w:right w:val="single" w:sz="2" w:space="0" w:color="000000"/>
            </w:tcBorders>
            <w:shd w:val="clear" w:color="auto" w:fill="auto"/>
          </w:tcPr>
          <w:p w:rsidR="00A33091" w:rsidRPr="009E2849" w:rsidRDefault="00A33091" w:rsidP="007554B3">
            <w:pPr>
              <w:ind w:right="28"/>
            </w:pPr>
            <w:r w:rsidRPr="009E2849">
              <w:t xml:space="preserve">№13: «Оценка современного геополитического и геоэкономического положения России. Определение роли России и ее отдельных регионов в международном географическом разделении труда» </w:t>
            </w:r>
          </w:p>
          <w:p w:rsidR="00A33091" w:rsidRPr="009E2849" w:rsidRDefault="00A33091" w:rsidP="007554B3">
            <w:pPr>
              <w:spacing w:line="259" w:lineRule="auto"/>
            </w:pPr>
            <w:r w:rsidRPr="009E2849">
              <w:t xml:space="preserve">№14: «Определение отраслевой и территориальной структуры внешней торговли товарами России» </w:t>
            </w:r>
          </w:p>
        </w:tc>
        <w:tc>
          <w:tcPr>
            <w:tcW w:w="1127"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A33091" w:rsidRDefault="00A33091" w:rsidP="007554B3">
            <w:pPr>
              <w:spacing w:line="259" w:lineRule="auto"/>
              <w:ind w:right="30"/>
              <w:jc w:val="center"/>
            </w:pPr>
            <w:r w:rsidRPr="000F5838">
              <w:t xml:space="preserve">4 </w:t>
            </w:r>
          </w:p>
        </w:tc>
        <w:tc>
          <w:tcPr>
            <w:tcW w:w="1996" w:type="dxa"/>
            <w:gridSpan w:val="2"/>
            <w:tcBorders>
              <w:top w:val="single" w:sz="2" w:space="0" w:color="000000"/>
              <w:left w:val="single" w:sz="2" w:space="0" w:color="000000"/>
              <w:bottom w:val="single" w:sz="2" w:space="0" w:color="000000"/>
              <w:right w:val="single" w:sz="2" w:space="0" w:color="000000"/>
            </w:tcBorders>
            <w:shd w:val="clear" w:color="auto" w:fill="auto"/>
          </w:tcPr>
          <w:p w:rsidR="00A33091" w:rsidRDefault="00A33091" w:rsidP="007554B3">
            <w:pPr>
              <w:spacing w:line="259" w:lineRule="auto"/>
              <w:ind w:left="3"/>
              <w:jc w:val="center"/>
              <w:rPr>
                <w:sz w:val="25"/>
              </w:rPr>
            </w:pPr>
          </w:p>
          <w:p w:rsidR="00A33091" w:rsidRDefault="00A33091" w:rsidP="007554B3">
            <w:pPr>
              <w:spacing w:line="259" w:lineRule="auto"/>
              <w:ind w:left="3"/>
              <w:jc w:val="center"/>
              <w:rPr>
                <w:sz w:val="25"/>
              </w:rPr>
            </w:pPr>
            <w:r w:rsidRPr="009E2849">
              <w:rPr>
                <w:sz w:val="25"/>
              </w:rPr>
              <w:t>ПК</w:t>
            </w:r>
            <w:r>
              <w:rPr>
                <w:sz w:val="25"/>
              </w:rPr>
              <w:t xml:space="preserve"> 1.1,1.4,1.6,1.7,</w:t>
            </w:r>
          </w:p>
          <w:p w:rsidR="00A33091" w:rsidRDefault="00A33091" w:rsidP="007554B3">
            <w:pPr>
              <w:spacing w:after="84" w:line="259" w:lineRule="auto"/>
              <w:jc w:val="center"/>
            </w:pPr>
            <w:r>
              <w:rPr>
                <w:sz w:val="25"/>
              </w:rPr>
              <w:t>2.1,2.2,2.3</w:t>
            </w:r>
          </w:p>
        </w:tc>
      </w:tr>
      <w:tr w:rsidR="00A33091" w:rsidTr="007554B3">
        <w:tblPrEx>
          <w:tblCellMar>
            <w:left w:w="58" w:type="dxa"/>
          </w:tblCellMar>
        </w:tblPrEx>
        <w:trPr>
          <w:gridAfter w:val="1"/>
          <w:wAfter w:w="11" w:type="dxa"/>
          <w:trHeight w:val="324"/>
        </w:trPr>
        <w:tc>
          <w:tcPr>
            <w:tcW w:w="11164" w:type="dxa"/>
            <w:gridSpan w:val="4"/>
            <w:tcBorders>
              <w:top w:val="single" w:sz="2" w:space="0" w:color="000000"/>
              <w:left w:val="single" w:sz="2" w:space="0" w:color="000000"/>
              <w:bottom w:val="single" w:sz="2" w:space="0" w:color="000000"/>
              <w:right w:val="single" w:sz="2" w:space="0" w:color="000000"/>
            </w:tcBorders>
            <w:shd w:val="clear" w:color="auto" w:fill="auto"/>
          </w:tcPr>
          <w:p w:rsidR="00A33091" w:rsidRDefault="00A33091" w:rsidP="007554B3">
            <w:pPr>
              <w:spacing w:line="259" w:lineRule="auto"/>
            </w:pPr>
            <w:r w:rsidRPr="000F5838">
              <w:t xml:space="preserve">Раздел 3. Глобальные проблемы человечества </w:t>
            </w:r>
          </w:p>
        </w:tc>
        <w:tc>
          <w:tcPr>
            <w:tcW w:w="1127" w:type="dxa"/>
            <w:gridSpan w:val="2"/>
            <w:tcBorders>
              <w:top w:val="single" w:sz="2" w:space="0" w:color="000000"/>
              <w:left w:val="single" w:sz="2" w:space="0" w:color="000000"/>
              <w:bottom w:val="single" w:sz="2" w:space="0" w:color="000000"/>
              <w:right w:val="single" w:sz="2" w:space="0" w:color="000000"/>
            </w:tcBorders>
            <w:shd w:val="clear" w:color="auto" w:fill="auto"/>
          </w:tcPr>
          <w:p w:rsidR="00A33091" w:rsidRDefault="00A33091" w:rsidP="007554B3">
            <w:pPr>
              <w:spacing w:line="259" w:lineRule="auto"/>
              <w:ind w:right="33"/>
              <w:jc w:val="center"/>
            </w:pPr>
            <w:r w:rsidRPr="000F5838">
              <w:t xml:space="preserve">2 </w:t>
            </w:r>
          </w:p>
        </w:tc>
        <w:tc>
          <w:tcPr>
            <w:tcW w:w="1996" w:type="dxa"/>
            <w:gridSpan w:val="2"/>
            <w:vMerge w:val="restart"/>
            <w:tcBorders>
              <w:top w:val="single" w:sz="2" w:space="0" w:color="000000"/>
              <w:left w:val="single" w:sz="2" w:space="0" w:color="000000"/>
              <w:bottom w:val="single" w:sz="2" w:space="0" w:color="000000"/>
              <w:right w:val="single" w:sz="2" w:space="0" w:color="000000"/>
            </w:tcBorders>
            <w:shd w:val="clear" w:color="auto" w:fill="auto"/>
            <w:vAlign w:val="center"/>
          </w:tcPr>
          <w:p w:rsidR="00A33091" w:rsidRPr="009E2849" w:rsidRDefault="00A33091" w:rsidP="007554B3">
            <w:pPr>
              <w:spacing w:line="259" w:lineRule="auto"/>
              <w:ind w:right="32"/>
              <w:jc w:val="center"/>
            </w:pPr>
            <w:r w:rsidRPr="009E2849">
              <w:t xml:space="preserve">ОК 01. </w:t>
            </w:r>
          </w:p>
          <w:p w:rsidR="00A33091" w:rsidRPr="009E2849" w:rsidRDefault="00A33091" w:rsidP="007554B3">
            <w:pPr>
              <w:spacing w:line="259" w:lineRule="auto"/>
              <w:ind w:right="32"/>
              <w:jc w:val="center"/>
            </w:pPr>
            <w:r w:rsidRPr="009E2849">
              <w:t xml:space="preserve">ОК 02. </w:t>
            </w:r>
          </w:p>
          <w:p w:rsidR="00A33091" w:rsidRPr="009E2849" w:rsidRDefault="00A33091" w:rsidP="007554B3">
            <w:pPr>
              <w:spacing w:line="259" w:lineRule="auto"/>
              <w:ind w:right="32"/>
              <w:jc w:val="center"/>
            </w:pPr>
            <w:r w:rsidRPr="009E2849">
              <w:t xml:space="preserve">ОК 03. </w:t>
            </w:r>
          </w:p>
          <w:p w:rsidR="00A33091" w:rsidRPr="009E2849" w:rsidRDefault="00A33091" w:rsidP="007554B3">
            <w:pPr>
              <w:spacing w:line="259" w:lineRule="auto"/>
              <w:ind w:right="32"/>
              <w:jc w:val="center"/>
            </w:pPr>
            <w:r w:rsidRPr="009E2849">
              <w:t xml:space="preserve">ОК 04. </w:t>
            </w:r>
          </w:p>
          <w:p w:rsidR="00A33091" w:rsidRPr="009E2849" w:rsidRDefault="00A33091" w:rsidP="007554B3">
            <w:pPr>
              <w:spacing w:line="259" w:lineRule="auto"/>
              <w:ind w:right="32"/>
              <w:jc w:val="center"/>
            </w:pPr>
            <w:r w:rsidRPr="009E2849">
              <w:t xml:space="preserve">ОК 05. </w:t>
            </w:r>
          </w:p>
          <w:p w:rsidR="00A33091" w:rsidRDefault="00A33091" w:rsidP="007554B3">
            <w:pPr>
              <w:spacing w:line="259" w:lineRule="auto"/>
              <w:ind w:right="32"/>
              <w:jc w:val="center"/>
            </w:pPr>
            <w:r w:rsidRPr="000F5838">
              <w:t xml:space="preserve">ОК 06. </w:t>
            </w:r>
          </w:p>
          <w:p w:rsidR="00A33091" w:rsidRDefault="00A33091" w:rsidP="007554B3">
            <w:pPr>
              <w:spacing w:line="259" w:lineRule="auto"/>
              <w:ind w:right="32"/>
              <w:jc w:val="center"/>
            </w:pPr>
            <w:r w:rsidRPr="000F5838">
              <w:t xml:space="preserve">ОК 07. </w:t>
            </w:r>
          </w:p>
        </w:tc>
      </w:tr>
      <w:tr w:rsidR="00A33091" w:rsidTr="007554B3">
        <w:tblPrEx>
          <w:tblCellMar>
            <w:left w:w="58" w:type="dxa"/>
          </w:tblCellMar>
        </w:tblPrEx>
        <w:trPr>
          <w:gridAfter w:val="1"/>
          <w:wAfter w:w="11" w:type="dxa"/>
          <w:trHeight w:val="322"/>
        </w:trPr>
        <w:tc>
          <w:tcPr>
            <w:tcW w:w="2362" w:type="dxa"/>
            <w:gridSpan w:val="2"/>
            <w:vMerge w:val="restart"/>
            <w:tcBorders>
              <w:top w:val="single" w:sz="2" w:space="0" w:color="000000"/>
              <w:left w:val="single" w:sz="2" w:space="0" w:color="000000"/>
              <w:bottom w:val="single" w:sz="2" w:space="0" w:color="000000"/>
              <w:right w:val="single" w:sz="2" w:space="0" w:color="000000"/>
            </w:tcBorders>
            <w:shd w:val="clear" w:color="auto" w:fill="auto"/>
          </w:tcPr>
          <w:p w:rsidR="00A33091" w:rsidRPr="009E2849" w:rsidRDefault="00A33091" w:rsidP="007554B3">
            <w:pPr>
              <w:spacing w:line="259" w:lineRule="auto"/>
              <w:ind w:right="31"/>
              <w:jc w:val="center"/>
            </w:pPr>
            <w:r w:rsidRPr="009E2849">
              <w:t xml:space="preserve">Тема 3.1. </w:t>
            </w:r>
          </w:p>
          <w:p w:rsidR="00A33091" w:rsidRPr="009E2849" w:rsidRDefault="00A33091" w:rsidP="007554B3">
            <w:pPr>
              <w:jc w:val="center"/>
            </w:pPr>
            <w:r w:rsidRPr="009E2849">
              <w:t xml:space="preserve">Классификация глобальных проблем. </w:t>
            </w:r>
          </w:p>
          <w:p w:rsidR="00A33091" w:rsidRPr="009E2849" w:rsidRDefault="00A33091" w:rsidP="007554B3">
            <w:pPr>
              <w:spacing w:line="259" w:lineRule="auto"/>
              <w:jc w:val="center"/>
            </w:pPr>
            <w:r w:rsidRPr="009E2849">
              <w:t xml:space="preserve">Глобальные прогнозы, гипотезы и проекты </w:t>
            </w:r>
          </w:p>
        </w:tc>
        <w:tc>
          <w:tcPr>
            <w:tcW w:w="8802" w:type="dxa"/>
            <w:gridSpan w:val="2"/>
            <w:tcBorders>
              <w:top w:val="single" w:sz="2" w:space="0" w:color="000000"/>
              <w:left w:val="single" w:sz="2" w:space="0" w:color="000000"/>
              <w:bottom w:val="single" w:sz="2" w:space="0" w:color="000000"/>
              <w:right w:val="single" w:sz="2" w:space="0" w:color="000000"/>
            </w:tcBorders>
            <w:shd w:val="clear" w:color="auto" w:fill="auto"/>
          </w:tcPr>
          <w:p w:rsidR="00A33091" w:rsidRDefault="00A33091" w:rsidP="007554B3">
            <w:pPr>
              <w:spacing w:line="259" w:lineRule="auto"/>
            </w:pPr>
            <w:r w:rsidRPr="000F5838">
              <w:t xml:space="preserve">Содержание учебного материала </w:t>
            </w:r>
          </w:p>
        </w:tc>
        <w:tc>
          <w:tcPr>
            <w:tcW w:w="1127" w:type="dxa"/>
            <w:gridSpan w:val="2"/>
            <w:tcBorders>
              <w:top w:val="single" w:sz="2" w:space="0" w:color="000000"/>
              <w:left w:val="single" w:sz="2" w:space="0" w:color="000000"/>
              <w:bottom w:val="single" w:sz="2" w:space="0" w:color="000000"/>
              <w:right w:val="single" w:sz="2" w:space="0" w:color="000000"/>
            </w:tcBorders>
            <w:shd w:val="clear" w:color="auto" w:fill="auto"/>
          </w:tcPr>
          <w:p w:rsidR="00A33091" w:rsidRDefault="00A33091" w:rsidP="007554B3">
            <w:pPr>
              <w:spacing w:line="259" w:lineRule="auto"/>
              <w:ind w:right="1"/>
              <w:jc w:val="center"/>
            </w:pPr>
            <w:r w:rsidRPr="000F5838">
              <w:t xml:space="preserve"> </w:t>
            </w:r>
          </w:p>
        </w:tc>
        <w:tc>
          <w:tcPr>
            <w:tcW w:w="0" w:type="auto"/>
            <w:gridSpan w:val="2"/>
            <w:vMerge/>
            <w:tcBorders>
              <w:top w:val="nil"/>
              <w:left w:val="single" w:sz="2" w:space="0" w:color="000000"/>
              <w:bottom w:val="nil"/>
              <w:right w:val="single" w:sz="2" w:space="0" w:color="000000"/>
            </w:tcBorders>
            <w:shd w:val="clear" w:color="auto" w:fill="auto"/>
          </w:tcPr>
          <w:p w:rsidR="00A33091" w:rsidRDefault="00A33091" w:rsidP="007554B3">
            <w:pPr>
              <w:spacing w:after="84" w:line="259" w:lineRule="auto"/>
            </w:pPr>
          </w:p>
        </w:tc>
      </w:tr>
      <w:tr w:rsidR="00A33091" w:rsidTr="007554B3">
        <w:tblPrEx>
          <w:tblCellMar>
            <w:left w:w="58" w:type="dxa"/>
          </w:tblCellMar>
        </w:tblPrEx>
        <w:trPr>
          <w:gridAfter w:val="1"/>
          <w:wAfter w:w="11" w:type="dxa"/>
          <w:trHeight w:val="2820"/>
        </w:trPr>
        <w:tc>
          <w:tcPr>
            <w:tcW w:w="0" w:type="auto"/>
            <w:gridSpan w:val="2"/>
            <w:vMerge/>
            <w:tcBorders>
              <w:top w:val="nil"/>
              <w:left w:val="single" w:sz="2" w:space="0" w:color="000000"/>
              <w:bottom w:val="single" w:sz="2" w:space="0" w:color="000000"/>
              <w:right w:val="single" w:sz="2" w:space="0" w:color="000000"/>
            </w:tcBorders>
            <w:shd w:val="clear" w:color="auto" w:fill="auto"/>
          </w:tcPr>
          <w:p w:rsidR="00A33091" w:rsidRDefault="00A33091" w:rsidP="007554B3">
            <w:pPr>
              <w:spacing w:after="84" w:line="259" w:lineRule="auto"/>
            </w:pPr>
          </w:p>
        </w:tc>
        <w:tc>
          <w:tcPr>
            <w:tcW w:w="8802" w:type="dxa"/>
            <w:gridSpan w:val="2"/>
            <w:tcBorders>
              <w:top w:val="single" w:sz="2" w:space="0" w:color="000000"/>
              <w:left w:val="single" w:sz="2" w:space="0" w:color="000000"/>
              <w:bottom w:val="single" w:sz="2" w:space="0" w:color="000000"/>
              <w:right w:val="single" w:sz="2" w:space="0" w:color="000000"/>
            </w:tcBorders>
            <w:shd w:val="clear" w:color="auto" w:fill="auto"/>
          </w:tcPr>
          <w:p w:rsidR="00A33091" w:rsidRPr="009E2849" w:rsidRDefault="00A33091" w:rsidP="007554B3">
            <w:pPr>
              <w:spacing w:line="259" w:lineRule="auto"/>
            </w:pPr>
            <w:r w:rsidRPr="009E2849">
              <w:t xml:space="preserve">Теоретическое обучение </w:t>
            </w:r>
          </w:p>
          <w:p w:rsidR="00A33091" w:rsidRPr="009E2849" w:rsidRDefault="00A33091" w:rsidP="007554B3">
            <w:pPr>
              <w:spacing w:line="259" w:lineRule="auto"/>
            </w:pPr>
            <w:r w:rsidRPr="009E2849">
              <w:t xml:space="preserve">Глобальные проблемы человечества. Глобальные процессы.  </w:t>
            </w:r>
          </w:p>
          <w:p w:rsidR="00A33091" w:rsidRPr="009E2849" w:rsidRDefault="00A33091" w:rsidP="007554B3">
            <w:pPr>
              <w:spacing w:after="1"/>
              <w:ind w:right="28"/>
            </w:pPr>
            <w:r w:rsidRPr="009E2849">
              <w:t xml:space="preserve">Континентальные, региональные, зональные, локальные проявления глобальных процессов. Понятие о глобальных проблемах современности — естественно-научных и общественных. Сырьевая, энергетическая, демографическая, продовольственная и экологическая проблемы как особо приоритетные, возможные пути их решения. Проблема преодоления отсталости развивающихся стран. *Влияние предприятий профильной отрасли на глобальные проблемы.  </w:t>
            </w:r>
          </w:p>
          <w:p w:rsidR="00A33091" w:rsidRPr="009E2849" w:rsidRDefault="00A33091" w:rsidP="007554B3">
            <w:pPr>
              <w:spacing w:line="259" w:lineRule="auto"/>
            </w:pPr>
            <w:r w:rsidRPr="009E2849">
              <w:t xml:space="preserve">Роль географии в решении глобальных проблем человечества  </w:t>
            </w:r>
          </w:p>
        </w:tc>
        <w:tc>
          <w:tcPr>
            <w:tcW w:w="1127"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A33091" w:rsidRDefault="00A33091" w:rsidP="007554B3">
            <w:pPr>
              <w:spacing w:line="259" w:lineRule="auto"/>
              <w:ind w:right="30"/>
              <w:jc w:val="center"/>
            </w:pPr>
            <w:r w:rsidRPr="000F5838">
              <w:t xml:space="preserve">2 </w:t>
            </w:r>
          </w:p>
        </w:tc>
        <w:tc>
          <w:tcPr>
            <w:tcW w:w="0" w:type="auto"/>
            <w:gridSpan w:val="2"/>
            <w:vMerge/>
            <w:tcBorders>
              <w:top w:val="nil"/>
              <w:left w:val="single" w:sz="2" w:space="0" w:color="000000"/>
              <w:bottom w:val="single" w:sz="2" w:space="0" w:color="000000"/>
              <w:right w:val="single" w:sz="2" w:space="0" w:color="000000"/>
            </w:tcBorders>
            <w:shd w:val="clear" w:color="auto" w:fill="auto"/>
          </w:tcPr>
          <w:p w:rsidR="00A33091" w:rsidRDefault="00A33091" w:rsidP="007554B3">
            <w:pPr>
              <w:spacing w:after="84" w:line="259" w:lineRule="auto"/>
            </w:pPr>
          </w:p>
        </w:tc>
      </w:tr>
      <w:tr w:rsidR="00A33091" w:rsidTr="007554B3">
        <w:tblPrEx>
          <w:tblCellMar>
            <w:left w:w="58" w:type="dxa"/>
          </w:tblCellMar>
        </w:tblPrEx>
        <w:trPr>
          <w:gridAfter w:val="1"/>
          <w:wAfter w:w="11" w:type="dxa"/>
          <w:trHeight w:val="322"/>
        </w:trPr>
        <w:tc>
          <w:tcPr>
            <w:tcW w:w="11164" w:type="dxa"/>
            <w:gridSpan w:val="4"/>
            <w:tcBorders>
              <w:top w:val="single" w:sz="2" w:space="0" w:color="000000"/>
              <w:left w:val="single" w:sz="2" w:space="0" w:color="000000"/>
              <w:bottom w:val="single" w:sz="2" w:space="0" w:color="000000"/>
              <w:right w:val="single" w:sz="2" w:space="0" w:color="000000"/>
            </w:tcBorders>
            <w:shd w:val="clear" w:color="auto" w:fill="auto"/>
          </w:tcPr>
          <w:p w:rsidR="00A33091" w:rsidRDefault="00A33091" w:rsidP="007554B3">
            <w:pPr>
              <w:spacing w:line="259" w:lineRule="auto"/>
            </w:pPr>
            <w:r w:rsidRPr="000F5838">
              <w:t xml:space="preserve">Дифференцированный зачет </w:t>
            </w:r>
          </w:p>
        </w:tc>
        <w:tc>
          <w:tcPr>
            <w:tcW w:w="1127" w:type="dxa"/>
            <w:gridSpan w:val="2"/>
            <w:tcBorders>
              <w:top w:val="single" w:sz="2" w:space="0" w:color="000000"/>
              <w:left w:val="single" w:sz="2" w:space="0" w:color="000000"/>
              <w:bottom w:val="single" w:sz="2" w:space="0" w:color="000000"/>
              <w:right w:val="single" w:sz="2" w:space="0" w:color="000000"/>
            </w:tcBorders>
            <w:shd w:val="clear" w:color="auto" w:fill="auto"/>
          </w:tcPr>
          <w:p w:rsidR="00A33091" w:rsidRDefault="00A33091" w:rsidP="007554B3">
            <w:pPr>
              <w:spacing w:line="259" w:lineRule="auto"/>
              <w:ind w:right="30"/>
              <w:jc w:val="center"/>
            </w:pPr>
            <w:r w:rsidRPr="000F5838">
              <w:t xml:space="preserve">2 </w:t>
            </w:r>
          </w:p>
        </w:tc>
        <w:tc>
          <w:tcPr>
            <w:tcW w:w="1996" w:type="dxa"/>
            <w:gridSpan w:val="2"/>
            <w:vMerge w:val="restart"/>
            <w:tcBorders>
              <w:top w:val="single" w:sz="2" w:space="0" w:color="000000"/>
              <w:left w:val="single" w:sz="2" w:space="0" w:color="000000"/>
              <w:bottom w:val="single" w:sz="2" w:space="0" w:color="000000"/>
              <w:right w:val="single" w:sz="2" w:space="0" w:color="000000"/>
            </w:tcBorders>
            <w:shd w:val="clear" w:color="auto" w:fill="auto"/>
            <w:vAlign w:val="center"/>
          </w:tcPr>
          <w:p w:rsidR="00A33091" w:rsidRDefault="00A33091" w:rsidP="007554B3">
            <w:pPr>
              <w:spacing w:line="259" w:lineRule="auto"/>
              <w:ind w:right="3"/>
              <w:jc w:val="center"/>
            </w:pPr>
            <w:r w:rsidRPr="000F5838">
              <w:t xml:space="preserve"> </w:t>
            </w:r>
          </w:p>
        </w:tc>
      </w:tr>
      <w:tr w:rsidR="00A33091" w:rsidTr="007554B3">
        <w:tblPrEx>
          <w:tblCellMar>
            <w:left w:w="58" w:type="dxa"/>
          </w:tblCellMar>
        </w:tblPrEx>
        <w:trPr>
          <w:gridAfter w:val="1"/>
          <w:wAfter w:w="11" w:type="dxa"/>
          <w:trHeight w:val="322"/>
        </w:trPr>
        <w:tc>
          <w:tcPr>
            <w:tcW w:w="11164" w:type="dxa"/>
            <w:gridSpan w:val="4"/>
            <w:tcBorders>
              <w:top w:val="single" w:sz="2" w:space="0" w:color="000000"/>
              <w:left w:val="single" w:sz="2" w:space="0" w:color="000000"/>
              <w:bottom w:val="single" w:sz="2" w:space="0" w:color="000000"/>
              <w:right w:val="single" w:sz="2" w:space="0" w:color="000000"/>
            </w:tcBorders>
            <w:shd w:val="clear" w:color="auto" w:fill="auto"/>
          </w:tcPr>
          <w:p w:rsidR="00A33091" w:rsidRDefault="00A33091" w:rsidP="007554B3">
            <w:pPr>
              <w:spacing w:line="259" w:lineRule="auto"/>
            </w:pPr>
            <w:r w:rsidRPr="000F5838">
              <w:t xml:space="preserve">Всего </w:t>
            </w:r>
          </w:p>
        </w:tc>
        <w:tc>
          <w:tcPr>
            <w:tcW w:w="1127" w:type="dxa"/>
            <w:gridSpan w:val="2"/>
            <w:tcBorders>
              <w:top w:val="single" w:sz="2" w:space="0" w:color="000000"/>
              <w:left w:val="single" w:sz="2" w:space="0" w:color="000000"/>
              <w:bottom w:val="single" w:sz="2" w:space="0" w:color="000000"/>
              <w:right w:val="single" w:sz="2" w:space="0" w:color="000000"/>
            </w:tcBorders>
            <w:shd w:val="clear" w:color="auto" w:fill="auto"/>
          </w:tcPr>
          <w:p w:rsidR="00A33091" w:rsidRDefault="00A33091" w:rsidP="007554B3">
            <w:pPr>
              <w:spacing w:line="259" w:lineRule="auto"/>
              <w:ind w:left="38"/>
            </w:pPr>
            <w:r w:rsidRPr="000F5838">
              <w:t xml:space="preserve">72 часа </w:t>
            </w:r>
          </w:p>
        </w:tc>
        <w:tc>
          <w:tcPr>
            <w:tcW w:w="0" w:type="auto"/>
            <w:gridSpan w:val="2"/>
            <w:vMerge/>
            <w:tcBorders>
              <w:top w:val="nil"/>
              <w:left w:val="single" w:sz="2" w:space="0" w:color="000000"/>
              <w:bottom w:val="single" w:sz="2" w:space="0" w:color="000000"/>
              <w:right w:val="single" w:sz="2" w:space="0" w:color="000000"/>
            </w:tcBorders>
            <w:shd w:val="clear" w:color="auto" w:fill="auto"/>
          </w:tcPr>
          <w:p w:rsidR="00A33091" w:rsidRDefault="00A33091" w:rsidP="007554B3">
            <w:pPr>
              <w:spacing w:after="84" w:line="259" w:lineRule="auto"/>
            </w:pPr>
          </w:p>
        </w:tc>
      </w:tr>
    </w:tbl>
    <w:p w:rsidR="00A33091" w:rsidRPr="008C559D" w:rsidRDefault="00A33091" w:rsidP="00A33091">
      <w:pPr>
        <w:pStyle w:val="2"/>
        <w:spacing w:before="0"/>
        <w:sectPr w:rsidR="00A33091" w:rsidRPr="008C559D" w:rsidSect="007554B3">
          <w:pgSz w:w="16840" w:h="11907" w:orient="landscape"/>
          <w:pgMar w:top="851" w:right="1134" w:bottom="851" w:left="1134" w:header="709" w:footer="709" w:gutter="0"/>
          <w:cols w:space="720"/>
        </w:sectPr>
      </w:pPr>
    </w:p>
    <w:p w:rsidR="00A33091" w:rsidRPr="00DE38CE" w:rsidRDefault="00A33091" w:rsidP="00A33091">
      <w:pPr>
        <w:pStyle w:val="10"/>
        <w:jc w:val="center"/>
        <w:rPr>
          <w:b/>
          <w:caps/>
        </w:rPr>
      </w:pPr>
      <w:r w:rsidRPr="00DE38CE">
        <w:rPr>
          <w:b/>
          <w:caps/>
        </w:rPr>
        <w:lastRenderedPageBreak/>
        <w:t xml:space="preserve">3. условия реализации </w:t>
      </w:r>
      <w:r>
        <w:rPr>
          <w:b/>
          <w:caps/>
        </w:rPr>
        <w:t xml:space="preserve">рабочей </w:t>
      </w:r>
      <w:r w:rsidRPr="00DE38CE">
        <w:rPr>
          <w:b/>
          <w:caps/>
        </w:rPr>
        <w:t xml:space="preserve">программы </w:t>
      </w:r>
      <w:r>
        <w:rPr>
          <w:b/>
          <w:caps/>
        </w:rPr>
        <w:t xml:space="preserve">ОБЩЕОБРАЗОВАТЕЛЬНОЙ </w:t>
      </w:r>
      <w:r w:rsidRPr="00DE38CE">
        <w:rPr>
          <w:b/>
          <w:caps/>
        </w:rPr>
        <w:t>дисциплины</w:t>
      </w:r>
    </w:p>
    <w:p w:rsidR="00A33091" w:rsidRPr="009E2849" w:rsidRDefault="00A33091" w:rsidP="00A33091">
      <w:pPr>
        <w:ind w:left="19"/>
      </w:pPr>
      <w:r w:rsidRPr="009E2849">
        <w:t xml:space="preserve">3.1. Для реализации программы дисциплины должны быть предусмотрены </w:t>
      </w:r>
    </w:p>
    <w:p w:rsidR="00A33091" w:rsidRPr="009E2849" w:rsidRDefault="00A33091" w:rsidP="00A33091">
      <w:pPr>
        <w:tabs>
          <w:tab w:val="center" w:pos="2526"/>
          <w:tab w:val="center" w:pos="4423"/>
          <w:tab w:val="center" w:pos="6010"/>
          <w:tab w:val="center" w:pos="7395"/>
          <w:tab w:val="right" w:pos="9358"/>
        </w:tabs>
      </w:pPr>
      <w:r w:rsidRPr="009E2849">
        <w:t xml:space="preserve">следующие </w:t>
      </w:r>
      <w:r w:rsidRPr="009E2849">
        <w:tab/>
        <w:t xml:space="preserve">специальные </w:t>
      </w:r>
      <w:r w:rsidRPr="009E2849">
        <w:tab/>
        <w:t xml:space="preserve">помещения: </w:t>
      </w:r>
      <w:r w:rsidRPr="009E2849">
        <w:tab/>
        <w:t xml:space="preserve">наличия </w:t>
      </w:r>
      <w:r w:rsidRPr="009E2849">
        <w:tab/>
        <w:t xml:space="preserve">учебного </w:t>
      </w:r>
      <w:r w:rsidRPr="009E2849">
        <w:tab/>
        <w:t xml:space="preserve">кабинета </w:t>
      </w:r>
    </w:p>
    <w:p w:rsidR="00A33091" w:rsidRPr="009E2849" w:rsidRDefault="00A33091" w:rsidP="00A33091">
      <w:pPr>
        <w:spacing w:after="34"/>
        <w:ind w:left="717" w:right="2684" w:hanging="708"/>
      </w:pPr>
      <w:r w:rsidRPr="009E2849">
        <w:t xml:space="preserve">«Гуманитарных и социальных дисциплин» Оборудование учебного кабинета:  </w:t>
      </w:r>
    </w:p>
    <w:p w:rsidR="00A33091" w:rsidRPr="009E2849" w:rsidRDefault="00A33091" w:rsidP="00C53C93">
      <w:pPr>
        <w:numPr>
          <w:ilvl w:val="0"/>
          <w:numId w:val="12"/>
        </w:numPr>
        <w:spacing w:after="3" w:line="256" w:lineRule="auto"/>
        <w:ind w:hanging="360"/>
        <w:jc w:val="both"/>
      </w:pPr>
      <w:r w:rsidRPr="009E2849">
        <w:t xml:space="preserve">посадочные места по количеству обучающихся; </w:t>
      </w:r>
    </w:p>
    <w:p w:rsidR="00A33091" w:rsidRDefault="00A33091" w:rsidP="00C53C93">
      <w:pPr>
        <w:numPr>
          <w:ilvl w:val="0"/>
          <w:numId w:val="12"/>
        </w:numPr>
        <w:spacing w:after="3" w:line="256" w:lineRule="auto"/>
        <w:ind w:hanging="360"/>
        <w:jc w:val="both"/>
      </w:pPr>
      <w:r>
        <w:t xml:space="preserve">рабочее место преподавателя. </w:t>
      </w:r>
    </w:p>
    <w:p w:rsidR="00A33091" w:rsidRDefault="00A33091" w:rsidP="00A33091">
      <w:pPr>
        <w:ind w:left="718"/>
      </w:pPr>
      <w:r>
        <w:t xml:space="preserve">Технические средства обучения:  </w:t>
      </w:r>
    </w:p>
    <w:p w:rsidR="00A33091" w:rsidRPr="009E2849" w:rsidRDefault="00A33091" w:rsidP="00A33091">
      <w:pPr>
        <w:ind w:left="19" w:right="1146"/>
      </w:pPr>
      <w:r w:rsidRPr="009E2849">
        <w:t xml:space="preserve">компьютер с лицензионным программным обеспечением мультимедиа, проектор.  </w:t>
      </w:r>
    </w:p>
    <w:p w:rsidR="00A33091" w:rsidRPr="009E2849" w:rsidRDefault="00A33091" w:rsidP="00A33091">
      <w:pPr>
        <w:ind w:left="19"/>
      </w:pPr>
      <w:r w:rsidRPr="009E2849">
        <w:t xml:space="preserve">Оборудование мастерской и рабочих мест мастерской:  </w:t>
      </w:r>
    </w:p>
    <w:p w:rsidR="00A33091" w:rsidRPr="009E2849" w:rsidRDefault="00A33091" w:rsidP="00A33091">
      <w:pPr>
        <w:ind w:left="19"/>
      </w:pPr>
      <w:r w:rsidRPr="009E2849">
        <w:t xml:space="preserve">Интерактивная доска, компьютерные столы и стулья. </w:t>
      </w:r>
    </w:p>
    <w:p w:rsidR="00A33091" w:rsidRPr="009E2849" w:rsidRDefault="00A33091" w:rsidP="00A33091">
      <w:pPr>
        <w:ind w:left="718"/>
      </w:pPr>
      <w:r w:rsidRPr="009E2849">
        <w:t xml:space="preserve">Оборудование лаборатории и рабочих мест лаборатории:  </w:t>
      </w:r>
    </w:p>
    <w:p w:rsidR="00A33091" w:rsidRDefault="00A33091" w:rsidP="00A33091">
      <w:pPr>
        <w:spacing w:after="38"/>
        <w:ind w:left="19"/>
      </w:pPr>
      <w:r>
        <w:t xml:space="preserve">1.Комплект учебно-наглядных пособий: </w:t>
      </w:r>
    </w:p>
    <w:p w:rsidR="00A33091" w:rsidRDefault="00A33091" w:rsidP="00C53C93">
      <w:pPr>
        <w:numPr>
          <w:ilvl w:val="0"/>
          <w:numId w:val="12"/>
        </w:numPr>
        <w:spacing w:after="3" w:line="256" w:lineRule="auto"/>
        <w:ind w:hanging="360"/>
        <w:jc w:val="both"/>
      </w:pPr>
      <w:r>
        <w:t xml:space="preserve">атлас мира </w:t>
      </w:r>
    </w:p>
    <w:p w:rsidR="00A33091" w:rsidRDefault="00A33091" w:rsidP="00C53C93">
      <w:pPr>
        <w:numPr>
          <w:ilvl w:val="0"/>
          <w:numId w:val="12"/>
        </w:numPr>
        <w:spacing w:after="3" w:line="256" w:lineRule="auto"/>
        <w:ind w:hanging="360"/>
        <w:jc w:val="both"/>
      </w:pPr>
      <w:r>
        <w:t xml:space="preserve">контурные карты </w:t>
      </w:r>
    </w:p>
    <w:p w:rsidR="00A33091" w:rsidRDefault="00A33091" w:rsidP="00C53C93">
      <w:pPr>
        <w:numPr>
          <w:ilvl w:val="0"/>
          <w:numId w:val="12"/>
        </w:numPr>
        <w:spacing w:after="3" w:line="256" w:lineRule="auto"/>
        <w:ind w:hanging="360"/>
        <w:jc w:val="both"/>
      </w:pPr>
      <w:r>
        <w:t xml:space="preserve">карта мира </w:t>
      </w:r>
    </w:p>
    <w:p w:rsidR="00A33091" w:rsidRDefault="00A33091" w:rsidP="00A33091">
      <w:pPr>
        <w:ind w:left="19"/>
      </w:pPr>
      <w:r>
        <w:t xml:space="preserve">2.Комплект электронных пособий: </w:t>
      </w:r>
    </w:p>
    <w:p w:rsidR="00A33091" w:rsidRPr="009E2849" w:rsidRDefault="00A33091" w:rsidP="00A33091">
      <w:pPr>
        <w:ind w:left="19"/>
      </w:pPr>
      <w:r w:rsidRPr="009E2849">
        <w:t xml:space="preserve">Развивающие фильмы: «Глобальное потепление», «Транссибирский экспресс», «Циклопические постройки мира», «Путешествие по Австралии» и др. </w:t>
      </w:r>
    </w:p>
    <w:p w:rsidR="00A33091" w:rsidRPr="009E2849" w:rsidRDefault="00A33091" w:rsidP="00A33091">
      <w:pPr>
        <w:spacing w:line="259" w:lineRule="auto"/>
        <w:ind w:left="1"/>
      </w:pPr>
      <w:r w:rsidRPr="009E2849">
        <w:t xml:space="preserve"> </w:t>
      </w:r>
    </w:p>
    <w:p w:rsidR="00A33091" w:rsidRDefault="00A33091" w:rsidP="00A33091">
      <w:pPr>
        <w:ind w:left="19"/>
      </w:pPr>
      <w:r>
        <w:t xml:space="preserve">3.2. Информационное обеспечение реализации программы </w:t>
      </w:r>
    </w:p>
    <w:p w:rsidR="00A33091" w:rsidRDefault="00A33091" w:rsidP="00A33091">
      <w:pPr>
        <w:spacing w:line="259" w:lineRule="auto"/>
      </w:pPr>
      <w:r>
        <w:t xml:space="preserve"> </w:t>
      </w:r>
    </w:p>
    <w:p w:rsidR="00A33091" w:rsidRPr="005B35BD" w:rsidRDefault="00A33091" w:rsidP="00A33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5B35BD">
        <w:rPr>
          <w:bCs/>
        </w:rPr>
        <w:tab/>
      </w:r>
    </w:p>
    <w:p w:rsidR="00A33091" w:rsidRPr="00C96301" w:rsidRDefault="00A33091" w:rsidP="002B0ACB">
      <w:pPr>
        <w:pStyle w:val="2"/>
        <w:rPr>
          <w:rFonts w:ascii="Times New Roman" w:hAnsi="Times New Roman"/>
          <w:i w:val="0"/>
          <w:iCs w:val="0"/>
          <w:sz w:val="24"/>
        </w:rPr>
      </w:pPr>
      <w:r w:rsidRPr="00C96301">
        <w:rPr>
          <w:rFonts w:ascii="Times New Roman" w:hAnsi="Times New Roman"/>
          <w:i w:val="0"/>
          <w:iCs w:val="0"/>
          <w:sz w:val="24"/>
        </w:rPr>
        <w:t>3.2. Информационное обеспечение обучения</w:t>
      </w:r>
    </w:p>
    <w:p w:rsidR="00A33091" w:rsidRPr="00F94720" w:rsidRDefault="00A33091" w:rsidP="002B0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F94720">
        <w:rPr>
          <w:b/>
          <w:bCs/>
        </w:rPr>
        <w:t>Перечень учебных изданий, Интернет-ресурсов, дополнительной литературы</w:t>
      </w:r>
    </w:p>
    <w:p w:rsidR="00A33091" w:rsidRPr="00365AAA" w:rsidRDefault="00A33091" w:rsidP="00A33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360"/>
        <w:jc w:val="center"/>
        <w:rPr>
          <w:b/>
          <w:bCs/>
        </w:rPr>
      </w:pPr>
    </w:p>
    <w:p w:rsidR="00A33091" w:rsidRDefault="00A33091" w:rsidP="002B0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81644D">
        <w:rPr>
          <w:b/>
          <w:bCs/>
        </w:rPr>
        <w:t>Основные источники:</w:t>
      </w:r>
    </w:p>
    <w:p w:rsidR="00A33091" w:rsidRPr="003F04FE" w:rsidRDefault="00A33091" w:rsidP="002B0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8"/>
          <w:szCs w:val="28"/>
        </w:rPr>
      </w:pPr>
      <w:r w:rsidRPr="003F04FE">
        <w:rPr>
          <w:b/>
          <w:bCs/>
          <w:sz w:val="28"/>
          <w:szCs w:val="28"/>
        </w:rPr>
        <w:t>Основные источники:</w:t>
      </w:r>
    </w:p>
    <w:p w:rsidR="00A33091" w:rsidRPr="002B0ACB" w:rsidRDefault="00A33091" w:rsidP="002B0ACB">
      <w:pPr>
        <w:ind w:right="1828"/>
      </w:pPr>
      <w:r w:rsidRPr="001957C0">
        <w:t>Для студентов</w:t>
      </w:r>
      <w:r>
        <w:t xml:space="preserve"> и преподавателя.</w:t>
      </w:r>
    </w:p>
    <w:p w:rsidR="00A33091" w:rsidRPr="009E2849" w:rsidRDefault="00A33091" w:rsidP="00C53C93">
      <w:pPr>
        <w:numPr>
          <w:ilvl w:val="2"/>
          <w:numId w:val="13"/>
        </w:numPr>
        <w:spacing w:after="3" w:line="256" w:lineRule="auto"/>
        <w:ind w:left="426" w:hanging="180"/>
      </w:pPr>
      <w:r w:rsidRPr="009E2849">
        <w:t xml:space="preserve">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рекомендованные для использования в образовательном процессе, не старше пяти лет с момента издания.  </w:t>
      </w:r>
    </w:p>
    <w:p w:rsidR="00A33091" w:rsidRPr="009E2849" w:rsidRDefault="00A33091" w:rsidP="00C53C93">
      <w:pPr>
        <w:numPr>
          <w:ilvl w:val="2"/>
          <w:numId w:val="13"/>
        </w:numPr>
        <w:spacing w:after="3" w:line="256" w:lineRule="auto"/>
        <w:ind w:left="426" w:hanging="180"/>
      </w:pPr>
      <w:r w:rsidRPr="009E2849">
        <w:t xml:space="preserve">Рекомендуемые печатные издания по реализации общеобразовательной дисциплины представлены в методических рекомендациях по организации обучения. </w:t>
      </w:r>
    </w:p>
    <w:p w:rsidR="00A33091" w:rsidRPr="001957C0" w:rsidRDefault="00A33091" w:rsidP="00A33091">
      <w:pPr>
        <w:pStyle w:val="Heading2"/>
        <w:spacing w:before="106"/>
        <w:ind w:left="426" w:right="1828" w:hanging="142"/>
        <w:rPr>
          <w:rFonts w:ascii="Times New Roman" w:eastAsia="Calibri" w:hAnsi="Times New Roman"/>
          <w:sz w:val="24"/>
          <w:szCs w:val="24"/>
          <w:lang w:val="ru-RU"/>
        </w:rPr>
      </w:pPr>
    </w:p>
    <w:p w:rsidR="00A33091" w:rsidRPr="001957C0" w:rsidRDefault="00A33091" w:rsidP="00A33091">
      <w:pPr>
        <w:spacing w:before="5"/>
        <w:ind w:left="101" w:right="120" w:firstLine="283"/>
      </w:pPr>
      <w:r w:rsidRPr="001957C0">
        <w:rPr>
          <w:rFonts w:eastAsia="Cambria"/>
          <w:i/>
        </w:rPr>
        <w:t>Косолапова Н</w:t>
      </w:r>
      <w:r w:rsidRPr="001957C0">
        <w:t xml:space="preserve">. </w:t>
      </w:r>
      <w:r w:rsidRPr="001957C0">
        <w:rPr>
          <w:rFonts w:eastAsia="Cambria"/>
          <w:i/>
        </w:rPr>
        <w:t>В</w:t>
      </w:r>
      <w:r w:rsidRPr="001957C0">
        <w:t xml:space="preserve">., </w:t>
      </w:r>
      <w:r w:rsidRPr="001957C0">
        <w:rPr>
          <w:rFonts w:eastAsia="Cambria"/>
          <w:i/>
        </w:rPr>
        <w:t>Прокопенко Н</w:t>
      </w:r>
      <w:r w:rsidRPr="001957C0">
        <w:t xml:space="preserve">. </w:t>
      </w:r>
      <w:r w:rsidRPr="001957C0">
        <w:rPr>
          <w:rFonts w:eastAsia="Cambria"/>
          <w:i/>
        </w:rPr>
        <w:t>А</w:t>
      </w:r>
      <w:r w:rsidRPr="001957C0">
        <w:t xml:space="preserve">., </w:t>
      </w:r>
      <w:r w:rsidRPr="001957C0">
        <w:rPr>
          <w:rFonts w:eastAsia="Cambria"/>
          <w:i/>
        </w:rPr>
        <w:t>Побежимова Е</w:t>
      </w:r>
      <w:r w:rsidRPr="001957C0">
        <w:t xml:space="preserve">. </w:t>
      </w:r>
      <w:r w:rsidRPr="001957C0">
        <w:rPr>
          <w:rFonts w:eastAsia="Cambria"/>
          <w:i/>
        </w:rPr>
        <w:t>Л</w:t>
      </w:r>
      <w:r w:rsidRPr="001957C0">
        <w:t>. Безопасность жизнедеятельности: практикум: учеб. пособие для учреждений нач. проф. образования. — М., 2017.</w:t>
      </w:r>
    </w:p>
    <w:p w:rsidR="00A33091" w:rsidRPr="001957C0" w:rsidRDefault="00A33091" w:rsidP="00A33091">
      <w:pPr>
        <w:spacing w:before="38"/>
        <w:ind w:right="1"/>
        <w:jc w:val="center"/>
        <w:rPr>
          <w:rFonts w:eastAsia="Calibri"/>
          <w:b/>
        </w:rPr>
      </w:pPr>
      <w:r w:rsidRPr="001957C0">
        <w:rPr>
          <w:b/>
        </w:rPr>
        <w:t>Интернет-ресурсы</w:t>
      </w:r>
    </w:p>
    <w:p w:rsidR="00A33091" w:rsidRDefault="00A33091" w:rsidP="00A33091">
      <w:pPr>
        <w:pStyle w:val="c3"/>
        <w:shd w:val="clear" w:color="auto" w:fill="FFFFFF"/>
        <w:spacing w:before="0" w:beforeAutospacing="0" w:after="0" w:afterAutospacing="0"/>
        <w:rPr>
          <w:rFonts w:ascii="Calibri" w:hAnsi="Calibri"/>
          <w:color w:val="000000"/>
          <w:sz w:val="22"/>
          <w:szCs w:val="22"/>
        </w:rPr>
      </w:pPr>
      <w:r>
        <w:rPr>
          <w:rStyle w:val="c0"/>
          <w:color w:val="000000"/>
        </w:rPr>
        <w:t>1.Единая коллекция ЦОР.</w:t>
      </w:r>
    </w:p>
    <w:p w:rsidR="00A33091" w:rsidRDefault="00A33091" w:rsidP="00A33091">
      <w:pPr>
        <w:pStyle w:val="c3"/>
        <w:shd w:val="clear" w:color="auto" w:fill="FFFFFF"/>
        <w:spacing w:before="0" w:beforeAutospacing="0" w:after="0" w:afterAutospacing="0"/>
        <w:rPr>
          <w:rFonts w:ascii="Calibri" w:hAnsi="Calibri"/>
          <w:color w:val="000000"/>
          <w:sz w:val="22"/>
          <w:szCs w:val="22"/>
        </w:rPr>
      </w:pPr>
      <w:r>
        <w:rPr>
          <w:rStyle w:val="c0"/>
          <w:color w:val="000000"/>
        </w:rPr>
        <w:t> 1)Географические обучающие модели. </w:t>
      </w:r>
      <w:hyperlink r:id="rId45" w:history="1">
        <w:r>
          <w:rPr>
            <w:rStyle w:val="af8"/>
          </w:rPr>
          <w:t>http://school-collection.edu.ru/catalog/rubr/2d5dc937-826a-4695-8479-da00a58992ce/?interface=catalog&amp;class[]=48&amp;subject[]=28</w:t>
        </w:r>
      </w:hyperlink>
    </w:p>
    <w:p w:rsidR="00A33091" w:rsidRDefault="00A33091" w:rsidP="00A33091">
      <w:pPr>
        <w:pStyle w:val="c3"/>
        <w:shd w:val="clear" w:color="auto" w:fill="FFFFFF"/>
        <w:spacing w:before="0" w:beforeAutospacing="0" w:after="0" w:afterAutospacing="0"/>
        <w:rPr>
          <w:rFonts w:ascii="Calibri" w:hAnsi="Calibri"/>
          <w:color w:val="000000"/>
          <w:sz w:val="22"/>
          <w:szCs w:val="22"/>
        </w:rPr>
      </w:pPr>
      <w:r>
        <w:rPr>
          <w:rStyle w:val="c0"/>
          <w:color w:val="000000"/>
        </w:rPr>
        <w:t>2)География 6-10 классы.  </w:t>
      </w:r>
      <w:hyperlink r:id="rId46" w:history="1">
        <w:r>
          <w:rPr>
            <w:rStyle w:val="af8"/>
          </w:rPr>
          <w:t>http://school-collection.edu.ru/catalog/rubr/523e4226-60b8-b9f7-d940-984745d86418/118882/?interface=catalog&amp;class=48&amp;subject=28</w:t>
        </w:r>
      </w:hyperlink>
    </w:p>
    <w:p w:rsidR="00A33091" w:rsidRDefault="00A33091" w:rsidP="00A33091">
      <w:pPr>
        <w:pStyle w:val="c3"/>
        <w:shd w:val="clear" w:color="auto" w:fill="FFFFFF"/>
        <w:spacing w:before="0" w:beforeAutospacing="0" w:after="0" w:afterAutospacing="0"/>
        <w:rPr>
          <w:rFonts w:ascii="Calibri" w:hAnsi="Calibri"/>
          <w:color w:val="000000"/>
          <w:sz w:val="22"/>
          <w:szCs w:val="22"/>
        </w:rPr>
      </w:pPr>
      <w:r>
        <w:rPr>
          <w:rStyle w:val="c0"/>
          <w:color w:val="000000"/>
        </w:rPr>
        <w:t>3) География. Планета Земля. 6 класс. </w:t>
      </w:r>
      <w:hyperlink r:id="rId47" w:history="1">
        <w:r>
          <w:rPr>
            <w:rStyle w:val="af8"/>
          </w:rPr>
          <w:t>http://school-collection.edu.ru/catalog/rubr/d2317e71-1650-4a58-a439-b2f53331e47b/106075/?interface=catalog&amp;class=48&amp;subject=28</w:t>
        </w:r>
      </w:hyperlink>
    </w:p>
    <w:p w:rsidR="00A33091" w:rsidRDefault="00A33091" w:rsidP="00A33091">
      <w:pPr>
        <w:pStyle w:val="c3"/>
        <w:shd w:val="clear" w:color="auto" w:fill="FFFFFF"/>
        <w:spacing w:before="0" w:beforeAutospacing="0" w:after="0" w:afterAutospacing="0"/>
        <w:rPr>
          <w:rFonts w:ascii="Calibri" w:hAnsi="Calibri"/>
          <w:color w:val="000000"/>
          <w:sz w:val="22"/>
          <w:szCs w:val="22"/>
        </w:rPr>
      </w:pPr>
      <w:r>
        <w:rPr>
          <w:rStyle w:val="c0"/>
          <w:color w:val="000000"/>
        </w:rPr>
        <w:t>2.Географический атлас (geography.su/atlas) </w:t>
      </w:r>
      <w:hyperlink r:id="rId48" w:history="1">
        <w:r>
          <w:rPr>
            <w:rStyle w:val="af8"/>
          </w:rPr>
          <w:t>http://geography.su/atlas/item/f00/s00/z0000000/</w:t>
        </w:r>
      </w:hyperlink>
    </w:p>
    <w:p w:rsidR="00A33091" w:rsidRDefault="00A33091" w:rsidP="00A33091">
      <w:pPr>
        <w:pStyle w:val="c3"/>
        <w:shd w:val="clear" w:color="auto" w:fill="FFFFFF"/>
        <w:spacing w:before="0" w:beforeAutospacing="0" w:after="0" w:afterAutospacing="0"/>
        <w:rPr>
          <w:rFonts w:ascii="Calibri" w:hAnsi="Calibri"/>
          <w:color w:val="000000"/>
          <w:sz w:val="22"/>
          <w:szCs w:val="22"/>
        </w:rPr>
      </w:pPr>
      <w:r>
        <w:rPr>
          <w:rStyle w:val="c0"/>
          <w:color w:val="000000"/>
        </w:rPr>
        <w:t>3.Видеоуроки (interneturok.ru/ru/shool/geograty/) </w:t>
      </w:r>
      <w:hyperlink r:id="rId49" w:history="1">
        <w:r>
          <w:rPr>
            <w:rStyle w:val="af8"/>
          </w:rPr>
          <w:t>http://interneturok.ru/</w:t>
        </w:r>
      </w:hyperlink>
    </w:p>
    <w:p w:rsidR="00A33091" w:rsidRDefault="00A33091" w:rsidP="00A33091">
      <w:pPr>
        <w:pStyle w:val="c3"/>
        <w:shd w:val="clear" w:color="auto" w:fill="FFFFFF"/>
        <w:spacing w:before="0" w:beforeAutospacing="0" w:after="0" w:afterAutospacing="0"/>
        <w:rPr>
          <w:rFonts w:ascii="Calibri" w:hAnsi="Calibri"/>
          <w:color w:val="000000"/>
          <w:sz w:val="22"/>
          <w:szCs w:val="22"/>
        </w:rPr>
      </w:pPr>
      <w:r>
        <w:rPr>
          <w:rStyle w:val="c0"/>
          <w:color w:val="000000"/>
        </w:rPr>
        <w:t>4.Мегаэнциклопедия Кирилла и Мефодия (megabook.ru/rubric/ГЕОГРАФИЯ. </w:t>
      </w:r>
      <w:hyperlink r:id="rId50" w:history="1">
        <w:r>
          <w:rPr>
            <w:rStyle w:val="af8"/>
          </w:rPr>
          <w:t>http://megabook.ru/rubric/ГЕОГРАФИЯ</w:t>
        </w:r>
      </w:hyperlink>
    </w:p>
    <w:p w:rsidR="00A33091" w:rsidRDefault="00A33091" w:rsidP="00A33091">
      <w:pPr>
        <w:pStyle w:val="c3"/>
        <w:shd w:val="clear" w:color="auto" w:fill="FFFFFF"/>
        <w:spacing w:before="0" w:beforeAutospacing="0" w:after="0" w:afterAutospacing="0"/>
        <w:rPr>
          <w:rFonts w:ascii="Calibri" w:hAnsi="Calibri"/>
          <w:color w:val="000000"/>
          <w:sz w:val="22"/>
          <w:szCs w:val="22"/>
        </w:rPr>
      </w:pPr>
      <w:r>
        <w:rPr>
          <w:rStyle w:val="c0"/>
          <w:color w:val="000000"/>
        </w:rPr>
        <w:t>5.Мир карт (mirkart.ru). </w:t>
      </w:r>
      <w:hyperlink r:id="rId51" w:history="1">
        <w:r>
          <w:rPr>
            <w:rStyle w:val="af8"/>
          </w:rPr>
          <w:t>http://www.mirkart.ru/</w:t>
        </w:r>
      </w:hyperlink>
    </w:p>
    <w:p w:rsidR="00A33091" w:rsidRDefault="00A33091" w:rsidP="00A33091">
      <w:pPr>
        <w:pStyle w:val="c3"/>
        <w:shd w:val="clear" w:color="auto" w:fill="FFFFFF"/>
        <w:spacing w:before="0" w:beforeAutospacing="0" w:after="0" w:afterAutospacing="0"/>
        <w:rPr>
          <w:rFonts w:ascii="Calibri" w:hAnsi="Calibri"/>
          <w:color w:val="000000"/>
          <w:sz w:val="22"/>
          <w:szCs w:val="22"/>
        </w:rPr>
      </w:pPr>
      <w:r>
        <w:rPr>
          <w:rStyle w:val="c0"/>
          <w:color w:val="000000"/>
        </w:rPr>
        <w:t>6. Электронное приложение к газете “1 сентября» (geo.1 september.ru/urok). </w:t>
      </w:r>
      <w:hyperlink r:id="rId52" w:history="1">
        <w:r>
          <w:rPr>
            <w:rStyle w:val="af8"/>
          </w:rPr>
          <w:t>http://geo.1september.ru/urok/</w:t>
        </w:r>
      </w:hyperlink>
    </w:p>
    <w:p w:rsidR="00A33091" w:rsidRDefault="00A33091" w:rsidP="00A33091">
      <w:pPr>
        <w:pStyle w:val="c3"/>
        <w:shd w:val="clear" w:color="auto" w:fill="FFFFFF"/>
        <w:spacing w:before="0" w:beforeAutospacing="0" w:after="0" w:afterAutospacing="0"/>
        <w:rPr>
          <w:rFonts w:ascii="Calibri" w:hAnsi="Calibri"/>
          <w:color w:val="000000"/>
          <w:sz w:val="22"/>
          <w:szCs w:val="22"/>
        </w:rPr>
      </w:pPr>
      <w:r>
        <w:rPr>
          <w:rStyle w:val="c0"/>
          <w:color w:val="000000"/>
        </w:rPr>
        <w:t>7.Открытый банк заданий ОГЭ (fipi.ru)/ </w:t>
      </w:r>
      <w:hyperlink r:id="rId53" w:history="1">
        <w:r>
          <w:rPr>
            <w:rStyle w:val="af8"/>
          </w:rPr>
          <w:t>http://www.fipi.ru/</w:t>
        </w:r>
      </w:hyperlink>
    </w:p>
    <w:p w:rsidR="00A33091" w:rsidRDefault="00A33091" w:rsidP="00A33091">
      <w:pPr>
        <w:pStyle w:val="c3"/>
        <w:shd w:val="clear" w:color="auto" w:fill="FFFFFF"/>
        <w:spacing w:before="0" w:beforeAutospacing="0" w:after="0" w:afterAutospacing="0"/>
        <w:rPr>
          <w:rFonts w:ascii="Calibri" w:hAnsi="Calibri"/>
          <w:color w:val="000000"/>
          <w:sz w:val="22"/>
          <w:szCs w:val="22"/>
        </w:rPr>
      </w:pPr>
      <w:r>
        <w:rPr>
          <w:rStyle w:val="c0"/>
          <w:color w:val="000000"/>
        </w:rPr>
        <w:t>8. Официальный портал ЕГЭ (ege.edu.ru). </w:t>
      </w:r>
      <w:hyperlink r:id="rId54" w:history="1">
        <w:r>
          <w:rPr>
            <w:rStyle w:val="af8"/>
          </w:rPr>
          <w:t>http://www.ege.edu.ru/ru/main/</w:t>
        </w:r>
      </w:hyperlink>
    </w:p>
    <w:p w:rsidR="00A33091" w:rsidRDefault="00A33091" w:rsidP="00A33091">
      <w:pPr>
        <w:pStyle w:val="c3"/>
        <w:shd w:val="clear" w:color="auto" w:fill="FFFFFF"/>
        <w:spacing w:before="0" w:beforeAutospacing="0" w:after="0" w:afterAutospacing="0"/>
        <w:rPr>
          <w:rFonts w:ascii="Calibri" w:hAnsi="Calibri"/>
          <w:color w:val="000000"/>
          <w:sz w:val="22"/>
          <w:szCs w:val="22"/>
        </w:rPr>
      </w:pPr>
      <w:r>
        <w:rPr>
          <w:rStyle w:val="c0"/>
          <w:color w:val="000000"/>
        </w:rPr>
        <w:t>9.Официальный портал ГИА (gia.edu.ru) </w:t>
      </w:r>
      <w:hyperlink r:id="rId55" w:history="1">
        <w:r>
          <w:rPr>
            <w:rStyle w:val="af8"/>
          </w:rPr>
          <w:t>http://gia.edu.ru/ru/graduates_classes/exam/</w:t>
        </w:r>
      </w:hyperlink>
    </w:p>
    <w:p w:rsidR="00A33091" w:rsidRDefault="00A33091" w:rsidP="00A33091">
      <w:pPr>
        <w:pStyle w:val="c3"/>
        <w:shd w:val="clear" w:color="auto" w:fill="FFFFFF"/>
        <w:spacing w:before="0" w:beforeAutospacing="0" w:after="0" w:afterAutospacing="0"/>
        <w:rPr>
          <w:rFonts w:ascii="Calibri" w:hAnsi="Calibri"/>
          <w:color w:val="000000"/>
          <w:sz w:val="22"/>
          <w:szCs w:val="22"/>
        </w:rPr>
      </w:pPr>
      <w:r>
        <w:rPr>
          <w:rStyle w:val="c0"/>
          <w:color w:val="000000"/>
        </w:rPr>
        <w:t>10.Презентации по географии (ppt4web.ru/geografija) </w:t>
      </w:r>
      <w:hyperlink r:id="rId56" w:history="1">
        <w:r>
          <w:rPr>
            <w:rStyle w:val="af8"/>
          </w:rPr>
          <w:t>http://ppt4web.ru/geografija</w:t>
        </w:r>
      </w:hyperlink>
    </w:p>
    <w:p w:rsidR="00A33091" w:rsidRDefault="00A33091" w:rsidP="00A33091">
      <w:pPr>
        <w:pStyle w:val="c3"/>
        <w:shd w:val="clear" w:color="auto" w:fill="FFFFFF"/>
        <w:spacing w:before="0" w:beforeAutospacing="0" w:after="0" w:afterAutospacing="0"/>
        <w:rPr>
          <w:rFonts w:ascii="Calibri" w:hAnsi="Calibri"/>
          <w:color w:val="000000"/>
          <w:sz w:val="22"/>
          <w:szCs w:val="22"/>
        </w:rPr>
      </w:pPr>
      <w:r>
        <w:rPr>
          <w:rStyle w:val="c0"/>
          <w:color w:val="000000"/>
        </w:rPr>
        <w:t>11.География  </w:t>
      </w:r>
      <w:hyperlink r:id="rId57" w:history="1">
        <w:r>
          <w:rPr>
            <w:rStyle w:val="af8"/>
          </w:rPr>
          <w:t>http://geographyofrussia.com/</w:t>
        </w:r>
      </w:hyperlink>
    </w:p>
    <w:p w:rsidR="00A33091" w:rsidRDefault="00A33091" w:rsidP="00A33091">
      <w:pPr>
        <w:pStyle w:val="c3"/>
        <w:shd w:val="clear" w:color="auto" w:fill="FFFFFF"/>
        <w:spacing w:before="0" w:beforeAutospacing="0" w:after="0" w:afterAutospacing="0"/>
        <w:rPr>
          <w:rFonts w:ascii="Calibri" w:hAnsi="Calibri"/>
          <w:color w:val="000000"/>
          <w:sz w:val="22"/>
          <w:szCs w:val="22"/>
        </w:rPr>
      </w:pPr>
      <w:r>
        <w:rPr>
          <w:rStyle w:val="c0"/>
          <w:color w:val="000000"/>
        </w:rPr>
        <w:t>12.Интерактивные карты </w:t>
      </w:r>
      <w:hyperlink r:id="rId58" w:history="1">
        <w:r>
          <w:rPr>
            <w:rStyle w:val="af8"/>
          </w:rPr>
          <w:t>http://mygeog.ru/rubrica/interaktivnye-karty/</w:t>
        </w:r>
      </w:hyperlink>
    </w:p>
    <w:p w:rsidR="00A33091" w:rsidRDefault="00A33091" w:rsidP="00A33091">
      <w:pPr>
        <w:pStyle w:val="c3"/>
        <w:shd w:val="clear" w:color="auto" w:fill="FFFFFF"/>
        <w:spacing w:before="0" w:beforeAutospacing="0" w:after="0" w:afterAutospacing="0"/>
        <w:rPr>
          <w:rFonts w:ascii="Calibri" w:hAnsi="Calibri"/>
          <w:color w:val="000000"/>
          <w:sz w:val="22"/>
          <w:szCs w:val="22"/>
        </w:rPr>
      </w:pPr>
      <w:r>
        <w:rPr>
          <w:rStyle w:val="c0"/>
          <w:color w:val="000000"/>
        </w:rPr>
        <w:t>13. Интерактивные карты России </w:t>
      </w:r>
      <w:hyperlink r:id="rId59" w:history="1">
        <w:r>
          <w:rPr>
            <w:rStyle w:val="af8"/>
          </w:rPr>
          <w:t>http://www.edu.ru/maps/cmn/tematic_maps.shtml?#2</w:t>
        </w:r>
      </w:hyperlink>
      <w:r>
        <w:rPr>
          <w:rStyle w:val="c0"/>
          <w:color w:val="000000"/>
        </w:rPr>
        <w:t> </w:t>
      </w:r>
    </w:p>
    <w:p w:rsidR="00A33091" w:rsidRDefault="00A33091" w:rsidP="00A33091">
      <w:pPr>
        <w:pStyle w:val="c3"/>
        <w:shd w:val="clear" w:color="auto" w:fill="FFFFFF"/>
        <w:spacing w:before="0" w:beforeAutospacing="0" w:after="0" w:afterAutospacing="0"/>
        <w:rPr>
          <w:rFonts w:ascii="Calibri" w:hAnsi="Calibri"/>
          <w:color w:val="000000"/>
          <w:sz w:val="22"/>
          <w:szCs w:val="22"/>
        </w:rPr>
      </w:pPr>
      <w:r>
        <w:rPr>
          <w:rStyle w:val="c0"/>
          <w:color w:val="000000"/>
        </w:rPr>
        <w:t>14. Презентации по географии  </w:t>
      </w:r>
      <w:hyperlink r:id="rId60" w:history="1">
        <w:r>
          <w:rPr>
            <w:rStyle w:val="af8"/>
          </w:rPr>
          <w:t>http://900igr.net/prezentacii-po-geografii.html</w:t>
        </w:r>
      </w:hyperlink>
    </w:p>
    <w:p w:rsidR="00A33091" w:rsidRDefault="00A33091" w:rsidP="00A33091">
      <w:pPr>
        <w:pStyle w:val="c3"/>
        <w:shd w:val="clear" w:color="auto" w:fill="FFFFFF"/>
        <w:spacing w:before="0" w:beforeAutospacing="0" w:after="0" w:afterAutospacing="0"/>
        <w:rPr>
          <w:rFonts w:ascii="Calibri" w:hAnsi="Calibri"/>
          <w:color w:val="000000"/>
          <w:sz w:val="22"/>
          <w:szCs w:val="22"/>
        </w:rPr>
      </w:pPr>
      <w:r>
        <w:rPr>
          <w:rStyle w:val="c0"/>
          <w:color w:val="000000"/>
        </w:rPr>
        <w:t>15. Презентации по географии </w:t>
      </w:r>
      <w:hyperlink r:id="rId61" w:history="1">
        <w:r>
          <w:rPr>
            <w:rStyle w:val="af8"/>
          </w:rPr>
          <w:t>http://presentaci.ru/prezentacii-po-geografii/</w:t>
        </w:r>
      </w:hyperlink>
    </w:p>
    <w:p w:rsidR="00A33091" w:rsidRDefault="00A33091" w:rsidP="00A33091">
      <w:pPr>
        <w:pStyle w:val="c3"/>
        <w:shd w:val="clear" w:color="auto" w:fill="FFFFFF"/>
        <w:spacing w:before="0" w:beforeAutospacing="0" w:after="0" w:afterAutospacing="0"/>
        <w:rPr>
          <w:rFonts w:ascii="Calibri" w:hAnsi="Calibri"/>
          <w:color w:val="000000"/>
          <w:sz w:val="22"/>
          <w:szCs w:val="22"/>
        </w:rPr>
      </w:pPr>
      <w:r>
        <w:rPr>
          <w:rStyle w:val="c0"/>
          <w:color w:val="000000"/>
        </w:rPr>
        <w:t>16. Федеральная служба статистики  </w:t>
      </w:r>
      <w:hyperlink r:id="rId62" w:history="1">
        <w:r>
          <w:rPr>
            <w:rStyle w:val="af8"/>
          </w:rPr>
          <w:t>http://www.gks.ru/</w:t>
        </w:r>
      </w:hyperlink>
    </w:p>
    <w:p w:rsidR="00F12B8B" w:rsidRDefault="00F12B8B" w:rsidP="00F12B8B">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caps/>
        </w:rPr>
      </w:pPr>
    </w:p>
    <w:p w:rsidR="00A33091" w:rsidRDefault="00A33091" w:rsidP="00F12B8B">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caps/>
        </w:rPr>
      </w:pPr>
      <w:r w:rsidRPr="004A6F23">
        <w:rPr>
          <w:b/>
          <w:caps/>
        </w:rPr>
        <w:t xml:space="preserve">4. Контроль и оценка результатов освоения </w:t>
      </w:r>
      <w:r w:rsidRPr="00D26B04">
        <w:rPr>
          <w:b/>
          <w:caps/>
        </w:rPr>
        <w:t xml:space="preserve">ОБЩЕОБРАЗОВАТЕЛЬНОЙ </w:t>
      </w:r>
      <w:r w:rsidRPr="004A6F23">
        <w:rPr>
          <w:b/>
          <w:caps/>
        </w:rPr>
        <w:t>Дисциплины</w:t>
      </w:r>
    </w:p>
    <w:p w:rsidR="00A33091" w:rsidRDefault="00A33091" w:rsidP="00A33091">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b/>
        </w:rPr>
      </w:pPr>
      <w:r>
        <w:rPr>
          <w:b/>
        </w:rPr>
        <w:t xml:space="preserve">4.1. Оценка качества освоения общеобразовательной дисциплины </w:t>
      </w:r>
    </w:p>
    <w:p w:rsidR="00A33091" w:rsidRDefault="00A33091" w:rsidP="00A33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Оценка качества освоения общеобразовательной дисциплины включает в себя текущий контроль успеваемости и промежуточную аттестацию.</w:t>
      </w:r>
      <w:r w:rsidRPr="00445D66">
        <w:t xml:space="preserve"> </w:t>
      </w:r>
      <w:r>
        <w:t>Текущий контроль успеваемости обучающихся является формой контроля качества освоения обучающимися знаний, умений, приобретаемого практического опыта в период проведения всех видов учебной деятельности.  Конкретные формы, периодичность и процедуры текущего контроля успеваемости при освоении общеобразовательной дисциплины</w:t>
      </w:r>
      <w:r w:rsidRPr="00D26B04">
        <w:rPr>
          <w:color w:val="FF0000"/>
        </w:rPr>
        <w:t xml:space="preserve"> </w:t>
      </w:r>
      <w:r w:rsidRPr="005155E2">
        <w:rPr>
          <w:bCs/>
        </w:rPr>
        <w:t>География</w:t>
      </w:r>
      <w:r>
        <w:rPr>
          <w:bCs/>
        </w:rPr>
        <w:t xml:space="preserve"> </w:t>
      </w:r>
      <w:r>
        <w:t xml:space="preserve"> </w:t>
      </w:r>
      <w:r w:rsidRPr="00445D66">
        <w:t>доводятся до сведения обучающихся</w:t>
      </w:r>
      <w:r>
        <w:t xml:space="preserve"> на одном из первых учебных занятий по указанной дисциплине.</w:t>
      </w:r>
    </w:p>
    <w:p w:rsidR="00A33091" w:rsidRDefault="00A33091" w:rsidP="00A33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xml:space="preserve">Промежуточная аттестация по общеобразовательной дисциплине </w:t>
      </w:r>
      <w:r w:rsidRPr="005155E2">
        <w:rPr>
          <w:bCs/>
        </w:rPr>
        <w:t>География</w:t>
      </w:r>
      <w:r>
        <w:rPr>
          <w:bCs/>
        </w:rPr>
        <w:t xml:space="preserve"> </w:t>
      </w:r>
      <w:r>
        <w:t xml:space="preserve"> проводится в форме </w:t>
      </w:r>
      <w:r w:rsidRPr="008C169A">
        <w:rPr>
          <w:i/>
        </w:rPr>
        <w:t>дифференцированного зачет</w:t>
      </w:r>
      <w:r>
        <w:rPr>
          <w:i/>
        </w:rPr>
        <w:t xml:space="preserve">а </w:t>
      </w:r>
      <w:r>
        <w:t xml:space="preserve">по окончании освоения </w:t>
      </w:r>
      <w:r w:rsidRPr="008C169A">
        <w:t>дисциплины</w:t>
      </w:r>
      <w:r>
        <w:t>. Конкретные формы промежуточной аттестации по дисциплине доводятся до сведения обучающихся в течение первых двух месяцев от начала обучения.</w:t>
      </w:r>
    </w:p>
    <w:p w:rsidR="00A33091" w:rsidRPr="00565314" w:rsidRDefault="00A33091" w:rsidP="00A33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t xml:space="preserve"> Контроль и оценка результатов освоения рабочей программы учебной дисциплины осуществляется преподавателем во время выполнения обучающимися предусмотренных настоящей программой видов учебной деятельности, в полном соответствии с фондом оценочных средств общеобразовательной дисциплины </w:t>
      </w:r>
      <w:r w:rsidRPr="00565314">
        <w:rPr>
          <w:bCs/>
        </w:rPr>
        <w:t>Основы безопасности жизнедеятельности</w:t>
      </w:r>
    </w:p>
    <w:p w:rsidR="00A33091" w:rsidRDefault="00A33091" w:rsidP="00A33091">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lastRenderedPageBreak/>
        <w:t xml:space="preserve">. </w:t>
      </w:r>
    </w:p>
    <w:p w:rsidR="00A33091" w:rsidRPr="009E2849" w:rsidRDefault="00A33091" w:rsidP="00A33091">
      <w:pPr>
        <w:pStyle w:val="10"/>
        <w:ind w:left="3907" w:hanging="3295"/>
      </w:pPr>
      <w:bookmarkStart w:id="17" w:name="_Toc42824"/>
      <w:r w:rsidRPr="009E2849">
        <w:t xml:space="preserve">Контроль и оценка результатов освоения общеобразовательной дисциплины </w:t>
      </w:r>
      <w:bookmarkEnd w:id="17"/>
    </w:p>
    <w:p w:rsidR="00A33091" w:rsidRPr="009E2849" w:rsidRDefault="00A33091" w:rsidP="00A33091">
      <w:pPr>
        <w:spacing w:after="32" w:line="259" w:lineRule="auto"/>
      </w:pPr>
      <w:r w:rsidRPr="009E2849">
        <w:t xml:space="preserve"> </w:t>
      </w:r>
    </w:p>
    <w:p w:rsidR="00A33091" w:rsidRPr="009E2849" w:rsidRDefault="00A33091" w:rsidP="00A33091">
      <w:pPr>
        <w:ind w:left="19"/>
      </w:pPr>
      <w:r w:rsidRPr="009E2849">
        <w:t xml:space="preserve">Контроль и оценка 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 </w:t>
      </w:r>
    </w:p>
    <w:p w:rsidR="00A33091" w:rsidRPr="009E2849" w:rsidRDefault="00A33091" w:rsidP="00A33091">
      <w:pPr>
        <w:spacing w:line="259" w:lineRule="auto"/>
      </w:pPr>
      <w:r w:rsidRPr="009E2849">
        <w:t xml:space="preserve"> </w:t>
      </w:r>
    </w:p>
    <w:tbl>
      <w:tblPr>
        <w:tblW w:w="9634" w:type="dxa"/>
        <w:tblInd w:w="-139" w:type="dxa"/>
        <w:tblCellMar>
          <w:top w:w="3" w:type="dxa"/>
          <w:left w:w="66" w:type="dxa"/>
          <w:right w:w="40" w:type="dxa"/>
        </w:tblCellMar>
        <w:tblLook w:val="04A0"/>
      </w:tblPr>
      <w:tblGrid>
        <w:gridCol w:w="1980"/>
        <w:gridCol w:w="3970"/>
        <w:gridCol w:w="3684"/>
      </w:tblGrid>
      <w:tr w:rsidR="00A33091" w:rsidTr="007554B3">
        <w:trPr>
          <w:trHeight w:val="946"/>
        </w:trPr>
        <w:tc>
          <w:tcPr>
            <w:tcW w:w="1980" w:type="dxa"/>
            <w:tcBorders>
              <w:top w:val="single" w:sz="3" w:space="0" w:color="000000"/>
              <w:left w:val="single" w:sz="3" w:space="0" w:color="000000"/>
              <w:bottom w:val="single" w:sz="3" w:space="0" w:color="000000"/>
              <w:right w:val="single" w:sz="3" w:space="0" w:color="000000"/>
            </w:tcBorders>
            <w:shd w:val="clear" w:color="auto" w:fill="auto"/>
          </w:tcPr>
          <w:p w:rsidR="00A33091" w:rsidRDefault="00A33091" w:rsidP="007554B3">
            <w:pPr>
              <w:spacing w:line="259" w:lineRule="auto"/>
              <w:ind w:left="3" w:hanging="3"/>
              <w:jc w:val="center"/>
            </w:pPr>
            <w:r w:rsidRPr="000F5838">
              <w:t xml:space="preserve">Общая/професс иональная компетенция </w:t>
            </w:r>
          </w:p>
        </w:tc>
        <w:tc>
          <w:tcPr>
            <w:tcW w:w="3970" w:type="dxa"/>
            <w:tcBorders>
              <w:top w:val="single" w:sz="3" w:space="0" w:color="000000"/>
              <w:left w:val="single" w:sz="3" w:space="0" w:color="000000"/>
              <w:bottom w:val="single" w:sz="3" w:space="0" w:color="000000"/>
              <w:right w:val="single" w:sz="3" w:space="0" w:color="000000"/>
            </w:tcBorders>
            <w:shd w:val="clear" w:color="auto" w:fill="auto"/>
          </w:tcPr>
          <w:p w:rsidR="00A33091" w:rsidRDefault="00A33091" w:rsidP="007554B3">
            <w:pPr>
              <w:spacing w:line="259" w:lineRule="auto"/>
              <w:ind w:right="26"/>
              <w:jc w:val="center"/>
            </w:pPr>
            <w:r w:rsidRPr="000F5838">
              <w:t xml:space="preserve">Раздел/Тема </w:t>
            </w:r>
          </w:p>
        </w:tc>
        <w:tc>
          <w:tcPr>
            <w:tcW w:w="3684" w:type="dxa"/>
            <w:tcBorders>
              <w:top w:val="single" w:sz="3" w:space="0" w:color="000000"/>
              <w:left w:val="single" w:sz="3" w:space="0" w:color="000000"/>
              <w:bottom w:val="single" w:sz="3" w:space="0" w:color="000000"/>
              <w:right w:val="single" w:sz="3" w:space="0" w:color="000000"/>
            </w:tcBorders>
            <w:shd w:val="clear" w:color="auto" w:fill="auto"/>
          </w:tcPr>
          <w:p w:rsidR="00A33091" w:rsidRDefault="00A33091" w:rsidP="007554B3">
            <w:pPr>
              <w:spacing w:line="259" w:lineRule="auto"/>
              <w:ind w:right="33"/>
              <w:jc w:val="center"/>
            </w:pPr>
            <w:r w:rsidRPr="000F5838">
              <w:t xml:space="preserve">Тип оценочных мероприятий </w:t>
            </w:r>
          </w:p>
        </w:tc>
      </w:tr>
      <w:tr w:rsidR="00A33091" w:rsidTr="007554B3">
        <w:trPr>
          <w:trHeight w:val="948"/>
        </w:trPr>
        <w:tc>
          <w:tcPr>
            <w:tcW w:w="1980" w:type="dxa"/>
            <w:tcBorders>
              <w:top w:val="single" w:sz="3" w:space="0" w:color="000000"/>
              <w:left w:val="single" w:sz="3" w:space="0" w:color="000000"/>
              <w:bottom w:val="single" w:sz="3" w:space="0" w:color="000000"/>
              <w:right w:val="single" w:sz="3" w:space="0" w:color="000000"/>
            </w:tcBorders>
            <w:shd w:val="clear" w:color="auto" w:fill="auto"/>
          </w:tcPr>
          <w:p w:rsidR="00A33091" w:rsidRDefault="00A33091" w:rsidP="007554B3">
            <w:pPr>
              <w:spacing w:line="259" w:lineRule="auto"/>
              <w:ind w:left="15"/>
            </w:pPr>
            <w:r w:rsidRPr="000F5838">
              <w:t xml:space="preserve">ОК 01. </w:t>
            </w:r>
          </w:p>
        </w:tc>
        <w:tc>
          <w:tcPr>
            <w:tcW w:w="3970" w:type="dxa"/>
            <w:tcBorders>
              <w:top w:val="single" w:sz="3" w:space="0" w:color="000000"/>
              <w:left w:val="single" w:sz="3" w:space="0" w:color="000000"/>
              <w:bottom w:val="single" w:sz="3" w:space="0" w:color="000000"/>
              <w:right w:val="single" w:sz="3" w:space="0" w:color="000000"/>
            </w:tcBorders>
            <w:shd w:val="clear" w:color="auto" w:fill="auto"/>
          </w:tcPr>
          <w:p w:rsidR="00A33091" w:rsidRPr="009E2849" w:rsidRDefault="00A33091" w:rsidP="007554B3">
            <w:pPr>
              <w:spacing w:line="259" w:lineRule="auto"/>
              <w:ind w:left="15" w:right="1282"/>
            </w:pPr>
            <w:r w:rsidRPr="009E2849">
              <w:t xml:space="preserve">Р 1, Темы 1.2, 1.3, 1.4  Р 2, Темы 2.1 - 2.6 Р 3, Тема 3.1 </w:t>
            </w:r>
          </w:p>
        </w:tc>
        <w:tc>
          <w:tcPr>
            <w:tcW w:w="3684" w:type="dxa"/>
            <w:vMerge w:val="restart"/>
            <w:tcBorders>
              <w:top w:val="single" w:sz="3" w:space="0" w:color="000000"/>
              <w:left w:val="single" w:sz="3" w:space="0" w:color="000000"/>
              <w:bottom w:val="single" w:sz="3" w:space="0" w:color="000000"/>
              <w:right w:val="single" w:sz="3" w:space="0" w:color="000000"/>
            </w:tcBorders>
            <w:shd w:val="clear" w:color="auto" w:fill="auto"/>
            <w:vAlign w:val="center"/>
          </w:tcPr>
          <w:p w:rsidR="00A33091" w:rsidRPr="009E2849" w:rsidRDefault="00A33091" w:rsidP="007554B3">
            <w:pPr>
              <w:ind w:left="13" w:right="40"/>
            </w:pPr>
            <w:r w:rsidRPr="009E2849">
              <w:t xml:space="preserve">тестирование Кейс задания географический диктант устный опрос фронтальный письменный опрос эссе, доклады, рефераты оценка составленных презентаций по темам раздела оценка работы с картами атласа мира, заполнение контурных карт контрольная работа </w:t>
            </w:r>
          </w:p>
          <w:p w:rsidR="00A33091" w:rsidRPr="009E2849" w:rsidRDefault="00A33091" w:rsidP="007554B3">
            <w:pPr>
              <w:tabs>
                <w:tab w:val="right" w:pos="2656"/>
                <w:tab w:val="right" w:pos="3542"/>
              </w:tabs>
              <w:spacing w:line="259" w:lineRule="auto"/>
            </w:pPr>
            <w:r w:rsidRPr="009E2849">
              <w:t xml:space="preserve">оценка </w:t>
            </w:r>
            <w:r w:rsidRPr="009E2849">
              <w:tab/>
              <w:t xml:space="preserve">самостоятельно </w:t>
            </w:r>
          </w:p>
          <w:p w:rsidR="00A33091" w:rsidRPr="009E2849" w:rsidRDefault="00A33091" w:rsidP="007554B3">
            <w:pPr>
              <w:ind w:left="13"/>
            </w:pPr>
            <w:r w:rsidRPr="009E2849">
              <w:t xml:space="preserve">выполненных заданий дифференцированный </w:t>
            </w:r>
            <w:r w:rsidRPr="009E2849">
              <w:tab/>
              <w:t xml:space="preserve">зачет </w:t>
            </w:r>
          </w:p>
          <w:p w:rsidR="00A33091" w:rsidRDefault="00A33091" w:rsidP="007554B3">
            <w:pPr>
              <w:spacing w:line="259" w:lineRule="auto"/>
              <w:ind w:left="13"/>
            </w:pPr>
            <w:r w:rsidRPr="000F5838">
              <w:t xml:space="preserve">проводится в форме тестирования </w:t>
            </w:r>
          </w:p>
        </w:tc>
      </w:tr>
      <w:tr w:rsidR="00A33091" w:rsidRPr="009E2849" w:rsidTr="007554B3">
        <w:trPr>
          <w:trHeight w:val="946"/>
        </w:trPr>
        <w:tc>
          <w:tcPr>
            <w:tcW w:w="1980" w:type="dxa"/>
            <w:tcBorders>
              <w:top w:val="single" w:sz="3" w:space="0" w:color="000000"/>
              <w:left w:val="single" w:sz="3" w:space="0" w:color="000000"/>
              <w:bottom w:val="single" w:sz="3" w:space="0" w:color="000000"/>
              <w:right w:val="single" w:sz="3" w:space="0" w:color="000000"/>
            </w:tcBorders>
            <w:shd w:val="clear" w:color="auto" w:fill="auto"/>
          </w:tcPr>
          <w:p w:rsidR="00A33091" w:rsidRDefault="00A33091" w:rsidP="007554B3">
            <w:pPr>
              <w:spacing w:line="259" w:lineRule="auto"/>
              <w:ind w:left="15"/>
            </w:pPr>
            <w:r w:rsidRPr="000F5838">
              <w:t xml:space="preserve">ОК 02. </w:t>
            </w:r>
          </w:p>
        </w:tc>
        <w:tc>
          <w:tcPr>
            <w:tcW w:w="3970" w:type="dxa"/>
            <w:tcBorders>
              <w:top w:val="single" w:sz="3" w:space="0" w:color="000000"/>
              <w:left w:val="single" w:sz="3" w:space="0" w:color="000000"/>
              <w:bottom w:val="single" w:sz="3" w:space="0" w:color="000000"/>
              <w:right w:val="single" w:sz="3" w:space="0" w:color="000000"/>
            </w:tcBorders>
            <w:shd w:val="clear" w:color="auto" w:fill="auto"/>
          </w:tcPr>
          <w:p w:rsidR="00A33091" w:rsidRPr="009E2849" w:rsidRDefault="00A33091" w:rsidP="007554B3">
            <w:pPr>
              <w:spacing w:line="259" w:lineRule="auto"/>
              <w:ind w:left="15" w:right="963"/>
            </w:pPr>
            <w:r w:rsidRPr="009E2849">
              <w:t xml:space="preserve">Р 1, Темы 1.1.,1.2, 1.3, 1.4 Р 2, Темы 2.1 - 2.6 Р 3, Тема 3.1 </w:t>
            </w:r>
          </w:p>
        </w:tc>
        <w:tc>
          <w:tcPr>
            <w:tcW w:w="0" w:type="auto"/>
            <w:vMerge/>
            <w:tcBorders>
              <w:top w:val="nil"/>
              <w:left w:val="single" w:sz="3" w:space="0" w:color="000000"/>
              <w:bottom w:val="nil"/>
              <w:right w:val="single" w:sz="3" w:space="0" w:color="000000"/>
            </w:tcBorders>
            <w:shd w:val="clear" w:color="auto" w:fill="auto"/>
          </w:tcPr>
          <w:p w:rsidR="00A33091" w:rsidRPr="009E2849" w:rsidRDefault="00A33091" w:rsidP="007554B3">
            <w:pPr>
              <w:spacing w:after="120" w:line="259" w:lineRule="auto"/>
            </w:pPr>
          </w:p>
        </w:tc>
      </w:tr>
      <w:tr w:rsidR="00A33091" w:rsidRPr="009E2849" w:rsidTr="007554B3">
        <w:trPr>
          <w:trHeight w:val="948"/>
        </w:trPr>
        <w:tc>
          <w:tcPr>
            <w:tcW w:w="1980" w:type="dxa"/>
            <w:tcBorders>
              <w:top w:val="single" w:sz="3" w:space="0" w:color="000000"/>
              <w:left w:val="single" w:sz="3" w:space="0" w:color="000000"/>
              <w:bottom w:val="single" w:sz="3" w:space="0" w:color="000000"/>
              <w:right w:val="single" w:sz="3" w:space="0" w:color="000000"/>
            </w:tcBorders>
            <w:shd w:val="clear" w:color="auto" w:fill="auto"/>
          </w:tcPr>
          <w:p w:rsidR="00A33091" w:rsidRDefault="00A33091" w:rsidP="007554B3">
            <w:pPr>
              <w:spacing w:line="259" w:lineRule="auto"/>
              <w:ind w:left="15"/>
            </w:pPr>
            <w:r w:rsidRPr="000F5838">
              <w:t xml:space="preserve">ОК 03. </w:t>
            </w:r>
          </w:p>
        </w:tc>
        <w:tc>
          <w:tcPr>
            <w:tcW w:w="3970" w:type="dxa"/>
            <w:tcBorders>
              <w:top w:val="single" w:sz="3" w:space="0" w:color="000000"/>
              <w:left w:val="single" w:sz="3" w:space="0" w:color="000000"/>
              <w:bottom w:val="single" w:sz="3" w:space="0" w:color="000000"/>
              <w:right w:val="single" w:sz="3" w:space="0" w:color="000000"/>
            </w:tcBorders>
            <w:shd w:val="clear" w:color="auto" w:fill="auto"/>
          </w:tcPr>
          <w:p w:rsidR="00A33091" w:rsidRPr="009E2849" w:rsidRDefault="00A33091" w:rsidP="007554B3">
            <w:pPr>
              <w:spacing w:line="259" w:lineRule="auto"/>
              <w:ind w:left="15"/>
            </w:pPr>
            <w:r w:rsidRPr="009E2849">
              <w:t xml:space="preserve">Р 1, Тема 1.3; 1.4. </w:t>
            </w:r>
          </w:p>
          <w:p w:rsidR="00A33091" w:rsidRPr="009E2849" w:rsidRDefault="00A33091" w:rsidP="007554B3">
            <w:pPr>
              <w:spacing w:line="259" w:lineRule="auto"/>
              <w:ind w:left="15" w:right="1386"/>
            </w:pPr>
            <w:r w:rsidRPr="009E2849">
              <w:t xml:space="preserve">Р 2, Темы 2.1 - 2.6 Р 3, Тема 3.1 </w:t>
            </w:r>
          </w:p>
        </w:tc>
        <w:tc>
          <w:tcPr>
            <w:tcW w:w="0" w:type="auto"/>
            <w:vMerge/>
            <w:tcBorders>
              <w:top w:val="nil"/>
              <w:left w:val="single" w:sz="3" w:space="0" w:color="000000"/>
              <w:bottom w:val="nil"/>
              <w:right w:val="single" w:sz="3" w:space="0" w:color="000000"/>
            </w:tcBorders>
            <w:shd w:val="clear" w:color="auto" w:fill="auto"/>
            <w:vAlign w:val="bottom"/>
          </w:tcPr>
          <w:p w:rsidR="00A33091" w:rsidRPr="009E2849" w:rsidRDefault="00A33091" w:rsidP="007554B3">
            <w:pPr>
              <w:spacing w:after="120" w:line="259" w:lineRule="auto"/>
            </w:pPr>
          </w:p>
        </w:tc>
      </w:tr>
      <w:tr w:rsidR="00A33091" w:rsidTr="007554B3">
        <w:trPr>
          <w:trHeight w:val="634"/>
        </w:trPr>
        <w:tc>
          <w:tcPr>
            <w:tcW w:w="1980" w:type="dxa"/>
            <w:tcBorders>
              <w:top w:val="single" w:sz="3" w:space="0" w:color="000000"/>
              <w:left w:val="single" w:sz="3" w:space="0" w:color="000000"/>
              <w:bottom w:val="single" w:sz="3" w:space="0" w:color="000000"/>
              <w:right w:val="single" w:sz="3" w:space="0" w:color="000000"/>
            </w:tcBorders>
            <w:shd w:val="clear" w:color="auto" w:fill="auto"/>
          </w:tcPr>
          <w:p w:rsidR="00A33091" w:rsidRDefault="00A33091" w:rsidP="007554B3">
            <w:pPr>
              <w:spacing w:line="259" w:lineRule="auto"/>
              <w:ind w:left="15"/>
            </w:pPr>
            <w:r w:rsidRPr="000F5838">
              <w:t xml:space="preserve">ОК 04. </w:t>
            </w:r>
          </w:p>
        </w:tc>
        <w:tc>
          <w:tcPr>
            <w:tcW w:w="3970" w:type="dxa"/>
            <w:tcBorders>
              <w:top w:val="single" w:sz="3" w:space="0" w:color="000000"/>
              <w:left w:val="single" w:sz="3" w:space="0" w:color="000000"/>
              <w:bottom w:val="single" w:sz="3" w:space="0" w:color="000000"/>
              <w:right w:val="single" w:sz="3" w:space="0" w:color="000000"/>
            </w:tcBorders>
            <w:shd w:val="clear" w:color="auto" w:fill="auto"/>
          </w:tcPr>
          <w:p w:rsidR="00A33091" w:rsidRDefault="00A33091" w:rsidP="007554B3">
            <w:pPr>
              <w:spacing w:line="259" w:lineRule="auto"/>
              <w:ind w:left="15" w:right="1351"/>
            </w:pPr>
            <w:r w:rsidRPr="000F5838">
              <w:t xml:space="preserve">Р 1, Темы 1.1., 1.4. Р 3, Тема 3.1 </w:t>
            </w:r>
          </w:p>
        </w:tc>
        <w:tc>
          <w:tcPr>
            <w:tcW w:w="0" w:type="auto"/>
            <w:vMerge/>
            <w:tcBorders>
              <w:top w:val="nil"/>
              <w:left w:val="single" w:sz="3" w:space="0" w:color="000000"/>
              <w:bottom w:val="nil"/>
              <w:right w:val="single" w:sz="3" w:space="0" w:color="000000"/>
            </w:tcBorders>
            <w:shd w:val="clear" w:color="auto" w:fill="auto"/>
          </w:tcPr>
          <w:p w:rsidR="00A33091" w:rsidRDefault="00A33091" w:rsidP="007554B3">
            <w:pPr>
              <w:spacing w:after="120" w:line="259" w:lineRule="auto"/>
            </w:pPr>
          </w:p>
        </w:tc>
      </w:tr>
      <w:tr w:rsidR="00A33091" w:rsidTr="007554B3">
        <w:trPr>
          <w:trHeight w:val="634"/>
        </w:trPr>
        <w:tc>
          <w:tcPr>
            <w:tcW w:w="1980" w:type="dxa"/>
            <w:tcBorders>
              <w:top w:val="single" w:sz="3" w:space="0" w:color="000000"/>
              <w:left w:val="single" w:sz="3" w:space="0" w:color="000000"/>
              <w:bottom w:val="single" w:sz="3" w:space="0" w:color="000000"/>
              <w:right w:val="single" w:sz="3" w:space="0" w:color="000000"/>
            </w:tcBorders>
            <w:shd w:val="clear" w:color="auto" w:fill="auto"/>
          </w:tcPr>
          <w:p w:rsidR="00A33091" w:rsidRDefault="00A33091" w:rsidP="007554B3">
            <w:pPr>
              <w:spacing w:line="259" w:lineRule="auto"/>
              <w:ind w:left="15"/>
            </w:pPr>
            <w:r w:rsidRPr="000F5838">
              <w:t xml:space="preserve">ОК 05. </w:t>
            </w:r>
          </w:p>
        </w:tc>
        <w:tc>
          <w:tcPr>
            <w:tcW w:w="3970" w:type="dxa"/>
            <w:tcBorders>
              <w:top w:val="single" w:sz="3" w:space="0" w:color="000000"/>
              <w:left w:val="single" w:sz="3" w:space="0" w:color="000000"/>
              <w:bottom w:val="single" w:sz="3" w:space="0" w:color="000000"/>
              <w:right w:val="single" w:sz="3" w:space="0" w:color="000000"/>
            </w:tcBorders>
            <w:shd w:val="clear" w:color="auto" w:fill="auto"/>
          </w:tcPr>
          <w:p w:rsidR="00A33091" w:rsidRDefault="00A33091" w:rsidP="007554B3">
            <w:pPr>
              <w:spacing w:line="259" w:lineRule="auto"/>
              <w:ind w:left="15" w:right="1458"/>
            </w:pPr>
            <w:r w:rsidRPr="000F5838">
              <w:t xml:space="preserve">Р 1, Темы 2.1, 2.2 Р 3, Темы 3.1 </w:t>
            </w:r>
          </w:p>
        </w:tc>
        <w:tc>
          <w:tcPr>
            <w:tcW w:w="0" w:type="auto"/>
            <w:vMerge/>
            <w:tcBorders>
              <w:top w:val="nil"/>
              <w:left w:val="single" w:sz="3" w:space="0" w:color="000000"/>
              <w:bottom w:val="nil"/>
              <w:right w:val="single" w:sz="3" w:space="0" w:color="000000"/>
            </w:tcBorders>
            <w:shd w:val="clear" w:color="auto" w:fill="auto"/>
          </w:tcPr>
          <w:p w:rsidR="00A33091" w:rsidRDefault="00A33091" w:rsidP="007554B3">
            <w:pPr>
              <w:spacing w:after="120" w:line="259" w:lineRule="auto"/>
            </w:pPr>
          </w:p>
        </w:tc>
      </w:tr>
      <w:tr w:rsidR="00A33091" w:rsidTr="007554B3">
        <w:trPr>
          <w:trHeight w:val="634"/>
        </w:trPr>
        <w:tc>
          <w:tcPr>
            <w:tcW w:w="1980" w:type="dxa"/>
            <w:tcBorders>
              <w:top w:val="single" w:sz="3" w:space="0" w:color="000000"/>
              <w:left w:val="single" w:sz="3" w:space="0" w:color="000000"/>
              <w:bottom w:val="single" w:sz="3" w:space="0" w:color="000000"/>
              <w:right w:val="single" w:sz="3" w:space="0" w:color="000000"/>
            </w:tcBorders>
            <w:shd w:val="clear" w:color="auto" w:fill="auto"/>
          </w:tcPr>
          <w:p w:rsidR="00A33091" w:rsidRDefault="00A33091" w:rsidP="007554B3">
            <w:pPr>
              <w:spacing w:line="259" w:lineRule="auto"/>
              <w:ind w:left="15"/>
            </w:pPr>
            <w:r w:rsidRPr="000F5838">
              <w:t xml:space="preserve">ОК 06. </w:t>
            </w:r>
          </w:p>
        </w:tc>
        <w:tc>
          <w:tcPr>
            <w:tcW w:w="3970" w:type="dxa"/>
            <w:tcBorders>
              <w:top w:val="single" w:sz="3" w:space="0" w:color="000000"/>
              <w:left w:val="single" w:sz="3" w:space="0" w:color="000000"/>
              <w:bottom w:val="single" w:sz="3" w:space="0" w:color="000000"/>
              <w:right w:val="single" w:sz="3" w:space="0" w:color="000000"/>
            </w:tcBorders>
            <w:shd w:val="clear" w:color="auto" w:fill="auto"/>
          </w:tcPr>
          <w:p w:rsidR="00A33091" w:rsidRDefault="00A33091" w:rsidP="007554B3">
            <w:pPr>
              <w:spacing w:line="259" w:lineRule="auto"/>
              <w:ind w:left="15" w:right="1670"/>
            </w:pPr>
            <w:r w:rsidRPr="000F5838">
              <w:t xml:space="preserve">Р 1, Темы 1.2.  Р 3, Тема 3.1 </w:t>
            </w:r>
          </w:p>
        </w:tc>
        <w:tc>
          <w:tcPr>
            <w:tcW w:w="0" w:type="auto"/>
            <w:vMerge/>
            <w:tcBorders>
              <w:top w:val="nil"/>
              <w:left w:val="single" w:sz="3" w:space="0" w:color="000000"/>
              <w:bottom w:val="nil"/>
              <w:right w:val="single" w:sz="3" w:space="0" w:color="000000"/>
            </w:tcBorders>
            <w:shd w:val="clear" w:color="auto" w:fill="auto"/>
          </w:tcPr>
          <w:p w:rsidR="00A33091" w:rsidRDefault="00A33091" w:rsidP="007554B3">
            <w:pPr>
              <w:spacing w:after="120" w:line="259" w:lineRule="auto"/>
            </w:pPr>
          </w:p>
        </w:tc>
      </w:tr>
      <w:tr w:rsidR="00A33091" w:rsidTr="007554B3">
        <w:trPr>
          <w:trHeight w:val="636"/>
        </w:trPr>
        <w:tc>
          <w:tcPr>
            <w:tcW w:w="1980" w:type="dxa"/>
            <w:tcBorders>
              <w:top w:val="single" w:sz="3" w:space="0" w:color="000000"/>
              <w:left w:val="single" w:sz="3" w:space="0" w:color="000000"/>
              <w:bottom w:val="single" w:sz="3" w:space="0" w:color="000000"/>
              <w:right w:val="single" w:sz="3" w:space="0" w:color="000000"/>
            </w:tcBorders>
            <w:shd w:val="clear" w:color="auto" w:fill="auto"/>
          </w:tcPr>
          <w:p w:rsidR="00A33091" w:rsidRDefault="00A33091" w:rsidP="007554B3">
            <w:pPr>
              <w:spacing w:line="259" w:lineRule="auto"/>
              <w:ind w:left="15"/>
            </w:pPr>
            <w:r w:rsidRPr="000F5838">
              <w:t xml:space="preserve">ОК 07. </w:t>
            </w:r>
          </w:p>
        </w:tc>
        <w:tc>
          <w:tcPr>
            <w:tcW w:w="3970" w:type="dxa"/>
            <w:tcBorders>
              <w:top w:val="single" w:sz="3" w:space="0" w:color="000000"/>
              <w:left w:val="single" w:sz="3" w:space="0" w:color="000000"/>
              <w:bottom w:val="single" w:sz="3" w:space="0" w:color="000000"/>
              <w:right w:val="single" w:sz="3" w:space="0" w:color="000000"/>
            </w:tcBorders>
            <w:shd w:val="clear" w:color="auto" w:fill="auto"/>
          </w:tcPr>
          <w:p w:rsidR="00A33091" w:rsidRDefault="00A33091" w:rsidP="007554B3">
            <w:pPr>
              <w:spacing w:line="259" w:lineRule="auto"/>
              <w:ind w:left="15" w:right="1670"/>
            </w:pPr>
            <w:r w:rsidRPr="000F5838">
              <w:t xml:space="preserve">Р 1, Темы 1.2.  Р 3, Тема 3.1 </w:t>
            </w:r>
          </w:p>
        </w:tc>
        <w:tc>
          <w:tcPr>
            <w:tcW w:w="0" w:type="auto"/>
            <w:vMerge/>
            <w:tcBorders>
              <w:top w:val="nil"/>
              <w:left w:val="single" w:sz="3" w:space="0" w:color="000000"/>
              <w:bottom w:val="nil"/>
              <w:right w:val="single" w:sz="3" w:space="0" w:color="000000"/>
            </w:tcBorders>
            <w:shd w:val="clear" w:color="auto" w:fill="auto"/>
          </w:tcPr>
          <w:p w:rsidR="00A33091" w:rsidRDefault="00A33091" w:rsidP="007554B3">
            <w:pPr>
              <w:spacing w:after="120" w:line="259" w:lineRule="auto"/>
            </w:pPr>
          </w:p>
        </w:tc>
      </w:tr>
      <w:tr w:rsidR="00A33091" w:rsidTr="007554B3">
        <w:trPr>
          <w:trHeight w:val="322"/>
        </w:trPr>
        <w:tc>
          <w:tcPr>
            <w:tcW w:w="1980" w:type="dxa"/>
            <w:tcBorders>
              <w:top w:val="single" w:sz="3" w:space="0" w:color="000000"/>
              <w:left w:val="single" w:sz="3" w:space="0" w:color="000000"/>
              <w:bottom w:val="single" w:sz="3" w:space="0" w:color="000000"/>
              <w:right w:val="single" w:sz="3" w:space="0" w:color="000000"/>
            </w:tcBorders>
            <w:shd w:val="clear" w:color="auto" w:fill="auto"/>
          </w:tcPr>
          <w:p w:rsidR="00A33091" w:rsidRDefault="00A33091" w:rsidP="007554B3">
            <w:pPr>
              <w:spacing w:line="259" w:lineRule="auto"/>
              <w:ind w:left="15"/>
            </w:pPr>
            <w:r w:rsidRPr="000F5838">
              <w:t xml:space="preserve">ОК 09. </w:t>
            </w:r>
          </w:p>
        </w:tc>
        <w:tc>
          <w:tcPr>
            <w:tcW w:w="3970" w:type="dxa"/>
            <w:tcBorders>
              <w:top w:val="single" w:sz="3" w:space="0" w:color="000000"/>
              <w:left w:val="single" w:sz="3" w:space="0" w:color="000000"/>
              <w:bottom w:val="single" w:sz="3" w:space="0" w:color="000000"/>
              <w:right w:val="single" w:sz="3" w:space="0" w:color="000000"/>
            </w:tcBorders>
            <w:shd w:val="clear" w:color="auto" w:fill="auto"/>
          </w:tcPr>
          <w:p w:rsidR="00A33091" w:rsidRDefault="00A33091" w:rsidP="007554B3">
            <w:pPr>
              <w:spacing w:line="259" w:lineRule="auto"/>
              <w:ind w:left="15"/>
            </w:pPr>
            <w:r w:rsidRPr="000F5838">
              <w:t xml:space="preserve">Р 1, Тема 1.1.  </w:t>
            </w:r>
          </w:p>
        </w:tc>
        <w:tc>
          <w:tcPr>
            <w:tcW w:w="0" w:type="auto"/>
            <w:vMerge/>
            <w:tcBorders>
              <w:top w:val="nil"/>
              <w:left w:val="single" w:sz="3" w:space="0" w:color="000000"/>
              <w:bottom w:val="nil"/>
              <w:right w:val="single" w:sz="3" w:space="0" w:color="000000"/>
            </w:tcBorders>
            <w:shd w:val="clear" w:color="auto" w:fill="auto"/>
          </w:tcPr>
          <w:p w:rsidR="00A33091" w:rsidRDefault="00A33091" w:rsidP="007554B3">
            <w:pPr>
              <w:spacing w:after="120" w:line="259" w:lineRule="auto"/>
            </w:pPr>
          </w:p>
        </w:tc>
      </w:tr>
      <w:tr w:rsidR="00A33091" w:rsidTr="007554B3">
        <w:trPr>
          <w:trHeight w:val="634"/>
        </w:trPr>
        <w:tc>
          <w:tcPr>
            <w:tcW w:w="1980" w:type="dxa"/>
            <w:tcBorders>
              <w:top w:val="single" w:sz="3" w:space="0" w:color="000000"/>
              <w:left w:val="single" w:sz="3" w:space="0" w:color="000000"/>
              <w:bottom w:val="single" w:sz="3" w:space="0" w:color="000000"/>
              <w:right w:val="single" w:sz="3" w:space="0" w:color="000000"/>
            </w:tcBorders>
            <w:shd w:val="clear" w:color="auto" w:fill="auto"/>
          </w:tcPr>
          <w:p w:rsidR="00A33091" w:rsidRDefault="00A33091" w:rsidP="007554B3">
            <w:pPr>
              <w:spacing w:line="259" w:lineRule="auto"/>
              <w:ind w:left="3"/>
              <w:jc w:val="center"/>
              <w:rPr>
                <w:sz w:val="25"/>
              </w:rPr>
            </w:pPr>
            <w:r w:rsidRPr="009E2849">
              <w:rPr>
                <w:sz w:val="25"/>
              </w:rPr>
              <w:t>ПК</w:t>
            </w:r>
            <w:r>
              <w:rPr>
                <w:sz w:val="25"/>
              </w:rPr>
              <w:t xml:space="preserve"> 1.1,1.4,1.6,1.7,</w:t>
            </w:r>
          </w:p>
          <w:p w:rsidR="00A33091" w:rsidRDefault="00A33091" w:rsidP="007554B3">
            <w:pPr>
              <w:spacing w:line="259" w:lineRule="auto"/>
              <w:jc w:val="center"/>
            </w:pPr>
            <w:r>
              <w:rPr>
                <w:sz w:val="25"/>
              </w:rPr>
              <w:t>2.1,2.2,2.3</w:t>
            </w:r>
          </w:p>
        </w:tc>
        <w:tc>
          <w:tcPr>
            <w:tcW w:w="3970" w:type="dxa"/>
            <w:tcBorders>
              <w:top w:val="single" w:sz="3" w:space="0" w:color="000000"/>
              <w:left w:val="single" w:sz="3" w:space="0" w:color="000000"/>
              <w:bottom w:val="single" w:sz="3" w:space="0" w:color="000000"/>
              <w:right w:val="single" w:sz="3" w:space="0" w:color="000000"/>
            </w:tcBorders>
            <w:shd w:val="clear" w:color="auto" w:fill="auto"/>
          </w:tcPr>
          <w:p w:rsidR="00A33091" w:rsidRDefault="00A33091" w:rsidP="007554B3">
            <w:pPr>
              <w:spacing w:line="259" w:lineRule="auto"/>
              <w:ind w:left="15"/>
            </w:pPr>
            <w:r w:rsidRPr="000F5838">
              <w:t xml:space="preserve">Профессионально-ориентированное содержание </w:t>
            </w:r>
          </w:p>
        </w:tc>
        <w:tc>
          <w:tcPr>
            <w:tcW w:w="0" w:type="auto"/>
            <w:vMerge/>
            <w:tcBorders>
              <w:top w:val="nil"/>
              <w:left w:val="single" w:sz="3" w:space="0" w:color="000000"/>
              <w:bottom w:val="single" w:sz="3" w:space="0" w:color="000000"/>
              <w:right w:val="single" w:sz="3" w:space="0" w:color="000000"/>
            </w:tcBorders>
            <w:shd w:val="clear" w:color="auto" w:fill="auto"/>
          </w:tcPr>
          <w:p w:rsidR="00A33091" w:rsidRDefault="00A33091" w:rsidP="007554B3">
            <w:pPr>
              <w:spacing w:after="120" w:line="259" w:lineRule="auto"/>
            </w:pPr>
          </w:p>
        </w:tc>
      </w:tr>
    </w:tbl>
    <w:p w:rsidR="00A33091" w:rsidRDefault="00A33091" w:rsidP="00A33091"/>
    <w:p w:rsidR="00CE15DC" w:rsidRDefault="00CE15DC" w:rsidP="00F7156A">
      <w:pPr>
        <w:jc w:val="center"/>
        <w:rPr>
          <w:rFonts w:ascii="Times New Roman" w:hAnsi="Times New Roman" w:cs="Times New Roman"/>
          <w:sz w:val="24"/>
          <w:szCs w:val="24"/>
        </w:rPr>
      </w:pPr>
    </w:p>
    <w:p w:rsidR="00CE15DC" w:rsidRDefault="00CE15DC" w:rsidP="00F7156A">
      <w:pPr>
        <w:jc w:val="center"/>
        <w:rPr>
          <w:rFonts w:ascii="Times New Roman" w:hAnsi="Times New Roman" w:cs="Times New Roman"/>
          <w:sz w:val="24"/>
          <w:szCs w:val="24"/>
        </w:rPr>
      </w:pPr>
    </w:p>
    <w:p w:rsidR="00CE15DC" w:rsidRDefault="00CE15DC" w:rsidP="00F7156A">
      <w:pPr>
        <w:jc w:val="center"/>
        <w:rPr>
          <w:rFonts w:ascii="Times New Roman" w:hAnsi="Times New Roman" w:cs="Times New Roman"/>
          <w:sz w:val="24"/>
          <w:szCs w:val="24"/>
        </w:rPr>
      </w:pPr>
    </w:p>
    <w:p w:rsidR="00F12B8B" w:rsidRDefault="00F12B8B" w:rsidP="00F12B8B">
      <w:pPr>
        <w:widowControl w:val="0"/>
        <w:suppressAutoHyphens/>
        <w:autoSpaceDE w:val="0"/>
        <w:autoSpaceDN w:val="0"/>
        <w:adjustRightInd w:val="0"/>
        <w:jc w:val="both"/>
        <w:rPr>
          <w:sz w:val="28"/>
          <w:szCs w:val="28"/>
        </w:rPr>
      </w:pPr>
    </w:p>
    <w:p w:rsidR="00F12B8B" w:rsidRDefault="00F12B8B" w:rsidP="002B0AC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caps/>
          <w:sz w:val="28"/>
          <w:szCs w:val="28"/>
        </w:rPr>
      </w:pPr>
    </w:p>
    <w:p w:rsidR="00F12B8B" w:rsidRDefault="00F12B8B" w:rsidP="00F12B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F12B8B" w:rsidRDefault="00F12B8B" w:rsidP="00F12B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F12B8B" w:rsidRPr="00A20A8B" w:rsidRDefault="00F12B8B" w:rsidP="002B0AC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caps/>
          <w:sz w:val="28"/>
          <w:szCs w:val="28"/>
        </w:rPr>
      </w:pPr>
    </w:p>
    <w:p w:rsidR="00F12B8B" w:rsidRPr="00560249" w:rsidRDefault="00F12B8B" w:rsidP="00F12B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rPr>
      </w:pPr>
      <w:r w:rsidRPr="00560249">
        <w:rPr>
          <w:b/>
          <w:caps/>
        </w:rPr>
        <w:t xml:space="preserve">Рабочая  ПРОГРАММа </w:t>
      </w:r>
      <w:r>
        <w:rPr>
          <w:b/>
          <w:caps/>
        </w:rPr>
        <w:t xml:space="preserve">общебразовательной </w:t>
      </w:r>
      <w:r w:rsidRPr="00560249">
        <w:rPr>
          <w:b/>
          <w:caps/>
        </w:rPr>
        <w:t>ДИСЦИПЛИНЫ</w:t>
      </w:r>
    </w:p>
    <w:p w:rsidR="00F12B8B" w:rsidRPr="00560249" w:rsidRDefault="00F12B8B" w:rsidP="00F12B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rPr>
      </w:pPr>
    </w:p>
    <w:p w:rsidR="00F12B8B" w:rsidRPr="00101F44" w:rsidRDefault="00F12B8B" w:rsidP="00F12B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i/>
          <w:caps/>
          <w:sz w:val="28"/>
          <w:szCs w:val="28"/>
        </w:rPr>
      </w:pPr>
      <w:r>
        <w:rPr>
          <w:b/>
          <w:i/>
          <w:sz w:val="36"/>
          <w:szCs w:val="36"/>
        </w:rPr>
        <w:t xml:space="preserve"> </w:t>
      </w:r>
      <w:r w:rsidRPr="00101F44">
        <w:rPr>
          <w:b/>
          <w:sz w:val="28"/>
          <w:szCs w:val="28"/>
        </w:rPr>
        <w:t>ОД.</w:t>
      </w:r>
      <w:r>
        <w:rPr>
          <w:b/>
          <w:i/>
          <w:sz w:val="28"/>
          <w:szCs w:val="28"/>
        </w:rPr>
        <w:t xml:space="preserve"> 06 </w:t>
      </w:r>
      <w:r w:rsidRPr="00101F44">
        <w:rPr>
          <w:b/>
          <w:i/>
          <w:sz w:val="28"/>
          <w:szCs w:val="28"/>
        </w:rPr>
        <w:t xml:space="preserve"> </w:t>
      </w:r>
      <w:r>
        <w:rPr>
          <w:b/>
          <w:i/>
          <w:sz w:val="28"/>
          <w:szCs w:val="28"/>
        </w:rPr>
        <w:t>Иностранный язык</w:t>
      </w:r>
    </w:p>
    <w:p w:rsidR="00F12B8B" w:rsidRDefault="00F12B8B" w:rsidP="00F12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color w:val="000000"/>
          <w:sz w:val="28"/>
          <w:szCs w:val="28"/>
        </w:rPr>
      </w:pPr>
    </w:p>
    <w:p w:rsidR="00F12B8B" w:rsidRPr="00512D13" w:rsidRDefault="00F12B8B" w:rsidP="00F12B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r>
        <w:rPr>
          <w:b/>
          <w:i/>
          <w:sz w:val="36"/>
          <w:szCs w:val="36"/>
        </w:rPr>
        <w:t>08.01.28</w:t>
      </w:r>
      <w:r w:rsidRPr="00101F44">
        <w:rPr>
          <w:b/>
          <w:i/>
          <w:sz w:val="28"/>
          <w:szCs w:val="28"/>
        </w:rPr>
        <w:t xml:space="preserve"> </w:t>
      </w:r>
      <w:r>
        <w:rPr>
          <w:b/>
          <w:i/>
          <w:sz w:val="28"/>
          <w:szCs w:val="28"/>
        </w:rPr>
        <w:t>Мастер отделочных строительных и декоративных работ</w:t>
      </w:r>
    </w:p>
    <w:p w:rsidR="00F12B8B" w:rsidRPr="00A20A8B" w:rsidRDefault="00F12B8B" w:rsidP="00F12B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F12B8B" w:rsidRPr="00A20A8B" w:rsidRDefault="00F12B8B" w:rsidP="00F12B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F12B8B" w:rsidRPr="00A20A8B" w:rsidRDefault="00F12B8B" w:rsidP="00F12B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F12B8B" w:rsidRPr="00A20A8B" w:rsidRDefault="00F12B8B" w:rsidP="00F12B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F12B8B" w:rsidRPr="00A20A8B" w:rsidRDefault="00F12B8B" w:rsidP="00F12B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F12B8B" w:rsidRPr="00A20A8B" w:rsidRDefault="00F12B8B" w:rsidP="00F12B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F12B8B" w:rsidRPr="00A20A8B" w:rsidRDefault="00F12B8B" w:rsidP="00F12B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F12B8B" w:rsidRPr="00A20A8B" w:rsidRDefault="00F12B8B" w:rsidP="00F12B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F12B8B" w:rsidRPr="00A20A8B" w:rsidRDefault="00F12B8B" w:rsidP="00F12B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F12B8B" w:rsidRDefault="00F12B8B" w:rsidP="00F12B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p>
    <w:p w:rsidR="00F12B8B" w:rsidRDefault="00F12B8B" w:rsidP="00F12B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F12B8B" w:rsidRDefault="00F12B8B" w:rsidP="00F12B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F12B8B" w:rsidRDefault="00F12B8B" w:rsidP="00F12B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F12B8B" w:rsidRDefault="00F12B8B" w:rsidP="00F12B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F12B8B" w:rsidRPr="00560249" w:rsidRDefault="00F12B8B" w:rsidP="00F12B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F12B8B" w:rsidRPr="00560249" w:rsidRDefault="00F12B8B" w:rsidP="00F12B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F12B8B" w:rsidRPr="00560249" w:rsidRDefault="00F12B8B" w:rsidP="00F12B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F12B8B" w:rsidRPr="00560249" w:rsidRDefault="00F12B8B" w:rsidP="00F12B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F12B8B" w:rsidRPr="00560249" w:rsidRDefault="00F12B8B" w:rsidP="00F12B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F12B8B" w:rsidRPr="0073779D" w:rsidRDefault="00F12B8B" w:rsidP="002B0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sz w:val="28"/>
          <w:szCs w:val="28"/>
        </w:rPr>
      </w:pPr>
      <w:r w:rsidRPr="0073779D">
        <w:rPr>
          <w:bCs/>
          <w:sz w:val="28"/>
          <w:szCs w:val="28"/>
        </w:rPr>
        <w:t>20</w:t>
      </w:r>
      <w:r>
        <w:rPr>
          <w:bCs/>
          <w:sz w:val="28"/>
          <w:szCs w:val="28"/>
        </w:rPr>
        <w:t>23</w:t>
      </w:r>
      <w:r w:rsidRPr="0073779D">
        <w:rPr>
          <w:bCs/>
          <w:sz w:val="28"/>
          <w:szCs w:val="28"/>
        </w:rPr>
        <w:t xml:space="preserve"> г.</w:t>
      </w:r>
    </w:p>
    <w:p w:rsidR="004C1CD9" w:rsidRDefault="00F12B8B" w:rsidP="004C1CD9">
      <w:pPr>
        <w:jc w:val="both"/>
        <w:rPr>
          <w:bCs/>
          <w:iCs/>
        </w:rPr>
      </w:pPr>
      <w:r>
        <w:rPr>
          <w:bCs/>
          <w:i/>
        </w:rPr>
        <w:lastRenderedPageBreak/>
        <w:t xml:space="preserve">        </w:t>
      </w:r>
      <w:r w:rsidRPr="00BE1F04">
        <w:t xml:space="preserve">Рабочая программа общеобразовательной дисциплины </w:t>
      </w:r>
      <w:r>
        <w:t>ОД.</w:t>
      </w:r>
      <w:r>
        <w:rPr>
          <w:i/>
        </w:rPr>
        <w:t xml:space="preserve">06 Иностранный язык </w:t>
      </w:r>
      <w:r w:rsidRPr="00BE1F04">
        <w:t xml:space="preserve">частью основной профессиональной образовательной программы на базе основного общего образования при подготовке  специалистов среднего звена в соответствии </w:t>
      </w:r>
      <w:r>
        <w:t xml:space="preserve">с </w:t>
      </w:r>
      <w:r w:rsidRPr="00971F30">
        <w:t>Федеральн</w:t>
      </w:r>
      <w:r>
        <w:t xml:space="preserve">ым </w:t>
      </w:r>
      <w:r w:rsidRPr="00971F30">
        <w:t>государственн</w:t>
      </w:r>
      <w:r>
        <w:t xml:space="preserve">ым </w:t>
      </w:r>
      <w:r w:rsidRPr="00971F30">
        <w:t>образовательн</w:t>
      </w:r>
      <w:r>
        <w:t xml:space="preserve">ым </w:t>
      </w:r>
      <w:r w:rsidRPr="00971F30">
        <w:t>стандарт</w:t>
      </w:r>
      <w:r>
        <w:t xml:space="preserve">ом по среднего </w:t>
      </w:r>
      <w:r w:rsidRPr="00971F30">
        <w:t xml:space="preserve">профессионального образования </w:t>
      </w:r>
      <w:r>
        <w:t xml:space="preserve">по </w:t>
      </w:r>
      <w:r>
        <w:rPr>
          <w:i/>
        </w:rPr>
        <w:t>08</w:t>
      </w:r>
      <w:r w:rsidRPr="00512D13">
        <w:rPr>
          <w:i/>
        </w:rPr>
        <w:t>.</w:t>
      </w:r>
      <w:r>
        <w:rPr>
          <w:i/>
        </w:rPr>
        <w:t xml:space="preserve">01.28 </w:t>
      </w:r>
      <w:r w:rsidRPr="00353B8F">
        <w:rPr>
          <w:color w:val="000000"/>
        </w:rPr>
        <w:t>Мастер отделочных строительных и декоративных работ</w:t>
      </w:r>
      <w:r w:rsidRPr="00353B8F">
        <w:rPr>
          <w:i/>
          <w:color w:val="000000"/>
        </w:rPr>
        <w:t>,</w:t>
      </w:r>
      <w:r>
        <w:rPr>
          <w:i/>
        </w:rPr>
        <w:t xml:space="preserve"> </w:t>
      </w:r>
      <w:r w:rsidRPr="00970A1D">
        <w:rPr>
          <w:b/>
        </w:rPr>
        <w:t>у</w:t>
      </w:r>
      <w:r w:rsidRPr="00970A1D">
        <w:rPr>
          <w:bCs/>
        </w:rPr>
        <w:t xml:space="preserve">твержденного Приказом </w:t>
      </w:r>
      <w:r w:rsidRPr="00353B8F">
        <w:rPr>
          <w:bCs/>
          <w:color w:val="000000"/>
        </w:rPr>
        <w:t>Мин</w:t>
      </w:r>
      <w:r>
        <w:rPr>
          <w:bCs/>
          <w:color w:val="000000"/>
        </w:rPr>
        <w:t xml:space="preserve">истерства </w:t>
      </w:r>
      <w:r w:rsidRPr="00353B8F">
        <w:rPr>
          <w:bCs/>
          <w:color w:val="000000"/>
        </w:rPr>
        <w:t>просвещения</w:t>
      </w:r>
      <w:r>
        <w:rPr>
          <w:bCs/>
        </w:rPr>
        <w:t xml:space="preserve"> Российской Федерации</w:t>
      </w:r>
      <w:r w:rsidRPr="00970A1D">
        <w:rPr>
          <w:bCs/>
        </w:rPr>
        <w:t xml:space="preserve"> от </w:t>
      </w:r>
      <w:r>
        <w:rPr>
          <w:bCs/>
        </w:rPr>
        <w:t xml:space="preserve">18.05.2022 </w:t>
      </w:r>
      <w:r w:rsidRPr="00970A1D">
        <w:rPr>
          <w:bCs/>
        </w:rPr>
        <w:t xml:space="preserve">№  </w:t>
      </w:r>
      <w:r>
        <w:rPr>
          <w:bCs/>
        </w:rPr>
        <w:t>340</w:t>
      </w:r>
      <w:r w:rsidRPr="00971F30">
        <w:t xml:space="preserve"> (далее</w:t>
      </w:r>
      <w:r>
        <w:t xml:space="preserve"> - ФГОС</w:t>
      </w:r>
      <w:r w:rsidRPr="00971F30">
        <w:t xml:space="preserve"> СПО)</w:t>
      </w:r>
      <w:r w:rsidR="004C1CD9">
        <w:t xml:space="preserve"> и с учетом </w:t>
      </w:r>
      <w:r w:rsidR="004C1CD9" w:rsidRPr="009E1D03">
        <w:rPr>
          <w:rFonts w:ascii="Times New Roman" w:hAnsi="Times New Roman" w:cs="Times New Roman"/>
          <w:bCs/>
          <w:iCs/>
          <w:sz w:val="24"/>
          <w:szCs w:val="24"/>
        </w:rPr>
        <w:t xml:space="preserve">Федерального государственного образовательного стандарта среднего общего </w:t>
      </w:r>
      <w:r w:rsidR="004C1CD9" w:rsidRPr="009E1D03">
        <w:rPr>
          <w:bCs/>
          <w:iCs/>
        </w:rPr>
        <w:t xml:space="preserve">образовании, </w:t>
      </w:r>
      <w:r w:rsidR="004C1CD9" w:rsidRPr="009E1D03">
        <w:rPr>
          <w:rFonts w:ascii="Times New Roman" w:hAnsi="Times New Roman" w:cs="Times New Roman"/>
          <w:bCs/>
          <w:iCs/>
          <w:sz w:val="24"/>
          <w:szCs w:val="24"/>
        </w:rPr>
        <w:t>утвержденного Приказом Минобрнауки России от 17 мая 2012 г. № 413  (далее- ФГОС СОО)</w:t>
      </w:r>
      <w:r w:rsidR="004C1CD9">
        <w:rPr>
          <w:bCs/>
          <w:iCs/>
        </w:rPr>
        <w:t>.</w:t>
      </w:r>
    </w:p>
    <w:p w:rsidR="00F12B8B" w:rsidRPr="00512D13" w:rsidRDefault="00F12B8B" w:rsidP="00F12B8B">
      <w:pPr>
        <w:shd w:val="clear" w:color="auto" w:fill="FFFFFF"/>
        <w:spacing w:before="91"/>
        <w:jc w:val="both"/>
        <w:rPr>
          <w:b/>
          <w:bCs/>
          <w:i/>
          <w:color w:val="000000"/>
        </w:rPr>
      </w:pPr>
    </w:p>
    <w:p w:rsidR="00F12B8B" w:rsidRPr="00512D13" w:rsidRDefault="00F12B8B" w:rsidP="00F12B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both"/>
        <w:rPr>
          <w:i/>
        </w:rPr>
      </w:pPr>
    </w:p>
    <w:p w:rsidR="00F12B8B" w:rsidRDefault="00F12B8B" w:rsidP="00F12B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rsidRPr="004A6F23">
        <w:t xml:space="preserve">Организация-разработчик: </w:t>
      </w:r>
    </w:p>
    <w:p w:rsidR="00F12B8B" w:rsidRPr="004A6F23" w:rsidRDefault="00F12B8B" w:rsidP="00F12B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p>
    <w:p w:rsidR="00F12B8B" w:rsidRPr="004A6F23" w:rsidRDefault="00F12B8B" w:rsidP="00F12B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rsidRPr="004A6F23">
        <w:t>Г</w:t>
      </w:r>
      <w:r>
        <w:t>АП</w:t>
      </w:r>
      <w:r w:rsidRPr="004A6F23">
        <w:t xml:space="preserve">ОУ </w:t>
      </w:r>
      <w:r>
        <w:t xml:space="preserve">РК </w:t>
      </w:r>
      <w:r w:rsidRPr="004A6F23">
        <w:t>«Петрозаводский техникум городского хозяйства</w:t>
      </w:r>
      <w:r>
        <w:t>»</w:t>
      </w:r>
    </w:p>
    <w:p w:rsidR="00F12B8B" w:rsidRPr="004A6F23" w:rsidRDefault="00F12B8B" w:rsidP="00F12B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p>
    <w:p w:rsidR="00F12B8B" w:rsidRDefault="00F12B8B" w:rsidP="00F12B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rsidRPr="004A6F23">
        <w:t xml:space="preserve">Разработчик: </w:t>
      </w:r>
    </w:p>
    <w:p w:rsidR="00F12B8B" w:rsidRPr="004A6F23" w:rsidRDefault="00F12B8B" w:rsidP="00F12B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p>
    <w:p w:rsidR="00F12B8B" w:rsidRPr="00A37731" w:rsidRDefault="00F12B8B" w:rsidP="00F12B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t>Мозохина Кристина Романовна</w:t>
      </w:r>
      <w:r w:rsidRPr="004A6F23">
        <w:t xml:space="preserve">, преподаватель </w:t>
      </w:r>
      <w:r w:rsidRPr="00A37731">
        <w:t>ГА</w:t>
      </w:r>
      <w:r>
        <w:t>П</w:t>
      </w:r>
      <w:r w:rsidRPr="00A37731">
        <w:t>ОУ РК «Петрозаводский</w:t>
      </w:r>
      <w:r>
        <w:t xml:space="preserve"> техникум городского хозяйства»</w:t>
      </w:r>
    </w:p>
    <w:p w:rsidR="00F12B8B" w:rsidRPr="004A6F23" w:rsidRDefault="00F12B8B" w:rsidP="00F12B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pPr>
    </w:p>
    <w:p w:rsidR="00F12B8B" w:rsidRPr="004A6F23" w:rsidRDefault="00F12B8B" w:rsidP="00F12B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p>
    <w:p w:rsidR="00F12B8B" w:rsidRPr="00560249" w:rsidRDefault="00F12B8B" w:rsidP="00F12B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p>
    <w:p w:rsidR="00F12B8B" w:rsidRPr="00560249" w:rsidRDefault="00F12B8B" w:rsidP="00F12B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p>
    <w:p w:rsidR="00F12B8B" w:rsidRPr="00560249" w:rsidRDefault="00F12B8B" w:rsidP="00F12B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p>
    <w:p w:rsidR="00F12B8B" w:rsidRPr="00560249" w:rsidRDefault="00F12B8B" w:rsidP="00F12B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p>
    <w:p w:rsidR="00F12B8B" w:rsidRPr="00560249" w:rsidRDefault="00F12B8B" w:rsidP="00F12B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p>
    <w:p w:rsidR="00F12B8B" w:rsidRPr="00560249" w:rsidRDefault="00F12B8B" w:rsidP="00F12B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p>
    <w:p w:rsidR="00F12B8B" w:rsidRPr="00560249" w:rsidRDefault="00F12B8B" w:rsidP="00F12B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p>
    <w:p w:rsidR="00F12B8B" w:rsidRDefault="00F12B8B" w:rsidP="00F12B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p>
    <w:p w:rsidR="00F12B8B" w:rsidRDefault="00F12B8B" w:rsidP="00F12B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p>
    <w:p w:rsidR="00F12B8B" w:rsidRDefault="00F12B8B" w:rsidP="00F12B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p>
    <w:p w:rsidR="00F12B8B" w:rsidRDefault="00F12B8B" w:rsidP="00F12B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p>
    <w:p w:rsidR="00F12B8B" w:rsidRPr="002B0ACB" w:rsidRDefault="00F12B8B" w:rsidP="002B0AC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i/>
          <w:sz w:val="20"/>
          <w:szCs w:val="20"/>
        </w:rPr>
      </w:pPr>
      <w:r w:rsidRPr="003D43BB">
        <w:rPr>
          <w:i/>
          <w:sz w:val="20"/>
          <w:szCs w:val="20"/>
        </w:rPr>
        <w:t xml:space="preserve">© ГАПОУ РК «Петрозаводский техникум городского хозяйства»  </w:t>
      </w:r>
      <w:r w:rsidRPr="00A20A8B">
        <w:rPr>
          <w:bCs/>
          <w:i/>
        </w:rPr>
        <w:br w:type="page"/>
      </w:r>
    </w:p>
    <w:tbl>
      <w:tblPr>
        <w:tblW w:w="0" w:type="auto"/>
        <w:tblLook w:val="04A0"/>
      </w:tblPr>
      <w:tblGrid>
        <w:gridCol w:w="8613"/>
        <w:gridCol w:w="1241"/>
      </w:tblGrid>
      <w:tr w:rsidR="00F12B8B" w:rsidRPr="00B065B7" w:rsidTr="007554B3">
        <w:tc>
          <w:tcPr>
            <w:tcW w:w="8613" w:type="dxa"/>
            <w:shd w:val="clear" w:color="auto" w:fill="auto"/>
          </w:tcPr>
          <w:p w:rsidR="00F12B8B" w:rsidRDefault="00F12B8B"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sz w:val="28"/>
                <w:szCs w:val="28"/>
              </w:rPr>
            </w:pPr>
            <w:r w:rsidRPr="00B065B7">
              <w:rPr>
                <w:b/>
                <w:sz w:val="28"/>
                <w:szCs w:val="28"/>
              </w:rPr>
              <w:lastRenderedPageBreak/>
              <w:t>СОДЕРЖАНИЕ</w:t>
            </w:r>
          </w:p>
          <w:p w:rsidR="00F12B8B" w:rsidRPr="00B065B7" w:rsidRDefault="00F12B8B"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bCs/>
                <w:caps/>
                <w:noProof/>
              </w:rPr>
            </w:pPr>
          </w:p>
        </w:tc>
        <w:tc>
          <w:tcPr>
            <w:tcW w:w="1241" w:type="dxa"/>
            <w:shd w:val="clear" w:color="auto" w:fill="auto"/>
          </w:tcPr>
          <w:p w:rsidR="00F12B8B" w:rsidRDefault="00F12B8B"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bCs/>
              </w:rPr>
            </w:pPr>
            <w:r w:rsidRPr="00B065B7">
              <w:rPr>
                <w:b/>
                <w:bCs/>
              </w:rPr>
              <w:t>СТР</w:t>
            </w:r>
          </w:p>
          <w:p w:rsidR="00F12B8B" w:rsidRPr="00B065B7" w:rsidRDefault="00F12B8B"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bCs/>
              </w:rPr>
            </w:pPr>
          </w:p>
        </w:tc>
      </w:tr>
      <w:tr w:rsidR="00F12B8B" w:rsidRPr="00B065B7" w:rsidTr="007554B3">
        <w:tc>
          <w:tcPr>
            <w:tcW w:w="8613" w:type="dxa"/>
            <w:shd w:val="clear" w:color="auto" w:fill="auto"/>
          </w:tcPr>
          <w:p w:rsidR="00F12B8B" w:rsidRPr="00B6420F" w:rsidRDefault="00F12B8B"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B6420F">
              <w:rPr>
                <w:bCs/>
                <w:caps/>
                <w:noProof/>
              </w:rPr>
              <w:t xml:space="preserve">1. паспорт Рабочей  ПРОГРАММЫ </w:t>
            </w:r>
            <w:r>
              <w:rPr>
                <w:bCs/>
                <w:caps/>
                <w:noProof/>
              </w:rPr>
              <w:t>ОБЩЕОБРАЗОВАТЕЛЬНОЙ ДИСЦИПЛИНЫ</w:t>
            </w:r>
          </w:p>
        </w:tc>
        <w:tc>
          <w:tcPr>
            <w:tcW w:w="1241" w:type="dxa"/>
            <w:shd w:val="clear" w:color="auto" w:fill="auto"/>
          </w:tcPr>
          <w:p w:rsidR="00F12B8B" w:rsidRPr="00B065B7" w:rsidRDefault="00F12B8B"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r w:rsidRPr="00B065B7">
              <w:rPr>
                <w:bCs/>
              </w:rPr>
              <w:t>4</w:t>
            </w:r>
            <w:r>
              <w:rPr>
                <w:bCs/>
              </w:rPr>
              <w:t>-12</w:t>
            </w:r>
          </w:p>
        </w:tc>
      </w:tr>
      <w:tr w:rsidR="00F12B8B" w:rsidRPr="00B065B7" w:rsidTr="007554B3">
        <w:tc>
          <w:tcPr>
            <w:tcW w:w="8613" w:type="dxa"/>
            <w:shd w:val="clear" w:color="auto" w:fill="auto"/>
          </w:tcPr>
          <w:p w:rsidR="00F12B8B" w:rsidRPr="00B6420F" w:rsidRDefault="00F12B8B"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B6420F">
              <w:rPr>
                <w:bCs/>
                <w:noProof/>
              </w:rPr>
              <w:t>2. СТРУКТУРА И  СОДЕРЖАНИЕ ОБЩЕОБРАЗОВАТЕЛЬНОЙ ДИСЦИПЛИНЫ</w:t>
            </w:r>
          </w:p>
        </w:tc>
        <w:tc>
          <w:tcPr>
            <w:tcW w:w="1241" w:type="dxa"/>
            <w:shd w:val="clear" w:color="auto" w:fill="auto"/>
          </w:tcPr>
          <w:p w:rsidR="00F12B8B" w:rsidRPr="00B065B7" w:rsidRDefault="00F12B8B"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r>
              <w:rPr>
                <w:bCs/>
              </w:rPr>
              <w:t>13-17</w:t>
            </w:r>
          </w:p>
        </w:tc>
      </w:tr>
      <w:tr w:rsidR="00F12B8B" w:rsidRPr="00B065B7" w:rsidTr="007554B3">
        <w:tc>
          <w:tcPr>
            <w:tcW w:w="8613" w:type="dxa"/>
            <w:shd w:val="clear" w:color="auto" w:fill="auto"/>
          </w:tcPr>
          <w:p w:rsidR="00F12B8B" w:rsidRPr="00B6420F" w:rsidRDefault="00F12B8B" w:rsidP="007554B3">
            <w:pPr>
              <w:pStyle w:val="2"/>
              <w:spacing w:before="0" w:after="0" w:line="276" w:lineRule="auto"/>
              <w:jc w:val="both"/>
              <w:rPr>
                <w:rFonts w:ascii="Times New Roman" w:hAnsi="Times New Roman"/>
                <w:b w:val="0"/>
                <w:i w:val="0"/>
                <w:iCs w:val="0"/>
                <w:sz w:val="24"/>
              </w:rPr>
            </w:pPr>
            <w:r w:rsidRPr="00B6420F">
              <w:rPr>
                <w:rFonts w:ascii="Times New Roman" w:hAnsi="Times New Roman"/>
                <w:b w:val="0"/>
                <w:i w:val="0"/>
                <w:iCs w:val="0"/>
                <w:sz w:val="24"/>
              </w:rPr>
              <w:t xml:space="preserve">2.1. Объем </w:t>
            </w:r>
            <w:r>
              <w:rPr>
                <w:rFonts w:ascii="Times New Roman" w:hAnsi="Times New Roman"/>
                <w:b w:val="0"/>
                <w:i w:val="0"/>
                <w:iCs w:val="0"/>
                <w:sz w:val="24"/>
              </w:rPr>
              <w:t>общеобразовательной дисциплины</w:t>
            </w:r>
            <w:r w:rsidRPr="00B6420F">
              <w:rPr>
                <w:rFonts w:ascii="Times New Roman" w:hAnsi="Times New Roman"/>
                <w:b w:val="0"/>
                <w:i w:val="0"/>
                <w:iCs w:val="0"/>
                <w:sz w:val="24"/>
              </w:rPr>
              <w:t xml:space="preserve"> и виды учебной работы</w:t>
            </w:r>
          </w:p>
        </w:tc>
        <w:tc>
          <w:tcPr>
            <w:tcW w:w="1241" w:type="dxa"/>
            <w:shd w:val="clear" w:color="auto" w:fill="auto"/>
          </w:tcPr>
          <w:p w:rsidR="00F12B8B" w:rsidRPr="00B065B7" w:rsidRDefault="00F12B8B"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r>
              <w:rPr>
                <w:bCs/>
              </w:rPr>
              <w:t>13</w:t>
            </w:r>
          </w:p>
        </w:tc>
      </w:tr>
      <w:tr w:rsidR="00F12B8B" w:rsidRPr="00B065B7" w:rsidTr="007554B3">
        <w:tc>
          <w:tcPr>
            <w:tcW w:w="8613" w:type="dxa"/>
            <w:shd w:val="clear" w:color="auto" w:fill="auto"/>
          </w:tcPr>
          <w:p w:rsidR="00F12B8B" w:rsidRPr="00B6420F" w:rsidRDefault="00F12B8B" w:rsidP="007554B3">
            <w:pPr>
              <w:jc w:val="both"/>
              <w:rPr>
                <w:bCs/>
                <w:noProof/>
              </w:rPr>
            </w:pPr>
            <w:r w:rsidRPr="00B6420F">
              <w:rPr>
                <w:bCs/>
                <w:noProof/>
              </w:rPr>
              <w:t xml:space="preserve">2.2.Тематический план </w:t>
            </w:r>
            <w:r>
              <w:rPr>
                <w:bCs/>
                <w:noProof/>
              </w:rPr>
              <w:t>общеобразовательной дисциплины</w:t>
            </w:r>
            <w:r w:rsidRPr="00B6420F">
              <w:rPr>
                <w:bCs/>
                <w:noProof/>
              </w:rPr>
              <w:t xml:space="preserve"> (содержание разделов и тем)</w:t>
            </w:r>
          </w:p>
          <w:p w:rsidR="00F12B8B" w:rsidRPr="00B6420F" w:rsidRDefault="00F12B8B"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241" w:type="dxa"/>
            <w:shd w:val="clear" w:color="auto" w:fill="auto"/>
          </w:tcPr>
          <w:p w:rsidR="00F12B8B" w:rsidRPr="00B065B7" w:rsidRDefault="00F12B8B"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r>
              <w:rPr>
                <w:bCs/>
              </w:rPr>
              <w:t>14-17</w:t>
            </w:r>
          </w:p>
        </w:tc>
      </w:tr>
      <w:tr w:rsidR="00F12B8B" w:rsidRPr="00B065B7" w:rsidTr="007554B3">
        <w:tc>
          <w:tcPr>
            <w:tcW w:w="8613" w:type="dxa"/>
            <w:shd w:val="clear" w:color="auto" w:fill="auto"/>
          </w:tcPr>
          <w:p w:rsidR="00F12B8B" w:rsidRPr="00B6420F" w:rsidRDefault="00F12B8B" w:rsidP="007554B3">
            <w:pPr>
              <w:pStyle w:val="14"/>
              <w:tabs>
                <w:tab w:val="right" w:leader="dot" w:pos="9628"/>
              </w:tabs>
              <w:spacing w:line="276" w:lineRule="auto"/>
              <w:jc w:val="both"/>
              <w:rPr>
                <w:bCs/>
              </w:rPr>
            </w:pPr>
            <w:r w:rsidRPr="00B6420F">
              <w:rPr>
                <w:caps/>
                <w:noProof/>
              </w:rPr>
              <w:t xml:space="preserve">3. условия реализации рабочей программы </w:t>
            </w:r>
            <w:r>
              <w:rPr>
                <w:caps/>
                <w:noProof/>
              </w:rPr>
              <w:t>ОБЩЕОБРАЗОВАТЕЛЬНОЙ ДИСЦИПЛИНЫ</w:t>
            </w:r>
          </w:p>
        </w:tc>
        <w:tc>
          <w:tcPr>
            <w:tcW w:w="1241" w:type="dxa"/>
            <w:shd w:val="clear" w:color="auto" w:fill="auto"/>
          </w:tcPr>
          <w:p w:rsidR="00F12B8B" w:rsidRPr="00B065B7" w:rsidRDefault="00F12B8B"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r>
              <w:rPr>
                <w:bCs/>
              </w:rPr>
              <w:t>18-19</w:t>
            </w:r>
          </w:p>
        </w:tc>
      </w:tr>
      <w:tr w:rsidR="00F12B8B" w:rsidRPr="00B065B7" w:rsidTr="007554B3">
        <w:tc>
          <w:tcPr>
            <w:tcW w:w="8613" w:type="dxa"/>
            <w:shd w:val="clear" w:color="auto" w:fill="auto"/>
          </w:tcPr>
          <w:p w:rsidR="00F12B8B" w:rsidRPr="00B6420F" w:rsidRDefault="00F12B8B" w:rsidP="007554B3">
            <w:pPr>
              <w:pStyle w:val="14"/>
              <w:tabs>
                <w:tab w:val="right" w:leader="dot" w:pos="9628"/>
              </w:tabs>
              <w:spacing w:line="276" w:lineRule="auto"/>
              <w:jc w:val="both"/>
              <w:rPr>
                <w:noProof/>
              </w:rPr>
            </w:pPr>
            <w:r w:rsidRPr="00B6420F">
              <w:rPr>
                <w:caps/>
                <w:noProof/>
              </w:rPr>
              <w:t>3.</w:t>
            </w:r>
            <w:r w:rsidRPr="00B6420F">
              <w:rPr>
                <w:noProof/>
              </w:rPr>
              <w:t>1. Требования к минимальному материально-техническому обеспечению</w:t>
            </w:r>
          </w:p>
        </w:tc>
        <w:tc>
          <w:tcPr>
            <w:tcW w:w="1241" w:type="dxa"/>
            <w:shd w:val="clear" w:color="auto" w:fill="auto"/>
          </w:tcPr>
          <w:p w:rsidR="00F12B8B" w:rsidRPr="00B065B7" w:rsidRDefault="00F12B8B"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r>
              <w:rPr>
                <w:bCs/>
              </w:rPr>
              <w:t>18</w:t>
            </w:r>
          </w:p>
        </w:tc>
      </w:tr>
      <w:tr w:rsidR="00F12B8B" w:rsidRPr="00B065B7" w:rsidTr="007554B3">
        <w:tc>
          <w:tcPr>
            <w:tcW w:w="8613" w:type="dxa"/>
            <w:shd w:val="clear" w:color="auto" w:fill="auto"/>
          </w:tcPr>
          <w:p w:rsidR="00F12B8B" w:rsidRPr="00B6420F" w:rsidRDefault="00F12B8B" w:rsidP="007554B3">
            <w:pPr>
              <w:pStyle w:val="14"/>
              <w:tabs>
                <w:tab w:val="right" w:leader="dot" w:pos="9628"/>
              </w:tabs>
              <w:spacing w:line="276" w:lineRule="auto"/>
              <w:jc w:val="both"/>
              <w:rPr>
                <w:noProof/>
              </w:rPr>
            </w:pPr>
            <w:r w:rsidRPr="00B6420F">
              <w:rPr>
                <w:caps/>
                <w:noProof/>
              </w:rPr>
              <w:t>3</w:t>
            </w:r>
            <w:r w:rsidRPr="00B6420F">
              <w:rPr>
                <w:noProof/>
              </w:rPr>
              <w:t>.2. Информационное обеспечение обучения</w:t>
            </w:r>
          </w:p>
          <w:p w:rsidR="00F12B8B" w:rsidRPr="00B6420F" w:rsidRDefault="00F12B8B" w:rsidP="007554B3">
            <w:pPr>
              <w:jc w:val="both"/>
            </w:pPr>
          </w:p>
        </w:tc>
        <w:tc>
          <w:tcPr>
            <w:tcW w:w="1241" w:type="dxa"/>
            <w:shd w:val="clear" w:color="auto" w:fill="auto"/>
          </w:tcPr>
          <w:p w:rsidR="00F12B8B" w:rsidRPr="00B065B7" w:rsidRDefault="00F12B8B"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r>
              <w:rPr>
                <w:bCs/>
              </w:rPr>
              <w:t>18-19</w:t>
            </w:r>
          </w:p>
        </w:tc>
      </w:tr>
      <w:tr w:rsidR="00F12B8B" w:rsidRPr="00B065B7" w:rsidTr="007554B3">
        <w:tc>
          <w:tcPr>
            <w:tcW w:w="8613" w:type="dxa"/>
            <w:shd w:val="clear" w:color="auto" w:fill="auto"/>
          </w:tcPr>
          <w:p w:rsidR="00F12B8B" w:rsidRPr="00B6420F" w:rsidRDefault="00F12B8B" w:rsidP="007554B3">
            <w:pPr>
              <w:pStyle w:val="14"/>
              <w:tabs>
                <w:tab w:val="right" w:leader="dot" w:pos="9628"/>
              </w:tabs>
              <w:spacing w:line="276" w:lineRule="auto"/>
              <w:jc w:val="both"/>
              <w:rPr>
                <w:bCs/>
              </w:rPr>
            </w:pPr>
            <w:r w:rsidRPr="00B6420F">
              <w:rPr>
                <w:caps/>
                <w:noProof/>
              </w:rPr>
              <w:t xml:space="preserve">4. Контроль и оценка результатов освоения </w:t>
            </w:r>
            <w:r>
              <w:rPr>
                <w:caps/>
                <w:noProof/>
              </w:rPr>
              <w:t>ОБЩЕОБРАЗОВАТЕЛЬНОЙ ДИСЦИПЛИНЫ</w:t>
            </w:r>
          </w:p>
        </w:tc>
        <w:tc>
          <w:tcPr>
            <w:tcW w:w="1241" w:type="dxa"/>
            <w:shd w:val="clear" w:color="auto" w:fill="auto"/>
          </w:tcPr>
          <w:p w:rsidR="00F12B8B" w:rsidRPr="00B065B7" w:rsidRDefault="00F12B8B"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r>
              <w:rPr>
                <w:bCs/>
              </w:rPr>
              <w:t>20</w:t>
            </w:r>
          </w:p>
        </w:tc>
      </w:tr>
      <w:tr w:rsidR="00F12B8B" w:rsidRPr="00B065B7" w:rsidTr="007554B3">
        <w:tc>
          <w:tcPr>
            <w:tcW w:w="8613" w:type="dxa"/>
            <w:shd w:val="clear" w:color="auto" w:fill="auto"/>
          </w:tcPr>
          <w:p w:rsidR="00F12B8B" w:rsidRPr="00B6420F" w:rsidRDefault="00F12B8B" w:rsidP="007554B3">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0"/>
              <w:jc w:val="both"/>
              <w:rPr>
                <w:caps/>
                <w:noProof/>
              </w:rPr>
            </w:pPr>
            <w:r w:rsidRPr="00B6420F">
              <w:t xml:space="preserve">4.1. Оценка качества освоения </w:t>
            </w:r>
            <w:r>
              <w:t>общеобразовательной дисциплины</w:t>
            </w:r>
            <w:r w:rsidRPr="00B6420F">
              <w:t xml:space="preserve"> </w:t>
            </w:r>
          </w:p>
        </w:tc>
        <w:tc>
          <w:tcPr>
            <w:tcW w:w="1241" w:type="dxa"/>
            <w:shd w:val="clear" w:color="auto" w:fill="auto"/>
          </w:tcPr>
          <w:p w:rsidR="00F12B8B" w:rsidRPr="00B065B7" w:rsidRDefault="00F12B8B"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r>
              <w:rPr>
                <w:bCs/>
              </w:rPr>
              <w:t>20</w:t>
            </w:r>
          </w:p>
        </w:tc>
      </w:tr>
    </w:tbl>
    <w:p w:rsidR="00F12B8B" w:rsidRPr="00323DA7" w:rsidRDefault="00F12B8B" w:rsidP="00F12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Cs/>
        </w:rPr>
      </w:pPr>
    </w:p>
    <w:p w:rsidR="00F12B8B" w:rsidRPr="008D01ED" w:rsidRDefault="00E27A05" w:rsidP="00F12B8B">
      <w:pPr>
        <w:pStyle w:val="14"/>
        <w:tabs>
          <w:tab w:val="right" w:leader="dot" w:pos="9628"/>
        </w:tabs>
        <w:spacing w:line="360" w:lineRule="auto"/>
        <w:rPr>
          <w:b/>
        </w:rPr>
      </w:pPr>
      <w:r w:rsidRPr="00E27A05">
        <w:rPr>
          <w:bCs/>
          <w:lang w:val="en-US"/>
        </w:rPr>
        <w:fldChar w:fldCharType="begin"/>
      </w:r>
      <w:r w:rsidR="00F12B8B" w:rsidRPr="00DE2541">
        <w:rPr>
          <w:bCs/>
        </w:rPr>
        <w:instrText xml:space="preserve"> </w:instrText>
      </w:r>
      <w:r w:rsidR="00F12B8B">
        <w:rPr>
          <w:bCs/>
          <w:lang w:val="en-US"/>
        </w:rPr>
        <w:instrText>TOC</w:instrText>
      </w:r>
      <w:r w:rsidR="00F12B8B" w:rsidRPr="00DE2541">
        <w:rPr>
          <w:bCs/>
        </w:rPr>
        <w:instrText xml:space="preserve"> \</w:instrText>
      </w:r>
      <w:r w:rsidR="00F12B8B">
        <w:rPr>
          <w:bCs/>
          <w:lang w:val="en-US"/>
        </w:rPr>
        <w:instrText>o</w:instrText>
      </w:r>
      <w:r w:rsidR="00F12B8B" w:rsidRPr="00DE2541">
        <w:rPr>
          <w:bCs/>
        </w:rPr>
        <w:instrText xml:space="preserve"> "1-3" \</w:instrText>
      </w:r>
      <w:r w:rsidR="00F12B8B">
        <w:rPr>
          <w:bCs/>
          <w:lang w:val="en-US"/>
        </w:rPr>
        <w:instrText>u</w:instrText>
      </w:r>
      <w:r w:rsidR="00F12B8B" w:rsidRPr="00DE2541">
        <w:rPr>
          <w:bCs/>
        </w:rPr>
        <w:instrText xml:space="preserve"> </w:instrText>
      </w:r>
      <w:r w:rsidRPr="00E27A05">
        <w:rPr>
          <w:bCs/>
          <w:lang w:val="en-US"/>
        </w:rPr>
        <w:fldChar w:fldCharType="separate"/>
      </w:r>
    </w:p>
    <w:p w:rsidR="00F12B8B" w:rsidRPr="00DE2541" w:rsidRDefault="00E27A05" w:rsidP="00F12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Cs/>
        </w:rPr>
      </w:pPr>
      <w:r>
        <w:rPr>
          <w:bCs/>
          <w:lang w:val="en-US"/>
        </w:rPr>
        <w:fldChar w:fldCharType="end"/>
      </w:r>
    </w:p>
    <w:p w:rsidR="00F12B8B" w:rsidRPr="005A2912" w:rsidRDefault="00F12B8B" w:rsidP="00F12B8B">
      <w:pPr>
        <w:pStyle w:val="10"/>
        <w:jc w:val="center"/>
        <w:rPr>
          <w:bCs/>
          <w:i/>
          <w:caps/>
        </w:rPr>
      </w:pPr>
      <w:r w:rsidRPr="00A20A8B">
        <w:rPr>
          <w:sz w:val="28"/>
          <w:szCs w:val="28"/>
          <w:u w:val="single"/>
        </w:rPr>
        <w:br w:type="page"/>
      </w:r>
      <w:r>
        <w:rPr>
          <w:b/>
          <w:bCs/>
          <w:caps/>
        </w:rPr>
        <w:lastRenderedPageBreak/>
        <w:t xml:space="preserve">1. паспорт рабочей </w:t>
      </w:r>
      <w:r w:rsidRPr="00AE7172">
        <w:rPr>
          <w:b/>
          <w:bCs/>
          <w:caps/>
        </w:rPr>
        <w:t xml:space="preserve"> ПРОГРАММЫ</w:t>
      </w:r>
      <w:r>
        <w:rPr>
          <w:b/>
          <w:bCs/>
          <w:caps/>
        </w:rPr>
        <w:t xml:space="preserve"> общеобразовательной</w:t>
      </w:r>
      <w:r w:rsidRPr="00AE7172">
        <w:rPr>
          <w:b/>
          <w:bCs/>
          <w:caps/>
        </w:rPr>
        <w:t xml:space="preserve"> ДИСЦИПЛИНЫ</w:t>
      </w:r>
      <w:r w:rsidRPr="005A1D16">
        <w:rPr>
          <w:bCs/>
          <w:i/>
        </w:rPr>
        <w:t xml:space="preserve"> </w:t>
      </w:r>
      <w:r>
        <w:rPr>
          <w:bCs/>
          <w:i/>
        </w:rPr>
        <w:br/>
      </w:r>
      <w:r>
        <w:rPr>
          <w:b/>
          <w:bCs/>
        </w:rPr>
        <w:t>ОД</w:t>
      </w:r>
      <w:r w:rsidRPr="0057438E">
        <w:rPr>
          <w:b/>
          <w:bCs/>
        </w:rPr>
        <w:t>.</w:t>
      </w:r>
      <w:r w:rsidRPr="0057438E">
        <w:rPr>
          <w:bCs/>
          <w:i/>
        </w:rPr>
        <w:t xml:space="preserve"> </w:t>
      </w:r>
      <w:r w:rsidRPr="005A2912">
        <w:rPr>
          <w:bCs/>
          <w:i/>
        </w:rPr>
        <w:t xml:space="preserve">06 </w:t>
      </w:r>
      <w:r>
        <w:rPr>
          <w:bCs/>
          <w:i/>
        </w:rPr>
        <w:t xml:space="preserve"> Иностранный язык</w:t>
      </w:r>
    </w:p>
    <w:p w:rsidR="00F12B8B" w:rsidRPr="00E53957" w:rsidRDefault="00F12B8B" w:rsidP="00F12B8B">
      <w:pPr>
        <w:pStyle w:val="2"/>
        <w:jc w:val="both"/>
        <w:rPr>
          <w:rFonts w:ascii="Times New Roman" w:hAnsi="Times New Roman" w:cs="Times New Roman"/>
          <w:b w:val="0"/>
          <w:sz w:val="24"/>
          <w:szCs w:val="24"/>
        </w:rPr>
      </w:pPr>
      <w:r w:rsidRPr="00B0405C">
        <w:rPr>
          <w:rFonts w:ascii="Times New Roman" w:hAnsi="Times New Roman" w:cs="Times New Roman"/>
          <w:i w:val="0"/>
          <w:sz w:val="24"/>
          <w:szCs w:val="24"/>
        </w:rPr>
        <w:t>1.1. </w:t>
      </w:r>
      <w:r w:rsidRPr="00E53957">
        <w:rPr>
          <w:rFonts w:ascii="Times New Roman" w:hAnsi="Times New Roman" w:cs="Times New Roman"/>
          <w:i w:val="0"/>
          <w:sz w:val="24"/>
          <w:szCs w:val="24"/>
        </w:rPr>
        <w:t>Общая характеристика</w:t>
      </w:r>
      <w:r>
        <w:rPr>
          <w:rFonts w:ascii="Times New Roman" w:hAnsi="Times New Roman" w:cs="Times New Roman"/>
          <w:i w:val="0"/>
          <w:sz w:val="24"/>
          <w:szCs w:val="24"/>
        </w:rPr>
        <w:t xml:space="preserve"> общеобразовательной</w:t>
      </w:r>
      <w:r w:rsidRPr="00E53957">
        <w:rPr>
          <w:rFonts w:ascii="Times New Roman" w:hAnsi="Times New Roman" w:cs="Times New Roman"/>
          <w:i w:val="0"/>
          <w:sz w:val="24"/>
          <w:szCs w:val="24"/>
        </w:rPr>
        <w:t xml:space="preserve"> дисциплины</w:t>
      </w:r>
      <w:r w:rsidRPr="00E53957">
        <w:rPr>
          <w:bCs w:val="0"/>
          <w:i w:val="0"/>
        </w:rPr>
        <w:t xml:space="preserve"> </w:t>
      </w:r>
      <w:r>
        <w:rPr>
          <w:rFonts w:ascii="Times New Roman" w:hAnsi="Times New Roman" w:cs="Times New Roman"/>
          <w:b w:val="0"/>
          <w:sz w:val="24"/>
          <w:szCs w:val="24"/>
        </w:rPr>
        <w:t>Иностранный язык</w:t>
      </w:r>
    </w:p>
    <w:p w:rsidR="00F12B8B" w:rsidRDefault="00F12B8B" w:rsidP="00F12B8B">
      <w:pPr>
        <w:widowControl w:val="0"/>
        <w:ind w:right="118" w:firstLine="567"/>
        <w:jc w:val="both"/>
      </w:pPr>
      <w:r>
        <w:t>Рабочая п</w:t>
      </w:r>
      <w:r w:rsidRPr="00A41155">
        <w:t>рограмма общеобразовательной дисциплин</w:t>
      </w:r>
      <w:r>
        <w:t>ы</w:t>
      </w:r>
      <w:r w:rsidRPr="00A41155">
        <w:t xml:space="preserve"> </w:t>
      </w:r>
      <w:r w:rsidRPr="005A2912">
        <w:rPr>
          <w:color w:val="000000"/>
        </w:rPr>
        <w:t>ОД.06 Иностранный язык</w:t>
      </w:r>
      <w:r w:rsidRPr="00A41155">
        <w:t xml:space="preserve"> </w:t>
      </w:r>
      <w:r w:rsidRPr="00C27026">
        <w:t xml:space="preserve">является частью программы подготовки специалистов среднего звена по специальности </w:t>
      </w:r>
      <w:r>
        <w:rPr>
          <w:i/>
        </w:rPr>
        <w:t>08.01.28</w:t>
      </w:r>
      <w:r w:rsidRPr="00FE45CA">
        <w:rPr>
          <w:i/>
        </w:rPr>
        <w:t>.</w:t>
      </w:r>
      <w:r>
        <w:t xml:space="preserve"> </w:t>
      </w:r>
      <w:r>
        <w:rPr>
          <w:i/>
        </w:rPr>
        <w:t>Мастер отделочных строительных и декоративных работ</w:t>
      </w:r>
      <w:r>
        <w:rPr>
          <w:bCs/>
          <w:i/>
          <w:iCs/>
        </w:rPr>
        <w:t xml:space="preserve">, </w:t>
      </w:r>
      <w:r w:rsidRPr="00A41155">
        <w:t>реализуемой</w:t>
      </w:r>
      <w:r>
        <w:rPr>
          <w:i/>
        </w:rPr>
        <w:t xml:space="preserve"> </w:t>
      </w:r>
      <w:r w:rsidRPr="00A41155">
        <w:t>на базе основного общего образования</w:t>
      </w:r>
      <w:r w:rsidRPr="00FE45CA">
        <w:rPr>
          <w:bCs/>
          <w:i/>
          <w:iCs/>
        </w:rPr>
        <w:t>.</w:t>
      </w:r>
    </w:p>
    <w:p w:rsidR="00F12B8B" w:rsidRPr="00A41155" w:rsidRDefault="004C1CD9" w:rsidP="00F12B8B">
      <w:pPr>
        <w:pStyle w:val="2"/>
        <w:spacing w:before="0" w:after="0" w:line="276" w:lineRule="auto"/>
        <w:ind w:firstLine="567"/>
        <w:jc w:val="both"/>
        <w:rPr>
          <w:rFonts w:ascii="Times New Roman" w:hAnsi="Times New Roman" w:cs="Times New Roman"/>
          <w:b w:val="0"/>
          <w:bCs w:val="0"/>
          <w:i w:val="0"/>
          <w:iCs w:val="0"/>
          <w:sz w:val="24"/>
          <w:szCs w:val="24"/>
        </w:rPr>
      </w:pPr>
      <w:r>
        <w:rPr>
          <w:rFonts w:ascii="Times New Roman" w:hAnsi="Times New Roman" w:cs="Times New Roman"/>
          <w:b w:val="0"/>
          <w:bCs w:val="0"/>
          <w:i w:val="0"/>
          <w:iCs w:val="0"/>
          <w:sz w:val="24"/>
          <w:szCs w:val="24"/>
        </w:rPr>
        <w:t>Рабочая п</w:t>
      </w:r>
      <w:r w:rsidRPr="00A41155">
        <w:rPr>
          <w:rFonts w:ascii="Times New Roman" w:hAnsi="Times New Roman" w:cs="Times New Roman"/>
          <w:b w:val="0"/>
          <w:bCs w:val="0"/>
          <w:i w:val="0"/>
          <w:iCs w:val="0"/>
          <w:sz w:val="24"/>
          <w:szCs w:val="24"/>
        </w:rPr>
        <w:t xml:space="preserve">рограмма </w:t>
      </w:r>
      <w:r>
        <w:rPr>
          <w:rFonts w:ascii="Times New Roman" w:hAnsi="Times New Roman" w:cs="Times New Roman"/>
          <w:b w:val="0"/>
          <w:bCs w:val="0"/>
          <w:i w:val="0"/>
          <w:iCs w:val="0"/>
          <w:sz w:val="24"/>
          <w:szCs w:val="24"/>
        </w:rPr>
        <w:t xml:space="preserve">общеобразовательной дисциплины </w:t>
      </w:r>
      <w:r w:rsidRPr="00A41155">
        <w:rPr>
          <w:rFonts w:ascii="Times New Roman" w:hAnsi="Times New Roman" w:cs="Times New Roman"/>
          <w:b w:val="0"/>
          <w:bCs w:val="0"/>
          <w:i w:val="0"/>
          <w:iCs w:val="0"/>
          <w:sz w:val="24"/>
          <w:szCs w:val="24"/>
        </w:rPr>
        <w:t xml:space="preserve">разработана на основе требований </w:t>
      </w:r>
      <w:r>
        <w:rPr>
          <w:rFonts w:ascii="Times New Roman" w:hAnsi="Times New Roman" w:cs="Times New Roman"/>
          <w:b w:val="0"/>
          <w:bCs w:val="0"/>
          <w:i w:val="0"/>
          <w:iCs w:val="0"/>
          <w:sz w:val="24"/>
          <w:szCs w:val="24"/>
        </w:rPr>
        <w:t xml:space="preserve">ФГОС СОО, с учетом получаемой </w:t>
      </w:r>
      <w:r w:rsidRPr="00742FFD">
        <w:rPr>
          <w:rFonts w:ascii="Times New Roman" w:hAnsi="Times New Roman" w:cs="Times New Roman"/>
          <w:b w:val="0"/>
          <w:bCs w:val="0"/>
          <w:i w:val="0"/>
          <w:iCs w:val="0"/>
          <w:sz w:val="24"/>
          <w:szCs w:val="24"/>
        </w:rPr>
        <w:t>профессии</w:t>
      </w:r>
      <w:r w:rsidRPr="00106780">
        <w:rPr>
          <w:rFonts w:ascii="Times New Roman" w:hAnsi="Times New Roman" w:cs="Times New Roman"/>
          <w:b w:val="0"/>
          <w:bCs w:val="0"/>
          <w:i w:val="0"/>
          <w:iCs w:val="0"/>
          <w:sz w:val="24"/>
          <w:szCs w:val="24"/>
        </w:rPr>
        <w:t xml:space="preserve"> среднего профессионального образования</w:t>
      </w:r>
      <w:r w:rsidR="00F12B8B">
        <w:rPr>
          <w:rFonts w:ascii="Times New Roman" w:hAnsi="Times New Roman" w:cs="Times New Roman"/>
          <w:b w:val="0"/>
          <w:bCs w:val="0"/>
          <w:i w:val="0"/>
          <w:iCs w:val="0"/>
          <w:sz w:val="24"/>
          <w:szCs w:val="24"/>
        </w:rPr>
        <w:t>.</w:t>
      </w:r>
    </w:p>
    <w:p w:rsidR="00F12B8B" w:rsidRDefault="00F12B8B" w:rsidP="00F12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b/>
          <w:sz w:val="20"/>
          <w:szCs w:val="20"/>
        </w:rPr>
      </w:pPr>
    </w:p>
    <w:p w:rsidR="00F12B8B" w:rsidRPr="00C27026" w:rsidRDefault="00F12B8B" w:rsidP="00F12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b/>
        </w:rPr>
      </w:pPr>
      <w:r w:rsidRPr="00C27026">
        <w:rPr>
          <w:b/>
        </w:rPr>
        <w:t>1.2. Место учебной дисциплины в структуре программы подготовки специалистов среднего звена:</w:t>
      </w:r>
    </w:p>
    <w:p w:rsidR="00F12B8B" w:rsidRDefault="00F12B8B" w:rsidP="00F12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pPr>
    </w:p>
    <w:p w:rsidR="00F12B8B" w:rsidRPr="0057438E" w:rsidRDefault="00F12B8B" w:rsidP="00F12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pPr>
      <w:r>
        <w:rPr>
          <w:bCs/>
        </w:rPr>
        <w:t>ОД</w:t>
      </w:r>
      <w:r w:rsidRPr="0057438E">
        <w:rPr>
          <w:bCs/>
        </w:rPr>
        <w:t>.</w:t>
      </w:r>
      <w:r>
        <w:rPr>
          <w:bCs/>
          <w:i/>
        </w:rPr>
        <w:t xml:space="preserve"> 06</w:t>
      </w:r>
      <w:r w:rsidRPr="0057438E">
        <w:rPr>
          <w:bCs/>
          <w:i/>
        </w:rPr>
        <w:t xml:space="preserve">. </w:t>
      </w:r>
      <w:r w:rsidRPr="0057438E">
        <w:rPr>
          <w:i/>
        </w:rPr>
        <w:t xml:space="preserve"> </w:t>
      </w:r>
      <w:r>
        <w:rPr>
          <w:i/>
        </w:rPr>
        <w:t>Иностранный язык</w:t>
      </w:r>
      <w:r w:rsidRPr="0057438E">
        <w:t xml:space="preserve"> входит в общеобразовательн</w:t>
      </w:r>
      <w:r>
        <w:t>ый цикл.</w:t>
      </w:r>
    </w:p>
    <w:p w:rsidR="00F12B8B" w:rsidRPr="004A6F23" w:rsidRDefault="00F12B8B" w:rsidP="00F12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p w:rsidR="00F12B8B" w:rsidRPr="0088016B" w:rsidRDefault="00F12B8B" w:rsidP="00F12B8B">
      <w:pPr>
        <w:pStyle w:val="2"/>
        <w:rPr>
          <w:rFonts w:ascii="Times New Roman" w:hAnsi="Times New Roman"/>
          <w:i w:val="0"/>
          <w:iCs w:val="0"/>
          <w:sz w:val="24"/>
        </w:rPr>
      </w:pPr>
      <w:r w:rsidRPr="0088016B">
        <w:rPr>
          <w:rFonts w:ascii="Times New Roman" w:hAnsi="Times New Roman"/>
          <w:i w:val="0"/>
          <w:iCs w:val="0"/>
          <w:sz w:val="24"/>
        </w:rPr>
        <w:t>1.3. Цели и задачи дисциплины – требования к результатам освоения дисциплины:</w:t>
      </w:r>
    </w:p>
    <w:p w:rsidR="00F12B8B" w:rsidRPr="004A6F23" w:rsidRDefault="00F12B8B" w:rsidP="00F12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F12B8B" w:rsidRDefault="00F12B8B" w:rsidP="00F12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Цели дисциплины:</w:t>
      </w:r>
    </w:p>
    <w:p w:rsidR="00F12B8B" w:rsidRDefault="00F12B8B" w:rsidP="00F12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понимание иностранного языка как средства межличностного и профессионального общения, инструмента познания, самообразования, социализации и самореализации в полиязычном и поликультурном мире;</w:t>
      </w:r>
    </w:p>
    <w:p w:rsidR="00F12B8B" w:rsidRDefault="00F12B8B" w:rsidP="00F12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формирование иноязычной коммуникативной компетенции в совокупности её составляющих: речевой, языковой, социокультурной, компенсаторной и учебно-познавательной;</w:t>
      </w:r>
    </w:p>
    <w:p w:rsidR="00F12B8B" w:rsidRPr="00106780" w:rsidRDefault="00F12B8B" w:rsidP="00F12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i/>
          <w:caps/>
          <w:color w:val="FF0000"/>
        </w:rPr>
      </w:pPr>
      <w:r>
        <w:t>- развитие национального самосознания, общечеловеческих ценностей, стремление к лучшему пониманию культуры своего народа и народов стран изучаемого языка.</w:t>
      </w:r>
    </w:p>
    <w:p w:rsidR="00F12B8B" w:rsidRDefault="00F12B8B" w:rsidP="00F12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F12B8B" w:rsidRDefault="00F12B8B" w:rsidP="00F12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106780">
        <w:t>Особое значение дисциплина имеет при формировании и развитии ОК и ПК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34"/>
        <w:gridCol w:w="3162"/>
        <w:gridCol w:w="4258"/>
      </w:tblGrid>
      <w:tr w:rsidR="00F12B8B" w:rsidTr="007554B3">
        <w:tc>
          <w:tcPr>
            <w:tcW w:w="2434" w:type="dxa"/>
            <w:vMerge w:val="restart"/>
            <w:shd w:val="clear" w:color="auto" w:fill="auto"/>
          </w:tcPr>
          <w:p w:rsidR="00F12B8B" w:rsidRDefault="00F12B8B"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E2713B">
              <w:t>Код и наименование формируемых компетенций</w:t>
            </w:r>
          </w:p>
        </w:tc>
        <w:tc>
          <w:tcPr>
            <w:tcW w:w="7420" w:type="dxa"/>
            <w:gridSpan w:val="2"/>
            <w:shd w:val="clear" w:color="auto" w:fill="auto"/>
          </w:tcPr>
          <w:p w:rsidR="00F12B8B" w:rsidRDefault="00F12B8B"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E2713B">
              <w:t>Планируемые результаты освоения дисциплины</w:t>
            </w:r>
          </w:p>
        </w:tc>
      </w:tr>
      <w:tr w:rsidR="00F12B8B" w:rsidTr="007554B3">
        <w:tc>
          <w:tcPr>
            <w:tcW w:w="2434" w:type="dxa"/>
            <w:vMerge/>
            <w:shd w:val="clear" w:color="auto" w:fill="auto"/>
          </w:tcPr>
          <w:p w:rsidR="00F12B8B" w:rsidRDefault="00F12B8B"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tc>
        <w:tc>
          <w:tcPr>
            <w:tcW w:w="3162" w:type="dxa"/>
            <w:shd w:val="clear" w:color="auto" w:fill="auto"/>
          </w:tcPr>
          <w:p w:rsidR="00F12B8B" w:rsidRDefault="00F12B8B"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E2713B">
              <w:t>Общие</w:t>
            </w:r>
          </w:p>
          <w:p w:rsidR="00F12B8B" w:rsidRDefault="00F12B8B"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9A6646">
              <w:t xml:space="preserve">(из </w:t>
            </w:r>
            <w:r>
              <w:t xml:space="preserve">ФГОС СОО </w:t>
            </w:r>
            <w:r w:rsidRPr="009A6646">
              <w:t>и Программы воспитания ОПОП)</w:t>
            </w:r>
          </w:p>
        </w:tc>
        <w:tc>
          <w:tcPr>
            <w:tcW w:w="4258" w:type="dxa"/>
            <w:shd w:val="clear" w:color="auto" w:fill="auto"/>
          </w:tcPr>
          <w:p w:rsidR="00F12B8B" w:rsidRDefault="00F12B8B"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E2713B">
              <w:t>Дисциплинарные (предметные)</w:t>
            </w:r>
          </w:p>
        </w:tc>
      </w:tr>
      <w:tr w:rsidR="00F12B8B" w:rsidTr="007554B3">
        <w:tc>
          <w:tcPr>
            <w:tcW w:w="2434" w:type="dxa"/>
            <w:shd w:val="clear" w:color="auto" w:fill="auto"/>
          </w:tcPr>
          <w:p w:rsidR="00F12B8B" w:rsidRPr="00E2713B" w:rsidRDefault="00F12B8B"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xml:space="preserve">ОК 01. Выбирать способы решения задач профессиональной деятельности </w:t>
            </w:r>
            <w:r>
              <w:lastRenderedPageBreak/>
              <w:t>применительно к различным контекстам</w:t>
            </w:r>
          </w:p>
        </w:tc>
        <w:tc>
          <w:tcPr>
            <w:tcW w:w="3162" w:type="dxa"/>
            <w:shd w:val="clear" w:color="auto" w:fill="auto"/>
          </w:tcPr>
          <w:p w:rsidR="00F12B8B" w:rsidRDefault="00F12B8B"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lastRenderedPageBreak/>
              <w:t>В части трудового воспитания:</w:t>
            </w:r>
          </w:p>
          <w:p w:rsidR="00F12B8B" w:rsidRDefault="00F12B8B"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готовность к труду, осознание ценности мастерства, трудолюбие</w:t>
            </w:r>
          </w:p>
          <w:p w:rsidR="00F12B8B" w:rsidRDefault="00F12B8B"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lastRenderedPageBreak/>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F12B8B" w:rsidRDefault="00F12B8B"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интерес к различным сферам профессиональной деятельности,</w:t>
            </w:r>
          </w:p>
          <w:p w:rsidR="00F12B8B" w:rsidRDefault="00F12B8B"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Овладение универсальными учебными познавательными действиями:</w:t>
            </w:r>
          </w:p>
          <w:p w:rsidR="00F12B8B" w:rsidRDefault="00F12B8B"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xml:space="preserve">а) базовые логические действия: </w:t>
            </w:r>
          </w:p>
          <w:p w:rsidR="00F12B8B" w:rsidRDefault="00F12B8B"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самостоятельно формулировать и актуализировать проблему, рассматривать её всесторонне;</w:t>
            </w:r>
          </w:p>
          <w:p w:rsidR="00F12B8B" w:rsidRDefault="00F12B8B"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устанавливать существенный признак или основание для сравнения, классификации и обобщения;</w:t>
            </w:r>
          </w:p>
          <w:p w:rsidR="00F12B8B" w:rsidRDefault="00F12B8B"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определять цели деятельности, задавать параметры и критерии их достижения;</w:t>
            </w:r>
          </w:p>
          <w:p w:rsidR="00F12B8B" w:rsidRDefault="00F12B8B"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выявлять закономерности и противоречия в рассматриваемых явлениях;</w:t>
            </w:r>
          </w:p>
          <w:p w:rsidR="00F12B8B" w:rsidRDefault="00F12B8B"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-вносить коррективы в деятельность, оценивать соответствие результатов целям, оценивать риски последствий деятельности;</w:t>
            </w:r>
          </w:p>
          <w:p w:rsidR="00F12B8B" w:rsidRDefault="00F12B8B"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развивать креативное мышление при решении жизненных проблем</w:t>
            </w:r>
          </w:p>
          <w:p w:rsidR="00F12B8B" w:rsidRDefault="00F12B8B"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б) базовые исследовательские действия:</w:t>
            </w:r>
          </w:p>
          <w:p w:rsidR="00F12B8B" w:rsidRDefault="00F12B8B"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владеть навыками учебно-</w:t>
            </w:r>
            <w:r>
              <w:lastRenderedPageBreak/>
              <w:t>исследовательской и проектной деятельности, навыками разрешения проблем;</w:t>
            </w:r>
          </w:p>
          <w:p w:rsidR="00F12B8B" w:rsidRDefault="00F12B8B"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F12B8B" w:rsidRDefault="00F12B8B"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анализировать полученные в ходе решения задачи, критически оценивать их достоверность, прогнозировать изменения в новых условиях;</w:t>
            </w:r>
          </w:p>
          <w:p w:rsidR="00F12B8B" w:rsidRDefault="00F12B8B"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уметь переносить знания в познавательную и практическую области жизнедеятельности;</w:t>
            </w:r>
          </w:p>
          <w:p w:rsidR="00F12B8B" w:rsidRDefault="00F12B8B"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уметь интегрировать знания из разных предметных областей;</w:t>
            </w:r>
          </w:p>
          <w:p w:rsidR="00F12B8B" w:rsidRDefault="00F12B8B"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выдвигать новые идеи, предлагать оригинальные подходы и решения;</w:t>
            </w:r>
          </w:p>
          <w:p w:rsidR="00F12B8B" w:rsidRDefault="00F12B8B"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и способность их использования в познавательной и социальной практике</w:t>
            </w:r>
          </w:p>
          <w:p w:rsidR="00F12B8B" w:rsidRDefault="00F12B8B"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tc>
        <w:tc>
          <w:tcPr>
            <w:tcW w:w="4258" w:type="dxa"/>
            <w:shd w:val="clear" w:color="auto" w:fill="auto"/>
          </w:tcPr>
          <w:p w:rsidR="00F12B8B" w:rsidRDefault="00F12B8B"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lastRenderedPageBreak/>
              <w:t xml:space="preserve">- владеть основными видами речевой деятельности в рамках следующего тематического содержания речи: Межличностные отношения в семье, с друзьями и знакомыми. Конфликтные </w:t>
            </w:r>
            <w:r>
              <w:lastRenderedPageBreak/>
              <w:t>ситуации, их предупреждение и разрешение. Внешность и характер человека и литературного персонажа. Повседневная жизнь.  Здоровый образ жизни. Школьное образование. Выбор профессии. Альтернативы и продолжение образования. Роль иностранного языка в современном мире. Молодежь в современном обществе. Досуг молодёжи. Природа и экология. Технический прогресс, современные средства информации и коммуникации, Интернет-безопасность. Родная страна и страна/страны изучаемого языка. Выдающиеся люди родной страны и страны/стран изучаемого языка;</w:t>
            </w:r>
          </w:p>
          <w:p w:rsidR="00F12B8B" w:rsidRDefault="00F12B8B"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w:t>
            </w:r>
          </w:p>
          <w:p w:rsidR="00F12B8B" w:rsidRDefault="00F12B8B"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объёмом 14-15 фраз в рамках отобранного тематического содержания речи; передать основное содержание прочитанного/прослушанного текста с выражением своего отношения; устно представлять в объёме 14-15 фраз результаты выполненной проектной работы;</w:t>
            </w:r>
          </w:p>
          <w:p w:rsidR="00F12B8B" w:rsidRDefault="00F12B8B"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xml:space="preserve">- аудирование: воспринимать на слух и понимать звучащие до 2,5 минут аутентичные тексты, содержащие отдельные неизученные языковые явления, не припятствующие решение коммуникативной задачи, с разной глубиной проникновения в содержание текста: с пониманием основного </w:t>
            </w:r>
            <w:r>
              <w:lastRenderedPageBreak/>
              <w:t>содержания, с пониманием нужной/интересующей/запрашиваемой информации;</w:t>
            </w:r>
          </w:p>
          <w:p w:rsidR="00F12B8B" w:rsidRDefault="00F12B8B"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смысловое чтение: читать про себя и понимать несложные аутентичные тексты разного вида, жанра и стиля объемом 600-800 слов,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читать несплошные тексты (таблицы, диаграммы, графики) и понимать представленную в них информацию; письменная речь: заполнять анкеты и формуляры, сообщая о себе основные сведения, в соответствие с нормами, принятыми в стране/странах изучаемого языка;</w:t>
            </w:r>
          </w:p>
          <w:p w:rsidR="00F12B8B" w:rsidRDefault="00F12B8B"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писать электронное сообщение личного характера объемом до 140 слов, соблюдая принятый речевой этикет; создавать письменные высказывания объемом до 180 слов с опорой на план, картинку, таблицу, графики, диаграммы, прочитанный/прослушанный текст; заполнять таблицу, кратко фиксируя содержание прочитанного/прослушанного текста или дополняя информацию в таблице; представлять результаты выполненной проектной работы объемом до 180 слов;</w:t>
            </w:r>
          </w:p>
          <w:p w:rsidR="00F12B8B" w:rsidRDefault="00F12B8B"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xml:space="preserve">- владеть фонетическими навыками: различать на слух и адекватно, без ошибок, ведущих к сбою коммуникации, произносить слова с правильным ударением фразы с соблюдением их ритмико-интонационных особенностей, в том числе применять правило отсутствия фразового ударения на служебных словах; владеть правилами чтения и осмысленно читать вслух аутентичные тексты объемом до 150 слов, построенные в основном на изученном языковом материале, с </w:t>
            </w:r>
            <w:r>
              <w:lastRenderedPageBreak/>
              <w:t>соблюдением правил чтения и интонации; овладения орфографическими навыками в отношении изученного лексического материала; овладение пунктуационными навыками: использовать запятую при перечислении, обращении и при выделении вводных слов; апостроф, точку, вопросительные и восклицательные знаки; не ставить точку после заголовка; правильно оформлять прямую речь, электронное сообщение личного характера;</w:t>
            </w:r>
          </w:p>
          <w:p w:rsidR="00F12B8B" w:rsidRDefault="00F12B8B"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знать и понимать основных значений изученных лексических единиц (слов, словосочетаний, речевых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w:t>
            </w:r>
          </w:p>
          <w:p w:rsidR="00F12B8B" w:rsidRDefault="00F12B8B"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выявление признаков изученных грамматических и лексических явлений по созданным основаниям;</w:t>
            </w:r>
          </w:p>
          <w:p w:rsidR="00F12B8B" w:rsidRDefault="00F12B8B"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владеть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и конверсии;</w:t>
            </w:r>
          </w:p>
          <w:p w:rsidR="00F12B8B" w:rsidRDefault="00F12B8B"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владеть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p w:rsidR="00F12B8B" w:rsidRDefault="00F12B8B"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xml:space="preserve">- владеть социокультурными знаниями и умениями: знать/понимать речевые различия в ситуациях официального/неофициального общения в рамках тематического содержания речи </w:t>
            </w:r>
            <w:r>
              <w:lastRenderedPageBreak/>
              <w:t>и использовать лексико-грамматические средства с учётом 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иметь базовые знания о социокультурном портрете и культурном наследии родной страны и страны/стран изучаемого языка; представлять родную страну и её культуру на иностранном языке; проявлять уважение к иной культуре; соблюдать нормы вежливости в межкультурном общении;</w:t>
            </w:r>
          </w:p>
          <w:p w:rsidR="00F12B8B" w:rsidRDefault="00F12B8B"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владеть компенсаторными умениями, позволяющими в случае сбоя коммуникации , а также в условиях дефицита языковых средств использовать различные приёмы переработки информации: при говорении – переспрос; при говорении и письме – описание/перефраз/толкование; при чтении и аудировании – языковую и контекстуальную догадку;</w:t>
            </w:r>
          </w:p>
          <w:p w:rsidR="00F12B8B" w:rsidRDefault="00F12B8B"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уметь сравнивать, классифицировать, систематизировать и обобщать по существенным признакам изученные языковые явления (лексические и грамматические);</w:t>
            </w:r>
          </w:p>
          <w:p w:rsidR="00F12B8B" w:rsidRDefault="00F12B8B"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xml:space="preserve">- иметь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и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использовать приобретённые умения  и навыки в процессе онлайн обучения иностранному языку;  использовать </w:t>
            </w:r>
            <w:r>
              <w:lastRenderedPageBreak/>
              <w:t>иноязычные словари и справочники, в том числе информационно-справочные  системы в электронной форме</w:t>
            </w:r>
          </w:p>
        </w:tc>
      </w:tr>
      <w:tr w:rsidR="00F12B8B" w:rsidTr="007554B3">
        <w:tc>
          <w:tcPr>
            <w:tcW w:w="2434" w:type="dxa"/>
            <w:shd w:val="clear" w:color="auto" w:fill="auto"/>
          </w:tcPr>
          <w:p w:rsidR="00F12B8B" w:rsidRDefault="00F12B8B"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162" w:type="dxa"/>
            <w:shd w:val="clear" w:color="auto" w:fill="auto"/>
          </w:tcPr>
          <w:p w:rsidR="00F12B8B" w:rsidRDefault="00F12B8B"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В области ценности научного познания:</w:t>
            </w:r>
          </w:p>
          <w:p w:rsidR="00F12B8B" w:rsidRDefault="00F12B8B"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xml:space="preserve">- сформировать мировоззрения, существенного современному уровню развития науки и общественной практике, основанного на диалоге культур, способствующего осознанию своего места в культурном мире; </w:t>
            </w:r>
          </w:p>
          <w:p w:rsidR="00F12B8B" w:rsidRDefault="00F12B8B"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совершенствование языковой и читательской культуры как средства взаимодействия между людьми и познания мира;</w:t>
            </w:r>
          </w:p>
          <w:p w:rsidR="00F12B8B" w:rsidRDefault="00F12B8B"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осознание ценностей научной деятельности, готовность осуществлять проектную и исследовательскую деятельность индивидуально и в группе.</w:t>
            </w:r>
          </w:p>
          <w:p w:rsidR="00F12B8B" w:rsidRDefault="00F12B8B"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Овладения универсальными учебными познавательными действиями:</w:t>
            </w:r>
          </w:p>
          <w:p w:rsidR="00F12B8B" w:rsidRDefault="00F12B8B"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xml:space="preserve">в) работа с информацией: </w:t>
            </w:r>
          </w:p>
          <w:p w:rsidR="00F12B8B" w:rsidRDefault="00F12B8B"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xml:space="preserve">-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w:t>
            </w:r>
          </w:p>
          <w:p w:rsidR="00F12B8B" w:rsidRDefault="00F12B8B"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xml:space="preserve">- создавать тексты в различных форматах с учётов назначения информации и целевой аудитории, выбирая оптимальную форму </w:t>
            </w:r>
            <w:r>
              <w:lastRenderedPageBreak/>
              <w:t xml:space="preserve">представления и визуализации; </w:t>
            </w:r>
          </w:p>
          <w:p w:rsidR="00F12B8B" w:rsidRDefault="00F12B8B"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оценивать достоверность, легитимность информации, её соответствие правовым и морально-этическим нормам;</w:t>
            </w:r>
          </w:p>
          <w:p w:rsidR="00F12B8B" w:rsidRDefault="00F12B8B"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xml:space="preserve">-использовать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F12B8B" w:rsidRDefault="00F12B8B"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владеть навыками распознавания и защиты информации, безопасности личности</w:t>
            </w:r>
          </w:p>
        </w:tc>
        <w:tc>
          <w:tcPr>
            <w:tcW w:w="4258" w:type="dxa"/>
            <w:shd w:val="clear" w:color="auto" w:fill="auto"/>
          </w:tcPr>
          <w:p w:rsidR="00F12B8B" w:rsidRDefault="00F12B8B"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lastRenderedPageBreak/>
              <w:t xml:space="preserve">- владеть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их различий; знать/понимать и использовать в устной и письменной речи наиболее употребляемую тематическую фоновую лексику и реалии страны/стран изучаемого языка (например, система образования, страницы история, основные праздники, этикетные особенности общения); иметь базовые знания о социокультурном портрете и культурном наследии родной страны и страны/стран изучаемого языка; представлять родную страну и её культуры на иностранном языке; проявлять уважение к иной культуре; соблюдать норму вежливости в международном общении; </w:t>
            </w:r>
          </w:p>
          <w:p w:rsidR="00F12B8B" w:rsidRDefault="00F12B8B"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xml:space="preserve">- владеть компенсаторными умениями, позволяющими в случая сбоя коммуникаций, а также в условиях дефицита языковых средств использовать различные приёмы переработки информации: при говорении – переспрос; при говорении и письме – описание/перефраз/толкование; при чтении и аудировании – языковую и контекстуальную догадку; </w:t>
            </w:r>
          </w:p>
          <w:p w:rsidR="00F12B8B" w:rsidRDefault="00F12B8B"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уметь сравнивать, классифицировать, систематизировать и обобщать по существенным признакам изученные языковые явления (лексические и грамматические);</w:t>
            </w:r>
          </w:p>
          <w:p w:rsidR="00F12B8B" w:rsidRDefault="00F12B8B"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xml:space="preserve">- иметь опыт практической деятельности в повседневной жизни: участвовать в учебно-исследовательской, проектной деятельности предметного и </w:t>
            </w:r>
            <w:r>
              <w:lastRenderedPageBreak/>
              <w:t>межпредметного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tc>
      </w:tr>
      <w:tr w:rsidR="00F12B8B" w:rsidTr="007554B3">
        <w:tc>
          <w:tcPr>
            <w:tcW w:w="2434" w:type="dxa"/>
            <w:shd w:val="clear" w:color="auto" w:fill="auto"/>
          </w:tcPr>
          <w:p w:rsidR="00F12B8B" w:rsidRPr="00E2713B" w:rsidRDefault="00F12B8B"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lastRenderedPageBreak/>
              <w:t>ОК 04.</w:t>
            </w:r>
            <w:r>
              <w:rPr>
                <w:vertAlign w:val="subscript"/>
              </w:rPr>
              <w:t xml:space="preserve"> </w:t>
            </w:r>
            <w:r>
              <w:t>Эффективно взаимодействовать и работать в коллективе и команде</w:t>
            </w:r>
          </w:p>
        </w:tc>
        <w:tc>
          <w:tcPr>
            <w:tcW w:w="3162" w:type="dxa"/>
            <w:shd w:val="clear" w:color="auto" w:fill="auto"/>
          </w:tcPr>
          <w:p w:rsidR="00F12B8B" w:rsidRDefault="00F12B8B"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xml:space="preserve">готовность к саморазвитию, самостоятельности и самоопределению; </w:t>
            </w:r>
          </w:p>
          <w:p w:rsidR="00F12B8B" w:rsidRDefault="00F12B8B"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xml:space="preserve">- овладения навыками учебно-исследовательской, проектном и социальной деятельности; </w:t>
            </w:r>
          </w:p>
          <w:p w:rsidR="00F12B8B" w:rsidRDefault="00F12B8B"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xml:space="preserve">Овладение универсальными коммуникативными действиями: </w:t>
            </w:r>
          </w:p>
          <w:p w:rsidR="00F12B8B" w:rsidRDefault="00F12B8B"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б) совместная деятельность:</w:t>
            </w:r>
          </w:p>
          <w:p w:rsidR="00F12B8B" w:rsidRDefault="00F12B8B"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xml:space="preserve">-понимать и использовать преимущества командной и индивидуальной работы; </w:t>
            </w:r>
          </w:p>
          <w:p w:rsidR="00F12B8B" w:rsidRDefault="00F12B8B"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xml:space="preserve">-принимать цели совместной деятельности, организовывать и координировать действия по её достижению: составлять </w:t>
            </w:r>
            <w:r>
              <w:lastRenderedPageBreak/>
              <w:t>план действия, распределять роли с учётом мнений участников обсуждать результаты совместной работы;</w:t>
            </w:r>
          </w:p>
          <w:p w:rsidR="00F12B8B" w:rsidRDefault="00F12B8B"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координировать и выполнять работу в условиях реального, виртуального и комбинированного взаимодействия;</w:t>
            </w:r>
          </w:p>
          <w:p w:rsidR="00F12B8B" w:rsidRDefault="00F12B8B"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xml:space="preserve">- осуществлять позитивное стратегическое поведение в различных ситуациях, проявлять творчество и воображение, быть инициативным. </w:t>
            </w:r>
          </w:p>
          <w:p w:rsidR="00F12B8B" w:rsidRDefault="00F12B8B"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Овладения универсальными регулятивными действиями:</w:t>
            </w:r>
          </w:p>
          <w:p w:rsidR="00F12B8B" w:rsidRDefault="00F12B8B"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г) принятие себя и других людей:</w:t>
            </w:r>
          </w:p>
          <w:p w:rsidR="00F12B8B" w:rsidRDefault="00F12B8B"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принимать мотивы и аргументы других людей при анализе результатов деятельности;</w:t>
            </w:r>
          </w:p>
          <w:p w:rsidR="00F12B8B" w:rsidRDefault="00F12B8B"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признавать своё право и право других людей на ошибки;</w:t>
            </w:r>
          </w:p>
          <w:p w:rsidR="00F12B8B" w:rsidRDefault="00F12B8B"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развивать способность понимать мир с позиции другого человека</w:t>
            </w:r>
          </w:p>
        </w:tc>
        <w:tc>
          <w:tcPr>
            <w:tcW w:w="4258" w:type="dxa"/>
            <w:shd w:val="clear" w:color="auto" w:fill="auto"/>
          </w:tcPr>
          <w:p w:rsidR="00F12B8B" w:rsidRDefault="00F12B8B"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lastRenderedPageBreak/>
              <w:t xml:space="preserve">- говорение: уметь вести разные вида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 создавать устные связные монологические высказывания (описание/характеристика, повествование/сообщение) с изложением своего мнения и практической аргументацией объемом 14-15 фраз в рамках отобранного тематического содержания речи; передать основное содержание прочитанного/прослушанного текста с выражением своего отношения; устно представлять в объеме 14-15 фраз </w:t>
            </w:r>
            <w:r>
              <w:lastRenderedPageBreak/>
              <w:t>результаты выполненной проектной работы;</w:t>
            </w:r>
          </w:p>
          <w:p w:rsidR="00F12B8B" w:rsidRDefault="00F12B8B"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xml:space="preserve">- иметь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w:t>
            </w:r>
          </w:p>
          <w:p w:rsidR="00F12B8B" w:rsidRDefault="00F12B8B"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соблюдать правила информационной безопасности в ситуациях повседневной жизни и при работе в информационно- телекоммуникационной сети «Интернет»: использовать приобретённые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tc>
      </w:tr>
      <w:tr w:rsidR="00F12B8B" w:rsidTr="007554B3">
        <w:tc>
          <w:tcPr>
            <w:tcW w:w="2434" w:type="dxa"/>
            <w:shd w:val="clear" w:color="auto" w:fill="auto"/>
          </w:tcPr>
          <w:p w:rsidR="00F12B8B" w:rsidRDefault="00F12B8B"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lastRenderedPageBreak/>
              <w:t>ОК 09.</w:t>
            </w:r>
            <w:r>
              <w:rPr>
                <w:vertAlign w:val="subscript"/>
              </w:rPr>
              <w:t xml:space="preserve"> </w:t>
            </w:r>
            <w:r>
              <w:t>Пользоваться профессиональной документацией на государственном иностранном языках</w:t>
            </w:r>
          </w:p>
        </w:tc>
        <w:tc>
          <w:tcPr>
            <w:tcW w:w="3162" w:type="dxa"/>
            <w:shd w:val="clear" w:color="auto" w:fill="auto"/>
          </w:tcPr>
          <w:p w:rsidR="00F12B8B" w:rsidRDefault="00F12B8B"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xml:space="preserve">наличие мотивации к обучению и личному развитию; </w:t>
            </w:r>
          </w:p>
          <w:p w:rsidR="00F12B8B" w:rsidRDefault="00F12B8B"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xml:space="preserve">В области ценности научного познания: </w:t>
            </w:r>
          </w:p>
          <w:p w:rsidR="00F12B8B" w:rsidRDefault="00F12B8B"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xml:space="preserve">- сформированность мировоззрения, соответствующего современному уровню развития науки и общественной практики, основанного на диалоге </w:t>
            </w:r>
            <w:r>
              <w:lastRenderedPageBreak/>
              <w:t xml:space="preserve">культур, способствующего осознанию своего места в поликультурном мире; </w:t>
            </w:r>
          </w:p>
          <w:p w:rsidR="00F12B8B" w:rsidRDefault="00F12B8B"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совершенствование языковой и читательской культуры как средство взаимодействия между людьми и познания мира;</w:t>
            </w:r>
          </w:p>
          <w:p w:rsidR="00F12B8B" w:rsidRDefault="00F12B8B"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осознание ценности научной деятельности, готовность осуществлять проектную и следовательскую деятельность индивидуально и в группе</w:t>
            </w:r>
          </w:p>
          <w:p w:rsidR="00F12B8B" w:rsidRDefault="00F12B8B"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Овладения универсальными учебными познавательными действиями:</w:t>
            </w:r>
          </w:p>
          <w:p w:rsidR="00F12B8B" w:rsidRDefault="00F12B8B"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б) базовые исследовательские действия:</w:t>
            </w:r>
          </w:p>
          <w:p w:rsidR="00F12B8B" w:rsidRDefault="00F12B8B"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владеть навыками учебно-исследовательской и проектной деятельности, навыками решения проблем;</w:t>
            </w:r>
          </w:p>
          <w:p w:rsidR="00F12B8B" w:rsidRDefault="00F12B8B"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способность и готовность к самостоятельному поиску методов решения практических задач, применение различных методов познания;</w:t>
            </w:r>
          </w:p>
          <w:p w:rsidR="00F12B8B" w:rsidRDefault="00F12B8B"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овладения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F12B8B" w:rsidRDefault="00F12B8B"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xml:space="preserve">- формирование научного типа мышления, владения научной терминологией, ключевыми понятиями и методами; </w:t>
            </w:r>
          </w:p>
          <w:p w:rsidR="00F12B8B" w:rsidRDefault="00F12B8B"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xml:space="preserve">- осуществлять </w:t>
            </w:r>
            <w:r>
              <w:lastRenderedPageBreak/>
              <w:t>целенаправленный поиск переноса средств и способов действия в профессиональную среду</w:t>
            </w:r>
          </w:p>
        </w:tc>
        <w:tc>
          <w:tcPr>
            <w:tcW w:w="4258" w:type="dxa"/>
            <w:shd w:val="clear" w:color="auto" w:fill="auto"/>
          </w:tcPr>
          <w:p w:rsidR="00F12B8B" w:rsidRDefault="00F12B8B"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lastRenderedPageBreak/>
              <w:t>- аудирование: воспринимать на слух и понимать звучание до 2,5 минут аутентичные тексты, содержащие отдельные неизученные языковые явления, не препятствующие решению коммуникационной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p>
          <w:p w:rsidR="00F12B8B" w:rsidRDefault="00F12B8B"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xml:space="preserve">- владеть навыками распознавания и </w:t>
            </w:r>
            <w:r>
              <w:lastRenderedPageBreak/>
              <w:t xml:space="preserve">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 </w:t>
            </w:r>
          </w:p>
          <w:p w:rsidR="00F12B8B" w:rsidRDefault="00F12B8B"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xml:space="preserve">- иметь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использовать приобретённые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 </w:t>
            </w:r>
          </w:p>
        </w:tc>
      </w:tr>
      <w:tr w:rsidR="00F12B8B" w:rsidTr="007554B3">
        <w:tc>
          <w:tcPr>
            <w:tcW w:w="2434" w:type="dxa"/>
            <w:shd w:val="clear" w:color="auto" w:fill="auto"/>
          </w:tcPr>
          <w:p w:rsidR="00F12B8B" w:rsidRDefault="00F12B8B"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lastRenderedPageBreak/>
              <w:t>ПК 1.1 Выполнять</w:t>
            </w:r>
          </w:p>
          <w:p w:rsidR="00F12B8B" w:rsidRDefault="00F12B8B"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штукатурные работы по отделке внутренних и наружных поверхностей зданий и сооружений</w:t>
            </w:r>
          </w:p>
          <w:p w:rsidR="00F12B8B" w:rsidRDefault="00F12B8B"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tc>
        <w:tc>
          <w:tcPr>
            <w:tcW w:w="3162" w:type="dxa"/>
            <w:shd w:val="clear" w:color="auto" w:fill="auto"/>
          </w:tcPr>
          <w:p w:rsidR="00F12B8B" w:rsidRDefault="00F12B8B"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уметь выполнять штукатурные работы по отделке внутренних и наружных поверхностей зданий и сооружений</w:t>
            </w:r>
          </w:p>
          <w:p w:rsidR="00F12B8B" w:rsidRDefault="00F12B8B"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уметь выполнять работы по устройству наливных полов и оснований под полы</w:t>
            </w:r>
          </w:p>
          <w:p w:rsidR="00F12B8B" w:rsidRDefault="00F12B8B"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уметь выполнять декоративных штукатурок</w:t>
            </w:r>
          </w:p>
        </w:tc>
        <w:tc>
          <w:tcPr>
            <w:tcW w:w="4258" w:type="dxa"/>
            <w:shd w:val="clear" w:color="auto" w:fill="auto"/>
          </w:tcPr>
          <w:p w:rsidR="00F12B8B" w:rsidRDefault="00F12B8B"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понимать базовый лексический минимум профессиональной лексики по штукатурным работам изучаемого языка</w:t>
            </w:r>
          </w:p>
          <w:p w:rsidR="00F12B8B" w:rsidRDefault="00F12B8B"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понимать алгоритм штукатурных работ на изучаемом языке</w:t>
            </w:r>
          </w:p>
        </w:tc>
      </w:tr>
      <w:tr w:rsidR="00F12B8B" w:rsidTr="007554B3">
        <w:tc>
          <w:tcPr>
            <w:tcW w:w="2434" w:type="dxa"/>
            <w:shd w:val="clear" w:color="auto" w:fill="auto"/>
          </w:tcPr>
          <w:p w:rsidR="00F12B8B" w:rsidRDefault="00F12B8B"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ПК 3.1 Выполнять подготовительные работы при производстве малярных работ при отделке поверхностей зданий и сооружений</w:t>
            </w:r>
          </w:p>
        </w:tc>
        <w:tc>
          <w:tcPr>
            <w:tcW w:w="3162" w:type="dxa"/>
            <w:shd w:val="clear" w:color="auto" w:fill="auto"/>
          </w:tcPr>
          <w:p w:rsidR="00F12B8B" w:rsidRDefault="00F12B8B"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уметь  выполнять работы по окрашиванию и оклеиванию обоями поверхностей различными способами</w:t>
            </w:r>
          </w:p>
          <w:p w:rsidR="00F12B8B" w:rsidRDefault="00F12B8B"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уметь выполнять декоративно-художественную отделку поверхностей различными способами</w:t>
            </w:r>
          </w:p>
          <w:p w:rsidR="00F12B8B" w:rsidRDefault="00F12B8B"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уметь выполнять ремонт и восстановление окрашенных и оклеенных обоями поверхностей</w:t>
            </w:r>
          </w:p>
          <w:p w:rsidR="00F12B8B" w:rsidRDefault="00F12B8B"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tc>
        <w:tc>
          <w:tcPr>
            <w:tcW w:w="4258" w:type="dxa"/>
            <w:shd w:val="clear" w:color="auto" w:fill="auto"/>
          </w:tcPr>
          <w:p w:rsidR="00F12B8B" w:rsidRDefault="00F12B8B"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понимать базовый лексический минимум профессиональной лексики по малярным декоративно-художественным работам изучаемого языка</w:t>
            </w:r>
          </w:p>
          <w:p w:rsidR="00F12B8B" w:rsidRDefault="00F12B8B"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понимать алгоритм малярных декоративно-художественных работ на изучаемом языке</w:t>
            </w:r>
          </w:p>
        </w:tc>
      </w:tr>
    </w:tbl>
    <w:p w:rsidR="00F12B8B" w:rsidRPr="00515E32" w:rsidRDefault="00F12B8B" w:rsidP="00F12B8B">
      <w:pPr>
        <w:pStyle w:val="2"/>
        <w:rPr>
          <w:rFonts w:ascii="Times New Roman" w:hAnsi="Times New Roman"/>
          <w:i w:val="0"/>
          <w:iCs w:val="0"/>
          <w:sz w:val="24"/>
        </w:rPr>
      </w:pPr>
      <w:r w:rsidRPr="00515E32">
        <w:rPr>
          <w:rFonts w:ascii="Times New Roman" w:hAnsi="Times New Roman"/>
          <w:i w:val="0"/>
          <w:iCs w:val="0"/>
          <w:sz w:val="24"/>
        </w:rPr>
        <w:t xml:space="preserve">1.4. </w:t>
      </w:r>
      <w:r>
        <w:rPr>
          <w:rFonts w:ascii="Times New Roman" w:hAnsi="Times New Roman"/>
          <w:i w:val="0"/>
          <w:iCs w:val="0"/>
          <w:sz w:val="24"/>
        </w:rPr>
        <w:t>К</w:t>
      </w:r>
      <w:r w:rsidRPr="00515E32">
        <w:rPr>
          <w:rFonts w:ascii="Times New Roman" w:hAnsi="Times New Roman"/>
          <w:i w:val="0"/>
          <w:iCs w:val="0"/>
          <w:sz w:val="24"/>
        </w:rPr>
        <w:t xml:space="preserve">оличество часов на освоение </w:t>
      </w:r>
      <w:r>
        <w:rPr>
          <w:rFonts w:ascii="Times New Roman" w:hAnsi="Times New Roman"/>
          <w:i w:val="0"/>
          <w:iCs w:val="0"/>
          <w:sz w:val="24"/>
        </w:rPr>
        <w:t xml:space="preserve">рабочей </w:t>
      </w:r>
      <w:r w:rsidRPr="00515E32">
        <w:rPr>
          <w:rFonts w:ascii="Times New Roman" w:hAnsi="Times New Roman"/>
          <w:i w:val="0"/>
          <w:iCs w:val="0"/>
          <w:sz w:val="24"/>
        </w:rPr>
        <w:t xml:space="preserve">программы </w:t>
      </w:r>
      <w:r>
        <w:rPr>
          <w:rFonts w:ascii="Times New Roman" w:hAnsi="Times New Roman"/>
          <w:i w:val="0"/>
          <w:iCs w:val="0"/>
          <w:sz w:val="24"/>
        </w:rPr>
        <w:t>общеобразовательной дисциплины</w:t>
      </w:r>
      <w:r w:rsidRPr="00515E32">
        <w:rPr>
          <w:rFonts w:ascii="Times New Roman" w:hAnsi="Times New Roman"/>
          <w:i w:val="0"/>
          <w:iCs w:val="0"/>
          <w:sz w:val="24"/>
        </w:rPr>
        <w:t>:</w:t>
      </w:r>
    </w:p>
    <w:p w:rsidR="00F12B8B" w:rsidRPr="00E2713B" w:rsidRDefault="00F12B8B" w:rsidP="00F12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E2713B">
        <w:t>Суммарное кол</w:t>
      </w:r>
      <w:r>
        <w:t>ичество часов по дисциплине - 72</w:t>
      </w:r>
      <w:r w:rsidRPr="00E2713B">
        <w:t>, в том числе</w:t>
      </w:r>
    </w:p>
    <w:p w:rsidR="00F12B8B" w:rsidRPr="00E2713B" w:rsidRDefault="00F12B8B" w:rsidP="00F12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jc w:val="both"/>
      </w:pPr>
      <w:r w:rsidRPr="00E2713B">
        <w:t xml:space="preserve">объем работы обучающихся во взаимодействии с преподавателем </w:t>
      </w:r>
      <w:r>
        <w:t>- 68</w:t>
      </w:r>
      <w:r w:rsidRPr="00E2713B">
        <w:t xml:space="preserve"> часов</w:t>
      </w:r>
    </w:p>
    <w:p w:rsidR="00F12B8B" w:rsidRDefault="00F12B8B" w:rsidP="00F12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jc w:val="both"/>
      </w:pPr>
      <w:r>
        <w:t>самостоятельная работа - 4 часа</w:t>
      </w:r>
    </w:p>
    <w:p w:rsidR="00F12B8B" w:rsidRPr="00744A1F" w:rsidRDefault="00F12B8B" w:rsidP="00F12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744A1F">
        <w:rPr>
          <w:b/>
        </w:rPr>
        <w:t>1.5.</w:t>
      </w:r>
      <w:r>
        <w:rPr>
          <w:b/>
        </w:rPr>
        <w:t xml:space="preserve"> Общие требования к организации образовательной деятельности по освоению</w:t>
      </w:r>
      <w:r w:rsidRPr="00744A1F">
        <w:t xml:space="preserve"> </w:t>
      </w:r>
      <w:r>
        <w:rPr>
          <w:b/>
        </w:rPr>
        <w:t>общеобразовательной дисциплины</w:t>
      </w:r>
      <w:r w:rsidRPr="00744A1F">
        <w:rPr>
          <w:b/>
        </w:rPr>
        <w:t>:</w:t>
      </w:r>
    </w:p>
    <w:p w:rsidR="00F12B8B" w:rsidRDefault="00F12B8B" w:rsidP="00F12B8B">
      <w:pPr>
        <w:ind w:firstLine="567"/>
        <w:jc w:val="both"/>
      </w:pPr>
      <w:r w:rsidRPr="00AE18BA">
        <w:t xml:space="preserve">При освоении </w:t>
      </w:r>
      <w:r>
        <w:t>общеобразовательной дисциплины Иностранный язык</w:t>
      </w:r>
      <w:r w:rsidRPr="00AE18BA">
        <w:t xml:space="preserve"> предусмотрено выполнение исследовательск</w:t>
      </w:r>
      <w:r>
        <w:t>ой работы/ проекта по темам: «Моя будущая профессия», «Великие учёные».</w:t>
      </w:r>
    </w:p>
    <w:p w:rsidR="00F12B8B" w:rsidRPr="00AE18BA" w:rsidRDefault="00F12B8B" w:rsidP="00F12B8B">
      <w:pPr>
        <w:ind w:firstLine="567"/>
        <w:jc w:val="both"/>
      </w:pPr>
      <w:r>
        <w:tab/>
      </w:r>
      <w:r w:rsidRPr="00AE18BA">
        <w:t xml:space="preserve">При  реализации </w:t>
      </w:r>
      <w:r w:rsidRPr="00CF746A">
        <w:rPr>
          <w:color w:val="000000"/>
        </w:rPr>
        <w:t xml:space="preserve">тем разделов Иностранный язык для общих целей и Иностранный язык для специальных целей применяется технология кейсов, деловая игра, проблемное обучение, </w:t>
      </w:r>
      <w:r w:rsidRPr="00CF746A">
        <w:rPr>
          <w:color w:val="000000"/>
        </w:rPr>
        <w:lastRenderedPageBreak/>
        <w:t>диалоговое обучение, развития критического мышления, проектная, педагогическая мастерская</w:t>
      </w:r>
      <w:r>
        <w:rPr>
          <w:color w:val="000000"/>
        </w:rPr>
        <w:t xml:space="preserve">, </w:t>
      </w:r>
      <w:r>
        <w:t>что позволяет решить цели и задачи в изучении дисциплины Иностранный язык.</w:t>
      </w:r>
    </w:p>
    <w:p w:rsidR="00F12B8B" w:rsidRDefault="00F12B8B" w:rsidP="00F12B8B">
      <w:pPr>
        <w:ind w:firstLine="567"/>
        <w:jc w:val="both"/>
        <w:rPr>
          <w:color w:val="000000"/>
        </w:rPr>
      </w:pPr>
      <w:r w:rsidRPr="00AE18BA">
        <w:t xml:space="preserve">При проведении практических занятий применяются такие </w:t>
      </w:r>
      <w:r w:rsidRPr="00DC6139">
        <w:rPr>
          <w:color w:val="000000"/>
        </w:rPr>
        <w:t>технологии/приемы/ методы</w:t>
      </w:r>
      <w:r>
        <w:t xml:space="preserve">  как беседа, рассуждение, описание, презентация, дидактические игры, баскет-метод, кластер, круглый стол</w:t>
      </w:r>
      <w:r w:rsidRPr="00AE18BA">
        <w:t>, что позволяет</w:t>
      </w:r>
      <w:r>
        <w:rPr>
          <w:color w:val="FF0000"/>
        </w:rPr>
        <w:t xml:space="preserve"> </w:t>
      </w:r>
      <w:r w:rsidRPr="00AE18BA">
        <w:t xml:space="preserve">обеспечить </w:t>
      </w:r>
      <w:r>
        <w:rPr>
          <w:color w:val="000000"/>
        </w:rPr>
        <w:t>профессиональную направленность,</w:t>
      </w:r>
      <w:r w:rsidRPr="00DC6139">
        <w:rPr>
          <w:color w:val="000000"/>
        </w:rPr>
        <w:t xml:space="preserve"> повышение мотивации</w:t>
      </w:r>
      <w:r>
        <w:rPr>
          <w:color w:val="000000"/>
        </w:rPr>
        <w:t xml:space="preserve"> и качество отработки навыков.</w:t>
      </w:r>
    </w:p>
    <w:p w:rsidR="00F12B8B" w:rsidRPr="00AE18BA" w:rsidRDefault="00F12B8B" w:rsidP="00F12B8B">
      <w:pPr>
        <w:ind w:firstLine="567"/>
        <w:jc w:val="both"/>
      </w:pPr>
      <w:r w:rsidRPr="00AE18BA">
        <w:t>Реализация рабоче</w:t>
      </w:r>
      <w:r>
        <w:t>й программы учебной дисциплины Иностранный язык</w:t>
      </w:r>
      <w:r w:rsidRPr="00AE18BA">
        <w:t xml:space="preserve"> также предусматривает дифференцированную работу со слабоуспевающими и неуспевающими обучающимися через </w:t>
      </w:r>
      <w:r>
        <w:t>применение на учебных занятиях/</w:t>
      </w:r>
      <w:r w:rsidRPr="00AE18BA">
        <w:t xml:space="preserve">в качестве заданий для самостоятельной </w:t>
      </w:r>
      <w:r w:rsidRPr="006D5CB4">
        <w:rPr>
          <w:color w:val="000000"/>
        </w:rPr>
        <w:t>работы кар</w:t>
      </w:r>
      <w:r>
        <w:rPr>
          <w:color w:val="000000"/>
        </w:rPr>
        <w:t>точек для индивидуальной работы,</w:t>
      </w:r>
      <w:r w:rsidRPr="006D5CB4">
        <w:rPr>
          <w:color w:val="000000"/>
        </w:rPr>
        <w:t xml:space="preserve"> заданий с выбором ответа, «деформированных» заданий, карточек-тренажеров, творческих заданий, карточек-информаторов, карточек с образцами решений и т</w:t>
      </w:r>
      <w:r>
        <w:rPr>
          <w:color w:val="000000"/>
        </w:rPr>
        <w:t>.</w:t>
      </w:r>
      <w:r w:rsidRPr="006D5CB4">
        <w:rPr>
          <w:color w:val="000000"/>
        </w:rPr>
        <w:t>д.</w:t>
      </w:r>
      <w:r w:rsidRPr="00AE18BA">
        <w:t xml:space="preserve"> на уроках изложения нового материала/ закрепления ране</w:t>
      </w:r>
      <w:r>
        <w:t>е изученного/</w:t>
      </w:r>
      <w:r w:rsidRPr="00AE18BA">
        <w:t>проверки знаний и т</w:t>
      </w:r>
      <w:r>
        <w:t>.</w:t>
      </w:r>
      <w:r w:rsidRPr="00AE18BA">
        <w:t xml:space="preserve">д. </w:t>
      </w:r>
      <w:r w:rsidRPr="00B23E07">
        <w:t>Формы текущего контроля успеваемости и оценки результатов обучения</w:t>
      </w:r>
      <w:r w:rsidRPr="00AE18BA">
        <w:t xml:space="preserve"> также нос</w:t>
      </w:r>
      <w:r>
        <w:t>я</w:t>
      </w:r>
      <w:r w:rsidRPr="00AE18BA">
        <w:t xml:space="preserve">т дифференцированный характер: </w:t>
      </w:r>
      <w:r w:rsidRPr="006D5CB4">
        <w:rPr>
          <w:color w:val="000000"/>
        </w:rPr>
        <w:t>разные уровни сложности задания</w:t>
      </w:r>
      <w:r>
        <w:rPr>
          <w:color w:val="000000"/>
        </w:rPr>
        <w:t xml:space="preserve"> и учёт способностей каждого отдельного студента.</w:t>
      </w:r>
    </w:p>
    <w:p w:rsidR="00F12B8B" w:rsidRDefault="00F12B8B" w:rsidP="00F12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t>Программа дисциплины Иностранный язык</w:t>
      </w:r>
      <w:r w:rsidRPr="009A6646">
        <w:t xml:space="preserve"> может быть реализована частичн</w:t>
      </w:r>
      <w:r>
        <w:t>о с</w:t>
      </w:r>
      <w:r w:rsidRPr="009A6646">
        <w:t xml:space="preserve"> применением дистанционных образовательных технологий.</w:t>
      </w:r>
      <w:r>
        <w:tab/>
      </w:r>
    </w:p>
    <w:p w:rsidR="00F12B8B" w:rsidRPr="00DC259E" w:rsidRDefault="00F12B8B" w:rsidP="00F12B8B">
      <w:pPr>
        <w:pStyle w:val="10"/>
        <w:jc w:val="center"/>
        <w:rPr>
          <w:b/>
          <w:bCs/>
        </w:rPr>
      </w:pPr>
      <w:r w:rsidRPr="00DC259E">
        <w:rPr>
          <w:b/>
          <w:bCs/>
        </w:rPr>
        <w:t>2</w:t>
      </w:r>
      <w:r>
        <w:rPr>
          <w:b/>
          <w:bCs/>
        </w:rPr>
        <w:t xml:space="preserve">. СТРУКТУРА И </w:t>
      </w:r>
      <w:r w:rsidRPr="00DC259E">
        <w:rPr>
          <w:b/>
          <w:bCs/>
        </w:rPr>
        <w:t xml:space="preserve">СОДЕРЖАНИЕ </w:t>
      </w:r>
      <w:r>
        <w:rPr>
          <w:b/>
          <w:bCs/>
        </w:rPr>
        <w:t>ОБЩЕОБРАЗОВАТЕЛЬНОЙ ДИСЦИПЛИНЫ</w:t>
      </w:r>
    </w:p>
    <w:p w:rsidR="00F12B8B" w:rsidRPr="005432E7" w:rsidRDefault="00F12B8B" w:rsidP="00F12B8B">
      <w:pPr>
        <w:pStyle w:val="2"/>
        <w:jc w:val="center"/>
        <w:rPr>
          <w:rFonts w:ascii="Times New Roman" w:hAnsi="Times New Roman"/>
          <w:i w:val="0"/>
          <w:iCs w:val="0"/>
          <w:sz w:val="24"/>
        </w:rPr>
      </w:pPr>
      <w:r w:rsidRPr="005432E7">
        <w:rPr>
          <w:rFonts w:ascii="Times New Roman" w:hAnsi="Times New Roman"/>
          <w:i w:val="0"/>
          <w:iCs w:val="0"/>
          <w:sz w:val="24"/>
        </w:rPr>
        <w:t xml:space="preserve">2.1. Объем </w:t>
      </w:r>
      <w:r>
        <w:rPr>
          <w:rFonts w:ascii="Times New Roman" w:hAnsi="Times New Roman"/>
          <w:i w:val="0"/>
          <w:iCs w:val="0"/>
          <w:sz w:val="24"/>
        </w:rPr>
        <w:t>общеобразовательной дисциплины</w:t>
      </w:r>
      <w:r w:rsidRPr="005432E7">
        <w:rPr>
          <w:rFonts w:ascii="Times New Roman" w:hAnsi="Times New Roman"/>
          <w:i w:val="0"/>
          <w:iCs w:val="0"/>
          <w:sz w:val="24"/>
        </w:rPr>
        <w:t xml:space="preserve"> и виды учебной работы</w:t>
      </w:r>
    </w:p>
    <w:p w:rsidR="00F12B8B" w:rsidRPr="00C3486F" w:rsidRDefault="00F12B8B" w:rsidP="00F12B8B"/>
    <w:tbl>
      <w:tblPr>
        <w:tblW w:w="970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7904"/>
        <w:gridCol w:w="1800"/>
      </w:tblGrid>
      <w:tr w:rsidR="00F12B8B" w:rsidRPr="004A6F23" w:rsidTr="007554B3">
        <w:trPr>
          <w:trHeight w:val="460"/>
        </w:trPr>
        <w:tc>
          <w:tcPr>
            <w:tcW w:w="7904" w:type="dxa"/>
            <w:shd w:val="clear" w:color="auto" w:fill="auto"/>
          </w:tcPr>
          <w:p w:rsidR="00F12B8B" w:rsidRPr="004A6F23" w:rsidRDefault="00F12B8B" w:rsidP="007554B3">
            <w:pPr>
              <w:jc w:val="center"/>
            </w:pPr>
            <w:r w:rsidRPr="00EA0AD2">
              <w:rPr>
                <w:b/>
              </w:rPr>
              <w:t>Вид учебной работы</w:t>
            </w:r>
          </w:p>
        </w:tc>
        <w:tc>
          <w:tcPr>
            <w:tcW w:w="1800" w:type="dxa"/>
            <w:shd w:val="clear" w:color="auto" w:fill="auto"/>
          </w:tcPr>
          <w:p w:rsidR="00F12B8B" w:rsidRPr="00EA0AD2" w:rsidRDefault="00F12B8B" w:rsidP="007554B3">
            <w:pPr>
              <w:jc w:val="center"/>
              <w:rPr>
                <w:i/>
                <w:iCs/>
              </w:rPr>
            </w:pPr>
            <w:r w:rsidRPr="00EA0AD2">
              <w:rPr>
                <w:b/>
                <w:i/>
                <w:iCs/>
              </w:rPr>
              <w:t>Объем часов</w:t>
            </w:r>
          </w:p>
        </w:tc>
      </w:tr>
      <w:tr w:rsidR="00F12B8B" w:rsidRPr="004A6F23" w:rsidTr="007554B3">
        <w:trPr>
          <w:trHeight w:val="285"/>
        </w:trPr>
        <w:tc>
          <w:tcPr>
            <w:tcW w:w="7904" w:type="dxa"/>
            <w:shd w:val="clear" w:color="auto" w:fill="auto"/>
          </w:tcPr>
          <w:p w:rsidR="00F12B8B" w:rsidRPr="00486C7D" w:rsidRDefault="00F12B8B" w:rsidP="007554B3">
            <w:pPr>
              <w:rPr>
                <w:b/>
              </w:rPr>
            </w:pPr>
            <w:r w:rsidRPr="00486C7D">
              <w:rPr>
                <w:b/>
              </w:rPr>
              <w:t>Объем работы обучающихся во взаимодействии с преподавателем</w:t>
            </w:r>
          </w:p>
        </w:tc>
        <w:tc>
          <w:tcPr>
            <w:tcW w:w="1800" w:type="dxa"/>
            <w:shd w:val="clear" w:color="auto" w:fill="auto"/>
          </w:tcPr>
          <w:p w:rsidR="00F12B8B" w:rsidRPr="00EA0AD2" w:rsidRDefault="00F12B8B" w:rsidP="007554B3">
            <w:pPr>
              <w:jc w:val="center"/>
              <w:rPr>
                <w:b/>
                <w:i/>
                <w:iCs/>
              </w:rPr>
            </w:pPr>
          </w:p>
        </w:tc>
      </w:tr>
      <w:tr w:rsidR="00F12B8B" w:rsidRPr="004A6F23" w:rsidTr="007554B3">
        <w:tc>
          <w:tcPr>
            <w:tcW w:w="7904" w:type="dxa"/>
            <w:shd w:val="clear" w:color="auto" w:fill="auto"/>
          </w:tcPr>
          <w:p w:rsidR="00F12B8B" w:rsidRPr="00486C7D" w:rsidRDefault="00F12B8B" w:rsidP="007554B3">
            <w:pPr>
              <w:jc w:val="both"/>
            </w:pPr>
            <w:r w:rsidRPr="00486C7D">
              <w:t>в том числе:</w:t>
            </w:r>
          </w:p>
        </w:tc>
        <w:tc>
          <w:tcPr>
            <w:tcW w:w="1800" w:type="dxa"/>
            <w:shd w:val="clear" w:color="auto" w:fill="auto"/>
          </w:tcPr>
          <w:p w:rsidR="00F12B8B" w:rsidRPr="00EA0AD2" w:rsidRDefault="00F12B8B" w:rsidP="007554B3">
            <w:pPr>
              <w:jc w:val="center"/>
              <w:rPr>
                <w:i/>
                <w:iCs/>
              </w:rPr>
            </w:pPr>
          </w:p>
        </w:tc>
      </w:tr>
      <w:tr w:rsidR="00F12B8B" w:rsidRPr="004A6F23" w:rsidTr="007554B3">
        <w:tc>
          <w:tcPr>
            <w:tcW w:w="7904" w:type="dxa"/>
            <w:shd w:val="clear" w:color="auto" w:fill="auto"/>
          </w:tcPr>
          <w:p w:rsidR="00F12B8B" w:rsidRPr="00486C7D" w:rsidRDefault="00F12B8B" w:rsidP="007554B3">
            <w:pPr>
              <w:jc w:val="both"/>
            </w:pPr>
            <w:r w:rsidRPr="00486C7D">
              <w:t>теоретические занятия</w:t>
            </w:r>
          </w:p>
        </w:tc>
        <w:tc>
          <w:tcPr>
            <w:tcW w:w="1800" w:type="dxa"/>
            <w:shd w:val="clear" w:color="auto" w:fill="auto"/>
          </w:tcPr>
          <w:p w:rsidR="00F12B8B" w:rsidRPr="00EA0AD2" w:rsidRDefault="00F12B8B" w:rsidP="007554B3">
            <w:pPr>
              <w:jc w:val="center"/>
              <w:rPr>
                <w:i/>
                <w:iCs/>
              </w:rPr>
            </w:pPr>
          </w:p>
        </w:tc>
      </w:tr>
      <w:tr w:rsidR="00F12B8B" w:rsidRPr="00EA0AD2" w:rsidTr="007554B3">
        <w:tc>
          <w:tcPr>
            <w:tcW w:w="7904" w:type="dxa"/>
            <w:shd w:val="clear" w:color="auto" w:fill="auto"/>
          </w:tcPr>
          <w:p w:rsidR="00F12B8B" w:rsidRPr="00486C7D" w:rsidRDefault="00F12B8B" w:rsidP="007554B3">
            <w:pPr>
              <w:jc w:val="both"/>
              <w:rPr>
                <w:b/>
              </w:rPr>
            </w:pPr>
            <w:r w:rsidRPr="00486C7D">
              <w:t>лабораторные/практические занятия</w:t>
            </w:r>
          </w:p>
        </w:tc>
        <w:tc>
          <w:tcPr>
            <w:tcW w:w="1800" w:type="dxa"/>
            <w:shd w:val="clear" w:color="auto" w:fill="auto"/>
          </w:tcPr>
          <w:p w:rsidR="00F12B8B" w:rsidRPr="00CE4348" w:rsidRDefault="00F12B8B" w:rsidP="007554B3">
            <w:pPr>
              <w:jc w:val="center"/>
              <w:rPr>
                <w:i/>
                <w:iCs/>
              </w:rPr>
            </w:pPr>
            <w:r>
              <w:rPr>
                <w:i/>
                <w:iCs/>
              </w:rPr>
              <w:t>64</w:t>
            </w:r>
          </w:p>
        </w:tc>
      </w:tr>
      <w:tr w:rsidR="00F12B8B" w:rsidRPr="00EA0AD2" w:rsidTr="007554B3">
        <w:tc>
          <w:tcPr>
            <w:tcW w:w="7904" w:type="dxa"/>
            <w:shd w:val="clear" w:color="auto" w:fill="auto"/>
          </w:tcPr>
          <w:p w:rsidR="00F12B8B" w:rsidRPr="00486C7D" w:rsidRDefault="00F12B8B" w:rsidP="007554B3">
            <w:pPr>
              <w:jc w:val="both"/>
            </w:pPr>
            <w:r w:rsidRPr="00486C7D">
              <w:t>курсовые проекты (работы)</w:t>
            </w:r>
          </w:p>
        </w:tc>
        <w:tc>
          <w:tcPr>
            <w:tcW w:w="1800" w:type="dxa"/>
            <w:shd w:val="clear" w:color="auto" w:fill="auto"/>
          </w:tcPr>
          <w:p w:rsidR="00F12B8B" w:rsidRPr="00CE4348" w:rsidRDefault="00F12B8B" w:rsidP="007554B3">
            <w:pPr>
              <w:jc w:val="center"/>
              <w:rPr>
                <w:i/>
                <w:iCs/>
              </w:rPr>
            </w:pPr>
          </w:p>
        </w:tc>
      </w:tr>
      <w:tr w:rsidR="00F12B8B" w:rsidRPr="00EA0AD2" w:rsidTr="007554B3">
        <w:tc>
          <w:tcPr>
            <w:tcW w:w="7904" w:type="dxa"/>
            <w:shd w:val="clear" w:color="auto" w:fill="auto"/>
          </w:tcPr>
          <w:p w:rsidR="00F12B8B" w:rsidRPr="00486C7D" w:rsidRDefault="00F12B8B" w:rsidP="007554B3">
            <w:pPr>
              <w:jc w:val="both"/>
            </w:pPr>
            <w:r w:rsidRPr="00486C7D">
              <w:t>консультации</w:t>
            </w:r>
          </w:p>
        </w:tc>
        <w:tc>
          <w:tcPr>
            <w:tcW w:w="1800" w:type="dxa"/>
            <w:shd w:val="clear" w:color="auto" w:fill="auto"/>
          </w:tcPr>
          <w:p w:rsidR="00F12B8B" w:rsidRPr="00EA0AD2" w:rsidRDefault="00F12B8B" w:rsidP="007554B3">
            <w:pPr>
              <w:jc w:val="center"/>
              <w:rPr>
                <w:i/>
                <w:iCs/>
              </w:rPr>
            </w:pPr>
            <w:r>
              <w:rPr>
                <w:i/>
                <w:iCs/>
              </w:rPr>
              <w:t>4</w:t>
            </w:r>
          </w:p>
        </w:tc>
      </w:tr>
      <w:tr w:rsidR="00F12B8B" w:rsidRPr="00EA0AD2" w:rsidTr="007554B3">
        <w:tc>
          <w:tcPr>
            <w:tcW w:w="7904" w:type="dxa"/>
            <w:shd w:val="clear" w:color="auto" w:fill="auto"/>
          </w:tcPr>
          <w:p w:rsidR="00F12B8B" w:rsidRPr="00486C7D" w:rsidRDefault="00F12B8B" w:rsidP="007554B3">
            <w:pPr>
              <w:jc w:val="both"/>
            </w:pPr>
            <w:r w:rsidRPr="00486C7D">
              <w:t xml:space="preserve">промежуточная аттестация в форме </w:t>
            </w:r>
            <w:r w:rsidRPr="006E1523">
              <w:rPr>
                <w:color w:val="000000"/>
              </w:rPr>
              <w:t>дифференцированного зачёта</w:t>
            </w:r>
          </w:p>
        </w:tc>
        <w:tc>
          <w:tcPr>
            <w:tcW w:w="1800" w:type="dxa"/>
            <w:shd w:val="clear" w:color="auto" w:fill="auto"/>
          </w:tcPr>
          <w:p w:rsidR="00F12B8B" w:rsidRDefault="00F12B8B" w:rsidP="007554B3">
            <w:pPr>
              <w:jc w:val="center"/>
              <w:rPr>
                <w:i/>
                <w:iCs/>
              </w:rPr>
            </w:pPr>
            <w:r>
              <w:rPr>
                <w:i/>
                <w:iCs/>
              </w:rPr>
              <w:t>2</w:t>
            </w:r>
          </w:p>
        </w:tc>
      </w:tr>
      <w:tr w:rsidR="00F12B8B" w:rsidRPr="00EA0AD2" w:rsidTr="007554B3">
        <w:tc>
          <w:tcPr>
            <w:tcW w:w="7904" w:type="dxa"/>
            <w:shd w:val="clear" w:color="auto" w:fill="auto"/>
          </w:tcPr>
          <w:p w:rsidR="00F12B8B" w:rsidRPr="00486C7D" w:rsidRDefault="00F12B8B" w:rsidP="007554B3">
            <w:pPr>
              <w:jc w:val="both"/>
            </w:pPr>
            <w:r w:rsidRPr="00486C7D">
              <w:t>консультации за счет часов промежуточной аттестации</w:t>
            </w:r>
          </w:p>
        </w:tc>
        <w:tc>
          <w:tcPr>
            <w:tcW w:w="1800" w:type="dxa"/>
            <w:shd w:val="clear" w:color="auto" w:fill="auto"/>
          </w:tcPr>
          <w:p w:rsidR="00F12B8B" w:rsidRDefault="00F12B8B" w:rsidP="007554B3">
            <w:pPr>
              <w:jc w:val="center"/>
              <w:rPr>
                <w:i/>
                <w:iCs/>
              </w:rPr>
            </w:pPr>
          </w:p>
        </w:tc>
      </w:tr>
      <w:tr w:rsidR="00F12B8B" w:rsidRPr="00EA0AD2" w:rsidTr="007554B3">
        <w:tc>
          <w:tcPr>
            <w:tcW w:w="7904" w:type="dxa"/>
            <w:shd w:val="clear" w:color="auto" w:fill="auto"/>
          </w:tcPr>
          <w:p w:rsidR="00F12B8B" w:rsidRPr="00486C7D" w:rsidRDefault="00F12B8B" w:rsidP="007554B3">
            <w:pPr>
              <w:jc w:val="both"/>
              <w:rPr>
                <w:b/>
              </w:rPr>
            </w:pPr>
            <w:r w:rsidRPr="00486C7D">
              <w:rPr>
                <w:b/>
              </w:rPr>
              <w:t>Самостоятельная работа</w:t>
            </w:r>
          </w:p>
        </w:tc>
        <w:tc>
          <w:tcPr>
            <w:tcW w:w="1800" w:type="dxa"/>
            <w:shd w:val="clear" w:color="auto" w:fill="auto"/>
          </w:tcPr>
          <w:p w:rsidR="00F12B8B" w:rsidRDefault="00F12B8B" w:rsidP="007554B3">
            <w:pPr>
              <w:jc w:val="center"/>
              <w:rPr>
                <w:i/>
                <w:iCs/>
              </w:rPr>
            </w:pPr>
            <w:r>
              <w:rPr>
                <w:i/>
                <w:iCs/>
              </w:rPr>
              <w:t>4</w:t>
            </w:r>
          </w:p>
        </w:tc>
      </w:tr>
      <w:tr w:rsidR="00F12B8B" w:rsidRPr="00EA0AD2" w:rsidTr="007554B3">
        <w:tc>
          <w:tcPr>
            <w:tcW w:w="7904" w:type="dxa"/>
            <w:shd w:val="clear" w:color="auto" w:fill="auto"/>
          </w:tcPr>
          <w:p w:rsidR="00F12B8B" w:rsidRPr="00486C7D" w:rsidRDefault="00F12B8B" w:rsidP="007554B3">
            <w:pPr>
              <w:jc w:val="both"/>
              <w:rPr>
                <w:b/>
                <w:i/>
              </w:rPr>
            </w:pPr>
            <w:r w:rsidRPr="00486C7D">
              <w:rPr>
                <w:b/>
                <w:i/>
              </w:rPr>
              <w:t>Суммарное количество часов по дисциплине</w:t>
            </w:r>
          </w:p>
        </w:tc>
        <w:tc>
          <w:tcPr>
            <w:tcW w:w="1800" w:type="dxa"/>
            <w:shd w:val="clear" w:color="auto" w:fill="auto"/>
          </w:tcPr>
          <w:p w:rsidR="00F12B8B" w:rsidRDefault="00F12B8B" w:rsidP="007554B3">
            <w:pPr>
              <w:jc w:val="center"/>
              <w:rPr>
                <w:i/>
                <w:iCs/>
              </w:rPr>
            </w:pPr>
            <w:r>
              <w:rPr>
                <w:i/>
                <w:iCs/>
              </w:rPr>
              <w:t>72</w:t>
            </w:r>
          </w:p>
        </w:tc>
      </w:tr>
    </w:tbl>
    <w:p w:rsidR="00F12B8B" w:rsidRPr="00C3486F" w:rsidRDefault="00F12B8B" w:rsidP="00F12B8B"/>
    <w:p w:rsidR="00F12B8B" w:rsidRDefault="00F12B8B" w:rsidP="00F12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F12B8B" w:rsidRPr="004A6F23" w:rsidRDefault="00F12B8B" w:rsidP="00F12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ectPr w:rsidR="00F12B8B" w:rsidRPr="004A6F23" w:rsidSect="007554B3">
          <w:footerReference w:type="even" r:id="rId63"/>
          <w:footerReference w:type="default" r:id="rId64"/>
          <w:pgSz w:w="11906" w:h="16838"/>
          <w:pgMar w:top="851" w:right="1134" w:bottom="851" w:left="1134" w:header="708" w:footer="708" w:gutter="0"/>
          <w:cols w:space="720"/>
          <w:titlePg/>
        </w:sectPr>
      </w:pPr>
    </w:p>
    <w:p w:rsidR="00F12B8B" w:rsidRPr="00C611EC" w:rsidRDefault="00F12B8B" w:rsidP="00F12B8B">
      <w:pPr>
        <w:pStyle w:val="2"/>
        <w:spacing w:before="0"/>
        <w:rPr>
          <w:rFonts w:ascii="Times New Roman" w:hAnsi="Times New Roman" w:cs="Times New Roman"/>
          <w:i w:val="0"/>
          <w:iCs w:val="0"/>
          <w:sz w:val="22"/>
          <w:szCs w:val="22"/>
        </w:rPr>
      </w:pPr>
      <w:r w:rsidRPr="00C611EC">
        <w:rPr>
          <w:rFonts w:ascii="Times New Roman" w:hAnsi="Times New Roman" w:cs="Times New Roman"/>
          <w:i w:val="0"/>
          <w:sz w:val="22"/>
          <w:szCs w:val="22"/>
        </w:rPr>
        <w:lastRenderedPageBreak/>
        <w:t xml:space="preserve">2.2. Тематический план и содержание </w:t>
      </w:r>
      <w:r>
        <w:rPr>
          <w:rFonts w:ascii="Times New Roman" w:hAnsi="Times New Roman" w:cs="Times New Roman"/>
          <w:i w:val="0"/>
          <w:sz w:val="22"/>
          <w:szCs w:val="22"/>
        </w:rPr>
        <w:t xml:space="preserve">общеобразовательной дисциплины </w:t>
      </w:r>
      <w:r w:rsidRPr="00E2713B">
        <w:rPr>
          <w:rFonts w:ascii="Times New Roman" w:hAnsi="Times New Roman" w:cs="Times New Roman"/>
          <w:i w:val="0"/>
          <w:caps/>
          <w:sz w:val="22"/>
          <w:szCs w:val="22"/>
        </w:rPr>
        <w:t>ОД.</w:t>
      </w:r>
      <w:r>
        <w:rPr>
          <w:rFonts w:ascii="Times New Roman" w:hAnsi="Times New Roman" w:cs="Times New Roman"/>
          <w:i w:val="0"/>
          <w:sz w:val="22"/>
          <w:szCs w:val="22"/>
        </w:rPr>
        <w:t xml:space="preserve"> 06</w:t>
      </w:r>
      <w:r>
        <w:rPr>
          <w:rFonts w:ascii="Times New Roman" w:hAnsi="Times New Roman" w:cs="Times New Roman"/>
          <w:sz w:val="22"/>
          <w:szCs w:val="22"/>
        </w:rPr>
        <w:t xml:space="preserve"> </w:t>
      </w:r>
      <w:r w:rsidRPr="006E1523">
        <w:rPr>
          <w:rFonts w:ascii="Times New Roman" w:hAnsi="Times New Roman" w:cs="Times New Roman"/>
          <w:i w:val="0"/>
          <w:color w:val="000000"/>
          <w:sz w:val="22"/>
          <w:szCs w:val="22"/>
        </w:rPr>
        <w:t>Иностранный язык</w:t>
      </w:r>
    </w:p>
    <w:tbl>
      <w:tblPr>
        <w:tblW w:w="15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tblPr>
      <w:tblGrid>
        <w:gridCol w:w="2235"/>
        <w:gridCol w:w="9615"/>
        <w:gridCol w:w="1583"/>
        <w:gridCol w:w="1674"/>
      </w:tblGrid>
      <w:tr w:rsidR="00F12B8B" w:rsidRPr="009D4070" w:rsidTr="007554B3">
        <w:tc>
          <w:tcPr>
            <w:tcW w:w="2235" w:type="dxa"/>
            <w:shd w:val="clear" w:color="auto" w:fill="FFFFFF"/>
          </w:tcPr>
          <w:p w:rsidR="00F12B8B" w:rsidRPr="009D4070" w:rsidRDefault="00F12B8B" w:rsidP="007554B3">
            <w:pPr>
              <w:pStyle w:val="2"/>
              <w:spacing w:before="0"/>
              <w:jc w:val="center"/>
              <w:rPr>
                <w:rFonts w:ascii="Times New Roman" w:hAnsi="Times New Roman" w:cs="Times New Roman"/>
                <w:i w:val="0"/>
              </w:rPr>
            </w:pPr>
            <w:r w:rsidRPr="009D4070">
              <w:rPr>
                <w:rFonts w:ascii="Times New Roman" w:hAnsi="Times New Roman" w:cs="Times New Roman"/>
                <w:bCs w:val="0"/>
                <w:i w:val="0"/>
                <w:sz w:val="20"/>
                <w:szCs w:val="20"/>
              </w:rPr>
              <w:t>Наименование разделов и тем</w:t>
            </w:r>
          </w:p>
        </w:tc>
        <w:tc>
          <w:tcPr>
            <w:tcW w:w="9615" w:type="dxa"/>
            <w:shd w:val="clear" w:color="auto" w:fill="auto"/>
          </w:tcPr>
          <w:p w:rsidR="00F12B8B" w:rsidRPr="009D4070" w:rsidRDefault="00F12B8B" w:rsidP="007554B3">
            <w:pPr>
              <w:pStyle w:val="2"/>
              <w:spacing w:before="0"/>
              <w:jc w:val="center"/>
              <w:rPr>
                <w:rFonts w:ascii="Times New Roman" w:hAnsi="Times New Roman" w:cs="Times New Roman"/>
                <w:i w:val="0"/>
              </w:rPr>
            </w:pPr>
            <w:r w:rsidRPr="009D4070">
              <w:rPr>
                <w:rFonts w:ascii="Times New Roman" w:hAnsi="Times New Roman" w:cs="Times New Roman"/>
                <w:bCs w:val="0"/>
                <w:i w:val="0"/>
                <w:sz w:val="20"/>
                <w:szCs w:val="20"/>
              </w:rPr>
              <w:t>Содержание учебного материала</w:t>
            </w:r>
            <w:r>
              <w:rPr>
                <w:rFonts w:ascii="Times New Roman" w:hAnsi="Times New Roman" w:cs="Times New Roman"/>
                <w:bCs w:val="0"/>
                <w:i w:val="0"/>
                <w:sz w:val="20"/>
                <w:szCs w:val="20"/>
              </w:rPr>
              <w:t xml:space="preserve"> (характеристика видов деятельности обучающихся)</w:t>
            </w:r>
            <w:r w:rsidRPr="009D4070">
              <w:rPr>
                <w:rFonts w:ascii="Times New Roman" w:hAnsi="Times New Roman" w:cs="Times New Roman"/>
                <w:bCs w:val="0"/>
                <w:i w:val="0"/>
                <w:sz w:val="20"/>
                <w:szCs w:val="20"/>
              </w:rPr>
              <w:t xml:space="preserve">, лабораторные  и практические занятия, </w:t>
            </w:r>
            <w:r>
              <w:rPr>
                <w:rFonts w:ascii="Times New Roman" w:hAnsi="Times New Roman" w:cs="Times New Roman"/>
                <w:bCs w:val="0"/>
                <w:i w:val="0"/>
                <w:sz w:val="20"/>
                <w:szCs w:val="20"/>
              </w:rPr>
              <w:t>самостоятельная</w:t>
            </w:r>
            <w:r w:rsidRPr="009D4070">
              <w:rPr>
                <w:rFonts w:ascii="Times New Roman" w:hAnsi="Times New Roman" w:cs="Times New Roman"/>
                <w:bCs w:val="0"/>
                <w:i w:val="0"/>
                <w:sz w:val="20"/>
                <w:szCs w:val="20"/>
              </w:rPr>
              <w:t xml:space="preserve"> работа обучающихся</w:t>
            </w:r>
          </w:p>
        </w:tc>
        <w:tc>
          <w:tcPr>
            <w:tcW w:w="1583" w:type="dxa"/>
            <w:shd w:val="clear" w:color="auto" w:fill="FFFFFF"/>
          </w:tcPr>
          <w:p w:rsidR="00F12B8B" w:rsidRPr="009D4070" w:rsidRDefault="00F12B8B" w:rsidP="007554B3">
            <w:pPr>
              <w:pStyle w:val="2"/>
              <w:spacing w:before="0"/>
              <w:jc w:val="center"/>
              <w:rPr>
                <w:rFonts w:ascii="Times New Roman" w:hAnsi="Times New Roman" w:cs="Times New Roman"/>
                <w:i w:val="0"/>
              </w:rPr>
            </w:pPr>
            <w:r w:rsidRPr="009D4070">
              <w:rPr>
                <w:rFonts w:ascii="Times New Roman" w:hAnsi="Times New Roman" w:cs="Times New Roman"/>
                <w:bCs w:val="0"/>
                <w:i w:val="0"/>
                <w:sz w:val="20"/>
                <w:szCs w:val="20"/>
              </w:rPr>
              <w:t>Объем часов</w:t>
            </w:r>
          </w:p>
        </w:tc>
        <w:tc>
          <w:tcPr>
            <w:tcW w:w="1674" w:type="dxa"/>
            <w:shd w:val="clear" w:color="auto" w:fill="FFFFFF"/>
          </w:tcPr>
          <w:p w:rsidR="00F12B8B" w:rsidRPr="009D4070" w:rsidRDefault="00F12B8B" w:rsidP="007554B3">
            <w:pPr>
              <w:pStyle w:val="2"/>
              <w:spacing w:before="0"/>
              <w:jc w:val="center"/>
              <w:rPr>
                <w:rFonts w:ascii="Times New Roman" w:hAnsi="Times New Roman" w:cs="Times New Roman"/>
                <w:bCs w:val="0"/>
                <w:i w:val="0"/>
                <w:sz w:val="20"/>
                <w:szCs w:val="20"/>
              </w:rPr>
            </w:pPr>
            <w:r w:rsidRPr="00E2713B">
              <w:rPr>
                <w:rFonts w:ascii="Times New Roman" w:hAnsi="Times New Roman" w:cs="Times New Roman"/>
                <w:bCs w:val="0"/>
                <w:i w:val="0"/>
                <w:sz w:val="20"/>
                <w:szCs w:val="20"/>
              </w:rPr>
              <w:t>Формируемые компетенции</w:t>
            </w:r>
          </w:p>
        </w:tc>
      </w:tr>
      <w:tr w:rsidR="00F12B8B" w:rsidRPr="009D4070" w:rsidTr="007554B3">
        <w:tc>
          <w:tcPr>
            <w:tcW w:w="2235" w:type="dxa"/>
            <w:shd w:val="clear" w:color="auto" w:fill="FFFFFF"/>
          </w:tcPr>
          <w:p w:rsidR="00F12B8B" w:rsidRPr="009D4070" w:rsidRDefault="00F12B8B" w:rsidP="007554B3">
            <w:pPr>
              <w:pStyle w:val="2"/>
              <w:spacing w:before="0"/>
              <w:jc w:val="center"/>
              <w:rPr>
                <w:rFonts w:ascii="Times New Roman" w:hAnsi="Times New Roman" w:cs="Times New Roman"/>
                <w:i w:val="0"/>
                <w:sz w:val="20"/>
                <w:szCs w:val="20"/>
              </w:rPr>
            </w:pPr>
            <w:r w:rsidRPr="009D4070">
              <w:rPr>
                <w:rFonts w:ascii="Times New Roman" w:hAnsi="Times New Roman" w:cs="Times New Roman"/>
                <w:i w:val="0"/>
                <w:sz w:val="20"/>
                <w:szCs w:val="20"/>
              </w:rPr>
              <w:t>1</w:t>
            </w:r>
          </w:p>
        </w:tc>
        <w:tc>
          <w:tcPr>
            <w:tcW w:w="9615" w:type="dxa"/>
            <w:shd w:val="clear" w:color="auto" w:fill="auto"/>
          </w:tcPr>
          <w:p w:rsidR="00F12B8B" w:rsidRPr="009D4070" w:rsidRDefault="00F12B8B" w:rsidP="007554B3">
            <w:pPr>
              <w:pStyle w:val="2"/>
              <w:spacing w:before="0"/>
              <w:jc w:val="center"/>
              <w:rPr>
                <w:rFonts w:ascii="Times New Roman" w:hAnsi="Times New Roman" w:cs="Times New Roman"/>
                <w:i w:val="0"/>
                <w:sz w:val="20"/>
                <w:szCs w:val="20"/>
              </w:rPr>
            </w:pPr>
            <w:r w:rsidRPr="009D4070">
              <w:rPr>
                <w:rFonts w:ascii="Times New Roman" w:hAnsi="Times New Roman" w:cs="Times New Roman"/>
                <w:i w:val="0"/>
                <w:sz w:val="20"/>
                <w:szCs w:val="20"/>
              </w:rPr>
              <w:t>2</w:t>
            </w:r>
          </w:p>
        </w:tc>
        <w:tc>
          <w:tcPr>
            <w:tcW w:w="1583" w:type="dxa"/>
            <w:shd w:val="clear" w:color="auto" w:fill="FFFFFF"/>
          </w:tcPr>
          <w:p w:rsidR="00F12B8B" w:rsidRPr="009D4070" w:rsidRDefault="00F12B8B" w:rsidP="007554B3">
            <w:pPr>
              <w:pStyle w:val="2"/>
              <w:spacing w:before="0"/>
              <w:jc w:val="center"/>
              <w:rPr>
                <w:rFonts w:ascii="Times New Roman" w:hAnsi="Times New Roman" w:cs="Times New Roman"/>
                <w:i w:val="0"/>
                <w:sz w:val="20"/>
                <w:szCs w:val="20"/>
              </w:rPr>
            </w:pPr>
            <w:r w:rsidRPr="009D4070">
              <w:rPr>
                <w:rFonts w:ascii="Times New Roman" w:hAnsi="Times New Roman" w:cs="Times New Roman"/>
                <w:i w:val="0"/>
                <w:sz w:val="20"/>
                <w:szCs w:val="20"/>
              </w:rPr>
              <w:t>3</w:t>
            </w:r>
          </w:p>
        </w:tc>
        <w:tc>
          <w:tcPr>
            <w:tcW w:w="1674" w:type="dxa"/>
            <w:shd w:val="clear" w:color="auto" w:fill="FFFFFF"/>
          </w:tcPr>
          <w:p w:rsidR="00F12B8B" w:rsidRPr="009D4070" w:rsidRDefault="00F12B8B" w:rsidP="007554B3">
            <w:pPr>
              <w:pStyle w:val="2"/>
              <w:spacing w:before="0"/>
              <w:jc w:val="center"/>
              <w:rPr>
                <w:rFonts w:ascii="Times New Roman" w:hAnsi="Times New Roman" w:cs="Times New Roman"/>
                <w:i w:val="0"/>
                <w:sz w:val="20"/>
                <w:szCs w:val="20"/>
              </w:rPr>
            </w:pPr>
            <w:r>
              <w:rPr>
                <w:rFonts w:ascii="Times New Roman" w:hAnsi="Times New Roman" w:cs="Times New Roman"/>
                <w:i w:val="0"/>
                <w:sz w:val="20"/>
                <w:szCs w:val="20"/>
              </w:rPr>
              <w:t>4</w:t>
            </w:r>
          </w:p>
        </w:tc>
      </w:tr>
      <w:tr w:rsidR="00F12B8B" w:rsidRPr="009D4070" w:rsidTr="007554B3">
        <w:tc>
          <w:tcPr>
            <w:tcW w:w="2235" w:type="dxa"/>
            <w:shd w:val="clear" w:color="auto" w:fill="FFFFFF"/>
          </w:tcPr>
          <w:p w:rsidR="00F12B8B" w:rsidRPr="009D4070" w:rsidRDefault="00F12B8B" w:rsidP="007554B3">
            <w:pPr>
              <w:pStyle w:val="2"/>
              <w:spacing w:before="0"/>
              <w:jc w:val="center"/>
              <w:rPr>
                <w:rFonts w:ascii="Times New Roman" w:hAnsi="Times New Roman" w:cs="Times New Roman"/>
                <w:i w:val="0"/>
                <w:sz w:val="20"/>
                <w:szCs w:val="20"/>
              </w:rPr>
            </w:pPr>
            <w:r>
              <w:rPr>
                <w:rFonts w:ascii="Times New Roman" w:hAnsi="Times New Roman" w:cs="Times New Roman"/>
                <w:i w:val="0"/>
                <w:sz w:val="20"/>
                <w:szCs w:val="20"/>
              </w:rPr>
              <w:t>Входное тестирование</w:t>
            </w:r>
          </w:p>
        </w:tc>
        <w:tc>
          <w:tcPr>
            <w:tcW w:w="9615" w:type="dxa"/>
            <w:shd w:val="clear" w:color="auto" w:fill="auto"/>
          </w:tcPr>
          <w:p w:rsidR="00F12B8B" w:rsidRDefault="00F12B8B" w:rsidP="007554B3">
            <w:pPr>
              <w:pStyle w:val="2"/>
              <w:spacing w:before="0"/>
              <w:jc w:val="center"/>
              <w:rPr>
                <w:rFonts w:ascii="Times New Roman" w:hAnsi="Times New Roman" w:cs="Times New Roman"/>
                <w:i w:val="0"/>
                <w:sz w:val="20"/>
                <w:szCs w:val="20"/>
              </w:rPr>
            </w:pPr>
            <w:r>
              <w:rPr>
                <w:rFonts w:ascii="Times New Roman" w:hAnsi="Times New Roman" w:cs="Times New Roman"/>
                <w:i w:val="0"/>
                <w:sz w:val="20"/>
                <w:szCs w:val="20"/>
              </w:rPr>
              <w:t>Диагностика входного уровня владения иностранным языком обучающегося</w:t>
            </w:r>
          </w:p>
          <w:p w:rsidR="00F12B8B" w:rsidRPr="006E1523" w:rsidRDefault="00F12B8B" w:rsidP="007554B3">
            <w:pPr>
              <w:rPr>
                <w:sz w:val="20"/>
                <w:szCs w:val="20"/>
              </w:rPr>
            </w:pPr>
            <w:r w:rsidRPr="006E1523">
              <w:rPr>
                <w:sz w:val="20"/>
                <w:szCs w:val="20"/>
              </w:rPr>
              <w:t>-Лексико-грамматический тест</w:t>
            </w:r>
          </w:p>
          <w:p w:rsidR="00F12B8B" w:rsidRPr="006E1523" w:rsidRDefault="00F12B8B" w:rsidP="007554B3">
            <w:r w:rsidRPr="006E1523">
              <w:rPr>
                <w:sz w:val="20"/>
                <w:szCs w:val="20"/>
              </w:rPr>
              <w:t>-Устное собеседование</w:t>
            </w:r>
          </w:p>
        </w:tc>
        <w:tc>
          <w:tcPr>
            <w:tcW w:w="1583" w:type="dxa"/>
            <w:shd w:val="clear" w:color="auto" w:fill="FFFFFF"/>
          </w:tcPr>
          <w:p w:rsidR="00F12B8B" w:rsidRPr="003120D0" w:rsidRDefault="00F12B8B" w:rsidP="007554B3">
            <w:pPr>
              <w:pStyle w:val="2"/>
              <w:spacing w:before="0"/>
              <w:jc w:val="center"/>
              <w:rPr>
                <w:rFonts w:ascii="Times New Roman" w:hAnsi="Times New Roman" w:cs="Times New Roman"/>
                <w:i w:val="0"/>
                <w:sz w:val="20"/>
                <w:szCs w:val="20"/>
              </w:rPr>
            </w:pPr>
            <w:r w:rsidRPr="003120D0">
              <w:rPr>
                <w:rFonts w:ascii="Times New Roman" w:hAnsi="Times New Roman" w:cs="Times New Roman"/>
                <w:i w:val="0"/>
                <w:sz w:val="20"/>
                <w:szCs w:val="20"/>
              </w:rPr>
              <w:t>2</w:t>
            </w:r>
          </w:p>
        </w:tc>
        <w:tc>
          <w:tcPr>
            <w:tcW w:w="1674" w:type="dxa"/>
            <w:shd w:val="clear" w:color="auto" w:fill="FFFFFF"/>
          </w:tcPr>
          <w:p w:rsidR="00F12B8B" w:rsidRDefault="00F12B8B" w:rsidP="007554B3">
            <w:pPr>
              <w:pStyle w:val="2"/>
              <w:spacing w:before="0"/>
              <w:jc w:val="center"/>
              <w:rPr>
                <w:rFonts w:ascii="Times New Roman" w:hAnsi="Times New Roman" w:cs="Times New Roman"/>
                <w:i w:val="0"/>
                <w:sz w:val="20"/>
                <w:szCs w:val="20"/>
              </w:rPr>
            </w:pPr>
          </w:p>
        </w:tc>
      </w:tr>
      <w:tr w:rsidR="00F12B8B" w:rsidRPr="009D4070" w:rsidTr="007554B3">
        <w:trPr>
          <w:trHeight w:val="170"/>
        </w:trPr>
        <w:tc>
          <w:tcPr>
            <w:tcW w:w="2235" w:type="dxa"/>
            <w:shd w:val="clear" w:color="auto" w:fill="FFFFFF"/>
          </w:tcPr>
          <w:p w:rsidR="00F12B8B" w:rsidRPr="009D4070" w:rsidRDefault="00F12B8B" w:rsidP="007554B3">
            <w:pPr>
              <w:pStyle w:val="2"/>
              <w:spacing w:before="0"/>
              <w:jc w:val="center"/>
              <w:rPr>
                <w:rFonts w:ascii="Times New Roman" w:hAnsi="Times New Roman" w:cs="Times New Roman"/>
                <w:i w:val="0"/>
                <w:sz w:val="20"/>
                <w:szCs w:val="20"/>
              </w:rPr>
            </w:pPr>
            <w:r w:rsidRPr="009D4070">
              <w:rPr>
                <w:rFonts w:ascii="Times New Roman" w:hAnsi="Times New Roman" w:cs="Times New Roman"/>
                <w:i w:val="0"/>
                <w:sz w:val="20"/>
                <w:szCs w:val="20"/>
              </w:rPr>
              <w:t>Раздел 1</w:t>
            </w:r>
          </w:p>
          <w:p w:rsidR="00F12B8B" w:rsidRPr="00F43DE2" w:rsidRDefault="00F12B8B" w:rsidP="007554B3">
            <w:pPr>
              <w:jc w:val="center"/>
            </w:pPr>
          </w:p>
        </w:tc>
        <w:tc>
          <w:tcPr>
            <w:tcW w:w="9615" w:type="dxa"/>
            <w:shd w:val="clear" w:color="auto" w:fill="auto"/>
          </w:tcPr>
          <w:p w:rsidR="00F12B8B" w:rsidRPr="009D4070" w:rsidRDefault="00F12B8B" w:rsidP="007554B3">
            <w:pPr>
              <w:pStyle w:val="2"/>
              <w:spacing w:before="0"/>
              <w:rPr>
                <w:rFonts w:ascii="Times New Roman" w:hAnsi="Times New Roman" w:cs="Times New Roman"/>
                <w:bCs w:val="0"/>
                <w:i w:val="0"/>
                <w:sz w:val="20"/>
                <w:szCs w:val="20"/>
              </w:rPr>
            </w:pPr>
            <w:r>
              <w:rPr>
                <w:rFonts w:ascii="Times New Roman" w:hAnsi="Times New Roman" w:cs="Times New Roman"/>
                <w:bCs w:val="0"/>
                <w:i w:val="0"/>
                <w:sz w:val="20"/>
                <w:szCs w:val="20"/>
              </w:rPr>
              <w:t>Иностранный язык для общих целей</w:t>
            </w:r>
          </w:p>
        </w:tc>
        <w:tc>
          <w:tcPr>
            <w:tcW w:w="1583" w:type="dxa"/>
            <w:shd w:val="clear" w:color="auto" w:fill="FFFFFF"/>
          </w:tcPr>
          <w:p w:rsidR="00F12B8B" w:rsidRPr="003120D0" w:rsidRDefault="00F12B8B" w:rsidP="007554B3">
            <w:pPr>
              <w:pStyle w:val="2"/>
              <w:spacing w:before="0"/>
              <w:jc w:val="center"/>
              <w:rPr>
                <w:rFonts w:ascii="Times New Roman" w:hAnsi="Times New Roman" w:cs="Times New Roman"/>
                <w:i w:val="0"/>
                <w:color w:val="000000"/>
                <w:sz w:val="20"/>
                <w:szCs w:val="20"/>
              </w:rPr>
            </w:pPr>
            <w:r w:rsidRPr="003120D0">
              <w:rPr>
                <w:rFonts w:ascii="Times New Roman" w:hAnsi="Times New Roman" w:cs="Times New Roman"/>
                <w:i w:val="0"/>
                <w:color w:val="000000"/>
                <w:sz w:val="20"/>
                <w:szCs w:val="20"/>
              </w:rPr>
              <w:t>48</w:t>
            </w:r>
          </w:p>
        </w:tc>
        <w:tc>
          <w:tcPr>
            <w:tcW w:w="1674" w:type="dxa"/>
            <w:shd w:val="clear" w:color="auto" w:fill="FFFFFF"/>
          </w:tcPr>
          <w:p w:rsidR="00F12B8B" w:rsidRPr="006E1523" w:rsidRDefault="00F12B8B" w:rsidP="007554B3">
            <w:pPr>
              <w:pStyle w:val="2"/>
              <w:spacing w:before="0"/>
              <w:jc w:val="center"/>
              <w:rPr>
                <w:rFonts w:ascii="Times New Roman" w:hAnsi="Times New Roman" w:cs="Times New Roman"/>
                <w:color w:val="000000"/>
                <w:sz w:val="20"/>
                <w:szCs w:val="20"/>
              </w:rPr>
            </w:pPr>
            <w:r w:rsidRPr="006E1523">
              <w:rPr>
                <w:rFonts w:ascii="Times New Roman" w:hAnsi="Times New Roman" w:cs="Times New Roman"/>
                <w:color w:val="000000"/>
                <w:sz w:val="20"/>
                <w:szCs w:val="20"/>
              </w:rPr>
              <w:t>ОК 01, ОК 02, ОК 04</w:t>
            </w:r>
          </w:p>
        </w:tc>
      </w:tr>
      <w:tr w:rsidR="00F12B8B" w:rsidRPr="009D4070" w:rsidTr="007554B3">
        <w:trPr>
          <w:trHeight w:val="170"/>
        </w:trPr>
        <w:tc>
          <w:tcPr>
            <w:tcW w:w="2235" w:type="dxa"/>
            <w:vMerge w:val="restart"/>
            <w:shd w:val="clear" w:color="auto" w:fill="FFFFFF"/>
          </w:tcPr>
          <w:p w:rsidR="00F12B8B" w:rsidRPr="009D4070" w:rsidRDefault="00F12B8B" w:rsidP="007554B3">
            <w:pPr>
              <w:pStyle w:val="2"/>
              <w:spacing w:before="0"/>
              <w:jc w:val="center"/>
              <w:rPr>
                <w:rFonts w:ascii="Times New Roman" w:hAnsi="Times New Roman" w:cs="Times New Roman"/>
                <w:i w:val="0"/>
                <w:sz w:val="20"/>
                <w:szCs w:val="20"/>
              </w:rPr>
            </w:pPr>
            <w:r w:rsidRPr="009D4070">
              <w:rPr>
                <w:rFonts w:ascii="Times New Roman" w:hAnsi="Times New Roman" w:cs="Times New Roman"/>
                <w:i w:val="0"/>
                <w:sz w:val="20"/>
                <w:szCs w:val="20"/>
              </w:rPr>
              <w:t>Тема 1.1</w:t>
            </w:r>
          </w:p>
          <w:p w:rsidR="00F12B8B" w:rsidRPr="006E1523" w:rsidRDefault="00F12B8B" w:rsidP="007554B3">
            <w:pPr>
              <w:jc w:val="center"/>
              <w:rPr>
                <w:sz w:val="20"/>
                <w:szCs w:val="20"/>
              </w:rPr>
            </w:pPr>
            <w:r w:rsidRPr="006E1523">
              <w:rPr>
                <w:sz w:val="20"/>
                <w:szCs w:val="20"/>
              </w:rPr>
              <w:t>Повседневная жизнь семьи. Внешность и характер членов семьи.</w:t>
            </w:r>
          </w:p>
        </w:tc>
        <w:tc>
          <w:tcPr>
            <w:tcW w:w="9615" w:type="dxa"/>
            <w:shd w:val="clear" w:color="auto" w:fill="auto"/>
          </w:tcPr>
          <w:p w:rsidR="00F12B8B" w:rsidRPr="008222EE" w:rsidRDefault="00F12B8B" w:rsidP="007554B3">
            <w:pPr>
              <w:pStyle w:val="2"/>
              <w:spacing w:before="0"/>
              <w:rPr>
                <w:rFonts w:ascii="Times New Roman" w:hAnsi="Times New Roman" w:cs="Times New Roman"/>
                <w:i w:val="0"/>
                <w:sz w:val="20"/>
                <w:szCs w:val="20"/>
              </w:rPr>
            </w:pPr>
            <w:r w:rsidRPr="008222EE">
              <w:rPr>
                <w:rFonts w:ascii="Times New Roman" w:hAnsi="Times New Roman" w:cs="Times New Roman"/>
                <w:i w:val="0"/>
                <w:sz w:val="20"/>
                <w:szCs w:val="20"/>
              </w:rPr>
              <w:t>Содержание учебного материала</w:t>
            </w:r>
            <w:r>
              <w:rPr>
                <w:rFonts w:ascii="Times New Roman" w:hAnsi="Times New Roman" w:cs="Times New Roman"/>
                <w:i w:val="0"/>
                <w:sz w:val="20"/>
                <w:szCs w:val="20"/>
              </w:rPr>
              <w:t xml:space="preserve">. </w:t>
            </w:r>
          </w:p>
        </w:tc>
        <w:tc>
          <w:tcPr>
            <w:tcW w:w="1583" w:type="dxa"/>
            <w:shd w:val="clear" w:color="auto" w:fill="FFFFFF"/>
          </w:tcPr>
          <w:p w:rsidR="00F12B8B" w:rsidRPr="003120D0" w:rsidRDefault="00F12B8B" w:rsidP="007554B3">
            <w:pPr>
              <w:pStyle w:val="2"/>
              <w:spacing w:before="0"/>
              <w:jc w:val="center"/>
              <w:rPr>
                <w:rFonts w:ascii="Times New Roman" w:hAnsi="Times New Roman" w:cs="Times New Roman"/>
                <w:i w:val="0"/>
                <w:color w:val="000000"/>
                <w:sz w:val="20"/>
                <w:szCs w:val="20"/>
              </w:rPr>
            </w:pPr>
            <w:r w:rsidRPr="003120D0">
              <w:rPr>
                <w:rFonts w:ascii="Times New Roman" w:hAnsi="Times New Roman" w:cs="Times New Roman"/>
                <w:i w:val="0"/>
                <w:color w:val="000000"/>
                <w:sz w:val="20"/>
                <w:szCs w:val="20"/>
              </w:rPr>
              <w:t>6</w:t>
            </w:r>
          </w:p>
        </w:tc>
        <w:tc>
          <w:tcPr>
            <w:tcW w:w="1674" w:type="dxa"/>
            <w:vMerge w:val="restart"/>
            <w:shd w:val="clear" w:color="auto" w:fill="FFFFFF"/>
          </w:tcPr>
          <w:p w:rsidR="00F12B8B" w:rsidRPr="00D6245F" w:rsidRDefault="00F12B8B" w:rsidP="007554B3">
            <w:pPr>
              <w:pStyle w:val="2"/>
              <w:spacing w:before="0"/>
              <w:jc w:val="center"/>
              <w:rPr>
                <w:rFonts w:ascii="Times New Roman" w:hAnsi="Times New Roman" w:cs="Times New Roman"/>
                <w:b w:val="0"/>
                <w:i w:val="0"/>
                <w:color w:val="000000"/>
                <w:sz w:val="24"/>
                <w:szCs w:val="24"/>
              </w:rPr>
            </w:pPr>
            <w:r w:rsidRPr="006E1523">
              <w:rPr>
                <w:rFonts w:ascii="Times New Roman" w:hAnsi="Times New Roman" w:cs="Times New Roman"/>
                <w:color w:val="000000"/>
                <w:sz w:val="20"/>
                <w:szCs w:val="20"/>
              </w:rPr>
              <w:t>ОК 01, ОК 02, ОК 04</w:t>
            </w:r>
          </w:p>
        </w:tc>
      </w:tr>
      <w:tr w:rsidR="00F12B8B" w:rsidRPr="009D4070" w:rsidTr="007554B3">
        <w:trPr>
          <w:trHeight w:val="170"/>
        </w:trPr>
        <w:tc>
          <w:tcPr>
            <w:tcW w:w="2235" w:type="dxa"/>
            <w:vMerge/>
            <w:shd w:val="clear" w:color="auto" w:fill="FFFFFF"/>
          </w:tcPr>
          <w:p w:rsidR="00F12B8B" w:rsidRPr="009D4070" w:rsidRDefault="00F12B8B" w:rsidP="007554B3">
            <w:pPr>
              <w:pStyle w:val="2"/>
              <w:spacing w:before="0"/>
              <w:jc w:val="center"/>
              <w:rPr>
                <w:rFonts w:ascii="Times New Roman" w:hAnsi="Times New Roman" w:cs="Times New Roman"/>
                <w:i w:val="0"/>
                <w:sz w:val="20"/>
                <w:szCs w:val="20"/>
              </w:rPr>
            </w:pPr>
          </w:p>
        </w:tc>
        <w:tc>
          <w:tcPr>
            <w:tcW w:w="9615" w:type="dxa"/>
            <w:shd w:val="clear" w:color="auto" w:fill="auto"/>
          </w:tcPr>
          <w:p w:rsidR="00F12B8B" w:rsidRPr="008222EE" w:rsidRDefault="00F12B8B" w:rsidP="007554B3">
            <w:pPr>
              <w:rPr>
                <w:sz w:val="20"/>
                <w:szCs w:val="20"/>
              </w:rPr>
            </w:pPr>
            <w:r w:rsidRPr="008222EE">
              <w:rPr>
                <w:sz w:val="20"/>
                <w:szCs w:val="20"/>
              </w:rPr>
              <w:t>Лексика: города, национальности, профессии, числительные, члены семьи, внешность, личные качества, название профессий</w:t>
            </w:r>
          </w:p>
          <w:p w:rsidR="00F12B8B" w:rsidRPr="008222EE" w:rsidRDefault="00F12B8B" w:rsidP="007554B3">
            <w:pPr>
              <w:pStyle w:val="2"/>
              <w:spacing w:before="0"/>
              <w:rPr>
                <w:rFonts w:ascii="Times New Roman" w:hAnsi="Times New Roman" w:cs="Times New Roman"/>
                <w:i w:val="0"/>
                <w:sz w:val="20"/>
                <w:szCs w:val="20"/>
              </w:rPr>
            </w:pPr>
            <w:r w:rsidRPr="008222EE">
              <w:rPr>
                <w:rFonts w:ascii="Times New Roman" w:hAnsi="Times New Roman" w:cs="Times New Roman"/>
                <w:b w:val="0"/>
                <w:i w:val="0"/>
                <w:sz w:val="20"/>
                <w:szCs w:val="20"/>
              </w:rPr>
              <w:t xml:space="preserve">Грамматика: глаголы </w:t>
            </w:r>
            <w:r w:rsidRPr="008222EE">
              <w:rPr>
                <w:rFonts w:ascii="Times New Roman" w:hAnsi="Times New Roman" w:cs="Times New Roman"/>
                <w:b w:val="0"/>
                <w:i w:val="0"/>
                <w:sz w:val="20"/>
                <w:szCs w:val="20"/>
                <w:lang w:val="en-US"/>
              </w:rPr>
              <w:t>to</w:t>
            </w:r>
            <w:r w:rsidRPr="008222EE">
              <w:rPr>
                <w:rFonts w:ascii="Times New Roman" w:hAnsi="Times New Roman" w:cs="Times New Roman"/>
                <w:b w:val="0"/>
                <w:i w:val="0"/>
                <w:sz w:val="20"/>
                <w:szCs w:val="20"/>
              </w:rPr>
              <w:t xml:space="preserve"> </w:t>
            </w:r>
            <w:r w:rsidRPr="008222EE">
              <w:rPr>
                <w:rFonts w:ascii="Times New Roman" w:hAnsi="Times New Roman" w:cs="Times New Roman"/>
                <w:b w:val="0"/>
                <w:i w:val="0"/>
                <w:sz w:val="20"/>
                <w:szCs w:val="20"/>
                <w:lang w:val="en-US"/>
              </w:rPr>
              <w:t>be</w:t>
            </w:r>
            <w:r w:rsidRPr="008222EE">
              <w:rPr>
                <w:rFonts w:ascii="Times New Roman" w:hAnsi="Times New Roman" w:cs="Times New Roman"/>
                <w:b w:val="0"/>
                <w:i w:val="0"/>
                <w:sz w:val="20"/>
                <w:szCs w:val="20"/>
              </w:rPr>
              <w:t xml:space="preserve">, </w:t>
            </w:r>
            <w:r w:rsidRPr="008222EE">
              <w:rPr>
                <w:rFonts w:ascii="Times New Roman" w:hAnsi="Times New Roman" w:cs="Times New Roman"/>
                <w:b w:val="0"/>
                <w:i w:val="0"/>
                <w:sz w:val="20"/>
                <w:szCs w:val="20"/>
                <w:lang w:val="en-US"/>
              </w:rPr>
              <w:t>to</w:t>
            </w:r>
            <w:r w:rsidRPr="008222EE">
              <w:rPr>
                <w:rFonts w:ascii="Times New Roman" w:hAnsi="Times New Roman" w:cs="Times New Roman"/>
                <w:b w:val="0"/>
                <w:i w:val="0"/>
                <w:sz w:val="20"/>
                <w:szCs w:val="20"/>
              </w:rPr>
              <w:t xml:space="preserve"> </w:t>
            </w:r>
            <w:r w:rsidRPr="008222EE">
              <w:rPr>
                <w:rFonts w:ascii="Times New Roman" w:hAnsi="Times New Roman" w:cs="Times New Roman"/>
                <w:b w:val="0"/>
                <w:i w:val="0"/>
                <w:sz w:val="20"/>
                <w:szCs w:val="20"/>
                <w:lang w:val="en-US"/>
              </w:rPr>
              <w:t>have</w:t>
            </w:r>
            <w:r w:rsidRPr="008222EE">
              <w:rPr>
                <w:rFonts w:ascii="Times New Roman" w:hAnsi="Times New Roman" w:cs="Times New Roman"/>
                <w:b w:val="0"/>
                <w:i w:val="0"/>
                <w:sz w:val="20"/>
                <w:szCs w:val="20"/>
              </w:rPr>
              <w:t xml:space="preserve">, </w:t>
            </w:r>
            <w:r w:rsidRPr="008222EE">
              <w:rPr>
                <w:rFonts w:ascii="Times New Roman" w:hAnsi="Times New Roman" w:cs="Times New Roman"/>
                <w:b w:val="0"/>
                <w:i w:val="0"/>
                <w:sz w:val="20"/>
                <w:szCs w:val="20"/>
                <w:lang w:val="en-US"/>
              </w:rPr>
              <w:t>to</w:t>
            </w:r>
            <w:r w:rsidRPr="008222EE">
              <w:rPr>
                <w:rFonts w:ascii="Times New Roman" w:hAnsi="Times New Roman" w:cs="Times New Roman"/>
                <w:b w:val="0"/>
                <w:i w:val="0"/>
                <w:sz w:val="20"/>
                <w:szCs w:val="20"/>
              </w:rPr>
              <w:t xml:space="preserve"> </w:t>
            </w:r>
            <w:r w:rsidRPr="008222EE">
              <w:rPr>
                <w:rFonts w:ascii="Times New Roman" w:hAnsi="Times New Roman" w:cs="Times New Roman"/>
                <w:b w:val="0"/>
                <w:i w:val="0"/>
                <w:sz w:val="20"/>
                <w:szCs w:val="20"/>
                <w:lang w:val="en-US"/>
              </w:rPr>
              <w:t>do</w:t>
            </w:r>
            <w:r w:rsidRPr="008222EE">
              <w:rPr>
                <w:rFonts w:ascii="Times New Roman" w:hAnsi="Times New Roman" w:cs="Times New Roman"/>
                <w:b w:val="0"/>
                <w:i w:val="0"/>
                <w:sz w:val="20"/>
                <w:szCs w:val="20"/>
              </w:rPr>
              <w:t>, простое настоящее время, степени сравнения, местоимения, модальные глаголы</w:t>
            </w:r>
          </w:p>
        </w:tc>
        <w:tc>
          <w:tcPr>
            <w:tcW w:w="1583" w:type="dxa"/>
            <w:shd w:val="clear" w:color="auto" w:fill="FFFFFF"/>
          </w:tcPr>
          <w:p w:rsidR="00F12B8B" w:rsidRPr="003120D0" w:rsidRDefault="00F12B8B" w:rsidP="007554B3">
            <w:pPr>
              <w:pStyle w:val="2"/>
              <w:spacing w:before="0"/>
              <w:jc w:val="center"/>
              <w:rPr>
                <w:rFonts w:ascii="Times New Roman" w:hAnsi="Times New Roman" w:cs="Times New Roman"/>
                <w:i w:val="0"/>
                <w:color w:val="000000"/>
                <w:sz w:val="20"/>
                <w:szCs w:val="20"/>
              </w:rPr>
            </w:pPr>
          </w:p>
        </w:tc>
        <w:tc>
          <w:tcPr>
            <w:tcW w:w="1674" w:type="dxa"/>
            <w:vMerge/>
            <w:shd w:val="clear" w:color="auto" w:fill="FFFFFF"/>
          </w:tcPr>
          <w:p w:rsidR="00F12B8B" w:rsidRPr="006E1523" w:rsidRDefault="00F12B8B" w:rsidP="007554B3">
            <w:pPr>
              <w:pStyle w:val="2"/>
              <w:spacing w:before="0"/>
              <w:jc w:val="center"/>
              <w:rPr>
                <w:rFonts w:ascii="Times New Roman" w:hAnsi="Times New Roman" w:cs="Times New Roman"/>
                <w:color w:val="000000"/>
                <w:sz w:val="20"/>
                <w:szCs w:val="20"/>
              </w:rPr>
            </w:pPr>
          </w:p>
        </w:tc>
      </w:tr>
      <w:tr w:rsidR="00F12B8B" w:rsidRPr="009D4070" w:rsidTr="007554B3">
        <w:trPr>
          <w:trHeight w:val="170"/>
        </w:trPr>
        <w:tc>
          <w:tcPr>
            <w:tcW w:w="2235" w:type="dxa"/>
            <w:vMerge/>
            <w:shd w:val="clear" w:color="auto" w:fill="FFFFFF"/>
          </w:tcPr>
          <w:p w:rsidR="00F12B8B" w:rsidRPr="009D4070" w:rsidRDefault="00F12B8B" w:rsidP="007554B3">
            <w:pPr>
              <w:pStyle w:val="2"/>
              <w:spacing w:before="0"/>
              <w:jc w:val="center"/>
              <w:rPr>
                <w:rFonts w:ascii="Times New Roman" w:hAnsi="Times New Roman" w:cs="Times New Roman"/>
                <w:i w:val="0"/>
                <w:sz w:val="20"/>
                <w:szCs w:val="20"/>
              </w:rPr>
            </w:pPr>
          </w:p>
        </w:tc>
        <w:tc>
          <w:tcPr>
            <w:tcW w:w="9615" w:type="dxa"/>
            <w:shd w:val="clear" w:color="auto" w:fill="auto"/>
          </w:tcPr>
          <w:p w:rsidR="00F12B8B" w:rsidRPr="008222EE" w:rsidRDefault="00F12B8B"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sz w:val="20"/>
                <w:szCs w:val="20"/>
              </w:rPr>
            </w:pPr>
            <w:r>
              <w:rPr>
                <w:b/>
                <w:bCs/>
                <w:sz w:val="20"/>
                <w:szCs w:val="20"/>
              </w:rPr>
              <w:t>Практическое занятие:</w:t>
            </w:r>
          </w:p>
          <w:p w:rsidR="00F12B8B" w:rsidRPr="008222EE" w:rsidRDefault="00F12B8B"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sz w:val="20"/>
                <w:szCs w:val="20"/>
              </w:rPr>
            </w:pPr>
          </w:p>
        </w:tc>
        <w:tc>
          <w:tcPr>
            <w:tcW w:w="1583" w:type="dxa"/>
            <w:shd w:val="clear" w:color="auto" w:fill="FFFFFF"/>
          </w:tcPr>
          <w:p w:rsidR="00F12B8B" w:rsidRPr="003120D0" w:rsidRDefault="00F12B8B" w:rsidP="007554B3">
            <w:pPr>
              <w:pStyle w:val="2"/>
              <w:spacing w:before="0"/>
              <w:jc w:val="center"/>
              <w:rPr>
                <w:rFonts w:ascii="Times New Roman" w:hAnsi="Times New Roman" w:cs="Times New Roman"/>
                <w:i w:val="0"/>
                <w:color w:val="000000"/>
                <w:sz w:val="20"/>
                <w:szCs w:val="20"/>
              </w:rPr>
            </w:pPr>
            <w:r w:rsidRPr="003120D0">
              <w:rPr>
                <w:rFonts w:ascii="Times New Roman" w:hAnsi="Times New Roman" w:cs="Times New Roman"/>
                <w:i w:val="0"/>
                <w:color w:val="000000"/>
                <w:sz w:val="20"/>
                <w:szCs w:val="20"/>
              </w:rPr>
              <w:t>6</w:t>
            </w:r>
          </w:p>
        </w:tc>
        <w:tc>
          <w:tcPr>
            <w:tcW w:w="1674" w:type="dxa"/>
            <w:vMerge/>
            <w:shd w:val="clear" w:color="auto" w:fill="FFFFFF"/>
          </w:tcPr>
          <w:p w:rsidR="00F12B8B" w:rsidRPr="00D6245F" w:rsidRDefault="00F12B8B" w:rsidP="007554B3">
            <w:pPr>
              <w:pStyle w:val="2"/>
              <w:spacing w:before="0"/>
              <w:jc w:val="center"/>
              <w:rPr>
                <w:rFonts w:ascii="Times New Roman" w:hAnsi="Times New Roman" w:cs="Times New Roman"/>
                <w:b w:val="0"/>
                <w:i w:val="0"/>
                <w:color w:val="000000"/>
                <w:sz w:val="24"/>
                <w:szCs w:val="24"/>
              </w:rPr>
            </w:pPr>
          </w:p>
        </w:tc>
      </w:tr>
      <w:tr w:rsidR="00F12B8B" w:rsidRPr="009D4070" w:rsidTr="007554B3">
        <w:trPr>
          <w:trHeight w:val="170"/>
        </w:trPr>
        <w:tc>
          <w:tcPr>
            <w:tcW w:w="2235" w:type="dxa"/>
            <w:vMerge/>
            <w:shd w:val="clear" w:color="auto" w:fill="FFFFFF"/>
          </w:tcPr>
          <w:p w:rsidR="00F12B8B" w:rsidRPr="009D4070" w:rsidRDefault="00F12B8B" w:rsidP="007554B3">
            <w:pPr>
              <w:pStyle w:val="2"/>
              <w:spacing w:before="0"/>
              <w:jc w:val="center"/>
              <w:rPr>
                <w:rFonts w:ascii="Times New Roman" w:hAnsi="Times New Roman" w:cs="Times New Roman"/>
                <w:i w:val="0"/>
                <w:sz w:val="20"/>
                <w:szCs w:val="20"/>
              </w:rPr>
            </w:pPr>
          </w:p>
        </w:tc>
        <w:tc>
          <w:tcPr>
            <w:tcW w:w="9615" w:type="dxa"/>
            <w:shd w:val="clear" w:color="auto" w:fill="auto"/>
          </w:tcPr>
          <w:p w:rsidR="00F12B8B" w:rsidRPr="008222EE" w:rsidRDefault="00F12B8B"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sz w:val="20"/>
                <w:szCs w:val="20"/>
              </w:rPr>
            </w:pPr>
          </w:p>
          <w:p w:rsidR="00F12B8B" w:rsidRPr="008222EE" w:rsidRDefault="00F12B8B" w:rsidP="00C53C93">
            <w:pPr>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sz w:val="20"/>
                <w:szCs w:val="20"/>
              </w:rPr>
            </w:pPr>
            <w:r w:rsidRPr="008222EE">
              <w:rPr>
                <w:sz w:val="20"/>
                <w:szCs w:val="20"/>
              </w:rPr>
              <w:t>Приветствие. Прощание.</w:t>
            </w:r>
          </w:p>
          <w:p w:rsidR="00F12B8B" w:rsidRPr="008222EE" w:rsidRDefault="00F12B8B" w:rsidP="00C53C93">
            <w:pPr>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sz w:val="20"/>
                <w:szCs w:val="20"/>
              </w:rPr>
            </w:pPr>
            <w:r w:rsidRPr="008222EE">
              <w:rPr>
                <w:sz w:val="20"/>
                <w:szCs w:val="20"/>
              </w:rPr>
              <w:t>Отношение поколений в семье.</w:t>
            </w:r>
          </w:p>
          <w:p w:rsidR="00F12B8B" w:rsidRPr="008222EE" w:rsidRDefault="00F12B8B" w:rsidP="00C53C93">
            <w:pPr>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i/>
                <w:sz w:val="20"/>
                <w:szCs w:val="20"/>
              </w:rPr>
            </w:pPr>
            <w:r w:rsidRPr="008222EE">
              <w:rPr>
                <w:sz w:val="20"/>
                <w:szCs w:val="20"/>
              </w:rPr>
              <w:t>Описание внешности и характера человека.</w:t>
            </w:r>
          </w:p>
        </w:tc>
        <w:tc>
          <w:tcPr>
            <w:tcW w:w="1583" w:type="dxa"/>
            <w:shd w:val="clear" w:color="auto" w:fill="FFFFFF"/>
          </w:tcPr>
          <w:p w:rsidR="00F12B8B" w:rsidRPr="003120D0" w:rsidRDefault="00F12B8B" w:rsidP="007554B3">
            <w:pPr>
              <w:pStyle w:val="2"/>
              <w:spacing w:before="0"/>
              <w:jc w:val="center"/>
              <w:rPr>
                <w:rFonts w:ascii="Times New Roman" w:hAnsi="Times New Roman" w:cs="Times New Roman"/>
                <w:i w:val="0"/>
                <w:color w:val="000000"/>
                <w:sz w:val="20"/>
                <w:szCs w:val="20"/>
              </w:rPr>
            </w:pPr>
            <w:r w:rsidRPr="003120D0">
              <w:rPr>
                <w:rFonts w:ascii="Times New Roman" w:hAnsi="Times New Roman" w:cs="Times New Roman"/>
                <w:i w:val="0"/>
                <w:color w:val="000000"/>
                <w:sz w:val="20"/>
                <w:szCs w:val="20"/>
              </w:rPr>
              <w:t>2</w:t>
            </w:r>
          </w:p>
          <w:p w:rsidR="00F12B8B" w:rsidRPr="003120D0" w:rsidRDefault="00F12B8B" w:rsidP="007554B3">
            <w:pPr>
              <w:jc w:val="center"/>
              <w:rPr>
                <w:b/>
                <w:sz w:val="20"/>
                <w:szCs w:val="20"/>
              </w:rPr>
            </w:pPr>
            <w:r w:rsidRPr="003120D0">
              <w:rPr>
                <w:b/>
                <w:sz w:val="20"/>
                <w:szCs w:val="20"/>
              </w:rPr>
              <w:t>2</w:t>
            </w:r>
          </w:p>
          <w:p w:rsidR="00F12B8B" w:rsidRPr="003120D0" w:rsidRDefault="00F12B8B" w:rsidP="007554B3">
            <w:pPr>
              <w:jc w:val="center"/>
              <w:rPr>
                <w:b/>
                <w:sz w:val="20"/>
                <w:szCs w:val="20"/>
              </w:rPr>
            </w:pPr>
            <w:r w:rsidRPr="003120D0">
              <w:rPr>
                <w:b/>
                <w:sz w:val="20"/>
                <w:szCs w:val="20"/>
              </w:rPr>
              <w:t>2</w:t>
            </w:r>
          </w:p>
        </w:tc>
        <w:tc>
          <w:tcPr>
            <w:tcW w:w="1674" w:type="dxa"/>
            <w:vMerge/>
            <w:shd w:val="clear" w:color="auto" w:fill="FFFFFF"/>
          </w:tcPr>
          <w:p w:rsidR="00F12B8B" w:rsidRPr="00D6245F" w:rsidRDefault="00F12B8B" w:rsidP="007554B3">
            <w:pPr>
              <w:pStyle w:val="2"/>
              <w:spacing w:before="0"/>
              <w:jc w:val="center"/>
              <w:rPr>
                <w:rFonts w:ascii="Times New Roman" w:hAnsi="Times New Roman" w:cs="Times New Roman"/>
                <w:b w:val="0"/>
                <w:i w:val="0"/>
                <w:color w:val="000000"/>
                <w:sz w:val="24"/>
                <w:szCs w:val="24"/>
              </w:rPr>
            </w:pPr>
          </w:p>
        </w:tc>
      </w:tr>
      <w:tr w:rsidR="00F12B8B" w:rsidRPr="009D4070" w:rsidTr="007554B3">
        <w:trPr>
          <w:trHeight w:val="170"/>
        </w:trPr>
        <w:tc>
          <w:tcPr>
            <w:tcW w:w="2235" w:type="dxa"/>
            <w:vMerge w:val="restart"/>
            <w:shd w:val="clear" w:color="auto" w:fill="FFFFFF"/>
          </w:tcPr>
          <w:p w:rsidR="00F12B8B" w:rsidRDefault="00F12B8B" w:rsidP="007554B3">
            <w:pPr>
              <w:pStyle w:val="2"/>
              <w:spacing w:before="0"/>
              <w:jc w:val="center"/>
              <w:rPr>
                <w:rFonts w:ascii="Times New Roman" w:hAnsi="Times New Roman" w:cs="Times New Roman"/>
                <w:i w:val="0"/>
                <w:sz w:val="20"/>
                <w:szCs w:val="20"/>
              </w:rPr>
            </w:pPr>
            <w:r w:rsidRPr="009D4070">
              <w:rPr>
                <w:rFonts w:ascii="Times New Roman" w:hAnsi="Times New Roman" w:cs="Times New Roman"/>
                <w:i w:val="0"/>
                <w:sz w:val="20"/>
                <w:szCs w:val="20"/>
              </w:rPr>
              <w:t>Тема 1.2</w:t>
            </w:r>
            <w:r>
              <w:rPr>
                <w:rFonts w:ascii="Times New Roman" w:hAnsi="Times New Roman" w:cs="Times New Roman"/>
                <w:i w:val="0"/>
                <w:sz w:val="20"/>
                <w:szCs w:val="20"/>
              </w:rPr>
              <w:t>.</w:t>
            </w:r>
          </w:p>
          <w:p w:rsidR="00F12B8B" w:rsidRPr="008222EE" w:rsidRDefault="00F12B8B" w:rsidP="007554B3">
            <w:pPr>
              <w:jc w:val="center"/>
              <w:rPr>
                <w:sz w:val="20"/>
                <w:szCs w:val="20"/>
              </w:rPr>
            </w:pPr>
            <w:r w:rsidRPr="008222EE">
              <w:rPr>
                <w:sz w:val="20"/>
                <w:szCs w:val="20"/>
              </w:rPr>
              <w:t>Молодежь в современном обществе. Досуг молодёжи: увлечения и интересы.</w:t>
            </w:r>
          </w:p>
        </w:tc>
        <w:tc>
          <w:tcPr>
            <w:tcW w:w="9615" w:type="dxa"/>
            <w:shd w:val="clear" w:color="auto" w:fill="auto"/>
          </w:tcPr>
          <w:p w:rsidR="00F12B8B" w:rsidRPr="008B061B" w:rsidRDefault="00F12B8B" w:rsidP="007554B3">
            <w:pPr>
              <w:pStyle w:val="2"/>
              <w:spacing w:before="0"/>
              <w:rPr>
                <w:rFonts w:ascii="Times New Roman" w:hAnsi="Times New Roman" w:cs="Times New Roman"/>
                <w:i w:val="0"/>
                <w:sz w:val="20"/>
                <w:szCs w:val="20"/>
              </w:rPr>
            </w:pPr>
            <w:r w:rsidRPr="008B061B">
              <w:rPr>
                <w:rFonts w:ascii="Times New Roman" w:hAnsi="Times New Roman" w:cs="Times New Roman"/>
                <w:i w:val="0"/>
                <w:sz w:val="20"/>
                <w:szCs w:val="20"/>
              </w:rPr>
              <w:t>Содержание учебного материала.</w:t>
            </w:r>
          </w:p>
        </w:tc>
        <w:tc>
          <w:tcPr>
            <w:tcW w:w="1583" w:type="dxa"/>
            <w:shd w:val="clear" w:color="auto" w:fill="FFFFFF"/>
          </w:tcPr>
          <w:p w:rsidR="00F12B8B" w:rsidRPr="003120D0" w:rsidRDefault="00F12B8B" w:rsidP="007554B3">
            <w:pPr>
              <w:pStyle w:val="2"/>
              <w:spacing w:before="0"/>
              <w:jc w:val="center"/>
              <w:rPr>
                <w:rFonts w:ascii="Times New Roman" w:hAnsi="Times New Roman" w:cs="Times New Roman"/>
                <w:i w:val="0"/>
                <w:color w:val="000000"/>
                <w:sz w:val="20"/>
                <w:szCs w:val="20"/>
              </w:rPr>
            </w:pPr>
            <w:r w:rsidRPr="003120D0">
              <w:rPr>
                <w:rFonts w:ascii="Times New Roman" w:hAnsi="Times New Roman" w:cs="Times New Roman"/>
                <w:i w:val="0"/>
                <w:color w:val="000000"/>
                <w:sz w:val="20"/>
                <w:szCs w:val="20"/>
              </w:rPr>
              <w:t>6</w:t>
            </w:r>
          </w:p>
        </w:tc>
        <w:tc>
          <w:tcPr>
            <w:tcW w:w="1674" w:type="dxa"/>
            <w:vMerge w:val="restart"/>
            <w:shd w:val="clear" w:color="auto" w:fill="FFFFFF"/>
          </w:tcPr>
          <w:p w:rsidR="00F12B8B" w:rsidRPr="00D6245F" w:rsidRDefault="00F12B8B" w:rsidP="007554B3">
            <w:pPr>
              <w:pStyle w:val="2"/>
              <w:spacing w:before="0"/>
              <w:jc w:val="center"/>
              <w:rPr>
                <w:rFonts w:ascii="Times New Roman" w:hAnsi="Times New Roman" w:cs="Times New Roman"/>
                <w:b w:val="0"/>
                <w:i w:val="0"/>
                <w:color w:val="000000"/>
                <w:sz w:val="24"/>
                <w:szCs w:val="24"/>
              </w:rPr>
            </w:pPr>
            <w:r w:rsidRPr="006E1523">
              <w:rPr>
                <w:rFonts w:ascii="Times New Roman" w:hAnsi="Times New Roman" w:cs="Times New Roman"/>
                <w:color w:val="000000"/>
                <w:sz w:val="20"/>
                <w:szCs w:val="20"/>
              </w:rPr>
              <w:t>ОК 01, ОК 02, ОК 04</w:t>
            </w:r>
          </w:p>
        </w:tc>
      </w:tr>
      <w:tr w:rsidR="00F12B8B" w:rsidRPr="009D4070" w:rsidTr="007554B3">
        <w:trPr>
          <w:trHeight w:val="170"/>
        </w:trPr>
        <w:tc>
          <w:tcPr>
            <w:tcW w:w="2235" w:type="dxa"/>
            <w:vMerge/>
            <w:shd w:val="clear" w:color="auto" w:fill="FFFFFF"/>
          </w:tcPr>
          <w:p w:rsidR="00F12B8B" w:rsidRPr="009D4070" w:rsidRDefault="00F12B8B" w:rsidP="007554B3">
            <w:pPr>
              <w:pStyle w:val="2"/>
              <w:spacing w:before="0"/>
              <w:jc w:val="center"/>
              <w:rPr>
                <w:rFonts w:ascii="Times New Roman" w:hAnsi="Times New Roman" w:cs="Times New Roman"/>
                <w:i w:val="0"/>
                <w:sz w:val="20"/>
                <w:szCs w:val="20"/>
              </w:rPr>
            </w:pPr>
          </w:p>
        </w:tc>
        <w:tc>
          <w:tcPr>
            <w:tcW w:w="9615" w:type="dxa"/>
            <w:shd w:val="clear" w:color="auto" w:fill="auto"/>
          </w:tcPr>
          <w:p w:rsidR="00F12B8B" w:rsidRPr="008B061B" w:rsidRDefault="00F12B8B" w:rsidP="007554B3">
            <w:pPr>
              <w:pStyle w:val="2"/>
              <w:spacing w:before="0"/>
              <w:rPr>
                <w:rFonts w:ascii="Times New Roman" w:hAnsi="Times New Roman" w:cs="Times New Roman"/>
                <w:b w:val="0"/>
                <w:i w:val="0"/>
                <w:sz w:val="20"/>
                <w:szCs w:val="20"/>
              </w:rPr>
            </w:pPr>
            <w:r w:rsidRPr="008B061B">
              <w:rPr>
                <w:rFonts w:ascii="Times New Roman" w:hAnsi="Times New Roman" w:cs="Times New Roman"/>
                <w:b w:val="0"/>
                <w:i w:val="0"/>
                <w:sz w:val="20"/>
                <w:szCs w:val="20"/>
              </w:rPr>
              <w:t>Лексика: рутина</w:t>
            </w:r>
            <w:r>
              <w:rPr>
                <w:rFonts w:ascii="Times New Roman" w:hAnsi="Times New Roman" w:cs="Times New Roman"/>
                <w:b w:val="0"/>
                <w:i w:val="0"/>
                <w:sz w:val="20"/>
                <w:szCs w:val="20"/>
              </w:rPr>
              <w:t xml:space="preserve"> повседневного дня</w:t>
            </w:r>
            <w:r w:rsidRPr="008B061B">
              <w:rPr>
                <w:rFonts w:ascii="Times New Roman" w:hAnsi="Times New Roman" w:cs="Times New Roman"/>
                <w:b w:val="0"/>
                <w:i w:val="0"/>
                <w:sz w:val="20"/>
                <w:szCs w:val="20"/>
              </w:rPr>
              <w:t>, наречия</w:t>
            </w:r>
          </w:p>
          <w:p w:rsidR="00F12B8B" w:rsidRPr="008B061B" w:rsidRDefault="00F12B8B" w:rsidP="007554B3">
            <w:pPr>
              <w:rPr>
                <w:sz w:val="20"/>
                <w:szCs w:val="20"/>
              </w:rPr>
            </w:pPr>
            <w:r w:rsidRPr="008B061B">
              <w:rPr>
                <w:sz w:val="20"/>
                <w:szCs w:val="20"/>
              </w:rPr>
              <w:t>Грамматика: предлоги времени; простое настоящее время и простое продолжительное время, глагол с инфинитивом, сослагательное наклонение, типы вопросов, способы выражения будущего времени</w:t>
            </w:r>
          </w:p>
        </w:tc>
        <w:tc>
          <w:tcPr>
            <w:tcW w:w="1583" w:type="dxa"/>
            <w:shd w:val="clear" w:color="auto" w:fill="FFFFFF"/>
          </w:tcPr>
          <w:p w:rsidR="00F12B8B" w:rsidRPr="003120D0" w:rsidRDefault="00F12B8B" w:rsidP="007554B3">
            <w:pPr>
              <w:pStyle w:val="2"/>
              <w:spacing w:before="0"/>
              <w:jc w:val="center"/>
              <w:rPr>
                <w:rFonts w:ascii="Times New Roman" w:hAnsi="Times New Roman" w:cs="Times New Roman"/>
                <w:i w:val="0"/>
                <w:color w:val="000000"/>
                <w:sz w:val="20"/>
                <w:szCs w:val="20"/>
              </w:rPr>
            </w:pPr>
          </w:p>
        </w:tc>
        <w:tc>
          <w:tcPr>
            <w:tcW w:w="1674" w:type="dxa"/>
            <w:vMerge/>
            <w:shd w:val="clear" w:color="auto" w:fill="FFFFFF"/>
          </w:tcPr>
          <w:p w:rsidR="00F12B8B" w:rsidRPr="00D6245F" w:rsidRDefault="00F12B8B" w:rsidP="007554B3">
            <w:pPr>
              <w:pStyle w:val="2"/>
              <w:spacing w:before="0"/>
              <w:jc w:val="center"/>
              <w:rPr>
                <w:rFonts w:ascii="Times New Roman" w:hAnsi="Times New Roman" w:cs="Times New Roman"/>
                <w:b w:val="0"/>
                <w:i w:val="0"/>
                <w:color w:val="000000"/>
                <w:sz w:val="24"/>
                <w:szCs w:val="24"/>
              </w:rPr>
            </w:pPr>
          </w:p>
        </w:tc>
      </w:tr>
      <w:tr w:rsidR="00F12B8B" w:rsidRPr="009D4070" w:rsidTr="007554B3">
        <w:trPr>
          <w:trHeight w:val="170"/>
        </w:trPr>
        <w:tc>
          <w:tcPr>
            <w:tcW w:w="2235" w:type="dxa"/>
            <w:vMerge/>
            <w:shd w:val="clear" w:color="auto" w:fill="FFFFFF"/>
          </w:tcPr>
          <w:p w:rsidR="00F12B8B" w:rsidRPr="009D4070" w:rsidRDefault="00F12B8B" w:rsidP="007554B3">
            <w:pPr>
              <w:pStyle w:val="2"/>
              <w:spacing w:before="0"/>
              <w:rPr>
                <w:rFonts w:ascii="Times New Roman" w:hAnsi="Times New Roman" w:cs="Times New Roman"/>
                <w:i w:val="0"/>
              </w:rPr>
            </w:pPr>
          </w:p>
        </w:tc>
        <w:tc>
          <w:tcPr>
            <w:tcW w:w="9615" w:type="dxa"/>
            <w:shd w:val="clear" w:color="auto" w:fill="auto"/>
          </w:tcPr>
          <w:p w:rsidR="00F12B8B" w:rsidRPr="008B061B" w:rsidRDefault="00F12B8B"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sz w:val="20"/>
                <w:szCs w:val="20"/>
              </w:rPr>
            </w:pPr>
            <w:r w:rsidRPr="00FA665F">
              <w:rPr>
                <w:b/>
                <w:bCs/>
                <w:sz w:val="20"/>
                <w:szCs w:val="20"/>
              </w:rPr>
              <w:t>Практическое занятие:</w:t>
            </w:r>
            <w:r>
              <w:rPr>
                <w:b/>
                <w:bCs/>
                <w:sz w:val="20"/>
                <w:szCs w:val="20"/>
              </w:rPr>
              <w:t xml:space="preserve"> </w:t>
            </w:r>
          </w:p>
        </w:tc>
        <w:tc>
          <w:tcPr>
            <w:tcW w:w="1583" w:type="dxa"/>
            <w:shd w:val="clear" w:color="auto" w:fill="FFFFFF"/>
          </w:tcPr>
          <w:p w:rsidR="00F12B8B" w:rsidRPr="003120D0" w:rsidRDefault="00F12B8B" w:rsidP="007554B3">
            <w:pPr>
              <w:pStyle w:val="2"/>
              <w:spacing w:before="0"/>
              <w:jc w:val="center"/>
              <w:rPr>
                <w:rFonts w:ascii="Times New Roman" w:hAnsi="Times New Roman" w:cs="Times New Roman"/>
                <w:i w:val="0"/>
                <w:sz w:val="20"/>
                <w:szCs w:val="20"/>
              </w:rPr>
            </w:pPr>
            <w:r w:rsidRPr="003120D0">
              <w:rPr>
                <w:rFonts w:ascii="Times New Roman" w:hAnsi="Times New Roman" w:cs="Times New Roman"/>
                <w:i w:val="0"/>
                <w:sz w:val="20"/>
                <w:szCs w:val="20"/>
              </w:rPr>
              <w:t>6</w:t>
            </w:r>
          </w:p>
        </w:tc>
        <w:tc>
          <w:tcPr>
            <w:tcW w:w="1674" w:type="dxa"/>
            <w:vMerge/>
            <w:shd w:val="clear" w:color="auto" w:fill="FFFFFF"/>
          </w:tcPr>
          <w:p w:rsidR="00F12B8B" w:rsidRPr="00D6245F" w:rsidRDefault="00F12B8B" w:rsidP="007554B3">
            <w:pPr>
              <w:pStyle w:val="2"/>
              <w:spacing w:before="0"/>
              <w:jc w:val="center"/>
              <w:rPr>
                <w:rFonts w:ascii="Times New Roman" w:hAnsi="Times New Roman" w:cs="Times New Roman"/>
                <w:b w:val="0"/>
                <w:i w:val="0"/>
                <w:sz w:val="24"/>
                <w:szCs w:val="24"/>
              </w:rPr>
            </w:pPr>
          </w:p>
        </w:tc>
      </w:tr>
      <w:tr w:rsidR="00F12B8B" w:rsidRPr="009D4070" w:rsidTr="007554B3">
        <w:trPr>
          <w:trHeight w:val="170"/>
        </w:trPr>
        <w:tc>
          <w:tcPr>
            <w:tcW w:w="2235" w:type="dxa"/>
            <w:vMerge/>
            <w:shd w:val="clear" w:color="auto" w:fill="FFFFFF"/>
          </w:tcPr>
          <w:p w:rsidR="00F12B8B" w:rsidRPr="009D4070" w:rsidRDefault="00F12B8B" w:rsidP="007554B3">
            <w:pPr>
              <w:pStyle w:val="2"/>
              <w:spacing w:before="0"/>
              <w:rPr>
                <w:rFonts w:ascii="Times New Roman" w:hAnsi="Times New Roman" w:cs="Times New Roman"/>
                <w:i w:val="0"/>
              </w:rPr>
            </w:pPr>
          </w:p>
        </w:tc>
        <w:tc>
          <w:tcPr>
            <w:tcW w:w="9615" w:type="dxa"/>
            <w:shd w:val="clear" w:color="auto" w:fill="auto"/>
          </w:tcPr>
          <w:p w:rsidR="00F12B8B" w:rsidRPr="008B061B" w:rsidRDefault="00F12B8B" w:rsidP="00C53C93">
            <w:pPr>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bCs/>
                <w:sz w:val="20"/>
                <w:szCs w:val="20"/>
              </w:rPr>
            </w:pPr>
            <w:r w:rsidRPr="008B061B">
              <w:rPr>
                <w:bCs/>
                <w:sz w:val="20"/>
                <w:szCs w:val="20"/>
              </w:rPr>
              <w:t>Рабочий день.</w:t>
            </w:r>
          </w:p>
          <w:p w:rsidR="00F12B8B" w:rsidRPr="008B061B" w:rsidRDefault="00F12B8B" w:rsidP="00C53C93">
            <w:pPr>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bCs/>
                <w:sz w:val="20"/>
                <w:szCs w:val="20"/>
              </w:rPr>
            </w:pPr>
            <w:r w:rsidRPr="008B061B">
              <w:rPr>
                <w:bCs/>
                <w:sz w:val="20"/>
                <w:szCs w:val="20"/>
              </w:rPr>
              <w:t>Досуг. Хобби.</w:t>
            </w:r>
          </w:p>
          <w:p w:rsidR="00F12B8B" w:rsidRPr="008B061B" w:rsidRDefault="00F12B8B" w:rsidP="00C53C93">
            <w:pPr>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bCs/>
                <w:sz w:val="20"/>
                <w:szCs w:val="20"/>
              </w:rPr>
            </w:pPr>
            <w:r w:rsidRPr="008B061B">
              <w:rPr>
                <w:bCs/>
                <w:sz w:val="20"/>
                <w:szCs w:val="20"/>
              </w:rPr>
              <w:t>Активный и пассивный отдых.</w:t>
            </w:r>
          </w:p>
        </w:tc>
        <w:tc>
          <w:tcPr>
            <w:tcW w:w="1583" w:type="dxa"/>
            <w:shd w:val="clear" w:color="auto" w:fill="FFFFFF"/>
          </w:tcPr>
          <w:p w:rsidR="00F12B8B" w:rsidRPr="003120D0" w:rsidRDefault="00F12B8B" w:rsidP="007554B3">
            <w:pPr>
              <w:pStyle w:val="2"/>
              <w:spacing w:before="0"/>
              <w:jc w:val="center"/>
              <w:rPr>
                <w:rFonts w:ascii="Times New Roman" w:hAnsi="Times New Roman" w:cs="Times New Roman"/>
                <w:i w:val="0"/>
                <w:sz w:val="20"/>
                <w:szCs w:val="20"/>
              </w:rPr>
            </w:pPr>
            <w:r w:rsidRPr="003120D0">
              <w:rPr>
                <w:rFonts w:ascii="Times New Roman" w:hAnsi="Times New Roman" w:cs="Times New Roman"/>
                <w:i w:val="0"/>
                <w:sz w:val="20"/>
                <w:szCs w:val="20"/>
              </w:rPr>
              <w:t>2</w:t>
            </w:r>
          </w:p>
          <w:p w:rsidR="00F12B8B" w:rsidRPr="003120D0" w:rsidRDefault="00F12B8B" w:rsidP="007554B3">
            <w:pPr>
              <w:jc w:val="center"/>
              <w:rPr>
                <w:b/>
                <w:sz w:val="20"/>
                <w:szCs w:val="20"/>
              </w:rPr>
            </w:pPr>
            <w:r w:rsidRPr="003120D0">
              <w:rPr>
                <w:b/>
                <w:sz w:val="20"/>
                <w:szCs w:val="20"/>
              </w:rPr>
              <w:t>2</w:t>
            </w:r>
          </w:p>
          <w:p w:rsidR="00F12B8B" w:rsidRPr="003120D0" w:rsidRDefault="00F12B8B" w:rsidP="007554B3">
            <w:pPr>
              <w:jc w:val="center"/>
              <w:rPr>
                <w:b/>
                <w:sz w:val="20"/>
                <w:szCs w:val="20"/>
              </w:rPr>
            </w:pPr>
            <w:r w:rsidRPr="003120D0">
              <w:rPr>
                <w:b/>
                <w:sz w:val="20"/>
                <w:szCs w:val="20"/>
              </w:rPr>
              <w:t>2</w:t>
            </w:r>
          </w:p>
        </w:tc>
        <w:tc>
          <w:tcPr>
            <w:tcW w:w="1674" w:type="dxa"/>
            <w:vMerge/>
            <w:shd w:val="clear" w:color="auto" w:fill="FFFFFF"/>
          </w:tcPr>
          <w:p w:rsidR="00F12B8B" w:rsidRPr="00D6245F" w:rsidRDefault="00F12B8B" w:rsidP="007554B3">
            <w:pPr>
              <w:pStyle w:val="2"/>
              <w:spacing w:before="0"/>
              <w:jc w:val="center"/>
              <w:rPr>
                <w:rFonts w:ascii="Times New Roman" w:hAnsi="Times New Roman" w:cs="Times New Roman"/>
                <w:b w:val="0"/>
                <w:i w:val="0"/>
                <w:sz w:val="24"/>
                <w:szCs w:val="24"/>
              </w:rPr>
            </w:pPr>
          </w:p>
        </w:tc>
      </w:tr>
      <w:tr w:rsidR="00F12B8B" w:rsidRPr="009D4070" w:rsidTr="007554B3">
        <w:trPr>
          <w:trHeight w:val="170"/>
        </w:trPr>
        <w:tc>
          <w:tcPr>
            <w:tcW w:w="2235" w:type="dxa"/>
            <w:vMerge/>
            <w:shd w:val="clear" w:color="auto" w:fill="FFFFFF"/>
          </w:tcPr>
          <w:p w:rsidR="00F12B8B" w:rsidRPr="009D4070" w:rsidRDefault="00F12B8B" w:rsidP="007554B3">
            <w:pPr>
              <w:pStyle w:val="2"/>
              <w:spacing w:before="0"/>
              <w:rPr>
                <w:rFonts w:ascii="Times New Roman" w:hAnsi="Times New Roman" w:cs="Times New Roman"/>
                <w:i w:val="0"/>
              </w:rPr>
            </w:pPr>
          </w:p>
        </w:tc>
        <w:tc>
          <w:tcPr>
            <w:tcW w:w="9615" w:type="dxa"/>
            <w:shd w:val="clear" w:color="auto" w:fill="auto"/>
          </w:tcPr>
          <w:p w:rsidR="00F12B8B" w:rsidRPr="00FA665F" w:rsidRDefault="00F12B8B"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sz w:val="20"/>
                <w:szCs w:val="20"/>
              </w:rPr>
            </w:pPr>
            <w:r>
              <w:rPr>
                <w:b/>
                <w:bCs/>
                <w:sz w:val="20"/>
                <w:szCs w:val="20"/>
              </w:rPr>
              <w:t xml:space="preserve">Консультация: </w:t>
            </w:r>
            <w:r w:rsidRPr="00B31836">
              <w:rPr>
                <w:bCs/>
                <w:sz w:val="20"/>
                <w:szCs w:val="20"/>
              </w:rPr>
              <w:t>с неуспевающими по пройденным темам</w:t>
            </w:r>
          </w:p>
        </w:tc>
        <w:tc>
          <w:tcPr>
            <w:tcW w:w="1583" w:type="dxa"/>
            <w:shd w:val="clear" w:color="auto" w:fill="FFFFFF"/>
          </w:tcPr>
          <w:p w:rsidR="00F12B8B" w:rsidRPr="003120D0" w:rsidRDefault="00F12B8B" w:rsidP="007554B3">
            <w:pPr>
              <w:pStyle w:val="2"/>
              <w:spacing w:before="0"/>
              <w:jc w:val="center"/>
              <w:rPr>
                <w:rFonts w:ascii="Times New Roman" w:hAnsi="Times New Roman" w:cs="Times New Roman"/>
                <w:i w:val="0"/>
                <w:sz w:val="20"/>
                <w:szCs w:val="20"/>
              </w:rPr>
            </w:pPr>
            <w:r w:rsidRPr="003120D0">
              <w:rPr>
                <w:rFonts w:ascii="Times New Roman" w:hAnsi="Times New Roman" w:cs="Times New Roman"/>
                <w:i w:val="0"/>
                <w:sz w:val="20"/>
                <w:szCs w:val="20"/>
              </w:rPr>
              <w:t>2</w:t>
            </w:r>
          </w:p>
        </w:tc>
        <w:tc>
          <w:tcPr>
            <w:tcW w:w="1674" w:type="dxa"/>
            <w:vMerge/>
            <w:shd w:val="clear" w:color="auto" w:fill="FFFFFF"/>
          </w:tcPr>
          <w:p w:rsidR="00F12B8B" w:rsidRPr="00D6245F" w:rsidRDefault="00F12B8B" w:rsidP="007554B3">
            <w:pPr>
              <w:pStyle w:val="2"/>
              <w:spacing w:before="0"/>
              <w:jc w:val="center"/>
              <w:rPr>
                <w:rFonts w:ascii="Times New Roman" w:hAnsi="Times New Roman" w:cs="Times New Roman"/>
                <w:b w:val="0"/>
                <w:i w:val="0"/>
                <w:sz w:val="24"/>
                <w:szCs w:val="24"/>
              </w:rPr>
            </w:pPr>
          </w:p>
        </w:tc>
      </w:tr>
      <w:tr w:rsidR="00F12B8B" w:rsidRPr="009D4070" w:rsidTr="007554B3">
        <w:trPr>
          <w:trHeight w:val="170"/>
        </w:trPr>
        <w:tc>
          <w:tcPr>
            <w:tcW w:w="2235" w:type="dxa"/>
            <w:vMerge/>
            <w:shd w:val="clear" w:color="auto" w:fill="FFFFFF"/>
          </w:tcPr>
          <w:p w:rsidR="00F12B8B" w:rsidRPr="009D4070" w:rsidRDefault="00F12B8B" w:rsidP="007554B3">
            <w:pPr>
              <w:pStyle w:val="2"/>
              <w:spacing w:before="0"/>
              <w:rPr>
                <w:rFonts w:ascii="Times New Roman" w:hAnsi="Times New Roman" w:cs="Times New Roman"/>
                <w:i w:val="0"/>
              </w:rPr>
            </w:pPr>
          </w:p>
        </w:tc>
        <w:tc>
          <w:tcPr>
            <w:tcW w:w="9615" w:type="dxa"/>
            <w:shd w:val="clear" w:color="auto" w:fill="auto"/>
          </w:tcPr>
          <w:p w:rsidR="00F12B8B" w:rsidRPr="008B061B" w:rsidRDefault="00F12B8B"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sz w:val="20"/>
                <w:szCs w:val="20"/>
              </w:rPr>
            </w:pPr>
            <w:r>
              <w:rPr>
                <w:b/>
                <w:bCs/>
                <w:sz w:val="20"/>
                <w:szCs w:val="20"/>
              </w:rPr>
              <w:t xml:space="preserve">Самостоятельная работа: </w:t>
            </w:r>
            <w:r w:rsidRPr="00B31836">
              <w:rPr>
                <w:bCs/>
                <w:sz w:val="20"/>
                <w:szCs w:val="20"/>
              </w:rPr>
              <w:t>составление виртуальной доски на темы «Рабочий день», «Досуг. Хобби» на электронной платформе «</w:t>
            </w:r>
            <w:r w:rsidRPr="00B31836">
              <w:rPr>
                <w:bCs/>
                <w:sz w:val="20"/>
                <w:szCs w:val="20"/>
                <w:lang w:val="en-US"/>
              </w:rPr>
              <w:t>Linoit</w:t>
            </w:r>
            <w:r>
              <w:rPr>
                <w:b/>
                <w:bCs/>
                <w:sz w:val="20"/>
                <w:szCs w:val="20"/>
              </w:rPr>
              <w:t>»</w:t>
            </w:r>
          </w:p>
        </w:tc>
        <w:tc>
          <w:tcPr>
            <w:tcW w:w="1583" w:type="dxa"/>
            <w:shd w:val="clear" w:color="auto" w:fill="FFFFFF"/>
          </w:tcPr>
          <w:p w:rsidR="00F12B8B" w:rsidRPr="003120D0" w:rsidRDefault="00F12B8B" w:rsidP="007554B3">
            <w:pPr>
              <w:pStyle w:val="2"/>
              <w:spacing w:before="0"/>
              <w:jc w:val="center"/>
              <w:rPr>
                <w:rFonts w:ascii="Times New Roman" w:hAnsi="Times New Roman" w:cs="Times New Roman"/>
                <w:i w:val="0"/>
                <w:sz w:val="20"/>
                <w:szCs w:val="20"/>
              </w:rPr>
            </w:pPr>
            <w:r w:rsidRPr="003120D0">
              <w:rPr>
                <w:rFonts w:ascii="Times New Roman" w:hAnsi="Times New Roman" w:cs="Times New Roman"/>
                <w:i w:val="0"/>
                <w:sz w:val="20"/>
                <w:szCs w:val="20"/>
              </w:rPr>
              <w:t>2</w:t>
            </w:r>
          </w:p>
        </w:tc>
        <w:tc>
          <w:tcPr>
            <w:tcW w:w="1674" w:type="dxa"/>
            <w:vMerge/>
            <w:shd w:val="clear" w:color="auto" w:fill="FFFFFF"/>
          </w:tcPr>
          <w:p w:rsidR="00F12B8B" w:rsidRPr="00D6245F" w:rsidRDefault="00F12B8B" w:rsidP="007554B3">
            <w:pPr>
              <w:pStyle w:val="2"/>
              <w:spacing w:before="0"/>
              <w:jc w:val="center"/>
              <w:rPr>
                <w:rFonts w:ascii="Times New Roman" w:hAnsi="Times New Roman" w:cs="Times New Roman"/>
                <w:b w:val="0"/>
                <w:i w:val="0"/>
                <w:sz w:val="24"/>
                <w:szCs w:val="24"/>
              </w:rPr>
            </w:pPr>
          </w:p>
        </w:tc>
      </w:tr>
      <w:tr w:rsidR="00F12B8B" w:rsidRPr="009D4070" w:rsidTr="007554B3">
        <w:trPr>
          <w:trHeight w:val="321"/>
        </w:trPr>
        <w:tc>
          <w:tcPr>
            <w:tcW w:w="2235" w:type="dxa"/>
            <w:vMerge w:val="restart"/>
            <w:shd w:val="clear" w:color="auto" w:fill="FFFFFF"/>
          </w:tcPr>
          <w:p w:rsidR="00F12B8B" w:rsidRPr="00B31836" w:rsidRDefault="00F12B8B" w:rsidP="007554B3">
            <w:pPr>
              <w:pStyle w:val="2"/>
              <w:spacing w:before="0"/>
              <w:jc w:val="center"/>
              <w:rPr>
                <w:rFonts w:ascii="Times New Roman" w:hAnsi="Times New Roman" w:cs="Times New Roman"/>
                <w:i w:val="0"/>
                <w:sz w:val="20"/>
                <w:szCs w:val="20"/>
              </w:rPr>
            </w:pPr>
            <w:r w:rsidRPr="00B31836">
              <w:rPr>
                <w:rFonts w:ascii="Times New Roman" w:hAnsi="Times New Roman" w:cs="Times New Roman"/>
                <w:i w:val="0"/>
                <w:sz w:val="20"/>
                <w:szCs w:val="20"/>
              </w:rPr>
              <w:t>Тема 1.3.</w:t>
            </w:r>
          </w:p>
          <w:p w:rsidR="00F12B8B" w:rsidRPr="00B31836" w:rsidRDefault="00F12B8B" w:rsidP="007554B3">
            <w:pPr>
              <w:jc w:val="center"/>
              <w:rPr>
                <w:sz w:val="20"/>
                <w:szCs w:val="20"/>
              </w:rPr>
            </w:pPr>
            <w:r w:rsidRPr="00B31836">
              <w:rPr>
                <w:sz w:val="20"/>
                <w:szCs w:val="20"/>
              </w:rPr>
              <w:t>Условия проживания в городской и сельской местности.</w:t>
            </w:r>
          </w:p>
          <w:p w:rsidR="00F12B8B" w:rsidRPr="00B31836" w:rsidRDefault="00F12B8B" w:rsidP="007554B3">
            <w:pPr>
              <w:pStyle w:val="2"/>
              <w:spacing w:before="0"/>
              <w:rPr>
                <w:rFonts w:ascii="Times New Roman" w:hAnsi="Times New Roman" w:cs="Times New Roman"/>
                <w:i w:val="0"/>
                <w:sz w:val="20"/>
                <w:szCs w:val="20"/>
              </w:rPr>
            </w:pPr>
          </w:p>
        </w:tc>
        <w:tc>
          <w:tcPr>
            <w:tcW w:w="9615" w:type="dxa"/>
            <w:shd w:val="clear" w:color="auto" w:fill="auto"/>
          </w:tcPr>
          <w:p w:rsidR="00F12B8B" w:rsidRPr="00B31836" w:rsidRDefault="00F12B8B"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sz w:val="20"/>
                <w:szCs w:val="20"/>
              </w:rPr>
            </w:pPr>
            <w:r w:rsidRPr="00B31836">
              <w:rPr>
                <w:b/>
                <w:sz w:val="20"/>
                <w:szCs w:val="20"/>
              </w:rPr>
              <w:t>Содержание учебного материала.</w:t>
            </w:r>
          </w:p>
        </w:tc>
        <w:tc>
          <w:tcPr>
            <w:tcW w:w="1583" w:type="dxa"/>
            <w:shd w:val="clear" w:color="auto" w:fill="FFFFFF"/>
          </w:tcPr>
          <w:p w:rsidR="00F12B8B" w:rsidRPr="003120D0" w:rsidRDefault="00F12B8B" w:rsidP="007554B3">
            <w:pPr>
              <w:pStyle w:val="2"/>
              <w:spacing w:before="0"/>
              <w:jc w:val="center"/>
              <w:rPr>
                <w:rFonts w:ascii="Times New Roman" w:hAnsi="Times New Roman" w:cs="Times New Roman"/>
                <w:i w:val="0"/>
                <w:sz w:val="20"/>
                <w:szCs w:val="20"/>
              </w:rPr>
            </w:pPr>
            <w:r w:rsidRPr="003120D0">
              <w:rPr>
                <w:rFonts w:ascii="Times New Roman" w:hAnsi="Times New Roman" w:cs="Times New Roman"/>
                <w:i w:val="0"/>
                <w:sz w:val="20"/>
                <w:szCs w:val="20"/>
              </w:rPr>
              <w:t>4</w:t>
            </w:r>
          </w:p>
        </w:tc>
        <w:tc>
          <w:tcPr>
            <w:tcW w:w="1674" w:type="dxa"/>
            <w:vMerge w:val="restart"/>
            <w:shd w:val="clear" w:color="auto" w:fill="FFFFFF"/>
          </w:tcPr>
          <w:p w:rsidR="00F12B8B" w:rsidRPr="00D6245F" w:rsidRDefault="00F12B8B" w:rsidP="007554B3">
            <w:pPr>
              <w:pStyle w:val="2"/>
              <w:spacing w:before="0"/>
              <w:jc w:val="center"/>
              <w:rPr>
                <w:rFonts w:ascii="Times New Roman" w:hAnsi="Times New Roman" w:cs="Times New Roman"/>
                <w:b w:val="0"/>
                <w:i w:val="0"/>
                <w:sz w:val="24"/>
                <w:szCs w:val="24"/>
              </w:rPr>
            </w:pPr>
            <w:r w:rsidRPr="006E1523">
              <w:rPr>
                <w:rFonts w:ascii="Times New Roman" w:hAnsi="Times New Roman" w:cs="Times New Roman"/>
                <w:color w:val="000000"/>
                <w:sz w:val="20"/>
                <w:szCs w:val="20"/>
              </w:rPr>
              <w:t>ОК 01, ОК 02, ОК 04</w:t>
            </w:r>
          </w:p>
        </w:tc>
      </w:tr>
      <w:tr w:rsidR="00F12B8B" w:rsidRPr="00160BFA" w:rsidTr="007554B3">
        <w:trPr>
          <w:trHeight w:val="318"/>
        </w:trPr>
        <w:tc>
          <w:tcPr>
            <w:tcW w:w="2235" w:type="dxa"/>
            <w:vMerge/>
            <w:shd w:val="clear" w:color="auto" w:fill="FFFFFF"/>
          </w:tcPr>
          <w:p w:rsidR="00F12B8B" w:rsidRPr="00B31836" w:rsidRDefault="00F12B8B" w:rsidP="007554B3">
            <w:pPr>
              <w:pStyle w:val="2"/>
              <w:spacing w:before="0"/>
              <w:jc w:val="center"/>
              <w:rPr>
                <w:rFonts w:ascii="Times New Roman" w:hAnsi="Times New Roman" w:cs="Times New Roman"/>
                <w:i w:val="0"/>
                <w:sz w:val="20"/>
                <w:szCs w:val="20"/>
              </w:rPr>
            </w:pPr>
          </w:p>
        </w:tc>
        <w:tc>
          <w:tcPr>
            <w:tcW w:w="9615" w:type="dxa"/>
            <w:shd w:val="clear" w:color="auto" w:fill="auto"/>
          </w:tcPr>
          <w:p w:rsidR="00F12B8B" w:rsidRDefault="00F12B8B"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sz w:val="20"/>
                <w:szCs w:val="20"/>
              </w:rPr>
            </w:pPr>
            <w:r w:rsidRPr="00B31836">
              <w:rPr>
                <w:bCs/>
                <w:sz w:val="20"/>
                <w:szCs w:val="20"/>
              </w:rPr>
              <w:t>Лексика: здания, комнаты, обстановка, техника и оборудование, условия жизни, места в городе.</w:t>
            </w:r>
          </w:p>
          <w:p w:rsidR="00F12B8B" w:rsidRPr="00160BFA" w:rsidRDefault="00F12B8B"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sz w:val="20"/>
                <w:szCs w:val="20"/>
              </w:rPr>
            </w:pPr>
            <w:r>
              <w:rPr>
                <w:bCs/>
                <w:sz w:val="20"/>
                <w:szCs w:val="20"/>
              </w:rPr>
              <w:t>Грамматика</w:t>
            </w:r>
            <w:r w:rsidRPr="00160BFA">
              <w:rPr>
                <w:bCs/>
                <w:sz w:val="20"/>
                <w:szCs w:val="20"/>
              </w:rPr>
              <w:t xml:space="preserve">: </w:t>
            </w:r>
            <w:r>
              <w:rPr>
                <w:bCs/>
                <w:sz w:val="20"/>
                <w:szCs w:val="20"/>
              </w:rPr>
              <w:t>оборот</w:t>
            </w:r>
            <w:r w:rsidRPr="00160BFA">
              <w:rPr>
                <w:bCs/>
                <w:sz w:val="20"/>
                <w:szCs w:val="20"/>
              </w:rPr>
              <w:t xml:space="preserve"> </w:t>
            </w:r>
            <w:r>
              <w:rPr>
                <w:bCs/>
                <w:sz w:val="20"/>
                <w:szCs w:val="20"/>
                <w:lang w:val="en-US"/>
              </w:rPr>
              <w:t>there</w:t>
            </w:r>
            <w:r w:rsidRPr="00160BFA">
              <w:rPr>
                <w:bCs/>
                <w:sz w:val="20"/>
                <w:szCs w:val="20"/>
              </w:rPr>
              <w:t xml:space="preserve"> </w:t>
            </w:r>
            <w:r>
              <w:rPr>
                <w:bCs/>
                <w:sz w:val="20"/>
                <w:szCs w:val="20"/>
                <w:lang w:val="en-US"/>
              </w:rPr>
              <w:t>is</w:t>
            </w:r>
            <w:r w:rsidRPr="00160BFA">
              <w:rPr>
                <w:bCs/>
                <w:sz w:val="20"/>
                <w:szCs w:val="20"/>
              </w:rPr>
              <w:t>/</w:t>
            </w:r>
            <w:r>
              <w:rPr>
                <w:bCs/>
                <w:sz w:val="20"/>
                <w:szCs w:val="20"/>
                <w:lang w:val="en-US"/>
              </w:rPr>
              <w:t>there</w:t>
            </w:r>
            <w:r w:rsidRPr="00160BFA">
              <w:rPr>
                <w:bCs/>
                <w:sz w:val="20"/>
                <w:szCs w:val="20"/>
              </w:rPr>
              <w:t xml:space="preserve"> </w:t>
            </w:r>
            <w:r>
              <w:rPr>
                <w:bCs/>
                <w:sz w:val="20"/>
                <w:szCs w:val="20"/>
                <w:lang w:val="en-US"/>
              </w:rPr>
              <w:t>are</w:t>
            </w:r>
            <w:r w:rsidRPr="00160BFA">
              <w:rPr>
                <w:bCs/>
                <w:sz w:val="20"/>
                <w:szCs w:val="20"/>
              </w:rPr>
              <w:t xml:space="preserve">, </w:t>
            </w:r>
            <w:r>
              <w:rPr>
                <w:bCs/>
                <w:sz w:val="20"/>
                <w:szCs w:val="20"/>
              </w:rPr>
              <w:t xml:space="preserve">неопределенные местоимения </w:t>
            </w:r>
            <w:r>
              <w:rPr>
                <w:bCs/>
                <w:sz w:val="20"/>
                <w:szCs w:val="20"/>
                <w:lang w:val="en-US"/>
              </w:rPr>
              <w:t>some</w:t>
            </w:r>
            <w:r w:rsidRPr="00160BFA">
              <w:rPr>
                <w:bCs/>
                <w:sz w:val="20"/>
                <w:szCs w:val="20"/>
              </w:rPr>
              <w:t>/</w:t>
            </w:r>
            <w:r>
              <w:rPr>
                <w:bCs/>
                <w:sz w:val="20"/>
                <w:szCs w:val="20"/>
                <w:lang w:val="en-US"/>
              </w:rPr>
              <w:t>any</w:t>
            </w:r>
            <w:r w:rsidRPr="00160BFA">
              <w:rPr>
                <w:bCs/>
                <w:sz w:val="20"/>
                <w:szCs w:val="20"/>
              </w:rPr>
              <w:t>/</w:t>
            </w:r>
            <w:r>
              <w:rPr>
                <w:bCs/>
                <w:sz w:val="20"/>
                <w:szCs w:val="20"/>
                <w:lang w:val="en-US"/>
              </w:rPr>
              <w:t>one</w:t>
            </w:r>
            <w:r>
              <w:rPr>
                <w:bCs/>
                <w:sz w:val="20"/>
                <w:szCs w:val="20"/>
              </w:rPr>
              <w:t>, предлоги направления, модальные глаголы в этикетных формах, специальные вопросы, вопросительные предложения – формулы вежливости</w:t>
            </w:r>
          </w:p>
        </w:tc>
        <w:tc>
          <w:tcPr>
            <w:tcW w:w="1583" w:type="dxa"/>
            <w:shd w:val="clear" w:color="auto" w:fill="FFFFFF"/>
          </w:tcPr>
          <w:p w:rsidR="00F12B8B" w:rsidRPr="00160BFA" w:rsidRDefault="00F12B8B" w:rsidP="007554B3">
            <w:pPr>
              <w:pStyle w:val="2"/>
              <w:spacing w:before="0"/>
              <w:jc w:val="center"/>
              <w:rPr>
                <w:rFonts w:ascii="Times New Roman" w:hAnsi="Times New Roman" w:cs="Times New Roman"/>
                <w:b w:val="0"/>
                <w:i w:val="0"/>
                <w:sz w:val="24"/>
                <w:szCs w:val="24"/>
              </w:rPr>
            </w:pPr>
          </w:p>
        </w:tc>
        <w:tc>
          <w:tcPr>
            <w:tcW w:w="1674" w:type="dxa"/>
            <w:vMerge/>
            <w:shd w:val="clear" w:color="auto" w:fill="FFFFFF"/>
          </w:tcPr>
          <w:p w:rsidR="00F12B8B" w:rsidRPr="00160BFA" w:rsidRDefault="00F12B8B" w:rsidP="007554B3">
            <w:pPr>
              <w:pStyle w:val="2"/>
              <w:spacing w:before="0"/>
              <w:jc w:val="center"/>
              <w:rPr>
                <w:rFonts w:ascii="Times New Roman" w:hAnsi="Times New Roman" w:cs="Times New Roman"/>
                <w:b w:val="0"/>
                <w:i w:val="0"/>
                <w:sz w:val="24"/>
                <w:szCs w:val="24"/>
              </w:rPr>
            </w:pPr>
          </w:p>
        </w:tc>
      </w:tr>
      <w:tr w:rsidR="00F12B8B" w:rsidRPr="009D4070" w:rsidTr="007554B3">
        <w:trPr>
          <w:trHeight w:val="318"/>
        </w:trPr>
        <w:tc>
          <w:tcPr>
            <w:tcW w:w="2235" w:type="dxa"/>
            <w:vMerge/>
            <w:shd w:val="clear" w:color="auto" w:fill="FFFFFF"/>
          </w:tcPr>
          <w:p w:rsidR="00F12B8B" w:rsidRPr="00160BFA" w:rsidRDefault="00F12B8B" w:rsidP="007554B3">
            <w:pPr>
              <w:pStyle w:val="2"/>
              <w:spacing w:before="0"/>
              <w:jc w:val="center"/>
              <w:rPr>
                <w:rFonts w:ascii="Times New Roman" w:hAnsi="Times New Roman" w:cs="Times New Roman"/>
                <w:i w:val="0"/>
                <w:sz w:val="20"/>
                <w:szCs w:val="20"/>
              </w:rPr>
            </w:pPr>
          </w:p>
        </w:tc>
        <w:tc>
          <w:tcPr>
            <w:tcW w:w="9615" w:type="dxa"/>
            <w:shd w:val="clear" w:color="auto" w:fill="auto"/>
          </w:tcPr>
          <w:p w:rsidR="00F12B8B" w:rsidRDefault="00F12B8B"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sz w:val="20"/>
                <w:szCs w:val="20"/>
              </w:rPr>
            </w:pPr>
            <w:r w:rsidRPr="00FA665F">
              <w:rPr>
                <w:b/>
                <w:bCs/>
                <w:sz w:val="20"/>
                <w:szCs w:val="20"/>
              </w:rPr>
              <w:t>Практическое занятие:</w:t>
            </w:r>
          </w:p>
        </w:tc>
        <w:tc>
          <w:tcPr>
            <w:tcW w:w="1583" w:type="dxa"/>
            <w:shd w:val="clear" w:color="auto" w:fill="FFFFFF"/>
          </w:tcPr>
          <w:p w:rsidR="00F12B8B" w:rsidRPr="003120D0" w:rsidRDefault="00F12B8B" w:rsidP="007554B3">
            <w:pPr>
              <w:pStyle w:val="2"/>
              <w:spacing w:before="0"/>
              <w:jc w:val="center"/>
              <w:rPr>
                <w:rFonts w:ascii="Times New Roman" w:hAnsi="Times New Roman" w:cs="Times New Roman"/>
                <w:i w:val="0"/>
                <w:sz w:val="20"/>
                <w:szCs w:val="20"/>
              </w:rPr>
            </w:pPr>
            <w:r w:rsidRPr="003120D0">
              <w:rPr>
                <w:rFonts w:ascii="Times New Roman" w:hAnsi="Times New Roman" w:cs="Times New Roman"/>
                <w:i w:val="0"/>
                <w:sz w:val="20"/>
                <w:szCs w:val="20"/>
              </w:rPr>
              <w:t>4</w:t>
            </w:r>
          </w:p>
        </w:tc>
        <w:tc>
          <w:tcPr>
            <w:tcW w:w="1674" w:type="dxa"/>
            <w:vMerge/>
            <w:shd w:val="clear" w:color="auto" w:fill="FFFFFF"/>
          </w:tcPr>
          <w:p w:rsidR="00F12B8B" w:rsidRPr="00D6245F" w:rsidRDefault="00F12B8B" w:rsidP="007554B3">
            <w:pPr>
              <w:pStyle w:val="2"/>
              <w:spacing w:before="0"/>
              <w:jc w:val="center"/>
              <w:rPr>
                <w:rFonts w:ascii="Times New Roman" w:hAnsi="Times New Roman" w:cs="Times New Roman"/>
                <w:b w:val="0"/>
                <w:i w:val="0"/>
                <w:sz w:val="24"/>
                <w:szCs w:val="24"/>
              </w:rPr>
            </w:pPr>
          </w:p>
        </w:tc>
      </w:tr>
      <w:tr w:rsidR="00F12B8B" w:rsidRPr="009D4070" w:rsidTr="007554B3">
        <w:trPr>
          <w:trHeight w:val="318"/>
        </w:trPr>
        <w:tc>
          <w:tcPr>
            <w:tcW w:w="2235" w:type="dxa"/>
            <w:vMerge/>
            <w:shd w:val="clear" w:color="auto" w:fill="FFFFFF"/>
          </w:tcPr>
          <w:p w:rsidR="00F12B8B" w:rsidRPr="00B31836" w:rsidRDefault="00F12B8B" w:rsidP="007554B3">
            <w:pPr>
              <w:pStyle w:val="2"/>
              <w:spacing w:before="0"/>
              <w:jc w:val="center"/>
              <w:rPr>
                <w:rFonts w:ascii="Times New Roman" w:hAnsi="Times New Roman" w:cs="Times New Roman"/>
                <w:i w:val="0"/>
                <w:sz w:val="20"/>
                <w:szCs w:val="20"/>
              </w:rPr>
            </w:pPr>
          </w:p>
        </w:tc>
        <w:tc>
          <w:tcPr>
            <w:tcW w:w="9615" w:type="dxa"/>
            <w:shd w:val="clear" w:color="auto" w:fill="auto"/>
          </w:tcPr>
          <w:p w:rsidR="00F12B8B" w:rsidRPr="00D30BA9" w:rsidRDefault="00F12B8B" w:rsidP="00C53C93">
            <w:pPr>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bCs/>
                <w:sz w:val="20"/>
                <w:szCs w:val="20"/>
              </w:rPr>
            </w:pPr>
            <w:r w:rsidRPr="00D30BA9">
              <w:rPr>
                <w:bCs/>
                <w:sz w:val="20"/>
                <w:szCs w:val="20"/>
              </w:rPr>
              <w:t>Особенности проживания в городе.</w:t>
            </w:r>
          </w:p>
          <w:p w:rsidR="00F12B8B" w:rsidRDefault="00F12B8B" w:rsidP="00C53C93">
            <w:pPr>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b/>
                <w:bCs/>
                <w:sz w:val="20"/>
                <w:szCs w:val="20"/>
              </w:rPr>
            </w:pPr>
            <w:r w:rsidRPr="00D30BA9">
              <w:rPr>
                <w:bCs/>
                <w:sz w:val="20"/>
                <w:szCs w:val="20"/>
              </w:rPr>
              <w:t>Описание здания, интерьера. Описание техникума.</w:t>
            </w:r>
          </w:p>
        </w:tc>
        <w:tc>
          <w:tcPr>
            <w:tcW w:w="1583" w:type="dxa"/>
            <w:shd w:val="clear" w:color="auto" w:fill="FFFFFF"/>
          </w:tcPr>
          <w:p w:rsidR="00F12B8B" w:rsidRPr="003120D0" w:rsidRDefault="00F12B8B" w:rsidP="007554B3">
            <w:pPr>
              <w:pStyle w:val="2"/>
              <w:spacing w:before="0"/>
              <w:jc w:val="center"/>
              <w:rPr>
                <w:rFonts w:ascii="Times New Roman" w:hAnsi="Times New Roman" w:cs="Times New Roman"/>
                <w:i w:val="0"/>
                <w:sz w:val="20"/>
                <w:szCs w:val="20"/>
              </w:rPr>
            </w:pPr>
            <w:r w:rsidRPr="003120D0">
              <w:rPr>
                <w:rFonts w:ascii="Times New Roman" w:hAnsi="Times New Roman" w:cs="Times New Roman"/>
                <w:i w:val="0"/>
                <w:sz w:val="20"/>
                <w:szCs w:val="20"/>
              </w:rPr>
              <w:t>2</w:t>
            </w:r>
          </w:p>
          <w:p w:rsidR="00F12B8B" w:rsidRPr="003120D0" w:rsidRDefault="00F12B8B" w:rsidP="007554B3">
            <w:pPr>
              <w:jc w:val="center"/>
              <w:rPr>
                <w:b/>
                <w:sz w:val="20"/>
                <w:szCs w:val="20"/>
              </w:rPr>
            </w:pPr>
            <w:r w:rsidRPr="003120D0">
              <w:rPr>
                <w:b/>
                <w:sz w:val="20"/>
                <w:szCs w:val="20"/>
              </w:rPr>
              <w:t>2</w:t>
            </w:r>
          </w:p>
        </w:tc>
        <w:tc>
          <w:tcPr>
            <w:tcW w:w="1674" w:type="dxa"/>
            <w:vMerge/>
            <w:shd w:val="clear" w:color="auto" w:fill="FFFFFF"/>
          </w:tcPr>
          <w:p w:rsidR="00F12B8B" w:rsidRPr="00D6245F" w:rsidRDefault="00F12B8B" w:rsidP="007554B3">
            <w:pPr>
              <w:pStyle w:val="2"/>
              <w:spacing w:before="0"/>
              <w:jc w:val="center"/>
              <w:rPr>
                <w:rFonts w:ascii="Times New Roman" w:hAnsi="Times New Roman" w:cs="Times New Roman"/>
                <w:b w:val="0"/>
                <w:i w:val="0"/>
                <w:sz w:val="24"/>
                <w:szCs w:val="24"/>
              </w:rPr>
            </w:pPr>
          </w:p>
        </w:tc>
      </w:tr>
      <w:tr w:rsidR="00F12B8B" w:rsidRPr="009D4070" w:rsidTr="007554B3">
        <w:trPr>
          <w:trHeight w:val="170"/>
        </w:trPr>
        <w:tc>
          <w:tcPr>
            <w:tcW w:w="2235" w:type="dxa"/>
            <w:vMerge w:val="restart"/>
            <w:shd w:val="clear" w:color="auto" w:fill="FFFFFF"/>
          </w:tcPr>
          <w:p w:rsidR="00F12B8B" w:rsidRDefault="00F12B8B"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sz w:val="20"/>
                <w:szCs w:val="20"/>
              </w:rPr>
            </w:pPr>
            <w:r>
              <w:rPr>
                <w:b/>
                <w:sz w:val="20"/>
                <w:szCs w:val="20"/>
              </w:rPr>
              <w:t>Тема 1.4.</w:t>
            </w:r>
          </w:p>
          <w:p w:rsidR="00F12B8B" w:rsidRPr="00160BFA" w:rsidRDefault="00F12B8B"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sz w:val="20"/>
                <w:szCs w:val="20"/>
              </w:rPr>
            </w:pPr>
            <w:r w:rsidRPr="00160BFA">
              <w:rPr>
                <w:sz w:val="20"/>
                <w:szCs w:val="20"/>
              </w:rPr>
              <w:t>Покупки: одежда, обувь и продукты питания</w:t>
            </w:r>
          </w:p>
          <w:p w:rsidR="00F12B8B" w:rsidRPr="009D4070" w:rsidRDefault="00F12B8B" w:rsidP="007554B3">
            <w:pPr>
              <w:pStyle w:val="2"/>
              <w:spacing w:before="0"/>
              <w:jc w:val="center"/>
              <w:rPr>
                <w:rFonts w:ascii="Times New Roman" w:hAnsi="Times New Roman" w:cs="Times New Roman"/>
                <w:i w:val="0"/>
              </w:rPr>
            </w:pPr>
          </w:p>
        </w:tc>
        <w:tc>
          <w:tcPr>
            <w:tcW w:w="9615" w:type="dxa"/>
            <w:shd w:val="clear" w:color="auto" w:fill="auto"/>
          </w:tcPr>
          <w:p w:rsidR="00F12B8B" w:rsidRPr="009D4070" w:rsidRDefault="00F12B8B"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sz w:val="20"/>
                <w:szCs w:val="20"/>
              </w:rPr>
            </w:pPr>
            <w:r w:rsidRPr="00B31836">
              <w:rPr>
                <w:b/>
                <w:sz w:val="20"/>
                <w:szCs w:val="20"/>
              </w:rPr>
              <w:t>Содержание учебного материала.</w:t>
            </w:r>
            <w:r>
              <w:rPr>
                <w:b/>
                <w:bCs/>
                <w:sz w:val="20"/>
                <w:szCs w:val="20"/>
              </w:rPr>
              <w:t xml:space="preserve"> </w:t>
            </w:r>
          </w:p>
        </w:tc>
        <w:tc>
          <w:tcPr>
            <w:tcW w:w="1583" w:type="dxa"/>
            <w:shd w:val="clear" w:color="auto" w:fill="FFFFFF"/>
          </w:tcPr>
          <w:p w:rsidR="00F12B8B" w:rsidRPr="003120D0" w:rsidRDefault="00F12B8B" w:rsidP="007554B3">
            <w:pPr>
              <w:pStyle w:val="2"/>
              <w:spacing w:before="0"/>
              <w:jc w:val="center"/>
              <w:rPr>
                <w:rFonts w:ascii="Times New Roman" w:hAnsi="Times New Roman" w:cs="Times New Roman"/>
                <w:i w:val="0"/>
                <w:sz w:val="20"/>
                <w:szCs w:val="20"/>
              </w:rPr>
            </w:pPr>
            <w:r w:rsidRPr="003120D0">
              <w:rPr>
                <w:rFonts w:ascii="Times New Roman" w:hAnsi="Times New Roman" w:cs="Times New Roman"/>
                <w:i w:val="0"/>
                <w:sz w:val="20"/>
                <w:szCs w:val="20"/>
              </w:rPr>
              <w:t>6</w:t>
            </w:r>
          </w:p>
        </w:tc>
        <w:tc>
          <w:tcPr>
            <w:tcW w:w="1674" w:type="dxa"/>
            <w:vMerge w:val="restart"/>
            <w:shd w:val="clear" w:color="auto" w:fill="FFFFFF"/>
          </w:tcPr>
          <w:p w:rsidR="00F12B8B" w:rsidRPr="005D1E10" w:rsidRDefault="00F12B8B" w:rsidP="007554B3">
            <w:pPr>
              <w:pStyle w:val="2"/>
              <w:spacing w:before="0"/>
              <w:jc w:val="center"/>
              <w:rPr>
                <w:rFonts w:ascii="Times New Roman" w:hAnsi="Times New Roman" w:cs="Times New Roman"/>
                <w:b w:val="0"/>
                <w:sz w:val="20"/>
                <w:szCs w:val="20"/>
              </w:rPr>
            </w:pPr>
            <w:r w:rsidRPr="006E1523">
              <w:rPr>
                <w:rFonts w:ascii="Times New Roman" w:hAnsi="Times New Roman" w:cs="Times New Roman"/>
                <w:color w:val="000000"/>
                <w:sz w:val="20"/>
                <w:szCs w:val="20"/>
              </w:rPr>
              <w:t>ОК 01, ОК 02, ОК 04</w:t>
            </w:r>
          </w:p>
        </w:tc>
      </w:tr>
      <w:tr w:rsidR="00F12B8B" w:rsidRPr="009D4070" w:rsidTr="007554B3">
        <w:trPr>
          <w:trHeight w:val="170"/>
        </w:trPr>
        <w:tc>
          <w:tcPr>
            <w:tcW w:w="2235" w:type="dxa"/>
            <w:vMerge/>
            <w:shd w:val="clear" w:color="auto" w:fill="FFFFFF"/>
          </w:tcPr>
          <w:p w:rsidR="00F12B8B" w:rsidRPr="009D4070" w:rsidRDefault="00F12B8B" w:rsidP="007554B3">
            <w:pPr>
              <w:pStyle w:val="2"/>
              <w:spacing w:before="0"/>
              <w:rPr>
                <w:rFonts w:ascii="Times New Roman" w:hAnsi="Times New Roman" w:cs="Times New Roman"/>
                <w:i w:val="0"/>
              </w:rPr>
            </w:pPr>
          </w:p>
        </w:tc>
        <w:tc>
          <w:tcPr>
            <w:tcW w:w="9615" w:type="dxa"/>
            <w:shd w:val="clear" w:color="auto" w:fill="auto"/>
          </w:tcPr>
          <w:p w:rsidR="00F12B8B" w:rsidRPr="00DC6A9E" w:rsidRDefault="00F12B8B"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sz w:val="20"/>
                <w:szCs w:val="20"/>
              </w:rPr>
            </w:pPr>
            <w:r w:rsidRPr="00DC6A9E">
              <w:rPr>
                <w:bCs/>
                <w:sz w:val="20"/>
                <w:szCs w:val="20"/>
              </w:rPr>
              <w:t>Лексика: виды магазинов и отделы в магазинах, товары, одежда</w:t>
            </w:r>
          </w:p>
          <w:p w:rsidR="00F12B8B" w:rsidRPr="00DC6A9E" w:rsidRDefault="00F12B8B"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sz w:val="20"/>
                <w:szCs w:val="20"/>
              </w:rPr>
            </w:pPr>
            <w:r w:rsidRPr="00DC6A9E">
              <w:rPr>
                <w:bCs/>
                <w:sz w:val="20"/>
                <w:szCs w:val="20"/>
              </w:rPr>
              <w:t xml:space="preserve">Грамматика: исчисляемые и неисчисляемые существительные, употребление слов </w:t>
            </w:r>
            <w:r w:rsidRPr="00DC6A9E">
              <w:rPr>
                <w:bCs/>
                <w:sz w:val="20"/>
                <w:szCs w:val="20"/>
                <w:lang w:val="en-US"/>
              </w:rPr>
              <w:t>many</w:t>
            </w:r>
            <w:r w:rsidRPr="00DC6A9E">
              <w:rPr>
                <w:bCs/>
                <w:sz w:val="20"/>
                <w:szCs w:val="20"/>
              </w:rPr>
              <w:t xml:space="preserve">, </w:t>
            </w:r>
            <w:r w:rsidRPr="00DC6A9E">
              <w:rPr>
                <w:bCs/>
                <w:sz w:val="20"/>
                <w:szCs w:val="20"/>
                <w:lang w:val="en-US"/>
              </w:rPr>
              <w:t>much</w:t>
            </w:r>
            <w:r w:rsidRPr="00DC6A9E">
              <w:rPr>
                <w:bCs/>
                <w:sz w:val="20"/>
                <w:szCs w:val="20"/>
              </w:rPr>
              <w:t xml:space="preserve">, </w:t>
            </w:r>
            <w:r w:rsidRPr="00DC6A9E">
              <w:rPr>
                <w:bCs/>
                <w:sz w:val="20"/>
                <w:szCs w:val="20"/>
                <w:lang w:val="en-US"/>
              </w:rPr>
              <w:t>a</w:t>
            </w:r>
            <w:r w:rsidRPr="00DC6A9E">
              <w:rPr>
                <w:bCs/>
                <w:sz w:val="20"/>
                <w:szCs w:val="20"/>
              </w:rPr>
              <w:t xml:space="preserve"> </w:t>
            </w:r>
            <w:r w:rsidRPr="00DC6A9E">
              <w:rPr>
                <w:bCs/>
                <w:sz w:val="20"/>
                <w:szCs w:val="20"/>
                <w:lang w:val="en-US"/>
              </w:rPr>
              <w:t>lot</w:t>
            </w:r>
            <w:r w:rsidRPr="00DC6A9E">
              <w:rPr>
                <w:bCs/>
                <w:sz w:val="20"/>
                <w:szCs w:val="20"/>
              </w:rPr>
              <w:t xml:space="preserve"> </w:t>
            </w:r>
            <w:r w:rsidRPr="00DC6A9E">
              <w:rPr>
                <w:bCs/>
                <w:sz w:val="20"/>
                <w:szCs w:val="20"/>
                <w:lang w:val="en-US"/>
              </w:rPr>
              <w:t>of</w:t>
            </w:r>
            <w:r w:rsidRPr="00DC6A9E">
              <w:rPr>
                <w:bCs/>
                <w:sz w:val="20"/>
                <w:szCs w:val="20"/>
              </w:rPr>
              <w:t xml:space="preserve">, </w:t>
            </w:r>
            <w:r w:rsidRPr="00DC6A9E">
              <w:rPr>
                <w:bCs/>
                <w:sz w:val="20"/>
                <w:szCs w:val="20"/>
                <w:lang w:val="en-US"/>
              </w:rPr>
              <w:t>little</w:t>
            </w:r>
            <w:r w:rsidRPr="00DC6A9E">
              <w:rPr>
                <w:bCs/>
                <w:sz w:val="20"/>
                <w:szCs w:val="20"/>
              </w:rPr>
              <w:t xml:space="preserve">, </w:t>
            </w:r>
            <w:r w:rsidRPr="00DC6A9E">
              <w:rPr>
                <w:bCs/>
                <w:sz w:val="20"/>
                <w:szCs w:val="20"/>
                <w:lang w:val="en-US"/>
              </w:rPr>
              <w:t>few</w:t>
            </w:r>
            <w:r w:rsidRPr="00DC6A9E">
              <w:rPr>
                <w:bCs/>
                <w:sz w:val="20"/>
                <w:szCs w:val="20"/>
              </w:rPr>
              <w:t xml:space="preserve">, </w:t>
            </w:r>
            <w:r w:rsidRPr="00DC6A9E">
              <w:rPr>
                <w:bCs/>
                <w:sz w:val="20"/>
                <w:szCs w:val="20"/>
                <w:lang w:val="en-US"/>
              </w:rPr>
              <w:t>a</w:t>
            </w:r>
            <w:r w:rsidRPr="00DC6A9E">
              <w:rPr>
                <w:bCs/>
                <w:sz w:val="20"/>
                <w:szCs w:val="20"/>
              </w:rPr>
              <w:t xml:space="preserve"> </w:t>
            </w:r>
            <w:r w:rsidRPr="00DC6A9E">
              <w:rPr>
                <w:bCs/>
                <w:sz w:val="20"/>
                <w:szCs w:val="20"/>
                <w:lang w:val="en-US"/>
              </w:rPr>
              <w:t>few</w:t>
            </w:r>
            <w:r w:rsidRPr="00DC6A9E">
              <w:rPr>
                <w:bCs/>
                <w:sz w:val="20"/>
                <w:szCs w:val="20"/>
              </w:rPr>
              <w:t>, артикли, арифметические действия и вычисления</w:t>
            </w:r>
          </w:p>
        </w:tc>
        <w:tc>
          <w:tcPr>
            <w:tcW w:w="1583" w:type="dxa"/>
            <w:shd w:val="clear" w:color="auto" w:fill="FFFFFF"/>
          </w:tcPr>
          <w:p w:rsidR="00F12B8B" w:rsidRPr="003120D0" w:rsidRDefault="00F12B8B" w:rsidP="007554B3">
            <w:pPr>
              <w:pStyle w:val="2"/>
              <w:spacing w:before="0"/>
              <w:jc w:val="center"/>
              <w:rPr>
                <w:rFonts w:ascii="Times New Roman" w:hAnsi="Times New Roman" w:cs="Times New Roman"/>
                <w:sz w:val="20"/>
                <w:szCs w:val="20"/>
              </w:rPr>
            </w:pPr>
          </w:p>
        </w:tc>
        <w:tc>
          <w:tcPr>
            <w:tcW w:w="1674" w:type="dxa"/>
            <w:vMerge/>
            <w:shd w:val="clear" w:color="auto" w:fill="FFFFFF"/>
          </w:tcPr>
          <w:p w:rsidR="00F12B8B" w:rsidRPr="009D4070" w:rsidRDefault="00F12B8B" w:rsidP="007554B3">
            <w:pPr>
              <w:pStyle w:val="2"/>
              <w:spacing w:before="0"/>
              <w:jc w:val="center"/>
              <w:rPr>
                <w:rFonts w:ascii="Times New Roman" w:hAnsi="Times New Roman" w:cs="Times New Roman"/>
                <w:b w:val="0"/>
                <w:sz w:val="20"/>
                <w:szCs w:val="20"/>
              </w:rPr>
            </w:pPr>
          </w:p>
        </w:tc>
      </w:tr>
      <w:tr w:rsidR="00F12B8B" w:rsidRPr="009D4070" w:rsidTr="007554B3">
        <w:trPr>
          <w:trHeight w:val="170"/>
        </w:trPr>
        <w:tc>
          <w:tcPr>
            <w:tcW w:w="2235" w:type="dxa"/>
            <w:vMerge/>
            <w:shd w:val="clear" w:color="auto" w:fill="FFFFFF"/>
          </w:tcPr>
          <w:p w:rsidR="00F12B8B" w:rsidRPr="009D4070" w:rsidRDefault="00F12B8B" w:rsidP="007554B3">
            <w:pPr>
              <w:pStyle w:val="2"/>
              <w:spacing w:before="0"/>
              <w:rPr>
                <w:rFonts w:ascii="Times New Roman" w:hAnsi="Times New Roman" w:cs="Times New Roman"/>
                <w:i w:val="0"/>
              </w:rPr>
            </w:pPr>
          </w:p>
        </w:tc>
        <w:tc>
          <w:tcPr>
            <w:tcW w:w="9615" w:type="dxa"/>
            <w:shd w:val="clear" w:color="auto" w:fill="auto"/>
          </w:tcPr>
          <w:p w:rsidR="00F12B8B" w:rsidRPr="009D4070" w:rsidRDefault="00F12B8B"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i/>
              </w:rPr>
            </w:pPr>
            <w:r w:rsidRPr="00FA665F">
              <w:rPr>
                <w:b/>
                <w:bCs/>
                <w:sz w:val="20"/>
                <w:szCs w:val="20"/>
              </w:rPr>
              <w:t>Практическое занятие:</w:t>
            </w:r>
            <w:r>
              <w:rPr>
                <w:b/>
                <w:bCs/>
                <w:sz w:val="20"/>
                <w:szCs w:val="20"/>
              </w:rPr>
              <w:t xml:space="preserve"> </w:t>
            </w:r>
          </w:p>
        </w:tc>
        <w:tc>
          <w:tcPr>
            <w:tcW w:w="1583" w:type="dxa"/>
            <w:shd w:val="clear" w:color="auto" w:fill="FFFFFF"/>
          </w:tcPr>
          <w:p w:rsidR="00F12B8B" w:rsidRPr="003120D0" w:rsidRDefault="00F12B8B" w:rsidP="007554B3">
            <w:pPr>
              <w:pStyle w:val="2"/>
              <w:spacing w:before="0"/>
              <w:jc w:val="center"/>
              <w:rPr>
                <w:rFonts w:ascii="Times New Roman" w:hAnsi="Times New Roman" w:cs="Times New Roman"/>
                <w:sz w:val="20"/>
                <w:szCs w:val="20"/>
              </w:rPr>
            </w:pPr>
            <w:r w:rsidRPr="003120D0">
              <w:rPr>
                <w:rFonts w:ascii="Times New Roman" w:hAnsi="Times New Roman" w:cs="Times New Roman"/>
                <w:sz w:val="20"/>
                <w:szCs w:val="20"/>
              </w:rPr>
              <w:t>6</w:t>
            </w:r>
          </w:p>
        </w:tc>
        <w:tc>
          <w:tcPr>
            <w:tcW w:w="1674" w:type="dxa"/>
            <w:vMerge/>
            <w:shd w:val="clear" w:color="auto" w:fill="FFFFFF"/>
          </w:tcPr>
          <w:p w:rsidR="00F12B8B" w:rsidRPr="009D4070" w:rsidRDefault="00F12B8B" w:rsidP="007554B3">
            <w:pPr>
              <w:pStyle w:val="2"/>
              <w:spacing w:before="0"/>
              <w:jc w:val="center"/>
              <w:rPr>
                <w:rFonts w:ascii="Times New Roman" w:hAnsi="Times New Roman" w:cs="Times New Roman"/>
                <w:b w:val="0"/>
                <w:sz w:val="20"/>
                <w:szCs w:val="20"/>
              </w:rPr>
            </w:pPr>
          </w:p>
        </w:tc>
      </w:tr>
      <w:tr w:rsidR="00F12B8B" w:rsidRPr="009D4070" w:rsidTr="007554B3">
        <w:trPr>
          <w:trHeight w:val="170"/>
        </w:trPr>
        <w:tc>
          <w:tcPr>
            <w:tcW w:w="2235" w:type="dxa"/>
            <w:vMerge/>
            <w:shd w:val="clear" w:color="auto" w:fill="FFFFFF"/>
          </w:tcPr>
          <w:p w:rsidR="00F12B8B" w:rsidRPr="009D4070" w:rsidRDefault="00F12B8B" w:rsidP="007554B3">
            <w:pPr>
              <w:pStyle w:val="2"/>
              <w:spacing w:before="0"/>
              <w:rPr>
                <w:rFonts w:ascii="Times New Roman" w:hAnsi="Times New Roman" w:cs="Times New Roman"/>
                <w:i w:val="0"/>
              </w:rPr>
            </w:pPr>
          </w:p>
        </w:tc>
        <w:tc>
          <w:tcPr>
            <w:tcW w:w="9615" w:type="dxa"/>
            <w:shd w:val="clear" w:color="auto" w:fill="auto"/>
          </w:tcPr>
          <w:p w:rsidR="00F12B8B" w:rsidRPr="00DC6A9E" w:rsidRDefault="00F12B8B" w:rsidP="00C53C93">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sz w:val="20"/>
                <w:szCs w:val="20"/>
              </w:rPr>
            </w:pPr>
            <w:r w:rsidRPr="00DC6A9E">
              <w:rPr>
                <w:sz w:val="20"/>
                <w:szCs w:val="20"/>
              </w:rPr>
              <w:t>Виды магазинов. Ассортимент товаров.</w:t>
            </w:r>
          </w:p>
          <w:p w:rsidR="00F12B8B" w:rsidRPr="00DC6A9E" w:rsidRDefault="00F12B8B" w:rsidP="00C53C93">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sz w:val="20"/>
                <w:szCs w:val="20"/>
              </w:rPr>
            </w:pPr>
            <w:r w:rsidRPr="00DC6A9E">
              <w:rPr>
                <w:sz w:val="20"/>
                <w:szCs w:val="20"/>
              </w:rPr>
              <w:t>Совершение покупок в продуктовом магазине.</w:t>
            </w:r>
          </w:p>
          <w:p w:rsidR="00F12B8B" w:rsidRPr="00DC6A9E" w:rsidRDefault="00F12B8B" w:rsidP="00C53C93">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i/>
              </w:rPr>
            </w:pPr>
            <w:r w:rsidRPr="00DC6A9E">
              <w:rPr>
                <w:sz w:val="20"/>
                <w:szCs w:val="20"/>
              </w:rPr>
              <w:t>Совершение покупок в магазине одежды и обуви.</w:t>
            </w:r>
          </w:p>
        </w:tc>
        <w:tc>
          <w:tcPr>
            <w:tcW w:w="1583" w:type="dxa"/>
            <w:shd w:val="clear" w:color="auto" w:fill="FFFFFF"/>
          </w:tcPr>
          <w:p w:rsidR="00F12B8B" w:rsidRPr="003120D0" w:rsidRDefault="00F12B8B" w:rsidP="007554B3">
            <w:pPr>
              <w:pStyle w:val="2"/>
              <w:spacing w:before="0"/>
              <w:jc w:val="center"/>
              <w:rPr>
                <w:rFonts w:ascii="Times New Roman" w:hAnsi="Times New Roman" w:cs="Times New Roman"/>
                <w:sz w:val="20"/>
                <w:szCs w:val="20"/>
              </w:rPr>
            </w:pPr>
            <w:r w:rsidRPr="003120D0">
              <w:rPr>
                <w:rFonts w:ascii="Times New Roman" w:hAnsi="Times New Roman" w:cs="Times New Roman"/>
                <w:sz w:val="20"/>
                <w:szCs w:val="20"/>
              </w:rPr>
              <w:t>2</w:t>
            </w:r>
          </w:p>
          <w:p w:rsidR="00F12B8B" w:rsidRPr="003120D0" w:rsidRDefault="00F12B8B" w:rsidP="007554B3">
            <w:pPr>
              <w:jc w:val="center"/>
              <w:rPr>
                <w:b/>
                <w:sz w:val="20"/>
                <w:szCs w:val="20"/>
              </w:rPr>
            </w:pPr>
            <w:r w:rsidRPr="003120D0">
              <w:rPr>
                <w:b/>
                <w:sz w:val="20"/>
                <w:szCs w:val="20"/>
              </w:rPr>
              <w:t>2</w:t>
            </w:r>
          </w:p>
          <w:p w:rsidR="00F12B8B" w:rsidRPr="003120D0" w:rsidRDefault="00F12B8B" w:rsidP="007554B3">
            <w:pPr>
              <w:jc w:val="center"/>
              <w:rPr>
                <w:b/>
                <w:sz w:val="20"/>
                <w:szCs w:val="20"/>
              </w:rPr>
            </w:pPr>
            <w:r w:rsidRPr="003120D0">
              <w:rPr>
                <w:b/>
                <w:sz w:val="20"/>
                <w:szCs w:val="20"/>
              </w:rPr>
              <w:t>2</w:t>
            </w:r>
          </w:p>
        </w:tc>
        <w:tc>
          <w:tcPr>
            <w:tcW w:w="1674" w:type="dxa"/>
            <w:vMerge/>
            <w:shd w:val="clear" w:color="auto" w:fill="FFFFFF"/>
          </w:tcPr>
          <w:p w:rsidR="00F12B8B" w:rsidRPr="005D1E10" w:rsidRDefault="00F12B8B" w:rsidP="007554B3">
            <w:pPr>
              <w:pStyle w:val="2"/>
              <w:spacing w:before="0"/>
              <w:jc w:val="center"/>
              <w:rPr>
                <w:rFonts w:ascii="Times New Roman" w:hAnsi="Times New Roman" w:cs="Times New Roman"/>
                <w:b w:val="0"/>
                <w:sz w:val="20"/>
                <w:szCs w:val="20"/>
              </w:rPr>
            </w:pPr>
          </w:p>
        </w:tc>
      </w:tr>
      <w:tr w:rsidR="00F12B8B" w:rsidRPr="009D4070" w:rsidTr="007554B3">
        <w:trPr>
          <w:trHeight w:val="170"/>
        </w:trPr>
        <w:tc>
          <w:tcPr>
            <w:tcW w:w="2235" w:type="dxa"/>
            <w:shd w:val="clear" w:color="auto" w:fill="FFFFFF"/>
          </w:tcPr>
          <w:p w:rsidR="00F12B8B" w:rsidRPr="009D4070" w:rsidRDefault="00F12B8B" w:rsidP="007554B3">
            <w:pPr>
              <w:pStyle w:val="2"/>
              <w:spacing w:before="0"/>
              <w:rPr>
                <w:rFonts w:ascii="Times New Roman" w:hAnsi="Times New Roman" w:cs="Times New Roman"/>
                <w:i w:val="0"/>
              </w:rPr>
            </w:pPr>
          </w:p>
        </w:tc>
        <w:tc>
          <w:tcPr>
            <w:tcW w:w="9615" w:type="dxa"/>
            <w:shd w:val="clear" w:color="auto" w:fill="auto"/>
          </w:tcPr>
          <w:p w:rsidR="00F12B8B" w:rsidRPr="00DC6A9E" w:rsidRDefault="00F12B8B"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720"/>
              <w:jc w:val="both"/>
              <w:rPr>
                <w:b/>
                <w:sz w:val="20"/>
                <w:szCs w:val="20"/>
              </w:rPr>
            </w:pPr>
            <w:r w:rsidRPr="00DC6A9E">
              <w:rPr>
                <w:b/>
                <w:sz w:val="20"/>
                <w:szCs w:val="20"/>
              </w:rPr>
              <w:t>Контрольная работа. Темы 1.1.-1.4.</w:t>
            </w:r>
          </w:p>
        </w:tc>
        <w:tc>
          <w:tcPr>
            <w:tcW w:w="1583" w:type="dxa"/>
            <w:shd w:val="clear" w:color="auto" w:fill="FFFFFF"/>
          </w:tcPr>
          <w:p w:rsidR="00F12B8B" w:rsidRPr="003120D0" w:rsidRDefault="00F12B8B" w:rsidP="007554B3">
            <w:pPr>
              <w:pStyle w:val="2"/>
              <w:spacing w:before="0"/>
              <w:jc w:val="center"/>
              <w:rPr>
                <w:rFonts w:ascii="Times New Roman" w:hAnsi="Times New Roman" w:cs="Times New Roman"/>
                <w:i w:val="0"/>
                <w:sz w:val="20"/>
                <w:szCs w:val="20"/>
              </w:rPr>
            </w:pPr>
            <w:r w:rsidRPr="003120D0">
              <w:rPr>
                <w:rFonts w:ascii="Times New Roman" w:hAnsi="Times New Roman" w:cs="Times New Roman"/>
                <w:i w:val="0"/>
                <w:sz w:val="20"/>
                <w:szCs w:val="20"/>
              </w:rPr>
              <w:t>2</w:t>
            </w:r>
          </w:p>
        </w:tc>
        <w:tc>
          <w:tcPr>
            <w:tcW w:w="1674" w:type="dxa"/>
            <w:shd w:val="clear" w:color="auto" w:fill="FFFFFF"/>
          </w:tcPr>
          <w:p w:rsidR="00F12B8B" w:rsidRPr="005D1E10" w:rsidRDefault="00F12B8B" w:rsidP="007554B3">
            <w:pPr>
              <w:pStyle w:val="2"/>
              <w:spacing w:before="0"/>
              <w:jc w:val="center"/>
              <w:rPr>
                <w:rFonts w:ascii="Times New Roman" w:hAnsi="Times New Roman" w:cs="Times New Roman"/>
                <w:b w:val="0"/>
                <w:sz w:val="20"/>
                <w:szCs w:val="20"/>
              </w:rPr>
            </w:pPr>
          </w:p>
        </w:tc>
      </w:tr>
      <w:tr w:rsidR="00F12B8B" w:rsidRPr="009D4070" w:rsidTr="007554B3">
        <w:trPr>
          <w:trHeight w:val="170"/>
        </w:trPr>
        <w:tc>
          <w:tcPr>
            <w:tcW w:w="2235" w:type="dxa"/>
            <w:vMerge w:val="restart"/>
            <w:shd w:val="clear" w:color="auto" w:fill="FFFFFF"/>
          </w:tcPr>
          <w:p w:rsidR="00F12B8B" w:rsidRDefault="00F12B8B"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sz w:val="20"/>
                <w:szCs w:val="20"/>
              </w:rPr>
            </w:pPr>
            <w:r>
              <w:rPr>
                <w:b/>
                <w:sz w:val="20"/>
                <w:szCs w:val="20"/>
              </w:rPr>
              <w:t>Тема 1.5.</w:t>
            </w:r>
          </w:p>
          <w:p w:rsidR="00F12B8B" w:rsidRPr="00DC6A9E" w:rsidRDefault="00F12B8B"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sz w:val="20"/>
                <w:szCs w:val="20"/>
              </w:rPr>
            </w:pPr>
            <w:r w:rsidRPr="00DC6A9E">
              <w:rPr>
                <w:sz w:val="20"/>
                <w:szCs w:val="20"/>
              </w:rPr>
              <w:t>Здоровый образ жизни и забота о здоровье: сбалансированное питание, спорт.</w:t>
            </w:r>
          </w:p>
          <w:p w:rsidR="00F12B8B" w:rsidRPr="006A6B33" w:rsidRDefault="00F12B8B" w:rsidP="007554B3">
            <w:pPr>
              <w:pStyle w:val="2"/>
              <w:spacing w:before="0"/>
              <w:jc w:val="center"/>
              <w:rPr>
                <w:rFonts w:ascii="Times New Roman" w:hAnsi="Times New Roman" w:cs="Times New Roman"/>
                <w:i w:val="0"/>
              </w:rPr>
            </w:pPr>
          </w:p>
        </w:tc>
        <w:tc>
          <w:tcPr>
            <w:tcW w:w="9615" w:type="dxa"/>
            <w:shd w:val="clear" w:color="auto" w:fill="auto"/>
          </w:tcPr>
          <w:p w:rsidR="00F12B8B" w:rsidRPr="009D4070" w:rsidRDefault="00F12B8B"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sz w:val="20"/>
                <w:szCs w:val="20"/>
              </w:rPr>
            </w:pPr>
            <w:r w:rsidRPr="00B31836">
              <w:rPr>
                <w:b/>
                <w:sz w:val="20"/>
                <w:szCs w:val="20"/>
              </w:rPr>
              <w:t>Содержание учебного материала.</w:t>
            </w:r>
          </w:p>
        </w:tc>
        <w:tc>
          <w:tcPr>
            <w:tcW w:w="1583" w:type="dxa"/>
            <w:shd w:val="clear" w:color="auto" w:fill="FFFFFF"/>
          </w:tcPr>
          <w:p w:rsidR="00F12B8B" w:rsidRPr="003120D0" w:rsidRDefault="00F12B8B" w:rsidP="007554B3">
            <w:pPr>
              <w:pStyle w:val="2"/>
              <w:spacing w:before="0"/>
              <w:jc w:val="center"/>
              <w:rPr>
                <w:rFonts w:ascii="Times New Roman" w:hAnsi="Times New Roman" w:cs="Times New Roman"/>
                <w:i w:val="0"/>
                <w:sz w:val="20"/>
                <w:szCs w:val="20"/>
                <w:lang w:val="en-US"/>
              </w:rPr>
            </w:pPr>
            <w:r w:rsidRPr="003120D0">
              <w:rPr>
                <w:rFonts w:ascii="Times New Roman" w:hAnsi="Times New Roman" w:cs="Times New Roman"/>
                <w:i w:val="0"/>
                <w:sz w:val="20"/>
                <w:szCs w:val="20"/>
                <w:lang w:val="en-US"/>
              </w:rPr>
              <w:t>4</w:t>
            </w:r>
          </w:p>
        </w:tc>
        <w:tc>
          <w:tcPr>
            <w:tcW w:w="1674" w:type="dxa"/>
            <w:vMerge w:val="restart"/>
            <w:shd w:val="clear" w:color="auto" w:fill="FFFFFF"/>
          </w:tcPr>
          <w:p w:rsidR="00F12B8B" w:rsidRPr="00657555" w:rsidRDefault="00F12B8B" w:rsidP="007554B3">
            <w:pPr>
              <w:pStyle w:val="2"/>
              <w:spacing w:before="0"/>
              <w:jc w:val="center"/>
              <w:rPr>
                <w:rFonts w:ascii="Times New Roman" w:hAnsi="Times New Roman" w:cs="Times New Roman"/>
                <w:b w:val="0"/>
                <w:sz w:val="20"/>
                <w:szCs w:val="20"/>
              </w:rPr>
            </w:pPr>
            <w:r w:rsidRPr="006E1523">
              <w:rPr>
                <w:rFonts w:ascii="Times New Roman" w:hAnsi="Times New Roman" w:cs="Times New Roman"/>
                <w:color w:val="000000"/>
                <w:sz w:val="20"/>
                <w:szCs w:val="20"/>
              </w:rPr>
              <w:t>ОК 01, ОК 02, ОК 04</w:t>
            </w:r>
          </w:p>
        </w:tc>
      </w:tr>
      <w:tr w:rsidR="00F12B8B" w:rsidRPr="009D4070" w:rsidTr="007554B3">
        <w:trPr>
          <w:trHeight w:val="170"/>
        </w:trPr>
        <w:tc>
          <w:tcPr>
            <w:tcW w:w="2235" w:type="dxa"/>
            <w:vMerge/>
            <w:shd w:val="clear" w:color="auto" w:fill="FFFFFF"/>
          </w:tcPr>
          <w:p w:rsidR="00F12B8B" w:rsidRDefault="00F12B8B"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sz w:val="20"/>
                <w:szCs w:val="20"/>
              </w:rPr>
            </w:pPr>
          </w:p>
        </w:tc>
        <w:tc>
          <w:tcPr>
            <w:tcW w:w="9615" w:type="dxa"/>
            <w:shd w:val="clear" w:color="auto" w:fill="auto"/>
          </w:tcPr>
          <w:p w:rsidR="00F12B8B" w:rsidRPr="00E86BF9" w:rsidRDefault="00F12B8B"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sz w:val="20"/>
                <w:szCs w:val="20"/>
              </w:rPr>
            </w:pPr>
            <w:r w:rsidRPr="00E86BF9">
              <w:rPr>
                <w:bCs/>
                <w:sz w:val="20"/>
                <w:szCs w:val="20"/>
              </w:rPr>
              <w:t>Лексика: части тела, правильное питание, виды спорта, симптомы и болезни, еда, способы приготовления пищи</w:t>
            </w:r>
          </w:p>
          <w:p w:rsidR="00F12B8B" w:rsidRPr="00DC6A9E" w:rsidRDefault="00F12B8B"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sz w:val="20"/>
                <w:szCs w:val="20"/>
              </w:rPr>
            </w:pPr>
            <w:r w:rsidRPr="00E86BF9">
              <w:rPr>
                <w:bCs/>
                <w:sz w:val="20"/>
                <w:szCs w:val="20"/>
              </w:rPr>
              <w:t xml:space="preserve">Грамматика: множественное число существительных, простое прошедшее время, правильные и неправильные глаголы, </w:t>
            </w:r>
            <w:r w:rsidRPr="00E86BF9">
              <w:rPr>
                <w:bCs/>
                <w:sz w:val="20"/>
                <w:szCs w:val="20"/>
                <w:lang w:val="en-US"/>
              </w:rPr>
              <w:t>used</w:t>
            </w:r>
            <w:r w:rsidRPr="00E86BF9">
              <w:rPr>
                <w:bCs/>
                <w:sz w:val="20"/>
                <w:szCs w:val="20"/>
              </w:rPr>
              <w:t xml:space="preserve"> </w:t>
            </w:r>
            <w:r w:rsidRPr="00E86BF9">
              <w:rPr>
                <w:bCs/>
                <w:sz w:val="20"/>
                <w:szCs w:val="20"/>
                <w:lang w:val="en-US"/>
              </w:rPr>
              <w:t>to</w:t>
            </w:r>
            <w:r w:rsidRPr="00E86BF9">
              <w:rPr>
                <w:bCs/>
                <w:sz w:val="20"/>
                <w:szCs w:val="20"/>
              </w:rPr>
              <w:t>+</w:t>
            </w:r>
            <w:r w:rsidRPr="00E86BF9">
              <w:rPr>
                <w:bCs/>
                <w:sz w:val="20"/>
                <w:szCs w:val="20"/>
                <w:lang w:val="en-US"/>
              </w:rPr>
              <w:t>infinitive</w:t>
            </w:r>
            <w:r w:rsidRPr="00E86BF9">
              <w:rPr>
                <w:bCs/>
                <w:sz w:val="20"/>
                <w:szCs w:val="20"/>
              </w:rPr>
              <w:t xml:space="preserve"> </w:t>
            </w:r>
            <w:r w:rsidRPr="00E86BF9">
              <w:rPr>
                <w:bCs/>
                <w:sz w:val="20"/>
                <w:szCs w:val="20"/>
                <w:lang w:val="en-US"/>
              </w:rPr>
              <w:t>structure</w:t>
            </w:r>
          </w:p>
        </w:tc>
        <w:tc>
          <w:tcPr>
            <w:tcW w:w="1583" w:type="dxa"/>
            <w:shd w:val="clear" w:color="auto" w:fill="FFFFFF"/>
          </w:tcPr>
          <w:p w:rsidR="00F12B8B" w:rsidRPr="003120D0" w:rsidRDefault="00F12B8B" w:rsidP="007554B3">
            <w:pPr>
              <w:pStyle w:val="2"/>
              <w:spacing w:before="0"/>
              <w:jc w:val="center"/>
              <w:rPr>
                <w:rFonts w:ascii="Times New Roman" w:hAnsi="Times New Roman" w:cs="Times New Roman"/>
                <w:i w:val="0"/>
                <w:sz w:val="20"/>
                <w:szCs w:val="20"/>
              </w:rPr>
            </w:pPr>
          </w:p>
        </w:tc>
        <w:tc>
          <w:tcPr>
            <w:tcW w:w="1674" w:type="dxa"/>
            <w:vMerge/>
            <w:shd w:val="clear" w:color="auto" w:fill="FFFFFF"/>
          </w:tcPr>
          <w:p w:rsidR="00F12B8B" w:rsidRPr="00657555" w:rsidRDefault="00F12B8B" w:rsidP="007554B3">
            <w:pPr>
              <w:pStyle w:val="2"/>
              <w:spacing w:before="0"/>
              <w:jc w:val="center"/>
              <w:rPr>
                <w:rFonts w:ascii="Times New Roman" w:hAnsi="Times New Roman" w:cs="Times New Roman"/>
                <w:b w:val="0"/>
                <w:sz w:val="20"/>
                <w:szCs w:val="20"/>
              </w:rPr>
            </w:pPr>
          </w:p>
        </w:tc>
      </w:tr>
      <w:tr w:rsidR="00F12B8B" w:rsidRPr="009D4070" w:rsidTr="007554B3">
        <w:trPr>
          <w:trHeight w:val="170"/>
        </w:trPr>
        <w:tc>
          <w:tcPr>
            <w:tcW w:w="2235" w:type="dxa"/>
            <w:vMerge/>
            <w:shd w:val="clear" w:color="auto" w:fill="FFFFFF"/>
          </w:tcPr>
          <w:p w:rsidR="00F12B8B" w:rsidRDefault="00F12B8B"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sz w:val="20"/>
                <w:szCs w:val="20"/>
              </w:rPr>
            </w:pPr>
          </w:p>
        </w:tc>
        <w:tc>
          <w:tcPr>
            <w:tcW w:w="9615" w:type="dxa"/>
            <w:shd w:val="clear" w:color="auto" w:fill="auto"/>
          </w:tcPr>
          <w:p w:rsidR="00F12B8B" w:rsidRPr="00E86BF9" w:rsidRDefault="00F12B8B"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i/>
                <w:lang w:val="en-US"/>
              </w:rPr>
            </w:pPr>
            <w:r w:rsidRPr="00FA665F">
              <w:rPr>
                <w:b/>
                <w:bCs/>
                <w:sz w:val="20"/>
                <w:szCs w:val="20"/>
              </w:rPr>
              <w:t>Практическое занятие:</w:t>
            </w:r>
            <w:r>
              <w:rPr>
                <w:b/>
                <w:bCs/>
                <w:sz w:val="20"/>
                <w:szCs w:val="20"/>
              </w:rPr>
              <w:t xml:space="preserve"> </w:t>
            </w:r>
          </w:p>
        </w:tc>
        <w:tc>
          <w:tcPr>
            <w:tcW w:w="1583" w:type="dxa"/>
            <w:shd w:val="clear" w:color="auto" w:fill="FFFFFF"/>
          </w:tcPr>
          <w:p w:rsidR="00F12B8B" w:rsidRPr="003120D0" w:rsidRDefault="00F12B8B" w:rsidP="007554B3">
            <w:pPr>
              <w:pStyle w:val="2"/>
              <w:spacing w:before="0"/>
              <w:jc w:val="center"/>
              <w:rPr>
                <w:rFonts w:ascii="Times New Roman" w:hAnsi="Times New Roman" w:cs="Times New Roman"/>
                <w:i w:val="0"/>
                <w:sz w:val="20"/>
                <w:szCs w:val="20"/>
                <w:lang w:val="en-US"/>
              </w:rPr>
            </w:pPr>
            <w:r w:rsidRPr="003120D0">
              <w:rPr>
                <w:rFonts w:ascii="Times New Roman" w:hAnsi="Times New Roman" w:cs="Times New Roman"/>
                <w:i w:val="0"/>
                <w:sz w:val="20"/>
                <w:szCs w:val="20"/>
                <w:lang w:val="en-US"/>
              </w:rPr>
              <w:t>4</w:t>
            </w:r>
          </w:p>
        </w:tc>
        <w:tc>
          <w:tcPr>
            <w:tcW w:w="1674" w:type="dxa"/>
            <w:vMerge/>
            <w:shd w:val="clear" w:color="auto" w:fill="FFFFFF"/>
          </w:tcPr>
          <w:p w:rsidR="00F12B8B" w:rsidRPr="00657555" w:rsidRDefault="00F12B8B" w:rsidP="007554B3">
            <w:pPr>
              <w:pStyle w:val="2"/>
              <w:spacing w:before="0"/>
              <w:jc w:val="center"/>
              <w:rPr>
                <w:rFonts w:ascii="Times New Roman" w:hAnsi="Times New Roman" w:cs="Times New Roman"/>
                <w:b w:val="0"/>
                <w:sz w:val="20"/>
                <w:szCs w:val="20"/>
              </w:rPr>
            </w:pPr>
          </w:p>
        </w:tc>
      </w:tr>
      <w:tr w:rsidR="00F12B8B" w:rsidRPr="009D4070" w:rsidTr="007554B3">
        <w:trPr>
          <w:trHeight w:val="170"/>
        </w:trPr>
        <w:tc>
          <w:tcPr>
            <w:tcW w:w="2235" w:type="dxa"/>
            <w:vMerge/>
            <w:shd w:val="clear" w:color="auto" w:fill="FFFFFF"/>
          </w:tcPr>
          <w:p w:rsidR="00F12B8B" w:rsidRDefault="00F12B8B"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sz w:val="20"/>
                <w:szCs w:val="20"/>
              </w:rPr>
            </w:pPr>
          </w:p>
        </w:tc>
        <w:tc>
          <w:tcPr>
            <w:tcW w:w="9615" w:type="dxa"/>
            <w:shd w:val="clear" w:color="auto" w:fill="auto"/>
          </w:tcPr>
          <w:p w:rsidR="00F12B8B" w:rsidRPr="00E86BF9" w:rsidRDefault="00F12B8B" w:rsidP="00C53C93">
            <w:pPr>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sz w:val="20"/>
                <w:szCs w:val="20"/>
              </w:rPr>
            </w:pPr>
            <w:r w:rsidRPr="00E86BF9">
              <w:rPr>
                <w:sz w:val="20"/>
                <w:szCs w:val="20"/>
              </w:rPr>
              <w:t>Физическая культура и спорт. Здоровый образ жизни.</w:t>
            </w:r>
          </w:p>
          <w:p w:rsidR="00F12B8B" w:rsidRPr="00E86BF9" w:rsidRDefault="00F12B8B" w:rsidP="00C53C93">
            <w:pPr>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sz w:val="20"/>
                <w:szCs w:val="20"/>
              </w:rPr>
            </w:pPr>
            <w:r w:rsidRPr="00E86BF9">
              <w:rPr>
                <w:sz w:val="20"/>
                <w:szCs w:val="20"/>
              </w:rPr>
              <w:t>Еда полезная и вредная.</w:t>
            </w:r>
          </w:p>
        </w:tc>
        <w:tc>
          <w:tcPr>
            <w:tcW w:w="1583" w:type="dxa"/>
            <w:shd w:val="clear" w:color="auto" w:fill="FFFFFF"/>
          </w:tcPr>
          <w:p w:rsidR="00F12B8B" w:rsidRPr="003120D0" w:rsidRDefault="00F12B8B" w:rsidP="007554B3">
            <w:pPr>
              <w:pStyle w:val="2"/>
              <w:spacing w:before="0"/>
              <w:jc w:val="center"/>
              <w:rPr>
                <w:rFonts w:ascii="Times New Roman" w:hAnsi="Times New Roman" w:cs="Times New Roman"/>
                <w:i w:val="0"/>
                <w:sz w:val="20"/>
                <w:szCs w:val="20"/>
              </w:rPr>
            </w:pPr>
            <w:r w:rsidRPr="003120D0">
              <w:rPr>
                <w:rFonts w:ascii="Times New Roman" w:hAnsi="Times New Roman" w:cs="Times New Roman"/>
                <w:i w:val="0"/>
                <w:sz w:val="20"/>
                <w:szCs w:val="20"/>
              </w:rPr>
              <w:t>2</w:t>
            </w:r>
          </w:p>
          <w:p w:rsidR="00F12B8B" w:rsidRPr="003120D0" w:rsidRDefault="00F12B8B" w:rsidP="007554B3">
            <w:pPr>
              <w:jc w:val="center"/>
              <w:rPr>
                <w:b/>
                <w:sz w:val="20"/>
                <w:szCs w:val="20"/>
              </w:rPr>
            </w:pPr>
            <w:r w:rsidRPr="003120D0">
              <w:rPr>
                <w:b/>
                <w:sz w:val="20"/>
                <w:szCs w:val="20"/>
              </w:rPr>
              <w:lastRenderedPageBreak/>
              <w:t>2</w:t>
            </w:r>
          </w:p>
        </w:tc>
        <w:tc>
          <w:tcPr>
            <w:tcW w:w="1674" w:type="dxa"/>
            <w:vMerge/>
            <w:shd w:val="clear" w:color="auto" w:fill="FFFFFF"/>
          </w:tcPr>
          <w:p w:rsidR="00F12B8B" w:rsidRPr="00657555" w:rsidRDefault="00F12B8B" w:rsidP="007554B3">
            <w:pPr>
              <w:pStyle w:val="2"/>
              <w:spacing w:before="0"/>
              <w:jc w:val="center"/>
              <w:rPr>
                <w:rFonts w:ascii="Times New Roman" w:hAnsi="Times New Roman" w:cs="Times New Roman"/>
                <w:b w:val="0"/>
                <w:sz w:val="20"/>
                <w:szCs w:val="20"/>
              </w:rPr>
            </w:pPr>
          </w:p>
        </w:tc>
      </w:tr>
      <w:tr w:rsidR="00F12B8B" w:rsidRPr="009D4070" w:rsidTr="007554B3">
        <w:trPr>
          <w:trHeight w:val="150"/>
        </w:trPr>
        <w:tc>
          <w:tcPr>
            <w:tcW w:w="2235" w:type="dxa"/>
            <w:vMerge w:val="restart"/>
            <w:shd w:val="clear" w:color="auto" w:fill="FFFFFF"/>
          </w:tcPr>
          <w:p w:rsidR="00F12B8B" w:rsidRDefault="00F12B8B"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sz w:val="20"/>
                <w:szCs w:val="20"/>
              </w:rPr>
            </w:pPr>
            <w:r>
              <w:rPr>
                <w:b/>
                <w:sz w:val="20"/>
                <w:szCs w:val="20"/>
              </w:rPr>
              <w:lastRenderedPageBreak/>
              <w:t>Тема 1.6.</w:t>
            </w:r>
          </w:p>
          <w:p w:rsidR="00F12B8B" w:rsidRPr="00E86BF9" w:rsidRDefault="00F12B8B"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sz w:val="20"/>
                <w:szCs w:val="20"/>
              </w:rPr>
            </w:pPr>
            <w:r w:rsidRPr="00E86BF9">
              <w:rPr>
                <w:sz w:val="20"/>
                <w:szCs w:val="20"/>
              </w:rPr>
              <w:t>Туризм. Виды отдыха.</w:t>
            </w:r>
          </w:p>
          <w:p w:rsidR="00F12B8B" w:rsidRDefault="00F12B8B"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sz w:val="20"/>
                <w:szCs w:val="20"/>
              </w:rPr>
            </w:pPr>
          </w:p>
        </w:tc>
        <w:tc>
          <w:tcPr>
            <w:tcW w:w="9615" w:type="dxa"/>
            <w:shd w:val="clear" w:color="auto" w:fill="auto"/>
          </w:tcPr>
          <w:p w:rsidR="00F12B8B" w:rsidRPr="00E86BF9" w:rsidRDefault="00F12B8B"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sz w:val="20"/>
                <w:szCs w:val="20"/>
              </w:rPr>
            </w:pPr>
            <w:r w:rsidRPr="00B31836">
              <w:rPr>
                <w:b/>
                <w:sz w:val="20"/>
                <w:szCs w:val="20"/>
              </w:rPr>
              <w:t>Содержание учебного материала.</w:t>
            </w:r>
          </w:p>
        </w:tc>
        <w:tc>
          <w:tcPr>
            <w:tcW w:w="1583" w:type="dxa"/>
            <w:shd w:val="clear" w:color="auto" w:fill="FFFFFF"/>
          </w:tcPr>
          <w:p w:rsidR="00F12B8B" w:rsidRPr="003120D0" w:rsidRDefault="00F12B8B" w:rsidP="007554B3">
            <w:pPr>
              <w:pStyle w:val="2"/>
              <w:spacing w:before="0"/>
              <w:jc w:val="center"/>
              <w:rPr>
                <w:rFonts w:ascii="Times New Roman" w:hAnsi="Times New Roman" w:cs="Times New Roman"/>
                <w:i w:val="0"/>
                <w:sz w:val="20"/>
                <w:szCs w:val="20"/>
              </w:rPr>
            </w:pPr>
            <w:r w:rsidRPr="003120D0">
              <w:rPr>
                <w:rFonts w:ascii="Times New Roman" w:hAnsi="Times New Roman" w:cs="Times New Roman"/>
                <w:i w:val="0"/>
                <w:sz w:val="20"/>
                <w:szCs w:val="20"/>
              </w:rPr>
              <w:t>4</w:t>
            </w:r>
          </w:p>
        </w:tc>
        <w:tc>
          <w:tcPr>
            <w:tcW w:w="1674" w:type="dxa"/>
            <w:vMerge w:val="restart"/>
            <w:shd w:val="clear" w:color="auto" w:fill="FFFFFF"/>
          </w:tcPr>
          <w:p w:rsidR="00F12B8B" w:rsidRPr="00657555" w:rsidRDefault="00F12B8B" w:rsidP="007554B3">
            <w:pPr>
              <w:pStyle w:val="2"/>
              <w:spacing w:before="0"/>
              <w:jc w:val="center"/>
              <w:rPr>
                <w:rFonts w:ascii="Times New Roman" w:hAnsi="Times New Roman" w:cs="Times New Roman"/>
                <w:b w:val="0"/>
                <w:sz w:val="20"/>
                <w:szCs w:val="20"/>
              </w:rPr>
            </w:pPr>
            <w:r w:rsidRPr="006E1523">
              <w:rPr>
                <w:rFonts w:ascii="Times New Roman" w:hAnsi="Times New Roman" w:cs="Times New Roman"/>
                <w:color w:val="000000"/>
                <w:sz w:val="20"/>
                <w:szCs w:val="20"/>
              </w:rPr>
              <w:t>ОК 01, ОК 02, ОК 04</w:t>
            </w:r>
          </w:p>
        </w:tc>
      </w:tr>
      <w:tr w:rsidR="00F12B8B" w:rsidRPr="009D4070" w:rsidTr="007554B3">
        <w:trPr>
          <w:trHeight w:val="150"/>
        </w:trPr>
        <w:tc>
          <w:tcPr>
            <w:tcW w:w="2235" w:type="dxa"/>
            <w:vMerge/>
            <w:shd w:val="clear" w:color="auto" w:fill="FFFFFF"/>
          </w:tcPr>
          <w:p w:rsidR="00F12B8B" w:rsidRDefault="00F12B8B"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sz w:val="20"/>
                <w:szCs w:val="20"/>
              </w:rPr>
            </w:pPr>
          </w:p>
        </w:tc>
        <w:tc>
          <w:tcPr>
            <w:tcW w:w="9615" w:type="dxa"/>
            <w:shd w:val="clear" w:color="auto" w:fill="auto"/>
          </w:tcPr>
          <w:p w:rsidR="00F12B8B" w:rsidRDefault="00F12B8B"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sz w:val="20"/>
                <w:szCs w:val="20"/>
              </w:rPr>
            </w:pPr>
            <w:r>
              <w:rPr>
                <w:sz w:val="20"/>
                <w:szCs w:val="20"/>
              </w:rPr>
              <w:t>Лексика: виды путешествия, виды транспорта.</w:t>
            </w:r>
          </w:p>
          <w:p w:rsidR="00F12B8B" w:rsidRPr="00E86BF9" w:rsidRDefault="00F12B8B" w:rsidP="007554B3">
            <w:pPr>
              <w:tabs>
                <w:tab w:val="left" w:pos="916"/>
                <w:tab w:val="center" w:pos="5025"/>
              </w:tabs>
              <w:spacing w:line="200" w:lineRule="exact"/>
              <w:rPr>
                <w:sz w:val="20"/>
                <w:szCs w:val="20"/>
              </w:rPr>
            </w:pPr>
            <w:r>
              <w:rPr>
                <w:sz w:val="20"/>
                <w:szCs w:val="20"/>
              </w:rPr>
              <w:t>Грамматика: инфинитив и его формы, неопределенные местоимения, степени сравнения наречий, наречия места</w:t>
            </w:r>
          </w:p>
        </w:tc>
        <w:tc>
          <w:tcPr>
            <w:tcW w:w="1583" w:type="dxa"/>
            <w:shd w:val="clear" w:color="auto" w:fill="FFFFFF"/>
          </w:tcPr>
          <w:p w:rsidR="00F12B8B" w:rsidRPr="003120D0" w:rsidRDefault="00F12B8B" w:rsidP="007554B3">
            <w:pPr>
              <w:pStyle w:val="2"/>
              <w:spacing w:before="0"/>
              <w:jc w:val="center"/>
              <w:rPr>
                <w:rFonts w:ascii="Times New Roman" w:hAnsi="Times New Roman" w:cs="Times New Roman"/>
                <w:i w:val="0"/>
                <w:sz w:val="20"/>
                <w:szCs w:val="20"/>
              </w:rPr>
            </w:pPr>
          </w:p>
        </w:tc>
        <w:tc>
          <w:tcPr>
            <w:tcW w:w="1674" w:type="dxa"/>
            <w:vMerge/>
            <w:shd w:val="clear" w:color="auto" w:fill="FFFFFF"/>
          </w:tcPr>
          <w:p w:rsidR="00F12B8B" w:rsidRPr="00657555" w:rsidRDefault="00F12B8B" w:rsidP="007554B3">
            <w:pPr>
              <w:pStyle w:val="2"/>
              <w:spacing w:before="0"/>
              <w:jc w:val="center"/>
              <w:rPr>
                <w:rFonts w:ascii="Times New Roman" w:hAnsi="Times New Roman" w:cs="Times New Roman"/>
                <w:b w:val="0"/>
                <w:sz w:val="20"/>
                <w:szCs w:val="20"/>
              </w:rPr>
            </w:pPr>
          </w:p>
        </w:tc>
      </w:tr>
      <w:tr w:rsidR="00F12B8B" w:rsidRPr="009D4070" w:rsidTr="007554B3">
        <w:trPr>
          <w:trHeight w:val="150"/>
        </w:trPr>
        <w:tc>
          <w:tcPr>
            <w:tcW w:w="2235" w:type="dxa"/>
            <w:vMerge/>
            <w:shd w:val="clear" w:color="auto" w:fill="FFFFFF"/>
          </w:tcPr>
          <w:p w:rsidR="00F12B8B" w:rsidRDefault="00F12B8B"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sz w:val="20"/>
                <w:szCs w:val="20"/>
              </w:rPr>
            </w:pPr>
          </w:p>
        </w:tc>
        <w:tc>
          <w:tcPr>
            <w:tcW w:w="9615" w:type="dxa"/>
            <w:shd w:val="clear" w:color="auto" w:fill="auto"/>
          </w:tcPr>
          <w:p w:rsidR="00F12B8B" w:rsidRPr="00E86BF9" w:rsidRDefault="00F12B8B"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sz w:val="20"/>
                <w:szCs w:val="20"/>
              </w:rPr>
            </w:pPr>
            <w:r w:rsidRPr="00FA665F">
              <w:rPr>
                <w:b/>
                <w:bCs/>
                <w:sz w:val="20"/>
                <w:szCs w:val="20"/>
              </w:rPr>
              <w:t>Практическое занятие:</w:t>
            </w:r>
          </w:p>
        </w:tc>
        <w:tc>
          <w:tcPr>
            <w:tcW w:w="1583" w:type="dxa"/>
            <w:shd w:val="clear" w:color="auto" w:fill="FFFFFF"/>
          </w:tcPr>
          <w:p w:rsidR="00F12B8B" w:rsidRPr="003120D0" w:rsidRDefault="00F12B8B" w:rsidP="007554B3">
            <w:pPr>
              <w:pStyle w:val="2"/>
              <w:spacing w:before="0"/>
              <w:jc w:val="center"/>
              <w:rPr>
                <w:rFonts w:ascii="Times New Roman" w:hAnsi="Times New Roman" w:cs="Times New Roman"/>
                <w:i w:val="0"/>
                <w:sz w:val="20"/>
                <w:szCs w:val="20"/>
              </w:rPr>
            </w:pPr>
            <w:r w:rsidRPr="003120D0">
              <w:rPr>
                <w:rFonts w:ascii="Times New Roman" w:hAnsi="Times New Roman" w:cs="Times New Roman"/>
                <w:i w:val="0"/>
                <w:sz w:val="20"/>
                <w:szCs w:val="20"/>
              </w:rPr>
              <w:t>4</w:t>
            </w:r>
          </w:p>
        </w:tc>
        <w:tc>
          <w:tcPr>
            <w:tcW w:w="1674" w:type="dxa"/>
            <w:vMerge/>
            <w:shd w:val="clear" w:color="auto" w:fill="FFFFFF"/>
          </w:tcPr>
          <w:p w:rsidR="00F12B8B" w:rsidRPr="00657555" w:rsidRDefault="00F12B8B" w:rsidP="007554B3">
            <w:pPr>
              <w:pStyle w:val="2"/>
              <w:spacing w:before="0"/>
              <w:jc w:val="center"/>
              <w:rPr>
                <w:rFonts w:ascii="Times New Roman" w:hAnsi="Times New Roman" w:cs="Times New Roman"/>
                <w:b w:val="0"/>
                <w:sz w:val="20"/>
                <w:szCs w:val="20"/>
              </w:rPr>
            </w:pPr>
          </w:p>
        </w:tc>
      </w:tr>
      <w:tr w:rsidR="00F12B8B" w:rsidRPr="009D4070" w:rsidTr="007554B3">
        <w:trPr>
          <w:trHeight w:val="150"/>
        </w:trPr>
        <w:tc>
          <w:tcPr>
            <w:tcW w:w="2235" w:type="dxa"/>
            <w:vMerge/>
            <w:shd w:val="clear" w:color="auto" w:fill="FFFFFF"/>
          </w:tcPr>
          <w:p w:rsidR="00F12B8B" w:rsidRDefault="00F12B8B"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sz w:val="20"/>
                <w:szCs w:val="20"/>
              </w:rPr>
            </w:pPr>
          </w:p>
        </w:tc>
        <w:tc>
          <w:tcPr>
            <w:tcW w:w="9615" w:type="dxa"/>
            <w:shd w:val="clear" w:color="auto" w:fill="auto"/>
          </w:tcPr>
          <w:p w:rsidR="00F12B8B" w:rsidRDefault="00F12B8B"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sz w:val="20"/>
                <w:szCs w:val="20"/>
              </w:rPr>
            </w:pPr>
            <w:r>
              <w:rPr>
                <w:sz w:val="20"/>
                <w:szCs w:val="20"/>
              </w:rPr>
              <w:t xml:space="preserve">       1.        Почему и как люди путешествуют.</w:t>
            </w:r>
          </w:p>
          <w:p w:rsidR="00F12B8B" w:rsidRPr="00E86BF9" w:rsidRDefault="00F12B8B"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sz w:val="20"/>
                <w:szCs w:val="20"/>
              </w:rPr>
            </w:pPr>
            <w:r>
              <w:rPr>
                <w:sz w:val="20"/>
                <w:szCs w:val="20"/>
              </w:rPr>
              <w:t xml:space="preserve">       2.        Путешествие на поезде, самолете.</w:t>
            </w:r>
          </w:p>
        </w:tc>
        <w:tc>
          <w:tcPr>
            <w:tcW w:w="1583" w:type="dxa"/>
            <w:shd w:val="clear" w:color="auto" w:fill="FFFFFF"/>
          </w:tcPr>
          <w:p w:rsidR="00F12B8B" w:rsidRPr="003120D0" w:rsidRDefault="00F12B8B" w:rsidP="007554B3">
            <w:pPr>
              <w:pStyle w:val="2"/>
              <w:spacing w:before="0"/>
              <w:jc w:val="center"/>
              <w:rPr>
                <w:rFonts w:ascii="Times New Roman" w:hAnsi="Times New Roman" w:cs="Times New Roman"/>
                <w:i w:val="0"/>
                <w:sz w:val="20"/>
                <w:szCs w:val="20"/>
              </w:rPr>
            </w:pPr>
            <w:r w:rsidRPr="003120D0">
              <w:rPr>
                <w:rFonts w:ascii="Times New Roman" w:hAnsi="Times New Roman" w:cs="Times New Roman"/>
                <w:i w:val="0"/>
                <w:sz w:val="20"/>
                <w:szCs w:val="20"/>
              </w:rPr>
              <w:t>2</w:t>
            </w:r>
          </w:p>
          <w:p w:rsidR="00F12B8B" w:rsidRPr="003120D0" w:rsidRDefault="00F12B8B" w:rsidP="007554B3">
            <w:pPr>
              <w:jc w:val="center"/>
              <w:rPr>
                <w:b/>
                <w:sz w:val="20"/>
                <w:szCs w:val="20"/>
              </w:rPr>
            </w:pPr>
            <w:r w:rsidRPr="003120D0">
              <w:rPr>
                <w:b/>
                <w:sz w:val="20"/>
                <w:szCs w:val="20"/>
              </w:rPr>
              <w:t>2</w:t>
            </w:r>
          </w:p>
        </w:tc>
        <w:tc>
          <w:tcPr>
            <w:tcW w:w="1674" w:type="dxa"/>
            <w:vMerge/>
            <w:shd w:val="clear" w:color="auto" w:fill="FFFFFF"/>
          </w:tcPr>
          <w:p w:rsidR="00F12B8B" w:rsidRPr="00657555" w:rsidRDefault="00F12B8B" w:rsidP="007554B3">
            <w:pPr>
              <w:pStyle w:val="2"/>
              <w:spacing w:before="0"/>
              <w:jc w:val="center"/>
              <w:rPr>
                <w:rFonts w:ascii="Times New Roman" w:hAnsi="Times New Roman" w:cs="Times New Roman"/>
                <w:b w:val="0"/>
                <w:sz w:val="20"/>
                <w:szCs w:val="20"/>
              </w:rPr>
            </w:pPr>
          </w:p>
        </w:tc>
      </w:tr>
      <w:tr w:rsidR="00F12B8B" w:rsidRPr="009D4070" w:rsidTr="007554B3">
        <w:trPr>
          <w:trHeight w:val="201"/>
        </w:trPr>
        <w:tc>
          <w:tcPr>
            <w:tcW w:w="2235" w:type="dxa"/>
            <w:vMerge w:val="restart"/>
            <w:shd w:val="clear" w:color="auto" w:fill="FFFFFF"/>
          </w:tcPr>
          <w:p w:rsidR="00F12B8B" w:rsidRDefault="00F12B8B"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sz w:val="20"/>
                <w:szCs w:val="20"/>
              </w:rPr>
            </w:pPr>
            <w:r>
              <w:rPr>
                <w:b/>
                <w:sz w:val="20"/>
                <w:szCs w:val="20"/>
              </w:rPr>
              <w:t>Тема 1.7.</w:t>
            </w:r>
          </w:p>
          <w:p w:rsidR="00F12B8B" w:rsidRPr="00E86BF9" w:rsidRDefault="00F12B8B"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sz w:val="20"/>
                <w:szCs w:val="20"/>
              </w:rPr>
            </w:pPr>
            <w:r w:rsidRPr="00E86BF9">
              <w:rPr>
                <w:sz w:val="20"/>
                <w:szCs w:val="20"/>
              </w:rPr>
              <w:t>Страна/страны изучаемого языка.</w:t>
            </w:r>
          </w:p>
          <w:p w:rsidR="00F12B8B" w:rsidRDefault="00F12B8B"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sz w:val="20"/>
                <w:szCs w:val="20"/>
              </w:rPr>
            </w:pPr>
          </w:p>
        </w:tc>
        <w:tc>
          <w:tcPr>
            <w:tcW w:w="9615" w:type="dxa"/>
            <w:shd w:val="clear" w:color="auto" w:fill="auto"/>
          </w:tcPr>
          <w:p w:rsidR="00F12B8B" w:rsidRDefault="00F12B8B"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sz w:val="20"/>
                <w:szCs w:val="20"/>
              </w:rPr>
            </w:pPr>
            <w:r w:rsidRPr="00B31836">
              <w:rPr>
                <w:b/>
                <w:sz w:val="20"/>
                <w:szCs w:val="20"/>
              </w:rPr>
              <w:t>Содержание учебного материала.</w:t>
            </w:r>
          </w:p>
        </w:tc>
        <w:tc>
          <w:tcPr>
            <w:tcW w:w="1583" w:type="dxa"/>
            <w:shd w:val="clear" w:color="auto" w:fill="FFFFFF"/>
          </w:tcPr>
          <w:p w:rsidR="00F12B8B" w:rsidRPr="00262E1E" w:rsidRDefault="00F12B8B" w:rsidP="007554B3">
            <w:pPr>
              <w:pStyle w:val="2"/>
              <w:spacing w:before="0"/>
              <w:jc w:val="center"/>
              <w:rPr>
                <w:rFonts w:ascii="Times New Roman" w:hAnsi="Times New Roman" w:cs="Times New Roman"/>
                <w:i w:val="0"/>
                <w:sz w:val="20"/>
                <w:szCs w:val="20"/>
              </w:rPr>
            </w:pPr>
            <w:r w:rsidRPr="00262E1E">
              <w:rPr>
                <w:rFonts w:ascii="Times New Roman" w:hAnsi="Times New Roman" w:cs="Times New Roman"/>
                <w:i w:val="0"/>
                <w:sz w:val="20"/>
                <w:szCs w:val="20"/>
              </w:rPr>
              <w:t>6</w:t>
            </w:r>
          </w:p>
        </w:tc>
        <w:tc>
          <w:tcPr>
            <w:tcW w:w="1674" w:type="dxa"/>
            <w:vMerge w:val="restart"/>
            <w:shd w:val="clear" w:color="auto" w:fill="FFFFFF"/>
          </w:tcPr>
          <w:p w:rsidR="00F12B8B" w:rsidRPr="00657555" w:rsidRDefault="00F12B8B" w:rsidP="007554B3">
            <w:pPr>
              <w:pStyle w:val="2"/>
              <w:spacing w:before="0"/>
              <w:jc w:val="center"/>
              <w:rPr>
                <w:rFonts w:ascii="Times New Roman" w:hAnsi="Times New Roman" w:cs="Times New Roman"/>
                <w:b w:val="0"/>
                <w:sz w:val="20"/>
                <w:szCs w:val="20"/>
              </w:rPr>
            </w:pPr>
            <w:r w:rsidRPr="006E1523">
              <w:rPr>
                <w:rFonts w:ascii="Times New Roman" w:hAnsi="Times New Roman" w:cs="Times New Roman"/>
                <w:color w:val="000000"/>
                <w:sz w:val="20"/>
                <w:szCs w:val="20"/>
              </w:rPr>
              <w:t>ОК 01, ОК 02, ОК 04</w:t>
            </w:r>
          </w:p>
        </w:tc>
      </w:tr>
      <w:tr w:rsidR="00F12B8B" w:rsidRPr="009D4070" w:rsidTr="007554B3">
        <w:trPr>
          <w:trHeight w:val="198"/>
        </w:trPr>
        <w:tc>
          <w:tcPr>
            <w:tcW w:w="2235" w:type="dxa"/>
            <w:vMerge/>
            <w:shd w:val="clear" w:color="auto" w:fill="FFFFFF"/>
          </w:tcPr>
          <w:p w:rsidR="00F12B8B" w:rsidRDefault="00F12B8B"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sz w:val="20"/>
                <w:szCs w:val="20"/>
              </w:rPr>
            </w:pPr>
          </w:p>
        </w:tc>
        <w:tc>
          <w:tcPr>
            <w:tcW w:w="9615" w:type="dxa"/>
            <w:shd w:val="clear" w:color="auto" w:fill="auto"/>
          </w:tcPr>
          <w:p w:rsidR="00F12B8B" w:rsidRDefault="00F12B8B"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sz w:val="20"/>
                <w:szCs w:val="20"/>
              </w:rPr>
            </w:pPr>
            <w:r>
              <w:rPr>
                <w:sz w:val="20"/>
                <w:szCs w:val="20"/>
              </w:rPr>
              <w:t>Лексика: государственное устройство, погода и климат, достопримечательности,  количественные и порядковые числительные, обозначение годов, дат</w:t>
            </w:r>
          </w:p>
          <w:p w:rsidR="00F12B8B" w:rsidRPr="000C51C1" w:rsidRDefault="00F12B8B"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sz w:val="20"/>
                <w:szCs w:val="20"/>
              </w:rPr>
            </w:pPr>
            <w:r>
              <w:rPr>
                <w:sz w:val="20"/>
                <w:szCs w:val="20"/>
              </w:rPr>
              <w:t xml:space="preserve">Грамматика: артикли с географическими названиями, прошедшее совершенное действие, сравнительные обороты </w:t>
            </w:r>
            <w:r>
              <w:rPr>
                <w:sz w:val="20"/>
                <w:szCs w:val="20"/>
                <w:lang w:val="en-US"/>
              </w:rPr>
              <w:t>than</w:t>
            </w:r>
            <w:r w:rsidRPr="000C51C1">
              <w:rPr>
                <w:sz w:val="20"/>
                <w:szCs w:val="20"/>
              </w:rPr>
              <w:t xml:space="preserve">, </w:t>
            </w:r>
            <w:r>
              <w:rPr>
                <w:sz w:val="20"/>
                <w:szCs w:val="20"/>
                <w:lang w:val="en-US"/>
              </w:rPr>
              <w:t>as</w:t>
            </w:r>
            <w:r w:rsidRPr="000C51C1">
              <w:rPr>
                <w:sz w:val="20"/>
                <w:szCs w:val="20"/>
              </w:rPr>
              <w:t>…</w:t>
            </w:r>
            <w:r>
              <w:rPr>
                <w:sz w:val="20"/>
                <w:szCs w:val="20"/>
                <w:lang w:val="en-US"/>
              </w:rPr>
              <w:t>as</w:t>
            </w:r>
            <w:r w:rsidRPr="000C51C1">
              <w:rPr>
                <w:sz w:val="20"/>
                <w:szCs w:val="20"/>
              </w:rPr>
              <w:t xml:space="preserve">, </w:t>
            </w:r>
            <w:r>
              <w:rPr>
                <w:sz w:val="20"/>
                <w:szCs w:val="20"/>
                <w:lang w:val="en-US"/>
              </w:rPr>
              <w:t>not</w:t>
            </w:r>
            <w:r w:rsidRPr="000C51C1">
              <w:rPr>
                <w:sz w:val="20"/>
                <w:szCs w:val="20"/>
              </w:rPr>
              <w:t>…</w:t>
            </w:r>
            <w:r>
              <w:rPr>
                <w:sz w:val="20"/>
                <w:szCs w:val="20"/>
                <w:lang w:val="en-US"/>
              </w:rPr>
              <w:t>so</w:t>
            </w:r>
            <w:r w:rsidRPr="000C51C1">
              <w:rPr>
                <w:sz w:val="20"/>
                <w:szCs w:val="20"/>
              </w:rPr>
              <w:t xml:space="preserve"> </w:t>
            </w:r>
            <w:r>
              <w:rPr>
                <w:sz w:val="20"/>
                <w:szCs w:val="20"/>
                <w:lang w:val="en-US"/>
              </w:rPr>
              <w:t>as</w:t>
            </w:r>
            <w:r>
              <w:rPr>
                <w:sz w:val="20"/>
                <w:szCs w:val="20"/>
              </w:rPr>
              <w:t>, прошедшее продолжительное действие</w:t>
            </w:r>
          </w:p>
        </w:tc>
        <w:tc>
          <w:tcPr>
            <w:tcW w:w="1583" w:type="dxa"/>
            <w:shd w:val="clear" w:color="auto" w:fill="FFFFFF"/>
          </w:tcPr>
          <w:p w:rsidR="00F12B8B" w:rsidRPr="00262E1E" w:rsidRDefault="00F12B8B" w:rsidP="007554B3">
            <w:pPr>
              <w:pStyle w:val="2"/>
              <w:spacing w:before="0"/>
              <w:jc w:val="center"/>
              <w:rPr>
                <w:rFonts w:ascii="Times New Roman" w:hAnsi="Times New Roman" w:cs="Times New Roman"/>
                <w:i w:val="0"/>
                <w:sz w:val="20"/>
                <w:szCs w:val="20"/>
              </w:rPr>
            </w:pPr>
          </w:p>
        </w:tc>
        <w:tc>
          <w:tcPr>
            <w:tcW w:w="1674" w:type="dxa"/>
            <w:vMerge/>
            <w:shd w:val="clear" w:color="auto" w:fill="FFFFFF"/>
          </w:tcPr>
          <w:p w:rsidR="00F12B8B" w:rsidRPr="00657555" w:rsidRDefault="00F12B8B" w:rsidP="007554B3">
            <w:pPr>
              <w:pStyle w:val="2"/>
              <w:spacing w:before="0"/>
              <w:jc w:val="center"/>
              <w:rPr>
                <w:rFonts w:ascii="Times New Roman" w:hAnsi="Times New Roman" w:cs="Times New Roman"/>
                <w:b w:val="0"/>
                <w:sz w:val="20"/>
                <w:szCs w:val="20"/>
              </w:rPr>
            </w:pPr>
          </w:p>
        </w:tc>
      </w:tr>
      <w:tr w:rsidR="00F12B8B" w:rsidRPr="009D4070" w:rsidTr="007554B3">
        <w:trPr>
          <w:trHeight w:val="198"/>
        </w:trPr>
        <w:tc>
          <w:tcPr>
            <w:tcW w:w="2235" w:type="dxa"/>
            <w:vMerge/>
            <w:shd w:val="clear" w:color="auto" w:fill="FFFFFF"/>
          </w:tcPr>
          <w:p w:rsidR="00F12B8B" w:rsidRDefault="00F12B8B"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sz w:val="20"/>
                <w:szCs w:val="20"/>
              </w:rPr>
            </w:pPr>
          </w:p>
        </w:tc>
        <w:tc>
          <w:tcPr>
            <w:tcW w:w="9615" w:type="dxa"/>
            <w:shd w:val="clear" w:color="auto" w:fill="auto"/>
          </w:tcPr>
          <w:p w:rsidR="00F12B8B" w:rsidRDefault="00F12B8B"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sz w:val="20"/>
                <w:szCs w:val="20"/>
              </w:rPr>
            </w:pPr>
            <w:r w:rsidRPr="00FA665F">
              <w:rPr>
                <w:b/>
                <w:bCs/>
                <w:sz w:val="20"/>
                <w:szCs w:val="20"/>
              </w:rPr>
              <w:t>Практическое занятие:</w:t>
            </w:r>
          </w:p>
        </w:tc>
        <w:tc>
          <w:tcPr>
            <w:tcW w:w="1583" w:type="dxa"/>
            <w:shd w:val="clear" w:color="auto" w:fill="FFFFFF"/>
          </w:tcPr>
          <w:p w:rsidR="00F12B8B" w:rsidRPr="00262E1E" w:rsidRDefault="00F12B8B" w:rsidP="007554B3">
            <w:pPr>
              <w:pStyle w:val="2"/>
              <w:spacing w:before="0"/>
              <w:jc w:val="center"/>
              <w:rPr>
                <w:rFonts w:ascii="Times New Roman" w:hAnsi="Times New Roman" w:cs="Times New Roman"/>
                <w:i w:val="0"/>
                <w:sz w:val="20"/>
                <w:szCs w:val="20"/>
              </w:rPr>
            </w:pPr>
            <w:r w:rsidRPr="00262E1E">
              <w:rPr>
                <w:rFonts w:ascii="Times New Roman" w:hAnsi="Times New Roman" w:cs="Times New Roman"/>
                <w:i w:val="0"/>
                <w:sz w:val="20"/>
                <w:szCs w:val="20"/>
              </w:rPr>
              <w:t>6</w:t>
            </w:r>
          </w:p>
        </w:tc>
        <w:tc>
          <w:tcPr>
            <w:tcW w:w="1674" w:type="dxa"/>
            <w:vMerge/>
            <w:shd w:val="clear" w:color="auto" w:fill="FFFFFF"/>
          </w:tcPr>
          <w:p w:rsidR="00F12B8B" w:rsidRPr="00657555" w:rsidRDefault="00F12B8B" w:rsidP="007554B3">
            <w:pPr>
              <w:pStyle w:val="2"/>
              <w:spacing w:before="0"/>
              <w:jc w:val="center"/>
              <w:rPr>
                <w:rFonts w:ascii="Times New Roman" w:hAnsi="Times New Roman" w:cs="Times New Roman"/>
                <w:b w:val="0"/>
                <w:sz w:val="20"/>
                <w:szCs w:val="20"/>
              </w:rPr>
            </w:pPr>
          </w:p>
        </w:tc>
      </w:tr>
      <w:tr w:rsidR="00F12B8B" w:rsidRPr="009D4070" w:rsidTr="007554B3">
        <w:trPr>
          <w:trHeight w:val="198"/>
        </w:trPr>
        <w:tc>
          <w:tcPr>
            <w:tcW w:w="2235" w:type="dxa"/>
            <w:vMerge/>
            <w:shd w:val="clear" w:color="auto" w:fill="FFFFFF"/>
          </w:tcPr>
          <w:p w:rsidR="00F12B8B" w:rsidRDefault="00F12B8B"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sz w:val="20"/>
                <w:szCs w:val="20"/>
              </w:rPr>
            </w:pPr>
          </w:p>
        </w:tc>
        <w:tc>
          <w:tcPr>
            <w:tcW w:w="9615" w:type="dxa"/>
            <w:shd w:val="clear" w:color="auto" w:fill="auto"/>
          </w:tcPr>
          <w:p w:rsidR="00F12B8B" w:rsidRDefault="00F12B8B"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sz w:val="20"/>
                <w:szCs w:val="20"/>
              </w:rPr>
            </w:pPr>
            <w:r>
              <w:rPr>
                <w:sz w:val="20"/>
                <w:szCs w:val="20"/>
              </w:rPr>
              <w:t xml:space="preserve">         1.     </w:t>
            </w:r>
            <w:r w:rsidRPr="000C51C1">
              <w:rPr>
                <w:sz w:val="20"/>
                <w:szCs w:val="20"/>
              </w:rPr>
              <w:t xml:space="preserve">Великобритания </w:t>
            </w:r>
            <w:r>
              <w:rPr>
                <w:sz w:val="20"/>
                <w:szCs w:val="20"/>
              </w:rPr>
              <w:t>(географическое положение, климат, население, символы, политическое и экономическое положение, традиции).</w:t>
            </w:r>
          </w:p>
          <w:p w:rsidR="00F12B8B" w:rsidRDefault="00F12B8B"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sz w:val="20"/>
                <w:szCs w:val="20"/>
              </w:rPr>
            </w:pPr>
            <w:r>
              <w:rPr>
                <w:sz w:val="20"/>
                <w:szCs w:val="20"/>
              </w:rPr>
              <w:t xml:space="preserve">        2.      США (географическое положение, климат, население, символы, политическое и экономическое положение, традиции).</w:t>
            </w:r>
          </w:p>
          <w:p w:rsidR="00F12B8B" w:rsidRPr="000C51C1" w:rsidRDefault="00F12B8B"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sz w:val="20"/>
                <w:szCs w:val="20"/>
              </w:rPr>
            </w:pPr>
            <w:r>
              <w:rPr>
                <w:sz w:val="20"/>
                <w:szCs w:val="20"/>
              </w:rPr>
              <w:t xml:space="preserve">        3.      Великобритания и США ( крупные города, достопримечательности)</w:t>
            </w:r>
          </w:p>
        </w:tc>
        <w:tc>
          <w:tcPr>
            <w:tcW w:w="1583" w:type="dxa"/>
            <w:shd w:val="clear" w:color="auto" w:fill="FFFFFF"/>
          </w:tcPr>
          <w:p w:rsidR="00F12B8B" w:rsidRPr="00262E1E" w:rsidRDefault="00F12B8B" w:rsidP="007554B3">
            <w:pPr>
              <w:pStyle w:val="2"/>
              <w:spacing w:before="0"/>
              <w:jc w:val="center"/>
              <w:rPr>
                <w:rFonts w:ascii="Times New Roman" w:hAnsi="Times New Roman" w:cs="Times New Roman"/>
                <w:i w:val="0"/>
                <w:sz w:val="20"/>
                <w:szCs w:val="20"/>
              </w:rPr>
            </w:pPr>
            <w:r w:rsidRPr="00262E1E">
              <w:rPr>
                <w:rFonts w:ascii="Times New Roman" w:hAnsi="Times New Roman" w:cs="Times New Roman"/>
                <w:i w:val="0"/>
                <w:sz w:val="20"/>
                <w:szCs w:val="20"/>
              </w:rPr>
              <w:t>2</w:t>
            </w:r>
          </w:p>
          <w:p w:rsidR="00F12B8B" w:rsidRPr="00262E1E" w:rsidRDefault="00F12B8B" w:rsidP="007554B3">
            <w:pPr>
              <w:jc w:val="center"/>
              <w:rPr>
                <w:b/>
                <w:sz w:val="20"/>
                <w:szCs w:val="20"/>
              </w:rPr>
            </w:pPr>
            <w:r w:rsidRPr="00262E1E">
              <w:rPr>
                <w:b/>
                <w:sz w:val="20"/>
                <w:szCs w:val="20"/>
              </w:rPr>
              <w:t>2</w:t>
            </w:r>
          </w:p>
          <w:p w:rsidR="00F12B8B" w:rsidRPr="00262E1E" w:rsidRDefault="00F12B8B" w:rsidP="007554B3">
            <w:pPr>
              <w:jc w:val="center"/>
              <w:rPr>
                <w:b/>
                <w:sz w:val="20"/>
                <w:szCs w:val="20"/>
              </w:rPr>
            </w:pPr>
            <w:r w:rsidRPr="00262E1E">
              <w:rPr>
                <w:b/>
                <w:sz w:val="20"/>
                <w:szCs w:val="20"/>
              </w:rPr>
              <w:t>2</w:t>
            </w:r>
          </w:p>
          <w:p w:rsidR="00F12B8B" w:rsidRPr="00262E1E" w:rsidRDefault="00F12B8B" w:rsidP="007554B3">
            <w:pPr>
              <w:rPr>
                <w:b/>
                <w:sz w:val="20"/>
                <w:szCs w:val="20"/>
              </w:rPr>
            </w:pPr>
          </w:p>
        </w:tc>
        <w:tc>
          <w:tcPr>
            <w:tcW w:w="1674" w:type="dxa"/>
            <w:vMerge/>
            <w:shd w:val="clear" w:color="auto" w:fill="FFFFFF"/>
          </w:tcPr>
          <w:p w:rsidR="00F12B8B" w:rsidRPr="00657555" w:rsidRDefault="00F12B8B" w:rsidP="007554B3">
            <w:pPr>
              <w:pStyle w:val="2"/>
              <w:spacing w:before="0"/>
              <w:jc w:val="center"/>
              <w:rPr>
                <w:rFonts w:ascii="Times New Roman" w:hAnsi="Times New Roman" w:cs="Times New Roman"/>
                <w:b w:val="0"/>
                <w:sz w:val="20"/>
                <w:szCs w:val="20"/>
              </w:rPr>
            </w:pPr>
          </w:p>
        </w:tc>
      </w:tr>
      <w:tr w:rsidR="00F12B8B" w:rsidRPr="009D4070" w:rsidTr="007554B3">
        <w:trPr>
          <w:trHeight w:val="102"/>
        </w:trPr>
        <w:tc>
          <w:tcPr>
            <w:tcW w:w="2235" w:type="dxa"/>
            <w:vMerge w:val="restart"/>
            <w:shd w:val="clear" w:color="auto" w:fill="FFFFFF"/>
          </w:tcPr>
          <w:p w:rsidR="00F12B8B" w:rsidRDefault="00F12B8B"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sz w:val="20"/>
                <w:szCs w:val="20"/>
              </w:rPr>
            </w:pPr>
            <w:r>
              <w:rPr>
                <w:b/>
                <w:sz w:val="20"/>
                <w:szCs w:val="20"/>
              </w:rPr>
              <w:t>Тема 1.8.</w:t>
            </w:r>
          </w:p>
          <w:p w:rsidR="00F12B8B" w:rsidRPr="000C51C1" w:rsidRDefault="00F12B8B"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sz w:val="20"/>
                <w:szCs w:val="20"/>
              </w:rPr>
            </w:pPr>
            <w:r w:rsidRPr="000C51C1">
              <w:rPr>
                <w:sz w:val="20"/>
                <w:szCs w:val="20"/>
              </w:rPr>
              <w:t>Россия.</w:t>
            </w:r>
          </w:p>
        </w:tc>
        <w:tc>
          <w:tcPr>
            <w:tcW w:w="9615" w:type="dxa"/>
            <w:shd w:val="clear" w:color="auto" w:fill="auto"/>
          </w:tcPr>
          <w:p w:rsidR="00F12B8B" w:rsidRPr="000C51C1" w:rsidRDefault="00F12B8B"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sz w:val="20"/>
                <w:szCs w:val="20"/>
              </w:rPr>
            </w:pPr>
            <w:r w:rsidRPr="00B31836">
              <w:rPr>
                <w:b/>
                <w:sz w:val="20"/>
                <w:szCs w:val="20"/>
              </w:rPr>
              <w:t>Содержание учебного материала.</w:t>
            </w:r>
          </w:p>
        </w:tc>
        <w:tc>
          <w:tcPr>
            <w:tcW w:w="1583" w:type="dxa"/>
            <w:shd w:val="clear" w:color="auto" w:fill="FFFFFF"/>
          </w:tcPr>
          <w:p w:rsidR="00F12B8B" w:rsidRPr="00262E1E" w:rsidRDefault="00F12B8B" w:rsidP="007554B3">
            <w:pPr>
              <w:pStyle w:val="2"/>
              <w:spacing w:before="0"/>
              <w:jc w:val="center"/>
              <w:rPr>
                <w:rFonts w:ascii="Times New Roman" w:hAnsi="Times New Roman" w:cs="Times New Roman"/>
                <w:i w:val="0"/>
                <w:sz w:val="20"/>
                <w:szCs w:val="20"/>
              </w:rPr>
            </w:pPr>
            <w:r w:rsidRPr="00262E1E">
              <w:rPr>
                <w:rFonts w:ascii="Times New Roman" w:hAnsi="Times New Roman" w:cs="Times New Roman"/>
                <w:i w:val="0"/>
                <w:sz w:val="20"/>
                <w:szCs w:val="20"/>
              </w:rPr>
              <w:t>8</w:t>
            </w:r>
          </w:p>
        </w:tc>
        <w:tc>
          <w:tcPr>
            <w:tcW w:w="1674" w:type="dxa"/>
            <w:vMerge w:val="restart"/>
            <w:shd w:val="clear" w:color="auto" w:fill="FFFFFF"/>
          </w:tcPr>
          <w:p w:rsidR="00F12B8B" w:rsidRPr="00657555" w:rsidRDefault="00F12B8B" w:rsidP="007554B3">
            <w:pPr>
              <w:pStyle w:val="2"/>
              <w:spacing w:before="0"/>
              <w:jc w:val="center"/>
              <w:rPr>
                <w:rFonts w:ascii="Times New Roman" w:hAnsi="Times New Roman" w:cs="Times New Roman"/>
                <w:b w:val="0"/>
                <w:sz w:val="20"/>
                <w:szCs w:val="20"/>
              </w:rPr>
            </w:pPr>
            <w:r w:rsidRPr="006E1523">
              <w:rPr>
                <w:rFonts w:ascii="Times New Roman" w:hAnsi="Times New Roman" w:cs="Times New Roman"/>
                <w:color w:val="000000"/>
                <w:sz w:val="20"/>
                <w:szCs w:val="20"/>
              </w:rPr>
              <w:t>ОК 01, ОК 02, ОК 04</w:t>
            </w:r>
          </w:p>
        </w:tc>
      </w:tr>
      <w:tr w:rsidR="00F12B8B" w:rsidRPr="009D4070" w:rsidTr="007554B3">
        <w:trPr>
          <w:trHeight w:val="101"/>
        </w:trPr>
        <w:tc>
          <w:tcPr>
            <w:tcW w:w="2235" w:type="dxa"/>
            <w:vMerge/>
            <w:shd w:val="clear" w:color="auto" w:fill="FFFFFF"/>
          </w:tcPr>
          <w:p w:rsidR="00F12B8B" w:rsidRDefault="00F12B8B"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sz w:val="20"/>
                <w:szCs w:val="20"/>
              </w:rPr>
            </w:pPr>
          </w:p>
        </w:tc>
        <w:tc>
          <w:tcPr>
            <w:tcW w:w="9615" w:type="dxa"/>
            <w:shd w:val="clear" w:color="auto" w:fill="auto"/>
          </w:tcPr>
          <w:p w:rsidR="00F12B8B" w:rsidRDefault="00F12B8B"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sz w:val="20"/>
                <w:szCs w:val="20"/>
              </w:rPr>
            </w:pPr>
            <w:r>
              <w:rPr>
                <w:sz w:val="20"/>
                <w:szCs w:val="20"/>
              </w:rPr>
              <w:t>Лексика: государственное устройство, погода и климат, экономика, достопримечательности</w:t>
            </w:r>
          </w:p>
          <w:p w:rsidR="00F12B8B" w:rsidRPr="000C51C1" w:rsidRDefault="00F12B8B"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sz w:val="20"/>
                <w:szCs w:val="20"/>
              </w:rPr>
            </w:pPr>
            <w:r>
              <w:rPr>
                <w:sz w:val="20"/>
                <w:szCs w:val="20"/>
              </w:rPr>
              <w:t xml:space="preserve">Грамматика: артикли с географическими названиями, прошедшее совершенное действие, сравнительные обороты </w:t>
            </w:r>
            <w:r>
              <w:rPr>
                <w:sz w:val="20"/>
                <w:szCs w:val="20"/>
                <w:lang w:val="en-US"/>
              </w:rPr>
              <w:t>than</w:t>
            </w:r>
            <w:r w:rsidRPr="000C51C1">
              <w:rPr>
                <w:sz w:val="20"/>
                <w:szCs w:val="20"/>
              </w:rPr>
              <w:t xml:space="preserve">, </w:t>
            </w:r>
            <w:r>
              <w:rPr>
                <w:sz w:val="20"/>
                <w:szCs w:val="20"/>
                <w:lang w:val="en-US"/>
              </w:rPr>
              <w:t>as</w:t>
            </w:r>
            <w:r w:rsidRPr="000C51C1">
              <w:rPr>
                <w:sz w:val="20"/>
                <w:szCs w:val="20"/>
              </w:rPr>
              <w:t>…</w:t>
            </w:r>
            <w:r>
              <w:rPr>
                <w:sz w:val="20"/>
                <w:szCs w:val="20"/>
                <w:lang w:val="en-US"/>
              </w:rPr>
              <w:t>as</w:t>
            </w:r>
            <w:r w:rsidRPr="000C51C1">
              <w:rPr>
                <w:sz w:val="20"/>
                <w:szCs w:val="20"/>
              </w:rPr>
              <w:t xml:space="preserve">, </w:t>
            </w:r>
            <w:r>
              <w:rPr>
                <w:sz w:val="20"/>
                <w:szCs w:val="20"/>
                <w:lang w:val="en-US"/>
              </w:rPr>
              <w:t>not</w:t>
            </w:r>
            <w:r w:rsidRPr="000C51C1">
              <w:rPr>
                <w:sz w:val="20"/>
                <w:szCs w:val="20"/>
              </w:rPr>
              <w:t>…</w:t>
            </w:r>
            <w:r>
              <w:rPr>
                <w:sz w:val="20"/>
                <w:szCs w:val="20"/>
                <w:lang w:val="en-US"/>
              </w:rPr>
              <w:t>so</w:t>
            </w:r>
            <w:r w:rsidRPr="000C51C1">
              <w:rPr>
                <w:sz w:val="20"/>
                <w:szCs w:val="20"/>
              </w:rPr>
              <w:t xml:space="preserve"> </w:t>
            </w:r>
            <w:r>
              <w:rPr>
                <w:sz w:val="20"/>
                <w:szCs w:val="20"/>
                <w:lang w:val="en-US"/>
              </w:rPr>
              <w:t>as</w:t>
            </w:r>
          </w:p>
        </w:tc>
        <w:tc>
          <w:tcPr>
            <w:tcW w:w="1583" w:type="dxa"/>
            <w:shd w:val="clear" w:color="auto" w:fill="FFFFFF"/>
          </w:tcPr>
          <w:p w:rsidR="00F12B8B" w:rsidRPr="00262E1E" w:rsidRDefault="00F12B8B" w:rsidP="007554B3">
            <w:pPr>
              <w:pStyle w:val="2"/>
              <w:spacing w:before="0"/>
              <w:jc w:val="center"/>
              <w:rPr>
                <w:rFonts w:ascii="Times New Roman" w:hAnsi="Times New Roman" w:cs="Times New Roman"/>
                <w:i w:val="0"/>
                <w:sz w:val="20"/>
                <w:szCs w:val="20"/>
              </w:rPr>
            </w:pPr>
          </w:p>
        </w:tc>
        <w:tc>
          <w:tcPr>
            <w:tcW w:w="1674" w:type="dxa"/>
            <w:vMerge/>
            <w:shd w:val="clear" w:color="auto" w:fill="FFFFFF"/>
          </w:tcPr>
          <w:p w:rsidR="00F12B8B" w:rsidRPr="00657555" w:rsidRDefault="00F12B8B" w:rsidP="007554B3">
            <w:pPr>
              <w:pStyle w:val="2"/>
              <w:spacing w:before="0"/>
              <w:jc w:val="center"/>
              <w:rPr>
                <w:rFonts w:ascii="Times New Roman" w:hAnsi="Times New Roman" w:cs="Times New Roman"/>
                <w:b w:val="0"/>
                <w:sz w:val="20"/>
                <w:szCs w:val="20"/>
              </w:rPr>
            </w:pPr>
          </w:p>
        </w:tc>
      </w:tr>
      <w:tr w:rsidR="00F12B8B" w:rsidRPr="009D4070" w:rsidTr="007554B3">
        <w:trPr>
          <w:trHeight w:val="101"/>
        </w:trPr>
        <w:tc>
          <w:tcPr>
            <w:tcW w:w="2235" w:type="dxa"/>
            <w:vMerge/>
            <w:shd w:val="clear" w:color="auto" w:fill="FFFFFF"/>
          </w:tcPr>
          <w:p w:rsidR="00F12B8B" w:rsidRDefault="00F12B8B"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sz w:val="20"/>
                <w:szCs w:val="20"/>
              </w:rPr>
            </w:pPr>
          </w:p>
        </w:tc>
        <w:tc>
          <w:tcPr>
            <w:tcW w:w="9615" w:type="dxa"/>
            <w:shd w:val="clear" w:color="auto" w:fill="auto"/>
          </w:tcPr>
          <w:p w:rsidR="00F12B8B" w:rsidRPr="000C51C1" w:rsidRDefault="00F12B8B"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sz w:val="20"/>
                <w:szCs w:val="20"/>
              </w:rPr>
            </w:pPr>
            <w:r w:rsidRPr="00FA665F">
              <w:rPr>
                <w:b/>
                <w:bCs/>
                <w:sz w:val="20"/>
                <w:szCs w:val="20"/>
              </w:rPr>
              <w:t>Практическое занятие:</w:t>
            </w:r>
          </w:p>
        </w:tc>
        <w:tc>
          <w:tcPr>
            <w:tcW w:w="1583" w:type="dxa"/>
            <w:shd w:val="clear" w:color="auto" w:fill="FFFFFF"/>
          </w:tcPr>
          <w:p w:rsidR="00F12B8B" w:rsidRPr="00262E1E" w:rsidRDefault="00F12B8B" w:rsidP="007554B3">
            <w:pPr>
              <w:pStyle w:val="2"/>
              <w:spacing w:before="0"/>
              <w:jc w:val="center"/>
              <w:rPr>
                <w:rFonts w:ascii="Times New Roman" w:hAnsi="Times New Roman" w:cs="Times New Roman"/>
                <w:i w:val="0"/>
                <w:sz w:val="20"/>
                <w:szCs w:val="20"/>
              </w:rPr>
            </w:pPr>
            <w:r w:rsidRPr="00262E1E">
              <w:rPr>
                <w:rFonts w:ascii="Times New Roman" w:hAnsi="Times New Roman" w:cs="Times New Roman"/>
                <w:i w:val="0"/>
                <w:sz w:val="20"/>
                <w:szCs w:val="20"/>
              </w:rPr>
              <w:t>8</w:t>
            </w:r>
          </w:p>
        </w:tc>
        <w:tc>
          <w:tcPr>
            <w:tcW w:w="1674" w:type="dxa"/>
            <w:vMerge/>
            <w:shd w:val="clear" w:color="auto" w:fill="FFFFFF"/>
          </w:tcPr>
          <w:p w:rsidR="00F12B8B" w:rsidRPr="00657555" w:rsidRDefault="00F12B8B" w:rsidP="007554B3">
            <w:pPr>
              <w:pStyle w:val="2"/>
              <w:spacing w:before="0"/>
              <w:jc w:val="center"/>
              <w:rPr>
                <w:rFonts w:ascii="Times New Roman" w:hAnsi="Times New Roman" w:cs="Times New Roman"/>
                <w:b w:val="0"/>
                <w:sz w:val="20"/>
                <w:szCs w:val="20"/>
              </w:rPr>
            </w:pPr>
          </w:p>
        </w:tc>
      </w:tr>
      <w:tr w:rsidR="00F12B8B" w:rsidRPr="009D4070" w:rsidTr="007554B3">
        <w:trPr>
          <w:trHeight w:val="101"/>
        </w:trPr>
        <w:tc>
          <w:tcPr>
            <w:tcW w:w="2235" w:type="dxa"/>
            <w:vMerge/>
            <w:shd w:val="clear" w:color="auto" w:fill="FFFFFF"/>
          </w:tcPr>
          <w:p w:rsidR="00F12B8B" w:rsidRDefault="00F12B8B"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sz w:val="20"/>
                <w:szCs w:val="20"/>
              </w:rPr>
            </w:pPr>
          </w:p>
        </w:tc>
        <w:tc>
          <w:tcPr>
            <w:tcW w:w="9615" w:type="dxa"/>
            <w:shd w:val="clear" w:color="auto" w:fill="auto"/>
          </w:tcPr>
          <w:p w:rsidR="00F12B8B" w:rsidRDefault="00F12B8B"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sz w:val="20"/>
                <w:szCs w:val="20"/>
              </w:rPr>
            </w:pPr>
            <w:r>
              <w:rPr>
                <w:sz w:val="20"/>
                <w:szCs w:val="20"/>
              </w:rPr>
              <w:t xml:space="preserve">        1.     Географическое положение, климат, население.</w:t>
            </w:r>
          </w:p>
          <w:p w:rsidR="00F12B8B" w:rsidRDefault="00F12B8B"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sz w:val="20"/>
                <w:szCs w:val="20"/>
              </w:rPr>
            </w:pPr>
            <w:r>
              <w:rPr>
                <w:sz w:val="20"/>
                <w:szCs w:val="20"/>
              </w:rPr>
              <w:t xml:space="preserve">        2.     Национальные символы. Политическое и экономическое устройство.</w:t>
            </w:r>
          </w:p>
          <w:p w:rsidR="00F12B8B" w:rsidRDefault="00F12B8B"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sz w:val="20"/>
                <w:szCs w:val="20"/>
              </w:rPr>
            </w:pPr>
            <w:r>
              <w:rPr>
                <w:sz w:val="20"/>
                <w:szCs w:val="20"/>
              </w:rPr>
              <w:t xml:space="preserve">        3.     Москва – столица России. Достопримечательности.</w:t>
            </w:r>
          </w:p>
          <w:p w:rsidR="00F12B8B" w:rsidRPr="000C51C1" w:rsidRDefault="00F12B8B"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sz w:val="20"/>
                <w:szCs w:val="20"/>
              </w:rPr>
            </w:pPr>
            <w:r>
              <w:rPr>
                <w:sz w:val="20"/>
                <w:szCs w:val="20"/>
              </w:rPr>
              <w:lastRenderedPageBreak/>
              <w:t xml:space="preserve">        4.    Традиции народов России.</w:t>
            </w:r>
          </w:p>
        </w:tc>
        <w:tc>
          <w:tcPr>
            <w:tcW w:w="1583" w:type="dxa"/>
            <w:shd w:val="clear" w:color="auto" w:fill="FFFFFF"/>
          </w:tcPr>
          <w:p w:rsidR="00F12B8B" w:rsidRPr="00262E1E" w:rsidRDefault="00F12B8B" w:rsidP="007554B3">
            <w:pPr>
              <w:pStyle w:val="2"/>
              <w:spacing w:before="0"/>
              <w:jc w:val="center"/>
              <w:rPr>
                <w:rFonts w:ascii="Times New Roman" w:hAnsi="Times New Roman" w:cs="Times New Roman"/>
                <w:i w:val="0"/>
                <w:sz w:val="20"/>
                <w:szCs w:val="20"/>
              </w:rPr>
            </w:pPr>
            <w:r w:rsidRPr="00262E1E">
              <w:rPr>
                <w:rFonts w:ascii="Times New Roman" w:hAnsi="Times New Roman" w:cs="Times New Roman"/>
                <w:i w:val="0"/>
                <w:sz w:val="20"/>
                <w:szCs w:val="20"/>
              </w:rPr>
              <w:lastRenderedPageBreak/>
              <w:t>2</w:t>
            </w:r>
          </w:p>
          <w:p w:rsidR="00F12B8B" w:rsidRPr="00262E1E" w:rsidRDefault="00F12B8B" w:rsidP="007554B3">
            <w:pPr>
              <w:jc w:val="center"/>
              <w:rPr>
                <w:b/>
                <w:sz w:val="20"/>
                <w:szCs w:val="20"/>
              </w:rPr>
            </w:pPr>
            <w:r w:rsidRPr="00262E1E">
              <w:rPr>
                <w:b/>
                <w:sz w:val="20"/>
                <w:szCs w:val="20"/>
              </w:rPr>
              <w:t>2</w:t>
            </w:r>
          </w:p>
          <w:p w:rsidR="00F12B8B" w:rsidRPr="00262E1E" w:rsidRDefault="00F12B8B" w:rsidP="007554B3">
            <w:pPr>
              <w:jc w:val="center"/>
              <w:rPr>
                <w:b/>
                <w:sz w:val="20"/>
                <w:szCs w:val="20"/>
              </w:rPr>
            </w:pPr>
            <w:r w:rsidRPr="00262E1E">
              <w:rPr>
                <w:b/>
                <w:sz w:val="20"/>
                <w:szCs w:val="20"/>
              </w:rPr>
              <w:t>2</w:t>
            </w:r>
          </w:p>
          <w:p w:rsidR="00F12B8B" w:rsidRPr="00262E1E" w:rsidRDefault="00F12B8B" w:rsidP="007554B3">
            <w:pPr>
              <w:jc w:val="center"/>
              <w:rPr>
                <w:b/>
                <w:sz w:val="20"/>
                <w:szCs w:val="20"/>
              </w:rPr>
            </w:pPr>
            <w:r w:rsidRPr="00262E1E">
              <w:rPr>
                <w:b/>
                <w:sz w:val="20"/>
                <w:szCs w:val="20"/>
              </w:rPr>
              <w:lastRenderedPageBreak/>
              <w:t>2</w:t>
            </w:r>
          </w:p>
        </w:tc>
        <w:tc>
          <w:tcPr>
            <w:tcW w:w="1674" w:type="dxa"/>
            <w:vMerge/>
            <w:shd w:val="clear" w:color="auto" w:fill="FFFFFF"/>
          </w:tcPr>
          <w:p w:rsidR="00F12B8B" w:rsidRPr="00657555" w:rsidRDefault="00F12B8B" w:rsidP="007554B3">
            <w:pPr>
              <w:pStyle w:val="2"/>
              <w:spacing w:before="0"/>
              <w:jc w:val="center"/>
              <w:rPr>
                <w:rFonts w:ascii="Times New Roman" w:hAnsi="Times New Roman" w:cs="Times New Roman"/>
                <w:b w:val="0"/>
                <w:sz w:val="20"/>
                <w:szCs w:val="20"/>
              </w:rPr>
            </w:pPr>
          </w:p>
        </w:tc>
      </w:tr>
      <w:tr w:rsidR="00F12B8B" w:rsidRPr="009D4070" w:rsidTr="007554B3">
        <w:trPr>
          <w:trHeight w:val="170"/>
        </w:trPr>
        <w:tc>
          <w:tcPr>
            <w:tcW w:w="2235" w:type="dxa"/>
            <w:shd w:val="clear" w:color="auto" w:fill="FFFFFF"/>
          </w:tcPr>
          <w:p w:rsidR="00F12B8B" w:rsidRDefault="00F12B8B"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sz w:val="20"/>
                <w:szCs w:val="20"/>
              </w:rPr>
            </w:pPr>
          </w:p>
        </w:tc>
        <w:tc>
          <w:tcPr>
            <w:tcW w:w="9615" w:type="dxa"/>
            <w:shd w:val="clear" w:color="auto" w:fill="FFFFFF"/>
          </w:tcPr>
          <w:p w:rsidR="00F12B8B" w:rsidRPr="00FA665F" w:rsidRDefault="00F12B8B"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sz w:val="20"/>
                <w:szCs w:val="20"/>
              </w:rPr>
            </w:pPr>
            <w:r>
              <w:rPr>
                <w:b/>
                <w:bCs/>
                <w:sz w:val="20"/>
                <w:szCs w:val="20"/>
              </w:rPr>
              <w:t>Контрольная работа. Темы 1.5-1.8</w:t>
            </w:r>
          </w:p>
        </w:tc>
        <w:tc>
          <w:tcPr>
            <w:tcW w:w="1583" w:type="dxa"/>
            <w:shd w:val="clear" w:color="auto" w:fill="FFFFFF"/>
          </w:tcPr>
          <w:p w:rsidR="00F12B8B" w:rsidRPr="00262E1E" w:rsidRDefault="00F12B8B" w:rsidP="007554B3">
            <w:pPr>
              <w:pStyle w:val="2"/>
              <w:spacing w:before="0"/>
              <w:jc w:val="center"/>
              <w:rPr>
                <w:rFonts w:ascii="Times New Roman" w:hAnsi="Times New Roman" w:cs="Times New Roman"/>
                <w:i w:val="0"/>
                <w:sz w:val="20"/>
                <w:szCs w:val="20"/>
              </w:rPr>
            </w:pPr>
            <w:r w:rsidRPr="00262E1E">
              <w:rPr>
                <w:rFonts w:ascii="Times New Roman" w:hAnsi="Times New Roman" w:cs="Times New Roman"/>
                <w:i w:val="0"/>
                <w:sz w:val="20"/>
                <w:szCs w:val="20"/>
              </w:rPr>
              <w:t>2</w:t>
            </w:r>
          </w:p>
        </w:tc>
        <w:tc>
          <w:tcPr>
            <w:tcW w:w="1674" w:type="dxa"/>
            <w:shd w:val="clear" w:color="auto" w:fill="FFFFFF"/>
          </w:tcPr>
          <w:p w:rsidR="00F12B8B" w:rsidRPr="00657555" w:rsidRDefault="00F12B8B" w:rsidP="007554B3">
            <w:pPr>
              <w:pStyle w:val="2"/>
              <w:spacing w:before="0"/>
              <w:jc w:val="center"/>
              <w:rPr>
                <w:rFonts w:ascii="Times New Roman" w:hAnsi="Times New Roman" w:cs="Times New Roman"/>
                <w:b w:val="0"/>
                <w:sz w:val="20"/>
                <w:szCs w:val="20"/>
              </w:rPr>
            </w:pPr>
          </w:p>
        </w:tc>
      </w:tr>
      <w:tr w:rsidR="00F12B8B" w:rsidRPr="00F23A8F" w:rsidTr="007554B3">
        <w:trPr>
          <w:trHeight w:val="170"/>
        </w:trPr>
        <w:tc>
          <w:tcPr>
            <w:tcW w:w="2235" w:type="dxa"/>
            <w:shd w:val="clear" w:color="auto" w:fill="FFFFFF"/>
          </w:tcPr>
          <w:p w:rsidR="00F12B8B" w:rsidRPr="00EA0AD2" w:rsidRDefault="00F12B8B"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r>
              <w:rPr>
                <w:b/>
                <w:sz w:val="20"/>
                <w:szCs w:val="20"/>
              </w:rPr>
              <w:t>Раздел 2.</w:t>
            </w:r>
          </w:p>
        </w:tc>
        <w:tc>
          <w:tcPr>
            <w:tcW w:w="9615" w:type="dxa"/>
            <w:shd w:val="clear" w:color="auto" w:fill="FFFFFF"/>
          </w:tcPr>
          <w:p w:rsidR="00F12B8B" w:rsidRPr="00CD5010" w:rsidRDefault="00F12B8B"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color w:val="000000"/>
                <w:sz w:val="20"/>
                <w:szCs w:val="20"/>
              </w:rPr>
            </w:pPr>
            <w:r w:rsidRPr="00CD5010">
              <w:rPr>
                <w:b/>
                <w:bCs/>
                <w:color w:val="000000"/>
                <w:sz w:val="20"/>
                <w:szCs w:val="20"/>
              </w:rPr>
              <w:t>Иностранный язык для специальных целей.</w:t>
            </w:r>
          </w:p>
        </w:tc>
        <w:tc>
          <w:tcPr>
            <w:tcW w:w="1583" w:type="dxa"/>
            <w:shd w:val="clear" w:color="auto" w:fill="FFFFFF"/>
          </w:tcPr>
          <w:p w:rsidR="00F12B8B" w:rsidRPr="00AB056D" w:rsidRDefault="00F12B8B" w:rsidP="007554B3">
            <w:pPr>
              <w:pStyle w:val="2"/>
              <w:spacing w:before="0"/>
              <w:jc w:val="center"/>
              <w:rPr>
                <w:rFonts w:ascii="Times New Roman" w:hAnsi="Times New Roman" w:cs="Times New Roman"/>
                <w:i w:val="0"/>
                <w:sz w:val="20"/>
                <w:szCs w:val="20"/>
              </w:rPr>
            </w:pPr>
            <w:r w:rsidRPr="00AB056D">
              <w:rPr>
                <w:rFonts w:ascii="Times New Roman" w:hAnsi="Times New Roman" w:cs="Times New Roman"/>
                <w:i w:val="0"/>
                <w:sz w:val="20"/>
                <w:szCs w:val="20"/>
              </w:rPr>
              <w:t>20</w:t>
            </w:r>
          </w:p>
        </w:tc>
        <w:tc>
          <w:tcPr>
            <w:tcW w:w="1674" w:type="dxa"/>
            <w:shd w:val="clear" w:color="auto" w:fill="FFFFFF"/>
          </w:tcPr>
          <w:p w:rsidR="00F12B8B" w:rsidRPr="00C73825" w:rsidRDefault="00F12B8B" w:rsidP="007554B3">
            <w:pPr>
              <w:pStyle w:val="2"/>
              <w:spacing w:before="0"/>
              <w:jc w:val="center"/>
              <w:rPr>
                <w:rFonts w:ascii="Times New Roman" w:hAnsi="Times New Roman" w:cs="Times New Roman"/>
                <w:color w:val="000000"/>
                <w:sz w:val="20"/>
                <w:szCs w:val="20"/>
              </w:rPr>
            </w:pPr>
            <w:r w:rsidRPr="00C73825">
              <w:rPr>
                <w:rFonts w:ascii="Times New Roman" w:hAnsi="Times New Roman" w:cs="Times New Roman"/>
                <w:color w:val="000000"/>
                <w:sz w:val="20"/>
                <w:szCs w:val="20"/>
              </w:rPr>
              <w:t>ОК 01, ОК 02, ОК 04, ОК 09,</w:t>
            </w:r>
          </w:p>
          <w:p w:rsidR="00F12B8B" w:rsidRPr="00AB056D" w:rsidRDefault="00F12B8B" w:rsidP="007554B3">
            <w:pPr>
              <w:jc w:val="center"/>
              <w:rPr>
                <w:b/>
                <w:i/>
                <w:sz w:val="20"/>
                <w:szCs w:val="20"/>
              </w:rPr>
            </w:pPr>
            <w:r w:rsidRPr="00C73825">
              <w:rPr>
                <w:b/>
                <w:i/>
                <w:sz w:val="20"/>
                <w:szCs w:val="20"/>
              </w:rPr>
              <w:t>ПК 1.1, ПК 3.1</w:t>
            </w:r>
          </w:p>
        </w:tc>
      </w:tr>
      <w:tr w:rsidR="00F12B8B" w:rsidRPr="00F23A8F" w:rsidTr="007554B3">
        <w:trPr>
          <w:trHeight w:val="351"/>
        </w:trPr>
        <w:tc>
          <w:tcPr>
            <w:tcW w:w="2235" w:type="dxa"/>
            <w:vMerge w:val="restart"/>
            <w:shd w:val="clear" w:color="auto" w:fill="FFFFFF"/>
          </w:tcPr>
          <w:p w:rsidR="00F12B8B" w:rsidRDefault="00F12B8B"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sz w:val="20"/>
                <w:szCs w:val="20"/>
              </w:rPr>
            </w:pPr>
            <w:r w:rsidRPr="00262E1E">
              <w:rPr>
                <w:b/>
                <w:sz w:val="20"/>
                <w:szCs w:val="20"/>
              </w:rPr>
              <w:t>Тема 2.1.</w:t>
            </w:r>
          </w:p>
          <w:p w:rsidR="00F12B8B" w:rsidRPr="00AB056D" w:rsidRDefault="00F12B8B"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sz w:val="20"/>
                <w:szCs w:val="20"/>
              </w:rPr>
            </w:pPr>
            <w:r w:rsidRPr="00AB056D">
              <w:rPr>
                <w:sz w:val="20"/>
                <w:szCs w:val="20"/>
              </w:rPr>
              <w:t>Современный мир профессии. Проблемы выбора профессии. Роль иностранного языка в вашей профессии.</w:t>
            </w:r>
          </w:p>
        </w:tc>
        <w:tc>
          <w:tcPr>
            <w:tcW w:w="9615" w:type="dxa"/>
            <w:shd w:val="clear" w:color="auto" w:fill="auto"/>
          </w:tcPr>
          <w:p w:rsidR="00F12B8B" w:rsidRPr="00EA0AD2" w:rsidRDefault="00F12B8B"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sz w:val="20"/>
                <w:szCs w:val="20"/>
              </w:rPr>
            </w:pPr>
            <w:r w:rsidRPr="00B31836">
              <w:rPr>
                <w:b/>
                <w:sz w:val="20"/>
                <w:szCs w:val="20"/>
              </w:rPr>
              <w:t>Содержание учебного материала.</w:t>
            </w:r>
            <w:r>
              <w:rPr>
                <w:bCs/>
                <w:sz w:val="20"/>
                <w:szCs w:val="20"/>
              </w:rPr>
              <w:t xml:space="preserve">                                                                                                                                                             </w:t>
            </w:r>
          </w:p>
        </w:tc>
        <w:tc>
          <w:tcPr>
            <w:tcW w:w="1583" w:type="dxa"/>
            <w:shd w:val="clear" w:color="auto" w:fill="FFFFFF"/>
          </w:tcPr>
          <w:p w:rsidR="00F12B8B" w:rsidRPr="00CD5010" w:rsidRDefault="00F12B8B" w:rsidP="007554B3">
            <w:pPr>
              <w:pStyle w:val="2"/>
              <w:spacing w:before="0"/>
              <w:jc w:val="center"/>
              <w:rPr>
                <w:rFonts w:ascii="Times New Roman" w:hAnsi="Times New Roman" w:cs="Times New Roman"/>
                <w:i w:val="0"/>
                <w:color w:val="000000"/>
                <w:sz w:val="20"/>
                <w:szCs w:val="20"/>
              </w:rPr>
            </w:pPr>
            <w:r w:rsidRPr="00CD5010">
              <w:rPr>
                <w:rFonts w:ascii="Times New Roman" w:hAnsi="Times New Roman" w:cs="Times New Roman"/>
                <w:i w:val="0"/>
                <w:color w:val="000000"/>
                <w:sz w:val="20"/>
                <w:szCs w:val="20"/>
              </w:rPr>
              <w:t>4</w:t>
            </w:r>
          </w:p>
        </w:tc>
        <w:tc>
          <w:tcPr>
            <w:tcW w:w="1674" w:type="dxa"/>
            <w:vMerge w:val="restart"/>
            <w:shd w:val="clear" w:color="auto" w:fill="FFFFFF"/>
          </w:tcPr>
          <w:p w:rsidR="00F12B8B" w:rsidRPr="00A16958" w:rsidRDefault="00F12B8B" w:rsidP="007554B3">
            <w:pPr>
              <w:pStyle w:val="2"/>
              <w:spacing w:before="0"/>
              <w:jc w:val="center"/>
              <w:rPr>
                <w:rFonts w:ascii="Times New Roman" w:hAnsi="Times New Roman" w:cs="Times New Roman"/>
                <w:color w:val="000000"/>
                <w:sz w:val="20"/>
                <w:szCs w:val="20"/>
              </w:rPr>
            </w:pPr>
            <w:r w:rsidRPr="00A16958">
              <w:rPr>
                <w:rFonts w:ascii="Times New Roman" w:hAnsi="Times New Roman" w:cs="Times New Roman"/>
                <w:color w:val="000000"/>
                <w:sz w:val="20"/>
                <w:szCs w:val="20"/>
              </w:rPr>
              <w:t>ОК 01, ОК 02, ОК 04, ОК 09,</w:t>
            </w:r>
          </w:p>
          <w:p w:rsidR="00F12B8B" w:rsidRDefault="00F12B8B" w:rsidP="007554B3">
            <w:pPr>
              <w:pStyle w:val="2"/>
              <w:spacing w:before="0"/>
              <w:jc w:val="center"/>
              <w:rPr>
                <w:rFonts w:ascii="Times New Roman" w:hAnsi="Times New Roman" w:cs="Times New Roman"/>
                <w:color w:val="FF0000"/>
                <w:sz w:val="20"/>
                <w:szCs w:val="20"/>
              </w:rPr>
            </w:pPr>
            <w:r>
              <w:rPr>
                <w:rFonts w:ascii="Times New Roman" w:hAnsi="Times New Roman" w:cs="Times New Roman"/>
                <w:sz w:val="20"/>
                <w:szCs w:val="20"/>
              </w:rPr>
              <w:t xml:space="preserve">ПК </w:t>
            </w:r>
            <w:r w:rsidRPr="00A16958">
              <w:rPr>
                <w:rFonts w:ascii="Times New Roman" w:hAnsi="Times New Roman" w:cs="Times New Roman"/>
                <w:sz w:val="20"/>
                <w:szCs w:val="20"/>
              </w:rPr>
              <w:t>1</w:t>
            </w:r>
            <w:r>
              <w:rPr>
                <w:rFonts w:ascii="Times New Roman" w:hAnsi="Times New Roman" w:cs="Times New Roman"/>
                <w:sz w:val="20"/>
                <w:szCs w:val="20"/>
              </w:rPr>
              <w:t>.1</w:t>
            </w:r>
            <w:r w:rsidRPr="00A16958">
              <w:rPr>
                <w:rFonts w:ascii="Times New Roman" w:hAnsi="Times New Roman" w:cs="Times New Roman"/>
                <w:sz w:val="20"/>
                <w:szCs w:val="20"/>
              </w:rPr>
              <w:t xml:space="preserve">, ПК </w:t>
            </w:r>
            <w:r>
              <w:rPr>
                <w:rFonts w:ascii="Times New Roman" w:hAnsi="Times New Roman" w:cs="Times New Roman"/>
                <w:sz w:val="20"/>
                <w:szCs w:val="20"/>
              </w:rPr>
              <w:t>3.1</w:t>
            </w:r>
          </w:p>
        </w:tc>
      </w:tr>
      <w:tr w:rsidR="00F12B8B" w:rsidRPr="00F23A8F" w:rsidTr="007554B3">
        <w:trPr>
          <w:trHeight w:val="348"/>
        </w:trPr>
        <w:tc>
          <w:tcPr>
            <w:tcW w:w="2235" w:type="dxa"/>
            <w:vMerge/>
            <w:shd w:val="clear" w:color="auto" w:fill="FFFFFF"/>
          </w:tcPr>
          <w:p w:rsidR="00F12B8B" w:rsidRPr="00262E1E" w:rsidRDefault="00F12B8B"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sz w:val="20"/>
                <w:szCs w:val="20"/>
              </w:rPr>
            </w:pPr>
          </w:p>
        </w:tc>
        <w:tc>
          <w:tcPr>
            <w:tcW w:w="9615" w:type="dxa"/>
            <w:shd w:val="clear" w:color="auto" w:fill="auto"/>
          </w:tcPr>
          <w:p w:rsidR="00F12B8B" w:rsidRDefault="00F12B8B"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sz w:val="20"/>
                <w:szCs w:val="20"/>
              </w:rPr>
            </w:pPr>
            <w:r>
              <w:rPr>
                <w:bCs/>
                <w:sz w:val="20"/>
                <w:szCs w:val="20"/>
              </w:rPr>
              <w:t>Лексика: профессионально-ориентированная лексика, лексика делового общения</w:t>
            </w:r>
          </w:p>
          <w:p w:rsidR="00F12B8B" w:rsidRDefault="00F12B8B"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sz w:val="20"/>
                <w:szCs w:val="20"/>
              </w:rPr>
            </w:pPr>
            <w:r>
              <w:rPr>
                <w:bCs/>
                <w:sz w:val="20"/>
                <w:szCs w:val="20"/>
              </w:rPr>
              <w:t>Грамматика: герундий, инфинитив, грамматические структуры, характерные для научно-популярных текстов</w:t>
            </w:r>
          </w:p>
        </w:tc>
        <w:tc>
          <w:tcPr>
            <w:tcW w:w="1583" w:type="dxa"/>
            <w:shd w:val="clear" w:color="auto" w:fill="FFFFFF"/>
          </w:tcPr>
          <w:p w:rsidR="00F12B8B" w:rsidRPr="00CD5010" w:rsidRDefault="00F12B8B" w:rsidP="007554B3">
            <w:pPr>
              <w:pStyle w:val="2"/>
              <w:spacing w:before="0"/>
              <w:jc w:val="center"/>
              <w:rPr>
                <w:rFonts w:ascii="Times New Roman" w:hAnsi="Times New Roman" w:cs="Times New Roman"/>
                <w:i w:val="0"/>
                <w:color w:val="000000"/>
                <w:sz w:val="20"/>
                <w:szCs w:val="20"/>
              </w:rPr>
            </w:pPr>
          </w:p>
        </w:tc>
        <w:tc>
          <w:tcPr>
            <w:tcW w:w="1674" w:type="dxa"/>
            <w:vMerge/>
            <w:shd w:val="clear" w:color="auto" w:fill="FFFFFF"/>
          </w:tcPr>
          <w:p w:rsidR="00F12B8B" w:rsidRPr="00457B14" w:rsidRDefault="00F12B8B" w:rsidP="007554B3">
            <w:pPr>
              <w:pStyle w:val="2"/>
              <w:spacing w:before="0"/>
              <w:jc w:val="center"/>
              <w:rPr>
                <w:rFonts w:ascii="Times New Roman" w:hAnsi="Times New Roman" w:cs="Times New Roman"/>
                <w:color w:val="FF0000"/>
                <w:sz w:val="20"/>
                <w:szCs w:val="20"/>
              </w:rPr>
            </w:pPr>
          </w:p>
        </w:tc>
      </w:tr>
      <w:tr w:rsidR="00F12B8B" w:rsidRPr="00F23A8F" w:rsidTr="007554B3">
        <w:trPr>
          <w:trHeight w:val="348"/>
        </w:trPr>
        <w:tc>
          <w:tcPr>
            <w:tcW w:w="2235" w:type="dxa"/>
            <w:vMerge/>
            <w:shd w:val="clear" w:color="auto" w:fill="FFFFFF"/>
          </w:tcPr>
          <w:p w:rsidR="00F12B8B" w:rsidRPr="00262E1E" w:rsidRDefault="00F12B8B"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sz w:val="20"/>
                <w:szCs w:val="20"/>
              </w:rPr>
            </w:pPr>
          </w:p>
        </w:tc>
        <w:tc>
          <w:tcPr>
            <w:tcW w:w="9615" w:type="dxa"/>
            <w:shd w:val="clear" w:color="auto" w:fill="auto"/>
          </w:tcPr>
          <w:p w:rsidR="00F12B8B" w:rsidRDefault="00F12B8B"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sz w:val="20"/>
                <w:szCs w:val="20"/>
              </w:rPr>
            </w:pPr>
            <w:r w:rsidRPr="00FA665F">
              <w:rPr>
                <w:b/>
                <w:bCs/>
                <w:sz w:val="20"/>
                <w:szCs w:val="20"/>
              </w:rPr>
              <w:t>Практическое занятие:</w:t>
            </w:r>
          </w:p>
        </w:tc>
        <w:tc>
          <w:tcPr>
            <w:tcW w:w="1583" w:type="dxa"/>
            <w:shd w:val="clear" w:color="auto" w:fill="FFFFFF"/>
          </w:tcPr>
          <w:p w:rsidR="00F12B8B" w:rsidRPr="00CD5010" w:rsidRDefault="00F12B8B" w:rsidP="007554B3">
            <w:pPr>
              <w:pStyle w:val="2"/>
              <w:spacing w:before="0"/>
              <w:jc w:val="center"/>
              <w:rPr>
                <w:rFonts w:ascii="Times New Roman" w:hAnsi="Times New Roman" w:cs="Times New Roman"/>
                <w:i w:val="0"/>
                <w:color w:val="000000"/>
                <w:sz w:val="20"/>
                <w:szCs w:val="20"/>
              </w:rPr>
            </w:pPr>
            <w:r w:rsidRPr="00CD5010">
              <w:rPr>
                <w:rFonts w:ascii="Times New Roman" w:hAnsi="Times New Roman" w:cs="Times New Roman"/>
                <w:i w:val="0"/>
                <w:color w:val="000000"/>
                <w:sz w:val="20"/>
                <w:szCs w:val="20"/>
              </w:rPr>
              <w:t>4</w:t>
            </w:r>
          </w:p>
        </w:tc>
        <w:tc>
          <w:tcPr>
            <w:tcW w:w="1674" w:type="dxa"/>
            <w:vMerge/>
            <w:shd w:val="clear" w:color="auto" w:fill="FFFFFF"/>
          </w:tcPr>
          <w:p w:rsidR="00F12B8B" w:rsidRDefault="00F12B8B" w:rsidP="007554B3">
            <w:pPr>
              <w:pStyle w:val="2"/>
              <w:spacing w:before="0"/>
              <w:jc w:val="center"/>
              <w:rPr>
                <w:rFonts w:ascii="Times New Roman" w:hAnsi="Times New Roman" w:cs="Times New Roman"/>
                <w:color w:val="FF0000"/>
                <w:sz w:val="20"/>
                <w:szCs w:val="20"/>
              </w:rPr>
            </w:pPr>
          </w:p>
        </w:tc>
      </w:tr>
      <w:tr w:rsidR="00F12B8B" w:rsidRPr="00F23A8F" w:rsidTr="007554B3">
        <w:trPr>
          <w:trHeight w:val="348"/>
        </w:trPr>
        <w:tc>
          <w:tcPr>
            <w:tcW w:w="2235" w:type="dxa"/>
            <w:vMerge/>
            <w:shd w:val="clear" w:color="auto" w:fill="FFFFFF"/>
          </w:tcPr>
          <w:p w:rsidR="00F12B8B" w:rsidRPr="00262E1E" w:rsidRDefault="00F12B8B"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sz w:val="20"/>
                <w:szCs w:val="20"/>
              </w:rPr>
            </w:pPr>
          </w:p>
        </w:tc>
        <w:tc>
          <w:tcPr>
            <w:tcW w:w="9615" w:type="dxa"/>
            <w:shd w:val="clear" w:color="auto" w:fill="auto"/>
          </w:tcPr>
          <w:p w:rsidR="00F12B8B" w:rsidRDefault="00F12B8B" w:rsidP="00C53C93">
            <w:pPr>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bCs/>
                <w:sz w:val="20"/>
                <w:szCs w:val="20"/>
              </w:rPr>
            </w:pPr>
            <w:r>
              <w:rPr>
                <w:bCs/>
                <w:sz w:val="20"/>
                <w:szCs w:val="20"/>
              </w:rPr>
              <w:t>Основные понятия вашей профессии.  Особенности подготовки по профессии.</w:t>
            </w:r>
          </w:p>
          <w:p w:rsidR="00F12B8B" w:rsidRDefault="00F12B8B" w:rsidP="00C53C93">
            <w:pPr>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bCs/>
                <w:sz w:val="20"/>
                <w:szCs w:val="20"/>
              </w:rPr>
            </w:pPr>
            <w:r>
              <w:rPr>
                <w:bCs/>
                <w:sz w:val="20"/>
                <w:szCs w:val="20"/>
              </w:rPr>
              <w:t>Специфика работы и основные принципы деятельности по профессии.</w:t>
            </w:r>
          </w:p>
        </w:tc>
        <w:tc>
          <w:tcPr>
            <w:tcW w:w="1583" w:type="dxa"/>
            <w:shd w:val="clear" w:color="auto" w:fill="FFFFFF"/>
          </w:tcPr>
          <w:p w:rsidR="00F12B8B" w:rsidRPr="00CD5010" w:rsidRDefault="00F12B8B" w:rsidP="007554B3">
            <w:pPr>
              <w:pStyle w:val="2"/>
              <w:spacing w:before="0"/>
              <w:jc w:val="center"/>
              <w:rPr>
                <w:rFonts w:ascii="Times New Roman" w:hAnsi="Times New Roman" w:cs="Times New Roman"/>
                <w:i w:val="0"/>
                <w:color w:val="000000"/>
                <w:sz w:val="20"/>
                <w:szCs w:val="20"/>
              </w:rPr>
            </w:pPr>
            <w:r w:rsidRPr="00CD5010">
              <w:rPr>
                <w:rFonts w:ascii="Times New Roman" w:hAnsi="Times New Roman" w:cs="Times New Roman"/>
                <w:i w:val="0"/>
                <w:color w:val="000000"/>
                <w:sz w:val="20"/>
                <w:szCs w:val="20"/>
              </w:rPr>
              <w:t>2</w:t>
            </w:r>
          </w:p>
          <w:p w:rsidR="00F12B8B" w:rsidRPr="00CD5010" w:rsidRDefault="00F12B8B" w:rsidP="007554B3">
            <w:pPr>
              <w:jc w:val="center"/>
              <w:rPr>
                <w:b/>
                <w:color w:val="000000"/>
                <w:sz w:val="20"/>
                <w:szCs w:val="20"/>
              </w:rPr>
            </w:pPr>
            <w:r w:rsidRPr="00CD5010">
              <w:rPr>
                <w:b/>
                <w:color w:val="000000"/>
                <w:sz w:val="20"/>
                <w:szCs w:val="20"/>
              </w:rPr>
              <w:t>2</w:t>
            </w:r>
          </w:p>
        </w:tc>
        <w:tc>
          <w:tcPr>
            <w:tcW w:w="1674" w:type="dxa"/>
            <w:vMerge/>
            <w:shd w:val="clear" w:color="auto" w:fill="FFFFFF"/>
          </w:tcPr>
          <w:p w:rsidR="00F12B8B" w:rsidRDefault="00F12B8B" w:rsidP="007554B3">
            <w:pPr>
              <w:pStyle w:val="2"/>
              <w:spacing w:before="0"/>
              <w:jc w:val="center"/>
              <w:rPr>
                <w:rFonts w:ascii="Times New Roman" w:hAnsi="Times New Roman" w:cs="Times New Roman"/>
                <w:color w:val="FF0000"/>
                <w:sz w:val="20"/>
                <w:szCs w:val="20"/>
              </w:rPr>
            </w:pPr>
          </w:p>
        </w:tc>
      </w:tr>
      <w:tr w:rsidR="00F12B8B" w:rsidRPr="009D4070" w:rsidTr="007554B3">
        <w:trPr>
          <w:trHeight w:val="201"/>
        </w:trPr>
        <w:tc>
          <w:tcPr>
            <w:tcW w:w="2235" w:type="dxa"/>
            <w:vMerge w:val="restart"/>
            <w:shd w:val="clear" w:color="auto" w:fill="FFFFFF"/>
          </w:tcPr>
          <w:p w:rsidR="00F12B8B" w:rsidRDefault="00F12B8B"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sz w:val="20"/>
                <w:szCs w:val="20"/>
              </w:rPr>
            </w:pPr>
            <w:r>
              <w:rPr>
                <w:b/>
                <w:sz w:val="20"/>
                <w:szCs w:val="20"/>
              </w:rPr>
              <w:t>Тема 2.2</w:t>
            </w:r>
            <w:r w:rsidRPr="00262E1E">
              <w:rPr>
                <w:b/>
                <w:sz w:val="20"/>
                <w:szCs w:val="20"/>
              </w:rPr>
              <w:t>.</w:t>
            </w:r>
          </w:p>
          <w:p w:rsidR="00F12B8B" w:rsidRPr="00457B14" w:rsidRDefault="00F12B8B"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sz w:val="20"/>
                <w:szCs w:val="20"/>
              </w:rPr>
            </w:pPr>
            <w:r w:rsidRPr="00457B14">
              <w:rPr>
                <w:sz w:val="20"/>
                <w:szCs w:val="20"/>
              </w:rPr>
              <w:t>Промышленные технологии.</w:t>
            </w:r>
          </w:p>
          <w:p w:rsidR="00F12B8B" w:rsidRDefault="00F12B8B"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sz w:val="20"/>
                <w:szCs w:val="20"/>
              </w:rPr>
            </w:pPr>
          </w:p>
        </w:tc>
        <w:tc>
          <w:tcPr>
            <w:tcW w:w="9615" w:type="dxa"/>
            <w:shd w:val="clear" w:color="auto" w:fill="auto"/>
          </w:tcPr>
          <w:p w:rsidR="00F12B8B" w:rsidRPr="00FE446F" w:rsidRDefault="00F12B8B"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sz w:val="20"/>
                <w:szCs w:val="20"/>
                <w:highlight w:val="yellow"/>
              </w:rPr>
            </w:pPr>
            <w:r w:rsidRPr="00B31836">
              <w:rPr>
                <w:b/>
                <w:sz w:val="20"/>
                <w:szCs w:val="20"/>
              </w:rPr>
              <w:t>Содержание учебного материала.</w:t>
            </w:r>
            <w:r>
              <w:rPr>
                <w:bCs/>
                <w:sz w:val="20"/>
                <w:szCs w:val="20"/>
              </w:rPr>
              <w:t xml:space="preserve">                                                                                                                                                             </w:t>
            </w:r>
          </w:p>
        </w:tc>
        <w:tc>
          <w:tcPr>
            <w:tcW w:w="1583" w:type="dxa"/>
            <w:shd w:val="clear" w:color="auto" w:fill="FFFFFF"/>
          </w:tcPr>
          <w:p w:rsidR="00F12B8B" w:rsidRPr="00DE505F" w:rsidRDefault="00F12B8B" w:rsidP="007554B3">
            <w:pPr>
              <w:pStyle w:val="2"/>
              <w:spacing w:before="0"/>
              <w:jc w:val="center"/>
              <w:rPr>
                <w:rFonts w:ascii="Times New Roman" w:hAnsi="Times New Roman" w:cs="Times New Roman"/>
                <w:sz w:val="20"/>
                <w:szCs w:val="20"/>
              </w:rPr>
            </w:pPr>
            <w:r w:rsidRPr="00DE505F">
              <w:rPr>
                <w:rFonts w:ascii="Times New Roman" w:hAnsi="Times New Roman" w:cs="Times New Roman"/>
                <w:sz w:val="20"/>
                <w:szCs w:val="20"/>
              </w:rPr>
              <w:t>6</w:t>
            </w:r>
          </w:p>
        </w:tc>
        <w:tc>
          <w:tcPr>
            <w:tcW w:w="1674" w:type="dxa"/>
            <w:vMerge w:val="restart"/>
            <w:shd w:val="clear" w:color="auto" w:fill="FFFFFF"/>
          </w:tcPr>
          <w:p w:rsidR="00F12B8B" w:rsidRPr="00A16958" w:rsidRDefault="00F12B8B" w:rsidP="007554B3">
            <w:pPr>
              <w:pStyle w:val="2"/>
              <w:spacing w:before="0"/>
              <w:jc w:val="center"/>
              <w:rPr>
                <w:rFonts w:ascii="Times New Roman" w:hAnsi="Times New Roman" w:cs="Times New Roman"/>
                <w:color w:val="000000"/>
                <w:sz w:val="20"/>
                <w:szCs w:val="20"/>
              </w:rPr>
            </w:pPr>
            <w:r w:rsidRPr="00A16958">
              <w:rPr>
                <w:rFonts w:ascii="Times New Roman" w:hAnsi="Times New Roman" w:cs="Times New Roman"/>
                <w:color w:val="000000"/>
                <w:sz w:val="20"/>
                <w:szCs w:val="20"/>
              </w:rPr>
              <w:t>ОК 01, ОК 02, ОК 04, ОК 09,</w:t>
            </w:r>
          </w:p>
          <w:p w:rsidR="00F12B8B" w:rsidRPr="00657555" w:rsidRDefault="00F12B8B" w:rsidP="007554B3">
            <w:pPr>
              <w:pStyle w:val="2"/>
              <w:spacing w:before="0"/>
              <w:jc w:val="center"/>
              <w:rPr>
                <w:rFonts w:ascii="Times New Roman" w:hAnsi="Times New Roman" w:cs="Times New Roman"/>
                <w:b w:val="0"/>
                <w:sz w:val="20"/>
                <w:szCs w:val="20"/>
              </w:rPr>
            </w:pPr>
            <w:r>
              <w:rPr>
                <w:rFonts w:ascii="Times New Roman" w:hAnsi="Times New Roman" w:cs="Times New Roman"/>
                <w:sz w:val="20"/>
                <w:szCs w:val="20"/>
              </w:rPr>
              <w:t xml:space="preserve">ПК </w:t>
            </w:r>
            <w:r w:rsidRPr="00A16958">
              <w:rPr>
                <w:rFonts w:ascii="Times New Roman" w:hAnsi="Times New Roman" w:cs="Times New Roman"/>
                <w:sz w:val="20"/>
                <w:szCs w:val="20"/>
              </w:rPr>
              <w:t>1</w:t>
            </w:r>
            <w:r>
              <w:rPr>
                <w:rFonts w:ascii="Times New Roman" w:hAnsi="Times New Roman" w:cs="Times New Roman"/>
                <w:sz w:val="20"/>
                <w:szCs w:val="20"/>
              </w:rPr>
              <w:t xml:space="preserve">.1, ПК </w:t>
            </w:r>
            <w:r w:rsidRPr="00A16958">
              <w:rPr>
                <w:rFonts w:ascii="Times New Roman" w:hAnsi="Times New Roman" w:cs="Times New Roman"/>
                <w:sz w:val="20"/>
                <w:szCs w:val="20"/>
              </w:rPr>
              <w:t>3</w:t>
            </w:r>
            <w:r>
              <w:rPr>
                <w:rFonts w:ascii="Times New Roman" w:hAnsi="Times New Roman" w:cs="Times New Roman"/>
                <w:sz w:val="20"/>
                <w:szCs w:val="20"/>
              </w:rPr>
              <w:t>.1</w:t>
            </w:r>
          </w:p>
        </w:tc>
      </w:tr>
      <w:tr w:rsidR="00F12B8B" w:rsidRPr="009D4070" w:rsidTr="007554B3">
        <w:trPr>
          <w:trHeight w:val="198"/>
        </w:trPr>
        <w:tc>
          <w:tcPr>
            <w:tcW w:w="2235" w:type="dxa"/>
            <w:vMerge/>
            <w:shd w:val="clear" w:color="auto" w:fill="FFFFFF"/>
          </w:tcPr>
          <w:p w:rsidR="00F12B8B" w:rsidRDefault="00F12B8B"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sz w:val="20"/>
                <w:szCs w:val="20"/>
              </w:rPr>
            </w:pPr>
          </w:p>
        </w:tc>
        <w:tc>
          <w:tcPr>
            <w:tcW w:w="9615" w:type="dxa"/>
            <w:shd w:val="clear" w:color="auto" w:fill="auto"/>
          </w:tcPr>
          <w:p w:rsidR="00F12B8B" w:rsidRPr="00CD5010" w:rsidRDefault="00F12B8B"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color w:val="000000"/>
                <w:sz w:val="20"/>
                <w:szCs w:val="20"/>
              </w:rPr>
            </w:pPr>
            <w:r w:rsidRPr="00CD5010">
              <w:rPr>
                <w:bCs/>
                <w:color w:val="000000"/>
                <w:sz w:val="20"/>
                <w:szCs w:val="20"/>
              </w:rPr>
              <w:t>Лексика: машины и механизмы, промышленное оборудование</w:t>
            </w:r>
          </w:p>
          <w:p w:rsidR="00F12B8B" w:rsidRPr="00CD5010" w:rsidRDefault="00F12B8B"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color w:val="000000"/>
                <w:sz w:val="20"/>
                <w:szCs w:val="20"/>
                <w:highlight w:val="yellow"/>
              </w:rPr>
            </w:pPr>
            <w:r>
              <w:rPr>
                <w:bCs/>
                <w:sz w:val="20"/>
                <w:szCs w:val="20"/>
              </w:rPr>
              <w:t>Грамматика: грамматические структуры, характерные для научно-популярных текстов</w:t>
            </w:r>
          </w:p>
        </w:tc>
        <w:tc>
          <w:tcPr>
            <w:tcW w:w="1583" w:type="dxa"/>
            <w:shd w:val="clear" w:color="auto" w:fill="FFFFFF"/>
          </w:tcPr>
          <w:p w:rsidR="00F12B8B" w:rsidRPr="00DE505F" w:rsidRDefault="00F12B8B" w:rsidP="007554B3">
            <w:pPr>
              <w:pStyle w:val="2"/>
              <w:spacing w:before="0"/>
              <w:jc w:val="center"/>
              <w:rPr>
                <w:rFonts w:ascii="Times New Roman" w:hAnsi="Times New Roman" w:cs="Times New Roman"/>
                <w:sz w:val="20"/>
                <w:szCs w:val="20"/>
              </w:rPr>
            </w:pPr>
          </w:p>
        </w:tc>
        <w:tc>
          <w:tcPr>
            <w:tcW w:w="1674" w:type="dxa"/>
            <w:vMerge/>
            <w:shd w:val="clear" w:color="auto" w:fill="FFFFFF"/>
          </w:tcPr>
          <w:p w:rsidR="00F12B8B" w:rsidRPr="00657555" w:rsidRDefault="00F12B8B" w:rsidP="007554B3">
            <w:pPr>
              <w:pStyle w:val="2"/>
              <w:spacing w:before="0"/>
              <w:jc w:val="center"/>
              <w:rPr>
                <w:rFonts w:ascii="Times New Roman" w:hAnsi="Times New Roman" w:cs="Times New Roman"/>
                <w:b w:val="0"/>
                <w:sz w:val="20"/>
                <w:szCs w:val="20"/>
              </w:rPr>
            </w:pPr>
          </w:p>
        </w:tc>
      </w:tr>
      <w:tr w:rsidR="00F12B8B" w:rsidRPr="009D4070" w:rsidTr="007554B3">
        <w:trPr>
          <w:trHeight w:val="198"/>
        </w:trPr>
        <w:tc>
          <w:tcPr>
            <w:tcW w:w="2235" w:type="dxa"/>
            <w:vMerge/>
            <w:shd w:val="clear" w:color="auto" w:fill="FFFFFF"/>
          </w:tcPr>
          <w:p w:rsidR="00F12B8B" w:rsidRDefault="00F12B8B"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sz w:val="20"/>
                <w:szCs w:val="20"/>
              </w:rPr>
            </w:pPr>
          </w:p>
        </w:tc>
        <w:tc>
          <w:tcPr>
            <w:tcW w:w="9615" w:type="dxa"/>
            <w:shd w:val="clear" w:color="auto" w:fill="auto"/>
          </w:tcPr>
          <w:p w:rsidR="00F12B8B" w:rsidRPr="00FE446F" w:rsidRDefault="00F12B8B"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sz w:val="20"/>
                <w:szCs w:val="20"/>
                <w:highlight w:val="yellow"/>
              </w:rPr>
            </w:pPr>
            <w:r w:rsidRPr="00FA665F">
              <w:rPr>
                <w:b/>
                <w:bCs/>
                <w:sz w:val="20"/>
                <w:szCs w:val="20"/>
              </w:rPr>
              <w:t>Практическое занятие:</w:t>
            </w:r>
          </w:p>
        </w:tc>
        <w:tc>
          <w:tcPr>
            <w:tcW w:w="1583" w:type="dxa"/>
            <w:shd w:val="clear" w:color="auto" w:fill="FFFFFF"/>
          </w:tcPr>
          <w:p w:rsidR="00F12B8B" w:rsidRPr="00DE505F" w:rsidRDefault="00F12B8B" w:rsidP="007554B3">
            <w:pPr>
              <w:pStyle w:val="2"/>
              <w:spacing w:before="0"/>
              <w:jc w:val="center"/>
              <w:rPr>
                <w:rFonts w:ascii="Times New Roman" w:hAnsi="Times New Roman" w:cs="Times New Roman"/>
                <w:sz w:val="20"/>
                <w:szCs w:val="20"/>
                <w:lang w:val="en-US"/>
              </w:rPr>
            </w:pPr>
            <w:r w:rsidRPr="00DE505F">
              <w:rPr>
                <w:rFonts w:ascii="Times New Roman" w:hAnsi="Times New Roman" w:cs="Times New Roman"/>
                <w:sz w:val="20"/>
                <w:szCs w:val="20"/>
                <w:lang w:val="en-US"/>
              </w:rPr>
              <w:t>6</w:t>
            </w:r>
          </w:p>
        </w:tc>
        <w:tc>
          <w:tcPr>
            <w:tcW w:w="1674" w:type="dxa"/>
            <w:vMerge/>
            <w:shd w:val="clear" w:color="auto" w:fill="FFFFFF"/>
          </w:tcPr>
          <w:p w:rsidR="00F12B8B" w:rsidRPr="00657555" w:rsidRDefault="00F12B8B" w:rsidP="007554B3">
            <w:pPr>
              <w:pStyle w:val="2"/>
              <w:spacing w:before="0"/>
              <w:jc w:val="center"/>
              <w:rPr>
                <w:rFonts w:ascii="Times New Roman" w:hAnsi="Times New Roman" w:cs="Times New Roman"/>
                <w:b w:val="0"/>
                <w:sz w:val="20"/>
                <w:szCs w:val="20"/>
              </w:rPr>
            </w:pPr>
          </w:p>
        </w:tc>
      </w:tr>
      <w:tr w:rsidR="00F12B8B" w:rsidRPr="009D4070" w:rsidTr="007554B3">
        <w:trPr>
          <w:trHeight w:val="198"/>
        </w:trPr>
        <w:tc>
          <w:tcPr>
            <w:tcW w:w="2235" w:type="dxa"/>
            <w:vMerge/>
            <w:shd w:val="clear" w:color="auto" w:fill="FFFFFF"/>
          </w:tcPr>
          <w:p w:rsidR="00F12B8B" w:rsidRPr="005F1436" w:rsidRDefault="00F12B8B"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sz w:val="20"/>
                <w:szCs w:val="20"/>
              </w:rPr>
            </w:pPr>
          </w:p>
        </w:tc>
        <w:tc>
          <w:tcPr>
            <w:tcW w:w="9615" w:type="dxa"/>
            <w:shd w:val="clear" w:color="auto" w:fill="auto"/>
          </w:tcPr>
          <w:p w:rsidR="00F12B8B" w:rsidRPr="005F1436" w:rsidRDefault="00F12B8B" w:rsidP="00C53C93">
            <w:pPr>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bCs/>
                <w:sz w:val="20"/>
                <w:szCs w:val="20"/>
              </w:rPr>
            </w:pPr>
            <w:r w:rsidRPr="005F1436">
              <w:rPr>
                <w:bCs/>
                <w:sz w:val="20"/>
                <w:szCs w:val="20"/>
              </w:rPr>
              <w:t>Машины и механизмы. Промышленное оборудование.</w:t>
            </w:r>
          </w:p>
          <w:p w:rsidR="00F12B8B" w:rsidRPr="005F1436" w:rsidRDefault="00F12B8B" w:rsidP="00C53C93">
            <w:pPr>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bCs/>
                <w:sz w:val="20"/>
                <w:szCs w:val="20"/>
              </w:rPr>
            </w:pPr>
            <w:r w:rsidRPr="005F1436">
              <w:rPr>
                <w:bCs/>
                <w:sz w:val="20"/>
                <w:szCs w:val="20"/>
              </w:rPr>
              <w:t>Работа на производстве.</w:t>
            </w:r>
          </w:p>
          <w:p w:rsidR="00F12B8B" w:rsidRPr="004446F4" w:rsidRDefault="00F12B8B" w:rsidP="00C53C93">
            <w:pPr>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bCs/>
                <w:sz w:val="20"/>
                <w:szCs w:val="20"/>
              </w:rPr>
            </w:pPr>
            <w:r w:rsidRPr="004446F4">
              <w:rPr>
                <w:bCs/>
                <w:sz w:val="20"/>
                <w:szCs w:val="20"/>
              </w:rPr>
              <w:t>Конкурс профессионального мастерства</w:t>
            </w:r>
            <w:r w:rsidRPr="004446F4">
              <w:rPr>
                <w:bCs/>
                <w:sz w:val="20"/>
                <w:szCs w:val="20"/>
                <w:lang w:val="en-US"/>
              </w:rPr>
              <w:t>.</w:t>
            </w:r>
          </w:p>
        </w:tc>
        <w:tc>
          <w:tcPr>
            <w:tcW w:w="1583" w:type="dxa"/>
            <w:shd w:val="clear" w:color="auto" w:fill="FFFFFF"/>
          </w:tcPr>
          <w:p w:rsidR="00F12B8B" w:rsidRPr="00DE505F" w:rsidRDefault="00F12B8B" w:rsidP="007554B3">
            <w:pPr>
              <w:pStyle w:val="2"/>
              <w:spacing w:before="0"/>
              <w:jc w:val="center"/>
              <w:rPr>
                <w:rFonts w:ascii="Times New Roman" w:hAnsi="Times New Roman" w:cs="Times New Roman"/>
                <w:sz w:val="20"/>
                <w:szCs w:val="20"/>
                <w:lang w:val="en-US"/>
              </w:rPr>
            </w:pPr>
            <w:r w:rsidRPr="00DE505F">
              <w:rPr>
                <w:rFonts w:ascii="Times New Roman" w:hAnsi="Times New Roman" w:cs="Times New Roman"/>
                <w:sz w:val="20"/>
                <w:szCs w:val="20"/>
                <w:lang w:val="en-US"/>
              </w:rPr>
              <w:t>2</w:t>
            </w:r>
          </w:p>
          <w:p w:rsidR="00F12B8B" w:rsidRPr="00DE505F" w:rsidRDefault="00F12B8B" w:rsidP="007554B3">
            <w:pPr>
              <w:jc w:val="center"/>
              <w:rPr>
                <w:b/>
                <w:sz w:val="20"/>
                <w:szCs w:val="20"/>
                <w:lang w:val="en-US"/>
              </w:rPr>
            </w:pPr>
            <w:r w:rsidRPr="00DE505F">
              <w:rPr>
                <w:b/>
                <w:sz w:val="20"/>
                <w:szCs w:val="20"/>
                <w:lang w:val="en-US"/>
              </w:rPr>
              <w:t>2</w:t>
            </w:r>
          </w:p>
          <w:p w:rsidR="00F12B8B" w:rsidRPr="00DE505F" w:rsidRDefault="00F12B8B" w:rsidP="007554B3">
            <w:pPr>
              <w:jc w:val="center"/>
              <w:rPr>
                <w:b/>
                <w:lang w:val="en-US"/>
              </w:rPr>
            </w:pPr>
            <w:r w:rsidRPr="00DE505F">
              <w:rPr>
                <w:b/>
                <w:sz w:val="20"/>
                <w:szCs w:val="20"/>
                <w:lang w:val="en-US"/>
              </w:rPr>
              <w:t>2</w:t>
            </w:r>
          </w:p>
        </w:tc>
        <w:tc>
          <w:tcPr>
            <w:tcW w:w="1674" w:type="dxa"/>
            <w:vMerge/>
            <w:shd w:val="clear" w:color="auto" w:fill="FFFFFF"/>
          </w:tcPr>
          <w:p w:rsidR="00F12B8B" w:rsidRPr="00657555" w:rsidRDefault="00F12B8B" w:rsidP="007554B3">
            <w:pPr>
              <w:pStyle w:val="2"/>
              <w:spacing w:before="0"/>
              <w:jc w:val="center"/>
              <w:rPr>
                <w:rFonts w:ascii="Times New Roman" w:hAnsi="Times New Roman" w:cs="Times New Roman"/>
                <w:b w:val="0"/>
                <w:sz w:val="20"/>
                <w:szCs w:val="20"/>
              </w:rPr>
            </w:pPr>
          </w:p>
        </w:tc>
      </w:tr>
      <w:tr w:rsidR="00F12B8B" w:rsidRPr="00F23A8F" w:rsidTr="007554B3">
        <w:trPr>
          <w:trHeight w:val="643"/>
        </w:trPr>
        <w:tc>
          <w:tcPr>
            <w:tcW w:w="2235" w:type="dxa"/>
            <w:vMerge w:val="restart"/>
            <w:shd w:val="clear" w:color="auto" w:fill="FFFFFF"/>
          </w:tcPr>
          <w:p w:rsidR="00F12B8B" w:rsidRPr="00F12B8B" w:rsidRDefault="00F12B8B"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sz w:val="20"/>
                <w:szCs w:val="20"/>
              </w:rPr>
            </w:pPr>
            <w:r>
              <w:rPr>
                <w:b/>
                <w:sz w:val="20"/>
                <w:szCs w:val="20"/>
              </w:rPr>
              <w:t>Тема 2.</w:t>
            </w:r>
            <w:r w:rsidRPr="00F12B8B">
              <w:rPr>
                <w:b/>
                <w:sz w:val="20"/>
                <w:szCs w:val="20"/>
              </w:rPr>
              <w:t>3</w:t>
            </w:r>
            <w:r w:rsidRPr="00262E1E">
              <w:rPr>
                <w:b/>
                <w:sz w:val="20"/>
                <w:szCs w:val="20"/>
              </w:rPr>
              <w:t>.</w:t>
            </w:r>
          </w:p>
          <w:p w:rsidR="00F12B8B" w:rsidRPr="00BD43DB" w:rsidRDefault="00F12B8B"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sz w:val="20"/>
                <w:szCs w:val="20"/>
              </w:rPr>
            </w:pPr>
            <w:r w:rsidRPr="00BD43DB">
              <w:rPr>
                <w:sz w:val="20"/>
                <w:szCs w:val="20"/>
              </w:rPr>
              <w:t>Технический прогресс: перспективы и последствия.</w:t>
            </w:r>
          </w:p>
          <w:p w:rsidR="00F12B8B" w:rsidRPr="00BD43DB" w:rsidRDefault="00F12B8B"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sz w:val="20"/>
                <w:szCs w:val="20"/>
              </w:rPr>
            </w:pPr>
            <w:r w:rsidRPr="00BD43DB">
              <w:rPr>
                <w:sz w:val="20"/>
                <w:szCs w:val="20"/>
              </w:rPr>
              <w:t>Современные средства связи.</w:t>
            </w:r>
          </w:p>
          <w:p w:rsidR="00F12B8B" w:rsidRPr="005F1436" w:rsidRDefault="00F12B8B"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sz w:val="20"/>
                <w:szCs w:val="20"/>
              </w:rPr>
            </w:pPr>
          </w:p>
          <w:p w:rsidR="00F12B8B" w:rsidRPr="005F1436" w:rsidRDefault="00F12B8B"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sz w:val="20"/>
                <w:szCs w:val="20"/>
              </w:rPr>
            </w:pPr>
          </w:p>
        </w:tc>
        <w:tc>
          <w:tcPr>
            <w:tcW w:w="9615" w:type="dxa"/>
            <w:shd w:val="clear" w:color="auto" w:fill="FFFFFF"/>
          </w:tcPr>
          <w:p w:rsidR="00F12B8B" w:rsidRPr="005F1436" w:rsidRDefault="00F12B8B"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sz w:val="20"/>
                <w:szCs w:val="20"/>
              </w:rPr>
            </w:pPr>
            <w:r w:rsidRPr="00B31836">
              <w:rPr>
                <w:b/>
                <w:sz w:val="20"/>
                <w:szCs w:val="20"/>
              </w:rPr>
              <w:t>Содержание учебного материала.</w:t>
            </w:r>
            <w:r>
              <w:rPr>
                <w:bCs/>
                <w:sz w:val="20"/>
                <w:szCs w:val="20"/>
              </w:rPr>
              <w:t xml:space="preserve">                                                                                                                                                             </w:t>
            </w:r>
          </w:p>
        </w:tc>
        <w:tc>
          <w:tcPr>
            <w:tcW w:w="1583" w:type="dxa"/>
            <w:shd w:val="clear" w:color="auto" w:fill="FFFFFF"/>
          </w:tcPr>
          <w:p w:rsidR="00F12B8B" w:rsidRPr="00DE505F" w:rsidRDefault="00F12B8B" w:rsidP="007554B3">
            <w:pPr>
              <w:pStyle w:val="2"/>
              <w:spacing w:before="0"/>
              <w:jc w:val="center"/>
              <w:rPr>
                <w:rFonts w:ascii="Times New Roman" w:hAnsi="Times New Roman" w:cs="Times New Roman"/>
                <w:sz w:val="20"/>
                <w:szCs w:val="20"/>
              </w:rPr>
            </w:pPr>
            <w:r w:rsidRPr="00DE505F">
              <w:rPr>
                <w:rFonts w:ascii="Times New Roman" w:hAnsi="Times New Roman" w:cs="Times New Roman"/>
                <w:sz w:val="20"/>
                <w:szCs w:val="20"/>
              </w:rPr>
              <w:t>4</w:t>
            </w:r>
          </w:p>
        </w:tc>
        <w:tc>
          <w:tcPr>
            <w:tcW w:w="1674" w:type="dxa"/>
            <w:vMerge w:val="restart"/>
            <w:shd w:val="clear" w:color="auto" w:fill="FFFFFF"/>
          </w:tcPr>
          <w:p w:rsidR="00F12B8B" w:rsidRPr="00A16958" w:rsidRDefault="00F12B8B" w:rsidP="007554B3">
            <w:pPr>
              <w:pStyle w:val="2"/>
              <w:spacing w:before="0"/>
              <w:jc w:val="center"/>
              <w:rPr>
                <w:rFonts w:ascii="Times New Roman" w:hAnsi="Times New Roman" w:cs="Times New Roman"/>
                <w:color w:val="000000"/>
                <w:sz w:val="20"/>
                <w:szCs w:val="20"/>
              </w:rPr>
            </w:pPr>
            <w:r w:rsidRPr="00A16958">
              <w:rPr>
                <w:rFonts w:ascii="Times New Roman" w:hAnsi="Times New Roman" w:cs="Times New Roman"/>
                <w:color w:val="000000"/>
                <w:sz w:val="20"/>
                <w:szCs w:val="20"/>
              </w:rPr>
              <w:t>ОК 01, ОК 02, ОК 04, ОК 09,</w:t>
            </w:r>
          </w:p>
          <w:p w:rsidR="00F12B8B" w:rsidRPr="00125B93" w:rsidRDefault="00F12B8B" w:rsidP="007554B3">
            <w:pPr>
              <w:pStyle w:val="2"/>
              <w:spacing w:before="0"/>
              <w:jc w:val="center"/>
              <w:rPr>
                <w:rFonts w:ascii="Times New Roman" w:hAnsi="Times New Roman" w:cs="Times New Roman"/>
                <w:b w:val="0"/>
                <w:sz w:val="20"/>
                <w:szCs w:val="20"/>
              </w:rPr>
            </w:pPr>
            <w:r>
              <w:rPr>
                <w:rFonts w:ascii="Times New Roman" w:hAnsi="Times New Roman" w:cs="Times New Roman"/>
                <w:sz w:val="20"/>
                <w:szCs w:val="20"/>
              </w:rPr>
              <w:t xml:space="preserve">ПК </w:t>
            </w:r>
            <w:r w:rsidRPr="00A16958">
              <w:rPr>
                <w:rFonts w:ascii="Times New Roman" w:hAnsi="Times New Roman" w:cs="Times New Roman"/>
                <w:sz w:val="20"/>
                <w:szCs w:val="20"/>
              </w:rPr>
              <w:t>1</w:t>
            </w:r>
            <w:r>
              <w:rPr>
                <w:rFonts w:ascii="Times New Roman" w:hAnsi="Times New Roman" w:cs="Times New Roman"/>
                <w:sz w:val="20"/>
                <w:szCs w:val="20"/>
              </w:rPr>
              <w:t xml:space="preserve">.1, ПК </w:t>
            </w:r>
            <w:r w:rsidRPr="00A16958">
              <w:rPr>
                <w:rFonts w:ascii="Times New Roman" w:hAnsi="Times New Roman" w:cs="Times New Roman"/>
                <w:sz w:val="20"/>
                <w:szCs w:val="20"/>
              </w:rPr>
              <w:t>3</w:t>
            </w:r>
            <w:r>
              <w:rPr>
                <w:rFonts w:ascii="Times New Roman" w:hAnsi="Times New Roman" w:cs="Times New Roman"/>
                <w:sz w:val="20"/>
                <w:szCs w:val="20"/>
              </w:rPr>
              <w:t>.1</w:t>
            </w:r>
          </w:p>
        </w:tc>
      </w:tr>
      <w:tr w:rsidR="00F12B8B" w:rsidRPr="00F23A8F" w:rsidTr="007554B3">
        <w:trPr>
          <w:trHeight w:val="450"/>
        </w:trPr>
        <w:tc>
          <w:tcPr>
            <w:tcW w:w="2235" w:type="dxa"/>
            <w:vMerge/>
            <w:shd w:val="clear" w:color="auto" w:fill="FFFFFF"/>
          </w:tcPr>
          <w:p w:rsidR="00F12B8B" w:rsidRDefault="00F12B8B"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sz w:val="20"/>
                <w:szCs w:val="20"/>
              </w:rPr>
            </w:pPr>
          </w:p>
        </w:tc>
        <w:tc>
          <w:tcPr>
            <w:tcW w:w="9615" w:type="dxa"/>
            <w:shd w:val="clear" w:color="auto" w:fill="FFFFFF"/>
          </w:tcPr>
          <w:p w:rsidR="00F12B8B" w:rsidRPr="00DE505F" w:rsidRDefault="00F12B8B"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sz w:val="20"/>
                <w:szCs w:val="20"/>
              </w:rPr>
            </w:pPr>
            <w:r w:rsidRPr="00DE505F">
              <w:rPr>
                <w:sz w:val="20"/>
                <w:szCs w:val="20"/>
              </w:rPr>
              <w:t>Лексика: виды наук,  название технических и компьютерных средств.</w:t>
            </w:r>
          </w:p>
          <w:p w:rsidR="00F12B8B" w:rsidRPr="005F1436" w:rsidRDefault="00F12B8B"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sz w:val="20"/>
                <w:szCs w:val="20"/>
              </w:rPr>
            </w:pPr>
            <w:r w:rsidRPr="00DE505F">
              <w:rPr>
                <w:sz w:val="20"/>
                <w:szCs w:val="20"/>
              </w:rPr>
              <w:t>Грамматика: страдательный залог, грамматические структуру предложений, типичные для научно-популярного стиля</w:t>
            </w:r>
          </w:p>
        </w:tc>
        <w:tc>
          <w:tcPr>
            <w:tcW w:w="1583" w:type="dxa"/>
            <w:shd w:val="clear" w:color="auto" w:fill="FFFFFF"/>
          </w:tcPr>
          <w:p w:rsidR="00F12B8B" w:rsidRPr="00DE505F" w:rsidRDefault="00F12B8B" w:rsidP="007554B3">
            <w:pPr>
              <w:pStyle w:val="2"/>
              <w:spacing w:before="0"/>
              <w:jc w:val="center"/>
              <w:rPr>
                <w:rFonts w:ascii="Times New Roman" w:hAnsi="Times New Roman" w:cs="Times New Roman"/>
                <w:sz w:val="20"/>
                <w:szCs w:val="20"/>
              </w:rPr>
            </w:pPr>
          </w:p>
        </w:tc>
        <w:tc>
          <w:tcPr>
            <w:tcW w:w="1674" w:type="dxa"/>
            <w:vMerge/>
            <w:shd w:val="clear" w:color="auto" w:fill="FFFFFF"/>
          </w:tcPr>
          <w:p w:rsidR="00F12B8B" w:rsidRPr="00125B93" w:rsidRDefault="00F12B8B" w:rsidP="007554B3">
            <w:pPr>
              <w:pStyle w:val="2"/>
              <w:spacing w:before="0"/>
              <w:jc w:val="center"/>
              <w:rPr>
                <w:rFonts w:ascii="Times New Roman" w:hAnsi="Times New Roman" w:cs="Times New Roman"/>
                <w:b w:val="0"/>
                <w:sz w:val="20"/>
                <w:szCs w:val="20"/>
              </w:rPr>
            </w:pPr>
          </w:p>
        </w:tc>
      </w:tr>
      <w:tr w:rsidR="00F12B8B" w:rsidRPr="00F23A8F" w:rsidTr="007554B3">
        <w:trPr>
          <w:trHeight w:val="450"/>
        </w:trPr>
        <w:tc>
          <w:tcPr>
            <w:tcW w:w="2235" w:type="dxa"/>
            <w:vMerge/>
            <w:shd w:val="clear" w:color="auto" w:fill="FFFFFF"/>
          </w:tcPr>
          <w:p w:rsidR="00F12B8B" w:rsidRDefault="00F12B8B"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sz w:val="20"/>
                <w:szCs w:val="20"/>
              </w:rPr>
            </w:pPr>
          </w:p>
        </w:tc>
        <w:tc>
          <w:tcPr>
            <w:tcW w:w="9615" w:type="dxa"/>
            <w:shd w:val="clear" w:color="auto" w:fill="FFFFFF"/>
          </w:tcPr>
          <w:p w:rsidR="00F12B8B" w:rsidRPr="005F1436" w:rsidRDefault="00F12B8B"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sz w:val="20"/>
                <w:szCs w:val="20"/>
              </w:rPr>
            </w:pPr>
            <w:r w:rsidRPr="00FA665F">
              <w:rPr>
                <w:b/>
                <w:bCs/>
                <w:sz w:val="20"/>
                <w:szCs w:val="20"/>
              </w:rPr>
              <w:t>Практическое занятие:</w:t>
            </w:r>
          </w:p>
        </w:tc>
        <w:tc>
          <w:tcPr>
            <w:tcW w:w="1583" w:type="dxa"/>
            <w:shd w:val="clear" w:color="auto" w:fill="FFFFFF"/>
          </w:tcPr>
          <w:p w:rsidR="00F12B8B" w:rsidRPr="000D236E" w:rsidRDefault="00F12B8B" w:rsidP="007554B3">
            <w:pPr>
              <w:pStyle w:val="2"/>
              <w:spacing w:before="0"/>
              <w:jc w:val="center"/>
              <w:rPr>
                <w:rFonts w:ascii="Times New Roman" w:hAnsi="Times New Roman" w:cs="Times New Roman"/>
                <w:i w:val="0"/>
                <w:sz w:val="20"/>
                <w:szCs w:val="20"/>
              </w:rPr>
            </w:pPr>
            <w:r w:rsidRPr="000D236E">
              <w:rPr>
                <w:rFonts w:ascii="Times New Roman" w:hAnsi="Times New Roman" w:cs="Times New Roman"/>
                <w:i w:val="0"/>
                <w:sz w:val="20"/>
                <w:szCs w:val="20"/>
              </w:rPr>
              <w:t>4</w:t>
            </w:r>
          </w:p>
        </w:tc>
        <w:tc>
          <w:tcPr>
            <w:tcW w:w="1674" w:type="dxa"/>
            <w:vMerge/>
            <w:shd w:val="clear" w:color="auto" w:fill="FFFFFF"/>
          </w:tcPr>
          <w:p w:rsidR="00F12B8B" w:rsidRPr="00125B93" w:rsidRDefault="00F12B8B" w:rsidP="007554B3">
            <w:pPr>
              <w:pStyle w:val="2"/>
              <w:spacing w:before="0"/>
              <w:jc w:val="center"/>
              <w:rPr>
                <w:rFonts w:ascii="Times New Roman" w:hAnsi="Times New Roman" w:cs="Times New Roman"/>
                <w:b w:val="0"/>
                <w:sz w:val="20"/>
                <w:szCs w:val="20"/>
              </w:rPr>
            </w:pPr>
          </w:p>
        </w:tc>
      </w:tr>
      <w:tr w:rsidR="00F12B8B" w:rsidRPr="00F23A8F" w:rsidTr="007554B3">
        <w:trPr>
          <w:trHeight w:val="450"/>
        </w:trPr>
        <w:tc>
          <w:tcPr>
            <w:tcW w:w="2235" w:type="dxa"/>
            <w:vMerge/>
            <w:shd w:val="clear" w:color="auto" w:fill="FFFFFF"/>
          </w:tcPr>
          <w:p w:rsidR="00F12B8B" w:rsidRDefault="00F12B8B"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sz w:val="20"/>
                <w:szCs w:val="20"/>
              </w:rPr>
            </w:pPr>
          </w:p>
        </w:tc>
        <w:tc>
          <w:tcPr>
            <w:tcW w:w="9615" w:type="dxa"/>
            <w:shd w:val="clear" w:color="auto" w:fill="FFFFFF"/>
          </w:tcPr>
          <w:p w:rsidR="00F12B8B" w:rsidRPr="00DE505F" w:rsidRDefault="00F12B8B"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sz w:val="20"/>
                <w:szCs w:val="20"/>
              </w:rPr>
            </w:pPr>
            <w:r>
              <w:rPr>
                <w:sz w:val="20"/>
                <w:szCs w:val="20"/>
              </w:rPr>
              <w:t xml:space="preserve">        1. </w:t>
            </w:r>
            <w:r w:rsidRPr="00DE505F">
              <w:rPr>
                <w:sz w:val="20"/>
                <w:szCs w:val="20"/>
              </w:rPr>
              <w:t>Достижения науки.</w:t>
            </w:r>
          </w:p>
          <w:p w:rsidR="00F12B8B" w:rsidRPr="004446F4" w:rsidRDefault="00F12B8B"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sz w:val="20"/>
                <w:szCs w:val="20"/>
              </w:rPr>
            </w:pPr>
            <w:r>
              <w:rPr>
                <w:sz w:val="20"/>
                <w:szCs w:val="20"/>
              </w:rPr>
              <w:lastRenderedPageBreak/>
              <w:t xml:space="preserve">        2.</w:t>
            </w:r>
            <w:r w:rsidRPr="004446F4">
              <w:rPr>
                <w:sz w:val="20"/>
                <w:szCs w:val="20"/>
              </w:rPr>
              <w:t>Современные информационные технологии, ИКТ в профессиональной деятельности.</w:t>
            </w:r>
          </w:p>
        </w:tc>
        <w:tc>
          <w:tcPr>
            <w:tcW w:w="1583" w:type="dxa"/>
            <w:shd w:val="clear" w:color="auto" w:fill="FFFFFF"/>
          </w:tcPr>
          <w:p w:rsidR="00F12B8B" w:rsidRPr="000D236E" w:rsidRDefault="00F12B8B" w:rsidP="007554B3">
            <w:pPr>
              <w:pStyle w:val="2"/>
              <w:spacing w:before="0"/>
              <w:jc w:val="center"/>
              <w:rPr>
                <w:rFonts w:ascii="Times New Roman" w:hAnsi="Times New Roman" w:cs="Times New Roman"/>
                <w:i w:val="0"/>
                <w:sz w:val="20"/>
                <w:szCs w:val="20"/>
              </w:rPr>
            </w:pPr>
            <w:r w:rsidRPr="000D236E">
              <w:rPr>
                <w:rFonts w:ascii="Times New Roman" w:hAnsi="Times New Roman" w:cs="Times New Roman"/>
                <w:i w:val="0"/>
                <w:sz w:val="20"/>
                <w:szCs w:val="20"/>
              </w:rPr>
              <w:lastRenderedPageBreak/>
              <w:t>2</w:t>
            </w:r>
          </w:p>
          <w:p w:rsidR="00F12B8B" w:rsidRPr="000D236E" w:rsidRDefault="00F12B8B" w:rsidP="007554B3">
            <w:pPr>
              <w:jc w:val="center"/>
              <w:rPr>
                <w:b/>
                <w:sz w:val="20"/>
                <w:szCs w:val="20"/>
              </w:rPr>
            </w:pPr>
            <w:r w:rsidRPr="000D236E">
              <w:rPr>
                <w:b/>
                <w:sz w:val="20"/>
                <w:szCs w:val="20"/>
              </w:rPr>
              <w:lastRenderedPageBreak/>
              <w:t>2</w:t>
            </w:r>
          </w:p>
        </w:tc>
        <w:tc>
          <w:tcPr>
            <w:tcW w:w="1674" w:type="dxa"/>
            <w:vMerge/>
            <w:shd w:val="clear" w:color="auto" w:fill="FFFFFF"/>
          </w:tcPr>
          <w:p w:rsidR="00F12B8B" w:rsidRPr="00125B93" w:rsidRDefault="00F12B8B" w:rsidP="007554B3">
            <w:pPr>
              <w:pStyle w:val="2"/>
              <w:spacing w:before="0"/>
              <w:jc w:val="center"/>
              <w:rPr>
                <w:rFonts w:ascii="Times New Roman" w:hAnsi="Times New Roman" w:cs="Times New Roman"/>
                <w:b w:val="0"/>
                <w:sz w:val="20"/>
                <w:szCs w:val="20"/>
              </w:rPr>
            </w:pPr>
          </w:p>
        </w:tc>
      </w:tr>
      <w:tr w:rsidR="00F12B8B" w:rsidRPr="00F23A8F" w:rsidTr="007554B3">
        <w:trPr>
          <w:trHeight w:val="450"/>
        </w:trPr>
        <w:tc>
          <w:tcPr>
            <w:tcW w:w="2235" w:type="dxa"/>
            <w:shd w:val="clear" w:color="auto" w:fill="FFFFFF"/>
          </w:tcPr>
          <w:p w:rsidR="00F12B8B" w:rsidRDefault="00F12B8B"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sz w:val="20"/>
                <w:szCs w:val="20"/>
              </w:rPr>
            </w:pPr>
          </w:p>
        </w:tc>
        <w:tc>
          <w:tcPr>
            <w:tcW w:w="9615" w:type="dxa"/>
            <w:shd w:val="clear" w:color="auto" w:fill="FFFFFF"/>
          </w:tcPr>
          <w:p w:rsidR="00F12B8B" w:rsidRPr="00CD5010" w:rsidRDefault="00F12B8B"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color w:val="000000"/>
                <w:sz w:val="20"/>
                <w:szCs w:val="20"/>
              </w:rPr>
            </w:pPr>
            <w:r w:rsidRPr="00CD5010">
              <w:rPr>
                <w:color w:val="000000"/>
                <w:sz w:val="20"/>
                <w:szCs w:val="20"/>
              </w:rPr>
              <w:t>Консультация: повторение изученных лексических и грамматических тем.</w:t>
            </w:r>
          </w:p>
        </w:tc>
        <w:tc>
          <w:tcPr>
            <w:tcW w:w="1583" w:type="dxa"/>
            <w:shd w:val="clear" w:color="auto" w:fill="FFFFFF"/>
          </w:tcPr>
          <w:p w:rsidR="00F12B8B" w:rsidRPr="000D236E" w:rsidRDefault="00F12B8B" w:rsidP="007554B3">
            <w:pPr>
              <w:pStyle w:val="2"/>
              <w:spacing w:before="0"/>
              <w:jc w:val="center"/>
              <w:rPr>
                <w:rFonts w:ascii="Times New Roman" w:hAnsi="Times New Roman" w:cs="Times New Roman"/>
                <w:i w:val="0"/>
                <w:sz w:val="20"/>
                <w:szCs w:val="20"/>
              </w:rPr>
            </w:pPr>
            <w:r>
              <w:rPr>
                <w:rFonts w:ascii="Times New Roman" w:hAnsi="Times New Roman" w:cs="Times New Roman"/>
                <w:i w:val="0"/>
                <w:sz w:val="20"/>
                <w:szCs w:val="20"/>
              </w:rPr>
              <w:t>2</w:t>
            </w:r>
          </w:p>
        </w:tc>
        <w:tc>
          <w:tcPr>
            <w:tcW w:w="1674" w:type="dxa"/>
            <w:vMerge/>
            <w:shd w:val="clear" w:color="auto" w:fill="FFFFFF"/>
          </w:tcPr>
          <w:p w:rsidR="00F12B8B" w:rsidRPr="00125B93" w:rsidRDefault="00F12B8B" w:rsidP="007554B3">
            <w:pPr>
              <w:pStyle w:val="2"/>
              <w:spacing w:before="0"/>
              <w:jc w:val="center"/>
              <w:rPr>
                <w:rFonts w:ascii="Times New Roman" w:hAnsi="Times New Roman" w:cs="Times New Roman"/>
                <w:b w:val="0"/>
                <w:sz w:val="20"/>
                <w:szCs w:val="20"/>
              </w:rPr>
            </w:pPr>
          </w:p>
        </w:tc>
      </w:tr>
      <w:tr w:rsidR="00F12B8B" w:rsidRPr="00F23A8F" w:rsidTr="007554B3">
        <w:trPr>
          <w:trHeight w:val="450"/>
        </w:trPr>
        <w:tc>
          <w:tcPr>
            <w:tcW w:w="2235" w:type="dxa"/>
            <w:shd w:val="clear" w:color="auto" w:fill="FFFFFF"/>
          </w:tcPr>
          <w:p w:rsidR="00F12B8B" w:rsidRDefault="00F12B8B"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sz w:val="20"/>
                <w:szCs w:val="20"/>
              </w:rPr>
            </w:pPr>
          </w:p>
        </w:tc>
        <w:tc>
          <w:tcPr>
            <w:tcW w:w="9615" w:type="dxa"/>
            <w:shd w:val="clear" w:color="auto" w:fill="FFFFFF"/>
          </w:tcPr>
          <w:p w:rsidR="00F12B8B" w:rsidRDefault="00F12B8B"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sz w:val="20"/>
                <w:szCs w:val="20"/>
              </w:rPr>
            </w:pPr>
            <w:r>
              <w:rPr>
                <w:sz w:val="20"/>
                <w:szCs w:val="20"/>
              </w:rPr>
              <w:t>Самостоятельная работа: подготовка презентаций по теме «Моя будущая профессия».</w:t>
            </w:r>
          </w:p>
        </w:tc>
        <w:tc>
          <w:tcPr>
            <w:tcW w:w="1583" w:type="dxa"/>
            <w:shd w:val="clear" w:color="auto" w:fill="FFFFFF"/>
          </w:tcPr>
          <w:p w:rsidR="00F12B8B" w:rsidRDefault="00F12B8B" w:rsidP="007554B3">
            <w:pPr>
              <w:pStyle w:val="2"/>
              <w:spacing w:before="0"/>
              <w:jc w:val="center"/>
              <w:rPr>
                <w:rFonts w:ascii="Times New Roman" w:hAnsi="Times New Roman" w:cs="Times New Roman"/>
                <w:i w:val="0"/>
                <w:sz w:val="20"/>
                <w:szCs w:val="20"/>
              </w:rPr>
            </w:pPr>
            <w:r>
              <w:rPr>
                <w:rFonts w:ascii="Times New Roman" w:hAnsi="Times New Roman" w:cs="Times New Roman"/>
                <w:i w:val="0"/>
                <w:sz w:val="20"/>
                <w:szCs w:val="20"/>
              </w:rPr>
              <w:t>2</w:t>
            </w:r>
          </w:p>
        </w:tc>
        <w:tc>
          <w:tcPr>
            <w:tcW w:w="1674" w:type="dxa"/>
            <w:vMerge/>
            <w:shd w:val="clear" w:color="auto" w:fill="FFFFFF"/>
          </w:tcPr>
          <w:p w:rsidR="00F12B8B" w:rsidRPr="00125B93" w:rsidRDefault="00F12B8B" w:rsidP="007554B3">
            <w:pPr>
              <w:pStyle w:val="2"/>
              <w:spacing w:before="0"/>
              <w:jc w:val="center"/>
              <w:rPr>
                <w:rFonts w:ascii="Times New Roman" w:hAnsi="Times New Roman" w:cs="Times New Roman"/>
                <w:b w:val="0"/>
                <w:sz w:val="20"/>
                <w:szCs w:val="20"/>
              </w:rPr>
            </w:pPr>
          </w:p>
        </w:tc>
      </w:tr>
      <w:tr w:rsidR="00F12B8B" w:rsidRPr="00F23A8F" w:rsidTr="007554B3">
        <w:trPr>
          <w:trHeight w:val="402"/>
        </w:trPr>
        <w:tc>
          <w:tcPr>
            <w:tcW w:w="2235" w:type="dxa"/>
            <w:vMerge w:val="restart"/>
            <w:shd w:val="clear" w:color="auto" w:fill="FFFFFF"/>
          </w:tcPr>
          <w:p w:rsidR="00F12B8B" w:rsidRDefault="00F12B8B"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sz w:val="20"/>
                <w:szCs w:val="20"/>
              </w:rPr>
            </w:pPr>
            <w:r>
              <w:rPr>
                <w:b/>
                <w:sz w:val="20"/>
                <w:szCs w:val="20"/>
              </w:rPr>
              <w:t>Тема 2.4</w:t>
            </w:r>
            <w:r w:rsidRPr="00262E1E">
              <w:rPr>
                <w:b/>
                <w:sz w:val="20"/>
                <w:szCs w:val="20"/>
              </w:rPr>
              <w:t>.</w:t>
            </w:r>
          </w:p>
          <w:p w:rsidR="00F12B8B" w:rsidRPr="009E0E85" w:rsidRDefault="00F12B8B"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sz w:val="20"/>
                <w:szCs w:val="20"/>
              </w:rPr>
            </w:pPr>
            <w:r w:rsidRPr="009E0E85">
              <w:rPr>
                <w:sz w:val="20"/>
                <w:szCs w:val="20"/>
              </w:rPr>
              <w:t>Выдающиеся люди родной страны и страны/стран изучаемого языка, их вклад в науку и мировую культуру.</w:t>
            </w:r>
          </w:p>
          <w:p w:rsidR="00F12B8B" w:rsidRPr="00F23A8F" w:rsidRDefault="00F12B8B"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sz w:val="20"/>
                <w:szCs w:val="20"/>
              </w:rPr>
            </w:pPr>
          </w:p>
        </w:tc>
        <w:tc>
          <w:tcPr>
            <w:tcW w:w="9615" w:type="dxa"/>
            <w:shd w:val="clear" w:color="auto" w:fill="auto"/>
          </w:tcPr>
          <w:p w:rsidR="00F12B8B" w:rsidRDefault="00F12B8B"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sz w:val="20"/>
                <w:szCs w:val="20"/>
              </w:rPr>
            </w:pPr>
            <w:r w:rsidRPr="00B31836">
              <w:rPr>
                <w:b/>
                <w:sz w:val="20"/>
                <w:szCs w:val="20"/>
              </w:rPr>
              <w:t>Содержание учебного материала.</w:t>
            </w:r>
            <w:r>
              <w:rPr>
                <w:bCs/>
                <w:sz w:val="20"/>
                <w:szCs w:val="20"/>
              </w:rPr>
              <w:t xml:space="preserve">                                                                                                                                                             </w:t>
            </w:r>
          </w:p>
        </w:tc>
        <w:tc>
          <w:tcPr>
            <w:tcW w:w="1583" w:type="dxa"/>
            <w:shd w:val="clear" w:color="auto" w:fill="FFFFFF"/>
          </w:tcPr>
          <w:p w:rsidR="00F12B8B" w:rsidRPr="00CD5010" w:rsidRDefault="00F12B8B" w:rsidP="007554B3">
            <w:pPr>
              <w:pStyle w:val="2"/>
              <w:spacing w:before="0"/>
              <w:jc w:val="center"/>
              <w:rPr>
                <w:rFonts w:ascii="Times New Roman" w:hAnsi="Times New Roman" w:cs="Times New Roman"/>
                <w:i w:val="0"/>
                <w:color w:val="000000"/>
                <w:sz w:val="20"/>
                <w:szCs w:val="20"/>
              </w:rPr>
            </w:pPr>
            <w:r w:rsidRPr="00CD5010">
              <w:rPr>
                <w:rFonts w:ascii="Times New Roman" w:hAnsi="Times New Roman" w:cs="Times New Roman"/>
                <w:i w:val="0"/>
                <w:color w:val="000000"/>
                <w:sz w:val="20"/>
                <w:szCs w:val="20"/>
              </w:rPr>
              <w:t>4</w:t>
            </w:r>
          </w:p>
        </w:tc>
        <w:tc>
          <w:tcPr>
            <w:tcW w:w="1674" w:type="dxa"/>
            <w:vMerge w:val="restart"/>
            <w:shd w:val="clear" w:color="auto" w:fill="FFFFFF"/>
          </w:tcPr>
          <w:p w:rsidR="00F12B8B" w:rsidRPr="00A16958" w:rsidRDefault="00F12B8B" w:rsidP="007554B3">
            <w:pPr>
              <w:pStyle w:val="2"/>
              <w:spacing w:before="0"/>
              <w:jc w:val="center"/>
              <w:rPr>
                <w:rFonts w:ascii="Times New Roman" w:hAnsi="Times New Roman" w:cs="Times New Roman"/>
                <w:color w:val="000000"/>
                <w:sz w:val="20"/>
                <w:szCs w:val="20"/>
              </w:rPr>
            </w:pPr>
            <w:r w:rsidRPr="00A16958">
              <w:rPr>
                <w:rFonts w:ascii="Times New Roman" w:hAnsi="Times New Roman" w:cs="Times New Roman"/>
                <w:color w:val="000000"/>
                <w:sz w:val="20"/>
                <w:szCs w:val="20"/>
              </w:rPr>
              <w:t>ОК 01, ОК 02, ОК 04, ОК 09,</w:t>
            </w:r>
          </w:p>
          <w:p w:rsidR="00F12B8B" w:rsidRDefault="00F12B8B" w:rsidP="007554B3">
            <w:pPr>
              <w:pStyle w:val="2"/>
              <w:spacing w:before="0"/>
              <w:jc w:val="center"/>
              <w:rPr>
                <w:rFonts w:ascii="Times New Roman" w:hAnsi="Times New Roman" w:cs="Times New Roman"/>
                <w:color w:val="FF0000"/>
                <w:sz w:val="20"/>
                <w:szCs w:val="20"/>
              </w:rPr>
            </w:pPr>
            <w:r>
              <w:rPr>
                <w:rFonts w:ascii="Times New Roman" w:hAnsi="Times New Roman" w:cs="Times New Roman"/>
                <w:sz w:val="20"/>
                <w:szCs w:val="20"/>
              </w:rPr>
              <w:t xml:space="preserve">ПК </w:t>
            </w:r>
            <w:r w:rsidRPr="00A16958">
              <w:rPr>
                <w:rFonts w:ascii="Times New Roman" w:hAnsi="Times New Roman" w:cs="Times New Roman"/>
                <w:sz w:val="20"/>
                <w:szCs w:val="20"/>
              </w:rPr>
              <w:t>1</w:t>
            </w:r>
            <w:r>
              <w:rPr>
                <w:rFonts w:ascii="Times New Roman" w:hAnsi="Times New Roman" w:cs="Times New Roman"/>
                <w:sz w:val="20"/>
                <w:szCs w:val="20"/>
              </w:rPr>
              <w:t xml:space="preserve">.1, ПК </w:t>
            </w:r>
            <w:r w:rsidRPr="00A16958">
              <w:rPr>
                <w:rFonts w:ascii="Times New Roman" w:hAnsi="Times New Roman" w:cs="Times New Roman"/>
                <w:sz w:val="20"/>
                <w:szCs w:val="20"/>
              </w:rPr>
              <w:t>3</w:t>
            </w:r>
            <w:r>
              <w:rPr>
                <w:rFonts w:ascii="Times New Roman" w:hAnsi="Times New Roman" w:cs="Times New Roman"/>
                <w:sz w:val="20"/>
                <w:szCs w:val="20"/>
              </w:rPr>
              <w:t>.1</w:t>
            </w:r>
          </w:p>
        </w:tc>
      </w:tr>
      <w:tr w:rsidR="00F12B8B" w:rsidRPr="00F23A8F" w:rsidTr="007554B3">
        <w:trPr>
          <w:trHeight w:val="401"/>
        </w:trPr>
        <w:tc>
          <w:tcPr>
            <w:tcW w:w="2235" w:type="dxa"/>
            <w:vMerge/>
            <w:shd w:val="clear" w:color="auto" w:fill="FFFFFF"/>
          </w:tcPr>
          <w:p w:rsidR="00F12B8B" w:rsidRDefault="00F12B8B"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sz w:val="20"/>
                <w:szCs w:val="20"/>
              </w:rPr>
            </w:pPr>
          </w:p>
        </w:tc>
        <w:tc>
          <w:tcPr>
            <w:tcW w:w="9615" w:type="dxa"/>
            <w:shd w:val="clear" w:color="auto" w:fill="auto"/>
          </w:tcPr>
          <w:p w:rsidR="00F12B8B" w:rsidRDefault="00F12B8B"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sz w:val="20"/>
                <w:szCs w:val="20"/>
              </w:rPr>
            </w:pPr>
            <w:r>
              <w:rPr>
                <w:bCs/>
                <w:sz w:val="20"/>
                <w:szCs w:val="20"/>
              </w:rPr>
              <w:t>Лексика: профессионально ориентированная лексика, лексика делового общение.</w:t>
            </w:r>
          </w:p>
          <w:p w:rsidR="00F12B8B" w:rsidRDefault="00F12B8B"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sz w:val="20"/>
                <w:szCs w:val="20"/>
              </w:rPr>
            </w:pPr>
            <w:r>
              <w:rPr>
                <w:bCs/>
                <w:sz w:val="20"/>
                <w:szCs w:val="20"/>
              </w:rPr>
              <w:t>Грамматика: грамматические конструкции типичные для научно-популярного стиля.</w:t>
            </w:r>
          </w:p>
        </w:tc>
        <w:tc>
          <w:tcPr>
            <w:tcW w:w="1583" w:type="dxa"/>
            <w:shd w:val="clear" w:color="auto" w:fill="FFFFFF"/>
          </w:tcPr>
          <w:p w:rsidR="00F12B8B" w:rsidRPr="00CD5010" w:rsidRDefault="00F12B8B" w:rsidP="007554B3">
            <w:pPr>
              <w:pStyle w:val="2"/>
              <w:spacing w:before="0"/>
              <w:jc w:val="center"/>
              <w:rPr>
                <w:rFonts w:ascii="Times New Roman" w:hAnsi="Times New Roman" w:cs="Times New Roman"/>
                <w:i w:val="0"/>
                <w:color w:val="000000"/>
                <w:sz w:val="20"/>
                <w:szCs w:val="20"/>
              </w:rPr>
            </w:pPr>
          </w:p>
        </w:tc>
        <w:tc>
          <w:tcPr>
            <w:tcW w:w="1674" w:type="dxa"/>
            <w:vMerge/>
            <w:shd w:val="clear" w:color="auto" w:fill="FFFFFF"/>
          </w:tcPr>
          <w:p w:rsidR="00F12B8B" w:rsidRDefault="00F12B8B" w:rsidP="007554B3">
            <w:pPr>
              <w:pStyle w:val="2"/>
              <w:spacing w:before="0"/>
              <w:jc w:val="center"/>
              <w:rPr>
                <w:rFonts w:ascii="Times New Roman" w:hAnsi="Times New Roman" w:cs="Times New Roman"/>
                <w:color w:val="FF0000"/>
                <w:sz w:val="20"/>
                <w:szCs w:val="20"/>
              </w:rPr>
            </w:pPr>
          </w:p>
        </w:tc>
      </w:tr>
      <w:tr w:rsidR="00F12B8B" w:rsidRPr="00F23A8F" w:rsidTr="007554B3">
        <w:trPr>
          <w:trHeight w:val="401"/>
        </w:trPr>
        <w:tc>
          <w:tcPr>
            <w:tcW w:w="2235" w:type="dxa"/>
            <w:vMerge/>
            <w:shd w:val="clear" w:color="auto" w:fill="FFFFFF"/>
          </w:tcPr>
          <w:p w:rsidR="00F12B8B" w:rsidRDefault="00F12B8B"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sz w:val="20"/>
                <w:szCs w:val="20"/>
              </w:rPr>
            </w:pPr>
          </w:p>
        </w:tc>
        <w:tc>
          <w:tcPr>
            <w:tcW w:w="9615" w:type="dxa"/>
            <w:shd w:val="clear" w:color="auto" w:fill="auto"/>
          </w:tcPr>
          <w:p w:rsidR="00F12B8B" w:rsidRDefault="00F12B8B"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sz w:val="20"/>
                <w:szCs w:val="20"/>
              </w:rPr>
            </w:pPr>
            <w:r w:rsidRPr="00FA665F">
              <w:rPr>
                <w:b/>
                <w:bCs/>
                <w:sz w:val="20"/>
                <w:szCs w:val="20"/>
              </w:rPr>
              <w:t>Практическое занятие:</w:t>
            </w:r>
          </w:p>
        </w:tc>
        <w:tc>
          <w:tcPr>
            <w:tcW w:w="1583" w:type="dxa"/>
            <w:shd w:val="clear" w:color="auto" w:fill="FFFFFF"/>
          </w:tcPr>
          <w:p w:rsidR="00F12B8B" w:rsidRPr="00CD5010" w:rsidRDefault="00F12B8B" w:rsidP="007554B3">
            <w:pPr>
              <w:pStyle w:val="2"/>
              <w:spacing w:before="0"/>
              <w:jc w:val="center"/>
              <w:rPr>
                <w:rFonts w:ascii="Times New Roman" w:hAnsi="Times New Roman" w:cs="Times New Roman"/>
                <w:i w:val="0"/>
                <w:color w:val="000000"/>
                <w:sz w:val="20"/>
                <w:szCs w:val="20"/>
              </w:rPr>
            </w:pPr>
            <w:r w:rsidRPr="00CD5010">
              <w:rPr>
                <w:rFonts w:ascii="Times New Roman" w:hAnsi="Times New Roman" w:cs="Times New Roman"/>
                <w:i w:val="0"/>
                <w:color w:val="000000"/>
                <w:sz w:val="20"/>
                <w:szCs w:val="20"/>
              </w:rPr>
              <w:t>4</w:t>
            </w:r>
          </w:p>
        </w:tc>
        <w:tc>
          <w:tcPr>
            <w:tcW w:w="1674" w:type="dxa"/>
            <w:vMerge/>
            <w:shd w:val="clear" w:color="auto" w:fill="FFFFFF"/>
          </w:tcPr>
          <w:p w:rsidR="00F12B8B" w:rsidRDefault="00F12B8B" w:rsidP="007554B3">
            <w:pPr>
              <w:pStyle w:val="2"/>
              <w:spacing w:before="0"/>
              <w:jc w:val="center"/>
              <w:rPr>
                <w:rFonts w:ascii="Times New Roman" w:hAnsi="Times New Roman" w:cs="Times New Roman"/>
                <w:color w:val="FF0000"/>
                <w:sz w:val="20"/>
                <w:szCs w:val="20"/>
              </w:rPr>
            </w:pPr>
          </w:p>
        </w:tc>
      </w:tr>
      <w:tr w:rsidR="00F12B8B" w:rsidRPr="00F23A8F" w:rsidTr="007554B3">
        <w:trPr>
          <w:trHeight w:val="446"/>
        </w:trPr>
        <w:tc>
          <w:tcPr>
            <w:tcW w:w="2235" w:type="dxa"/>
            <w:vMerge/>
            <w:shd w:val="clear" w:color="auto" w:fill="FFFFFF"/>
          </w:tcPr>
          <w:p w:rsidR="00F12B8B" w:rsidRDefault="00F12B8B"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sz w:val="20"/>
                <w:szCs w:val="20"/>
              </w:rPr>
            </w:pPr>
          </w:p>
        </w:tc>
        <w:tc>
          <w:tcPr>
            <w:tcW w:w="9615" w:type="dxa"/>
            <w:shd w:val="clear" w:color="auto" w:fill="auto"/>
          </w:tcPr>
          <w:p w:rsidR="00F12B8B" w:rsidRDefault="00F12B8B" w:rsidP="00C53C93">
            <w:pPr>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bCs/>
                <w:sz w:val="20"/>
                <w:szCs w:val="20"/>
              </w:rPr>
            </w:pPr>
            <w:r>
              <w:rPr>
                <w:bCs/>
                <w:sz w:val="20"/>
                <w:szCs w:val="20"/>
              </w:rPr>
              <w:t>Известные учёные и их открытия в России.</w:t>
            </w:r>
          </w:p>
          <w:p w:rsidR="00F12B8B" w:rsidRPr="004446F4" w:rsidRDefault="00F12B8B" w:rsidP="00C53C93">
            <w:pPr>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bCs/>
                <w:sz w:val="20"/>
                <w:szCs w:val="20"/>
              </w:rPr>
            </w:pPr>
            <w:r>
              <w:rPr>
                <w:bCs/>
                <w:sz w:val="20"/>
                <w:szCs w:val="20"/>
              </w:rPr>
              <w:t>Известные учёные и их открытия за рубежом.</w:t>
            </w:r>
          </w:p>
        </w:tc>
        <w:tc>
          <w:tcPr>
            <w:tcW w:w="1583" w:type="dxa"/>
            <w:shd w:val="clear" w:color="auto" w:fill="FFFFFF"/>
          </w:tcPr>
          <w:p w:rsidR="00F12B8B" w:rsidRPr="00CD5010" w:rsidRDefault="00F12B8B" w:rsidP="007554B3">
            <w:pPr>
              <w:pStyle w:val="2"/>
              <w:spacing w:before="0"/>
              <w:jc w:val="center"/>
              <w:rPr>
                <w:rFonts w:ascii="Times New Roman" w:hAnsi="Times New Roman" w:cs="Times New Roman"/>
                <w:color w:val="000000"/>
                <w:sz w:val="20"/>
                <w:szCs w:val="20"/>
              </w:rPr>
            </w:pPr>
            <w:r w:rsidRPr="00CD5010">
              <w:rPr>
                <w:rFonts w:ascii="Times New Roman" w:hAnsi="Times New Roman" w:cs="Times New Roman"/>
                <w:color w:val="000000"/>
                <w:sz w:val="20"/>
                <w:szCs w:val="20"/>
              </w:rPr>
              <w:t>2</w:t>
            </w:r>
          </w:p>
          <w:p w:rsidR="00F12B8B" w:rsidRPr="00CD5010" w:rsidRDefault="00F12B8B" w:rsidP="007554B3">
            <w:pPr>
              <w:jc w:val="center"/>
              <w:rPr>
                <w:b/>
                <w:color w:val="000000"/>
                <w:sz w:val="20"/>
                <w:szCs w:val="20"/>
              </w:rPr>
            </w:pPr>
            <w:r w:rsidRPr="00CD5010">
              <w:rPr>
                <w:b/>
                <w:color w:val="000000"/>
                <w:sz w:val="20"/>
                <w:szCs w:val="20"/>
              </w:rPr>
              <w:t>2</w:t>
            </w:r>
          </w:p>
          <w:p w:rsidR="00F12B8B" w:rsidRPr="00CD5010" w:rsidRDefault="00F12B8B" w:rsidP="007554B3">
            <w:pPr>
              <w:jc w:val="center"/>
              <w:rPr>
                <w:b/>
                <w:color w:val="000000"/>
                <w:sz w:val="20"/>
                <w:szCs w:val="20"/>
              </w:rPr>
            </w:pPr>
          </w:p>
        </w:tc>
        <w:tc>
          <w:tcPr>
            <w:tcW w:w="1674" w:type="dxa"/>
            <w:vMerge/>
            <w:shd w:val="clear" w:color="auto" w:fill="FFFFFF"/>
          </w:tcPr>
          <w:p w:rsidR="00F12B8B" w:rsidRDefault="00F12B8B" w:rsidP="007554B3">
            <w:pPr>
              <w:pStyle w:val="2"/>
              <w:spacing w:before="0"/>
              <w:jc w:val="center"/>
              <w:rPr>
                <w:rFonts w:ascii="Times New Roman" w:hAnsi="Times New Roman" w:cs="Times New Roman"/>
                <w:color w:val="FF0000"/>
                <w:sz w:val="20"/>
                <w:szCs w:val="20"/>
              </w:rPr>
            </w:pPr>
          </w:p>
        </w:tc>
      </w:tr>
      <w:tr w:rsidR="00F12B8B" w:rsidRPr="00F23A8F" w:rsidTr="007554B3">
        <w:trPr>
          <w:trHeight w:val="401"/>
        </w:trPr>
        <w:tc>
          <w:tcPr>
            <w:tcW w:w="2235" w:type="dxa"/>
            <w:shd w:val="clear" w:color="auto" w:fill="FFFFFF"/>
          </w:tcPr>
          <w:p w:rsidR="00F12B8B" w:rsidRDefault="00F12B8B"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sz w:val="20"/>
                <w:szCs w:val="20"/>
              </w:rPr>
            </w:pPr>
          </w:p>
        </w:tc>
        <w:tc>
          <w:tcPr>
            <w:tcW w:w="9615" w:type="dxa"/>
            <w:shd w:val="clear" w:color="auto" w:fill="auto"/>
          </w:tcPr>
          <w:p w:rsidR="00F12B8B" w:rsidRPr="0017026C" w:rsidRDefault="00F12B8B"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sz w:val="20"/>
                <w:szCs w:val="20"/>
              </w:rPr>
            </w:pPr>
            <w:r>
              <w:rPr>
                <w:b/>
                <w:bCs/>
                <w:sz w:val="20"/>
                <w:szCs w:val="20"/>
              </w:rPr>
              <w:t>Контрольная работа</w:t>
            </w:r>
            <w:r w:rsidRPr="0017026C">
              <w:rPr>
                <w:b/>
                <w:bCs/>
                <w:sz w:val="20"/>
                <w:szCs w:val="20"/>
              </w:rPr>
              <w:t>.</w:t>
            </w:r>
            <w:r>
              <w:rPr>
                <w:b/>
                <w:bCs/>
                <w:sz w:val="20"/>
                <w:szCs w:val="20"/>
              </w:rPr>
              <w:t xml:space="preserve"> </w:t>
            </w:r>
            <w:r w:rsidRPr="0017026C">
              <w:rPr>
                <w:b/>
                <w:bCs/>
                <w:sz w:val="20"/>
                <w:szCs w:val="20"/>
              </w:rPr>
              <w:t>Темы 2.1.-2.4.</w:t>
            </w:r>
          </w:p>
        </w:tc>
        <w:tc>
          <w:tcPr>
            <w:tcW w:w="1583" w:type="dxa"/>
            <w:shd w:val="clear" w:color="auto" w:fill="FFFFFF"/>
          </w:tcPr>
          <w:p w:rsidR="00F12B8B" w:rsidRPr="00CD5010" w:rsidRDefault="00F12B8B" w:rsidP="007554B3">
            <w:pPr>
              <w:pStyle w:val="2"/>
              <w:spacing w:before="0"/>
              <w:jc w:val="center"/>
              <w:rPr>
                <w:rFonts w:ascii="Times New Roman" w:hAnsi="Times New Roman" w:cs="Times New Roman"/>
                <w:i w:val="0"/>
                <w:color w:val="000000"/>
                <w:sz w:val="20"/>
                <w:szCs w:val="20"/>
              </w:rPr>
            </w:pPr>
            <w:r w:rsidRPr="00CD5010">
              <w:rPr>
                <w:rFonts w:ascii="Times New Roman" w:hAnsi="Times New Roman" w:cs="Times New Roman"/>
                <w:i w:val="0"/>
                <w:color w:val="000000"/>
                <w:sz w:val="20"/>
                <w:szCs w:val="20"/>
              </w:rPr>
              <w:t>2</w:t>
            </w:r>
          </w:p>
        </w:tc>
        <w:tc>
          <w:tcPr>
            <w:tcW w:w="1674" w:type="dxa"/>
            <w:shd w:val="clear" w:color="auto" w:fill="FFFFFF"/>
          </w:tcPr>
          <w:p w:rsidR="00F12B8B" w:rsidRDefault="00F12B8B" w:rsidP="007554B3">
            <w:pPr>
              <w:pStyle w:val="2"/>
              <w:spacing w:before="0"/>
              <w:jc w:val="center"/>
              <w:rPr>
                <w:rFonts w:ascii="Times New Roman" w:hAnsi="Times New Roman" w:cs="Times New Roman"/>
                <w:color w:val="FF0000"/>
                <w:sz w:val="20"/>
                <w:szCs w:val="20"/>
              </w:rPr>
            </w:pPr>
          </w:p>
        </w:tc>
      </w:tr>
      <w:tr w:rsidR="00F12B8B" w:rsidRPr="00F23A8F" w:rsidTr="007554B3">
        <w:trPr>
          <w:trHeight w:val="401"/>
        </w:trPr>
        <w:tc>
          <w:tcPr>
            <w:tcW w:w="2235" w:type="dxa"/>
            <w:shd w:val="clear" w:color="auto" w:fill="FFFFFF"/>
          </w:tcPr>
          <w:p w:rsidR="00F12B8B" w:rsidRDefault="00F12B8B"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sz w:val="20"/>
                <w:szCs w:val="20"/>
              </w:rPr>
            </w:pPr>
          </w:p>
        </w:tc>
        <w:tc>
          <w:tcPr>
            <w:tcW w:w="9615" w:type="dxa"/>
            <w:shd w:val="clear" w:color="auto" w:fill="auto"/>
          </w:tcPr>
          <w:p w:rsidR="00F12B8B" w:rsidRPr="0017026C" w:rsidRDefault="00F12B8B"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sz w:val="20"/>
                <w:szCs w:val="20"/>
              </w:rPr>
            </w:pPr>
            <w:r>
              <w:rPr>
                <w:b/>
                <w:bCs/>
                <w:sz w:val="20"/>
                <w:szCs w:val="20"/>
              </w:rPr>
              <w:t>Промежуточная аттестация (дифференцированный зачёт)</w:t>
            </w:r>
          </w:p>
        </w:tc>
        <w:tc>
          <w:tcPr>
            <w:tcW w:w="1583" w:type="dxa"/>
            <w:shd w:val="clear" w:color="auto" w:fill="FFFFFF"/>
          </w:tcPr>
          <w:p w:rsidR="00F12B8B" w:rsidRPr="00CD5010" w:rsidRDefault="00F12B8B" w:rsidP="007554B3">
            <w:pPr>
              <w:pStyle w:val="2"/>
              <w:spacing w:before="0"/>
              <w:jc w:val="center"/>
              <w:rPr>
                <w:rFonts w:ascii="Times New Roman" w:hAnsi="Times New Roman" w:cs="Times New Roman"/>
                <w:i w:val="0"/>
                <w:color w:val="000000"/>
                <w:sz w:val="20"/>
                <w:szCs w:val="20"/>
              </w:rPr>
            </w:pPr>
            <w:r w:rsidRPr="00CD5010">
              <w:rPr>
                <w:rFonts w:ascii="Times New Roman" w:hAnsi="Times New Roman" w:cs="Times New Roman"/>
                <w:i w:val="0"/>
                <w:color w:val="000000"/>
                <w:sz w:val="20"/>
                <w:szCs w:val="20"/>
              </w:rPr>
              <w:t>2</w:t>
            </w:r>
          </w:p>
        </w:tc>
        <w:tc>
          <w:tcPr>
            <w:tcW w:w="1674" w:type="dxa"/>
            <w:shd w:val="clear" w:color="auto" w:fill="FFFFFF"/>
          </w:tcPr>
          <w:p w:rsidR="00F12B8B" w:rsidRDefault="00F12B8B" w:rsidP="007554B3">
            <w:pPr>
              <w:pStyle w:val="2"/>
              <w:spacing w:before="0"/>
              <w:jc w:val="center"/>
              <w:rPr>
                <w:rFonts w:ascii="Times New Roman" w:hAnsi="Times New Roman" w:cs="Times New Roman"/>
                <w:color w:val="FF0000"/>
                <w:sz w:val="20"/>
                <w:szCs w:val="20"/>
              </w:rPr>
            </w:pPr>
          </w:p>
        </w:tc>
      </w:tr>
      <w:tr w:rsidR="00F12B8B" w:rsidRPr="00F23A8F" w:rsidTr="007554B3">
        <w:trPr>
          <w:trHeight w:val="401"/>
        </w:trPr>
        <w:tc>
          <w:tcPr>
            <w:tcW w:w="2235" w:type="dxa"/>
            <w:shd w:val="clear" w:color="auto" w:fill="FFFFFF"/>
          </w:tcPr>
          <w:p w:rsidR="00F12B8B" w:rsidRDefault="00F12B8B"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sz w:val="20"/>
                <w:szCs w:val="20"/>
              </w:rPr>
            </w:pPr>
          </w:p>
        </w:tc>
        <w:tc>
          <w:tcPr>
            <w:tcW w:w="9615" w:type="dxa"/>
            <w:shd w:val="clear" w:color="auto" w:fill="auto"/>
          </w:tcPr>
          <w:p w:rsidR="00F12B8B" w:rsidRPr="0017026C" w:rsidRDefault="00F12B8B"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sz w:val="20"/>
                <w:szCs w:val="20"/>
              </w:rPr>
            </w:pPr>
            <w:r>
              <w:rPr>
                <w:b/>
                <w:bCs/>
                <w:sz w:val="20"/>
                <w:szCs w:val="20"/>
              </w:rPr>
              <w:t>Всего:</w:t>
            </w:r>
          </w:p>
        </w:tc>
        <w:tc>
          <w:tcPr>
            <w:tcW w:w="1583" w:type="dxa"/>
            <w:shd w:val="clear" w:color="auto" w:fill="FFFFFF"/>
          </w:tcPr>
          <w:p w:rsidR="00F12B8B" w:rsidRPr="00CD5010" w:rsidRDefault="00F12B8B" w:rsidP="007554B3">
            <w:pPr>
              <w:pStyle w:val="2"/>
              <w:spacing w:before="0"/>
              <w:jc w:val="center"/>
              <w:rPr>
                <w:rFonts w:ascii="Times New Roman" w:hAnsi="Times New Roman" w:cs="Times New Roman"/>
                <w:i w:val="0"/>
                <w:color w:val="000000"/>
                <w:sz w:val="20"/>
                <w:szCs w:val="20"/>
              </w:rPr>
            </w:pPr>
            <w:r w:rsidRPr="00CD5010">
              <w:rPr>
                <w:rFonts w:ascii="Times New Roman" w:hAnsi="Times New Roman" w:cs="Times New Roman"/>
                <w:i w:val="0"/>
                <w:color w:val="000000"/>
                <w:sz w:val="20"/>
                <w:szCs w:val="20"/>
              </w:rPr>
              <w:t>72</w:t>
            </w:r>
          </w:p>
        </w:tc>
        <w:tc>
          <w:tcPr>
            <w:tcW w:w="1674" w:type="dxa"/>
            <w:shd w:val="clear" w:color="auto" w:fill="FFFFFF"/>
          </w:tcPr>
          <w:p w:rsidR="00F12B8B" w:rsidRDefault="00F12B8B" w:rsidP="007554B3">
            <w:pPr>
              <w:pStyle w:val="2"/>
              <w:spacing w:before="0"/>
              <w:jc w:val="center"/>
              <w:rPr>
                <w:rFonts w:ascii="Times New Roman" w:hAnsi="Times New Roman" w:cs="Times New Roman"/>
                <w:color w:val="FF0000"/>
                <w:sz w:val="20"/>
                <w:szCs w:val="20"/>
              </w:rPr>
            </w:pPr>
          </w:p>
        </w:tc>
      </w:tr>
    </w:tbl>
    <w:p w:rsidR="00F12B8B" w:rsidRPr="008C559D" w:rsidRDefault="00F12B8B" w:rsidP="00F12B8B">
      <w:pPr>
        <w:widowControl w:val="0"/>
        <w:tabs>
          <w:tab w:val="left" w:pos="1305"/>
        </w:tabs>
        <w:suppressAutoHyphens/>
        <w:jc w:val="both"/>
        <w:sectPr w:rsidR="00F12B8B" w:rsidRPr="008C559D" w:rsidSect="007554B3">
          <w:pgSz w:w="16840" w:h="11907" w:orient="landscape"/>
          <w:pgMar w:top="851" w:right="1134" w:bottom="851" w:left="1134" w:header="709" w:footer="709" w:gutter="0"/>
          <w:cols w:space="720"/>
        </w:sectPr>
      </w:pPr>
      <w:r>
        <w:rPr>
          <w:b/>
        </w:rPr>
        <w:tab/>
      </w:r>
      <w:r>
        <w:tab/>
      </w:r>
    </w:p>
    <w:p w:rsidR="00F12B8B" w:rsidRPr="00DE38CE" w:rsidRDefault="00F12B8B" w:rsidP="00F12B8B">
      <w:pPr>
        <w:pStyle w:val="10"/>
        <w:jc w:val="center"/>
        <w:rPr>
          <w:b/>
          <w:caps/>
        </w:rPr>
      </w:pPr>
      <w:r w:rsidRPr="00DE38CE">
        <w:rPr>
          <w:b/>
          <w:caps/>
        </w:rPr>
        <w:lastRenderedPageBreak/>
        <w:t xml:space="preserve">3. условия реализации </w:t>
      </w:r>
      <w:r>
        <w:rPr>
          <w:b/>
          <w:caps/>
        </w:rPr>
        <w:t xml:space="preserve">рабочей </w:t>
      </w:r>
      <w:r w:rsidRPr="00DE38CE">
        <w:rPr>
          <w:b/>
          <w:caps/>
        </w:rPr>
        <w:t xml:space="preserve">программы </w:t>
      </w:r>
      <w:r>
        <w:rPr>
          <w:b/>
          <w:caps/>
        </w:rPr>
        <w:t xml:space="preserve">ОБЩЕОБРАЗОВАТЕЛЬНОЙ </w:t>
      </w:r>
      <w:r w:rsidRPr="00DE38CE">
        <w:rPr>
          <w:b/>
          <w:caps/>
        </w:rPr>
        <w:t>дисциплины</w:t>
      </w:r>
    </w:p>
    <w:p w:rsidR="00F12B8B" w:rsidRPr="00C96301" w:rsidRDefault="00F12B8B" w:rsidP="00F12B8B">
      <w:pPr>
        <w:pStyle w:val="2"/>
        <w:rPr>
          <w:rFonts w:ascii="Times New Roman" w:hAnsi="Times New Roman"/>
          <w:i w:val="0"/>
          <w:iCs w:val="0"/>
          <w:sz w:val="24"/>
        </w:rPr>
      </w:pPr>
      <w:r w:rsidRPr="00C96301">
        <w:rPr>
          <w:rFonts w:ascii="Times New Roman" w:hAnsi="Times New Roman"/>
          <w:i w:val="0"/>
          <w:iCs w:val="0"/>
          <w:sz w:val="24"/>
        </w:rPr>
        <w:t>3.1. Требования к минимальному материально-техническому обеспечению</w:t>
      </w:r>
    </w:p>
    <w:p w:rsidR="00F12B8B" w:rsidRDefault="00F12B8B" w:rsidP="00F12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A6F23">
        <w:rPr>
          <w:bCs/>
        </w:rPr>
        <w:t xml:space="preserve">Реализация программы </w:t>
      </w:r>
      <w:r>
        <w:rPr>
          <w:bCs/>
        </w:rPr>
        <w:t xml:space="preserve">общеобразовательной дисциплины ОД.06 </w:t>
      </w:r>
      <w:r w:rsidRPr="008222EE">
        <w:rPr>
          <w:bCs/>
          <w:color w:val="000000"/>
        </w:rPr>
        <w:t>Иностранный язык</w:t>
      </w:r>
      <w:r>
        <w:rPr>
          <w:bCs/>
        </w:rPr>
        <w:t xml:space="preserve"> </w:t>
      </w:r>
      <w:r w:rsidRPr="004A6F23">
        <w:rPr>
          <w:bCs/>
        </w:rPr>
        <w:t xml:space="preserve">требует наличия </w:t>
      </w:r>
      <w:r>
        <w:rPr>
          <w:bCs/>
        </w:rPr>
        <w:t>следующих специальных помещений:</w:t>
      </w:r>
    </w:p>
    <w:p w:rsidR="00F12B8B" w:rsidRPr="004A6F23" w:rsidRDefault="00F12B8B" w:rsidP="00F12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Помещение кабинета должно соответствовать требованиям Санитарно-эпидемиологических правил и нормативов (СанПин 2.4.2 №178-02): оснащено типовым оборудованием, в том числе специализированной учебном мебелью и средствами обучения, необходимыми для  выполнения требований к уровню подготовки обучающихся.</w:t>
      </w:r>
    </w:p>
    <w:p w:rsidR="00F12B8B" w:rsidRPr="004A6F23" w:rsidRDefault="00F12B8B" w:rsidP="00F12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bCs/>
        </w:rPr>
      </w:pPr>
    </w:p>
    <w:p w:rsidR="00F12B8B" w:rsidRPr="004A6F23" w:rsidRDefault="00F12B8B" w:rsidP="00F12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bCs/>
        </w:rPr>
      </w:pPr>
      <w:r w:rsidRPr="004A6F23">
        <w:rPr>
          <w:bCs/>
        </w:rPr>
        <w:t xml:space="preserve">Оборудование учебного кабинета: </w:t>
      </w:r>
    </w:p>
    <w:p w:rsidR="00F12B8B" w:rsidRPr="004A6F23" w:rsidRDefault="00F12B8B" w:rsidP="00F12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bCs/>
        </w:rPr>
      </w:pPr>
      <w:r>
        <w:rPr>
          <w:bCs/>
        </w:rPr>
        <w:t xml:space="preserve"> </w:t>
      </w:r>
      <w:r w:rsidRPr="004A6F23">
        <w:rPr>
          <w:bCs/>
        </w:rPr>
        <w:t>-</w:t>
      </w:r>
      <w:r w:rsidRPr="008222EE">
        <w:rPr>
          <w:bCs/>
          <w:color w:val="000000"/>
        </w:rPr>
        <w:t xml:space="preserve"> 16</w:t>
      </w:r>
      <w:r w:rsidRPr="004A6F23">
        <w:rPr>
          <w:bCs/>
        </w:rPr>
        <w:t xml:space="preserve"> посадочных мест по количеству обучающихся;</w:t>
      </w:r>
    </w:p>
    <w:p w:rsidR="00F12B8B" w:rsidRPr="004A6F23" w:rsidRDefault="00F12B8B" w:rsidP="00F12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bCs/>
        </w:rPr>
      </w:pPr>
      <w:r w:rsidRPr="004A6F23">
        <w:rPr>
          <w:bCs/>
        </w:rPr>
        <w:t>- рабочее место преподавателя;</w:t>
      </w:r>
    </w:p>
    <w:p w:rsidR="00F12B8B" w:rsidRPr="008222EE" w:rsidRDefault="00F12B8B" w:rsidP="00F12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bCs/>
          <w:color w:val="000000"/>
        </w:rPr>
      </w:pPr>
      <w:r w:rsidRPr="008222EE">
        <w:rPr>
          <w:bCs/>
          <w:color w:val="000000"/>
        </w:rPr>
        <w:t>- учебники по количеству обучающихся.</w:t>
      </w:r>
    </w:p>
    <w:p w:rsidR="00F12B8B" w:rsidRPr="004A6F23" w:rsidRDefault="00F12B8B" w:rsidP="00F12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bCs/>
        </w:rPr>
      </w:pPr>
      <w:r w:rsidRPr="00323DA7">
        <w:rPr>
          <w:bCs/>
        </w:rPr>
        <w:tab/>
      </w:r>
    </w:p>
    <w:p w:rsidR="00F12B8B" w:rsidRPr="004A6F23" w:rsidRDefault="00F12B8B" w:rsidP="00F12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bCs/>
        </w:rPr>
      </w:pPr>
      <w:r w:rsidRPr="004A6F23">
        <w:rPr>
          <w:bCs/>
        </w:rPr>
        <w:t xml:space="preserve">Технические средства обучения: </w:t>
      </w:r>
    </w:p>
    <w:p w:rsidR="00F12B8B" w:rsidRDefault="00F12B8B" w:rsidP="00F12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bCs/>
        </w:rPr>
      </w:pPr>
      <w:r>
        <w:rPr>
          <w:bCs/>
        </w:rPr>
        <w:t>- компьютер</w:t>
      </w:r>
    </w:p>
    <w:p w:rsidR="00F12B8B" w:rsidRPr="004446F4" w:rsidRDefault="00F12B8B" w:rsidP="00F12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bCs/>
        </w:rPr>
      </w:pPr>
      <w:r w:rsidRPr="004446F4">
        <w:rPr>
          <w:bCs/>
        </w:rPr>
        <w:t>- телевизор</w:t>
      </w:r>
    </w:p>
    <w:p w:rsidR="00F12B8B" w:rsidRPr="004446F4" w:rsidRDefault="00F12B8B" w:rsidP="00F12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bCs/>
        </w:rPr>
      </w:pPr>
      <w:r w:rsidRPr="004446F4">
        <w:rPr>
          <w:bCs/>
        </w:rPr>
        <w:t>- проектор</w:t>
      </w:r>
    </w:p>
    <w:p w:rsidR="00F12B8B" w:rsidRPr="004446F4" w:rsidRDefault="00F12B8B" w:rsidP="00F12B8B">
      <w:pPr>
        <w:tabs>
          <w:tab w:val="left" w:pos="1350"/>
        </w:tabs>
        <w:spacing w:after="0"/>
        <w:jc w:val="both"/>
        <w:rPr>
          <w:bCs/>
        </w:rPr>
      </w:pPr>
      <w:r w:rsidRPr="004446F4">
        <w:rPr>
          <w:bCs/>
        </w:rPr>
        <w:t>- экран</w:t>
      </w:r>
      <w:r>
        <w:rPr>
          <w:bCs/>
        </w:rPr>
        <w:tab/>
      </w:r>
    </w:p>
    <w:p w:rsidR="00F12B8B" w:rsidRPr="00323DA7" w:rsidRDefault="00F12B8B" w:rsidP="00F12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bCs/>
        </w:rPr>
      </w:pPr>
      <w:r w:rsidRPr="004446F4">
        <w:rPr>
          <w:bCs/>
        </w:rPr>
        <w:t>- колонки</w:t>
      </w:r>
    </w:p>
    <w:p w:rsidR="00F12B8B" w:rsidRPr="00C96301" w:rsidRDefault="00F12B8B" w:rsidP="00F12B8B">
      <w:pPr>
        <w:pStyle w:val="2"/>
        <w:rPr>
          <w:rFonts w:ascii="Times New Roman" w:hAnsi="Times New Roman"/>
          <w:i w:val="0"/>
          <w:iCs w:val="0"/>
          <w:sz w:val="24"/>
        </w:rPr>
      </w:pPr>
      <w:r w:rsidRPr="00C96301">
        <w:rPr>
          <w:rFonts w:ascii="Times New Roman" w:hAnsi="Times New Roman"/>
          <w:i w:val="0"/>
          <w:iCs w:val="0"/>
          <w:sz w:val="24"/>
        </w:rPr>
        <w:t>3.2. Информационное обеспечение обучения</w:t>
      </w:r>
    </w:p>
    <w:p w:rsidR="00F12B8B" w:rsidRPr="00365AAA" w:rsidRDefault="00F12B8B" w:rsidP="00F12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F94720">
        <w:rPr>
          <w:b/>
          <w:bCs/>
        </w:rPr>
        <w:t>Перечень учебных изданий, Интернет-ресурсов, дополнительной литературы</w:t>
      </w:r>
    </w:p>
    <w:p w:rsidR="00F12B8B" w:rsidRDefault="00F12B8B" w:rsidP="00F12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81644D">
        <w:rPr>
          <w:b/>
          <w:bCs/>
        </w:rPr>
        <w:t xml:space="preserve">Основные источники: </w:t>
      </w:r>
    </w:p>
    <w:p w:rsidR="00F12B8B" w:rsidRDefault="00F12B8B" w:rsidP="00C53C93">
      <w:pPr>
        <w:numPr>
          <w:ilvl w:val="0"/>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r>
        <w:rPr>
          <w:bCs/>
        </w:rPr>
        <w:t>Карпова</w:t>
      </w:r>
      <w:r w:rsidRPr="003E30B3">
        <w:rPr>
          <w:bCs/>
        </w:rPr>
        <w:t xml:space="preserve"> </w:t>
      </w:r>
      <w:r>
        <w:rPr>
          <w:bCs/>
        </w:rPr>
        <w:t>Т</w:t>
      </w:r>
      <w:r w:rsidRPr="003E30B3">
        <w:rPr>
          <w:bCs/>
        </w:rPr>
        <w:t>.</w:t>
      </w:r>
      <w:r>
        <w:rPr>
          <w:bCs/>
        </w:rPr>
        <w:t>А</w:t>
      </w:r>
      <w:r w:rsidRPr="003E30B3">
        <w:rPr>
          <w:bCs/>
        </w:rPr>
        <w:t xml:space="preserve">. </w:t>
      </w:r>
      <w:r>
        <w:rPr>
          <w:bCs/>
          <w:lang w:val="en-US"/>
        </w:rPr>
        <w:t>English</w:t>
      </w:r>
      <w:r w:rsidRPr="003E30B3">
        <w:rPr>
          <w:bCs/>
        </w:rPr>
        <w:t xml:space="preserve"> </w:t>
      </w:r>
      <w:r>
        <w:rPr>
          <w:bCs/>
          <w:lang w:val="en-US"/>
        </w:rPr>
        <w:t>for</w:t>
      </w:r>
      <w:r w:rsidRPr="003E30B3">
        <w:rPr>
          <w:bCs/>
        </w:rPr>
        <w:t xml:space="preserve"> </w:t>
      </w:r>
      <w:r>
        <w:rPr>
          <w:bCs/>
          <w:lang w:val="en-US"/>
        </w:rPr>
        <w:t>Colleges</w:t>
      </w:r>
      <w:r w:rsidRPr="003E30B3">
        <w:rPr>
          <w:bCs/>
        </w:rPr>
        <w:t>=</w:t>
      </w:r>
      <w:r>
        <w:rPr>
          <w:bCs/>
        </w:rPr>
        <w:t xml:space="preserve">Английский язык для колледжей: учебное пособие. – М., 2023, 281 с. (электронно-библиотечная система </w:t>
      </w:r>
      <w:r>
        <w:rPr>
          <w:bCs/>
          <w:lang w:val="en-US"/>
        </w:rPr>
        <w:t>BOOK</w:t>
      </w:r>
      <w:r w:rsidRPr="003E30B3">
        <w:rPr>
          <w:bCs/>
        </w:rPr>
        <w:t>.</w:t>
      </w:r>
      <w:r>
        <w:rPr>
          <w:bCs/>
          <w:lang w:val="en-US"/>
        </w:rPr>
        <w:t>RU</w:t>
      </w:r>
      <w:r>
        <w:rPr>
          <w:bCs/>
        </w:rPr>
        <w:t>)</w:t>
      </w:r>
    </w:p>
    <w:p w:rsidR="00F12B8B" w:rsidRDefault="00F12B8B" w:rsidP="00C53C93">
      <w:pPr>
        <w:numPr>
          <w:ilvl w:val="0"/>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r>
        <w:rPr>
          <w:bCs/>
        </w:rPr>
        <w:t xml:space="preserve">Голубев А.П., Балюк Н.В., Смирнова И.Б. Английский язык для всех специальностей СПО: учебник. – М., 2020, 385 с. (электронно-библиотечная система </w:t>
      </w:r>
      <w:r>
        <w:rPr>
          <w:bCs/>
          <w:lang w:val="en-US"/>
        </w:rPr>
        <w:t>BOOK</w:t>
      </w:r>
      <w:r w:rsidRPr="003E30B3">
        <w:rPr>
          <w:bCs/>
        </w:rPr>
        <w:t>.</w:t>
      </w:r>
      <w:r>
        <w:rPr>
          <w:bCs/>
          <w:lang w:val="en-US"/>
        </w:rPr>
        <w:t>RU</w:t>
      </w:r>
      <w:r>
        <w:rPr>
          <w:bCs/>
        </w:rPr>
        <w:t>)</w:t>
      </w:r>
    </w:p>
    <w:p w:rsidR="00F12B8B" w:rsidRPr="00F12B8B" w:rsidRDefault="00F12B8B" w:rsidP="00C53C93">
      <w:pPr>
        <w:numPr>
          <w:ilvl w:val="0"/>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r w:rsidRPr="00BD4272">
        <w:rPr>
          <w:bCs/>
        </w:rPr>
        <w:t>Р</w:t>
      </w:r>
      <w:r w:rsidRPr="00BD4272">
        <w:rPr>
          <w:bCs/>
          <w:lang w:val="en-US"/>
        </w:rPr>
        <w:t>lanet</w:t>
      </w:r>
      <w:r w:rsidRPr="00BD4272">
        <w:rPr>
          <w:bCs/>
        </w:rPr>
        <w:t xml:space="preserve"> </w:t>
      </w:r>
      <w:r w:rsidRPr="00BD4272">
        <w:rPr>
          <w:bCs/>
          <w:lang w:val="en-US"/>
        </w:rPr>
        <w:t>of</w:t>
      </w:r>
      <w:r w:rsidRPr="00BD4272">
        <w:rPr>
          <w:bCs/>
        </w:rPr>
        <w:t xml:space="preserve"> </w:t>
      </w:r>
      <w:r w:rsidRPr="00BD4272">
        <w:rPr>
          <w:bCs/>
          <w:lang w:val="en-US"/>
        </w:rPr>
        <w:t>English</w:t>
      </w:r>
      <w:r w:rsidRPr="00BD4272">
        <w:rPr>
          <w:bCs/>
        </w:rPr>
        <w:t>: учебник английского языка для учрежд</w:t>
      </w:r>
      <w:r>
        <w:rPr>
          <w:bCs/>
        </w:rPr>
        <w:t>ений СПО/ (Г.Т. Безкоровайная</w:t>
      </w:r>
      <w:r w:rsidRPr="00BD4272">
        <w:rPr>
          <w:bCs/>
        </w:rPr>
        <w:t>, Н.И. Соколова, Е.А. Койранская, Г.В</w:t>
      </w:r>
      <w:r>
        <w:rPr>
          <w:bCs/>
        </w:rPr>
        <w:t>.Лаврик). – М.: «Академия», 2019. – 256 с. (электронная версия)</w:t>
      </w:r>
    </w:p>
    <w:p w:rsidR="00F12B8B" w:rsidRDefault="00F12B8B" w:rsidP="00F12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5C1B0A">
        <w:rPr>
          <w:b/>
          <w:bCs/>
        </w:rPr>
        <w:t>Дополнительные источники:</w:t>
      </w:r>
    </w:p>
    <w:p w:rsidR="00F12B8B" w:rsidRDefault="00F12B8B" w:rsidP="00F12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 xml:space="preserve">1. </w:t>
      </w:r>
      <w:r w:rsidRPr="00332DEF">
        <w:rPr>
          <w:bCs/>
        </w:rPr>
        <w:t>Методические рекомендац</w:t>
      </w:r>
      <w:r>
        <w:rPr>
          <w:bCs/>
        </w:rPr>
        <w:t xml:space="preserve">ии по выполнению </w:t>
      </w:r>
      <w:r w:rsidRPr="00332DEF">
        <w:rPr>
          <w:bCs/>
        </w:rPr>
        <w:t>пра</w:t>
      </w:r>
      <w:r>
        <w:rPr>
          <w:bCs/>
        </w:rPr>
        <w:t xml:space="preserve">ктических работ на </w:t>
      </w:r>
      <w:r w:rsidRPr="00332DEF">
        <w:rPr>
          <w:bCs/>
        </w:rPr>
        <w:t xml:space="preserve">практических занятиях </w:t>
      </w:r>
      <w:r w:rsidRPr="00B36EC0">
        <w:rPr>
          <w:bCs/>
        </w:rPr>
        <w:t xml:space="preserve">по </w:t>
      </w:r>
      <w:r>
        <w:rPr>
          <w:bCs/>
        </w:rPr>
        <w:t>учебной дисциплине ОД. 06.</w:t>
      </w:r>
      <w:r>
        <w:rPr>
          <w:bCs/>
          <w:i/>
        </w:rPr>
        <w:t xml:space="preserve"> Иностранный язык.</w:t>
      </w:r>
    </w:p>
    <w:p w:rsidR="00F12B8B" w:rsidRDefault="00F12B8B" w:rsidP="00F12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rPr>
      </w:pPr>
      <w:r>
        <w:rPr>
          <w:bCs/>
        </w:rPr>
        <w:t xml:space="preserve">2. </w:t>
      </w:r>
      <w:r w:rsidRPr="00B36EC0">
        <w:rPr>
          <w:bCs/>
        </w:rPr>
        <w:t xml:space="preserve">Методические указания по выполнению </w:t>
      </w:r>
      <w:r>
        <w:rPr>
          <w:bCs/>
        </w:rPr>
        <w:t>внеаудиторной работы</w:t>
      </w:r>
      <w:r w:rsidRPr="00B36EC0">
        <w:rPr>
          <w:bCs/>
        </w:rPr>
        <w:t xml:space="preserve"> по </w:t>
      </w:r>
      <w:r>
        <w:rPr>
          <w:bCs/>
        </w:rPr>
        <w:t>учебной дисциплине ОД.06</w:t>
      </w:r>
      <w:r>
        <w:rPr>
          <w:bCs/>
          <w:i/>
        </w:rPr>
        <w:t xml:space="preserve"> Иностранный язык.</w:t>
      </w:r>
    </w:p>
    <w:p w:rsidR="00F12B8B" w:rsidRPr="00F12B8B" w:rsidRDefault="00F12B8B" w:rsidP="00F12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en-US"/>
        </w:rPr>
      </w:pPr>
      <w:r w:rsidRPr="00F12B8B">
        <w:rPr>
          <w:bCs/>
          <w:i/>
          <w:lang w:val="en-US"/>
        </w:rPr>
        <w:t xml:space="preserve">3. </w:t>
      </w:r>
      <w:r>
        <w:rPr>
          <w:lang w:val="en-US"/>
        </w:rPr>
        <w:t>Clive</w:t>
      </w:r>
      <w:r w:rsidRPr="00F12B8B">
        <w:rPr>
          <w:lang w:val="en-US"/>
        </w:rPr>
        <w:t xml:space="preserve"> </w:t>
      </w:r>
      <w:r>
        <w:rPr>
          <w:lang w:val="en-US"/>
        </w:rPr>
        <w:t>Oxenden</w:t>
      </w:r>
      <w:r w:rsidRPr="00F12B8B">
        <w:rPr>
          <w:lang w:val="en-US"/>
        </w:rPr>
        <w:t xml:space="preserve">, </w:t>
      </w:r>
      <w:r>
        <w:rPr>
          <w:lang w:val="en-US"/>
        </w:rPr>
        <w:t>Christina Latham-Koenig, Paul Seligson. New English File. Pre-Intermediate. Student's Book. Oxford, 201</w:t>
      </w:r>
      <w:r w:rsidRPr="00F12B8B">
        <w:rPr>
          <w:lang w:val="en-US"/>
        </w:rPr>
        <w:t>9</w:t>
      </w:r>
    </w:p>
    <w:p w:rsidR="00F12B8B" w:rsidRPr="00F12B8B" w:rsidRDefault="00F12B8B" w:rsidP="00F12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lang w:val="en-US"/>
        </w:rPr>
      </w:pPr>
      <w:r w:rsidRPr="0049587B">
        <w:rPr>
          <w:lang w:val="en-US"/>
        </w:rPr>
        <w:t>4.</w:t>
      </w:r>
      <w:r>
        <w:rPr>
          <w:lang w:val="en-US"/>
        </w:rPr>
        <w:t>Clive Oxenden, Christina Latham-Koenig, Paul Seligson. New English File. Pre-Intermediate. Workbook. Oxford, 201</w:t>
      </w:r>
      <w:r w:rsidRPr="00F12B8B">
        <w:rPr>
          <w:lang w:val="en-US"/>
        </w:rPr>
        <w:t>9</w:t>
      </w:r>
    </w:p>
    <w:p w:rsidR="00F12B8B" w:rsidRPr="00C46114" w:rsidRDefault="00F12B8B" w:rsidP="00F12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lang w:val="en-US"/>
        </w:rPr>
      </w:pPr>
      <w:r w:rsidRPr="0049587B">
        <w:rPr>
          <w:bCs/>
          <w:i/>
          <w:lang w:val="en-US"/>
        </w:rPr>
        <w:t>5.</w:t>
      </w:r>
      <w:r>
        <w:rPr>
          <w:lang w:val="en-US"/>
        </w:rPr>
        <w:t>Clive Oxenden, Christina Latham-Koenig, Paul Seligson. New English File. Pre-Intermediate. Teacher</w:t>
      </w:r>
      <w:r w:rsidRPr="00C46114">
        <w:rPr>
          <w:lang w:val="en-US"/>
        </w:rPr>
        <w:t>'</w:t>
      </w:r>
      <w:r>
        <w:rPr>
          <w:lang w:val="en-US"/>
        </w:rPr>
        <w:t>s</w:t>
      </w:r>
      <w:r w:rsidRPr="00C46114">
        <w:rPr>
          <w:lang w:val="en-US"/>
        </w:rPr>
        <w:t xml:space="preserve"> </w:t>
      </w:r>
      <w:r>
        <w:rPr>
          <w:lang w:val="en-US"/>
        </w:rPr>
        <w:t>Book</w:t>
      </w:r>
      <w:r w:rsidRPr="00C46114">
        <w:rPr>
          <w:lang w:val="en-US"/>
        </w:rPr>
        <w:t xml:space="preserve">.  </w:t>
      </w:r>
      <w:r>
        <w:rPr>
          <w:lang w:val="en-US"/>
        </w:rPr>
        <w:t>Oxford</w:t>
      </w:r>
      <w:r w:rsidRPr="00C46114">
        <w:rPr>
          <w:lang w:val="en-US"/>
        </w:rPr>
        <w:t>, 2019</w:t>
      </w:r>
    </w:p>
    <w:p w:rsidR="00F12B8B" w:rsidRPr="00C46114" w:rsidRDefault="00F12B8B" w:rsidP="00F12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lang w:val="en-US"/>
        </w:rPr>
      </w:pPr>
      <w:r w:rsidRPr="00F94720">
        <w:rPr>
          <w:b/>
          <w:bCs/>
        </w:rPr>
        <w:lastRenderedPageBreak/>
        <w:t>Интернет</w:t>
      </w:r>
      <w:r w:rsidRPr="00C46114">
        <w:rPr>
          <w:b/>
          <w:bCs/>
          <w:lang w:val="en-US"/>
        </w:rPr>
        <w:t xml:space="preserve"> - </w:t>
      </w:r>
      <w:r w:rsidRPr="00F94720">
        <w:rPr>
          <w:b/>
          <w:bCs/>
        </w:rPr>
        <w:t>ресурсы</w:t>
      </w:r>
      <w:r w:rsidRPr="00C46114">
        <w:rPr>
          <w:bCs/>
          <w:lang w:val="en-US"/>
        </w:rPr>
        <w:t>:</w:t>
      </w:r>
      <w:r w:rsidRPr="00C46114">
        <w:rPr>
          <w:bCs/>
          <w:sz w:val="28"/>
          <w:szCs w:val="28"/>
          <w:lang w:val="en-US"/>
        </w:rPr>
        <w:t xml:space="preserve"> </w:t>
      </w:r>
    </w:p>
    <w:p w:rsidR="00F12B8B" w:rsidRPr="00C46114" w:rsidRDefault="00F12B8B" w:rsidP="00F12B8B">
      <w:pPr>
        <w:pStyle w:val="affa"/>
        <w:tabs>
          <w:tab w:val="left" w:pos="720"/>
        </w:tabs>
        <w:ind w:left="405"/>
        <w:jc w:val="both"/>
        <w:rPr>
          <w:lang w:val="en-US"/>
        </w:rPr>
      </w:pPr>
      <w:r w:rsidRPr="00C46114">
        <w:rPr>
          <w:lang w:val="en-US"/>
        </w:rPr>
        <w:t xml:space="preserve">1. </w:t>
      </w:r>
      <w:r w:rsidRPr="00C97FA4">
        <w:t>Английская</w:t>
      </w:r>
      <w:r w:rsidRPr="00C46114">
        <w:rPr>
          <w:lang w:val="en-US"/>
        </w:rPr>
        <w:t xml:space="preserve"> </w:t>
      </w:r>
      <w:r w:rsidRPr="00C97FA4">
        <w:t>грамматика</w:t>
      </w:r>
      <w:r w:rsidRPr="00C46114">
        <w:rPr>
          <w:lang w:val="en-US"/>
        </w:rPr>
        <w:t xml:space="preserve">, </w:t>
      </w:r>
      <w:r w:rsidRPr="00C97FA4">
        <w:t>игры</w:t>
      </w:r>
      <w:r w:rsidRPr="00C46114">
        <w:rPr>
          <w:lang w:val="en-US"/>
        </w:rPr>
        <w:t xml:space="preserve">.  – </w:t>
      </w:r>
      <w:r w:rsidRPr="00C97FA4">
        <w:t>Режим</w:t>
      </w:r>
      <w:r w:rsidRPr="00C46114">
        <w:rPr>
          <w:lang w:val="en-US"/>
        </w:rPr>
        <w:t xml:space="preserve"> </w:t>
      </w:r>
      <w:r w:rsidRPr="00C97FA4">
        <w:t>доступа</w:t>
      </w:r>
      <w:r w:rsidRPr="00C46114">
        <w:rPr>
          <w:lang w:val="en-US"/>
        </w:rPr>
        <w:t xml:space="preserve">: </w:t>
      </w:r>
      <w:r w:rsidRPr="00C97FA4">
        <w:rPr>
          <w:lang w:val="en-US"/>
        </w:rPr>
        <w:t>http</w:t>
      </w:r>
      <w:r w:rsidRPr="00C46114">
        <w:rPr>
          <w:lang w:val="en-US"/>
        </w:rPr>
        <w:t>://</w:t>
      </w:r>
      <w:r w:rsidRPr="00C97FA4">
        <w:rPr>
          <w:lang w:val="en-US"/>
        </w:rPr>
        <w:t>www</w:t>
      </w:r>
      <w:r w:rsidRPr="00C46114">
        <w:rPr>
          <w:lang w:val="en-US"/>
        </w:rPr>
        <w:t>.</w:t>
      </w:r>
      <w:r w:rsidRPr="00C97FA4">
        <w:rPr>
          <w:lang w:val="en-US"/>
        </w:rPr>
        <w:t>britishcouncil</w:t>
      </w:r>
      <w:r w:rsidRPr="00C46114">
        <w:rPr>
          <w:lang w:val="en-US"/>
        </w:rPr>
        <w:t>.</w:t>
      </w:r>
      <w:r w:rsidRPr="00C97FA4">
        <w:rPr>
          <w:lang w:val="en-US"/>
        </w:rPr>
        <w:t>org</w:t>
      </w:r>
      <w:r w:rsidRPr="00C46114">
        <w:rPr>
          <w:lang w:val="en-US"/>
        </w:rPr>
        <w:t>/</w:t>
      </w:r>
    </w:p>
    <w:p w:rsidR="00F12B8B" w:rsidRPr="00C97FA4" w:rsidRDefault="00F12B8B" w:rsidP="00F12B8B">
      <w:pPr>
        <w:pStyle w:val="affa"/>
        <w:tabs>
          <w:tab w:val="left" w:pos="720"/>
        </w:tabs>
        <w:ind w:left="405"/>
        <w:jc w:val="both"/>
      </w:pPr>
      <w:r w:rsidRPr="00C97FA4">
        <w:t xml:space="preserve">2. </w:t>
      </w:r>
      <w:r w:rsidRPr="00C97FA4">
        <w:rPr>
          <w:lang w:val="en-US"/>
        </w:rPr>
        <w:t>On</w:t>
      </w:r>
      <w:r w:rsidRPr="00C97FA4">
        <w:t>-</w:t>
      </w:r>
      <w:r w:rsidRPr="00C97FA4">
        <w:rPr>
          <w:lang w:val="en-US"/>
        </w:rPr>
        <w:t>line</w:t>
      </w:r>
      <w:r w:rsidRPr="00C97FA4">
        <w:t xml:space="preserve"> тесты.  –  Режим доступа: </w:t>
      </w:r>
      <w:r w:rsidRPr="00C97FA4">
        <w:rPr>
          <w:lang w:val="en-US"/>
        </w:rPr>
        <w:t>http</w:t>
      </w:r>
      <w:r w:rsidRPr="00C97FA4">
        <w:t>://</w:t>
      </w:r>
      <w:r w:rsidRPr="00C97FA4">
        <w:rPr>
          <w:lang w:val="en-US"/>
        </w:rPr>
        <w:t>www</w:t>
      </w:r>
      <w:r w:rsidRPr="00C97FA4">
        <w:t>.</w:t>
      </w:r>
      <w:r w:rsidRPr="00C97FA4">
        <w:rPr>
          <w:lang w:val="en-US"/>
        </w:rPr>
        <w:t>edu</w:t>
      </w:r>
      <w:r w:rsidRPr="00C97FA4">
        <w:t>.</w:t>
      </w:r>
      <w:r w:rsidRPr="00C97FA4">
        <w:rPr>
          <w:lang w:val="en-US"/>
        </w:rPr>
        <w:t>ru</w:t>
      </w:r>
      <w:r w:rsidRPr="00C97FA4">
        <w:t>/</w:t>
      </w:r>
    </w:p>
    <w:p w:rsidR="00F12B8B" w:rsidRPr="00C97FA4" w:rsidRDefault="00F12B8B" w:rsidP="00F12B8B">
      <w:pPr>
        <w:pStyle w:val="affa"/>
        <w:tabs>
          <w:tab w:val="left" w:pos="720"/>
        </w:tabs>
        <w:ind w:left="405"/>
        <w:jc w:val="both"/>
      </w:pPr>
      <w:r w:rsidRPr="00C97FA4">
        <w:t xml:space="preserve">3. Грамматика, произношение, чтение, тесты.  – Режим доступа: </w:t>
      </w:r>
      <w:hyperlink r:id="rId65" w:history="1">
        <w:r w:rsidRPr="00C97FA4">
          <w:rPr>
            <w:rStyle w:val="af8"/>
          </w:rPr>
          <w:t>http://www.english-globe.ru</w:t>
        </w:r>
      </w:hyperlink>
      <w:r w:rsidRPr="00C97FA4">
        <w:t>/</w:t>
      </w:r>
    </w:p>
    <w:p w:rsidR="00F12B8B" w:rsidRPr="00C97FA4" w:rsidRDefault="00F12B8B" w:rsidP="00F12B8B">
      <w:pPr>
        <w:pStyle w:val="affa"/>
        <w:tabs>
          <w:tab w:val="left" w:pos="720"/>
        </w:tabs>
        <w:ind w:left="405"/>
        <w:jc w:val="both"/>
      </w:pPr>
      <w:r w:rsidRPr="00C97FA4">
        <w:t xml:space="preserve">4. Грамматические игры, тесты.  – Режим доступа: </w:t>
      </w:r>
      <w:hyperlink r:id="rId66" w:history="1">
        <w:r w:rsidRPr="00C97FA4">
          <w:rPr>
            <w:rStyle w:val="af8"/>
          </w:rPr>
          <w:t>http://www.englishteachers.ru</w:t>
        </w:r>
      </w:hyperlink>
      <w:r w:rsidRPr="00C97FA4">
        <w:t>/</w:t>
      </w:r>
    </w:p>
    <w:p w:rsidR="00F12B8B" w:rsidRPr="00C97FA4" w:rsidRDefault="00F12B8B" w:rsidP="00F12B8B">
      <w:pPr>
        <w:pStyle w:val="affa"/>
        <w:tabs>
          <w:tab w:val="left" w:pos="720"/>
        </w:tabs>
        <w:ind w:left="0"/>
        <w:jc w:val="both"/>
        <w:rPr>
          <w:sz w:val="28"/>
          <w:szCs w:val="28"/>
        </w:rPr>
      </w:pPr>
      <w:r w:rsidRPr="00C97FA4">
        <w:t xml:space="preserve">       5. Устные темы.  – Режим доступа: </w:t>
      </w:r>
      <w:hyperlink r:id="rId67" w:history="1">
        <w:r w:rsidRPr="00C97FA4">
          <w:rPr>
            <w:rStyle w:val="af8"/>
          </w:rPr>
          <w:t>http://www.englishtopics.net</w:t>
        </w:r>
        <w:r w:rsidRPr="00C97FA4">
          <w:rPr>
            <w:rStyle w:val="af8"/>
            <w:sz w:val="28"/>
            <w:szCs w:val="28"/>
          </w:rPr>
          <w:t>/</w:t>
        </w:r>
      </w:hyperlink>
    </w:p>
    <w:p w:rsidR="00F12B8B" w:rsidRPr="00C97FA4" w:rsidRDefault="00F12B8B" w:rsidP="00F12B8B">
      <w:pPr>
        <w:pStyle w:val="affa"/>
        <w:tabs>
          <w:tab w:val="left" w:pos="720"/>
        </w:tabs>
        <w:ind w:left="435"/>
        <w:jc w:val="both"/>
      </w:pPr>
      <w:r w:rsidRPr="00C97FA4">
        <w:t xml:space="preserve">6. Каталог интернет-ресурсов (официальные сайты федеральных и региональных органов управления образованием, информационные порталы, электронные версии словарей).  – Режим доступа: </w:t>
      </w:r>
      <w:hyperlink r:id="rId68" w:history="1">
        <w:r w:rsidRPr="00C97FA4">
          <w:rPr>
            <w:rStyle w:val="af8"/>
          </w:rPr>
          <w:t>http://www.katalog.iot.ru/</w:t>
        </w:r>
      </w:hyperlink>
    </w:p>
    <w:p w:rsidR="00F12B8B" w:rsidRPr="00C97FA4" w:rsidRDefault="00F12B8B" w:rsidP="00F12B8B">
      <w:pPr>
        <w:pStyle w:val="affa"/>
        <w:tabs>
          <w:tab w:val="left" w:pos="720"/>
        </w:tabs>
        <w:ind w:left="435"/>
        <w:jc w:val="both"/>
      </w:pPr>
      <w:r w:rsidRPr="00C97FA4">
        <w:t xml:space="preserve">7. </w:t>
      </w:r>
      <w:hyperlink r:id="rId69">
        <w:r w:rsidRPr="00C97FA4">
          <w:t>www.</w:t>
        </w:r>
      </w:hyperlink>
      <w:r w:rsidRPr="00C97FA4">
        <w:t xml:space="preserve"> lingvo-online. ru (более 30 англо-русских, русско-английских и толковых</w:t>
      </w:r>
      <w:r w:rsidRPr="00C97FA4">
        <w:rPr>
          <w:spacing w:val="-20"/>
        </w:rPr>
        <w:t xml:space="preserve"> </w:t>
      </w:r>
      <w:r w:rsidRPr="00C97FA4">
        <w:t>словарей общей и отраслевой</w:t>
      </w:r>
      <w:r w:rsidRPr="00C97FA4">
        <w:rPr>
          <w:spacing w:val="-41"/>
        </w:rPr>
        <w:t xml:space="preserve"> </w:t>
      </w:r>
      <w:r w:rsidRPr="00C97FA4">
        <w:t>лексики).</w:t>
      </w:r>
    </w:p>
    <w:p w:rsidR="00F12B8B" w:rsidRPr="00C97FA4" w:rsidRDefault="00F12B8B" w:rsidP="00F12B8B">
      <w:pPr>
        <w:ind w:left="100" w:right="122" w:firstLine="283"/>
        <w:jc w:val="both"/>
        <w:rPr>
          <w:lang w:val="en-US"/>
        </w:rPr>
      </w:pPr>
      <w:r w:rsidRPr="00C97FA4">
        <w:rPr>
          <w:lang w:val="en-US"/>
        </w:rPr>
        <w:t xml:space="preserve">8. </w:t>
      </w:r>
      <w:hyperlink r:id="rId70">
        <w:r w:rsidRPr="00C97FA4">
          <w:rPr>
            <w:lang w:val="en-US"/>
          </w:rPr>
          <w:t>www.</w:t>
        </w:r>
      </w:hyperlink>
      <w:r w:rsidRPr="00C97FA4">
        <w:rPr>
          <w:lang w:val="en-US"/>
        </w:rPr>
        <w:t xml:space="preserve"> macmillandictionary. com/dictionary/british/enjoy (Macmillan Dictionary </w:t>
      </w:r>
      <w:r w:rsidRPr="00C97FA4">
        <w:t>с</w:t>
      </w:r>
      <w:r w:rsidRPr="00C97FA4">
        <w:rPr>
          <w:spacing w:val="17"/>
          <w:lang w:val="en-US"/>
        </w:rPr>
        <w:t xml:space="preserve"> </w:t>
      </w:r>
      <w:r w:rsidRPr="00C97FA4">
        <w:t>возможностью</w:t>
      </w:r>
      <w:r w:rsidRPr="00C97FA4">
        <w:rPr>
          <w:lang w:val="en-US"/>
        </w:rPr>
        <w:t xml:space="preserve"> </w:t>
      </w:r>
      <w:r w:rsidRPr="00C97FA4">
        <w:t>прослушать</w:t>
      </w:r>
      <w:r w:rsidRPr="00C97FA4">
        <w:rPr>
          <w:lang w:val="en-US"/>
        </w:rPr>
        <w:t xml:space="preserve"> </w:t>
      </w:r>
      <w:r w:rsidRPr="00C97FA4">
        <w:t>произношение</w:t>
      </w:r>
      <w:r w:rsidRPr="00C97FA4">
        <w:rPr>
          <w:lang w:val="en-US"/>
        </w:rPr>
        <w:t xml:space="preserve"> </w:t>
      </w:r>
      <w:r w:rsidRPr="00C97FA4">
        <w:rPr>
          <w:spacing w:val="9"/>
          <w:lang w:val="en-US"/>
        </w:rPr>
        <w:t xml:space="preserve"> </w:t>
      </w:r>
      <w:r w:rsidRPr="00C97FA4">
        <w:t>слов</w:t>
      </w:r>
      <w:r w:rsidRPr="00C97FA4">
        <w:rPr>
          <w:lang w:val="en-US"/>
        </w:rPr>
        <w:t>).</w:t>
      </w:r>
    </w:p>
    <w:p w:rsidR="00F12B8B" w:rsidRPr="00C97FA4" w:rsidRDefault="00F12B8B" w:rsidP="00F12B8B">
      <w:pPr>
        <w:tabs>
          <w:tab w:val="left" w:pos="9072"/>
        </w:tabs>
        <w:ind w:left="383" w:right="341"/>
      </w:pPr>
      <w:r w:rsidRPr="00C97FA4">
        <w:t xml:space="preserve">9. </w:t>
      </w:r>
      <w:hyperlink r:id="rId71">
        <w:r w:rsidRPr="00C97FA4">
          <w:rPr>
            <w:lang w:val="en-US"/>
          </w:rPr>
          <w:t>www</w:t>
        </w:r>
        <w:r w:rsidRPr="00C97FA4">
          <w:t>.</w:t>
        </w:r>
      </w:hyperlink>
      <w:r w:rsidRPr="00C97FA4">
        <w:t xml:space="preserve">     </w:t>
      </w:r>
      <w:r w:rsidRPr="00C97FA4">
        <w:rPr>
          <w:lang w:val="en-US"/>
        </w:rPr>
        <w:t>britannica</w:t>
      </w:r>
      <w:r w:rsidRPr="00C97FA4">
        <w:t xml:space="preserve">.     </w:t>
      </w:r>
      <w:r w:rsidRPr="00C97FA4">
        <w:rPr>
          <w:lang w:val="en-US"/>
        </w:rPr>
        <w:t>com</w:t>
      </w:r>
      <w:r w:rsidRPr="00C97FA4">
        <w:t xml:space="preserve">      (энциклопедия  </w:t>
      </w:r>
      <w:r w:rsidRPr="00C97FA4">
        <w:rPr>
          <w:spacing w:val="46"/>
        </w:rPr>
        <w:t xml:space="preserve"> </w:t>
      </w:r>
      <w:r w:rsidRPr="00C97FA4">
        <w:t xml:space="preserve">«Британника»).                   </w:t>
      </w:r>
    </w:p>
    <w:p w:rsidR="00F12B8B" w:rsidRPr="00F12B8B" w:rsidRDefault="00F12B8B" w:rsidP="00F12B8B">
      <w:pPr>
        <w:tabs>
          <w:tab w:val="left" w:pos="9072"/>
        </w:tabs>
        <w:ind w:left="383" w:right="341"/>
        <w:rPr>
          <w:b/>
          <w:caps/>
          <w:lang w:val="en-US"/>
        </w:rPr>
      </w:pPr>
      <w:r w:rsidRPr="00C97FA4">
        <w:rPr>
          <w:lang w:val="en-US"/>
        </w:rPr>
        <w:t xml:space="preserve">10. </w:t>
      </w:r>
      <w:hyperlink r:id="rId72">
        <w:r w:rsidRPr="00C97FA4">
          <w:rPr>
            <w:lang w:val="en-US"/>
          </w:rPr>
          <w:t>www.</w:t>
        </w:r>
      </w:hyperlink>
      <w:r w:rsidRPr="00C97FA4">
        <w:rPr>
          <w:spacing w:val="-42"/>
          <w:lang w:val="en-US"/>
        </w:rPr>
        <w:t xml:space="preserve"> </w:t>
      </w:r>
      <w:r w:rsidRPr="00C97FA4">
        <w:rPr>
          <w:lang w:val="en-US"/>
        </w:rPr>
        <w:t>ldoceonline.</w:t>
      </w:r>
      <w:r w:rsidRPr="00C97FA4">
        <w:rPr>
          <w:spacing w:val="-42"/>
          <w:lang w:val="en-US"/>
        </w:rPr>
        <w:t xml:space="preserve"> </w:t>
      </w:r>
      <w:r w:rsidRPr="00C97FA4">
        <w:rPr>
          <w:lang w:val="en-US"/>
        </w:rPr>
        <w:t>com</w:t>
      </w:r>
      <w:r w:rsidRPr="00C97FA4">
        <w:rPr>
          <w:spacing w:val="-13"/>
          <w:lang w:val="en-US"/>
        </w:rPr>
        <w:t xml:space="preserve"> </w:t>
      </w:r>
      <w:r w:rsidRPr="00C97FA4">
        <w:rPr>
          <w:lang w:val="en-US"/>
        </w:rPr>
        <w:t>(Longman</w:t>
      </w:r>
      <w:r w:rsidRPr="00C97FA4">
        <w:rPr>
          <w:spacing w:val="-13"/>
          <w:lang w:val="en-US"/>
        </w:rPr>
        <w:t xml:space="preserve"> </w:t>
      </w:r>
      <w:r w:rsidRPr="00C97FA4">
        <w:rPr>
          <w:lang w:val="en-US"/>
        </w:rPr>
        <w:t>Dictionary</w:t>
      </w:r>
      <w:r w:rsidRPr="00C97FA4">
        <w:rPr>
          <w:spacing w:val="-13"/>
          <w:lang w:val="en-US"/>
        </w:rPr>
        <w:t xml:space="preserve"> </w:t>
      </w:r>
      <w:r w:rsidRPr="00C97FA4">
        <w:rPr>
          <w:lang w:val="en-US"/>
        </w:rPr>
        <w:t>of</w:t>
      </w:r>
      <w:r w:rsidRPr="00C97FA4">
        <w:rPr>
          <w:spacing w:val="-13"/>
          <w:lang w:val="en-US"/>
        </w:rPr>
        <w:t xml:space="preserve"> </w:t>
      </w:r>
      <w:r w:rsidRPr="00C97FA4">
        <w:rPr>
          <w:lang w:val="en-US"/>
        </w:rPr>
        <w:t>Contemporary English).</w:t>
      </w:r>
    </w:p>
    <w:p w:rsidR="001E24C4" w:rsidRDefault="001E24C4" w:rsidP="001E24C4">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caps/>
        </w:rPr>
      </w:pPr>
      <w:r w:rsidRPr="004A6F23">
        <w:rPr>
          <w:b/>
          <w:caps/>
        </w:rPr>
        <w:t xml:space="preserve">4. Контроль и оценка результатов освоения </w:t>
      </w:r>
      <w:r w:rsidRPr="00D26B04">
        <w:rPr>
          <w:b/>
          <w:caps/>
        </w:rPr>
        <w:t xml:space="preserve">ОБЩЕОБРАЗОВАТЕЛЬНОЙ </w:t>
      </w:r>
      <w:r w:rsidRPr="004A6F23">
        <w:rPr>
          <w:b/>
          <w:caps/>
        </w:rPr>
        <w:t>Дисциплины</w:t>
      </w:r>
    </w:p>
    <w:p w:rsidR="001E24C4" w:rsidRDefault="001E24C4" w:rsidP="001E24C4">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b/>
        </w:rPr>
      </w:pPr>
      <w:r>
        <w:rPr>
          <w:b/>
        </w:rPr>
        <w:t xml:space="preserve">4.1. Оценка качества освоения общеобразовательной дисциплины </w:t>
      </w:r>
    </w:p>
    <w:p w:rsidR="001E24C4" w:rsidRDefault="001E24C4" w:rsidP="001E24C4">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t>Оценка качества освоения общеобразовательной дисциплины включает в себя текущий контроль успеваемости и промежуточную аттестацию.</w:t>
      </w:r>
      <w:r w:rsidRPr="00445D66">
        <w:t xml:space="preserve"> </w:t>
      </w:r>
      <w:r>
        <w:t>Текущий контроль успеваемости обучающихся является формой контроля качества освоения обучающимися знаний, умений, приобретаемого практического опыта в период проведения всех видов учебной деятельности.  Конкретные формы, периодичность и процедуры текущего контроля успеваемости при освоении общеобразовательной дисциплины</w:t>
      </w:r>
      <w:r w:rsidRPr="00D26B04">
        <w:rPr>
          <w:color w:val="FF0000"/>
        </w:rPr>
        <w:t xml:space="preserve"> </w:t>
      </w:r>
      <w:r w:rsidRPr="00161394">
        <w:rPr>
          <w:color w:val="000000"/>
        </w:rPr>
        <w:t>Иностранный язык</w:t>
      </w:r>
      <w:r>
        <w:t xml:space="preserve"> </w:t>
      </w:r>
      <w:r w:rsidRPr="00445D66">
        <w:t>доводятся до сведения обучающихся</w:t>
      </w:r>
      <w:r>
        <w:t xml:space="preserve"> на одном из первых учебных занятий по указанной дисциплине.</w:t>
      </w:r>
    </w:p>
    <w:p w:rsidR="001E24C4" w:rsidRDefault="001E24C4" w:rsidP="001E24C4">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t xml:space="preserve">Промежуточная аттестация по общеобразовательной дисциплине </w:t>
      </w:r>
      <w:r w:rsidRPr="00161394">
        <w:rPr>
          <w:color w:val="000000"/>
        </w:rPr>
        <w:t>Иностранный язык</w:t>
      </w:r>
      <w:r>
        <w:t xml:space="preserve"> проводится в форме </w:t>
      </w:r>
      <w:r w:rsidRPr="008C169A">
        <w:rPr>
          <w:i/>
        </w:rPr>
        <w:t>дифференцированного зачета</w:t>
      </w:r>
      <w:r>
        <w:rPr>
          <w:i/>
        </w:rPr>
        <w:t xml:space="preserve"> </w:t>
      </w:r>
      <w:r>
        <w:t xml:space="preserve">по окончании освоения </w:t>
      </w:r>
      <w:r w:rsidRPr="008C169A">
        <w:t>дисциплины</w:t>
      </w:r>
      <w:r>
        <w:t>. Конкретные формы промежуточной аттестации по дисциплине доводятся до сведения обучающихся в течение первых двух месяцев от начала обучения.</w:t>
      </w:r>
    </w:p>
    <w:p w:rsidR="001E24C4" w:rsidRDefault="001E24C4" w:rsidP="001E24C4">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t xml:space="preserve"> Контроль и оценка результатов освоения рабочей программы учебной дисциплины осуществляется преподавателем во время выполнения обучающимися предусмотренных настоящей программой видов учебной деятельности, в полном соответствии с фондом оценочных средств общеобразовательной дисциплины </w:t>
      </w:r>
      <w:r w:rsidRPr="00161394">
        <w:rPr>
          <w:color w:val="000000"/>
        </w:rPr>
        <w:t>Иностранный язык</w:t>
      </w:r>
      <w:r>
        <w:t>.</w:t>
      </w:r>
    </w:p>
    <w:p w:rsidR="001E24C4" w:rsidRPr="00162B20" w:rsidRDefault="001E24C4" w:rsidP="001E24C4">
      <w:pPr>
        <w:rPr>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077"/>
        <w:gridCol w:w="3544"/>
        <w:gridCol w:w="2977"/>
      </w:tblGrid>
      <w:tr w:rsidR="001E24C4" w:rsidRPr="00AE3CFF" w:rsidTr="00195CEF">
        <w:tc>
          <w:tcPr>
            <w:tcW w:w="4077" w:type="dxa"/>
            <w:shd w:val="clear" w:color="auto" w:fill="auto"/>
            <w:vAlign w:val="center"/>
          </w:tcPr>
          <w:p w:rsidR="001E24C4" w:rsidRPr="00AE3CFF" w:rsidRDefault="001E24C4" w:rsidP="00195CEF">
            <w:pPr>
              <w:jc w:val="center"/>
              <w:rPr>
                <w:b/>
                <w:bCs/>
              </w:rPr>
            </w:pPr>
            <w:r w:rsidRPr="00AE3CFF">
              <w:rPr>
                <w:b/>
                <w:bCs/>
              </w:rPr>
              <w:t xml:space="preserve">Результаты </w:t>
            </w:r>
            <w:r w:rsidRPr="008E07EA">
              <w:rPr>
                <w:b/>
                <w:bCs/>
              </w:rPr>
              <w:t>освоения дисциплины</w:t>
            </w:r>
          </w:p>
          <w:p w:rsidR="001E24C4" w:rsidRPr="00AE3CFF" w:rsidRDefault="001E24C4" w:rsidP="00195CEF">
            <w:pPr>
              <w:jc w:val="center"/>
              <w:rPr>
                <w:b/>
                <w:bCs/>
              </w:rPr>
            </w:pPr>
            <w:r>
              <w:rPr>
                <w:b/>
                <w:bCs/>
              </w:rPr>
              <w:t xml:space="preserve">(ОК, ПК) </w:t>
            </w:r>
          </w:p>
        </w:tc>
        <w:tc>
          <w:tcPr>
            <w:tcW w:w="3544" w:type="dxa"/>
          </w:tcPr>
          <w:p w:rsidR="001E24C4" w:rsidRDefault="001E24C4" w:rsidP="00195CEF">
            <w:pPr>
              <w:jc w:val="center"/>
              <w:rPr>
                <w:b/>
              </w:rPr>
            </w:pPr>
            <w:r w:rsidRPr="00D26B04">
              <w:rPr>
                <w:b/>
              </w:rPr>
              <w:t>Раздел/</w:t>
            </w:r>
            <w:r>
              <w:rPr>
                <w:b/>
              </w:rPr>
              <w:t>т</w:t>
            </w:r>
            <w:r w:rsidRPr="00D26B04">
              <w:rPr>
                <w:b/>
              </w:rPr>
              <w:t>ема</w:t>
            </w:r>
            <w:r>
              <w:rPr>
                <w:b/>
              </w:rPr>
              <w:t xml:space="preserve"> </w:t>
            </w:r>
          </w:p>
          <w:p w:rsidR="001E24C4" w:rsidRDefault="001E24C4" w:rsidP="00195CEF">
            <w:pPr>
              <w:jc w:val="center"/>
              <w:rPr>
                <w:b/>
              </w:rPr>
            </w:pPr>
          </w:p>
        </w:tc>
        <w:tc>
          <w:tcPr>
            <w:tcW w:w="2977" w:type="dxa"/>
            <w:shd w:val="clear" w:color="auto" w:fill="auto"/>
            <w:vAlign w:val="center"/>
          </w:tcPr>
          <w:p w:rsidR="001E24C4" w:rsidRPr="00AE3CFF" w:rsidRDefault="001E24C4" w:rsidP="00195CEF">
            <w:pPr>
              <w:jc w:val="center"/>
              <w:rPr>
                <w:b/>
                <w:bCs/>
              </w:rPr>
            </w:pPr>
            <w:r>
              <w:rPr>
                <w:b/>
              </w:rPr>
              <w:t>Типы оценочных мероприятий</w:t>
            </w:r>
          </w:p>
        </w:tc>
      </w:tr>
      <w:tr w:rsidR="001E24C4" w:rsidRPr="00AE3CFF" w:rsidTr="00195CEF">
        <w:trPr>
          <w:trHeight w:val="637"/>
        </w:trPr>
        <w:tc>
          <w:tcPr>
            <w:tcW w:w="4077" w:type="dxa"/>
            <w:shd w:val="clear" w:color="auto" w:fill="auto"/>
          </w:tcPr>
          <w:p w:rsidR="001E24C4" w:rsidRDefault="001E24C4" w:rsidP="00195CEF">
            <w:pPr>
              <w:widowControl w:val="0"/>
              <w:suppressAutoHyphens/>
              <w:jc w:val="both"/>
            </w:pPr>
            <w:r>
              <w:t>ОК 01. Выбирать способы решения задач профессиональной деятельности применительно к различным контекстам.</w:t>
            </w:r>
          </w:p>
          <w:p w:rsidR="001E24C4" w:rsidRDefault="001E24C4" w:rsidP="00195CEF">
            <w:pPr>
              <w:widowControl w:val="0"/>
              <w:suppressAutoHyphens/>
              <w:jc w:val="both"/>
            </w:pPr>
            <w: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1E24C4" w:rsidRPr="00AE3CFF" w:rsidRDefault="001E24C4" w:rsidP="00195CEF">
            <w:pPr>
              <w:widowControl w:val="0"/>
              <w:suppressAutoHyphens/>
              <w:jc w:val="both"/>
            </w:pPr>
            <w:r>
              <w:lastRenderedPageBreak/>
              <w:t>ОК 04. Эффективно взаимодействовать и работать в коллективе и команде.</w:t>
            </w:r>
          </w:p>
        </w:tc>
        <w:tc>
          <w:tcPr>
            <w:tcW w:w="3544" w:type="dxa"/>
          </w:tcPr>
          <w:p w:rsidR="001E24C4" w:rsidRPr="00CD5010" w:rsidRDefault="001E24C4" w:rsidP="00195CEF">
            <w:pPr>
              <w:jc w:val="both"/>
              <w:rPr>
                <w:bCs/>
                <w:color w:val="000000"/>
              </w:rPr>
            </w:pPr>
            <w:r w:rsidRPr="00CD5010">
              <w:rPr>
                <w:bCs/>
                <w:color w:val="000000"/>
              </w:rPr>
              <w:lastRenderedPageBreak/>
              <w:t>Р.1, Тема 1.1, 1.2, 1.3, 1.4, 1.5, 1.6, 1.7, 1.8</w:t>
            </w:r>
          </w:p>
        </w:tc>
        <w:tc>
          <w:tcPr>
            <w:tcW w:w="2977" w:type="dxa"/>
            <w:shd w:val="clear" w:color="auto" w:fill="auto"/>
          </w:tcPr>
          <w:p w:rsidR="001E24C4" w:rsidRPr="00CD5010" w:rsidRDefault="001E24C4" w:rsidP="00195CEF">
            <w:pPr>
              <w:jc w:val="both"/>
              <w:rPr>
                <w:bCs/>
                <w:color w:val="000000"/>
              </w:rPr>
            </w:pPr>
            <w:r w:rsidRPr="00CD5010">
              <w:rPr>
                <w:bCs/>
                <w:color w:val="000000"/>
              </w:rPr>
              <w:t>Заполнение формы резюме, письма, презентация, постер, ролевые игры, заметки, тесты, устный опрос.</w:t>
            </w:r>
          </w:p>
          <w:p w:rsidR="001E24C4" w:rsidRPr="00CD5010" w:rsidRDefault="001E24C4" w:rsidP="00195CEF">
            <w:pPr>
              <w:jc w:val="both"/>
              <w:rPr>
                <w:bCs/>
                <w:color w:val="000000"/>
              </w:rPr>
            </w:pPr>
            <w:r w:rsidRPr="00CD5010">
              <w:rPr>
                <w:bCs/>
                <w:color w:val="000000"/>
              </w:rPr>
              <w:t>Выполнение задания дифференцированного зачёта</w:t>
            </w:r>
          </w:p>
          <w:p w:rsidR="001E24C4" w:rsidRPr="00CD5010" w:rsidRDefault="001E24C4" w:rsidP="00195CEF">
            <w:pPr>
              <w:jc w:val="both"/>
              <w:rPr>
                <w:bCs/>
                <w:color w:val="000000"/>
              </w:rPr>
            </w:pPr>
          </w:p>
        </w:tc>
      </w:tr>
      <w:tr w:rsidR="001E24C4" w:rsidRPr="00AE3CFF" w:rsidTr="00195CEF">
        <w:trPr>
          <w:trHeight w:val="637"/>
        </w:trPr>
        <w:tc>
          <w:tcPr>
            <w:tcW w:w="4077" w:type="dxa"/>
            <w:shd w:val="clear" w:color="auto" w:fill="auto"/>
          </w:tcPr>
          <w:p w:rsidR="001E24C4" w:rsidRDefault="001E24C4" w:rsidP="00195CEF">
            <w:pPr>
              <w:widowControl w:val="0"/>
              <w:suppressAutoHyphens/>
              <w:jc w:val="both"/>
            </w:pPr>
            <w:r>
              <w:lastRenderedPageBreak/>
              <w:t>ОК 01. Выбирать способы решения задач профессиональной деятельности применительно к различным контекстам.</w:t>
            </w:r>
          </w:p>
          <w:p w:rsidR="001E24C4" w:rsidRDefault="001E24C4" w:rsidP="00195CEF">
            <w:pPr>
              <w:widowControl w:val="0"/>
              <w:suppressAutoHyphens/>
              <w:jc w:val="both"/>
            </w:pPr>
            <w: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1E24C4" w:rsidRDefault="001E24C4" w:rsidP="00195CEF">
            <w:pPr>
              <w:widowControl w:val="0"/>
              <w:suppressAutoHyphens/>
              <w:jc w:val="both"/>
            </w:pPr>
            <w:r>
              <w:t>ОК 04. Эффективно взаимодействовать и работать в коллективе и команде.</w:t>
            </w:r>
          </w:p>
          <w:p w:rsidR="001E24C4" w:rsidRPr="00AE3CFF" w:rsidRDefault="001E24C4" w:rsidP="00195CEF">
            <w:pPr>
              <w:widowControl w:val="0"/>
              <w:suppressAutoHyphens/>
              <w:jc w:val="both"/>
            </w:pPr>
            <w:r>
              <w:t>ОК 09. Пользоваться профессиональной документацией на государственном и иностранном языках</w:t>
            </w:r>
          </w:p>
        </w:tc>
        <w:tc>
          <w:tcPr>
            <w:tcW w:w="3544" w:type="dxa"/>
          </w:tcPr>
          <w:p w:rsidR="001E24C4" w:rsidRPr="00CD5010" w:rsidRDefault="001E24C4" w:rsidP="00195CEF">
            <w:pPr>
              <w:jc w:val="both"/>
              <w:rPr>
                <w:bCs/>
                <w:color w:val="000000"/>
              </w:rPr>
            </w:pPr>
            <w:r w:rsidRPr="00CD5010">
              <w:rPr>
                <w:bCs/>
                <w:color w:val="000000"/>
              </w:rPr>
              <w:t>Р.2, Темы 2.1, 2.2, 2.3, 2.4</w:t>
            </w:r>
          </w:p>
        </w:tc>
        <w:tc>
          <w:tcPr>
            <w:tcW w:w="2977" w:type="dxa"/>
            <w:shd w:val="clear" w:color="auto" w:fill="auto"/>
          </w:tcPr>
          <w:p w:rsidR="001E24C4" w:rsidRPr="00CD5010" w:rsidRDefault="001E24C4" w:rsidP="00195CEF">
            <w:pPr>
              <w:jc w:val="both"/>
              <w:rPr>
                <w:bCs/>
                <w:color w:val="000000"/>
              </w:rPr>
            </w:pPr>
            <w:r w:rsidRPr="00CD5010">
              <w:rPr>
                <w:bCs/>
                <w:color w:val="000000"/>
              </w:rPr>
              <w:t>Тесты, проекты, ролевые игры, круглый стол, дебаты, доклад с презентацией, выполнение заданий дифференцированного зачёта</w:t>
            </w:r>
          </w:p>
        </w:tc>
      </w:tr>
      <w:tr w:rsidR="001E24C4" w:rsidRPr="00AE3CFF" w:rsidTr="00195CEF">
        <w:trPr>
          <w:trHeight w:val="637"/>
        </w:trPr>
        <w:tc>
          <w:tcPr>
            <w:tcW w:w="4077" w:type="dxa"/>
            <w:shd w:val="clear" w:color="auto" w:fill="auto"/>
          </w:tcPr>
          <w:p w:rsidR="001E24C4"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ПК 1.1 Выполнять</w:t>
            </w:r>
          </w:p>
          <w:p w:rsidR="001E24C4"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штукатурные работы по отделке внутренних и наружных поверхностей зданий и сооружений</w:t>
            </w:r>
          </w:p>
          <w:p w:rsidR="001E24C4"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tc>
        <w:tc>
          <w:tcPr>
            <w:tcW w:w="3544" w:type="dxa"/>
          </w:tcPr>
          <w:p w:rsidR="001E24C4" w:rsidRPr="00AE3CFF" w:rsidRDefault="001E24C4" w:rsidP="00195CEF">
            <w:pPr>
              <w:jc w:val="both"/>
              <w:rPr>
                <w:bCs/>
                <w:i/>
              </w:rPr>
            </w:pPr>
            <w:r w:rsidRPr="007341F2">
              <w:rPr>
                <w:bCs/>
                <w:color w:val="000000"/>
              </w:rPr>
              <w:t>Р.2, Темы 2.1, 2.2, 2.3, 2.4</w:t>
            </w:r>
          </w:p>
        </w:tc>
        <w:tc>
          <w:tcPr>
            <w:tcW w:w="2977" w:type="dxa"/>
            <w:shd w:val="clear" w:color="auto" w:fill="auto"/>
          </w:tcPr>
          <w:p w:rsidR="001E24C4" w:rsidRPr="00CD5010" w:rsidRDefault="001E24C4" w:rsidP="00195CEF">
            <w:pPr>
              <w:jc w:val="both"/>
              <w:rPr>
                <w:bCs/>
                <w:color w:val="000000"/>
              </w:rPr>
            </w:pPr>
            <w:r w:rsidRPr="00CD5010">
              <w:rPr>
                <w:bCs/>
                <w:color w:val="000000"/>
              </w:rPr>
              <w:t>Презентации, проекты, доклады, ролевые игры, выполнение заданий дифференцированного зачёта</w:t>
            </w:r>
          </w:p>
        </w:tc>
      </w:tr>
      <w:tr w:rsidR="001E24C4" w:rsidRPr="00AE3CFF" w:rsidTr="00195CEF">
        <w:trPr>
          <w:trHeight w:val="637"/>
        </w:trPr>
        <w:tc>
          <w:tcPr>
            <w:tcW w:w="4077" w:type="dxa"/>
            <w:shd w:val="clear" w:color="auto" w:fill="auto"/>
          </w:tcPr>
          <w:p w:rsidR="001E24C4"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ПК 3.1 Выполнять подготовительные работы при производстве малярных работ при отделке поверхностей зданий и сооружений</w:t>
            </w:r>
          </w:p>
        </w:tc>
        <w:tc>
          <w:tcPr>
            <w:tcW w:w="3544" w:type="dxa"/>
          </w:tcPr>
          <w:p w:rsidR="001E24C4" w:rsidRPr="007341F2" w:rsidRDefault="001E24C4" w:rsidP="00195CEF">
            <w:pPr>
              <w:jc w:val="both"/>
              <w:rPr>
                <w:bCs/>
                <w:color w:val="000000"/>
              </w:rPr>
            </w:pPr>
            <w:r w:rsidRPr="007341F2">
              <w:rPr>
                <w:bCs/>
                <w:color w:val="000000"/>
              </w:rPr>
              <w:t>Р.2, Темы 2.1, 2.2, 2.3, 2.4</w:t>
            </w:r>
          </w:p>
        </w:tc>
        <w:tc>
          <w:tcPr>
            <w:tcW w:w="2977" w:type="dxa"/>
            <w:shd w:val="clear" w:color="auto" w:fill="auto"/>
          </w:tcPr>
          <w:p w:rsidR="001E24C4" w:rsidRPr="00CD5010" w:rsidRDefault="001E24C4" w:rsidP="00195CEF">
            <w:pPr>
              <w:jc w:val="both"/>
              <w:rPr>
                <w:bCs/>
                <w:color w:val="000000"/>
              </w:rPr>
            </w:pPr>
            <w:r w:rsidRPr="00CD5010">
              <w:rPr>
                <w:bCs/>
                <w:color w:val="000000"/>
              </w:rPr>
              <w:t>Презентации, проекты, доклады, ролевые игры, выполнение заданий дифференцированного зачёта</w:t>
            </w:r>
          </w:p>
        </w:tc>
      </w:tr>
    </w:tbl>
    <w:p w:rsidR="001E24C4" w:rsidRDefault="001E24C4" w:rsidP="001E24C4">
      <w:pPr>
        <w:widowControl w:val="0"/>
        <w:suppressAutoHyphens/>
        <w:ind w:firstLine="720"/>
        <w:jc w:val="both"/>
      </w:pPr>
    </w:p>
    <w:p w:rsidR="001E24C4" w:rsidRDefault="001E24C4" w:rsidP="001E24C4">
      <w:pPr>
        <w:widowControl w:val="0"/>
        <w:suppressAutoHyphens/>
        <w:ind w:firstLine="720"/>
        <w:jc w:val="both"/>
      </w:pPr>
    </w:p>
    <w:p w:rsidR="001E24C4" w:rsidRDefault="001E24C4" w:rsidP="001E24C4">
      <w:pPr>
        <w:widowControl w:val="0"/>
        <w:suppressAutoHyphens/>
        <w:ind w:firstLine="720"/>
        <w:jc w:val="both"/>
      </w:pPr>
    </w:p>
    <w:p w:rsidR="001E24C4" w:rsidRDefault="001E24C4" w:rsidP="001E24C4">
      <w:pPr>
        <w:widowControl w:val="0"/>
        <w:suppressAutoHyphens/>
        <w:ind w:firstLine="720"/>
        <w:jc w:val="both"/>
      </w:pPr>
    </w:p>
    <w:p w:rsidR="001E24C4" w:rsidRDefault="001E24C4" w:rsidP="001E24C4">
      <w:pPr>
        <w:widowControl w:val="0"/>
        <w:suppressAutoHyphens/>
        <w:autoSpaceDE w:val="0"/>
        <w:autoSpaceDN w:val="0"/>
        <w:adjustRightInd w:val="0"/>
        <w:jc w:val="both"/>
        <w:rPr>
          <w:sz w:val="28"/>
          <w:szCs w:val="28"/>
        </w:rPr>
      </w:pPr>
    </w:p>
    <w:p w:rsidR="001E24C4" w:rsidRDefault="001E24C4" w:rsidP="001E24C4">
      <w:pPr>
        <w:widowControl w:val="0"/>
        <w:suppressAutoHyphens/>
        <w:autoSpaceDE w:val="0"/>
        <w:autoSpaceDN w:val="0"/>
        <w:adjustRightInd w:val="0"/>
        <w:jc w:val="both"/>
        <w:rPr>
          <w:sz w:val="28"/>
          <w:szCs w:val="28"/>
        </w:rPr>
      </w:pPr>
    </w:p>
    <w:p w:rsidR="001E24C4" w:rsidRDefault="001E24C4" w:rsidP="001E24C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caps/>
          <w:sz w:val="28"/>
          <w:szCs w:val="28"/>
        </w:rPr>
      </w:pPr>
    </w:p>
    <w:p w:rsidR="001E24C4" w:rsidRDefault="001E24C4" w:rsidP="001E24C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caps/>
          <w:sz w:val="28"/>
          <w:szCs w:val="28"/>
        </w:rPr>
      </w:pPr>
    </w:p>
    <w:p w:rsidR="001E24C4" w:rsidRDefault="001E24C4" w:rsidP="001E24C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caps/>
          <w:sz w:val="28"/>
          <w:szCs w:val="28"/>
        </w:rPr>
      </w:pPr>
    </w:p>
    <w:p w:rsidR="001E24C4" w:rsidRDefault="001E24C4" w:rsidP="001E24C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1E24C4" w:rsidRDefault="001E24C4" w:rsidP="001E24C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1E24C4" w:rsidRDefault="001E24C4" w:rsidP="001E24C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rPr>
      </w:pPr>
    </w:p>
    <w:p w:rsidR="001E24C4" w:rsidRPr="00560249" w:rsidRDefault="001E24C4" w:rsidP="001E24C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rPr>
      </w:pPr>
      <w:r w:rsidRPr="00560249">
        <w:rPr>
          <w:b/>
          <w:caps/>
        </w:rPr>
        <w:t xml:space="preserve">Рабочая  ПРОГРАММа </w:t>
      </w:r>
      <w:r>
        <w:rPr>
          <w:b/>
          <w:caps/>
        </w:rPr>
        <w:t xml:space="preserve">общебразовательной </w:t>
      </w:r>
      <w:r w:rsidRPr="00560249">
        <w:rPr>
          <w:b/>
          <w:caps/>
        </w:rPr>
        <w:t>ДИСЦИПЛИНЫ</w:t>
      </w:r>
    </w:p>
    <w:p w:rsidR="001E24C4" w:rsidRDefault="001E24C4" w:rsidP="001E24C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i/>
          <w:sz w:val="36"/>
          <w:szCs w:val="36"/>
        </w:rPr>
      </w:pPr>
    </w:p>
    <w:p w:rsidR="001E24C4" w:rsidRPr="00A70572" w:rsidRDefault="001E24C4" w:rsidP="001E24C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i/>
          <w:sz w:val="36"/>
          <w:szCs w:val="36"/>
        </w:rPr>
      </w:pPr>
      <w:r w:rsidRPr="00A70572">
        <w:rPr>
          <w:b/>
          <w:i/>
          <w:sz w:val="36"/>
          <w:szCs w:val="36"/>
        </w:rPr>
        <w:t>ОД.07 Математика</w:t>
      </w:r>
    </w:p>
    <w:p w:rsidR="001E24C4" w:rsidRPr="00A70572" w:rsidRDefault="001E24C4" w:rsidP="001E24C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i/>
          <w:sz w:val="36"/>
          <w:szCs w:val="36"/>
        </w:rPr>
      </w:pPr>
    </w:p>
    <w:p w:rsidR="001E24C4" w:rsidRPr="00FC0E28" w:rsidRDefault="001E24C4" w:rsidP="001E24C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color w:val="000000"/>
          <w:sz w:val="28"/>
          <w:szCs w:val="28"/>
        </w:rPr>
      </w:pPr>
      <w:r w:rsidRPr="00FC0E28">
        <w:rPr>
          <w:b/>
          <w:i/>
          <w:color w:val="000000"/>
          <w:sz w:val="36"/>
          <w:szCs w:val="36"/>
        </w:rPr>
        <w:t>08.01.28  Мастер  отделочных строительных и декоративных работ</w:t>
      </w:r>
    </w:p>
    <w:p w:rsidR="001E24C4" w:rsidRPr="00A20A8B" w:rsidRDefault="001E24C4" w:rsidP="001E24C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1E24C4" w:rsidRPr="00A20A8B" w:rsidRDefault="001E24C4" w:rsidP="001E24C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1E24C4" w:rsidRPr="00A20A8B" w:rsidRDefault="001E24C4" w:rsidP="001E24C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1E24C4" w:rsidRPr="00A20A8B" w:rsidRDefault="001E24C4" w:rsidP="001E24C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1E24C4" w:rsidRPr="00A20A8B" w:rsidRDefault="001E24C4" w:rsidP="001E24C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1E24C4" w:rsidRPr="00A20A8B" w:rsidRDefault="001E24C4" w:rsidP="001E24C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1E24C4" w:rsidRPr="00A20A8B" w:rsidRDefault="001E24C4" w:rsidP="001E24C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1E24C4" w:rsidRPr="00A20A8B" w:rsidRDefault="001E24C4" w:rsidP="001E24C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1E24C4" w:rsidRPr="00A20A8B" w:rsidRDefault="001E24C4" w:rsidP="001E24C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1E24C4" w:rsidRDefault="001E24C4" w:rsidP="001E24C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p>
    <w:p w:rsidR="001E24C4" w:rsidRDefault="001E24C4" w:rsidP="001E24C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1E24C4" w:rsidRDefault="001E24C4" w:rsidP="001E24C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1E24C4" w:rsidRDefault="001E24C4" w:rsidP="001E24C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1E24C4" w:rsidRDefault="001E24C4" w:rsidP="001E24C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1E24C4" w:rsidRPr="00560249" w:rsidRDefault="001E24C4" w:rsidP="001E24C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1E24C4" w:rsidRPr="00A20A8B" w:rsidRDefault="001E24C4" w:rsidP="001E24C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1E24C4" w:rsidRPr="00A20A8B" w:rsidRDefault="001E24C4" w:rsidP="001E24C4">
      <w:pPr>
        <w:pStyle w:val="2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spacing w:val="-2"/>
          <w:sz w:val="20"/>
          <w:szCs w:val="20"/>
        </w:rPr>
      </w:pPr>
    </w:p>
    <w:p w:rsidR="001E24C4" w:rsidRPr="0073779D" w:rsidRDefault="001E24C4" w:rsidP="001E24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sz w:val="28"/>
          <w:szCs w:val="28"/>
        </w:rPr>
      </w:pPr>
      <w:r w:rsidRPr="0073779D">
        <w:rPr>
          <w:bCs/>
          <w:sz w:val="28"/>
          <w:szCs w:val="28"/>
        </w:rPr>
        <w:t>20</w:t>
      </w:r>
      <w:r>
        <w:rPr>
          <w:bCs/>
          <w:sz w:val="28"/>
          <w:szCs w:val="28"/>
        </w:rPr>
        <w:t>23</w:t>
      </w:r>
      <w:r w:rsidRPr="0073779D">
        <w:rPr>
          <w:bCs/>
          <w:sz w:val="28"/>
          <w:szCs w:val="28"/>
        </w:rPr>
        <w:t xml:space="preserve"> г.</w:t>
      </w:r>
    </w:p>
    <w:p w:rsidR="004C1CD9" w:rsidRDefault="001E24C4" w:rsidP="004C1CD9">
      <w:pPr>
        <w:jc w:val="both"/>
        <w:rPr>
          <w:bCs/>
          <w:iCs/>
        </w:rPr>
      </w:pPr>
      <w:r w:rsidRPr="00A20A8B">
        <w:rPr>
          <w:bCs/>
          <w:i/>
        </w:rPr>
        <w:br w:type="page"/>
      </w:r>
      <w:r w:rsidRPr="00BE1F04">
        <w:lastRenderedPageBreak/>
        <w:t xml:space="preserve">Рабочая программа общеобразовательной дисциплины </w:t>
      </w:r>
      <w:r w:rsidRPr="00A70572">
        <w:rPr>
          <w:b/>
          <w:i/>
        </w:rPr>
        <w:t>ОД.07</w:t>
      </w:r>
      <w:r>
        <w:rPr>
          <w:b/>
          <w:i/>
        </w:rPr>
        <w:t xml:space="preserve"> Математика</w:t>
      </w:r>
      <w:r w:rsidRPr="00BE1F04">
        <w:t xml:space="preserve"> является частью основной профессиональной образовательной программы на базе основного общего образования при подготовке  специалистов среднего звена в соответствии </w:t>
      </w:r>
      <w:r>
        <w:t xml:space="preserve">с </w:t>
      </w:r>
      <w:r w:rsidRPr="00971F30">
        <w:t>Федеральн</w:t>
      </w:r>
      <w:r>
        <w:t xml:space="preserve">ым </w:t>
      </w:r>
      <w:r w:rsidRPr="00971F30">
        <w:t>государственн</w:t>
      </w:r>
      <w:r>
        <w:t xml:space="preserve">ым </w:t>
      </w:r>
      <w:r w:rsidRPr="00971F30">
        <w:t>образовательн</w:t>
      </w:r>
      <w:r>
        <w:t xml:space="preserve">ым </w:t>
      </w:r>
      <w:r w:rsidRPr="00971F30">
        <w:t>стандарт</w:t>
      </w:r>
      <w:r>
        <w:t xml:space="preserve">ом по среднего </w:t>
      </w:r>
      <w:r w:rsidRPr="00971F30">
        <w:t xml:space="preserve">профессионального образования </w:t>
      </w:r>
      <w:r>
        <w:t xml:space="preserve">по </w:t>
      </w:r>
      <w:r w:rsidRPr="00FC0E28">
        <w:rPr>
          <w:b/>
          <w:color w:val="000000"/>
        </w:rPr>
        <w:t>08.01.28  Мастер  отделочных строительных и декоративных работ</w:t>
      </w:r>
      <w:r w:rsidRPr="00FC0E28">
        <w:rPr>
          <w:i/>
          <w:color w:val="000000"/>
        </w:rPr>
        <w:t>,</w:t>
      </w:r>
      <w:r>
        <w:rPr>
          <w:i/>
        </w:rPr>
        <w:t xml:space="preserve"> </w:t>
      </w:r>
      <w:r w:rsidRPr="00970A1D">
        <w:rPr>
          <w:b/>
        </w:rPr>
        <w:t>у</w:t>
      </w:r>
      <w:r w:rsidRPr="00970A1D">
        <w:rPr>
          <w:bCs/>
        </w:rPr>
        <w:t xml:space="preserve">твержденного </w:t>
      </w:r>
      <w:r w:rsidRPr="000E40DA">
        <w:rPr>
          <w:bCs/>
        </w:rPr>
        <w:t xml:space="preserve">Приказом </w:t>
      </w:r>
      <w:r w:rsidRPr="00832EB8">
        <w:rPr>
          <w:bCs/>
        </w:rPr>
        <w:t>Мин</w:t>
      </w:r>
      <w:r>
        <w:rPr>
          <w:bCs/>
        </w:rPr>
        <w:t>просвещения</w:t>
      </w:r>
      <w:r w:rsidRPr="00832EB8">
        <w:rPr>
          <w:bCs/>
        </w:rPr>
        <w:t xml:space="preserve"> </w:t>
      </w:r>
      <w:r w:rsidRPr="000E40DA">
        <w:rPr>
          <w:bCs/>
        </w:rPr>
        <w:t>России от 18.05.2022 №  340</w:t>
      </w:r>
      <w:r w:rsidRPr="00971F30">
        <w:t xml:space="preserve"> (далее</w:t>
      </w:r>
      <w:r>
        <w:t xml:space="preserve"> - ФГОС</w:t>
      </w:r>
      <w:r w:rsidRPr="00971F30">
        <w:t xml:space="preserve"> СПО)</w:t>
      </w:r>
      <w:r w:rsidR="004C1CD9">
        <w:t xml:space="preserve"> и с учетом </w:t>
      </w:r>
      <w:r w:rsidR="004C1CD9" w:rsidRPr="009E1D03">
        <w:rPr>
          <w:rFonts w:ascii="Times New Roman" w:hAnsi="Times New Roman" w:cs="Times New Roman"/>
          <w:bCs/>
          <w:iCs/>
          <w:sz w:val="24"/>
          <w:szCs w:val="24"/>
        </w:rPr>
        <w:t xml:space="preserve">Федерального государственного образовательного стандарта среднего общего </w:t>
      </w:r>
      <w:r w:rsidR="004C1CD9" w:rsidRPr="009E1D03">
        <w:rPr>
          <w:bCs/>
          <w:iCs/>
        </w:rPr>
        <w:t xml:space="preserve">образовании, </w:t>
      </w:r>
      <w:r w:rsidR="004C1CD9" w:rsidRPr="009E1D03">
        <w:rPr>
          <w:rFonts w:ascii="Times New Roman" w:hAnsi="Times New Roman" w:cs="Times New Roman"/>
          <w:bCs/>
          <w:iCs/>
          <w:sz w:val="24"/>
          <w:szCs w:val="24"/>
        </w:rPr>
        <w:t>утвержденного Приказом Минобрнауки России от 17 мая 2012 г. № 413  (далее- ФГОС СОО)</w:t>
      </w:r>
      <w:r w:rsidR="004C1CD9">
        <w:rPr>
          <w:bCs/>
          <w:iCs/>
        </w:rPr>
        <w:t>.</w:t>
      </w:r>
    </w:p>
    <w:p w:rsidR="001E24C4" w:rsidRPr="00512D13" w:rsidRDefault="001E24C4" w:rsidP="001E24C4">
      <w:pPr>
        <w:shd w:val="clear" w:color="auto" w:fill="FFFFFF"/>
        <w:spacing w:before="91"/>
        <w:ind w:firstLine="709"/>
        <w:jc w:val="both"/>
        <w:rPr>
          <w:b/>
          <w:bCs/>
          <w:i/>
          <w:color w:val="000000"/>
        </w:rPr>
      </w:pPr>
    </w:p>
    <w:p w:rsidR="001E24C4" w:rsidRPr="00512D13" w:rsidRDefault="001E24C4" w:rsidP="001E24C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both"/>
        <w:rPr>
          <w:i/>
        </w:rPr>
      </w:pPr>
    </w:p>
    <w:p w:rsidR="001E24C4" w:rsidRDefault="001E24C4" w:rsidP="001E24C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rsidRPr="004A6F23">
        <w:t xml:space="preserve">Организация-разработчик: </w:t>
      </w:r>
    </w:p>
    <w:p w:rsidR="001E24C4" w:rsidRPr="004A6F23" w:rsidRDefault="001E24C4" w:rsidP="001E24C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p>
    <w:p w:rsidR="001E24C4" w:rsidRPr="004A6F23" w:rsidRDefault="001E24C4" w:rsidP="001E24C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rsidRPr="004A6F23">
        <w:t>Г</w:t>
      </w:r>
      <w:r>
        <w:t>АП</w:t>
      </w:r>
      <w:r w:rsidRPr="004A6F23">
        <w:t xml:space="preserve">ОУ </w:t>
      </w:r>
      <w:r>
        <w:t xml:space="preserve">РК </w:t>
      </w:r>
      <w:r w:rsidRPr="004A6F23">
        <w:t>«Петрозаводский техникум городского хозяйства</w:t>
      </w:r>
      <w:r>
        <w:t>»</w:t>
      </w:r>
    </w:p>
    <w:p w:rsidR="001E24C4" w:rsidRPr="004A6F23" w:rsidRDefault="001E24C4" w:rsidP="001E24C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p>
    <w:p w:rsidR="001E24C4" w:rsidRDefault="001E24C4" w:rsidP="001E24C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rsidRPr="004A6F23">
        <w:t>Разработчик</w:t>
      </w:r>
      <w:r>
        <w:t>и</w:t>
      </w:r>
      <w:r w:rsidRPr="004A6F23">
        <w:t xml:space="preserve">: </w:t>
      </w:r>
    </w:p>
    <w:p w:rsidR="001E24C4" w:rsidRPr="004A6F23" w:rsidRDefault="001E24C4" w:rsidP="001E24C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p>
    <w:p w:rsidR="001E24C4" w:rsidRPr="00A37731" w:rsidRDefault="001E24C4" w:rsidP="001E24C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t>Молчанова Лариса Викторовна</w:t>
      </w:r>
      <w:r w:rsidRPr="004A6F23">
        <w:t xml:space="preserve">, преподаватель </w:t>
      </w:r>
      <w:r w:rsidRPr="00A37731">
        <w:t>ГА</w:t>
      </w:r>
      <w:r>
        <w:t>П</w:t>
      </w:r>
      <w:r w:rsidRPr="00A37731">
        <w:t>ОУ РК «Петрозаводский</w:t>
      </w:r>
      <w:r>
        <w:t xml:space="preserve"> техникум городского хозяйства»</w:t>
      </w:r>
    </w:p>
    <w:p w:rsidR="001E24C4" w:rsidRPr="004A6F23" w:rsidRDefault="001E24C4" w:rsidP="001E24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pPr>
    </w:p>
    <w:p w:rsidR="001E24C4" w:rsidRPr="004A6F23" w:rsidRDefault="001E24C4" w:rsidP="001E24C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p>
    <w:p w:rsidR="001E24C4" w:rsidRPr="00560249" w:rsidRDefault="001E24C4" w:rsidP="001E24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p>
    <w:p w:rsidR="001E24C4" w:rsidRPr="00560249" w:rsidRDefault="001E24C4" w:rsidP="001E24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p>
    <w:p w:rsidR="001E24C4" w:rsidRPr="00560249" w:rsidRDefault="001E24C4" w:rsidP="001E24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p>
    <w:p w:rsidR="001E24C4" w:rsidRPr="00560249" w:rsidRDefault="001E24C4" w:rsidP="001E24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p>
    <w:p w:rsidR="001E24C4" w:rsidRPr="00560249" w:rsidRDefault="001E24C4" w:rsidP="001E24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p>
    <w:p w:rsidR="001E24C4" w:rsidRPr="00560249" w:rsidRDefault="001E24C4" w:rsidP="001E24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p>
    <w:p w:rsidR="001E24C4" w:rsidRPr="00560249" w:rsidRDefault="001E24C4" w:rsidP="001E24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p>
    <w:p w:rsidR="001E24C4" w:rsidRDefault="001E24C4" w:rsidP="001E24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p>
    <w:p w:rsidR="001E24C4" w:rsidRDefault="001E24C4" w:rsidP="001E24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p>
    <w:p w:rsidR="001E24C4" w:rsidRDefault="001E24C4" w:rsidP="001E24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p>
    <w:p w:rsidR="001E24C4" w:rsidRDefault="001E24C4" w:rsidP="001E24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p>
    <w:p w:rsidR="001E24C4" w:rsidRPr="003D43BB" w:rsidRDefault="001E24C4" w:rsidP="001E24C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i/>
          <w:sz w:val="20"/>
          <w:szCs w:val="20"/>
        </w:rPr>
      </w:pPr>
      <w:r w:rsidRPr="003D43BB">
        <w:rPr>
          <w:i/>
          <w:sz w:val="20"/>
          <w:szCs w:val="20"/>
        </w:rPr>
        <w:t xml:space="preserve">© ГАПОУ РК «Петрозаводский техникум городского хозяйства»  </w:t>
      </w:r>
    </w:p>
    <w:p w:rsidR="001E24C4" w:rsidRPr="00A20A8B" w:rsidRDefault="001E24C4" w:rsidP="008634C0">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sz w:val="28"/>
          <w:szCs w:val="28"/>
        </w:rPr>
      </w:pPr>
    </w:p>
    <w:tbl>
      <w:tblPr>
        <w:tblW w:w="0" w:type="auto"/>
        <w:tblLook w:val="04A0"/>
      </w:tblPr>
      <w:tblGrid>
        <w:gridCol w:w="8613"/>
        <w:gridCol w:w="1241"/>
      </w:tblGrid>
      <w:tr w:rsidR="001E24C4" w:rsidRPr="00B065B7" w:rsidTr="00195CEF">
        <w:tc>
          <w:tcPr>
            <w:tcW w:w="8613" w:type="dxa"/>
            <w:shd w:val="clear" w:color="auto" w:fill="auto"/>
          </w:tcPr>
          <w:p w:rsidR="001E24C4"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sz w:val="28"/>
                <w:szCs w:val="28"/>
              </w:rPr>
            </w:pPr>
            <w:r w:rsidRPr="00B065B7">
              <w:rPr>
                <w:b/>
                <w:sz w:val="28"/>
                <w:szCs w:val="28"/>
              </w:rPr>
              <w:t>СОДЕРЖАНИЕ</w:t>
            </w:r>
          </w:p>
          <w:p w:rsidR="001E24C4" w:rsidRPr="00B065B7"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bCs/>
                <w:caps/>
                <w:noProof/>
              </w:rPr>
            </w:pPr>
          </w:p>
        </w:tc>
        <w:tc>
          <w:tcPr>
            <w:tcW w:w="1241" w:type="dxa"/>
            <w:shd w:val="clear" w:color="auto" w:fill="auto"/>
          </w:tcPr>
          <w:p w:rsidR="001E24C4"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bCs/>
              </w:rPr>
            </w:pPr>
            <w:r w:rsidRPr="00B065B7">
              <w:rPr>
                <w:b/>
                <w:bCs/>
              </w:rPr>
              <w:t>СТР</w:t>
            </w:r>
          </w:p>
          <w:p w:rsidR="001E24C4" w:rsidRPr="00B065B7"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bCs/>
              </w:rPr>
            </w:pPr>
          </w:p>
        </w:tc>
      </w:tr>
      <w:tr w:rsidR="001E24C4" w:rsidRPr="00B065B7" w:rsidTr="00195CEF">
        <w:tc>
          <w:tcPr>
            <w:tcW w:w="8613" w:type="dxa"/>
            <w:shd w:val="clear" w:color="auto" w:fill="auto"/>
          </w:tcPr>
          <w:p w:rsidR="001E24C4" w:rsidRPr="00B6420F"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B6420F">
              <w:rPr>
                <w:bCs/>
                <w:caps/>
                <w:noProof/>
              </w:rPr>
              <w:t xml:space="preserve">1. паспорт Рабочей  ПРОГРАММЫ </w:t>
            </w:r>
            <w:r>
              <w:rPr>
                <w:bCs/>
                <w:caps/>
                <w:noProof/>
              </w:rPr>
              <w:t>ОБЩЕОБРАЗОВАТЕЛЬНОЙ ДИСЦИПЛИНЫ</w:t>
            </w:r>
          </w:p>
        </w:tc>
        <w:tc>
          <w:tcPr>
            <w:tcW w:w="1241" w:type="dxa"/>
            <w:shd w:val="clear" w:color="auto" w:fill="auto"/>
          </w:tcPr>
          <w:p w:rsidR="001E24C4" w:rsidRPr="00B065B7"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r w:rsidRPr="00B065B7">
              <w:rPr>
                <w:bCs/>
              </w:rPr>
              <w:t>4</w:t>
            </w:r>
          </w:p>
        </w:tc>
      </w:tr>
      <w:tr w:rsidR="001E24C4" w:rsidRPr="00B065B7" w:rsidTr="00195CEF">
        <w:tc>
          <w:tcPr>
            <w:tcW w:w="8613" w:type="dxa"/>
            <w:shd w:val="clear" w:color="auto" w:fill="auto"/>
          </w:tcPr>
          <w:p w:rsidR="001E24C4" w:rsidRPr="00B6420F"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B6420F">
              <w:rPr>
                <w:bCs/>
                <w:noProof/>
              </w:rPr>
              <w:t>2. СТРУКТУРА И  СОДЕРЖАНИЕ ОБЩЕОБРАЗОВАТЕЛЬНОЙ ДИСЦИПЛИНЫ</w:t>
            </w:r>
          </w:p>
        </w:tc>
        <w:tc>
          <w:tcPr>
            <w:tcW w:w="1241" w:type="dxa"/>
            <w:shd w:val="clear" w:color="auto" w:fill="auto"/>
          </w:tcPr>
          <w:p w:rsidR="001E24C4" w:rsidRPr="00B065B7"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r>
              <w:rPr>
                <w:bCs/>
              </w:rPr>
              <w:t>23</w:t>
            </w:r>
          </w:p>
        </w:tc>
      </w:tr>
      <w:tr w:rsidR="001E24C4" w:rsidRPr="00B065B7" w:rsidTr="00195CEF">
        <w:tc>
          <w:tcPr>
            <w:tcW w:w="8613" w:type="dxa"/>
            <w:shd w:val="clear" w:color="auto" w:fill="auto"/>
          </w:tcPr>
          <w:p w:rsidR="001E24C4" w:rsidRPr="00B6420F" w:rsidRDefault="001E24C4" w:rsidP="00195CEF">
            <w:pPr>
              <w:pStyle w:val="2"/>
              <w:spacing w:before="0" w:after="0" w:line="276" w:lineRule="auto"/>
              <w:jc w:val="both"/>
              <w:rPr>
                <w:rFonts w:ascii="Times New Roman" w:hAnsi="Times New Roman"/>
                <w:b w:val="0"/>
                <w:i w:val="0"/>
                <w:iCs w:val="0"/>
                <w:sz w:val="24"/>
              </w:rPr>
            </w:pPr>
            <w:r w:rsidRPr="00B6420F">
              <w:rPr>
                <w:rFonts w:ascii="Times New Roman" w:hAnsi="Times New Roman"/>
                <w:b w:val="0"/>
                <w:i w:val="0"/>
                <w:iCs w:val="0"/>
                <w:sz w:val="24"/>
              </w:rPr>
              <w:t xml:space="preserve">2.1. Объем </w:t>
            </w:r>
            <w:r>
              <w:rPr>
                <w:rFonts w:ascii="Times New Roman" w:hAnsi="Times New Roman"/>
                <w:b w:val="0"/>
                <w:i w:val="0"/>
                <w:iCs w:val="0"/>
                <w:sz w:val="24"/>
              </w:rPr>
              <w:t>общеобразовательной дисциплины</w:t>
            </w:r>
            <w:r w:rsidRPr="00B6420F">
              <w:rPr>
                <w:rFonts w:ascii="Times New Roman" w:hAnsi="Times New Roman"/>
                <w:b w:val="0"/>
                <w:i w:val="0"/>
                <w:iCs w:val="0"/>
                <w:sz w:val="24"/>
              </w:rPr>
              <w:t xml:space="preserve"> и виды учебной работы</w:t>
            </w:r>
          </w:p>
        </w:tc>
        <w:tc>
          <w:tcPr>
            <w:tcW w:w="1241" w:type="dxa"/>
            <w:shd w:val="clear" w:color="auto" w:fill="auto"/>
          </w:tcPr>
          <w:p w:rsidR="001E24C4" w:rsidRPr="00B065B7"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r>
              <w:rPr>
                <w:bCs/>
              </w:rPr>
              <w:t>23</w:t>
            </w:r>
          </w:p>
        </w:tc>
      </w:tr>
      <w:tr w:rsidR="001E24C4" w:rsidRPr="00B065B7" w:rsidTr="00195CEF">
        <w:tc>
          <w:tcPr>
            <w:tcW w:w="8613" w:type="dxa"/>
            <w:shd w:val="clear" w:color="auto" w:fill="auto"/>
          </w:tcPr>
          <w:p w:rsidR="001E24C4" w:rsidRPr="00B6420F" w:rsidRDefault="001E24C4" w:rsidP="00195CEF">
            <w:pPr>
              <w:jc w:val="both"/>
              <w:rPr>
                <w:bCs/>
                <w:noProof/>
              </w:rPr>
            </w:pPr>
            <w:r w:rsidRPr="00B6420F">
              <w:rPr>
                <w:bCs/>
                <w:noProof/>
              </w:rPr>
              <w:t xml:space="preserve">2.2.Тематический план </w:t>
            </w:r>
            <w:r>
              <w:rPr>
                <w:bCs/>
                <w:noProof/>
              </w:rPr>
              <w:t>общеобразовательной дисциплины</w:t>
            </w:r>
            <w:r w:rsidRPr="00B6420F">
              <w:rPr>
                <w:bCs/>
                <w:noProof/>
              </w:rPr>
              <w:t xml:space="preserve"> (содержание разделов и тем)</w:t>
            </w:r>
          </w:p>
          <w:p w:rsidR="001E24C4" w:rsidRPr="00B6420F"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241" w:type="dxa"/>
            <w:shd w:val="clear" w:color="auto" w:fill="auto"/>
          </w:tcPr>
          <w:p w:rsidR="001E24C4" w:rsidRPr="00B065B7"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r>
              <w:rPr>
                <w:bCs/>
              </w:rPr>
              <w:t>23</w:t>
            </w:r>
          </w:p>
        </w:tc>
      </w:tr>
      <w:tr w:rsidR="001E24C4" w:rsidRPr="00B065B7" w:rsidTr="00195CEF">
        <w:tc>
          <w:tcPr>
            <w:tcW w:w="8613" w:type="dxa"/>
            <w:shd w:val="clear" w:color="auto" w:fill="auto"/>
          </w:tcPr>
          <w:p w:rsidR="001E24C4" w:rsidRPr="00B6420F" w:rsidRDefault="001E24C4" w:rsidP="00195CEF">
            <w:pPr>
              <w:pStyle w:val="14"/>
              <w:tabs>
                <w:tab w:val="right" w:leader="dot" w:pos="9628"/>
              </w:tabs>
              <w:spacing w:line="276" w:lineRule="auto"/>
              <w:jc w:val="both"/>
              <w:rPr>
                <w:bCs/>
              </w:rPr>
            </w:pPr>
            <w:r w:rsidRPr="00B6420F">
              <w:rPr>
                <w:caps/>
                <w:noProof/>
              </w:rPr>
              <w:t xml:space="preserve">3. условия реализации рабочей программы </w:t>
            </w:r>
            <w:r>
              <w:rPr>
                <w:caps/>
                <w:noProof/>
              </w:rPr>
              <w:t>ОБЩЕОБРАЗОВАТЕЛЬНОЙ ДИСЦИПЛИНЫ</w:t>
            </w:r>
          </w:p>
        </w:tc>
        <w:tc>
          <w:tcPr>
            <w:tcW w:w="1241" w:type="dxa"/>
            <w:shd w:val="clear" w:color="auto" w:fill="auto"/>
          </w:tcPr>
          <w:p w:rsidR="001E24C4" w:rsidRPr="00B065B7"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r>
              <w:rPr>
                <w:bCs/>
              </w:rPr>
              <w:t>41</w:t>
            </w:r>
          </w:p>
        </w:tc>
      </w:tr>
      <w:tr w:rsidR="001E24C4" w:rsidRPr="00B065B7" w:rsidTr="00195CEF">
        <w:tc>
          <w:tcPr>
            <w:tcW w:w="8613" w:type="dxa"/>
            <w:shd w:val="clear" w:color="auto" w:fill="auto"/>
          </w:tcPr>
          <w:p w:rsidR="001E24C4" w:rsidRPr="00B6420F" w:rsidRDefault="001E24C4" w:rsidP="00195CEF">
            <w:pPr>
              <w:pStyle w:val="14"/>
              <w:tabs>
                <w:tab w:val="right" w:leader="dot" w:pos="9628"/>
              </w:tabs>
              <w:spacing w:line="276" w:lineRule="auto"/>
              <w:jc w:val="both"/>
              <w:rPr>
                <w:noProof/>
              </w:rPr>
            </w:pPr>
            <w:r w:rsidRPr="00B6420F">
              <w:rPr>
                <w:caps/>
                <w:noProof/>
              </w:rPr>
              <w:t>3.</w:t>
            </w:r>
            <w:r w:rsidRPr="00B6420F">
              <w:rPr>
                <w:noProof/>
              </w:rPr>
              <w:t>1. Требования к минимальному материально-техническому обеспечению</w:t>
            </w:r>
          </w:p>
        </w:tc>
        <w:tc>
          <w:tcPr>
            <w:tcW w:w="1241" w:type="dxa"/>
            <w:shd w:val="clear" w:color="auto" w:fill="auto"/>
          </w:tcPr>
          <w:p w:rsidR="001E24C4" w:rsidRPr="00B065B7"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r>
              <w:rPr>
                <w:bCs/>
              </w:rPr>
              <w:t>41</w:t>
            </w:r>
          </w:p>
        </w:tc>
      </w:tr>
      <w:tr w:rsidR="001E24C4" w:rsidRPr="00B065B7" w:rsidTr="00195CEF">
        <w:tc>
          <w:tcPr>
            <w:tcW w:w="8613" w:type="dxa"/>
            <w:shd w:val="clear" w:color="auto" w:fill="auto"/>
          </w:tcPr>
          <w:p w:rsidR="001E24C4" w:rsidRPr="00B6420F" w:rsidRDefault="001E24C4" w:rsidP="00195CEF">
            <w:pPr>
              <w:pStyle w:val="14"/>
              <w:tabs>
                <w:tab w:val="right" w:leader="dot" w:pos="9628"/>
              </w:tabs>
              <w:spacing w:line="276" w:lineRule="auto"/>
              <w:jc w:val="both"/>
              <w:rPr>
                <w:noProof/>
              </w:rPr>
            </w:pPr>
            <w:r w:rsidRPr="00B6420F">
              <w:rPr>
                <w:caps/>
                <w:noProof/>
              </w:rPr>
              <w:t>3</w:t>
            </w:r>
            <w:r w:rsidRPr="00B6420F">
              <w:rPr>
                <w:noProof/>
              </w:rPr>
              <w:t>.2. Информационное обеспечение обучения</w:t>
            </w:r>
          </w:p>
          <w:p w:rsidR="001E24C4" w:rsidRPr="00B6420F" w:rsidRDefault="001E24C4" w:rsidP="00195CEF">
            <w:pPr>
              <w:jc w:val="both"/>
            </w:pPr>
          </w:p>
        </w:tc>
        <w:tc>
          <w:tcPr>
            <w:tcW w:w="1241" w:type="dxa"/>
            <w:shd w:val="clear" w:color="auto" w:fill="auto"/>
          </w:tcPr>
          <w:p w:rsidR="001E24C4" w:rsidRPr="00B065B7"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r>
              <w:rPr>
                <w:bCs/>
              </w:rPr>
              <w:t>41</w:t>
            </w:r>
          </w:p>
        </w:tc>
      </w:tr>
      <w:tr w:rsidR="001E24C4" w:rsidRPr="00B065B7" w:rsidTr="00195CEF">
        <w:tc>
          <w:tcPr>
            <w:tcW w:w="8613" w:type="dxa"/>
            <w:shd w:val="clear" w:color="auto" w:fill="auto"/>
          </w:tcPr>
          <w:p w:rsidR="001E24C4" w:rsidRPr="00B6420F" w:rsidRDefault="001E24C4" w:rsidP="00195CEF">
            <w:pPr>
              <w:pStyle w:val="14"/>
              <w:tabs>
                <w:tab w:val="right" w:leader="dot" w:pos="9628"/>
              </w:tabs>
              <w:spacing w:line="276" w:lineRule="auto"/>
              <w:jc w:val="both"/>
              <w:rPr>
                <w:bCs/>
              </w:rPr>
            </w:pPr>
            <w:r w:rsidRPr="00B6420F">
              <w:rPr>
                <w:caps/>
                <w:noProof/>
              </w:rPr>
              <w:t xml:space="preserve">4. Контроль и оценка результатов освоения </w:t>
            </w:r>
            <w:r>
              <w:rPr>
                <w:caps/>
                <w:noProof/>
              </w:rPr>
              <w:t>ОБЩЕОБРАЗОВАТЕЛЬНОЙ ДИСЦИПЛИНЫ</w:t>
            </w:r>
          </w:p>
        </w:tc>
        <w:tc>
          <w:tcPr>
            <w:tcW w:w="1241" w:type="dxa"/>
            <w:shd w:val="clear" w:color="auto" w:fill="auto"/>
          </w:tcPr>
          <w:p w:rsidR="001E24C4" w:rsidRPr="00B065B7"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r>
              <w:rPr>
                <w:bCs/>
              </w:rPr>
              <w:t>42</w:t>
            </w:r>
          </w:p>
        </w:tc>
      </w:tr>
      <w:tr w:rsidR="001E24C4" w:rsidRPr="00B065B7" w:rsidTr="00195CEF">
        <w:tc>
          <w:tcPr>
            <w:tcW w:w="8613" w:type="dxa"/>
            <w:shd w:val="clear" w:color="auto" w:fill="auto"/>
          </w:tcPr>
          <w:p w:rsidR="001E24C4" w:rsidRPr="00B6420F" w:rsidRDefault="001E24C4" w:rsidP="00195CEF">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0"/>
              <w:jc w:val="both"/>
              <w:rPr>
                <w:caps/>
                <w:noProof/>
              </w:rPr>
            </w:pPr>
            <w:r w:rsidRPr="00B6420F">
              <w:t xml:space="preserve">4.1. Оценка качества освоения </w:t>
            </w:r>
            <w:r>
              <w:t>общеобразовательной дисциплины</w:t>
            </w:r>
            <w:r w:rsidRPr="00B6420F">
              <w:t xml:space="preserve"> </w:t>
            </w:r>
          </w:p>
        </w:tc>
        <w:tc>
          <w:tcPr>
            <w:tcW w:w="1241" w:type="dxa"/>
            <w:shd w:val="clear" w:color="auto" w:fill="auto"/>
          </w:tcPr>
          <w:p w:rsidR="001E24C4" w:rsidRPr="00B065B7"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r>
              <w:rPr>
                <w:bCs/>
              </w:rPr>
              <w:t>42</w:t>
            </w:r>
          </w:p>
        </w:tc>
      </w:tr>
      <w:tr w:rsidR="001E24C4" w:rsidRPr="00B065B7" w:rsidTr="00195CEF">
        <w:tc>
          <w:tcPr>
            <w:tcW w:w="8613" w:type="dxa"/>
            <w:shd w:val="clear" w:color="auto" w:fill="auto"/>
          </w:tcPr>
          <w:p w:rsidR="001E24C4" w:rsidRPr="00B6420F" w:rsidRDefault="001E24C4" w:rsidP="00195CEF">
            <w:pPr>
              <w:jc w:val="both"/>
            </w:pPr>
            <w:r w:rsidRPr="00B6420F">
              <w:t>4.2. Критерии оценивания видов учебной деятельности по общеобразовательной дисциплине</w:t>
            </w:r>
          </w:p>
          <w:p w:rsidR="001E24C4" w:rsidRPr="00B6420F" w:rsidRDefault="001E24C4" w:rsidP="00195CEF">
            <w:pPr>
              <w:jc w:val="both"/>
              <w:rPr>
                <w:bCs/>
              </w:rPr>
            </w:pPr>
          </w:p>
        </w:tc>
        <w:tc>
          <w:tcPr>
            <w:tcW w:w="1241" w:type="dxa"/>
            <w:shd w:val="clear" w:color="auto" w:fill="auto"/>
          </w:tcPr>
          <w:p w:rsidR="001E24C4" w:rsidRPr="00B065B7"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r>
              <w:rPr>
                <w:bCs/>
              </w:rPr>
              <w:t>44</w:t>
            </w:r>
          </w:p>
        </w:tc>
      </w:tr>
      <w:tr w:rsidR="001E24C4" w:rsidRPr="00B065B7" w:rsidTr="00195CEF">
        <w:tc>
          <w:tcPr>
            <w:tcW w:w="8613" w:type="dxa"/>
            <w:shd w:val="clear" w:color="auto" w:fill="auto"/>
          </w:tcPr>
          <w:p w:rsidR="001E24C4" w:rsidRPr="00B6420F" w:rsidRDefault="001E24C4" w:rsidP="00195CEF">
            <w:pPr>
              <w:jc w:val="both"/>
            </w:pPr>
            <w:r w:rsidRPr="00B6420F">
              <w:t>5. ПРИЛОЖЕНИЕ</w:t>
            </w:r>
          </w:p>
        </w:tc>
        <w:tc>
          <w:tcPr>
            <w:tcW w:w="1241" w:type="dxa"/>
            <w:shd w:val="clear" w:color="auto" w:fill="auto"/>
          </w:tcPr>
          <w:p w:rsidR="001E24C4" w:rsidRPr="00B065B7"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p>
        </w:tc>
      </w:tr>
      <w:tr w:rsidR="001E24C4" w:rsidRPr="00CA175A" w:rsidTr="00195CEF">
        <w:tblPrEx>
          <w:tblLook w:val="01E0"/>
        </w:tblPrEx>
        <w:trPr>
          <w:gridAfter w:val="1"/>
          <w:wAfter w:w="1241" w:type="dxa"/>
          <w:trHeight w:val="692"/>
        </w:trPr>
        <w:tc>
          <w:tcPr>
            <w:tcW w:w="8613" w:type="dxa"/>
            <w:shd w:val="clear" w:color="auto" w:fill="auto"/>
          </w:tcPr>
          <w:p w:rsidR="001E24C4" w:rsidRPr="00B6420F" w:rsidRDefault="001E24C4" w:rsidP="00195CEF">
            <w:pPr>
              <w:jc w:val="both"/>
            </w:pPr>
            <w:r w:rsidRPr="00B6420F">
              <w:t xml:space="preserve">5.1. Фонд оценочных средств общеобразовательной дисциплины </w:t>
            </w:r>
            <w:r w:rsidRPr="00FC0E28">
              <w:t>ОД.07 Математика</w:t>
            </w:r>
          </w:p>
        </w:tc>
      </w:tr>
      <w:tr w:rsidR="001E24C4" w:rsidRPr="00CA175A" w:rsidTr="00195CEF">
        <w:tblPrEx>
          <w:tblLook w:val="01E0"/>
        </w:tblPrEx>
        <w:trPr>
          <w:gridAfter w:val="1"/>
          <w:wAfter w:w="1241" w:type="dxa"/>
          <w:trHeight w:val="692"/>
        </w:trPr>
        <w:tc>
          <w:tcPr>
            <w:tcW w:w="8613" w:type="dxa"/>
            <w:shd w:val="clear" w:color="auto" w:fill="auto"/>
          </w:tcPr>
          <w:p w:rsidR="001E24C4" w:rsidRPr="00B6420F" w:rsidRDefault="001E24C4" w:rsidP="00195CEF">
            <w:pPr>
              <w:jc w:val="both"/>
            </w:pPr>
            <w:r w:rsidRPr="00B6420F">
              <w:t xml:space="preserve">5.2 Методические </w:t>
            </w:r>
            <w:r>
              <w:t>указания/</w:t>
            </w:r>
            <w:r w:rsidRPr="00B6420F">
              <w:t xml:space="preserve">рекомендации по выполнению </w:t>
            </w:r>
            <w:r>
              <w:t>самостоятельной</w:t>
            </w:r>
            <w:r w:rsidRPr="00B6420F">
              <w:t xml:space="preserve"> работы по</w:t>
            </w:r>
            <w:r>
              <w:t xml:space="preserve"> общеобразовательной дисциплине</w:t>
            </w:r>
            <w:r w:rsidRPr="00B6420F">
              <w:t xml:space="preserve"> </w:t>
            </w:r>
            <w:r w:rsidRPr="00FC0E28">
              <w:t>ОД.07 Математика</w:t>
            </w:r>
          </w:p>
        </w:tc>
      </w:tr>
      <w:tr w:rsidR="001E24C4" w:rsidTr="00195CEF">
        <w:tblPrEx>
          <w:tblLook w:val="01E0"/>
        </w:tblPrEx>
        <w:trPr>
          <w:gridAfter w:val="1"/>
          <w:wAfter w:w="1241" w:type="dxa"/>
          <w:trHeight w:val="692"/>
        </w:trPr>
        <w:tc>
          <w:tcPr>
            <w:tcW w:w="8613" w:type="dxa"/>
            <w:shd w:val="clear" w:color="auto" w:fill="auto"/>
          </w:tcPr>
          <w:p w:rsidR="001E24C4" w:rsidRPr="00B6420F" w:rsidRDefault="001E24C4" w:rsidP="00195CEF">
            <w:pPr>
              <w:jc w:val="both"/>
            </w:pPr>
            <w:r w:rsidRPr="00B6420F">
              <w:t xml:space="preserve">5.3. . Методические </w:t>
            </w:r>
            <w:r>
              <w:t>указания/</w:t>
            </w:r>
            <w:r w:rsidRPr="00B6420F">
              <w:t xml:space="preserve">рекомендации по выполнению практических работ на практических занятиях по общеобразовательной дисциплине </w:t>
            </w:r>
            <w:r w:rsidRPr="00FC0E28">
              <w:t>ОД.07 Математика</w:t>
            </w:r>
          </w:p>
        </w:tc>
      </w:tr>
    </w:tbl>
    <w:p w:rsidR="001E24C4" w:rsidRPr="00323DA7" w:rsidRDefault="001E24C4" w:rsidP="001E24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Cs/>
        </w:rPr>
      </w:pPr>
    </w:p>
    <w:p w:rsidR="001E24C4" w:rsidRPr="008D01ED" w:rsidRDefault="00E27A05" w:rsidP="001E24C4">
      <w:pPr>
        <w:pStyle w:val="14"/>
        <w:tabs>
          <w:tab w:val="right" w:leader="dot" w:pos="9628"/>
        </w:tabs>
        <w:spacing w:line="360" w:lineRule="auto"/>
        <w:rPr>
          <w:b/>
        </w:rPr>
      </w:pPr>
      <w:r w:rsidRPr="00E27A05">
        <w:rPr>
          <w:bCs/>
          <w:lang w:val="en-US"/>
        </w:rPr>
        <w:fldChar w:fldCharType="begin"/>
      </w:r>
      <w:r w:rsidR="001E24C4" w:rsidRPr="00DE2541">
        <w:rPr>
          <w:bCs/>
        </w:rPr>
        <w:instrText xml:space="preserve"> </w:instrText>
      </w:r>
      <w:r w:rsidR="001E24C4">
        <w:rPr>
          <w:bCs/>
          <w:lang w:val="en-US"/>
        </w:rPr>
        <w:instrText>TOC</w:instrText>
      </w:r>
      <w:r w:rsidR="001E24C4" w:rsidRPr="00DE2541">
        <w:rPr>
          <w:bCs/>
        </w:rPr>
        <w:instrText xml:space="preserve"> \</w:instrText>
      </w:r>
      <w:r w:rsidR="001E24C4">
        <w:rPr>
          <w:bCs/>
          <w:lang w:val="en-US"/>
        </w:rPr>
        <w:instrText>o</w:instrText>
      </w:r>
      <w:r w:rsidR="001E24C4" w:rsidRPr="00DE2541">
        <w:rPr>
          <w:bCs/>
        </w:rPr>
        <w:instrText xml:space="preserve"> "1-3" \</w:instrText>
      </w:r>
      <w:r w:rsidR="001E24C4">
        <w:rPr>
          <w:bCs/>
          <w:lang w:val="en-US"/>
        </w:rPr>
        <w:instrText>u</w:instrText>
      </w:r>
      <w:r w:rsidR="001E24C4" w:rsidRPr="00DE2541">
        <w:rPr>
          <w:bCs/>
        </w:rPr>
        <w:instrText xml:space="preserve"> </w:instrText>
      </w:r>
      <w:r w:rsidRPr="00E27A05">
        <w:rPr>
          <w:bCs/>
          <w:lang w:val="en-US"/>
        </w:rPr>
        <w:fldChar w:fldCharType="separate"/>
      </w:r>
    </w:p>
    <w:p w:rsidR="001E24C4" w:rsidRPr="00DE2541" w:rsidRDefault="00E27A05" w:rsidP="001E24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Cs/>
        </w:rPr>
      </w:pPr>
      <w:r>
        <w:rPr>
          <w:bCs/>
          <w:lang w:val="en-US"/>
        </w:rPr>
        <w:fldChar w:fldCharType="end"/>
      </w:r>
    </w:p>
    <w:p w:rsidR="008634C0" w:rsidRDefault="001E24C4" w:rsidP="001E24C4">
      <w:pPr>
        <w:pStyle w:val="10"/>
        <w:jc w:val="center"/>
        <w:rPr>
          <w:b/>
        </w:rPr>
      </w:pPr>
      <w:r w:rsidRPr="00A20A8B">
        <w:rPr>
          <w:sz w:val="28"/>
          <w:szCs w:val="28"/>
          <w:u w:val="single"/>
        </w:rPr>
        <w:br w:type="page"/>
      </w:r>
      <w:r>
        <w:rPr>
          <w:b/>
          <w:bCs/>
          <w:caps/>
        </w:rPr>
        <w:lastRenderedPageBreak/>
        <w:t xml:space="preserve">1. паспорт рабочей </w:t>
      </w:r>
      <w:r w:rsidRPr="00AE7172">
        <w:rPr>
          <w:b/>
          <w:bCs/>
          <w:caps/>
        </w:rPr>
        <w:t xml:space="preserve"> ПРОГРАММЫ</w:t>
      </w:r>
      <w:r>
        <w:rPr>
          <w:b/>
          <w:bCs/>
          <w:caps/>
        </w:rPr>
        <w:t xml:space="preserve"> общеобразовательной</w:t>
      </w:r>
      <w:r w:rsidRPr="00AE7172">
        <w:rPr>
          <w:b/>
          <w:bCs/>
          <w:caps/>
        </w:rPr>
        <w:t xml:space="preserve"> ДИСЦИПЛИНЫ</w:t>
      </w:r>
      <w:r w:rsidRPr="005A1D16">
        <w:rPr>
          <w:bCs/>
          <w:i/>
        </w:rPr>
        <w:t xml:space="preserve"> </w:t>
      </w:r>
      <w:r>
        <w:rPr>
          <w:bCs/>
          <w:i/>
        </w:rPr>
        <w:br/>
      </w:r>
    </w:p>
    <w:p w:rsidR="001E24C4" w:rsidRPr="002E79F5" w:rsidRDefault="001E24C4" w:rsidP="001E24C4">
      <w:pPr>
        <w:pStyle w:val="10"/>
        <w:jc w:val="center"/>
        <w:rPr>
          <w:bCs/>
          <w:i/>
          <w:caps/>
        </w:rPr>
      </w:pPr>
      <w:r w:rsidRPr="00A70572">
        <w:rPr>
          <w:b/>
        </w:rPr>
        <w:t>ОД.07 Математика</w:t>
      </w:r>
    </w:p>
    <w:p w:rsidR="001E24C4" w:rsidRPr="00E53957" w:rsidRDefault="001E24C4" w:rsidP="001E24C4">
      <w:pPr>
        <w:pStyle w:val="2"/>
        <w:jc w:val="both"/>
        <w:rPr>
          <w:rFonts w:ascii="Times New Roman" w:hAnsi="Times New Roman" w:cs="Times New Roman"/>
          <w:b w:val="0"/>
          <w:sz w:val="24"/>
          <w:szCs w:val="24"/>
        </w:rPr>
      </w:pPr>
      <w:r w:rsidRPr="00B0405C">
        <w:rPr>
          <w:rFonts w:ascii="Times New Roman" w:hAnsi="Times New Roman" w:cs="Times New Roman"/>
          <w:i w:val="0"/>
          <w:sz w:val="24"/>
          <w:szCs w:val="24"/>
        </w:rPr>
        <w:t>1.1. </w:t>
      </w:r>
      <w:r w:rsidRPr="00E53957">
        <w:rPr>
          <w:rFonts w:ascii="Times New Roman" w:hAnsi="Times New Roman" w:cs="Times New Roman"/>
          <w:i w:val="0"/>
          <w:sz w:val="24"/>
          <w:szCs w:val="24"/>
        </w:rPr>
        <w:t>Общая характеристика</w:t>
      </w:r>
      <w:r>
        <w:rPr>
          <w:rFonts w:ascii="Times New Roman" w:hAnsi="Times New Roman" w:cs="Times New Roman"/>
          <w:i w:val="0"/>
          <w:sz w:val="24"/>
          <w:szCs w:val="24"/>
        </w:rPr>
        <w:t xml:space="preserve"> общеобразовательной</w:t>
      </w:r>
      <w:r w:rsidRPr="00E53957">
        <w:rPr>
          <w:rFonts w:ascii="Times New Roman" w:hAnsi="Times New Roman" w:cs="Times New Roman"/>
          <w:i w:val="0"/>
          <w:sz w:val="24"/>
          <w:szCs w:val="24"/>
        </w:rPr>
        <w:t xml:space="preserve"> дисциплины</w:t>
      </w:r>
      <w:r w:rsidRPr="00E53957">
        <w:rPr>
          <w:bCs w:val="0"/>
          <w:i w:val="0"/>
        </w:rPr>
        <w:t xml:space="preserve"> </w:t>
      </w:r>
      <w:r w:rsidRPr="00064C08">
        <w:rPr>
          <w:rFonts w:ascii="Times New Roman" w:hAnsi="Times New Roman" w:cs="Times New Roman"/>
        </w:rPr>
        <w:t>ОД.07 Математика</w:t>
      </w:r>
    </w:p>
    <w:p w:rsidR="001E24C4" w:rsidRDefault="001E24C4" w:rsidP="001E24C4">
      <w:pPr>
        <w:widowControl w:val="0"/>
        <w:ind w:right="118" w:firstLine="567"/>
        <w:jc w:val="both"/>
      </w:pPr>
      <w:r>
        <w:t>Рабочая п</w:t>
      </w:r>
      <w:r w:rsidRPr="00A41155">
        <w:t>рограмма общеобразовательной дисциплин</w:t>
      </w:r>
      <w:r>
        <w:t>ы</w:t>
      </w:r>
      <w:r w:rsidRPr="00A41155">
        <w:t xml:space="preserve"> </w:t>
      </w:r>
      <w:r w:rsidRPr="00A70572">
        <w:rPr>
          <w:b/>
        </w:rPr>
        <w:t>ОД.07 Математика</w:t>
      </w:r>
      <w:r>
        <w:rPr>
          <w:color w:val="FF0000"/>
        </w:rPr>
        <w:t xml:space="preserve"> </w:t>
      </w:r>
      <w:r w:rsidRPr="00C27026">
        <w:t xml:space="preserve">является частью программы подготовки специалистов среднего звена по специальности </w:t>
      </w:r>
      <w:r w:rsidRPr="00782F91">
        <w:rPr>
          <w:b/>
        </w:rPr>
        <w:t>08.01.28  Мастер  отделочных строительных и декоративных работ,</w:t>
      </w:r>
      <w:r>
        <w:rPr>
          <w:i/>
        </w:rPr>
        <w:t xml:space="preserve"> </w:t>
      </w:r>
      <w:r w:rsidRPr="00A41155">
        <w:t>реализуемой</w:t>
      </w:r>
      <w:r>
        <w:rPr>
          <w:i/>
        </w:rPr>
        <w:t xml:space="preserve"> </w:t>
      </w:r>
      <w:r w:rsidRPr="00A41155">
        <w:t>на базе основного общего образования</w:t>
      </w:r>
      <w:r w:rsidRPr="00FE45CA">
        <w:rPr>
          <w:bCs/>
          <w:i/>
          <w:iCs/>
        </w:rPr>
        <w:t>.</w:t>
      </w:r>
    </w:p>
    <w:p w:rsidR="001E24C4" w:rsidRPr="00A41155" w:rsidRDefault="004C1CD9" w:rsidP="001E24C4">
      <w:pPr>
        <w:pStyle w:val="2"/>
        <w:spacing w:before="0" w:after="0" w:line="276" w:lineRule="auto"/>
        <w:ind w:firstLine="567"/>
        <w:jc w:val="both"/>
        <w:rPr>
          <w:rFonts w:ascii="Times New Roman" w:hAnsi="Times New Roman" w:cs="Times New Roman"/>
          <w:b w:val="0"/>
          <w:bCs w:val="0"/>
          <w:i w:val="0"/>
          <w:iCs w:val="0"/>
          <w:sz w:val="24"/>
          <w:szCs w:val="24"/>
        </w:rPr>
      </w:pPr>
      <w:r>
        <w:rPr>
          <w:rFonts w:ascii="Times New Roman" w:hAnsi="Times New Roman" w:cs="Times New Roman"/>
          <w:b w:val="0"/>
          <w:bCs w:val="0"/>
          <w:i w:val="0"/>
          <w:iCs w:val="0"/>
          <w:sz w:val="24"/>
          <w:szCs w:val="24"/>
        </w:rPr>
        <w:t>Рабочая п</w:t>
      </w:r>
      <w:r w:rsidRPr="00A41155">
        <w:rPr>
          <w:rFonts w:ascii="Times New Roman" w:hAnsi="Times New Roman" w:cs="Times New Roman"/>
          <w:b w:val="0"/>
          <w:bCs w:val="0"/>
          <w:i w:val="0"/>
          <w:iCs w:val="0"/>
          <w:sz w:val="24"/>
          <w:szCs w:val="24"/>
        </w:rPr>
        <w:t xml:space="preserve">рограмма </w:t>
      </w:r>
      <w:r>
        <w:rPr>
          <w:rFonts w:ascii="Times New Roman" w:hAnsi="Times New Roman" w:cs="Times New Roman"/>
          <w:b w:val="0"/>
          <w:bCs w:val="0"/>
          <w:i w:val="0"/>
          <w:iCs w:val="0"/>
          <w:sz w:val="24"/>
          <w:szCs w:val="24"/>
        </w:rPr>
        <w:t xml:space="preserve">общеобразовательной дисциплины </w:t>
      </w:r>
      <w:r w:rsidRPr="00A41155">
        <w:rPr>
          <w:rFonts w:ascii="Times New Roman" w:hAnsi="Times New Roman" w:cs="Times New Roman"/>
          <w:b w:val="0"/>
          <w:bCs w:val="0"/>
          <w:i w:val="0"/>
          <w:iCs w:val="0"/>
          <w:sz w:val="24"/>
          <w:szCs w:val="24"/>
        </w:rPr>
        <w:t xml:space="preserve">разработана на основе требований </w:t>
      </w:r>
      <w:r>
        <w:rPr>
          <w:rFonts w:ascii="Times New Roman" w:hAnsi="Times New Roman" w:cs="Times New Roman"/>
          <w:b w:val="0"/>
          <w:bCs w:val="0"/>
          <w:i w:val="0"/>
          <w:iCs w:val="0"/>
          <w:sz w:val="24"/>
          <w:szCs w:val="24"/>
        </w:rPr>
        <w:t xml:space="preserve">ФГОС СОО, с учетом получаемой </w:t>
      </w:r>
      <w:r w:rsidRPr="00742FFD">
        <w:rPr>
          <w:rFonts w:ascii="Times New Roman" w:hAnsi="Times New Roman" w:cs="Times New Roman"/>
          <w:b w:val="0"/>
          <w:bCs w:val="0"/>
          <w:i w:val="0"/>
          <w:iCs w:val="0"/>
          <w:sz w:val="24"/>
          <w:szCs w:val="24"/>
        </w:rPr>
        <w:t>профессии</w:t>
      </w:r>
      <w:r w:rsidRPr="00106780">
        <w:rPr>
          <w:rFonts w:ascii="Times New Roman" w:hAnsi="Times New Roman" w:cs="Times New Roman"/>
          <w:b w:val="0"/>
          <w:bCs w:val="0"/>
          <w:i w:val="0"/>
          <w:iCs w:val="0"/>
          <w:sz w:val="24"/>
          <w:szCs w:val="24"/>
        </w:rPr>
        <w:t xml:space="preserve"> среднего профессионального образования</w:t>
      </w:r>
      <w:r w:rsidR="001E24C4">
        <w:rPr>
          <w:rFonts w:ascii="Times New Roman" w:hAnsi="Times New Roman" w:cs="Times New Roman"/>
          <w:b w:val="0"/>
          <w:bCs w:val="0"/>
          <w:i w:val="0"/>
          <w:iCs w:val="0"/>
          <w:sz w:val="24"/>
          <w:szCs w:val="24"/>
        </w:rPr>
        <w:t>.</w:t>
      </w:r>
    </w:p>
    <w:p w:rsidR="001E24C4" w:rsidRDefault="001E24C4" w:rsidP="001E24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b/>
          <w:sz w:val="20"/>
          <w:szCs w:val="20"/>
        </w:rPr>
      </w:pPr>
    </w:p>
    <w:p w:rsidR="001E24C4" w:rsidRPr="00C27026" w:rsidRDefault="001E24C4" w:rsidP="001E24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b/>
        </w:rPr>
      </w:pPr>
      <w:r w:rsidRPr="00C27026">
        <w:rPr>
          <w:b/>
        </w:rPr>
        <w:t>1.2. Место учебной дисциплины в структуре программы подготовки специалистов среднего звена:</w:t>
      </w:r>
    </w:p>
    <w:p w:rsidR="001E24C4" w:rsidRDefault="001E24C4" w:rsidP="001E24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pPr>
    </w:p>
    <w:p w:rsidR="001E24C4" w:rsidRPr="00A70572" w:rsidRDefault="001E24C4" w:rsidP="001E24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b/>
          <w:bCs/>
          <w:i/>
        </w:rPr>
      </w:pPr>
      <w:r w:rsidRPr="00A70572">
        <w:rPr>
          <w:b/>
          <w:bCs/>
          <w:i/>
        </w:rPr>
        <w:t>ОД.07 Математика</w:t>
      </w:r>
      <w:r>
        <w:rPr>
          <w:b/>
          <w:bCs/>
          <w:i/>
        </w:rPr>
        <w:t xml:space="preserve"> </w:t>
      </w:r>
      <w:r w:rsidRPr="0057438E">
        <w:t>входит в общеобразовательн</w:t>
      </w:r>
      <w:r>
        <w:t>ый цикл.</w:t>
      </w:r>
    </w:p>
    <w:p w:rsidR="001E24C4" w:rsidRPr="004A6F23" w:rsidRDefault="001E24C4" w:rsidP="001E24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p w:rsidR="001E24C4" w:rsidRPr="0088016B" w:rsidRDefault="001E24C4" w:rsidP="001E24C4">
      <w:pPr>
        <w:pStyle w:val="2"/>
        <w:rPr>
          <w:rFonts w:ascii="Times New Roman" w:hAnsi="Times New Roman"/>
          <w:i w:val="0"/>
          <w:iCs w:val="0"/>
          <w:sz w:val="24"/>
        </w:rPr>
      </w:pPr>
      <w:r w:rsidRPr="0088016B">
        <w:rPr>
          <w:rFonts w:ascii="Times New Roman" w:hAnsi="Times New Roman"/>
          <w:i w:val="0"/>
          <w:iCs w:val="0"/>
          <w:sz w:val="24"/>
        </w:rPr>
        <w:t>1.3. Цели и задачи дисциплины – требования к результатам освоения дисциплины:</w:t>
      </w:r>
    </w:p>
    <w:p w:rsidR="001E24C4" w:rsidRDefault="001E24C4" w:rsidP="001E24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1E24C4" w:rsidRPr="000E40DA" w:rsidRDefault="001E24C4" w:rsidP="001E24C4">
      <w:pPr>
        <w:suppressAutoHyphens/>
        <w:ind w:firstLine="709"/>
        <w:jc w:val="both"/>
        <w:rPr>
          <w:bCs/>
        </w:rPr>
      </w:pPr>
      <w:r w:rsidRPr="000E40DA">
        <w:rPr>
          <w:bCs/>
        </w:rPr>
        <w:t>Содержание программы общеобразовательной дисциплины «Математика» направлено на достижение результатов ее изучения в соответствии с требованиями ФГОС СОО с учетом профессиональной направленности ФГОС СПО.</w:t>
      </w:r>
    </w:p>
    <w:p w:rsidR="001E24C4" w:rsidRPr="000E40DA" w:rsidRDefault="001E24C4" w:rsidP="001E24C4">
      <w:pPr>
        <w:suppressAutoHyphens/>
        <w:jc w:val="both"/>
        <w:rPr>
          <w:bCs/>
        </w:rPr>
      </w:pPr>
    </w:p>
    <w:p w:rsidR="001E24C4" w:rsidRDefault="001E24C4" w:rsidP="001E24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rFonts w:ascii="OfficinaSansBookC" w:hAnsi="OfficinaSansBookC"/>
          <w:i/>
          <w:sz w:val="28"/>
          <w:szCs w:val="28"/>
        </w:rPr>
      </w:pPr>
    </w:p>
    <w:p w:rsidR="001E24C4" w:rsidRDefault="001E24C4" w:rsidP="001E24C4"/>
    <w:p w:rsidR="001E24C4" w:rsidRDefault="001E24C4" w:rsidP="001E24C4"/>
    <w:p w:rsidR="001E24C4" w:rsidRPr="000E40DA" w:rsidRDefault="001E24C4" w:rsidP="001E24C4">
      <w:pPr>
        <w:sectPr w:rsidR="001E24C4" w:rsidRPr="000E40DA" w:rsidSect="00195CEF">
          <w:footerReference w:type="even" r:id="rId73"/>
          <w:footerReference w:type="default" r:id="rId74"/>
          <w:pgSz w:w="11906" w:h="16838"/>
          <w:pgMar w:top="851" w:right="1134" w:bottom="851" w:left="1134" w:header="708" w:footer="708" w:gutter="0"/>
          <w:cols w:space="720"/>
          <w:titlePg/>
        </w:sectPr>
      </w:pPr>
    </w:p>
    <w:p w:rsidR="001E24C4" w:rsidRPr="00BF6514" w:rsidRDefault="001E24C4" w:rsidP="001E24C4">
      <w:pPr>
        <w:suppressAutoHyphens/>
        <w:jc w:val="both"/>
        <w:rPr>
          <w:b/>
          <w:bCs/>
          <w:sz w:val="26"/>
          <w:szCs w:val="28"/>
        </w:rPr>
      </w:pPr>
      <w:r w:rsidRPr="00BF6514">
        <w:rPr>
          <w:b/>
          <w:bCs/>
          <w:sz w:val="26"/>
          <w:szCs w:val="28"/>
        </w:rPr>
        <w:lastRenderedPageBreak/>
        <w:t>1.3.1. Планируемые результаты освоения общеобразовательной дисциплины</w:t>
      </w:r>
      <w:r w:rsidRPr="00BF6514">
        <w:rPr>
          <w:rFonts w:eastAsia="Calibri"/>
          <w:b/>
          <w:bCs/>
          <w:sz w:val="26"/>
          <w:szCs w:val="28"/>
        </w:rPr>
        <w:t xml:space="preserve"> в соответствии с ФГОС СПО и на основе ФГОС СОО</w:t>
      </w:r>
    </w:p>
    <w:p w:rsidR="001E24C4" w:rsidRPr="00BF6514" w:rsidRDefault="001E24C4" w:rsidP="001E24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60"/>
        <w:gridCol w:w="5386"/>
        <w:gridCol w:w="7230"/>
      </w:tblGrid>
      <w:tr w:rsidR="001E24C4" w:rsidRPr="00851C6D" w:rsidTr="00195CEF">
        <w:tc>
          <w:tcPr>
            <w:tcW w:w="2660" w:type="dxa"/>
            <w:vMerge w:val="restart"/>
            <w:shd w:val="clear" w:color="auto" w:fill="auto"/>
          </w:tcPr>
          <w:p w:rsidR="001E24C4" w:rsidRPr="00851C6D"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0"/>
                <w:szCs w:val="20"/>
              </w:rPr>
            </w:pPr>
          </w:p>
          <w:p w:rsidR="001E24C4" w:rsidRPr="00851C6D"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0"/>
                <w:szCs w:val="20"/>
              </w:rPr>
            </w:pPr>
            <w:r w:rsidRPr="00851C6D">
              <w:rPr>
                <w:b/>
                <w:sz w:val="20"/>
                <w:szCs w:val="20"/>
              </w:rPr>
              <w:t>Код и наименование формируемых компетенций</w:t>
            </w:r>
          </w:p>
        </w:tc>
        <w:tc>
          <w:tcPr>
            <w:tcW w:w="12616" w:type="dxa"/>
            <w:gridSpan w:val="2"/>
            <w:shd w:val="clear" w:color="auto" w:fill="auto"/>
          </w:tcPr>
          <w:p w:rsidR="001E24C4" w:rsidRPr="00851C6D"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0"/>
                <w:szCs w:val="20"/>
              </w:rPr>
            </w:pPr>
            <w:r w:rsidRPr="00851C6D">
              <w:rPr>
                <w:b/>
                <w:sz w:val="20"/>
                <w:szCs w:val="20"/>
              </w:rPr>
              <w:t>Планируемые результаты освоения дисциплины</w:t>
            </w:r>
          </w:p>
        </w:tc>
      </w:tr>
      <w:tr w:rsidR="001E24C4" w:rsidRPr="00851C6D" w:rsidTr="00195CEF">
        <w:tc>
          <w:tcPr>
            <w:tcW w:w="2660" w:type="dxa"/>
            <w:vMerge/>
            <w:shd w:val="clear" w:color="auto" w:fill="auto"/>
          </w:tcPr>
          <w:p w:rsidR="001E24C4" w:rsidRPr="00851C6D"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0"/>
                <w:szCs w:val="20"/>
              </w:rPr>
            </w:pPr>
          </w:p>
        </w:tc>
        <w:tc>
          <w:tcPr>
            <w:tcW w:w="5386" w:type="dxa"/>
            <w:shd w:val="clear" w:color="auto" w:fill="auto"/>
          </w:tcPr>
          <w:p w:rsidR="001E24C4" w:rsidRPr="00851C6D"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0"/>
                <w:szCs w:val="20"/>
              </w:rPr>
            </w:pPr>
            <w:r w:rsidRPr="00851C6D">
              <w:rPr>
                <w:b/>
                <w:sz w:val="20"/>
                <w:szCs w:val="20"/>
              </w:rPr>
              <w:t>Общие</w:t>
            </w:r>
          </w:p>
          <w:p w:rsidR="001E24C4" w:rsidRPr="00851C6D"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0"/>
                <w:szCs w:val="20"/>
              </w:rPr>
            </w:pPr>
            <w:r w:rsidRPr="00851C6D">
              <w:rPr>
                <w:b/>
                <w:sz w:val="20"/>
                <w:szCs w:val="20"/>
              </w:rPr>
              <w:t>(из ФГОС СОО и Программы воспитания ОПОП)</w:t>
            </w:r>
          </w:p>
        </w:tc>
        <w:tc>
          <w:tcPr>
            <w:tcW w:w="7230" w:type="dxa"/>
            <w:shd w:val="clear" w:color="auto" w:fill="auto"/>
          </w:tcPr>
          <w:p w:rsidR="001E24C4" w:rsidRPr="00851C6D"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0"/>
                <w:szCs w:val="20"/>
              </w:rPr>
            </w:pPr>
            <w:r w:rsidRPr="00851C6D">
              <w:rPr>
                <w:b/>
                <w:sz w:val="20"/>
                <w:szCs w:val="20"/>
              </w:rPr>
              <w:t>Дисциплинарные (предметные)</w:t>
            </w:r>
          </w:p>
        </w:tc>
      </w:tr>
      <w:tr w:rsidR="001E24C4" w:rsidRPr="00851C6D" w:rsidTr="00195CEF">
        <w:tc>
          <w:tcPr>
            <w:tcW w:w="2660" w:type="dxa"/>
            <w:shd w:val="clear" w:color="auto" w:fill="auto"/>
          </w:tcPr>
          <w:p w:rsidR="001E24C4" w:rsidRPr="00851C6D" w:rsidRDefault="001E24C4" w:rsidP="00195CEF">
            <w:pPr>
              <w:textAlignment w:val="baseline"/>
              <w:rPr>
                <w:sz w:val="20"/>
                <w:szCs w:val="20"/>
              </w:rPr>
            </w:pPr>
            <w:r w:rsidRPr="00851C6D">
              <w:rPr>
                <w:b/>
                <w:sz w:val="20"/>
                <w:szCs w:val="20"/>
              </w:rPr>
              <w:t>ОК 01</w:t>
            </w:r>
            <w:r w:rsidRPr="00851C6D">
              <w:rPr>
                <w:sz w:val="20"/>
                <w:szCs w:val="20"/>
              </w:rPr>
              <w:t xml:space="preserve"> Выбирать способы решения задач профессиональной деятельности применительно  </w:t>
            </w:r>
            <w:r w:rsidRPr="00851C6D">
              <w:rPr>
                <w:sz w:val="20"/>
                <w:szCs w:val="20"/>
              </w:rPr>
              <w:br/>
              <w:t>к различным контекстам </w:t>
            </w:r>
          </w:p>
        </w:tc>
        <w:tc>
          <w:tcPr>
            <w:tcW w:w="5386" w:type="dxa"/>
            <w:shd w:val="clear" w:color="auto" w:fill="auto"/>
          </w:tcPr>
          <w:p w:rsidR="001E24C4" w:rsidRPr="00851C6D" w:rsidRDefault="001E24C4" w:rsidP="00195CEF">
            <w:pPr>
              <w:jc w:val="both"/>
              <w:rPr>
                <w:rFonts w:eastAsia="Calibri"/>
                <w:iCs/>
                <w:sz w:val="20"/>
                <w:szCs w:val="20"/>
              </w:rPr>
            </w:pPr>
            <w:r w:rsidRPr="00851C6D">
              <w:rPr>
                <w:rFonts w:eastAsia="Calibri"/>
                <w:iCs/>
                <w:sz w:val="20"/>
                <w:szCs w:val="20"/>
              </w:rPr>
              <w:t xml:space="preserve">- готовность к труду, осознание ценности мастерства, трудолюбие; </w:t>
            </w:r>
          </w:p>
          <w:p w:rsidR="001E24C4" w:rsidRPr="00851C6D" w:rsidRDefault="001E24C4" w:rsidP="00195CEF">
            <w:pPr>
              <w:jc w:val="both"/>
              <w:rPr>
                <w:rFonts w:eastAsia="Calibri"/>
                <w:iCs/>
                <w:sz w:val="20"/>
                <w:szCs w:val="20"/>
              </w:rPr>
            </w:pPr>
            <w:r w:rsidRPr="00851C6D">
              <w:rPr>
                <w:rFonts w:eastAsia="Calibri"/>
                <w:iCs/>
                <w:sz w:val="20"/>
                <w:szCs w:val="20"/>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1E24C4" w:rsidRPr="00851C6D" w:rsidRDefault="001E24C4" w:rsidP="00195CEF">
            <w:pPr>
              <w:jc w:val="both"/>
              <w:rPr>
                <w:rFonts w:eastAsia="Calibri"/>
                <w:iCs/>
                <w:sz w:val="20"/>
                <w:szCs w:val="20"/>
              </w:rPr>
            </w:pPr>
            <w:r w:rsidRPr="00851C6D">
              <w:rPr>
                <w:rFonts w:eastAsia="Calibri"/>
                <w:iCs/>
                <w:sz w:val="20"/>
                <w:szCs w:val="20"/>
              </w:rPr>
              <w:t xml:space="preserve">- интерес к различным сферам профессиональной деятельности, </w:t>
            </w:r>
          </w:p>
          <w:p w:rsidR="001E24C4" w:rsidRPr="00851C6D" w:rsidRDefault="001E24C4" w:rsidP="00195CEF">
            <w:pPr>
              <w:jc w:val="both"/>
              <w:rPr>
                <w:rFonts w:eastAsia="Calibri"/>
                <w:iCs/>
                <w:sz w:val="20"/>
                <w:szCs w:val="20"/>
              </w:rPr>
            </w:pPr>
            <w:r w:rsidRPr="00851C6D">
              <w:rPr>
                <w:rFonts w:eastAsia="Calibri"/>
                <w:iCs/>
                <w:sz w:val="20"/>
                <w:szCs w:val="20"/>
              </w:rPr>
              <w:t>Овладение универсальными учебными познавательными действиями:</w:t>
            </w:r>
          </w:p>
          <w:p w:rsidR="001E24C4" w:rsidRPr="00851C6D" w:rsidRDefault="001E24C4" w:rsidP="00195CEF">
            <w:pPr>
              <w:jc w:val="both"/>
              <w:rPr>
                <w:rFonts w:eastAsia="Calibri"/>
                <w:iCs/>
                <w:sz w:val="20"/>
                <w:szCs w:val="20"/>
              </w:rPr>
            </w:pPr>
            <w:r w:rsidRPr="00851C6D">
              <w:rPr>
                <w:rFonts w:eastAsia="Calibri"/>
                <w:iCs/>
                <w:sz w:val="20"/>
                <w:szCs w:val="20"/>
              </w:rPr>
              <w:t>а) базовые логические действия:</w:t>
            </w:r>
          </w:p>
          <w:p w:rsidR="001E24C4" w:rsidRPr="00851C6D" w:rsidRDefault="001E24C4" w:rsidP="00195CEF">
            <w:pPr>
              <w:jc w:val="both"/>
              <w:rPr>
                <w:rFonts w:eastAsia="Calibri"/>
                <w:iCs/>
                <w:sz w:val="20"/>
                <w:szCs w:val="20"/>
              </w:rPr>
            </w:pPr>
            <w:r w:rsidRPr="00851C6D">
              <w:rPr>
                <w:rFonts w:eastAsia="Calibri"/>
                <w:iCs/>
                <w:sz w:val="20"/>
                <w:szCs w:val="20"/>
              </w:rPr>
              <w:t xml:space="preserve">- самостоятельно формулировать и актуализировать проблему, рассматривать ее всесторонне;  </w:t>
            </w:r>
          </w:p>
          <w:p w:rsidR="001E24C4" w:rsidRPr="00851C6D" w:rsidRDefault="001E24C4" w:rsidP="00195CEF">
            <w:pPr>
              <w:pStyle w:val="dt-p"/>
              <w:shd w:val="clear" w:color="auto" w:fill="FFFFFF"/>
              <w:spacing w:before="0" w:beforeAutospacing="0" w:after="0" w:afterAutospacing="0" w:line="276" w:lineRule="auto"/>
              <w:jc w:val="both"/>
              <w:textAlignment w:val="baseline"/>
              <w:rPr>
                <w:rFonts w:eastAsia="Calibri"/>
                <w:iCs/>
                <w:sz w:val="20"/>
                <w:szCs w:val="20"/>
                <w:lang w:eastAsia="en-US"/>
              </w:rPr>
            </w:pPr>
            <w:r w:rsidRPr="00851C6D">
              <w:rPr>
                <w:rFonts w:eastAsia="Calibri"/>
                <w:iCs/>
                <w:sz w:val="20"/>
                <w:szCs w:val="20"/>
                <w:lang w:eastAsia="en-US"/>
              </w:rPr>
              <w:t xml:space="preserve">- устанавливать существенный признак или основания для сравнения, классификации и обобщения;  </w:t>
            </w:r>
          </w:p>
          <w:p w:rsidR="001E24C4" w:rsidRPr="00851C6D" w:rsidRDefault="001E24C4" w:rsidP="00195CEF">
            <w:pPr>
              <w:pStyle w:val="dt-p"/>
              <w:shd w:val="clear" w:color="auto" w:fill="FFFFFF"/>
              <w:spacing w:before="0" w:beforeAutospacing="0" w:after="0" w:afterAutospacing="0" w:line="276" w:lineRule="auto"/>
              <w:jc w:val="both"/>
              <w:textAlignment w:val="baseline"/>
              <w:rPr>
                <w:rFonts w:eastAsia="Calibri"/>
                <w:iCs/>
                <w:sz w:val="20"/>
                <w:szCs w:val="20"/>
                <w:lang w:eastAsia="en-US"/>
              </w:rPr>
            </w:pPr>
            <w:r w:rsidRPr="00851C6D">
              <w:rPr>
                <w:rFonts w:eastAsia="Calibri"/>
                <w:iCs/>
                <w:sz w:val="20"/>
                <w:szCs w:val="20"/>
                <w:lang w:eastAsia="en-US"/>
              </w:rPr>
              <w:t>- определять цели деятельности, задавать параметры и критерии их достижения;</w:t>
            </w:r>
          </w:p>
          <w:p w:rsidR="001E24C4" w:rsidRPr="00851C6D" w:rsidRDefault="001E24C4" w:rsidP="00195CEF">
            <w:pPr>
              <w:pStyle w:val="dt-p"/>
              <w:shd w:val="clear" w:color="auto" w:fill="FFFFFF"/>
              <w:spacing w:before="0" w:beforeAutospacing="0" w:after="0" w:afterAutospacing="0" w:line="276" w:lineRule="auto"/>
              <w:jc w:val="both"/>
              <w:textAlignment w:val="baseline"/>
              <w:rPr>
                <w:rFonts w:eastAsia="Calibri"/>
                <w:iCs/>
                <w:sz w:val="20"/>
                <w:szCs w:val="20"/>
                <w:lang w:eastAsia="en-US"/>
              </w:rPr>
            </w:pPr>
            <w:r w:rsidRPr="00851C6D">
              <w:rPr>
                <w:rFonts w:eastAsia="Calibri"/>
                <w:iCs/>
                <w:sz w:val="20"/>
                <w:szCs w:val="20"/>
                <w:lang w:eastAsia="en-US"/>
              </w:rPr>
              <w:t xml:space="preserve">- выявлять закономерности и противоречия в рассматриваемых явлениях;  </w:t>
            </w:r>
          </w:p>
          <w:p w:rsidR="001E24C4" w:rsidRPr="00851C6D" w:rsidRDefault="001E24C4" w:rsidP="00195CEF">
            <w:pPr>
              <w:pStyle w:val="dt-p"/>
              <w:shd w:val="clear" w:color="auto" w:fill="FFFFFF"/>
              <w:spacing w:before="0" w:beforeAutospacing="0" w:after="0" w:afterAutospacing="0" w:line="276" w:lineRule="auto"/>
              <w:jc w:val="both"/>
              <w:textAlignment w:val="baseline"/>
              <w:rPr>
                <w:rFonts w:eastAsia="Calibri"/>
                <w:iCs/>
                <w:sz w:val="20"/>
                <w:szCs w:val="20"/>
                <w:lang w:eastAsia="en-US"/>
              </w:rPr>
            </w:pPr>
            <w:r w:rsidRPr="00851C6D">
              <w:rPr>
                <w:rFonts w:eastAsia="Calibri"/>
                <w:iCs/>
                <w:sz w:val="20"/>
                <w:szCs w:val="20"/>
                <w:lang w:eastAsia="en-US"/>
              </w:rPr>
              <w:t xml:space="preserve">- вносить коррективы в деятельность, оценивать соответствие результатов целям, оценивать риски </w:t>
            </w:r>
            <w:r w:rsidRPr="00851C6D">
              <w:rPr>
                <w:rFonts w:eastAsia="Calibri"/>
                <w:iCs/>
                <w:sz w:val="20"/>
                <w:szCs w:val="20"/>
                <w:lang w:eastAsia="en-US"/>
              </w:rPr>
              <w:lastRenderedPageBreak/>
              <w:t xml:space="preserve">последствий деятельности; </w:t>
            </w:r>
          </w:p>
          <w:p w:rsidR="001E24C4" w:rsidRPr="00851C6D" w:rsidRDefault="001E24C4" w:rsidP="00195CEF">
            <w:pPr>
              <w:jc w:val="both"/>
              <w:rPr>
                <w:rFonts w:eastAsia="Calibri"/>
                <w:iCs/>
                <w:sz w:val="20"/>
                <w:szCs w:val="20"/>
              </w:rPr>
            </w:pPr>
            <w:r w:rsidRPr="00851C6D">
              <w:rPr>
                <w:rFonts w:eastAsia="Calibri"/>
                <w:iCs/>
                <w:sz w:val="20"/>
                <w:szCs w:val="20"/>
              </w:rPr>
              <w:t xml:space="preserve">- развивать креативное мышление при решении жизненных проблем </w:t>
            </w:r>
          </w:p>
          <w:p w:rsidR="001E24C4" w:rsidRPr="00851C6D" w:rsidRDefault="001E24C4" w:rsidP="00195CEF">
            <w:pPr>
              <w:jc w:val="both"/>
              <w:rPr>
                <w:rFonts w:eastAsia="Calibri"/>
                <w:iCs/>
                <w:sz w:val="20"/>
                <w:szCs w:val="20"/>
              </w:rPr>
            </w:pPr>
            <w:r w:rsidRPr="00851C6D">
              <w:rPr>
                <w:rFonts w:eastAsia="Calibri"/>
                <w:iCs/>
                <w:sz w:val="20"/>
                <w:szCs w:val="20"/>
              </w:rPr>
              <w:t>б) базовые исследовательские действия:</w:t>
            </w:r>
          </w:p>
          <w:p w:rsidR="001E24C4" w:rsidRPr="00851C6D" w:rsidRDefault="001E24C4" w:rsidP="00195CEF">
            <w:pPr>
              <w:shd w:val="clear" w:color="auto" w:fill="FFFFFF"/>
              <w:jc w:val="both"/>
              <w:textAlignment w:val="baseline"/>
              <w:rPr>
                <w:rFonts w:eastAsia="Calibri"/>
                <w:iCs/>
                <w:sz w:val="20"/>
                <w:szCs w:val="20"/>
              </w:rPr>
            </w:pPr>
            <w:r w:rsidRPr="00851C6D">
              <w:rPr>
                <w:rFonts w:eastAsia="Calibri"/>
                <w:iCs/>
                <w:sz w:val="20"/>
                <w:szCs w:val="20"/>
              </w:rPr>
              <w:t xml:space="preserve">- владеть навыками учебно-исследовательской и проектной деятельности, навыками разрешения проблем; </w:t>
            </w:r>
          </w:p>
          <w:p w:rsidR="001E24C4" w:rsidRPr="00851C6D" w:rsidRDefault="001E24C4" w:rsidP="00195CEF">
            <w:pPr>
              <w:shd w:val="clear" w:color="auto" w:fill="FFFFFF"/>
              <w:jc w:val="both"/>
              <w:textAlignment w:val="baseline"/>
              <w:rPr>
                <w:rFonts w:eastAsia="Calibri"/>
                <w:iCs/>
                <w:sz w:val="20"/>
                <w:szCs w:val="20"/>
              </w:rPr>
            </w:pPr>
            <w:r w:rsidRPr="00851C6D">
              <w:rPr>
                <w:rFonts w:eastAsia="Calibri"/>
                <w:iCs/>
                <w:sz w:val="20"/>
                <w:szCs w:val="20"/>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1E24C4" w:rsidRPr="00851C6D" w:rsidRDefault="001E24C4" w:rsidP="00195CEF">
            <w:pPr>
              <w:shd w:val="clear" w:color="auto" w:fill="FFFFFF"/>
              <w:jc w:val="both"/>
              <w:textAlignment w:val="baseline"/>
              <w:rPr>
                <w:rFonts w:eastAsia="Calibri"/>
                <w:iCs/>
                <w:sz w:val="20"/>
                <w:szCs w:val="20"/>
              </w:rPr>
            </w:pPr>
            <w:r w:rsidRPr="00851C6D">
              <w:rPr>
                <w:rFonts w:eastAsia="Calibri"/>
                <w:iCs/>
                <w:sz w:val="20"/>
                <w:szCs w:val="20"/>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1E24C4" w:rsidRPr="00851C6D" w:rsidRDefault="001E24C4" w:rsidP="00195CEF">
            <w:pPr>
              <w:shd w:val="clear" w:color="auto" w:fill="FFFFFF"/>
              <w:jc w:val="both"/>
              <w:textAlignment w:val="baseline"/>
              <w:rPr>
                <w:rFonts w:eastAsia="Calibri"/>
                <w:iCs/>
                <w:sz w:val="20"/>
                <w:szCs w:val="20"/>
              </w:rPr>
            </w:pPr>
            <w:r w:rsidRPr="00851C6D">
              <w:rPr>
                <w:rFonts w:eastAsia="Calibri"/>
                <w:iCs/>
                <w:sz w:val="20"/>
                <w:szCs w:val="20"/>
              </w:rPr>
              <w:t>-- уметь переносить знания в познавательную и практическую области жизнедеятельности;</w:t>
            </w:r>
          </w:p>
          <w:p w:rsidR="001E24C4" w:rsidRPr="00851C6D" w:rsidRDefault="001E24C4" w:rsidP="00195CEF">
            <w:pPr>
              <w:shd w:val="clear" w:color="auto" w:fill="FFFFFF"/>
              <w:jc w:val="both"/>
              <w:textAlignment w:val="baseline"/>
              <w:rPr>
                <w:rFonts w:eastAsia="Calibri"/>
                <w:iCs/>
                <w:sz w:val="20"/>
                <w:szCs w:val="20"/>
              </w:rPr>
            </w:pPr>
            <w:r w:rsidRPr="00851C6D">
              <w:rPr>
                <w:rFonts w:eastAsia="Calibri"/>
                <w:iCs/>
                <w:sz w:val="20"/>
                <w:szCs w:val="20"/>
              </w:rPr>
              <w:t xml:space="preserve">- уметь интегрировать знания из разных предметных областей; </w:t>
            </w:r>
          </w:p>
          <w:p w:rsidR="001E24C4" w:rsidRPr="00851C6D" w:rsidRDefault="001E24C4" w:rsidP="00195CEF">
            <w:pPr>
              <w:shd w:val="clear" w:color="auto" w:fill="FFFFFF"/>
              <w:jc w:val="both"/>
              <w:textAlignment w:val="baseline"/>
              <w:rPr>
                <w:rFonts w:eastAsia="Calibri"/>
                <w:iCs/>
                <w:sz w:val="20"/>
                <w:szCs w:val="20"/>
              </w:rPr>
            </w:pPr>
            <w:r w:rsidRPr="00851C6D">
              <w:rPr>
                <w:rFonts w:eastAsia="Calibri"/>
                <w:iCs/>
                <w:sz w:val="20"/>
                <w:szCs w:val="20"/>
              </w:rPr>
              <w:t xml:space="preserve">- выдвигать новые идеи, предлагать оригинальные подходы и решения; </w:t>
            </w:r>
          </w:p>
          <w:p w:rsidR="001E24C4" w:rsidRPr="00851C6D" w:rsidRDefault="001E24C4" w:rsidP="00195CEF">
            <w:pPr>
              <w:jc w:val="both"/>
              <w:rPr>
                <w:sz w:val="20"/>
                <w:szCs w:val="20"/>
              </w:rPr>
            </w:pPr>
            <w:r w:rsidRPr="00851C6D">
              <w:rPr>
                <w:rFonts w:eastAsia="Calibri"/>
                <w:iCs/>
                <w:sz w:val="20"/>
                <w:szCs w:val="20"/>
              </w:rPr>
              <w:t xml:space="preserve">и способность их использования в познавательной и социальной практике </w:t>
            </w:r>
          </w:p>
        </w:tc>
        <w:tc>
          <w:tcPr>
            <w:tcW w:w="7230" w:type="dxa"/>
            <w:shd w:val="clear" w:color="auto" w:fill="auto"/>
          </w:tcPr>
          <w:p w:rsidR="001E24C4" w:rsidRPr="00851C6D" w:rsidRDefault="001E24C4" w:rsidP="00195CEF">
            <w:pPr>
              <w:pStyle w:val="s1"/>
              <w:shd w:val="clear" w:color="auto" w:fill="FFFFFF"/>
              <w:spacing w:before="0" w:beforeAutospacing="0" w:after="0" w:afterAutospacing="0" w:line="276" w:lineRule="auto"/>
              <w:rPr>
                <w:rFonts w:eastAsia="Calibri"/>
                <w:sz w:val="20"/>
                <w:szCs w:val="20"/>
                <w:lang w:eastAsia="en-US"/>
              </w:rPr>
            </w:pPr>
            <w:r w:rsidRPr="00851C6D">
              <w:rPr>
                <w:rFonts w:eastAsia="Calibri"/>
                <w:sz w:val="20"/>
                <w:szCs w:val="20"/>
                <w:lang w:eastAsia="en-US"/>
              </w:rPr>
              <w:lastRenderedPageBreak/>
              <w:t>-владеть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rsidR="001E24C4" w:rsidRPr="00851C6D" w:rsidRDefault="001E24C4" w:rsidP="00195CEF">
            <w:pPr>
              <w:pStyle w:val="s1"/>
              <w:shd w:val="clear" w:color="auto" w:fill="FFFFFF"/>
              <w:spacing w:before="0" w:beforeAutospacing="0" w:after="0" w:afterAutospacing="0" w:line="276" w:lineRule="auto"/>
              <w:rPr>
                <w:rFonts w:eastAsia="Calibri"/>
                <w:sz w:val="20"/>
                <w:szCs w:val="20"/>
                <w:lang w:eastAsia="en-US"/>
              </w:rPr>
            </w:pPr>
            <w:r w:rsidRPr="00851C6D">
              <w:rPr>
                <w:rFonts w:eastAsia="Calibri"/>
                <w:sz w:val="20"/>
                <w:szCs w:val="20"/>
                <w:lang w:eastAsia="en-US"/>
              </w:rPr>
              <w:t>- уметь оперировать понятиями: степень числа, логарифм числа; умение выполнять вычисление значений и преобразования выражений со степенями и логарифмами, преобразования дробно-рациональных выражений;</w:t>
            </w:r>
          </w:p>
          <w:p w:rsidR="001E24C4" w:rsidRPr="00851C6D" w:rsidRDefault="001E24C4" w:rsidP="00195CEF">
            <w:pPr>
              <w:pStyle w:val="s1"/>
              <w:shd w:val="clear" w:color="auto" w:fill="FFFFFF"/>
              <w:spacing w:before="0" w:beforeAutospacing="0" w:after="0" w:afterAutospacing="0" w:line="276" w:lineRule="auto"/>
              <w:rPr>
                <w:rFonts w:eastAsia="Calibri"/>
                <w:sz w:val="20"/>
                <w:szCs w:val="20"/>
                <w:lang w:eastAsia="en-US"/>
              </w:rPr>
            </w:pPr>
            <w:r w:rsidRPr="00851C6D">
              <w:rPr>
                <w:rFonts w:eastAsia="Calibri"/>
                <w:sz w:val="20"/>
                <w:szCs w:val="20"/>
                <w:lang w:eastAsia="en-US"/>
              </w:rPr>
              <w:t>- уметь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p>
          <w:p w:rsidR="001E24C4" w:rsidRPr="00851C6D" w:rsidRDefault="001E24C4" w:rsidP="00195CEF">
            <w:pPr>
              <w:pStyle w:val="s1"/>
              <w:shd w:val="clear" w:color="auto" w:fill="FFFFFF"/>
              <w:spacing w:before="0" w:beforeAutospacing="0" w:after="0" w:afterAutospacing="0" w:line="276" w:lineRule="auto"/>
              <w:rPr>
                <w:rFonts w:eastAsia="Calibri"/>
                <w:sz w:val="20"/>
                <w:szCs w:val="20"/>
                <w:lang w:eastAsia="en-US"/>
              </w:rPr>
            </w:pPr>
            <w:r w:rsidRPr="00851C6D">
              <w:rPr>
                <w:rFonts w:eastAsia="Calibri"/>
                <w:sz w:val="20"/>
                <w:szCs w:val="20"/>
                <w:lang w:eastAsia="en-US"/>
              </w:rPr>
              <w:t>- уметь оперировать понятиями: функция, непрерывная функция, производная, первообразная, определенный интеграл; уметь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 наименьшие значения, на нахождение пути, скорости и ускорения;</w:t>
            </w:r>
          </w:p>
          <w:p w:rsidR="001E24C4" w:rsidRPr="00851C6D" w:rsidRDefault="001E24C4" w:rsidP="00195CEF">
            <w:pPr>
              <w:pStyle w:val="s1"/>
              <w:shd w:val="clear" w:color="auto" w:fill="FFFFFF"/>
              <w:spacing w:before="0" w:beforeAutospacing="0" w:after="0" w:afterAutospacing="0" w:line="276" w:lineRule="auto"/>
              <w:rPr>
                <w:rFonts w:eastAsia="Calibri"/>
                <w:sz w:val="20"/>
                <w:szCs w:val="20"/>
                <w:lang w:eastAsia="en-US"/>
              </w:rPr>
            </w:pPr>
            <w:r w:rsidRPr="00851C6D">
              <w:rPr>
                <w:rFonts w:eastAsia="Calibri"/>
                <w:sz w:val="20"/>
                <w:szCs w:val="20"/>
                <w:lang w:eastAsia="en-US"/>
              </w:rPr>
              <w:t>- уметь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p>
          <w:p w:rsidR="001E24C4" w:rsidRPr="00851C6D" w:rsidRDefault="001E24C4" w:rsidP="00195CEF">
            <w:pPr>
              <w:pStyle w:val="s1"/>
              <w:shd w:val="clear" w:color="auto" w:fill="FFFFFF"/>
              <w:spacing w:before="0" w:beforeAutospacing="0" w:after="0" w:afterAutospacing="0" w:line="276" w:lineRule="auto"/>
              <w:rPr>
                <w:rFonts w:eastAsia="Calibri"/>
                <w:sz w:val="20"/>
                <w:szCs w:val="20"/>
                <w:lang w:eastAsia="en-US"/>
              </w:rPr>
            </w:pPr>
            <w:r w:rsidRPr="00851C6D">
              <w:rPr>
                <w:rFonts w:eastAsia="Calibri"/>
                <w:sz w:val="20"/>
                <w:szCs w:val="20"/>
                <w:lang w:eastAsia="en-US"/>
              </w:rPr>
              <w:t xml:space="preserve">- уметь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w:t>
            </w:r>
            <w:r w:rsidRPr="00851C6D">
              <w:rPr>
                <w:rFonts w:eastAsia="Calibri"/>
                <w:sz w:val="20"/>
                <w:szCs w:val="20"/>
                <w:lang w:eastAsia="en-US"/>
              </w:rPr>
              <w:lastRenderedPageBreak/>
              <w:t>уравнения, неравенства и их системы по условию задачи, исследовать полученное решение и оценивать правдоподобность результатов;</w:t>
            </w:r>
          </w:p>
          <w:p w:rsidR="001E24C4" w:rsidRPr="00851C6D" w:rsidRDefault="001E24C4" w:rsidP="00195CEF">
            <w:pPr>
              <w:pStyle w:val="s1"/>
              <w:shd w:val="clear" w:color="auto" w:fill="FFFFFF"/>
              <w:spacing w:before="0" w:beforeAutospacing="0" w:after="0" w:afterAutospacing="0" w:line="276" w:lineRule="auto"/>
              <w:rPr>
                <w:rFonts w:eastAsia="Calibri"/>
                <w:sz w:val="20"/>
                <w:szCs w:val="20"/>
                <w:lang w:eastAsia="en-US"/>
              </w:rPr>
            </w:pPr>
            <w:r w:rsidRPr="00851C6D">
              <w:rPr>
                <w:rFonts w:eastAsia="Calibri"/>
                <w:sz w:val="20"/>
                <w:szCs w:val="20"/>
                <w:lang w:eastAsia="en-US"/>
              </w:rPr>
              <w:t>- уметь оперировать понятиями: среднее арифметическое, медиана, наибольшее и наименьшее значения, размах, дисперсия, стандартное отклонение числового набора; уметь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p>
          <w:p w:rsidR="001E24C4" w:rsidRPr="00851C6D" w:rsidRDefault="001E24C4" w:rsidP="00195CEF">
            <w:pPr>
              <w:pStyle w:val="s1"/>
              <w:shd w:val="clear" w:color="auto" w:fill="FFFFFF"/>
              <w:spacing w:before="0" w:beforeAutospacing="0" w:after="0" w:afterAutospacing="0" w:line="276" w:lineRule="auto"/>
              <w:rPr>
                <w:rFonts w:eastAsia="Calibri"/>
                <w:sz w:val="20"/>
                <w:szCs w:val="20"/>
                <w:lang w:eastAsia="en-US"/>
              </w:rPr>
            </w:pPr>
            <w:r w:rsidRPr="00851C6D">
              <w:rPr>
                <w:rFonts w:eastAsia="Calibri"/>
                <w:sz w:val="20"/>
                <w:szCs w:val="20"/>
                <w:lang w:eastAsia="en-US"/>
              </w:rPr>
              <w:t>- уметь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
          <w:p w:rsidR="001E24C4" w:rsidRPr="00851C6D" w:rsidRDefault="001E24C4" w:rsidP="00195CEF">
            <w:pPr>
              <w:pStyle w:val="s1"/>
              <w:shd w:val="clear" w:color="auto" w:fill="FFFFFF"/>
              <w:spacing w:before="0" w:beforeAutospacing="0" w:after="0" w:afterAutospacing="0" w:line="276" w:lineRule="auto"/>
              <w:rPr>
                <w:rFonts w:eastAsia="Calibri"/>
                <w:sz w:val="20"/>
                <w:szCs w:val="20"/>
                <w:lang w:eastAsia="en-US"/>
              </w:rPr>
            </w:pPr>
            <w:r w:rsidRPr="00851C6D">
              <w:rPr>
                <w:rFonts w:eastAsia="Calibri"/>
                <w:sz w:val="20"/>
                <w:szCs w:val="20"/>
                <w:lang w:eastAsia="en-US"/>
              </w:rPr>
              <w:t>- уметь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w:t>
            </w:r>
          </w:p>
          <w:p w:rsidR="001E24C4" w:rsidRPr="00851C6D" w:rsidRDefault="001E24C4" w:rsidP="00195CEF">
            <w:pPr>
              <w:pStyle w:val="s1"/>
              <w:shd w:val="clear" w:color="auto" w:fill="FFFFFF"/>
              <w:spacing w:before="0" w:beforeAutospacing="0" w:after="0" w:afterAutospacing="0" w:line="276" w:lineRule="auto"/>
              <w:rPr>
                <w:rFonts w:eastAsia="Calibri"/>
                <w:sz w:val="20"/>
                <w:szCs w:val="20"/>
                <w:lang w:eastAsia="en-US"/>
              </w:rPr>
            </w:pPr>
            <w:r w:rsidRPr="00851C6D">
              <w:rPr>
                <w:rFonts w:eastAsia="Calibri"/>
                <w:sz w:val="20"/>
                <w:szCs w:val="20"/>
                <w:lang w:eastAsia="en-US"/>
              </w:rPr>
              <w:t>- уметь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и поверхности вращения, их сечения от руки, с помощью чертежных инструментов и электронных средств; умение распознавать симметрию в пространстве; умение распознавать правильные многогранники;</w:t>
            </w:r>
          </w:p>
          <w:p w:rsidR="001E24C4" w:rsidRPr="00851C6D" w:rsidRDefault="001E24C4" w:rsidP="00195CEF">
            <w:pPr>
              <w:pStyle w:val="s1"/>
              <w:shd w:val="clear" w:color="auto" w:fill="FFFFFF"/>
              <w:spacing w:before="0" w:beforeAutospacing="0" w:after="0" w:afterAutospacing="0" w:line="276" w:lineRule="auto"/>
              <w:rPr>
                <w:rFonts w:eastAsia="Calibri"/>
                <w:sz w:val="20"/>
                <w:szCs w:val="20"/>
                <w:lang w:eastAsia="en-US"/>
              </w:rPr>
            </w:pPr>
            <w:r w:rsidRPr="00851C6D">
              <w:rPr>
                <w:rFonts w:eastAsia="Calibri"/>
                <w:sz w:val="20"/>
                <w:szCs w:val="20"/>
                <w:lang w:eastAsia="en-US"/>
              </w:rPr>
              <w:t>- уметь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w:t>
            </w:r>
          </w:p>
          <w:p w:rsidR="001E24C4" w:rsidRPr="00851C6D" w:rsidRDefault="001E24C4" w:rsidP="00195CEF">
            <w:pPr>
              <w:pStyle w:val="s1"/>
              <w:shd w:val="clear" w:color="auto" w:fill="FFFFFF"/>
              <w:spacing w:before="0" w:beforeAutospacing="0" w:after="0" w:afterAutospacing="0" w:line="276" w:lineRule="auto"/>
              <w:rPr>
                <w:rFonts w:eastAsia="Calibri"/>
                <w:sz w:val="20"/>
                <w:szCs w:val="20"/>
                <w:lang w:eastAsia="en-US"/>
              </w:rPr>
            </w:pPr>
            <w:r w:rsidRPr="00851C6D">
              <w:rPr>
                <w:rFonts w:eastAsia="Calibri"/>
                <w:sz w:val="20"/>
                <w:szCs w:val="20"/>
                <w:lang w:eastAsia="en-US"/>
              </w:rPr>
              <w:t xml:space="preserve">- уметь вычислять геометрические величины (длина, угол, площадь, объем, </w:t>
            </w:r>
            <w:r w:rsidRPr="00851C6D">
              <w:rPr>
                <w:rFonts w:eastAsia="Calibri"/>
                <w:sz w:val="20"/>
                <w:szCs w:val="20"/>
                <w:lang w:eastAsia="en-US"/>
              </w:rPr>
              <w:lastRenderedPageBreak/>
              <w:t>площадь поверхности), используя изученные формулы и методы;</w:t>
            </w:r>
          </w:p>
          <w:p w:rsidR="001E24C4" w:rsidRPr="00851C6D" w:rsidRDefault="001E24C4" w:rsidP="00195CEF">
            <w:pPr>
              <w:pStyle w:val="s1"/>
              <w:shd w:val="clear" w:color="auto" w:fill="FFFFFF"/>
              <w:spacing w:before="0" w:beforeAutospacing="0" w:after="0" w:afterAutospacing="0" w:line="276" w:lineRule="auto"/>
              <w:rPr>
                <w:rFonts w:eastAsia="Calibri"/>
                <w:sz w:val="20"/>
                <w:szCs w:val="20"/>
                <w:lang w:eastAsia="en-US"/>
              </w:rPr>
            </w:pPr>
            <w:r w:rsidRPr="00851C6D">
              <w:rPr>
                <w:rFonts w:eastAsia="Calibri"/>
                <w:sz w:val="20"/>
                <w:szCs w:val="20"/>
                <w:lang w:eastAsia="en-US"/>
              </w:rPr>
              <w:t>- уметь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p w:rsidR="001E24C4" w:rsidRPr="00851C6D" w:rsidRDefault="001E24C4" w:rsidP="00195CEF">
            <w:pPr>
              <w:pStyle w:val="s1"/>
              <w:shd w:val="clear" w:color="auto" w:fill="FFFFFF"/>
              <w:spacing w:before="0" w:beforeAutospacing="0" w:after="0" w:afterAutospacing="0" w:line="276" w:lineRule="auto"/>
              <w:rPr>
                <w:rFonts w:eastAsia="Calibri"/>
                <w:sz w:val="20"/>
                <w:szCs w:val="20"/>
                <w:lang w:eastAsia="en-US"/>
              </w:rPr>
            </w:pPr>
            <w:r w:rsidRPr="00851C6D">
              <w:rPr>
                <w:rFonts w:eastAsia="Calibri"/>
                <w:sz w:val="20"/>
                <w:szCs w:val="20"/>
                <w:lang w:eastAsia="en-US"/>
              </w:rPr>
              <w:t>- уметь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p w:rsidR="001E24C4" w:rsidRPr="00851C6D" w:rsidRDefault="001E24C4" w:rsidP="00195CEF">
            <w:pPr>
              <w:pStyle w:val="s1"/>
              <w:shd w:val="clear" w:color="auto" w:fill="FFFFFF"/>
              <w:spacing w:before="0" w:beforeAutospacing="0" w:after="0" w:afterAutospacing="0" w:line="276" w:lineRule="auto"/>
              <w:rPr>
                <w:rStyle w:val="normaltextrun"/>
                <w:sz w:val="20"/>
                <w:szCs w:val="20"/>
              </w:rPr>
            </w:pPr>
            <w:r w:rsidRPr="00851C6D">
              <w:rPr>
                <w:rStyle w:val="normaltextrun"/>
                <w:sz w:val="20"/>
                <w:szCs w:val="20"/>
              </w:rPr>
              <w:t>- уметь оперировать понятиями: определение, аксиома, теорема, следствие, свойство, признак, доказательство, равносильные формулировки; умение формулировать обратное и противоположное утверждение, приводить примеры и контрпримеры, использовать метод математической индукции; проводить доказательные рассуждения при решении задач, оценивать логическую правильность рассуждений;</w:t>
            </w:r>
          </w:p>
          <w:p w:rsidR="001E24C4" w:rsidRPr="00851C6D" w:rsidRDefault="001E24C4" w:rsidP="00195CEF">
            <w:pPr>
              <w:pStyle w:val="s1"/>
              <w:shd w:val="clear" w:color="auto" w:fill="FFFFFF"/>
              <w:spacing w:before="0" w:beforeAutospacing="0" w:after="0" w:afterAutospacing="0" w:line="276" w:lineRule="auto"/>
              <w:rPr>
                <w:rStyle w:val="normaltextrun"/>
                <w:sz w:val="20"/>
                <w:szCs w:val="20"/>
              </w:rPr>
            </w:pPr>
            <w:r w:rsidRPr="00851C6D">
              <w:rPr>
                <w:rStyle w:val="normaltextrun"/>
                <w:sz w:val="20"/>
                <w:szCs w:val="20"/>
              </w:rPr>
              <w:t>- уметь оперировать понятиями: множество, подмножество, операции над множествами; умение использовать теоретико-множественный аппарат для описания реальных процессов и явлений при решении задач, в том числе из других учебных предметов;</w:t>
            </w:r>
          </w:p>
          <w:p w:rsidR="001E24C4" w:rsidRPr="00851C6D" w:rsidRDefault="001E24C4" w:rsidP="00195CEF">
            <w:pPr>
              <w:pStyle w:val="s1"/>
              <w:shd w:val="clear" w:color="auto" w:fill="FFFFFF"/>
              <w:spacing w:before="0" w:beforeAutospacing="0" w:after="0" w:afterAutospacing="0" w:line="276" w:lineRule="auto"/>
              <w:rPr>
                <w:rStyle w:val="normaltextrun"/>
                <w:sz w:val="20"/>
                <w:szCs w:val="20"/>
              </w:rPr>
            </w:pPr>
            <w:r w:rsidRPr="00851C6D">
              <w:rPr>
                <w:rStyle w:val="normaltextrun"/>
                <w:sz w:val="20"/>
                <w:szCs w:val="20"/>
              </w:rPr>
              <w:t>- уметь оперировать понятиями: граф, связный граф, дерево, цикл, граф на плоскости; умение задавать и описывать графы различными способами; использовать графы при решении задач;</w:t>
            </w:r>
          </w:p>
          <w:p w:rsidR="001E24C4" w:rsidRPr="00851C6D" w:rsidRDefault="001E24C4" w:rsidP="00195CEF">
            <w:pPr>
              <w:pStyle w:val="s1"/>
              <w:shd w:val="clear" w:color="auto" w:fill="FFFFFF"/>
              <w:spacing w:before="0" w:beforeAutospacing="0" w:after="0" w:afterAutospacing="0" w:line="276" w:lineRule="auto"/>
              <w:rPr>
                <w:rStyle w:val="normaltextrun"/>
                <w:sz w:val="20"/>
                <w:szCs w:val="20"/>
              </w:rPr>
            </w:pPr>
            <w:r w:rsidRPr="00851C6D">
              <w:rPr>
                <w:rStyle w:val="normaltextrun"/>
                <w:sz w:val="20"/>
                <w:szCs w:val="20"/>
              </w:rPr>
              <w:t>- уметь свободно оперировать понятиями: сочетание, перестановка, число сочетаний, число перестановок; бином Ньютона; умение применять комбинаторные факты и рассуждения для решения задач;</w:t>
            </w:r>
          </w:p>
          <w:p w:rsidR="001E24C4" w:rsidRPr="00851C6D" w:rsidRDefault="001E24C4" w:rsidP="00195CEF">
            <w:pPr>
              <w:pStyle w:val="s1"/>
              <w:shd w:val="clear" w:color="auto" w:fill="FFFFFF"/>
              <w:spacing w:before="0" w:beforeAutospacing="0" w:after="0" w:afterAutospacing="0" w:line="276" w:lineRule="auto"/>
              <w:rPr>
                <w:rStyle w:val="normaltextrun"/>
                <w:sz w:val="20"/>
                <w:szCs w:val="20"/>
              </w:rPr>
            </w:pPr>
            <w:r w:rsidRPr="00851C6D">
              <w:rPr>
                <w:rStyle w:val="normaltextrun"/>
                <w:sz w:val="20"/>
                <w:szCs w:val="20"/>
              </w:rPr>
              <w:t>-уметь оперировать понятиями: натуральное число, целое число, остаток по модулю, рациональное число, иррациональное число, множества натуральных, целых, рациональных, действительных чисел; умение использовать признаки делимости, наименьший общий делитель и наименьшее общее кратное, алгоритм Евклида при решении задач; знакомство с различными позиционными системами счисления;</w:t>
            </w:r>
          </w:p>
          <w:p w:rsidR="001E24C4" w:rsidRPr="00851C6D" w:rsidRDefault="001E24C4" w:rsidP="00195CEF">
            <w:pPr>
              <w:pStyle w:val="s1"/>
              <w:shd w:val="clear" w:color="auto" w:fill="FFFFFF"/>
              <w:spacing w:before="0" w:beforeAutospacing="0" w:after="0" w:afterAutospacing="0" w:line="276" w:lineRule="auto"/>
              <w:rPr>
                <w:rStyle w:val="normaltextrun"/>
                <w:sz w:val="20"/>
                <w:szCs w:val="20"/>
              </w:rPr>
            </w:pPr>
            <w:r w:rsidRPr="00851C6D">
              <w:rPr>
                <w:rStyle w:val="normaltextrun"/>
                <w:sz w:val="20"/>
                <w:szCs w:val="20"/>
              </w:rPr>
              <w:t>- уметь свободно оперировать понятиями: степень с целым показателем, корень натуральной степени, степень с рациональным показателем, степень с действительным (вещественным) показателем, логарифм числа, синус, косинус и тангенс произвольного числа;</w:t>
            </w:r>
          </w:p>
          <w:p w:rsidR="001E24C4" w:rsidRPr="00851C6D" w:rsidRDefault="001E24C4" w:rsidP="00195CEF">
            <w:pPr>
              <w:pStyle w:val="s1"/>
              <w:shd w:val="clear" w:color="auto" w:fill="FFFFFF"/>
              <w:spacing w:before="0" w:beforeAutospacing="0" w:after="0" w:afterAutospacing="0" w:line="276" w:lineRule="auto"/>
              <w:rPr>
                <w:rStyle w:val="normaltextrun"/>
                <w:sz w:val="20"/>
                <w:szCs w:val="20"/>
              </w:rPr>
            </w:pPr>
            <w:r w:rsidRPr="00851C6D">
              <w:rPr>
                <w:rStyle w:val="normaltextrun"/>
                <w:sz w:val="20"/>
                <w:szCs w:val="20"/>
              </w:rPr>
              <w:lastRenderedPageBreak/>
              <w:t>- уметь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рациональные, иррациональные, показательные, степенные, логарифмические, тригонометрические уравнения, неравенства и системы; умение решать уравнения, неравенства и системы с помощью различных приемов; решать уравнения, неравенства и системы с параметром; применять уравнения, неравенства, их системы для решения математических задач и задач из различных областей науки и реальной жизни;</w:t>
            </w:r>
          </w:p>
          <w:p w:rsidR="001E24C4" w:rsidRPr="00851C6D" w:rsidRDefault="001E24C4" w:rsidP="00195CEF">
            <w:pPr>
              <w:pStyle w:val="s1"/>
              <w:shd w:val="clear" w:color="auto" w:fill="FFFFFF"/>
              <w:spacing w:before="0" w:beforeAutospacing="0" w:after="0" w:afterAutospacing="0" w:line="276" w:lineRule="auto"/>
              <w:rPr>
                <w:rStyle w:val="normaltextrun"/>
                <w:sz w:val="20"/>
                <w:szCs w:val="20"/>
              </w:rPr>
            </w:pPr>
            <w:r w:rsidRPr="00851C6D">
              <w:rPr>
                <w:rStyle w:val="normaltextrun"/>
                <w:sz w:val="20"/>
                <w:szCs w:val="20"/>
              </w:rPr>
              <w:t>-уметь свободно оперировать понятиями: график функции, обратная функция, композиция функций, линейная функция, квадратичная функция, степенная функция с целым показателем, тригонометрические функции, обратные тригонометрические функции, показательная и логарифмическая функции; умение строить графики функций, выполнять преобразования графиков функций;</w:t>
            </w:r>
          </w:p>
          <w:p w:rsidR="001E24C4" w:rsidRPr="00851C6D" w:rsidRDefault="001E24C4" w:rsidP="00195CEF">
            <w:pPr>
              <w:pStyle w:val="s1"/>
              <w:shd w:val="clear" w:color="auto" w:fill="FFFFFF"/>
              <w:spacing w:before="0" w:beforeAutospacing="0" w:after="0" w:afterAutospacing="0" w:line="276" w:lineRule="auto"/>
              <w:rPr>
                <w:rStyle w:val="normaltextrun"/>
                <w:sz w:val="20"/>
                <w:szCs w:val="20"/>
              </w:rPr>
            </w:pPr>
            <w:r w:rsidRPr="00851C6D">
              <w:rPr>
                <w:rStyle w:val="normaltextrun"/>
                <w:sz w:val="20"/>
                <w:szCs w:val="20"/>
              </w:rPr>
              <w:t>умение использовать графики функций для изучения процессов и зависимостей при решении задач из других учебных предметов и из реальной жизни; выражать формулами зависимости между величинами;</w:t>
            </w:r>
          </w:p>
          <w:p w:rsidR="001E24C4" w:rsidRPr="00851C6D" w:rsidRDefault="001E24C4" w:rsidP="00195CEF">
            <w:pPr>
              <w:pStyle w:val="s1"/>
              <w:shd w:val="clear" w:color="auto" w:fill="FFFFFF"/>
              <w:spacing w:before="0" w:beforeAutospacing="0" w:after="0" w:afterAutospacing="0" w:line="276" w:lineRule="auto"/>
              <w:rPr>
                <w:rStyle w:val="normaltextrun"/>
                <w:sz w:val="20"/>
                <w:szCs w:val="20"/>
              </w:rPr>
            </w:pPr>
            <w:r w:rsidRPr="00851C6D">
              <w:rPr>
                <w:rStyle w:val="normaltextrun"/>
                <w:sz w:val="20"/>
                <w:szCs w:val="20"/>
              </w:rPr>
              <w:t>умение свободно оперировать понятиями: четность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умение проводить исследование функции;</w:t>
            </w:r>
          </w:p>
          <w:p w:rsidR="001E24C4" w:rsidRPr="00851C6D" w:rsidRDefault="001E24C4" w:rsidP="00195CEF">
            <w:pPr>
              <w:pStyle w:val="s1"/>
              <w:shd w:val="clear" w:color="auto" w:fill="FFFFFF"/>
              <w:spacing w:before="0" w:beforeAutospacing="0" w:after="0" w:afterAutospacing="0" w:line="276" w:lineRule="auto"/>
              <w:rPr>
                <w:rStyle w:val="normaltextrun"/>
                <w:sz w:val="20"/>
                <w:szCs w:val="20"/>
              </w:rPr>
            </w:pPr>
            <w:r w:rsidRPr="00851C6D">
              <w:rPr>
                <w:rStyle w:val="normaltextrun"/>
                <w:sz w:val="20"/>
                <w:szCs w:val="20"/>
              </w:rPr>
              <w:t>умение 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систем;</w:t>
            </w:r>
          </w:p>
          <w:p w:rsidR="001E24C4" w:rsidRPr="00851C6D" w:rsidRDefault="001E24C4" w:rsidP="00195CEF">
            <w:pPr>
              <w:pStyle w:val="s1"/>
              <w:shd w:val="clear" w:color="auto" w:fill="FFFFFF"/>
              <w:spacing w:before="0" w:beforeAutospacing="0" w:after="0" w:afterAutospacing="0" w:line="276" w:lineRule="auto"/>
              <w:rPr>
                <w:rStyle w:val="normaltextrun"/>
                <w:sz w:val="20"/>
                <w:szCs w:val="20"/>
              </w:rPr>
            </w:pPr>
            <w:r w:rsidRPr="00851C6D">
              <w:rPr>
                <w:rStyle w:val="normaltextrun"/>
                <w:sz w:val="20"/>
                <w:szCs w:val="20"/>
              </w:rPr>
              <w:t>- уметь свободно оперировать понятиями: последовательность, арифметическая прогрессия, геометрическая прогрессия, бесконечно убывающая геометрическая прогрессия; умение задавать последовательности, в том числе с помощью рекуррентных формул;</w:t>
            </w:r>
          </w:p>
          <w:p w:rsidR="001E24C4" w:rsidRPr="00851C6D" w:rsidRDefault="001E24C4" w:rsidP="00195CEF">
            <w:pPr>
              <w:pStyle w:val="s1"/>
              <w:shd w:val="clear" w:color="auto" w:fill="FFFFFF"/>
              <w:spacing w:before="0" w:beforeAutospacing="0" w:after="0" w:afterAutospacing="0" w:line="276" w:lineRule="auto"/>
              <w:rPr>
                <w:rStyle w:val="normaltextrun"/>
                <w:sz w:val="20"/>
                <w:szCs w:val="20"/>
              </w:rPr>
            </w:pPr>
            <w:r w:rsidRPr="00851C6D">
              <w:rPr>
                <w:rStyle w:val="normaltextrun"/>
                <w:sz w:val="20"/>
                <w:szCs w:val="20"/>
              </w:rPr>
              <w:t>- уметь оперировать понятиями: непрерывность функции, асимптоты графика функции, первая и вторая производная функции, геометрический и физический смысл производной, первообразная, определенный интеграл; умение находить асимптоты графика функции; умение вычислять производные суммы, произведения, частного и композиции функций, находить уравнение касательной к графику функции;</w:t>
            </w:r>
          </w:p>
          <w:p w:rsidR="001E24C4" w:rsidRPr="00851C6D" w:rsidRDefault="001E24C4" w:rsidP="00195CEF">
            <w:pPr>
              <w:pStyle w:val="s1"/>
              <w:shd w:val="clear" w:color="auto" w:fill="FFFFFF"/>
              <w:spacing w:before="0" w:beforeAutospacing="0" w:after="0" w:afterAutospacing="0" w:line="276" w:lineRule="auto"/>
              <w:rPr>
                <w:rStyle w:val="normaltextrun"/>
                <w:sz w:val="20"/>
                <w:szCs w:val="20"/>
              </w:rPr>
            </w:pPr>
            <w:r w:rsidRPr="00851C6D">
              <w:rPr>
                <w:rStyle w:val="normaltextrun"/>
                <w:sz w:val="20"/>
                <w:szCs w:val="20"/>
              </w:rPr>
              <w:t xml:space="preserve">умение использовать производную для исследования функций, для нахождения наилучшего решения в прикладных, в том числе социально-экономических и </w:t>
            </w:r>
            <w:r w:rsidRPr="00851C6D">
              <w:rPr>
                <w:rStyle w:val="normaltextrun"/>
                <w:sz w:val="20"/>
                <w:szCs w:val="20"/>
              </w:rPr>
              <w:lastRenderedPageBreak/>
              <w:t>физических задачах, для определения скорости и ускорения; находить площади и объемы фигур с помощью интеграла; приводить примеры математического моделирования с помощью дифференциальных уравнений;</w:t>
            </w:r>
          </w:p>
          <w:p w:rsidR="001E24C4" w:rsidRPr="00851C6D" w:rsidRDefault="001E24C4" w:rsidP="00195CEF">
            <w:pPr>
              <w:pStyle w:val="s1"/>
              <w:shd w:val="clear" w:color="auto" w:fill="FFFFFF"/>
              <w:spacing w:before="0" w:beforeAutospacing="0" w:after="0" w:afterAutospacing="0" w:line="276" w:lineRule="auto"/>
              <w:rPr>
                <w:rStyle w:val="normaltextrun"/>
                <w:sz w:val="20"/>
                <w:szCs w:val="20"/>
              </w:rPr>
            </w:pPr>
            <w:r w:rsidRPr="00851C6D">
              <w:rPr>
                <w:rStyle w:val="normaltextrun"/>
                <w:sz w:val="20"/>
                <w:szCs w:val="20"/>
              </w:rPr>
              <w:t>- уметь оперировать понятиями: комплексное число, сопряженные комплексные числа, модуль и аргумент комплексного числа, форма записи комплексных чисел (геометрическая, тригонометрическая и алгебраическая); уметь производить арифметические действия с комплексными числами; приводить примеры использования комплексных чисел;</w:t>
            </w:r>
          </w:p>
          <w:p w:rsidR="001E24C4" w:rsidRPr="00851C6D" w:rsidRDefault="001E24C4" w:rsidP="00195CEF">
            <w:pPr>
              <w:pStyle w:val="s1"/>
              <w:shd w:val="clear" w:color="auto" w:fill="FFFFFF"/>
              <w:spacing w:before="0" w:beforeAutospacing="0" w:after="0" w:afterAutospacing="0" w:line="276" w:lineRule="auto"/>
              <w:rPr>
                <w:rStyle w:val="normaltextrun"/>
                <w:sz w:val="20"/>
                <w:szCs w:val="20"/>
              </w:rPr>
            </w:pPr>
            <w:r w:rsidRPr="00851C6D">
              <w:rPr>
                <w:rStyle w:val="normaltextrun"/>
                <w:sz w:val="20"/>
                <w:szCs w:val="20"/>
              </w:rPr>
              <w:t>- уметь свободно оперировать понятиями: среднее арифметическое, медиана, наибольшее и наименьшее значения, размах, дисперсия, стандартное отклонение для описания числовых данных; умение исследовать статистические данные, в том числе с применением графических методов и электронных средств; графически исследовать совместные наблюдения с помощью диаграмм рассеивания и линейной регрессии;</w:t>
            </w:r>
          </w:p>
          <w:p w:rsidR="001E24C4" w:rsidRPr="00851C6D" w:rsidRDefault="001E24C4" w:rsidP="00195CEF">
            <w:pPr>
              <w:pStyle w:val="s1"/>
              <w:shd w:val="clear" w:color="auto" w:fill="FFFFFF"/>
              <w:spacing w:before="0" w:beforeAutospacing="0" w:after="0" w:afterAutospacing="0" w:line="276" w:lineRule="auto"/>
              <w:rPr>
                <w:rStyle w:val="normaltextrun"/>
                <w:sz w:val="20"/>
                <w:szCs w:val="20"/>
              </w:rPr>
            </w:pPr>
            <w:r w:rsidRPr="00851C6D">
              <w:rPr>
                <w:rStyle w:val="normaltextrun"/>
                <w:sz w:val="20"/>
                <w:szCs w:val="20"/>
              </w:rPr>
              <w:t>- уметь находить вероятности событий с использованием графических методов; применять для решения задач формулы сложения и умножения вероятностей, формулу полной вероятности, формулу Бернулли, комбинаторные факты и формулы; оценивать вероятности реальных событий; умение оперировать понятиями: случайная величина, распределение вероятностей, математическое ожидание, дисперсия и стандартное отклонение случайной величины, функции распределения и плотности равномерного, показательного и нормального распределений; умение использовать свойства изученных распределений для решения задач; знакомство с понятиями: закон больших чисел, методы выборочных исследований; умение приводить примеры проявления закона больших чисел в природных и общественных явлениях;</w:t>
            </w:r>
          </w:p>
          <w:p w:rsidR="001E24C4" w:rsidRPr="00851C6D" w:rsidRDefault="001E24C4" w:rsidP="00195CEF">
            <w:pPr>
              <w:pStyle w:val="s1"/>
              <w:shd w:val="clear" w:color="auto" w:fill="FFFFFF"/>
              <w:spacing w:before="0" w:beforeAutospacing="0" w:after="0" w:afterAutospacing="0" w:line="276" w:lineRule="auto"/>
              <w:rPr>
                <w:rStyle w:val="normaltextrun"/>
                <w:sz w:val="20"/>
                <w:szCs w:val="20"/>
              </w:rPr>
            </w:pPr>
            <w:r w:rsidRPr="00851C6D">
              <w:rPr>
                <w:rStyle w:val="normaltextrun"/>
                <w:sz w:val="20"/>
                <w:szCs w:val="20"/>
              </w:rPr>
              <w:t xml:space="preserve">- уметь свободно оперировать понятиями: точка, прямая, плоскость, пространство, отрезок, луч, плоский угол, двугранный угол, трехгранный угол, пересекающиеся, параллельные и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умение использовать при решении задач изученные факты и теоремы планиметрии; умение оценивать размеры объектов в окружающем мире; умение оперировать понятиями: многогранник, сечение многогранника, правильный многогранник, призма, пирамида, фигура и поверхность вращения, цилиндр, конус, шар, сфера, развертка поверхности, сечения конуса и цилиндра, параллельные оси или основанию, сечение шара, плоскость, касающаяся сферы, цилиндра, конуса; </w:t>
            </w:r>
            <w:r w:rsidRPr="00851C6D">
              <w:rPr>
                <w:rStyle w:val="normaltextrun"/>
                <w:sz w:val="20"/>
                <w:szCs w:val="20"/>
              </w:rPr>
              <w:lastRenderedPageBreak/>
              <w:t>умение строить сечение многогранника, изображать многогранники, фигуры и поверхности вращения, их сечения, в том числе с помощью электронных средств; умение применять свойства геометрических фигур, самостоятельно формулировать определения изучаемых фигур, выдвигать гипотезы о свойствах и признаках геометрических фигур, обосновывать или опровергать их; умение проводить классификацию фигур по различным признакам, выполнять необходимые дополнительные построения;</w:t>
            </w:r>
          </w:p>
          <w:p w:rsidR="001E24C4" w:rsidRPr="00851C6D" w:rsidRDefault="001E24C4" w:rsidP="00195CEF">
            <w:pPr>
              <w:pStyle w:val="s1"/>
              <w:shd w:val="clear" w:color="auto" w:fill="FFFFFF"/>
              <w:spacing w:before="0" w:beforeAutospacing="0" w:after="0" w:afterAutospacing="0" w:line="276" w:lineRule="auto"/>
              <w:rPr>
                <w:rStyle w:val="normaltextrun"/>
                <w:sz w:val="20"/>
                <w:szCs w:val="20"/>
              </w:rPr>
            </w:pPr>
            <w:r w:rsidRPr="00851C6D">
              <w:rPr>
                <w:rStyle w:val="normaltextrun"/>
                <w:sz w:val="20"/>
                <w:szCs w:val="20"/>
              </w:rPr>
              <w:t xml:space="preserve"> - уметь свободно оперировать понятиями: площадь фигуры, объем фигуры, величина угла, расстояние от точки до плоскости, расстояние между прямыми, расстояние между плоскостями, площадь сферы, площадь поверхности пирамиды, призмы, конуса, цилиндра, объем куба, прямоугольного параллелепипеда, пирамиды, призмы, цилиндра, конуса, шара; умение находить отношение объемов подобных фигур;</w:t>
            </w:r>
          </w:p>
          <w:p w:rsidR="001E24C4" w:rsidRPr="00851C6D" w:rsidRDefault="001E24C4" w:rsidP="00195CEF">
            <w:pPr>
              <w:pStyle w:val="s1"/>
              <w:shd w:val="clear" w:color="auto" w:fill="FFFFFF"/>
              <w:spacing w:before="0" w:beforeAutospacing="0" w:after="0" w:afterAutospacing="0" w:line="276" w:lineRule="auto"/>
              <w:rPr>
                <w:rStyle w:val="normaltextrun"/>
                <w:sz w:val="20"/>
                <w:szCs w:val="20"/>
              </w:rPr>
            </w:pPr>
            <w:r w:rsidRPr="00851C6D">
              <w:rPr>
                <w:rStyle w:val="normaltextrun"/>
                <w:sz w:val="20"/>
                <w:szCs w:val="20"/>
              </w:rPr>
              <w:t>- уметь свободно оперировать понятиями: движение, параллельный перенос, симметрия на плоскости и в пространстве, поворот, преобразование подобия, подобные фигуры; умение распознавать равные и подобные фигуры, в том числе в природе, искусстве, архитектуре; умение использовать геометрические отношения, находить геометрические величины (длина, угол, площадь, объем) при решении задач из других учебных предметов и из реальной жизни;</w:t>
            </w:r>
          </w:p>
          <w:p w:rsidR="001E24C4" w:rsidRPr="00851C6D" w:rsidRDefault="001E24C4" w:rsidP="00195CEF">
            <w:pPr>
              <w:pStyle w:val="s1"/>
              <w:shd w:val="clear" w:color="auto" w:fill="FFFFFF"/>
              <w:spacing w:before="0" w:beforeAutospacing="0" w:after="0" w:afterAutospacing="0" w:line="276" w:lineRule="auto"/>
              <w:rPr>
                <w:rStyle w:val="normaltextrun"/>
                <w:sz w:val="20"/>
                <w:szCs w:val="20"/>
              </w:rPr>
            </w:pPr>
            <w:r w:rsidRPr="00851C6D">
              <w:rPr>
                <w:rStyle w:val="normaltextrun"/>
                <w:sz w:val="20"/>
                <w:szCs w:val="20"/>
              </w:rPr>
              <w:t>- уметь свободно оперировать понятиями: прямоугольная система координат, вектор, координаты точки, координаты вектора, сумма векторов, произведение вектора на число, разложение вектора по базису, скалярное произведение, векторное произведение, угол между векторами; умение использовать векторный и координатный метод для решения геометрических задач и задач других учебных предметов; оперировать понятиями: матрица 2x2 и 3x3, определитель матрицы, геометрический смысл определителя;</w:t>
            </w:r>
          </w:p>
          <w:p w:rsidR="001E24C4" w:rsidRPr="00851C6D" w:rsidRDefault="001E24C4" w:rsidP="00195CEF">
            <w:pPr>
              <w:pStyle w:val="s1"/>
              <w:shd w:val="clear" w:color="auto" w:fill="FFFFFF"/>
              <w:spacing w:before="0" w:beforeAutospacing="0" w:after="0" w:afterAutospacing="0" w:line="276" w:lineRule="auto"/>
              <w:rPr>
                <w:rStyle w:val="normaltextrun"/>
                <w:sz w:val="20"/>
                <w:szCs w:val="20"/>
              </w:rPr>
            </w:pPr>
            <w:r w:rsidRPr="00851C6D">
              <w:rPr>
                <w:rStyle w:val="normaltextrun"/>
                <w:sz w:val="20"/>
                <w:szCs w:val="20"/>
              </w:rPr>
              <w:t>- уметь моделировать реальные ситуации на языке математики; составлять выражения, уравнения, неравенства и их системы по условию задачи, исследовать построенные модели с использованием аппарата алгебры, интерпретировать полученный результат; строить математические модели с помощью геометрических понятий и величин, решать связанные с ними практические задачи; составлять вероятностную модель и интерпретировать полученный результат; решать прикладные задачи средствами математического анализа, в том числе социально-экономического и физического характера;</w:t>
            </w:r>
          </w:p>
          <w:p w:rsidR="001E24C4" w:rsidRPr="00851C6D" w:rsidRDefault="001E24C4" w:rsidP="00195CEF">
            <w:pPr>
              <w:pStyle w:val="s1"/>
              <w:shd w:val="clear" w:color="auto" w:fill="FFFFFF"/>
              <w:spacing w:before="0" w:beforeAutospacing="0" w:after="0" w:afterAutospacing="0" w:line="276" w:lineRule="auto"/>
              <w:rPr>
                <w:rFonts w:eastAsia="Calibri"/>
                <w:sz w:val="20"/>
                <w:szCs w:val="20"/>
                <w:lang w:eastAsia="en-US"/>
              </w:rPr>
            </w:pPr>
            <w:r w:rsidRPr="00851C6D">
              <w:rPr>
                <w:rStyle w:val="normaltextrun"/>
                <w:sz w:val="20"/>
                <w:szCs w:val="20"/>
              </w:rPr>
              <w:t xml:space="preserve">- умение выбирать подходящий метод для решения задачи; понимание значимости математики в изучении природных и общественных процессов и </w:t>
            </w:r>
            <w:r w:rsidRPr="00851C6D">
              <w:rPr>
                <w:rStyle w:val="normaltextrun"/>
                <w:sz w:val="20"/>
                <w:szCs w:val="20"/>
              </w:rPr>
              <w:lastRenderedPageBreak/>
              <w:t>явлений; умение распознавать проявление законов математики в искусстве, умение приводить примеры математических открытий российской и мировой математической науки</w:t>
            </w:r>
          </w:p>
        </w:tc>
      </w:tr>
      <w:tr w:rsidR="001E24C4" w:rsidRPr="00851C6D" w:rsidTr="00195CEF">
        <w:tc>
          <w:tcPr>
            <w:tcW w:w="2660" w:type="dxa"/>
            <w:shd w:val="clear" w:color="auto" w:fill="auto"/>
          </w:tcPr>
          <w:p w:rsidR="001E24C4" w:rsidRPr="00851C6D" w:rsidRDefault="001E24C4" w:rsidP="00195CEF">
            <w:pPr>
              <w:textAlignment w:val="baseline"/>
              <w:rPr>
                <w:sz w:val="20"/>
                <w:szCs w:val="20"/>
              </w:rPr>
            </w:pPr>
            <w:r w:rsidRPr="00851C6D">
              <w:rPr>
                <w:b/>
                <w:sz w:val="20"/>
                <w:szCs w:val="20"/>
              </w:rPr>
              <w:lastRenderedPageBreak/>
              <w:t>ОК 02</w:t>
            </w:r>
            <w:r w:rsidRPr="00851C6D">
              <w:rPr>
                <w:sz w:val="20"/>
                <w:szCs w:val="20"/>
              </w:rPr>
              <w:t xml:space="preserve">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 </w:t>
            </w:r>
          </w:p>
        </w:tc>
        <w:tc>
          <w:tcPr>
            <w:tcW w:w="5386" w:type="dxa"/>
            <w:shd w:val="clear" w:color="auto" w:fill="auto"/>
          </w:tcPr>
          <w:p w:rsidR="001E24C4" w:rsidRPr="00851C6D" w:rsidRDefault="001E24C4" w:rsidP="00195CEF">
            <w:pPr>
              <w:jc w:val="both"/>
              <w:rPr>
                <w:rFonts w:eastAsia="Calibri"/>
                <w:iCs/>
                <w:sz w:val="20"/>
                <w:szCs w:val="20"/>
              </w:rPr>
            </w:pPr>
            <w:r w:rsidRPr="00851C6D">
              <w:rPr>
                <w:rFonts w:eastAsia="Calibri"/>
                <w:iCs/>
                <w:sz w:val="20"/>
                <w:szCs w:val="20"/>
              </w:rPr>
              <w:t>В области ценности научного познания:</w:t>
            </w:r>
          </w:p>
          <w:p w:rsidR="001E24C4" w:rsidRPr="00851C6D" w:rsidRDefault="001E24C4" w:rsidP="00195CEF">
            <w:pPr>
              <w:jc w:val="both"/>
              <w:rPr>
                <w:rFonts w:eastAsia="Calibri"/>
                <w:iCs/>
                <w:sz w:val="20"/>
                <w:szCs w:val="20"/>
              </w:rPr>
            </w:pPr>
            <w:r w:rsidRPr="00851C6D">
              <w:rPr>
                <w:rFonts w:eastAsia="Calibri"/>
                <w:iCs/>
                <w:sz w:val="20"/>
                <w:szCs w:val="20"/>
              </w:rPr>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rsidR="001E24C4" w:rsidRPr="00851C6D" w:rsidRDefault="001E24C4" w:rsidP="00195CEF">
            <w:pPr>
              <w:jc w:val="both"/>
              <w:rPr>
                <w:rFonts w:eastAsia="Calibri"/>
                <w:iCs/>
                <w:sz w:val="20"/>
                <w:szCs w:val="20"/>
              </w:rPr>
            </w:pPr>
            <w:r w:rsidRPr="00851C6D">
              <w:rPr>
                <w:rFonts w:eastAsia="Calibri"/>
                <w:iCs/>
                <w:sz w:val="20"/>
                <w:szCs w:val="20"/>
              </w:rPr>
              <w:t xml:space="preserve">- совершенствование языковой и читательской культуры как средства взаимодействия между людьми и познания мира;  </w:t>
            </w:r>
          </w:p>
          <w:p w:rsidR="001E24C4" w:rsidRPr="00851C6D" w:rsidRDefault="001E24C4" w:rsidP="00195CEF">
            <w:pPr>
              <w:jc w:val="both"/>
              <w:rPr>
                <w:rFonts w:eastAsia="Calibri"/>
                <w:iCs/>
                <w:sz w:val="20"/>
                <w:szCs w:val="20"/>
              </w:rPr>
            </w:pPr>
            <w:r w:rsidRPr="00851C6D">
              <w:rPr>
                <w:rFonts w:eastAsia="Calibri"/>
                <w:iCs/>
                <w:sz w:val="20"/>
                <w:szCs w:val="20"/>
              </w:rPr>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p w:rsidR="001E24C4" w:rsidRPr="00851C6D" w:rsidRDefault="001E24C4" w:rsidP="00195CEF">
            <w:pPr>
              <w:jc w:val="both"/>
              <w:rPr>
                <w:rFonts w:eastAsia="Calibri"/>
                <w:iCs/>
                <w:sz w:val="20"/>
                <w:szCs w:val="20"/>
              </w:rPr>
            </w:pPr>
            <w:r w:rsidRPr="00851C6D">
              <w:rPr>
                <w:rFonts w:eastAsia="Calibri"/>
                <w:iCs/>
                <w:sz w:val="20"/>
                <w:szCs w:val="20"/>
              </w:rPr>
              <w:t>Овладение универсальными учебными познавательными действиями:</w:t>
            </w:r>
          </w:p>
          <w:p w:rsidR="001E24C4" w:rsidRPr="00851C6D" w:rsidRDefault="001E24C4" w:rsidP="00195CEF">
            <w:pPr>
              <w:jc w:val="both"/>
              <w:rPr>
                <w:rFonts w:eastAsia="Calibri"/>
                <w:iCs/>
                <w:sz w:val="20"/>
                <w:szCs w:val="20"/>
              </w:rPr>
            </w:pPr>
            <w:r w:rsidRPr="00851C6D">
              <w:rPr>
                <w:rFonts w:eastAsia="Calibri"/>
                <w:iCs/>
                <w:sz w:val="20"/>
                <w:szCs w:val="20"/>
              </w:rPr>
              <w:t>в) работа с информацией:</w:t>
            </w:r>
          </w:p>
          <w:p w:rsidR="001E24C4" w:rsidRPr="00851C6D" w:rsidRDefault="001E24C4" w:rsidP="00195CEF">
            <w:pPr>
              <w:jc w:val="both"/>
              <w:rPr>
                <w:rFonts w:eastAsia="Calibri"/>
                <w:iCs/>
                <w:sz w:val="20"/>
                <w:szCs w:val="20"/>
              </w:rPr>
            </w:pPr>
            <w:r w:rsidRPr="00851C6D">
              <w:rPr>
                <w:rFonts w:eastAsia="Calibri"/>
                <w:iCs/>
                <w:sz w:val="20"/>
                <w:szCs w:val="20"/>
              </w:rPr>
              <w:t xml:space="preserve">-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w:t>
            </w:r>
          </w:p>
          <w:p w:rsidR="001E24C4" w:rsidRPr="00851C6D" w:rsidRDefault="001E24C4" w:rsidP="00195CEF">
            <w:pPr>
              <w:jc w:val="both"/>
              <w:rPr>
                <w:rFonts w:eastAsia="Calibri"/>
                <w:iCs/>
                <w:sz w:val="20"/>
                <w:szCs w:val="20"/>
              </w:rPr>
            </w:pPr>
            <w:r w:rsidRPr="00851C6D">
              <w:rPr>
                <w:rFonts w:eastAsia="Calibri"/>
                <w:iCs/>
                <w:sz w:val="20"/>
                <w:szCs w:val="20"/>
              </w:rPr>
              <w:t xml:space="preserve">- создавать тексты в различных форматах с учетом назначения информации и целевой аудитории, выбирая оптимальную форму представления и визуализации;  </w:t>
            </w:r>
          </w:p>
          <w:p w:rsidR="001E24C4" w:rsidRPr="00851C6D" w:rsidRDefault="001E24C4" w:rsidP="00195CEF">
            <w:pPr>
              <w:jc w:val="both"/>
              <w:rPr>
                <w:rFonts w:eastAsia="Calibri"/>
                <w:iCs/>
                <w:sz w:val="20"/>
                <w:szCs w:val="20"/>
              </w:rPr>
            </w:pPr>
            <w:r w:rsidRPr="00851C6D">
              <w:rPr>
                <w:rFonts w:eastAsia="Calibri"/>
                <w:iCs/>
                <w:sz w:val="20"/>
                <w:szCs w:val="20"/>
              </w:rPr>
              <w:t xml:space="preserve">- оценивать достоверность, легитимность информации, ее соответствие правовым и морально-этическим нормам;  </w:t>
            </w:r>
          </w:p>
          <w:p w:rsidR="001E24C4" w:rsidRPr="00851C6D" w:rsidRDefault="001E24C4" w:rsidP="00195CEF">
            <w:pPr>
              <w:jc w:val="both"/>
              <w:rPr>
                <w:rFonts w:eastAsia="Calibri"/>
                <w:iCs/>
                <w:sz w:val="20"/>
                <w:szCs w:val="20"/>
              </w:rPr>
            </w:pPr>
            <w:r w:rsidRPr="00851C6D">
              <w:rPr>
                <w:rFonts w:eastAsia="Calibri"/>
                <w:iCs/>
                <w:sz w:val="20"/>
                <w:szCs w:val="20"/>
              </w:rPr>
              <w:lastRenderedPageBreak/>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1E24C4" w:rsidRPr="00851C6D" w:rsidRDefault="001E24C4" w:rsidP="00195CEF">
            <w:pPr>
              <w:jc w:val="both"/>
              <w:rPr>
                <w:sz w:val="20"/>
                <w:szCs w:val="20"/>
              </w:rPr>
            </w:pPr>
            <w:r w:rsidRPr="00851C6D">
              <w:rPr>
                <w:rFonts w:eastAsia="Calibri"/>
                <w:iCs/>
                <w:sz w:val="20"/>
                <w:szCs w:val="20"/>
              </w:rPr>
              <w:t>- владеть навыками распознавания и защиты информации, информационной безопасности личности</w:t>
            </w:r>
          </w:p>
        </w:tc>
        <w:tc>
          <w:tcPr>
            <w:tcW w:w="7230" w:type="dxa"/>
            <w:shd w:val="clear" w:color="auto" w:fill="auto"/>
          </w:tcPr>
          <w:p w:rsidR="001E24C4" w:rsidRPr="00851C6D" w:rsidRDefault="001E24C4" w:rsidP="00195CEF">
            <w:pPr>
              <w:pStyle w:val="paragraph"/>
              <w:spacing w:before="0" w:beforeAutospacing="0" w:after="0" w:afterAutospacing="0" w:line="276" w:lineRule="auto"/>
              <w:jc w:val="both"/>
              <w:textAlignment w:val="baseline"/>
              <w:rPr>
                <w:rStyle w:val="eop"/>
                <w:sz w:val="20"/>
                <w:szCs w:val="20"/>
              </w:rPr>
            </w:pPr>
            <w:r w:rsidRPr="00851C6D">
              <w:rPr>
                <w:sz w:val="20"/>
                <w:szCs w:val="20"/>
              </w:rPr>
              <w:lastRenderedPageBreak/>
              <w:t>- у</w:t>
            </w:r>
            <w:r w:rsidRPr="00851C6D">
              <w:rPr>
                <w:rStyle w:val="normaltextrun"/>
                <w:sz w:val="20"/>
                <w:szCs w:val="20"/>
              </w:rPr>
              <w:t>меть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r w:rsidRPr="00851C6D">
              <w:rPr>
                <w:rStyle w:val="eop"/>
                <w:sz w:val="20"/>
                <w:szCs w:val="20"/>
              </w:rPr>
              <w:t> </w:t>
            </w:r>
          </w:p>
          <w:p w:rsidR="001E24C4" w:rsidRPr="00851C6D" w:rsidRDefault="001E24C4" w:rsidP="00195CEF">
            <w:pPr>
              <w:pStyle w:val="paragraph"/>
              <w:spacing w:before="0" w:beforeAutospacing="0" w:after="0" w:afterAutospacing="0" w:line="276" w:lineRule="auto"/>
              <w:jc w:val="both"/>
              <w:textAlignment w:val="baseline"/>
              <w:rPr>
                <w:sz w:val="20"/>
                <w:szCs w:val="20"/>
              </w:rPr>
            </w:pPr>
            <w:r w:rsidRPr="00851C6D">
              <w:rPr>
                <w:sz w:val="20"/>
                <w:szCs w:val="20"/>
              </w:rPr>
              <w:t>- у</w:t>
            </w:r>
            <w:r w:rsidRPr="00851C6D">
              <w:rPr>
                <w:rStyle w:val="normaltextrun"/>
                <w:sz w:val="20"/>
                <w:szCs w:val="20"/>
              </w:rPr>
              <w:t>меть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рациональные, иррациональные, показательные, степенные, логарифмические, тригонометрические уравнения, неравенства и системы; уметь решать уравнения, неравенства и системы с помощью различных приемов; решать уравнения, неравенства и системы с параметром; применять уравнения, неравенства, их системы для решения математических задач и задач из различных областей науки и реальной жизни;</w:t>
            </w:r>
            <w:r w:rsidRPr="00851C6D">
              <w:rPr>
                <w:rStyle w:val="eop"/>
                <w:sz w:val="20"/>
                <w:szCs w:val="20"/>
              </w:rPr>
              <w:t> </w:t>
            </w:r>
          </w:p>
          <w:p w:rsidR="001E24C4" w:rsidRPr="00851C6D" w:rsidRDefault="001E24C4" w:rsidP="00195CEF">
            <w:pPr>
              <w:pStyle w:val="paragraph"/>
              <w:spacing w:before="0" w:beforeAutospacing="0" w:after="0" w:afterAutospacing="0" w:line="276" w:lineRule="auto"/>
              <w:jc w:val="both"/>
              <w:textAlignment w:val="baseline"/>
              <w:rPr>
                <w:sz w:val="20"/>
                <w:szCs w:val="20"/>
              </w:rPr>
            </w:pPr>
            <w:r w:rsidRPr="00851C6D">
              <w:rPr>
                <w:sz w:val="20"/>
                <w:szCs w:val="20"/>
              </w:rPr>
              <w:t>- у</w:t>
            </w:r>
            <w:r w:rsidRPr="00851C6D">
              <w:rPr>
                <w:rStyle w:val="normaltextrun"/>
                <w:sz w:val="20"/>
                <w:szCs w:val="20"/>
              </w:rPr>
              <w:t>меть свободно оперировать понятиями: движение, параллельный перенос, симметрия на плоскости и в пространстве, поворот, преобразование подобия, подобные фигуры; уметь распознавать равные и подобные фигуры, в том числе в природе, искусстве, архитектуре; уметь использовать геометрические отношения, находить геометрические величины (длина, угол, площадь, объем) при решении задач из других учебных предметов и из реальной жизни</w:t>
            </w:r>
            <w:r w:rsidRPr="00851C6D">
              <w:rPr>
                <w:rStyle w:val="eop"/>
                <w:sz w:val="20"/>
                <w:szCs w:val="20"/>
              </w:rPr>
              <w:t> </w:t>
            </w:r>
          </w:p>
        </w:tc>
      </w:tr>
      <w:tr w:rsidR="001E24C4" w:rsidRPr="00851C6D" w:rsidTr="00195CEF">
        <w:tc>
          <w:tcPr>
            <w:tcW w:w="2660" w:type="dxa"/>
            <w:shd w:val="clear" w:color="auto" w:fill="auto"/>
          </w:tcPr>
          <w:p w:rsidR="001E24C4" w:rsidRPr="00851C6D" w:rsidRDefault="001E24C4" w:rsidP="00195CEF">
            <w:pPr>
              <w:textAlignment w:val="baseline"/>
              <w:rPr>
                <w:sz w:val="20"/>
                <w:szCs w:val="20"/>
              </w:rPr>
            </w:pPr>
            <w:r w:rsidRPr="00851C6D">
              <w:rPr>
                <w:b/>
                <w:sz w:val="20"/>
                <w:szCs w:val="20"/>
              </w:rPr>
              <w:lastRenderedPageBreak/>
              <w:t>ОК 03</w:t>
            </w:r>
            <w:r w:rsidRPr="00851C6D">
              <w:rPr>
                <w:sz w:val="20"/>
                <w:szCs w:val="20"/>
              </w:rPr>
              <w:t xml:space="preserve">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 </w:t>
            </w:r>
          </w:p>
        </w:tc>
        <w:tc>
          <w:tcPr>
            <w:tcW w:w="5386" w:type="dxa"/>
            <w:shd w:val="clear" w:color="auto" w:fill="auto"/>
          </w:tcPr>
          <w:p w:rsidR="001E24C4" w:rsidRPr="00851C6D" w:rsidRDefault="001E24C4" w:rsidP="00195CEF">
            <w:pPr>
              <w:tabs>
                <w:tab w:val="left" w:pos="182"/>
              </w:tabs>
              <w:jc w:val="both"/>
              <w:rPr>
                <w:rFonts w:eastAsia="Calibri"/>
                <w:iCs/>
                <w:sz w:val="20"/>
                <w:szCs w:val="20"/>
              </w:rPr>
            </w:pPr>
            <w:r w:rsidRPr="00851C6D">
              <w:rPr>
                <w:rFonts w:eastAsia="Calibri"/>
                <w:iCs/>
                <w:sz w:val="20"/>
                <w:szCs w:val="20"/>
              </w:rPr>
              <w:t xml:space="preserve"> В области духовно-нравственного воспитания:</w:t>
            </w:r>
          </w:p>
          <w:p w:rsidR="001E24C4" w:rsidRPr="00851C6D" w:rsidRDefault="001E24C4" w:rsidP="00195CEF">
            <w:pPr>
              <w:jc w:val="both"/>
              <w:rPr>
                <w:rFonts w:eastAsia="Calibri"/>
                <w:iCs/>
                <w:sz w:val="20"/>
                <w:szCs w:val="20"/>
              </w:rPr>
            </w:pPr>
            <w:r w:rsidRPr="00851C6D">
              <w:rPr>
                <w:rFonts w:eastAsia="Calibri"/>
                <w:iCs/>
                <w:sz w:val="20"/>
                <w:szCs w:val="20"/>
              </w:rPr>
              <w:t xml:space="preserve">-- сформированность нравственного сознания, этического поведения; </w:t>
            </w:r>
          </w:p>
          <w:p w:rsidR="001E24C4" w:rsidRPr="00851C6D" w:rsidRDefault="001E24C4" w:rsidP="00195CEF">
            <w:pPr>
              <w:jc w:val="both"/>
              <w:rPr>
                <w:rFonts w:eastAsia="Calibri"/>
                <w:iCs/>
                <w:sz w:val="20"/>
                <w:szCs w:val="20"/>
              </w:rPr>
            </w:pPr>
            <w:r w:rsidRPr="00851C6D">
              <w:rPr>
                <w:rFonts w:eastAsia="Calibri"/>
                <w:iCs/>
                <w:sz w:val="20"/>
                <w:szCs w:val="20"/>
              </w:rPr>
              <w:t xml:space="preserve">- способность оценивать ситуацию и принимать осознанные решения, ориентируясь на морально-нравственные нормы и ценности; </w:t>
            </w:r>
          </w:p>
          <w:p w:rsidR="001E24C4" w:rsidRPr="00851C6D" w:rsidRDefault="001E24C4" w:rsidP="00195CEF">
            <w:pPr>
              <w:jc w:val="both"/>
              <w:rPr>
                <w:rFonts w:eastAsia="Calibri"/>
                <w:iCs/>
                <w:sz w:val="20"/>
                <w:szCs w:val="20"/>
              </w:rPr>
            </w:pPr>
            <w:r w:rsidRPr="00851C6D">
              <w:rPr>
                <w:rFonts w:eastAsia="Calibri"/>
                <w:iCs/>
                <w:sz w:val="20"/>
                <w:szCs w:val="20"/>
              </w:rPr>
              <w:t xml:space="preserve">- осознание личного вклада в построение устойчивого будущего; </w:t>
            </w:r>
          </w:p>
          <w:p w:rsidR="001E24C4" w:rsidRPr="00851C6D" w:rsidRDefault="001E24C4" w:rsidP="00195CEF">
            <w:pPr>
              <w:jc w:val="both"/>
              <w:rPr>
                <w:rFonts w:eastAsia="Calibri"/>
                <w:iCs/>
                <w:sz w:val="20"/>
                <w:szCs w:val="20"/>
              </w:rPr>
            </w:pPr>
            <w:r w:rsidRPr="00851C6D">
              <w:rPr>
                <w:rFonts w:eastAsia="Calibri"/>
                <w:iCs/>
                <w:sz w:val="20"/>
                <w:szCs w:val="20"/>
              </w:rPr>
              <w:t xml:space="preserve">-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 </w:t>
            </w:r>
          </w:p>
          <w:p w:rsidR="001E24C4" w:rsidRPr="00851C6D" w:rsidRDefault="001E24C4" w:rsidP="00195CEF">
            <w:pPr>
              <w:shd w:val="clear" w:color="auto" w:fill="FFFFFF"/>
              <w:jc w:val="both"/>
              <w:textAlignment w:val="baseline"/>
              <w:rPr>
                <w:rFonts w:eastAsia="Calibri"/>
                <w:iCs/>
                <w:sz w:val="20"/>
                <w:szCs w:val="20"/>
              </w:rPr>
            </w:pPr>
            <w:r w:rsidRPr="00851C6D">
              <w:rPr>
                <w:rFonts w:eastAsia="Calibri"/>
                <w:iCs/>
                <w:sz w:val="20"/>
                <w:szCs w:val="20"/>
              </w:rPr>
              <w:t>Овладение универсальными регулятивными действиями:</w:t>
            </w:r>
          </w:p>
          <w:p w:rsidR="001E24C4" w:rsidRPr="00851C6D" w:rsidRDefault="001E24C4" w:rsidP="00195CEF">
            <w:pPr>
              <w:shd w:val="clear" w:color="auto" w:fill="FFFFFF"/>
              <w:jc w:val="both"/>
              <w:textAlignment w:val="baseline"/>
              <w:rPr>
                <w:rFonts w:eastAsia="Calibri"/>
                <w:iCs/>
                <w:sz w:val="20"/>
                <w:szCs w:val="20"/>
              </w:rPr>
            </w:pPr>
            <w:r w:rsidRPr="00851C6D">
              <w:rPr>
                <w:rFonts w:eastAsia="Calibri"/>
                <w:iCs/>
                <w:sz w:val="20"/>
                <w:szCs w:val="20"/>
              </w:rPr>
              <w:t>а) самоорганизация:</w:t>
            </w:r>
          </w:p>
          <w:p w:rsidR="001E24C4" w:rsidRPr="00851C6D" w:rsidRDefault="001E24C4" w:rsidP="00195CEF">
            <w:pPr>
              <w:shd w:val="clear" w:color="auto" w:fill="FFFFFF"/>
              <w:jc w:val="both"/>
              <w:textAlignment w:val="baseline"/>
              <w:rPr>
                <w:rFonts w:eastAsia="Calibri"/>
                <w:iCs/>
                <w:sz w:val="20"/>
                <w:szCs w:val="20"/>
              </w:rPr>
            </w:pPr>
            <w:r w:rsidRPr="00851C6D">
              <w:rPr>
                <w:rFonts w:eastAsia="Calibri"/>
                <w:iCs/>
                <w:sz w:val="20"/>
                <w:szCs w:val="20"/>
              </w:rPr>
              <w:t xml:space="preserve">-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 </w:t>
            </w:r>
          </w:p>
          <w:p w:rsidR="001E24C4" w:rsidRPr="00851C6D" w:rsidRDefault="001E24C4" w:rsidP="00195CEF">
            <w:pPr>
              <w:shd w:val="clear" w:color="auto" w:fill="FFFFFF"/>
              <w:jc w:val="both"/>
              <w:textAlignment w:val="baseline"/>
              <w:rPr>
                <w:rFonts w:eastAsia="Calibri"/>
                <w:iCs/>
                <w:sz w:val="20"/>
                <w:szCs w:val="20"/>
              </w:rPr>
            </w:pPr>
            <w:r w:rsidRPr="00851C6D">
              <w:rPr>
                <w:rFonts w:eastAsia="Calibri"/>
                <w:iCs/>
                <w:sz w:val="20"/>
                <w:szCs w:val="20"/>
              </w:rPr>
              <w:t xml:space="preserve">- самостоятельно составлять план решения проблемы с </w:t>
            </w:r>
            <w:r w:rsidRPr="00851C6D">
              <w:rPr>
                <w:rFonts w:eastAsia="Calibri"/>
                <w:iCs/>
                <w:sz w:val="20"/>
                <w:szCs w:val="20"/>
              </w:rPr>
              <w:lastRenderedPageBreak/>
              <w:t xml:space="preserve">учетом имеющихся ресурсов, собственных возможностей и предпочтений; </w:t>
            </w:r>
          </w:p>
          <w:p w:rsidR="001E24C4" w:rsidRPr="00851C6D" w:rsidRDefault="001E24C4" w:rsidP="00195CEF">
            <w:pPr>
              <w:shd w:val="clear" w:color="auto" w:fill="FFFFFF"/>
              <w:jc w:val="both"/>
              <w:textAlignment w:val="baseline"/>
              <w:rPr>
                <w:rFonts w:eastAsia="Calibri"/>
                <w:iCs/>
                <w:sz w:val="20"/>
                <w:szCs w:val="20"/>
              </w:rPr>
            </w:pPr>
            <w:r w:rsidRPr="00851C6D">
              <w:rPr>
                <w:rFonts w:eastAsia="Calibri"/>
                <w:iCs/>
                <w:sz w:val="20"/>
                <w:szCs w:val="20"/>
              </w:rPr>
              <w:t xml:space="preserve">- давать оценку новым ситуациям; </w:t>
            </w:r>
          </w:p>
          <w:p w:rsidR="001E24C4" w:rsidRPr="00851C6D" w:rsidRDefault="001E24C4" w:rsidP="00195CEF">
            <w:pPr>
              <w:jc w:val="both"/>
              <w:rPr>
                <w:rFonts w:eastAsia="Calibri"/>
                <w:iCs/>
                <w:sz w:val="20"/>
                <w:szCs w:val="20"/>
              </w:rPr>
            </w:pPr>
            <w:r w:rsidRPr="00851C6D">
              <w:rPr>
                <w:rFonts w:eastAsia="Calibri"/>
                <w:iCs/>
                <w:sz w:val="20"/>
                <w:szCs w:val="20"/>
              </w:rPr>
              <w:t xml:space="preserve">способствовать формированию и проявлению широкой эрудиции в разных областях знаний, постоянно повышать свой образовательный и культурный уровень; </w:t>
            </w:r>
          </w:p>
          <w:p w:rsidR="001E24C4" w:rsidRPr="00851C6D" w:rsidRDefault="001E24C4" w:rsidP="00195CEF">
            <w:pPr>
              <w:shd w:val="clear" w:color="auto" w:fill="FFFFFF"/>
              <w:jc w:val="both"/>
              <w:textAlignment w:val="baseline"/>
              <w:rPr>
                <w:rFonts w:eastAsia="Calibri"/>
                <w:iCs/>
                <w:sz w:val="20"/>
                <w:szCs w:val="20"/>
              </w:rPr>
            </w:pPr>
            <w:r w:rsidRPr="00851C6D">
              <w:rPr>
                <w:rFonts w:eastAsia="Calibri"/>
                <w:iCs/>
                <w:sz w:val="20"/>
                <w:szCs w:val="20"/>
              </w:rPr>
              <w:t>б) самоконтроль:</w:t>
            </w:r>
          </w:p>
          <w:p w:rsidR="001E24C4" w:rsidRPr="00851C6D" w:rsidRDefault="001E24C4" w:rsidP="00195CEF">
            <w:pPr>
              <w:shd w:val="clear" w:color="auto" w:fill="FFFFFF"/>
              <w:jc w:val="both"/>
              <w:textAlignment w:val="baseline"/>
              <w:rPr>
                <w:rFonts w:eastAsia="Calibri"/>
                <w:iCs/>
                <w:sz w:val="20"/>
                <w:szCs w:val="20"/>
              </w:rPr>
            </w:pPr>
            <w:r w:rsidRPr="00851C6D">
              <w:rPr>
                <w:rFonts w:eastAsia="Calibri"/>
                <w:iCs/>
                <w:sz w:val="20"/>
                <w:szCs w:val="20"/>
              </w:rPr>
              <w:t xml:space="preserve">использовать приемы рефлексии для оценки ситуации, выбора верного решения; </w:t>
            </w:r>
          </w:p>
          <w:p w:rsidR="001E24C4" w:rsidRPr="00851C6D" w:rsidRDefault="001E24C4" w:rsidP="00195CEF">
            <w:pPr>
              <w:jc w:val="both"/>
              <w:rPr>
                <w:rFonts w:eastAsia="Calibri"/>
                <w:iCs/>
                <w:sz w:val="20"/>
                <w:szCs w:val="20"/>
              </w:rPr>
            </w:pPr>
            <w:r w:rsidRPr="00851C6D">
              <w:rPr>
                <w:rFonts w:eastAsia="Calibri"/>
                <w:iCs/>
                <w:sz w:val="20"/>
                <w:szCs w:val="20"/>
              </w:rPr>
              <w:t xml:space="preserve">- уметь оценивать риски и своевременно принимать решения по их снижению; </w:t>
            </w:r>
          </w:p>
          <w:p w:rsidR="001E24C4" w:rsidRPr="00851C6D" w:rsidRDefault="001E24C4" w:rsidP="00195CEF">
            <w:pPr>
              <w:shd w:val="clear" w:color="auto" w:fill="FFFFFF"/>
              <w:jc w:val="both"/>
              <w:textAlignment w:val="baseline"/>
              <w:rPr>
                <w:rFonts w:eastAsia="Calibri"/>
                <w:iCs/>
                <w:sz w:val="20"/>
                <w:szCs w:val="20"/>
              </w:rPr>
            </w:pPr>
            <w:r w:rsidRPr="00851C6D">
              <w:rPr>
                <w:rFonts w:eastAsia="Calibri"/>
                <w:iCs/>
                <w:sz w:val="20"/>
                <w:szCs w:val="20"/>
              </w:rPr>
              <w:t>в) эмоциональный интеллект, предполагающий сформированность:</w:t>
            </w:r>
          </w:p>
          <w:p w:rsidR="001E24C4" w:rsidRPr="00851C6D" w:rsidRDefault="001E24C4" w:rsidP="00195CEF">
            <w:pPr>
              <w:shd w:val="clear" w:color="auto" w:fill="FFFFFF"/>
              <w:jc w:val="both"/>
              <w:textAlignment w:val="baseline"/>
              <w:rPr>
                <w:rFonts w:eastAsia="Calibri"/>
                <w:iCs/>
                <w:sz w:val="20"/>
                <w:szCs w:val="20"/>
              </w:rPr>
            </w:pPr>
            <w:r w:rsidRPr="00851C6D">
              <w:rPr>
                <w:rFonts w:eastAsia="Calibri"/>
                <w:iCs/>
                <w:sz w:val="20"/>
                <w:szCs w:val="20"/>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1E24C4" w:rsidRPr="00851C6D" w:rsidRDefault="001E24C4" w:rsidP="00195CEF">
            <w:pPr>
              <w:shd w:val="clear" w:color="auto" w:fill="FFFFFF"/>
              <w:jc w:val="both"/>
              <w:textAlignment w:val="baseline"/>
              <w:rPr>
                <w:rFonts w:eastAsia="Calibri"/>
                <w:iCs/>
                <w:sz w:val="20"/>
                <w:szCs w:val="20"/>
              </w:rPr>
            </w:pPr>
            <w:r w:rsidRPr="00851C6D">
              <w:rPr>
                <w:rFonts w:eastAsia="Calibri"/>
                <w:iCs/>
                <w:sz w:val="20"/>
                <w:szCs w:val="20"/>
              </w:rPr>
              <w:t xml:space="preserve">-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 </w:t>
            </w:r>
          </w:p>
          <w:p w:rsidR="001E24C4" w:rsidRPr="00851C6D" w:rsidRDefault="001E24C4" w:rsidP="00195CEF">
            <w:pPr>
              <w:jc w:val="both"/>
              <w:textAlignment w:val="baseline"/>
              <w:rPr>
                <w:sz w:val="20"/>
                <w:szCs w:val="20"/>
              </w:rPr>
            </w:pPr>
            <w:r w:rsidRPr="00851C6D">
              <w:rPr>
                <w:rFonts w:eastAsia="Calibri"/>
                <w:iCs/>
                <w:sz w:val="20"/>
                <w:szCs w:val="20"/>
              </w:rPr>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7230" w:type="dxa"/>
            <w:shd w:val="clear" w:color="auto" w:fill="auto"/>
          </w:tcPr>
          <w:p w:rsidR="001E24C4" w:rsidRPr="00851C6D" w:rsidRDefault="001E24C4" w:rsidP="00195CEF">
            <w:pPr>
              <w:pStyle w:val="paragraph"/>
              <w:spacing w:before="0" w:beforeAutospacing="0" w:after="0" w:afterAutospacing="0" w:line="276" w:lineRule="auto"/>
              <w:jc w:val="both"/>
              <w:textAlignment w:val="baseline"/>
              <w:rPr>
                <w:sz w:val="20"/>
                <w:szCs w:val="20"/>
              </w:rPr>
            </w:pPr>
            <w:r w:rsidRPr="00851C6D">
              <w:rPr>
                <w:rStyle w:val="normaltextrun"/>
                <w:sz w:val="20"/>
                <w:szCs w:val="20"/>
              </w:rPr>
              <w:lastRenderedPageBreak/>
              <w:t>- уметь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r w:rsidRPr="00851C6D">
              <w:rPr>
                <w:rStyle w:val="eop"/>
                <w:sz w:val="20"/>
                <w:szCs w:val="20"/>
              </w:rPr>
              <w:t> </w:t>
            </w:r>
          </w:p>
          <w:p w:rsidR="001E24C4" w:rsidRPr="00851C6D" w:rsidRDefault="001E24C4" w:rsidP="00195CEF">
            <w:pPr>
              <w:pStyle w:val="paragraph"/>
              <w:spacing w:before="0" w:beforeAutospacing="0" w:after="0" w:afterAutospacing="0" w:line="276" w:lineRule="auto"/>
              <w:jc w:val="both"/>
              <w:textAlignment w:val="baseline"/>
              <w:rPr>
                <w:rStyle w:val="eop"/>
                <w:sz w:val="20"/>
                <w:szCs w:val="20"/>
              </w:rPr>
            </w:pPr>
            <w:r w:rsidRPr="00851C6D">
              <w:rPr>
                <w:rStyle w:val="normaltextrun"/>
                <w:sz w:val="20"/>
                <w:szCs w:val="20"/>
              </w:rPr>
              <w:t>- уметь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и поверхности вращения, их сечения от руки, с помощью чертежных инструментов и электронных средств; уметь распознавать симметрию в пространстве; уметь распознавать правильные многогранники;</w:t>
            </w:r>
            <w:r w:rsidRPr="00851C6D">
              <w:rPr>
                <w:rStyle w:val="eop"/>
                <w:sz w:val="20"/>
                <w:szCs w:val="20"/>
              </w:rPr>
              <w:t> </w:t>
            </w:r>
          </w:p>
          <w:p w:rsidR="001E24C4" w:rsidRPr="00851C6D" w:rsidRDefault="001E24C4" w:rsidP="00195CEF">
            <w:pPr>
              <w:pStyle w:val="paragraph"/>
              <w:spacing w:before="0" w:beforeAutospacing="0" w:after="0" w:afterAutospacing="0" w:line="276" w:lineRule="auto"/>
              <w:jc w:val="both"/>
              <w:textAlignment w:val="baseline"/>
              <w:rPr>
                <w:sz w:val="20"/>
                <w:szCs w:val="20"/>
              </w:rPr>
            </w:pPr>
            <w:r w:rsidRPr="00851C6D">
              <w:rPr>
                <w:rStyle w:val="normaltextrun"/>
                <w:sz w:val="20"/>
                <w:szCs w:val="20"/>
              </w:rPr>
              <w:t>- уметь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tc>
      </w:tr>
      <w:tr w:rsidR="001E24C4" w:rsidRPr="00851C6D" w:rsidTr="00195CEF">
        <w:tc>
          <w:tcPr>
            <w:tcW w:w="2660" w:type="dxa"/>
            <w:shd w:val="clear" w:color="auto" w:fill="auto"/>
          </w:tcPr>
          <w:p w:rsidR="001E24C4" w:rsidRPr="00851C6D" w:rsidRDefault="001E24C4" w:rsidP="00195CEF">
            <w:pPr>
              <w:textAlignment w:val="baseline"/>
              <w:rPr>
                <w:sz w:val="20"/>
                <w:szCs w:val="20"/>
              </w:rPr>
            </w:pPr>
            <w:r w:rsidRPr="00851C6D">
              <w:rPr>
                <w:b/>
                <w:sz w:val="20"/>
                <w:szCs w:val="20"/>
              </w:rPr>
              <w:lastRenderedPageBreak/>
              <w:t>ОК 04</w:t>
            </w:r>
            <w:r w:rsidRPr="00851C6D">
              <w:rPr>
                <w:sz w:val="20"/>
                <w:szCs w:val="20"/>
              </w:rPr>
              <w:t xml:space="preserve"> Эффективно взаимодействовать и работать в коллективе и </w:t>
            </w:r>
            <w:r w:rsidRPr="00851C6D">
              <w:rPr>
                <w:sz w:val="20"/>
                <w:szCs w:val="20"/>
              </w:rPr>
              <w:lastRenderedPageBreak/>
              <w:t>команде </w:t>
            </w:r>
          </w:p>
        </w:tc>
        <w:tc>
          <w:tcPr>
            <w:tcW w:w="5386" w:type="dxa"/>
            <w:shd w:val="clear" w:color="auto" w:fill="auto"/>
          </w:tcPr>
          <w:p w:rsidR="001E24C4" w:rsidRPr="00851C6D" w:rsidRDefault="001E24C4" w:rsidP="00195CEF">
            <w:pPr>
              <w:jc w:val="both"/>
              <w:rPr>
                <w:rFonts w:eastAsia="Calibri"/>
                <w:iCs/>
                <w:sz w:val="20"/>
                <w:szCs w:val="20"/>
              </w:rPr>
            </w:pPr>
            <w:r w:rsidRPr="00851C6D">
              <w:rPr>
                <w:rFonts w:eastAsia="Calibri"/>
                <w:iCs/>
                <w:sz w:val="20"/>
                <w:szCs w:val="20"/>
              </w:rPr>
              <w:lastRenderedPageBreak/>
              <w:t xml:space="preserve">готовность к саморазвитию, самостоятельности и самоопределению; </w:t>
            </w:r>
          </w:p>
          <w:p w:rsidR="001E24C4" w:rsidRPr="00851C6D" w:rsidRDefault="001E24C4" w:rsidP="00195CEF">
            <w:pPr>
              <w:pStyle w:val="dt-p"/>
              <w:shd w:val="clear" w:color="auto" w:fill="FFFFFF"/>
              <w:spacing w:before="0" w:beforeAutospacing="0" w:after="0" w:afterAutospacing="0" w:line="276" w:lineRule="auto"/>
              <w:jc w:val="both"/>
              <w:textAlignment w:val="baseline"/>
              <w:rPr>
                <w:rFonts w:eastAsia="Calibri"/>
                <w:iCs/>
                <w:sz w:val="20"/>
                <w:szCs w:val="20"/>
                <w:lang w:eastAsia="en-US"/>
              </w:rPr>
            </w:pPr>
            <w:r w:rsidRPr="00851C6D">
              <w:rPr>
                <w:rFonts w:eastAsia="Calibri"/>
                <w:iCs/>
                <w:sz w:val="20"/>
                <w:szCs w:val="20"/>
                <w:lang w:eastAsia="en-US"/>
              </w:rPr>
              <w:t xml:space="preserve">-овладение навыками учебно-исследовательской, проектной </w:t>
            </w:r>
            <w:r w:rsidRPr="00851C6D">
              <w:rPr>
                <w:rFonts w:eastAsia="Calibri"/>
                <w:iCs/>
                <w:sz w:val="20"/>
                <w:szCs w:val="20"/>
                <w:lang w:eastAsia="en-US"/>
              </w:rPr>
              <w:lastRenderedPageBreak/>
              <w:t xml:space="preserve">и социальной деятельности; </w:t>
            </w:r>
          </w:p>
          <w:p w:rsidR="001E24C4" w:rsidRPr="00851C6D" w:rsidRDefault="001E24C4" w:rsidP="00195CEF">
            <w:pPr>
              <w:shd w:val="clear" w:color="auto" w:fill="FFFFFF"/>
              <w:jc w:val="both"/>
              <w:textAlignment w:val="baseline"/>
              <w:rPr>
                <w:rFonts w:eastAsia="Calibri"/>
                <w:iCs/>
                <w:sz w:val="20"/>
                <w:szCs w:val="20"/>
              </w:rPr>
            </w:pPr>
            <w:r w:rsidRPr="00851C6D">
              <w:rPr>
                <w:rFonts w:eastAsia="Calibri"/>
                <w:iCs/>
                <w:sz w:val="20"/>
                <w:szCs w:val="20"/>
              </w:rPr>
              <w:t>Овладение универсальными коммуникативными действиями:</w:t>
            </w:r>
          </w:p>
          <w:p w:rsidR="001E24C4" w:rsidRPr="00851C6D" w:rsidRDefault="001E24C4" w:rsidP="00195CEF">
            <w:pPr>
              <w:shd w:val="clear" w:color="auto" w:fill="FFFFFF"/>
              <w:jc w:val="both"/>
              <w:textAlignment w:val="baseline"/>
              <w:rPr>
                <w:rFonts w:eastAsia="Calibri"/>
                <w:iCs/>
                <w:sz w:val="20"/>
                <w:szCs w:val="20"/>
              </w:rPr>
            </w:pPr>
            <w:r w:rsidRPr="00851C6D">
              <w:rPr>
                <w:rFonts w:eastAsia="Calibri"/>
                <w:iCs/>
                <w:sz w:val="20"/>
                <w:szCs w:val="20"/>
              </w:rPr>
              <w:t>б) совместная деятельность:</w:t>
            </w:r>
          </w:p>
          <w:p w:rsidR="001E24C4" w:rsidRPr="00851C6D" w:rsidRDefault="001E24C4" w:rsidP="00195CEF">
            <w:pPr>
              <w:shd w:val="clear" w:color="auto" w:fill="FFFFFF"/>
              <w:jc w:val="both"/>
              <w:textAlignment w:val="baseline"/>
              <w:rPr>
                <w:rFonts w:eastAsia="Calibri"/>
                <w:iCs/>
                <w:sz w:val="20"/>
                <w:szCs w:val="20"/>
              </w:rPr>
            </w:pPr>
            <w:r w:rsidRPr="00851C6D">
              <w:rPr>
                <w:rFonts w:eastAsia="Calibri"/>
                <w:iCs/>
                <w:sz w:val="20"/>
                <w:szCs w:val="20"/>
              </w:rPr>
              <w:t xml:space="preserve">- понимать и использовать преимущества командной и индивидуальной работы; </w:t>
            </w:r>
          </w:p>
          <w:p w:rsidR="001E24C4" w:rsidRPr="00851C6D" w:rsidRDefault="001E24C4" w:rsidP="00195CEF">
            <w:pPr>
              <w:shd w:val="clear" w:color="auto" w:fill="FFFFFF"/>
              <w:jc w:val="both"/>
              <w:textAlignment w:val="baseline"/>
              <w:rPr>
                <w:rFonts w:eastAsia="Calibri"/>
                <w:iCs/>
                <w:sz w:val="20"/>
                <w:szCs w:val="20"/>
              </w:rPr>
            </w:pPr>
            <w:r w:rsidRPr="00851C6D">
              <w:rPr>
                <w:rFonts w:eastAsia="Calibri"/>
                <w:iCs/>
                <w:sz w:val="20"/>
                <w:szCs w:val="20"/>
              </w:rPr>
              <w:t xml:space="preserve">-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w:t>
            </w:r>
          </w:p>
          <w:p w:rsidR="001E24C4" w:rsidRPr="00851C6D" w:rsidRDefault="001E24C4" w:rsidP="00195CEF">
            <w:pPr>
              <w:shd w:val="clear" w:color="auto" w:fill="FFFFFF"/>
              <w:jc w:val="both"/>
              <w:textAlignment w:val="baseline"/>
              <w:rPr>
                <w:rFonts w:eastAsia="Calibri"/>
                <w:iCs/>
                <w:sz w:val="20"/>
                <w:szCs w:val="20"/>
              </w:rPr>
            </w:pPr>
            <w:r w:rsidRPr="00851C6D">
              <w:rPr>
                <w:rFonts w:eastAsia="Calibri"/>
                <w:iCs/>
                <w:sz w:val="20"/>
                <w:szCs w:val="20"/>
              </w:rPr>
              <w:t xml:space="preserve">- координировать и выполнять работу в условиях реального, виртуального и комбинированного взаимодействия; </w:t>
            </w:r>
          </w:p>
          <w:p w:rsidR="001E24C4" w:rsidRPr="00851C6D" w:rsidRDefault="001E24C4" w:rsidP="00195CEF">
            <w:pPr>
              <w:jc w:val="both"/>
              <w:rPr>
                <w:rFonts w:eastAsia="Calibri"/>
                <w:iCs/>
                <w:sz w:val="20"/>
                <w:szCs w:val="20"/>
              </w:rPr>
            </w:pPr>
            <w:r w:rsidRPr="00851C6D">
              <w:rPr>
                <w:rFonts w:eastAsia="Calibri"/>
                <w:iCs/>
                <w:sz w:val="20"/>
                <w:szCs w:val="20"/>
              </w:rPr>
              <w:t>- осуществлять позитивное стратегическое поведение в различных ситуациях, проявлять творчество и воображение, быть инициативным.</w:t>
            </w:r>
          </w:p>
          <w:p w:rsidR="001E24C4" w:rsidRPr="00851C6D" w:rsidRDefault="001E24C4" w:rsidP="00195CEF">
            <w:pPr>
              <w:shd w:val="clear" w:color="auto" w:fill="FFFFFF"/>
              <w:jc w:val="both"/>
              <w:textAlignment w:val="baseline"/>
              <w:rPr>
                <w:rFonts w:eastAsia="Calibri"/>
                <w:iCs/>
                <w:sz w:val="20"/>
                <w:szCs w:val="20"/>
              </w:rPr>
            </w:pPr>
            <w:r w:rsidRPr="00851C6D">
              <w:rPr>
                <w:rFonts w:eastAsia="Calibri"/>
                <w:iCs/>
                <w:sz w:val="20"/>
                <w:szCs w:val="20"/>
              </w:rPr>
              <w:t>Овладение универсальными регулятивными действиями:</w:t>
            </w:r>
          </w:p>
          <w:p w:rsidR="001E24C4" w:rsidRPr="00851C6D" w:rsidRDefault="001E24C4" w:rsidP="00195CEF">
            <w:pPr>
              <w:shd w:val="clear" w:color="auto" w:fill="FFFFFF"/>
              <w:jc w:val="both"/>
              <w:textAlignment w:val="baseline"/>
              <w:rPr>
                <w:rFonts w:eastAsia="Calibri"/>
                <w:iCs/>
                <w:sz w:val="20"/>
                <w:szCs w:val="20"/>
              </w:rPr>
            </w:pPr>
            <w:r w:rsidRPr="00851C6D">
              <w:rPr>
                <w:rFonts w:eastAsia="Calibri"/>
                <w:iCs/>
                <w:sz w:val="20"/>
                <w:szCs w:val="20"/>
              </w:rPr>
              <w:t>г) принятие себя и других людей:</w:t>
            </w:r>
          </w:p>
          <w:p w:rsidR="001E24C4" w:rsidRPr="00851C6D" w:rsidRDefault="001E24C4" w:rsidP="00195CEF">
            <w:pPr>
              <w:shd w:val="clear" w:color="auto" w:fill="FFFFFF"/>
              <w:jc w:val="both"/>
              <w:textAlignment w:val="baseline"/>
              <w:rPr>
                <w:rFonts w:eastAsia="Calibri"/>
                <w:iCs/>
                <w:sz w:val="20"/>
                <w:szCs w:val="20"/>
              </w:rPr>
            </w:pPr>
            <w:r w:rsidRPr="00851C6D">
              <w:rPr>
                <w:rFonts w:eastAsia="Calibri"/>
                <w:iCs/>
                <w:sz w:val="20"/>
                <w:szCs w:val="20"/>
              </w:rPr>
              <w:t xml:space="preserve">- принимать мотивы и аргументы других людей при анализе результатов деятельности; </w:t>
            </w:r>
          </w:p>
          <w:p w:rsidR="001E24C4" w:rsidRPr="00851C6D" w:rsidRDefault="001E24C4" w:rsidP="00195CEF">
            <w:pPr>
              <w:shd w:val="clear" w:color="auto" w:fill="FFFFFF"/>
              <w:jc w:val="both"/>
              <w:textAlignment w:val="baseline"/>
              <w:rPr>
                <w:rFonts w:eastAsia="Calibri"/>
                <w:iCs/>
                <w:sz w:val="20"/>
                <w:szCs w:val="20"/>
              </w:rPr>
            </w:pPr>
            <w:r w:rsidRPr="00851C6D">
              <w:rPr>
                <w:rFonts w:eastAsia="Calibri"/>
                <w:iCs/>
                <w:sz w:val="20"/>
                <w:szCs w:val="20"/>
              </w:rPr>
              <w:t xml:space="preserve">- признавать свое право и право других людей на ошибки; </w:t>
            </w:r>
          </w:p>
          <w:p w:rsidR="001E24C4" w:rsidRPr="00851C6D" w:rsidRDefault="001E24C4" w:rsidP="00195CEF">
            <w:pPr>
              <w:jc w:val="both"/>
              <w:rPr>
                <w:sz w:val="20"/>
                <w:szCs w:val="20"/>
              </w:rPr>
            </w:pPr>
            <w:r w:rsidRPr="00851C6D">
              <w:rPr>
                <w:rFonts w:eastAsia="Calibri"/>
                <w:iCs/>
                <w:sz w:val="20"/>
                <w:szCs w:val="20"/>
              </w:rPr>
              <w:t>- развивать способность понимать мир с позиции другого человека</w:t>
            </w:r>
          </w:p>
        </w:tc>
        <w:tc>
          <w:tcPr>
            <w:tcW w:w="7230" w:type="dxa"/>
            <w:shd w:val="clear" w:color="auto" w:fill="auto"/>
          </w:tcPr>
          <w:p w:rsidR="001E24C4" w:rsidRPr="00851C6D" w:rsidRDefault="001E24C4" w:rsidP="00195CEF">
            <w:pPr>
              <w:pStyle w:val="paragraph"/>
              <w:spacing w:before="0" w:beforeAutospacing="0" w:after="0" w:afterAutospacing="0" w:line="276" w:lineRule="auto"/>
              <w:jc w:val="both"/>
              <w:textAlignment w:val="baseline"/>
              <w:rPr>
                <w:rStyle w:val="eop"/>
                <w:sz w:val="20"/>
                <w:szCs w:val="20"/>
              </w:rPr>
            </w:pPr>
            <w:r w:rsidRPr="00851C6D">
              <w:rPr>
                <w:rStyle w:val="spellingerror"/>
                <w:sz w:val="20"/>
                <w:szCs w:val="20"/>
              </w:rPr>
              <w:lastRenderedPageBreak/>
              <w:t>- у</w:t>
            </w:r>
            <w:r w:rsidRPr="00851C6D">
              <w:rPr>
                <w:rStyle w:val="normaltextrun"/>
                <w:sz w:val="20"/>
                <w:szCs w:val="20"/>
              </w:rPr>
              <w:t xml:space="preserve">меть оперировать понятиями: случайный опыт и случайное событие, вероятность случайного события; уметь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w:t>
            </w:r>
            <w:r w:rsidRPr="00851C6D">
              <w:rPr>
                <w:rStyle w:val="normaltextrun"/>
                <w:sz w:val="20"/>
                <w:szCs w:val="20"/>
              </w:rPr>
              <w:lastRenderedPageBreak/>
              <w:t>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r w:rsidRPr="00851C6D">
              <w:rPr>
                <w:rStyle w:val="eop"/>
                <w:sz w:val="20"/>
                <w:szCs w:val="20"/>
              </w:rPr>
              <w:t> </w:t>
            </w:r>
          </w:p>
          <w:p w:rsidR="001E24C4" w:rsidRPr="00851C6D" w:rsidRDefault="001E24C4" w:rsidP="00195CEF">
            <w:pPr>
              <w:pStyle w:val="paragraph"/>
              <w:spacing w:before="0" w:beforeAutospacing="0" w:after="0" w:afterAutospacing="0" w:line="276" w:lineRule="auto"/>
              <w:jc w:val="both"/>
              <w:textAlignment w:val="baseline"/>
              <w:rPr>
                <w:rStyle w:val="eop"/>
                <w:sz w:val="20"/>
                <w:szCs w:val="20"/>
              </w:rPr>
            </w:pPr>
            <w:r w:rsidRPr="00851C6D">
              <w:rPr>
                <w:rStyle w:val="spellingerror"/>
                <w:sz w:val="20"/>
                <w:szCs w:val="20"/>
              </w:rPr>
              <w:t>- у</w:t>
            </w:r>
            <w:r w:rsidRPr="00851C6D">
              <w:rPr>
                <w:rStyle w:val="normaltextrun"/>
                <w:sz w:val="20"/>
                <w:szCs w:val="20"/>
              </w:rPr>
              <w:t>меть свободно оперировать понятиями: степень с целым показателем, корень натуральной степени, степень с рациональным показателем, степень с действительным (вещественным) показателем, логарифм числа, синус, косинус и тангенс произвольного числа;</w:t>
            </w:r>
            <w:r w:rsidRPr="00851C6D">
              <w:rPr>
                <w:rStyle w:val="eop"/>
                <w:sz w:val="20"/>
                <w:szCs w:val="20"/>
              </w:rPr>
              <w:t> </w:t>
            </w:r>
          </w:p>
          <w:p w:rsidR="001E24C4" w:rsidRPr="00851C6D" w:rsidRDefault="001E24C4" w:rsidP="00195CEF">
            <w:pPr>
              <w:pStyle w:val="paragraph"/>
              <w:spacing w:before="0" w:beforeAutospacing="0" w:after="0" w:afterAutospacing="0" w:line="276" w:lineRule="auto"/>
              <w:jc w:val="both"/>
              <w:textAlignment w:val="baseline"/>
              <w:rPr>
                <w:sz w:val="20"/>
                <w:szCs w:val="20"/>
              </w:rPr>
            </w:pPr>
            <w:r w:rsidRPr="00851C6D">
              <w:rPr>
                <w:rStyle w:val="spellingerror"/>
                <w:sz w:val="20"/>
                <w:szCs w:val="20"/>
              </w:rPr>
              <w:t>- у</w:t>
            </w:r>
            <w:r w:rsidRPr="00851C6D">
              <w:rPr>
                <w:rStyle w:val="normaltextrun"/>
                <w:sz w:val="20"/>
                <w:szCs w:val="20"/>
              </w:rPr>
              <w:t>меть свободно оперировать понятиями: график функции, обратная функция, композиция функций, линейная функция, квадратичная функция, степенная функция с целым показателем, тригонометрические функции, обратные тригонометрические функции, показательная и логарифмическая функции; уметь строить графики функций, выполнять преобразования графиков функций;</w:t>
            </w:r>
            <w:r w:rsidRPr="00851C6D">
              <w:rPr>
                <w:rStyle w:val="eop"/>
                <w:sz w:val="20"/>
                <w:szCs w:val="20"/>
              </w:rPr>
              <w:t> </w:t>
            </w:r>
          </w:p>
          <w:p w:rsidR="001E24C4" w:rsidRPr="00851C6D" w:rsidRDefault="001E24C4" w:rsidP="00195CEF">
            <w:pPr>
              <w:pStyle w:val="paragraph"/>
              <w:spacing w:before="0" w:beforeAutospacing="0" w:after="0" w:afterAutospacing="0" w:line="276" w:lineRule="auto"/>
              <w:jc w:val="both"/>
              <w:textAlignment w:val="baseline"/>
              <w:rPr>
                <w:sz w:val="20"/>
                <w:szCs w:val="20"/>
              </w:rPr>
            </w:pPr>
            <w:r w:rsidRPr="00851C6D">
              <w:rPr>
                <w:rStyle w:val="spellingerror"/>
                <w:sz w:val="20"/>
                <w:szCs w:val="20"/>
              </w:rPr>
              <w:t>- у</w:t>
            </w:r>
            <w:r w:rsidRPr="00851C6D">
              <w:rPr>
                <w:rStyle w:val="normaltextrun"/>
                <w:sz w:val="20"/>
                <w:szCs w:val="20"/>
              </w:rPr>
              <w:t>меть использовать графики функций для изучения процессов и зависимостей при решении задач из других учебных предметов и из реальной жизни; выражать формулами зависимости между величинами;</w:t>
            </w:r>
            <w:r w:rsidRPr="00851C6D">
              <w:rPr>
                <w:rStyle w:val="eop"/>
                <w:sz w:val="20"/>
                <w:szCs w:val="20"/>
              </w:rPr>
              <w:t> </w:t>
            </w:r>
          </w:p>
          <w:p w:rsidR="001E24C4" w:rsidRPr="00851C6D" w:rsidRDefault="001E24C4" w:rsidP="00195CEF">
            <w:pPr>
              <w:pStyle w:val="paragraph"/>
              <w:spacing w:before="0" w:beforeAutospacing="0" w:after="0" w:afterAutospacing="0" w:line="276" w:lineRule="auto"/>
              <w:jc w:val="both"/>
              <w:textAlignment w:val="baseline"/>
              <w:rPr>
                <w:sz w:val="20"/>
                <w:szCs w:val="20"/>
              </w:rPr>
            </w:pPr>
            <w:r w:rsidRPr="00851C6D">
              <w:rPr>
                <w:rStyle w:val="normaltextrun"/>
                <w:sz w:val="20"/>
                <w:szCs w:val="20"/>
              </w:rPr>
              <w:t>- свободно оперировать понятиями: четность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уметь проводить исследование функции;</w:t>
            </w:r>
            <w:r w:rsidRPr="00851C6D">
              <w:rPr>
                <w:rStyle w:val="eop"/>
                <w:sz w:val="20"/>
                <w:szCs w:val="20"/>
              </w:rPr>
              <w:t> </w:t>
            </w:r>
          </w:p>
          <w:p w:rsidR="001E24C4" w:rsidRPr="00851C6D" w:rsidRDefault="001E24C4" w:rsidP="00195CEF">
            <w:pPr>
              <w:pStyle w:val="paragraph"/>
              <w:spacing w:before="0" w:beforeAutospacing="0" w:after="0" w:afterAutospacing="0" w:line="276" w:lineRule="auto"/>
              <w:jc w:val="both"/>
              <w:textAlignment w:val="baseline"/>
              <w:rPr>
                <w:sz w:val="20"/>
                <w:szCs w:val="20"/>
              </w:rPr>
            </w:pPr>
            <w:r w:rsidRPr="00851C6D">
              <w:rPr>
                <w:rStyle w:val="normaltextrun"/>
                <w:sz w:val="20"/>
                <w:szCs w:val="20"/>
              </w:rPr>
              <w:t xml:space="preserve">- </w:t>
            </w:r>
            <w:r w:rsidRPr="00851C6D">
              <w:rPr>
                <w:rStyle w:val="spellingerror"/>
                <w:sz w:val="20"/>
                <w:szCs w:val="20"/>
              </w:rPr>
              <w:t>у</w:t>
            </w:r>
            <w:r w:rsidRPr="00851C6D">
              <w:rPr>
                <w:rStyle w:val="normaltextrun"/>
                <w:sz w:val="20"/>
                <w:szCs w:val="20"/>
              </w:rPr>
              <w:t>меть 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систем</w:t>
            </w:r>
          </w:p>
        </w:tc>
      </w:tr>
      <w:tr w:rsidR="001E24C4" w:rsidRPr="00851C6D" w:rsidTr="00195CEF">
        <w:tc>
          <w:tcPr>
            <w:tcW w:w="2660" w:type="dxa"/>
            <w:shd w:val="clear" w:color="auto" w:fill="auto"/>
          </w:tcPr>
          <w:p w:rsidR="001E24C4" w:rsidRPr="00851C6D" w:rsidRDefault="001E24C4" w:rsidP="00195CEF">
            <w:pPr>
              <w:textAlignment w:val="baseline"/>
              <w:rPr>
                <w:sz w:val="20"/>
                <w:szCs w:val="20"/>
              </w:rPr>
            </w:pPr>
            <w:r w:rsidRPr="00851C6D">
              <w:rPr>
                <w:b/>
                <w:sz w:val="20"/>
                <w:szCs w:val="20"/>
              </w:rPr>
              <w:lastRenderedPageBreak/>
              <w:t>ОК 05</w:t>
            </w:r>
            <w:r w:rsidRPr="00851C6D">
              <w:rPr>
                <w:sz w:val="20"/>
                <w:szCs w:val="20"/>
              </w:rPr>
              <w:t xml:space="preserve"> Осуществлять устную и письменную </w:t>
            </w:r>
            <w:r w:rsidRPr="00851C6D">
              <w:rPr>
                <w:sz w:val="20"/>
                <w:szCs w:val="20"/>
              </w:rPr>
              <w:lastRenderedPageBreak/>
              <w:t>коммуникацию на государственном языке Российской Федерации с учетом особенностей социального и культурного контекста </w:t>
            </w:r>
          </w:p>
        </w:tc>
        <w:tc>
          <w:tcPr>
            <w:tcW w:w="5386" w:type="dxa"/>
            <w:shd w:val="clear" w:color="auto" w:fill="auto"/>
          </w:tcPr>
          <w:p w:rsidR="001E24C4" w:rsidRPr="00851C6D" w:rsidRDefault="001E24C4" w:rsidP="00195CEF">
            <w:pPr>
              <w:jc w:val="both"/>
              <w:rPr>
                <w:rFonts w:eastAsia="Calibri"/>
                <w:iCs/>
                <w:sz w:val="20"/>
                <w:szCs w:val="20"/>
              </w:rPr>
            </w:pPr>
            <w:r w:rsidRPr="00851C6D">
              <w:rPr>
                <w:rFonts w:eastAsia="Calibri"/>
                <w:iCs/>
                <w:sz w:val="20"/>
                <w:szCs w:val="20"/>
              </w:rPr>
              <w:lastRenderedPageBreak/>
              <w:t>В области эстетического воспитания:</w:t>
            </w:r>
          </w:p>
          <w:p w:rsidR="001E24C4" w:rsidRPr="00851C6D" w:rsidRDefault="001E24C4" w:rsidP="00195CEF">
            <w:pPr>
              <w:jc w:val="both"/>
              <w:rPr>
                <w:rFonts w:eastAsia="Calibri"/>
                <w:iCs/>
                <w:sz w:val="20"/>
                <w:szCs w:val="20"/>
              </w:rPr>
            </w:pPr>
            <w:r w:rsidRPr="00851C6D">
              <w:rPr>
                <w:rFonts w:eastAsia="Calibri"/>
                <w:iCs/>
                <w:sz w:val="20"/>
                <w:szCs w:val="20"/>
              </w:rPr>
              <w:lastRenderedPageBreak/>
              <w:t xml:space="preserve">- эстетическое отношение к миру, включая эстетику быта, научного и технического творчества, спорта, труда и общественных отношений; </w:t>
            </w:r>
          </w:p>
          <w:p w:rsidR="001E24C4" w:rsidRPr="00851C6D" w:rsidRDefault="001E24C4" w:rsidP="00195CEF">
            <w:pPr>
              <w:jc w:val="both"/>
              <w:rPr>
                <w:rFonts w:eastAsia="Calibri"/>
                <w:iCs/>
                <w:sz w:val="20"/>
                <w:szCs w:val="20"/>
              </w:rPr>
            </w:pPr>
            <w:r w:rsidRPr="00851C6D">
              <w:rPr>
                <w:rFonts w:eastAsia="Calibri"/>
                <w:iCs/>
                <w:sz w:val="20"/>
                <w:szCs w:val="20"/>
              </w:rPr>
              <w:t xml:space="preserve">- способность воспринимать различные виды искусства, традиции и творчество своего и других народов, ощущать эмоциональное воздействие искусства; </w:t>
            </w:r>
          </w:p>
          <w:p w:rsidR="001E24C4" w:rsidRPr="00851C6D" w:rsidRDefault="001E24C4" w:rsidP="00195CEF">
            <w:pPr>
              <w:jc w:val="both"/>
              <w:rPr>
                <w:rFonts w:eastAsia="Calibri"/>
                <w:iCs/>
                <w:sz w:val="20"/>
                <w:szCs w:val="20"/>
              </w:rPr>
            </w:pPr>
            <w:r w:rsidRPr="00851C6D">
              <w:rPr>
                <w:rFonts w:eastAsia="Calibri"/>
                <w:iCs/>
                <w:sz w:val="20"/>
                <w:szCs w:val="20"/>
              </w:rPr>
              <w:t xml:space="preserve">- убежденность в значимости для личности и общества отечественного и мирового искусства, этнических культурных традиций и народного творчества; </w:t>
            </w:r>
          </w:p>
          <w:p w:rsidR="001E24C4" w:rsidRPr="00851C6D" w:rsidRDefault="001E24C4" w:rsidP="00195CEF">
            <w:pPr>
              <w:jc w:val="both"/>
              <w:rPr>
                <w:rFonts w:eastAsia="Calibri"/>
                <w:iCs/>
                <w:sz w:val="20"/>
                <w:szCs w:val="20"/>
              </w:rPr>
            </w:pPr>
            <w:r w:rsidRPr="00851C6D">
              <w:rPr>
                <w:rFonts w:eastAsia="Calibri"/>
                <w:iCs/>
                <w:sz w:val="20"/>
                <w:szCs w:val="20"/>
              </w:rPr>
              <w:t xml:space="preserve">- готовность к самовыражению в разных видах искусства, стремление проявлять качества творческой личности; </w:t>
            </w:r>
          </w:p>
          <w:p w:rsidR="001E24C4" w:rsidRPr="00851C6D" w:rsidRDefault="001E24C4" w:rsidP="00195CEF">
            <w:pPr>
              <w:shd w:val="clear" w:color="auto" w:fill="FFFFFF"/>
              <w:jc w:val="both"/>
              <w:textAlignment w:val="baseline"/>
              <w:rPr>
                <w:rFonts w:eastAsia="Calibri"/>
                <w:iCs/>
                <w:sz w:val="20"/>
                <w:szCs w:val="20"/>
              </w:rPr>
            </w:pPr>
            <w:r w:rsidRPr="00851C6D">
              <w:rPr>
                <w:rFonts w:eastAsia="Calibri"/>
                <w:iCs/>
                <w:sz w:val="20"/>
                <w:szCs w:val="20"/>
              </w:rPr>
              <w:t>Овладение универсальными коммуникативными действиями:</w:t>
            </w:r>
          </w:p>
          <w:p w:rsidR="001E24C4" w:rsidRPr="00851C6D" w:rsidRDefault="001E24C4" w:rsidP="00195CEF">
            <w:pPr>
              <w:shd w:val="clear" w:color="auto" w:fill="FFFFFF"/>
              <w:jc w:val="both"/>
              <w:textAlignment w:val="baseline"/>
              <w:rPr>
                <w:rFonts w:eastAsia="Calibri"/>
                <w:iCs/>
                <w:sz w:val="20"/>
                <w:szCs w:val="20"/>
              </w:rPr>
            </w:pPr>
            <w:r w:rsidRPr="00851C6D">
              <w:rPr>
                <w:rFonts w:eastAsia="Calibri"/>
                <w:iCs/>
                <w:sz w:val="20"/>
                <w:szCs w:val="20"/>
              </w:rPr>
              <w:t>а) общение:</w:t>
            </w:r>
          </w:p>
          <w:p w:rsidR="001E24C4" w:rsidRPr="00851C6D" w:rsidRDefault="001E24C4" w:rsidP="00195CEF">
            <w:pPr>
              <w:shd w:val="clear" w:color="auto" w:fill="FFFFFF"/>
              <w:jc w:val="both"/>
              <w:textAlignment w:val="baseline"/>
              <w:rPr>
                <w:rFonts w:eastAsia="Calibri"/>
                <w:iCs/>
                <w:sz w:val="20"/>
                <w:szCs w:val="20"/>
              </w:rPr>
            </w:pPr>
            <w:r w:rsidRPr="00851C6D">
              <w:rPr>
                <w:rFonts w:eastAsia="Calibri"/>
                <w:iCs/>
                <w:sz w:val="20"/>
                <w:szCs w:val="20"/>
              </w:rPr>
              <w:t>- осуществлять коммуникации во всех сферах жизни;</w:t>
            </w:r>
          </w:p>
          <w:p w:rsidR="001E24C4" w:rsidRPr="00851C6D" w:rsidRDefault="001E24C4" w:rsidP="00195CEF">
            <w:pPr>
              <w:shd w:val="clear" w:color="auto" w:fill="FFFFFF"/>
              <w:jc w:val="both"/>
              <w:textAlignment w:val="baseline"/>
              <w:rPr>
                <w:rFonts w:eastAsia="Calibri"/>
                <w:iCs/>
                <w:sz w:val="20"/>
                <w:szCs w:val="20"/>
              </w:rPr>
            </w:pPr>
            <w:r w:rsidRPr="00851C6D">
              <w:rPr>
                <w:rFonts w:eastAsia="Calibri"/>
                <w:iCs/>
                <w:sz w:val="20"/>
                <w:szCs w:val="20"/>
              </w:rPr>
              <w:t xml:space="preserve">- распознавать невербальные средства общения, понимать значение социальных знаков, распознавать предпосылки конфликтных ситуаций и смягчать конфликты; </w:t>
            </w:r>
          </w:p>
          <w:p w:rsidR="001E24C4" w:rsidRPr="00851C6D" w:rsidRDefault="001E24C4" w:rsidP="00195CEF">
            <w:pPr>
              <w:pStyle w:val="dt-p"/>
              <w:shd w:val="clear" w:color="auto" w:fill="FFFFFF"/>
              <w:spacing w:before="0" w:beforeAutospacing="0" w:after="0" w:afterAutospacing="0" w:line="276" w:lineRule="auto"/>
              <w:jc w:val="both"/>
              <w:textAlignment w:val="baseline"/>
              <w:rPr>
                <w:sz w:val="20"/>
                <w:szCs w:val="20"/>
              </w:rPr>
            </w:pPr>
            <w:r w:rsidRPr="00851C6D">
              <w:rPr>
                <w:rFonts w:eastAsia="Calibri"/>
                <w:iCs/>
                <w:sz w:val="20"/>
                <w:szCs w:val="20"/>
                <w:lang w:eastAsia="en-US"/>
              </w:rPr>
              <w:t>- развернуто и логично излагать свою точку зрения с использованием языковых средств</w:t>
            </w:r>
          </w:p>
        </w:tc>
        <w:tc>
          <w:tcPr>
            <w:tcW w:w="7230" w:type="dxa"/>
            <w:shd w:val="clear" w:color="auto" w:fill="auto"/>
          </w:tcPr>
          <w:p w:rsidR="001E24C4" w:rsidRPr="00851C6D" w:rsidRDefault="001E24C4" w:rsidP="00195CEF">
            <w:pPr>
              <w:pStyle w:val="paragraph"/>
              <w:spacing w:before="0" w:beforeAutospacing="0" w:after="0" w:afterAutospacing="0" w:line="276" w:lineRule="auto"/>
              <w:jc w:val="both"/>
              <w:textAlignment w:val="baseline"/>
              <w:rPr>
                <w:sz w:val="20"/>
                <w:szCs w:val="20"/>
              </w:rPr>
            </w:pPr>
            <w:r w:rsidRPr="00851C6D">
              <w:rPr>
                <w:rStyle w:val="normaltextrun"/>
                <w:sz w:val="20"/>
                <w:szCs w:val="20"/>
              </w:rPr>
              <w:lastRenderedPageBreak/>
              <w:t xml:space="preserve">- уметь оперировать понятиями: среднее арифметическое, медиана, наибольшее и наименьшее значения, размах, дисперсия, стандартное отклонение числового </w:t>
            </w:r>
            <w:r w:rsidRPr="00851C6D">
              <w:rPr>
                <w:rStyle w:val="normaltextrun"/>
                <w:sz w:val="20"/>
                <w:szCs w:val="20"/>
              </w:rPr>
              <w:lastRenderedPageBreak/>
              <w:t>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r w:rsidRPr="00851C6D">
              <w:rPr>
                <w:rStyle w:val="eop"/>
                <w:sz w:val="20"/>
                <w:szCs w:val="20"/>
              </w:rPr>
              <w:t> </w:t>
            </w:r>
          </w:p>
          <w:p w:rsidR="001E24C4" w:rsidRPr="00851C6D" w:rsidRDefault="001E24C4" w:rsidP="00195CEF">
            <w:pPr>
              <w:pStyle w:val="paragraph"/>
              <w:spacing w:before="0" w:beforeAutospacing="0" w:after="0" w:afterAutospacing="0" w:line="276" w:lineRule="auto"/>
              <w:jc w:val="both"/>
              <w:textAlignment w:val="baseline"/>
              <w:rPr>
                <w:rStyle w:val="normaltextrun"/>
                <w:sz w:val="20"/>
                <w:szCs w:val="20"/>
              </w:rPr>
            </w:pPr>
            <w:r w:rsidRPr="00851C6D">
              <w:rPr>
                <w:rStyle w:val="spellingerror"/>
                <w:sz w:val="20"/>
                <w:szCs w:val="20"/>
              </w:rPr>
              <w:t>- у</w:t>
            </w:r>
            <w:r w:rsidRPr="00851C6D">
              <w:rPr>
                <w:rStyle w:val="normaltextrun"/>
                <w:sz w:val="20"/>
                <w:szCs w:val="20"/>
              </w:rPr>
              <w:t xml:space="preserve">меть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w:t>
            </w:r>
          </w:p>
          <w:p w:rsidR="001E24C4" w:rsidRPr="00851C6D" w:rsidRDefault="001E24C4" w:rsidP="00195CEF">
            <w:pPr>
              <w:pStyle w:val="paragraph"/>
              <w:spacing w:before="0" w:beforeAutospacing="0" w:after="0" w:afterAutospacing="0" w:line="276" w:lineRule="auto"/>
              <w:jc w:val="both"/>
              <w:textAlignment w:val="baseline"/>
              <w:rPr>
                <w:i/>
                <w:sz w:val="20"/>
                <w:szCs w:val="20"/>
              </w:rPr>
            </w:pPr>
            <w:r w:rsidRPr="00851C6D">
              <w:rPr>
                <w:rStyle w:val="normaltextrun"/>
                <w:sz w:val="20"/>
                <w:szCs w:val="20"/>
              </w:rPr>
              <w:t>- уметь использовать при решении задач изученные факты и теоремы планиметрии; умение оценивать размеры объектов окружающего мира</w:t>
            </w:r>
          </w:p>
        </w:tc>
      </w:tr>
      <w:tr w:rsidR="001E24C4" w:rsidRPr="00851C6D" w:rsidTr="00195CEF">
        <w:tc>
          <w:tcPr>
            <w:tcW w:w="2660" w:type="dxa"/>
            <w:shd w:val="clear" w:color="auto" w:fill="auto"/>
          </w:tcPr>
          <w:p w:rsidR="001E24C4" w:rsidRPr="00851C6D" w:rsidRDefault="001E24C4" w:rsidP="00195CEF">
            <w:pPr>
              <w:textAlignment w:val="baseline"/>
              <w:rPr>
                <w:sz w:val="20"/>
                <w:szCs w:val="20"/>
              </w:rPr>
            </w:pPr>
            <w:r w:rsidRPr="00851C6D">
              <w:rPr>
                <w:b/>
                <w:sz w:val="20"/>
                <w:szCs w:val="20"/>
              </w:rPr>
              <w:lastRenderedPageBreak/>
              <w:t>ОК 06</w:t>
            </w:r>
            <w:r w:rsidRPr="00851C6D">
              <w:rPr>
                <w:sz w:val="20"/>
                <w:szCs w:val="20"/>
              </w:rPr>
              <w:t xml:space="preserve"> Проявлять гражданско-патриотическую позицию, демонстрировать осознанное поведение на основе традиционных общечеловеческих ценностей, в том числе с </w:t>
            </w:r>
            <w:r w:rsidRPr="00851C6D">
              <w:rPr>
                <w:sz w:val="20"/>
                <w:szCs w:val="20"/>
              </w:rPr>
              <w:lastRenderedPageBreak/>
              <w:t>учетом гармонизации межнациональных и межрелигиозных отношений, применять стандарты антикоррупционного поведения </w:t>
            </w:r>
          </w:p>
        </w:tc>
        <w:tc>
          <w:tcPr>
            <w:tcW w:w="5386" w:type="dxa"/>
            <w:shd w:val="clear" w:color="auto" w:fill="auto"/>
          </w:tcPr>
          <w:p w:rsidR="001E24C4" w:rsidRPr="00851C6D" w:rsidRDefault="001E24C4" w:rsidP="00195CEF">
            <w:pPr>
              <w:jc w:val="both"/>
              <w:rPr>
                <w:rFonts w:eastAsia="Calibri"/>
                <w:iCs/>
                <w:sz w:val="20"/>
                <w:szCs w:val="20"/>
              </w:rPr>
            </w:pPr>
            <w:r w:rsidRPr="00851C6D">
              <w:rPr>
                <w:rFonts w:eastAsia="Calibri"/>
                <w:iCs/>
                <w:sz w:val="20"/>
                <w:szCs w:val="20"/>
              </w:rPr>
              <w:lastRenderedPageBreak/>
              <w:t xml:space="preserve">- осознание обучающимися российской гражданской идентичности; </w:t>
            </w:r>
          </w:p>
          <w:p w:rsidR="001E24C4" w:rsidRPr="00851C6D" w:rsidRDefault="001E24C4" w:rsidP="00195CEF">
            <w:pPr>
              <w:jc w:val="both"/>
              <w:rPr>
                <w:rFonts w:eastAsia="Calibri"/>
                <w:iCs/>
                <w:sz w:val="20"/>
                <w:szCs w:val="20"/>
              </w:rPr>
            </w:pPr>
            <w:r w:rsidRPr="00851C6D">
              <w:rPr>
                <w:rFonts w:eastAsia="Calibri"/>
                <w:iCs/>
                <w:sz w:val="20"/>
                <w:szCs w:val="20"/>
              </w:rPr>
              <w:t xml:space="preserve">-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w:t>
            </w:r>
            <w:r w:rsidRPr="00851C6D">
              <w:rPr>
                <w:rFonts w:eastAsia="Calibri"/>
                <w:iCs/>
                <w:sz w:val="20"/>
                <w:szCs w:val="20"/>
              </w:rPr>
              <w:lastRenderedPageBreak/>
              <w:t xml:space="preserve">антикоррупционного мировоззрения, правосознания, экологической культуры, способности ставить цели и строить жизненные планы; </w:t>
            </w:r>
          </w:p>
          <w:p w:rsidR="001E24C4" w:rsidRPr="00851C6D" w:rsidRDefault="001E24C4" w:rsidP="00195CEF">
            <w:pPr>
              <w:jc w:val="both"/>
              <w:rPr>
                <w:rFonts w:eastAsia="Calibri"/>
                <w:iCs/>
                <w:sz w:val="20"/>
                <w:szCs w:val="20"/>
              </w:rPr>
            </w:pPr>
            <w:r w:rsidRPr="00851C6D">
              <w:rPr>
                <w:rFonts w:eastAsia="Calibri"/>
                <w:iCs/>
                <w:sz w:val="20"/>
                <w:szCs w:val="20"/>
              </w:rPr>
              <w:t>В части гражданского воспитания:</w:t>
            </w:r>
          </w:p>
          <w:p w:rsidR="001E24C4" w:rsidRPr="00851C6D" w:rsidRDefault="001E24C4" w:rsidP="00195CEF">
            <w:pPr>
              <w:jc w:val="both"/>
              <w:rPr>
                <w:rFonts w:eastAsia="Calibri"/>
                <w:iCs/>
                <w:sz w:val="20"/>
                <w:szCs w:val="20"/>
              </w:rPr>
            </w:pPr>
            <w:r w:rsidRPr="00851C6D">
              <w:rPr>
                <w:rFonts w:eastAsia="Calibri"/>
                <w:iCs/>
                <w:sz w:val="20"/>
                <w:szCs w:val="20"/>
              </w:rPr>
              <w:t>- осознание своих конституционных прав и обязанностей, уважение закона и правопорядка;</w:t>
            </w:r>
          </w:p>
          <w:p w:rsidR="001E24C4" w:rsidRPr="00851C6D" w:rsidRDefault="001E24C4" w:rsidP="00195CEF">
            <w:pPr>
              <w:jc w:val="both"/>
              <w:rPr>
                <w:rFonts w:eastAsia="Calibri"/>
                <w:iCs/>
                <w:sz w:val="20"/>
                <w:szCs w:val="20"/>
              </w:rPr>
            </w:pPr>
            <w:r w:rsidRPr="00851C6D">
              <w:rPr>
                <w:rFonts w:eastAsia="Calibri"/>
                <w:iCs/>
                <w:sz w:val="20"/>
                <w:szCs w:val="20"/>
              </w:rPr>
              <w:t xml:space="preserve">- принятие традиционных национальных, общечеловеческих гуманистических и демократических ценностей; </w:t>
            </w:r>
          </w:p>
          <w:p w:rsidR="001E24C4" w:rsidRPr="00851C6D" w:rsidRDefault="001E24C4" w:rsidP="00195CEF">
            <w:pPr>
              <w:jc w:val="both"/>
              <w:rPr>
                <w:rFonts w:eastAsia="Calibri"/>
                <w:iCs/>
                <w:sz w:val="20"/>
                <w:szCs w:val="20"/>
              </w:rPr>
            </w:pPr>
            <w:r w:rsidRPr="00851C6D">
              <w:rPr>
                <w:rFonts w:eastAsia="Calibri"/>
                <w:iCs/>
                <w:sz w:val="20"/>
                <w:szCs w:val="20"/>
              </w:rPr>
              <w:t xml:space="preserve">- готовность противостоять идеологии экстремизма, национализма, ксенофобии, дискриминации по социальным, религиозным, расовым, национальным признакам; </w:t>
            </w:r>
          </w:p>
          <w:p w:rsidR="001E24C4" w:rsidRPr="00851C6D" w:rsidRDefault="001E24C4" w:rsidP="00195CEF">
            <w:pPr>
              <w:jc w:val="both"/>
              <w:rPr>
                <w:rFonts w:eastAsia="Calibri"/>
                <w:iCs/>
                <w:sz w:val="20"/>
                <w:szCs w:val="20"/>
              </w:rPr>
            </w:pPr>
            <w:r w:rsidRPr="00851C6D">
              <w:rPr>
                <w:rFonts w:eastAsia="Calibri"/>
                <w:iCs/>
                <w:sz w:val="20"/>
                <w:szCs w:val="20"/>
              </w:rPr>
              <w:t xml:space="preserve">-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 </w:t>
            </w:r>
          </w:p>
          <w:p w:rsidR="001E24C4" w:rsidRPr="00851C6D" w:rsidRDefault="001E24C4" w:rsidP="00195CEF">
            <w:pPr>
              <w:tabs>
                <w:tab w:val="left" w:pos="419"/>
              </w:tabs>
              <w:jc w:val="both"/>
              <w:rPr>
                <w:rFonts w:eastAsia="Calibri"/>
                <w:iCs/>
                <w:sz w:val="20"/>
                <w:szCs w:val="20"/>
              </w:rPr>
            </w:pPr>
            <w:r w:rsidRPr="00851C6D">
              <w:rPr>
                <w:rFonts w:eastAsia="Calibri"/>
                <w:iCs/>
                <w:sz w:val="20"/>
                <w:szCs w:val="20"/>
              </w:rPr>
              <w:t xml:space="preserve">- умение взаимодействовать с социальными институтами в соответствии с их функциями и назначением; </w:t>
            </w:r>
          </w:p>
          <w:p w:rsidR="001E24C4" w:rsidRPr="00851C6D" w:rsidRDefault="001E24C4" w:rsidP="00195CEF">
            <w:pPr>
              <w:jc w:val="both"/>
              <w:rPr>
                <w:rFonts w:eastAsia="Calibri"/>
                <w:iCs/>
                <w:sz w:val="20"/>
                <w:szCs w:val="20"/>
              </w:rPr>
            </w:pPr>
            <w:r w:rsidRPr="00851C6D">
              <w:rPr>
                <w:rFonts w:eastAsia="Calibri"/>
                <w:iCs/>
                <w:sz w:val="20"/>
                <w:szCs w:val="20"/>
              </w:rPr>
              <w:t xml:space="preserve">- готовность к гуманитарной и волонтерской деятельности; </w:t>
            </w:r>
          </w:p>
          <w:p w:rsidR="001E24C4" w:rsidRPr="00851C6D" w:rsidRDefault="001E24C4" w:rsidP="00195CEF">
            <w:pPr>
              <w:jc w:val="both"/>
              <w:rPr>
                <w:rFonts w:eastAsia="Calibri"/>
                <w:iCs/>
                <w:sz w:val="20"/>
                <w:szCs w:val="20"/>
              </w:rPr>
            </w:pPr>
            <w:r w:rsidRPr="00851C6D">
              <w:rPr>
                <w:rFonts w:eastAsia="Calibri"/>
                <w:iCs/>
                <w:sz w:val="20"/>
                <w:szCs w:val="20"/>
              </w:rPr>
              <w:t>патриотического воспитания:</w:t>
            </w:r>
          </w:p>
          <w:p w:rsidR="001E24C4" w:rsidRPr="00851C6D" w:rsidRDefault="001E24C4" w:rsidP="00195CEF">
            <w:pPr>
              <w:jc w:val="both"/>
              <w:rPr>
                <w:rFonts w:eastAsia="Calibri"/>
                <w:iCs/>
                <w:sz w:val="20"/>
                <w:szCs w:val="20"/>
              </w:rPr>
            </w:pPr>
            <w:r w:rsidRPr="00851C6D">
              <w:rPr>
                <w:rFonts w:eastAsia="Calibri"/>
                <w:iCs/>
                <w:sz w:val="20"/>
                <w:szCs w:val="20"/>
              </w:rPr>
              <w:t xml:space="preserve">-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
          <w:p w:rsidR="001E24C4" w:rsidRPr="00851C6D" w:rsidRDefault="001E24C4" w:rsidP="00195CEF">
            <w:pPr>
              <w:jc w:val="both"/>
              <w:rPr>
                <w:rFonts w:eastAsia="Calibri"/>
                <w:iCs/>
                <w:sz w:val="20"/>
                <w:szCs w:val="20"/>
              </w:rPr>
            </w:pPr>
            <w:r w:rsidRPr="00851C6D">
              <w:rPr>
                <w:rFonts w:eastAsia="Calibri"/>
                <w:iCs/>
                <w:sz w:val="20"/>
                <w:szCs w:val="20"/>
              </w:rPr>
              <w:t xml:space="preserve">- ценностное отношение к государственным символам, </w:t>
            </w:r>
            <w:r w:rsidRPr="00851C6D">
              <w:rPr>
                <w:rFonts w:eastAsia="Calibri"/>
                <w:iCs/>
                <w:sz w:val="20"/>
                <w:szCs w:val="20"/>
              </w:rPr>
              <w:lastRenderedPageBreak/>
              <w:t xml:space="preserve">историческому и природному наследию, памятникам, традициям народов России, достижениям России в науке, искусстве, спорте, технологиях и труде; </w:t>
            </w:r>
          </w:p>
          <w:p w:rsidR="001E24C4" w:rsidRPr="00851C6D" w:rsidRDefault="001E24C4" w:rsidP="00195CEF">
            <w:pPr>
              <w:jc w:val="both"/>
              <w:rPr>
                <w:rFonts w:eastAsia="Calibri"/>
                <w:iCs/>
                <w:sz w:val="20"/>
                <w:szCs w:val="20"/>
              </w:rPr>
            </w:pPr>
            <w:r w:rsidRPr="00851C6D">
              <w:rPr>
                <w:rFonts w:eastAsia="Calibri"/>
                <w:iCs/>
                <w:sz w:val="20"/>
                <w:szCs w:val="20"/>
              </w:rPr>
              <w:t xml:space="preserve">- идейная убежденность, готовность к служению и защите Отечества, ответственность за его судьбу; </w:t>
            </w:r>
          </w:p>
          <w:p w:rsidR="001E24C4" w:rsidRPr="00851C6D" w:rsidRDefault="001E24C4" w:rsidP="00195CEF">
            <w:pPr>
              <w:jc w:val="both"/>
              <w:rPr>
                <w:rFonts w:eastAsia="Calibri"/>
                <w:iCs/>
                <w:sz w:val="20"/>
                <w:szCs w:val="20"/>
              </w:rPr>
            </w:pPr>
            <w:r w:rsidRPr="00851C6D">
              <w:rPr>
                <w:rFonts w:eastAsia="Calibri"/>
                <w:iCs/>
                <w:sz w:val="20"/>
                <w:szCs w:val="20"/>
              </w:rPr>
              <w:t xml:space="preserve">освоенные обучающимися межпредметные понятия и универсальные учебные действия (регулятивные, познавательные, коммуникативные); </w:t>
            </w:r>
          </w:p>
          <w:p w:rsidR="001E24C4" w:rsidRPr="00851C6D" w:rsidRDefault="001E24C4" w:rsidP="00195CEF">
            <w:pPr>
              <w:pStyle w:val="dt-p"/>
              <w:shd w:val="clear" w:color="auto" w:fill="FFFFFF"/>
              <w:spacing w:before="0" w:beforeAutospacing="0" w:after="0" w:afterAutospacing="0" w:line="276" w:lineRule="auto"/>
              <w:jc w:val="both"/>
              <w:textAlignment w:val="baseline"/>
              <w:rPr>
                <w:rFonts w:eastAsia="Calibri"/>
                <w:iCs/>
                <w:sz w:val="20"/>
                <w:szCs w:val="20"/>
                <w:lang w:eastAsia="en-US"/>
              </w:rPr>
            </w:pPr>
            <w:r w:rsidRPr="00851C6D">
              <w:rPr>
                <w:rFonts w:eastAsia="Calibri"/>
                <w:iCs/>
                <w:sz w:val="20"/>
                <w:szCs w:val="20"/>
                <w:lang w:eastAsia="en-US"/>
              </w:rPr>
              <w:t xml:space="preserve">-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 </w:t>
            </w:r>
          </w:p>
          <w:p w:rsidR="001E24C4" w:rsidRPr="00851C6D" w:rsidRDefault="001E24C4" w:rsidP="00195CEF">
            <w:pPr>
              <w:pStyle w:val="dt-p"/>
              <w:shd w:val="clear" w:color="auto" w:fill="FFFFFF"/>
              <w:spacing w:before="0" w:beforeAutospacing="0" w:after="0" w:afterAutospacing="0" w:line="276" w:lineRule="auto"/>
              <w:textAlignment w:val="baseline"/>
              <w:rPr>
                <w:sz w:val="20"/>
                <w:szCs w:val="20"/>
              </w:rPr>
            </w:pPr>
            <w:r w:rsidRPr="00851C6D">
              <w:rPr>
                <w:rFonts w:eastAsia="Calibri"/>
                <w:iCs/>
                <w:sz w:val="20"/>
                <w:szCs w:val="20"/>
                <w:lang w:eastAsia="en-US"/>
              </w:rPr>
              <w:t>- овладение навыками учебно-исследовательской, проектной и социальной деятельности</w:t>
            </w:r>
          </w:p>
        </w:tc>
        <w:tc>
          <w:tcPr>
            <w:tcW w:w="7230" w:type="dxa"/>
            <w:shd w:val="clear" w:color="auto" w:fill="auto"/>
          </w:tcPr>
          <w:p w:rsidR="001E24C4" w:rsidRPr="00851C6D" w:rsidRDefault="001E24C4" w:rsidP="00195CEF">
            <w:pPr>
              <w:pStyle w:val="s1"/>
              <w:shd w:val="clear" w:color="auto" w:fill="FFFFFF"/>
              <w:spacing w:before="0" w:beforeAutospacing="0" w:after="0" w:afterAutospacing="0" w:line="276" w:lineRule="auto"/>
              <w:rPr>
                <w:rFonts w:eastAsia="Calibri"/>
                <w:sz w:val="20"/>
                <w:szCs w:val="20"/>
                <w:lang w:eastAsia="en-US"/>
              </w:rPr>
            </w:pPr>
            <w:r w:rsidRPr="00851C6D">
              <w:rPr>
                <w:rFonts w:eastAsia="Calibri"/>
                <w:sz w:val="20"/>
                <w:szCs w:val="20"/>
                <w:lang w:eastAsia="en-US"/>
              </w:rPr>
              <w:lastRenderedPageBreak/>
              <w:t>- уметь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p w:rsidR="001E24C4" w:rsidRPr="00851C6D" w:rsidRDefault="001E24C4" w:rsidP="00195CEF">
            <w:pPr>
              <w:pStyle w:val="s1"/>
              <w:shd w:val="clear" w:color="auto" w:fill="FFFFFF"/>
              <w:spacing w:before="0" w:beforeAutospacing="0" w:after="0" w:afterAutospacing="0" w:line="276" w:lineRule="auto"/>
              <w:rPr>
                <w:rFonts w:eastAsia="Calibri"/>
                <w:sz w:val="20"/>
                <w:szCs w:val="20"/>
                <w:lang w:eastAsia="en-US"/>
              </w:rPr>
            </w:pPr>
            <w:r w:rsidRPr="00851C6D">
              <w:rPr>
                <w:rFonts w:eastAsia="Calibri"/>
                <w:sz w:val="20"/>
                <w:szCs w:val="20"/>
                <w:lang w:eastAsia="en-US"/>
              </w:rPr>
              <w:t>-уметь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p w:rsidR="001E24C4" w:rsidRPr="00851C6D" w:rsidRDefault="001E24C4" w:rsidP="00195CEF">
            <w:pPr>
              <w:pStyle w:val="paragraph"/>
              <w:spacing w:before="0" w:beforeAutospacing="0" w:after="0" w:afterAutospacing="0" w:line="276" w:lineRule="auto"/>
              <w:jc w:val="both"/>
              <w:textAlignment w:val="baseline"/>
              <w:rPr>
                <w:sz w:val="20"/>
                <w:szCs w:val="20"/>
              </w:rPr>
            </w:pPr>
            <w:r w:rsidRPr="00851C6D">
              <w:rPr>
                <w:rStyle w:val="spellingerror"/>
                <w:sz w:val="20"/>
                <w:szCs w:val="20"/>
              </w:rPr>
              <w:lastRenderedPageBreak/>
              <w:t>- у</w:t>
            </w:r>
            <w:r w:rsidRPr="00851C6D">
              <w:rPr>
                <w:rStyle w:val="normaltextrun"/>
                <w:sz w:val="20"/>
                <w:szCs w:val="20"/>
              </w:rPr>
              <w:t>меть оперировать понятиями: случайный опыт и случайное событие, вероятность случайного события; уметь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
        </w:tc>
      </w:tr>
      <w:tr w:rsidR="001E24C4" w:rsidRPr="00851C6D" w:rsidTr="00195CEF">
        <w:tc>
          <w:tcPr>
            <w:tcW w:w="2660" w:type="dxa"/>
            <w:shd w:val="clear" w:color="auto" w:fill="auto"/>
          </w:tcPr>
          <w:p w:rsidR="001E24C4" w:rsidRPr="00851C6D" w:rsidRDefault="001E24C4" w:rsidP="00195CEF">
            <w:pPr>
              <w:textAlignment w:val="baseline"/>
              <w:rPr>
                <w:sz w:val="20"/>
                <w:szCs w:val="20"/>
              </w:rPr>
            </w:pPr>
            <w:r w:rsidRPr="00851C6D">
              <w:rPr>
                <w:b/>
                <w:sz w:val="20"/>
                <w:szCs w:val="20"/>
              </w:rPr>
              <w:lastRenderedPageBreak/>
              <w:t>ОК 07</w:t>
            </w:r>
            <w:r w:rsidRPr="00851C6D">
              <w:rPr>
                <w:sz w:val="20"/>
                <w:szCs w:val="20"/>
              </w:rPr>
              <w:t xml:space="preserve">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 </w:t>
            </w:r>
          </w:p>
        </w:tc>
        <w:tc>
          <w:tcPr>
            <w:tcW w:w="5386" w:type="dxa"/>
            <w:shd w:val="clear" w:color="auto" w:fill="auto"/>
          </w:tcPr>
          <w:p w:rsidR="001E24C4" w:rsidRPr="00851C6D" w:rsidRDefault="001E24C4" w:rsidP="00195CEF">
            <w:pPr>
              <w:jc w:val="both"/>
              <w:rPr>
                <w:sz w:val="20"/>
                <w:szCs w:val="20"/>
              </w:rPr>
            </w:pPr>
            <w:r w:rsidRPr="00851C6D">
              <w:rPr>
                <w:sz w:val="20"/>
                <w:szCs w:val="20"/>
              </w:rPr>
              <w:t>- не принимать действия, приносящие вред окружающей среде;</w:t>
            </w:r>
          </w:p>
          <w:p w:rsidR="001E24C4" w:rsidRPr="00851C6D" w:rsidRDefault="001E24C4" w:rsidP="00195CEF">
            <w:pPr>
              <w:jc w:val="both"/>
              <w:rPr>
                <w:sz w:val="20"/>
                <w:szCs w:val="20"/>
              </w:rPr>
            </w:pPr>
            <w:r w:rsidRPr="00851C6D">
              <w:rPr>
                <w:sz w:val="20"/>
                <w:szCs w:val="20"/>
              </w:rPr>
              <w:t>- уметь прогнозировать неблагоприятные экологические последствия предпринимаемых действий, предотвращать их;</w:t>
            </w:r>
          </w:p>
          <w:p w:rsidR="001E24C4" w:rsidRPr="00851C6D" w:rsidRDefault="001E24C4" w:rsidP="00195CEF">
            <w:pPr>
              <w:jc w:val="both"/>
              <w:rPr>
                <w:sz w:val="20"/>
                <w:szCs w:val="20"/>
              </w:rPr>
            </w:pPr>
            <w:r w:rsidRPr="00851C6D">
              <w:rPr>
                <w:sz w:val="20"/>
                <w:szCs w:val="20"/>
              </w:rPr>
              <w:t>- расширить опыт деятельности экологической направленности;</w:t>
            </w:r>
          </w:p>
          <w:p w:rsidR="001E24C4" w:rsidRPr="00851C6D" w:rsidRDefault="001E24C4" w:rsidP="00195CEF">
            <w:pPr>
              <w:jc w:val="both"/>
              <w:rPr>
                <w:sz w:val="20"/>
                <w:szCs w:val="20"/>
              </w:rPr>
            </w:pPr>
            <w:r w:rsidRPr="00851C6D">
              <w:rPr>
                <w:sz w:val="20"/>
                <w:szCs w:val="20"/>
              </w:rPr>
              <w:t>- разрабатывать план решения проблемы с учетом анализа имеющихся материальных и нематериальных ресурсов;</w:t>
            </w:r>
          </w:p>
          <w:p w:rsidR="001E24C4" w:rsidRPr="00851C6D" w:rsidRDefault="001E24C4" w:rsidP="00195CEF">
            <w:pPr>
              <w:jc w:val="both"/>
              <w:rPr>
                <w:sz w:val="20"/>
                <w:szCs w:val="20"/>
              </w:rPr>
            </w:pPr>
            <w:r w:rsidRPr="00851C6D">
              <w:rPr>
                <w:sz w:val="20"/>
                <w:szCs w:val="20"/>
              </w:rPr>
              <w:t>- осуществлять целенаправленный поиск переноса средств и способов действия в профессиональную среду;</w:t>
            </w:r>
          </w:p>
          <w:p w:rsidR="001E24C4" w:rsidRPr="00851C6D" w:rsidRDefault="001E24C4" w:rsidP="00195CEF">
            <w:pPr>
              <w:jc w:val="both"/>
              <w:textAlignment w:val="baseline"/>
              <w:rPr>
                <w:sz w:val="20"/>
                <w:szCs w:val="20"/>
              </w:rPr>
            </w:pPr>
            <w:r w:rsidRPr="00851C6D">
              <w:rPr>
                <w:sz w:val="20"/>
                <w:szCs w:val="20"/>
              </w:rPr>
              <w:t xml:space="preserve">- уметь переносить знания в познавательную и </w:t>
            </w:r>
            <w:r w:rsidRPr="00851C6D">
              <w:rPr>
                <w:sz w:val="20"/>
                <w:szCs w:val="20"/>
              </w:rPr>
              <w:lastRenderedPageBreak/>
              <w:t>практическую области жизнедеятельности;</w:t>
            </w:r>
          </w:p>
          <w:p w:rsidR="001E24C4" w:rsidRPr="00851C6D" w:rsidRDefault="001E24C4" w:rsidP="00195CEF">
            <w:pPr>
              <w:jc w:val="both"/>
              <w:textAlignment w:val="baseline"/>
              <w:rPr>
                <w:sz w:val="20"/>
                <w:szCs w:val="20"/>
              </w:rPr>
            </w:pPr>
            <w:r w:rsidRPr="00851C6D">
              <w:rPr>
                <w:sz w:val="20"/>
                <w:szCs w:val="20"/>
              </w:rPr>
              <w:t>- предлагать новые проекты, оценивать идеи с позиции новизны, оригинальности, практической значимости;</w:t>
            </w:r>
          </w:p>
          <w:p w:rsidR="001E24C4" w:rsidRPr="00851C6D" w:rsidRDefault="001E24C4" w:rsidP="00195CEF">
            <w:pPr>
              <w:jc w:val="both"/>
              <w:textAlignment w:val="baseline"/>
              <w:rPr>
                <w:sz w:val="20"/>
                <w:szCs w:val="20"/>
              </w:rPr>
            </w:pPr>
            <w:r w:rsidRPr="00851C6D">
              <w:rPr>
                <w:sz w:val="20"/>
                <w:szCs w:val="20"/>
              </w:rPr>
              <w:t>- давать оценку новым ситуациям, вносить коррективы в деятельность, оценивать соответствие результатов целям</w:t>
            </w:r>
          </w:p>
        </w:tc>
        <w:tc>
          <w:tcPr>
            <w:tcW w:w="7230" w:type="dxa"/>
            <w:shd w:val="clear" w:color="auto" w:fill="auto"/>
          </w:tcPr>
          <w:p w:rsidR="001E24C4" w:rsidRPr="00851C6D" w:rsidRDefault="001E24C4" w:rsidP="00195CEF">
            <w:pPr>
              <w:pStyle w:val="paragraph"/>
              <w:spacing w:before="0" w:beforeAutospacing="0" w:after="0" w:afterAutospacing="0" w:line="276" w:lineRule="auto"/>
              <w:jc w:val="both"/>
              <w:textAlignment w:val="baseline"/>
              <w:rPr>
                <w:sz w:val="20"/>
                <w:szCs w:val="20"/>
              </w:rPr>
            </w:pPr>
            <w:r w:rsidRPr="00851C6D">
              <w:rPr>
                <w:rStyle w:val="spellingerror"/>
                <w:sz w:val="20"/>
                <w:szCs w:val="20"/>
              </w:rPr>
              <w:lastRenderedPageBreak/>
              <w:t>- у</w:t>
            </w:r>
            <w:r w:rsidRPr="00851C6D">
              <w:rPr>
                <w:rStyle w:val="normaltextrun"/>
                <w:sz w:val="20"/>
                <w:szCs w:val="20"/>
              </w:rPr>
              <w:t>меть оперировать понятиями: функция, непрерывная функция, производная, первообразная, определенный интеграл; уметь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 наименьшие значения, на нахождение пути, скорости и ускорения;</w:t>
            </w:r>
            <w:r w:rsidRPr="00851C6D">
              <w:rPr>
                <w:rStyle w:val="eop"/>
                <w:sz w:val="20"/>
                <w:szCs w:val="20"/>
              </w:rPr>
              <w:t> </w:t>
            </w:r>
          </w:p>
          <w:p w:rsidR="001E24C4" w:rsidRPr="00851C6D" w:rsidRDefault="001E24C4" w:rsidP="00195CEF">
            <w:pPr>
              <w:pStyle w:val="paragraph"/>
              <w:spacing w:before="0" w:beforeAutospacing="0" w:after="0" w:afterAutospacing="0" w:line="276" w:lineRule="auto"/>
              <w:jc w:val="both"/>
              <w:textAlignment w:val="baseline"/>
              <w:rPr>
                <w:sz w:val="20"/>
                <w:szCs w:val="20"/>
              </w:rPr>
            </w:pPr>
            <w:r w:rsidRPr="00851C6D">
              <w:rPr>
                <w:sz w:val="20"/>
                <w:szCs w:val="20"/>
              </w:rPr>
              <w:t>- у</w:t>
            </w:r>
            <w:r w:rsidRPr="00851C6D">
              <w:rPr>
                <w:rStyle w:val="normaltextrun"/>
                <w:sz w:val="20"/>
                <w:szCs w:val="20"/>
              </w:rPr>
              <w:t>меть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w:t>
            </w:r>
            <w:r w:rsidRPr="00851C6D">
              <w:rPr>
                <w:rStyle w:val="eop"/>
                <w:sz w:val="20"/>
                <w:szCs w:val="20"/>
              </w:rPr>
              <w:t> </w:t>
            </w:r>
          </w:p>
          <w:p w:rsidR="001E24C4" w:rsidRPr="00851C6D" w:rsidRDefault="001E24C4" w:rsidP="00195CEF">
            <w:pPr>
              <w:pStyle w:val="paragraph"/>
              <w:spacing w:before="0" w:beforeAutospacing="0" w:after="0" w:afterAutospacing="0" w:line="276" w:lineRule="auto"/>
              <w:jc w:val="both"/>
              <w:textAlignment w:val="baseline"/>
              <w:rPr>
                <w:sz w:val="20"/>
                <w:szCs w:val="20"/>
              </w:rPr>
            </w:pPr>
            <w:r w:rsidRPr="00851C6D">
              <w:rPr>
                <w:rStyle w:val="spellingerror"/>
                <w:sz w:val="20"/>
                <w:szCs w:val="20"/>
              </w:rPr>
              <w:t>- у</w:t>
            </w:r>
            <w:r w:rsidRPr="00851C6D">
              <w:rPr>
                <w:rStyle w:val="normaltextrun"/>
                <w:sz w:val="20"/>
                <w:szCs w:val="20"/>
              </w:rPr>
              <w:t>меть вычислять геометрические величины (длина, угол, площадь, объем, площадь поверхности), используя изученные формулы и методы</w:t>
            </w:r>
          </w:p>
        </w:tc>
      </w:tr>
    </w:tbl>
    <w:p w:rsidR="001E24C4" w:rsidRDefault="001E24C4" w:rsidP="001E24C4">
      <w:pPr>
        <w:pStyle w:val="a3"/>
        <w:shd w:val="clear" w:color="auto" w:fill="FFFFFF"/>
        <w:spacing w:before="0" w:beforeAutospacing="0" w:after="0" w:afterAutospacing="0"/>
        <w:rPr>
          <w:rFonts w:ascii="Arial" w:hAnsi="Arial" w:cs="Arial"/>
          <w:color w:val="222222"/>
          <w:sz w:val="18"/>
          <w:szCs w:val="18"/>
        </w:rPr>
      </w:pPr>
    </w:p>
    <w:p w:rsidR="001E24C4" w:rsidRPr="00851C6D" w:rsidRDefault="001E24C4" w:rsidP="001E24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851C6D">
        <w:rPr>
          <w:b/>
        </w:rPr>
        <w:t>Профессиональные компетенции</w:t>
      </w:r>
    </w:p>
    <w:p w:rsidR="001E24C4" w:rsidRDefault="001E24C4" w:rsidP="001E24C4">
      <w:pPr>
        <w:pStyle w:val="a3"/>
        <w:shd w:val="clear" w:color="auto" w:fill="FFFFFF"/>
        <w:spacing w:before="0" w:beforeAutospacing="0" w:after="0" w:afterAutospacing="0"/>
        <w:rPr>
          <w:rFonts w:ascii="Arial" w:hAnsi="Arial" w:cs="Arial"/>
          <w:color w:val="222222"/>
          <w:sz w:val="18"/>
          <w:szCs w:val="18"/>
        </w:rPr>
      </w:pP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94"/>
        <w:gridCol w:w="3260"/>
        <w:gridCol w:w="7902"/>
      </w:tblGrid>
      <w:tr w:rsidR="001E24C4" w:rsidRPr="000F6448" w:rsidTr="00195CEF">
        <w:trPr>
          <w:trHeight w:val="480"/>
        </w:trPr>
        <w:tc>
          <w:tcPr>
            <w:tcW w:w="3794" w:type="dxa"/>
          </w:tcPr>
          <w:p w:rsidR="001E24C4" w:rsidRPr="000F6448" w:rsidRDefault="001E24C4" w:rsidP="00195CEF">
            <w:pPr>
              <w:suppressAutoHyphens/>
              <w:jc w:val="center"/>
              <w:rPr>
                <w:b/>
                <w:sz w:val="20"/>
                <w:szCs w:val="20"/>
              </w:rPr>
            </w:pPr>
            <w:r w:rsidRPr="000F6448">
              <w:rPr>
                <w:b/>
                <w:sz w:val="20"/>
                <w:szCs w:val="20"/>
              </w:rPr>
              <w:t>Виды деятельности</w:t>
            </w:r>
          </w:p>
        </w:tc>
        <w:tc>
          <w:tcPr>
            <w:tcW w:w="3260" w:type="dxa"/>
          </w:tcPr>
          <w:p w:rsidR="001E24C4" w:rsidRPr="000F6448" w:rsidRDefault="001E24C4" w:rsidP="00195CEF">
            <w:pPr>
              <w:suppressAutoHyphens/>
              <w:jc w:val="center"/>
              <w:rPr>
                <w:b/>
                <w:sz w:val="20"/>
                <w:szCs w:val="20"/>
              </w:rPr>
            </w:pPr>
            <w:r w:rsidRPr="000F6448">
              <w:rPr>
                <w:b/>
                <w:sz w:val="20"/>
                <w:szCs w:val="20"/>
              </w:rPr>
              <w:t>Код и наименование</w:t>
            </w:r>
          </w:p>
          <w:p w:rsidR="001E24C4" w:rsidRPr="000F6448" w:rsidRDefault="001E24C4" w:rsidP="00195CEF">
            <w:pPr>
              <w:suppressAutoHyphens/>
              <w:jc w:val="center"/>
              <w:rPr>
                <w:b/>
                <w:sz w:val="20"/>
                <w:szCs w:val="20"/>
              </w:rPr>
            </w:pPr>
            <w:r w:rsidRPr="000F6448">
              <w:rPr>
                <w:b/>
                <w:sz w:val="20"/>
                <w:szCs w:val="20"/>
              </w:rPr>
              <w:t>компетенции</w:t>
            </w:r>
          </w:p>
        </w:tc>
        <w:tc>
          <w:tcPr>
            <w:tcW w:w="7902" w:type="dxa"/>
          </w:tcPr>
          <w:p w:rsidR="001E24C4" w:rsidRPr="000F6448" w:rsidRDefault="001E24C4" w:rsidP="00195CEF">
            <w:pPr>
              <w:suppressAutoHyphens/>
              <w:jc w:val="center"/>
              <w:rPr>
                <w:b/>
                <w:sz w:val="20"/>
                <w:szCs w:val="20"/>
              </w:rPr>
            </w:pPr>
            <w:r w:rsidRPr="000F6448">
              <w:rPr>
                <w:b/>
                <w:iCs/>
                <w:sz w:val="20"/>
                <w:szCs w:val="20"/>
              </w:rPr>
              <w:t>Показатели освоения компетенции</w:t>
            </w:r>
          </w:p>
        </w:tc>
      </w:tr>
      <w:tr w:rsidR="001E24C4" w:rsidRPr="000F6448" w:rsidTr="00195CEF">
        <w:trPr>
          <w:trHeight w:val="480"/>
        </w:trPr>
        <w:tc>
          <w:tcPr>
            <w:tcW w:w="3794" w:type="dxa"/>
            <w:vMerge w:val="restart"/>
          </w:tcPr>
          <w:p w:rsidR="001E24C4" w:rsidRPr="000F6448" w:rsidRDefault="001E24C4" w:rsidP="00195CEF">
            <w:pPr>
              <w:rPr>
                <w:color w:val="FF0000"/>
              </w:rPr>
            </w:pPr>
            <w:r w:rsidRPr="000F6448">
              <w:rPr>
                <w:iCs/>
                <w:sz w:val="20"/>
                <w:szCs w:val="20"/>
              </w:rPr>
              <w:t>Выполнение штукатурных и декоративных работ (по выбору)</w:t>
            </w:r>
          </w:p>
        </w:tc>
        <w:tc>
          <w:tcPr>
            <w:tcW w:w="3260" w:type="dxa"/>
            <w:vMerge w:val="restart"/>
          </w:tcPr>
          <w:p w:rsidR="001E24C4" w:rsidRPr="000F6448" w:rsidRDefault="001E24C4" w:rsidP="00195CEF">
            <w:pPr>
              <w:widowControl w:val="0"/>
              <w:autoSpaceDE w:val="0"/>
              <w:autoSpaceDN w:val="0"/>
              <w:adjustRightInd w:val="0"/>
              <w:rPr>
                <w:iCs/>
                <w:sz w:val="20"/>
                <w:szCs w:val="20"/>
              </w:rPr>
            </w:pPr>
            <w:r w:rsidRPr="000F6448">
              <w:rPr>
                <w:b/>
                <w:iCs/>
                <w:sz w:val="20"/>
                <w:szCs w:val="20"/>
              </w:rPr>
              <w:t>ПК 1.1.</w:t>
            </w:r>
            <w:r w:rsidRPr="000F6448">
              <w:rPr>
                <w:iCs/>
                <w:sz w:val="20"/>
                <w:szCs w:val="20"/>
              </w:rPr>
              <w:t xml:space="preserve"> Выполнять штукатурные работы по отделке внутренних и наружных поверхностей зданий и сооружений. </w:t>
            </w:r>
          </w:p>
          <w:p w:rsidR="001E24C4" w:rsidRPr="000F6448" w:rsidRDefault="001E24C4" w:rsidP="00195CEF">
            <w:pPr>
              <w:suppressAutoHyphens/>
              <w:rPr>
                <w:b/>
                <w:iCs/>
                <w:sz w:val="20"/>
                <w:szCs w:val="20"/>
              </w:rPr>
            </w:pPr>
          </w:p>
          <w:p w:rsidR="001E24C4" w:rsidRPr="000F6448" w:rsidRDefault="001E24C4" w:rsidP="00195CEF">
            <w:pPr>
              <w:rPr>
                <w:iCs/>
                <w:sz w:val="20"/>
                <w:szCs w:val="20"/>
              </w:rPr>
            </w:pPr>
          </w:p>
          <w:p w:rsidR="001E24C4" w:rsidRPr="000F6448" w:rsidRDefault="001E24C4" w:rsidP="00195CEF">
            <w:pPr>
              <w:rPr>
                <w:iCs/>
                <w:sz w:val="20"/>
                <w:szCs w:val="20"/>
              </w:rPr>
            </w:pPr>
          </w:p>
          <w:p w:rsidR="001E24C4" w:rsidRPr="000F6448" w:rsidRDefault="001E24C4" w:rsidP="00195CEF">
            <w:pPr>
              <w:rPr>
                <w:iCs/>
                <w:sz w:val="20"/>
                <w:szCs w:val="20"/>
              </w:rPr>
            </w:pPr>
          </w:p>
          <w:p w:rsidR="001E24C4" w:rsidRPr="000F6448" w:rsidRDefault="001E24C4" w:rsidP="00195CEF">
            <w:pPr>
              <w:rPr>
                <w:b/>
                <w:sz w:val="20"/>
                <w:szCs w:val="20"/>
              </w:rPr>
            </w:pPr>
          </w:p>
          <w:p w:rsidR="001E24C4" w:rsidRPr="000F6448" w:rsidRDefault="001E24C4" w:rsidP="00195CEF">
            <w:pPr>
              <w:rPr>
                <w:color w:val="FF0000"/>
              </w:rPr>
            </w:pPr>
          </w:p>
        </w:tc>
        <w:tc>
          <w:tcPr>
            <w:tcW w:w="7902" w:type="dxa"/>
          </w:tcPr>
          <w:p w:rsidR="001E24C4" w:rsidRPr="000F6448" w:rsidRDefault="001E24C4" w:rsidP="00195CEF">
            <w:pPr>
              <w:rPr>
                <w:b/>
                <w:sz w:val="20"/>
                <w:szCs w:val="20"/>
              </w:rPr>
            </w:pPr>
            <w:r w:rsidRPr="000F6448">
              <w:rPr>
                <w:b/>
                <w:sz w:val="20"/>
                <w:szCs w:val="20"/>
              </w:rPr>
              <w:t>Практический опыт:</w:t>
            </w:r>
          </w:p>
          <w:p w:rsidR="001E24C4" w:rsidRPr="000F6448" w:rsidRDefault="001E24C4" w:rsidP="00195CEF">
            <w:pPr>
              <w:rPr>
                <w:color w:val="FF0000"/>
              </w:rPr>
            </w:pPr>
            <w:r w:rsidRPr="000F6448">
              <w:rPr>
                <w:sz w:val="20"/>
                <w:szCs w:val="20"/>
              </w:rPr>
              <w:t xml:space="preserve">выполнения подготовительных работ по организации рабочего места при </w:t>
            </w:r>
            <w:r w:rsidRPr="000F6448">
              <w:rPr>
                <w:iCs/>
                <w:sz w:val="20"/>
                <w:szCs w:val="20"/>
              </w:rPr>
              <w:t>штукатурных работах по отделке различных поверхностей</w:t>
            </w:r>
          </w:p>
        </w:tc>
      </w:tr>
      <w:tr w:rsidR="001E24C4" w:rsidRPr="000F6448" w:rsidTr="00195CEF">
        <w:trPr>
          <w:trHeight w:val="480"/>
        </w:trPr>
        <w:tc>
          <w:tcPr>
            <w:tcW w:w="3794" w:type="dxa"/>
            <w:vMerge/>
          </w:tcPr>
          <w:p w:rsidR="001E24C4" w:rsidRPr="000F6448" w:rsidRDefault="001E24C4" w:rsidP="00195CEF">
            <w:pPr>
              <w:rPr>
                <w:color w:val="FF0000"/>
              </w:rPr>
            </w:pPr>
          </w:p>
        </w:tc>
        <w:tc>
          <w:tcPr>
            <w:tcW w:w="3260" w:type="dxa"/>
            <w:vMerge/>
          </w:tcPr>
          <w:p w:rsidR="001E24C4" w:rsidRPr="000F6448" w:rsidRDefault="001E24C4" w:rsidP="00195CEF">
            <w:pPr>
              <w:rPr>
                <w:color w:val="FF0000"/>
              </w:rPr>
            </w:pPr>
          </w:p>
        </w:tc>
        <w:tc>
          <w:tcPr>
            <w:tcW w:w="7902" w:type="dxa"/>
          </w:tcPr>
          <w:p w:rsidR="001E24C4" w:rsidRPr="000F6448" w:rsidRDefault="001E24C4" w:rsidP="008634C0">
            <w:pPr>
              <w:spacing w:after="0"/>
              <w:rPr>
                <w:b/>
                <w:sz w:val="20"/>
                <w:szCs w:val="20"/>
              </w:rPr>
            </w:pPr>
            <w:r w:rsidRPr="000F6448">
              <w:rPr>
                <w:b/>
                <w:sz w:val="20"/>
                <w:szCs w:val="20"/>
              </w:rPr>
              <w:t>Умения:</w:t>
            </w:r>
          </w:p>
          <w:p w:rsidR="001E24C4" w:rsidRPr="000F6448" w:rsidRDefault="001E24C4" w:rsidP="008634C0">
            <w:pPr>
              <w:widowControl w:val="0"/>
              <w:autoSpaceDE w:val="0"/>
              <w:autoSpaceDN w:val="0"/>
              <w:adjustRightInd w:val="0"/>
              <w:spacing w:after="0"/>
              <w:jc w:val="both"/>
              <w:rPr>
                <w:sz w:val="20"/>
                <w:szCs w:val="20"/>
                <w:shd w:val="clear" w:color="auto" w:fill="FFFFFF"/>
              </w:rPr>
            </w:pPr>
            <w:r w:rsidRPr="000F6448">
              <w:rPr>
                <w:sz w:val="20"/>
                <w:szCs w:val="20"/>
                <w:shd w:val="clear" w:color="auto" w:fill="FFFFFF"/>
              </w:rPr>
              <w:t>организовывать подготовку рабочих мест;</w:t>
            </w:r>
          </w:p>
          <w:p w:rsidR="001E24C4" w:rsidRPr="000F6448" w:rsidRDefault="001E24C4" w:rsidP="008634C0">
            <w:pPr>
              <w:widowControl w:val="0"/>
              <w:autoSpaceDE w:val="0"/>
              <w:autoSpaceDN w:val="0"/>
              <w:adjustRightInd w:val="0"/>
              <w:spacing w:after="0"/>
              <w:jc w:val="both"/>
              <w:rPr>
                <w:iCs/>
                <w:sz w:val="20"/>
                <w:szCs w:val="20"/>
              </w:rPr>
            </w:pPr>
            <w:r w:rsidRPr="000F6448">
              <w:rPr>
                <w:iCs/>
                <w:sz w:val="20"/>
                <w:szCs w:val="20"/>
              </w:rPr>
              <w:t>применять электрифицированное и ручное оборудование и инструмент;</w:t>
            </w:r>
          </w:p>
          <w:p w:rsidR="001E24C4" w:rsidRPr="000F6448" w:rsidRDefault="001E24C4" w:rsidP="008634C0">
            <w:pPr>
              <w:widowControl w:val="0"/>
              <w:autoSpaceDE w:val="0"/>
              <w:autoSpaceDN w:val="0"/>
              <w:adjustRightInd w:val="0"/>
              <w:spacing w:after="0"/>
              <w:jc w:val="both"/>
              <w:rPr>
                <w:sz w:val="20"/>
                <w:szCs w:val="20"/>
                <w:shd w:val="clear" w:color="auto" w:fill="FFFFFF"/>
              </w:rPr>
            </w:pPr>
            <w:r w:rsidRPr="000F6448">
              <w:rPr>
                <w:sz w:val="20"/>
                <w:szCs w:val="20"/>
                <w:shd w:val="clear" w:color="auto" w:fill="FFFFFF"/>
              </w:rPr>
              <w:t xml:space="preserve">подбирать материалы для выполнения штукатурных и декоративных работ; </w:t>
            </w:r>
          </w:p>
          <w:p w:rsidR="001E24C4" w:rsidRPr="000F6448" w:rsidRDefault="001E24C4" w:rsidP="008634C0">
            <w:pPr>
              <w:widowControl w:val="0"/>
              <w:autoSpaceDE w:val="0"/>
              <w:autoSpaceDN w:val="0"/>
              <w:adjustRightInd w:val="0"/>
              <w:spacing w:after="0"/>
              <w:jc w:val="both"/>
              <w:rPr>
                <w:sz w:val="20"/>
                <w:szCs w:val="20"/>
                <w:shd w:val="clear" w:color="auto" w:fill="FFFFFF"/>
              </w:rPr>
            </w:pPr>
            <w:r w:rsidRPr="000F6448">
              <w:rPr>
                <w:sz w:val="20"/>
                <w:szCs w:val="20"/>
                <w:shd w:val="clear" w:color="auto" w:fill="FFFFFF"/>
              </w:rPr>
              <w:t xml:space="preserve">читать рабочие чертежи, инструкции, регламенты, техническую документацию; </w:t>
            </w:r>
          </w:p>
          <w:p w:rsidR="001E24C4" w:rsidRPr="000F6448" w:rsidRDefault="001E24C4" w:rsidP="008634C0">
            <w:pPr>
              <w:widowControl w:val="0"/>
              <w:autoSpaceDE w:val="0"/>
              <w:autoSpaceDN w:val="0"/>
              <w:adjustRightInd w:val="0"/>
              <w:spacing w:after="0"/>
              <w:jc w:val="both"/>
              <w:rPr>
                <w:sz w:val="20"/>
                <w:szCs w:val="20"/>
                <w:shd w:val="clear" w:color="auto" w:fill="FFFFFF"/>
              </w:rPr>
            </w:pPr>
            <w:r w:rsidRPr="000F6448">
              <w:rPr>
                <w:sz w:val="20"/>
                <w:szCs w:val="20"/>
                <w:shd w:val="clear" w:color="auto" w:fill="FFFFFF"/>
              </w:rPr>
              <w:t xml:space="preserve">применять </w:t>
            </w:r>
            <w:r w:rsidRPr="000F6448">
              <w:rPr>
                <w:iCs/>
                <w:sz w:val="20"/>
                <w:szCs w:val="20"/>
              </w:rPr>
              <w:t>технологии приготовления штукатурных растворов и смесей;</w:t>
            </w:r>
          </w:p>
          <w:p w:rsidR="001E24C4" w:rsidRPr="000F6448" w:rsidRDefault="001E24C4" w:rsidP="008634C0">
            <w:pPr>
              <w:spacing w:after="0"/>
              <w:rPr>
                <w:b/>
                <w:sz w:val="20"/>
                <w:szCs w:val="20"/>
              </w:rPr>
            </w:pPr>
            <w:r w:rsidRPr="000F6448">
              <w:rPr>
                <w:iCs/>
                <w:sz w:val="20"/>
                <w:szCs w:val="20"/>
              </w:rPr>
              <w:t>соблюдать требования охраны труда при нахождении на строительной площадке.</w:t>
            </w:r>
          </w:p>
          <w:p w:rsidR="001E24C4" w:rsidRPr="000F6448" w:rsidRDefault="001E24C4" w:rsidP="00195CEF">
            <w:pPr>
              <w:rPr>
                <w:color w:val="FF0000"/>
              </w:rPr>
            </w:pPr>
          </w:p>
        </w:tc>
      </w:tr>
      <w:tr w:rsidR="001E24C4" w:rsidRPr="000F6448" w:rsidTr="00195CEF">
        <w:trPr>
          <w:trHeight w:val="480"/>
        </w:trPr>
        <w:tc>
          <w:tcPr>
            <w:tcW w:w="3794" w:type="dxa"/>
            <w:vMerge/>
          </w:tcPr>
          <w:p w:rsidR="001E24C4" w:rsidRPr="000F6448" w:rsidRDefault="001E24C4" w:rsidP="00195CEF">
            <w:pPr>
              <w:rPr>
                <w:color w:val="FF0000"/>
              </w:rPr>
            </w:pPr>
          </w:p>
        </w:tc>
        <w:tc>
          <w:tcPr>
            <w:tcW w:w="3260" w:type="dxa"/>
            <w:vMerge/>
          </w:tcPr>
          <w:p w:rsidR="001E24C4" w:rsidRPr="000F6448" w:rsidRDefault="001E24C4" w:rsidP="00195CEF">
            <w:pPr>
              <w:rPr>
                <w:color w:val="FF0000"/>
              </w:rPr>
            </w:pPr>
          </w:p>
        </w:tc>
        <w:tc>
          <w:tcPr>
            <w:tcW w:w="7902" w:type="dxa"/>
          </w:tcPr>
          <w:p w:rsidR="001E24C4" w:rsidRPr="000F6448" w:rsidRDefault="001E24C4" w:rsidP="008634C0">
            <w:pPr>
              <w:spacing w:after="0"/>
              <w:rPr>
                <w:b/>
                <w:sz w:val="20"/>
                <w:szCs w:val="20"/>
              </w:rPr>
            </w:pPr>
            <w:r w:rsidRPr="000F6448">
              <w:rPr>
                <w:b/>
                <w:sz w:val="20"/>
                <w:szCs w:val="20"/>
              </w:rPr>
              <w:t>Знания:</w:t>
            </w:r>
          </w:p>
          <w:p w:rsidR="001E24C4" w:rsidRPr="000F6448" w:rsidRDefault="001E24C4" w:rsidP="008634C0">
            <w:pPr>
              <w:widowControl w:val="0"/>
              <w:autoSpaceDE w:val="0"/>
              <w:autoSpaceDN w:val="0"/>
              <w:adjustRightInd w:val="0"/>
              <w:spacing w:after="0"/>
              <w:jc w:val="both"/>
              <w:rPr>
                <w:sz w:val="20"/>
                <w:szCs w:val="20"/>
                <w:shd w:val="clear" w:color="auto" w:fill="FFFFFF"/>
              </w:rPr>
            </w:pPr>
            <w:r w:rsidRPr="000F6448">
              <w:rPr>
                <w:sz w:val="20"/>
                <w:szCs w:val="20"/>
                <w:shd w:val="clear" w:color="auto" w:fill="FFFFFF"/>
              </w:rPr>
              <w:t>правила подготовки рабочего места;</w:t>
            </w:r>
          </w:p>
          <w:p w:rsidR="001E24C4" w:rsidRPr="000F6448" w:rsidRDefault="001E24C4" w:rsidP="008634C0">
            <w:pPr>
              <w:widowControl w:val="0"/>
              <w:autoSpaceDE w:val="0"/>
              <w:autoSpaceDN w:val="0"/>
              <w:adjustRightInd w:val="0"/>
              <w:spacing w:after="0"/>
              <w:jc w:val="both"/>
              <w:rPr>
                <w:iCs/>
                <w:sz w:val="20"/>
                <w:szCs w:val="20"/>
              </w:rPr>
            </w:pPr>
            <w:r w:rsidRPr="000F6448">
              <w:rPr>
                <w:iCs/>
                <w:sz w:val="20"/>
                <w:szCs w:val="20"/>
              </w:rPr>
              <w:t>Виды, назначение и принцип действия электрифицированного и ручного оборудования и инструмента;</w:t>
            </w:r>
          </w:p>
          <w:p w:rsidR="001E24C4" w:rsidRPr="000F6448" w:rsidRDefault="001E24C4" w:rsidP="008634C0">
            <w:pPr>
              <w:widowControl w:val="0"/>
              <w:autoSpaceDE w:val="0"/>
              <w:autoSpaceDN w:val="0"/>
              <w:adjustRightInd w:val="0"/>
              <w:spacing w:after="0"/>
              <w:jc w:val="both"/>
              <w:rPr>
                <w:sz w:val="20"/>
                <w:szCs w:val="20"/>
                <w:shd w:val="clear" w:color="auto" w:fill="FFFFFF"/>
              </w:rPr>
            </w:pPr>
            <w:r w:rsidRPr="000F6448">
              <w:rPr>
                <w:sz w:val="20"/>
                <w:szCs w:val="20"/>
                <w:shd w:val="clear" w:color="auto" w:fill="FFFFFF"/>
              </w:rPr>
              <w:t xml:space="preserve"> виды и свойства материалов для выполнения штукатурных и декоративных работ; </w:t>
            </w:r>
          </w:p>
          <w:p w:rsidR="001E24C4" w:rsidRPr="000F6448" w:rsidRDefault="001E24C4" w:rsidP="008634C0">
            <w:pPr>
              <w:widowControl w:val="0"/>
              <w:autoSpaceDE w:val="0"/>
              <w:autoSpaceDN w:val="0"/>
              <w:adjustRightInd w:val="0"/>
              <w:spacing w:after="0"/>
              <w:jc w:val="both"/>
              <w:rPr>
                <w:sz w:val="20"/>
                <w:szCs w:val="20"/>
                <w:shd w:val="clear" w:color="auto" w:fill="FFFFFF"/>
              </w:rPr>
            </w:pPr>
            <w:r w:rsidRPr="000F6448">
              <w:rPr>
                <w:sz w:val="20"/>
                <w:szCs w:val="20"/>
                <w:shd w:val="clear" w:color="auto" w:fill="FFFFFF"/>
              </w:rPr>
              <w:t xml:space="preserve">правила чтения рабочих чертежей; </w:t>
            </w:r>
          </w:p>
          <w:p w:rsidR="001E24C4" w:rsidRPr="000F6448" w:rsidRDefault="001E24C4" w:rsidP="008634C0">
            <w:pPr>
              <w:widowControl w:val="0"/>
              <w:autoSpaceDE w:val="0"/>
              <w:autoSpaceDN w:val="0"/>
              <w:adjustRightInd w:val="0"/>
              <w:spacing w:after="0"/>
              <w:jc w:val="both"/>
              <w:rPr>
                <w:sz w:val="20"/>
                <w:szCs w:val="20"/>
                <w:shd w:val="clear" w:color="auto" w:fill="FFFFFF"/>
              </w:rPr>
            </w:pPr>
            <w:r w:rsidRPr="000F6448">
              <w:rPr>
                <w:sz w:val="20"/>
                <w:szCs w:val="20"/>
                <w:shd w:val="clear" w:color="auto" w:fill="FFFFFF"/>
              </w:rPr>
              <w:lastRenderedPageBreak/>
              <w:t>т</w:t>
            </w:r>
            <w:r w:rsidRPr="000F6448">
              <w:rPr>
                <w:iCs/>
                <w:sz w:val="20"/>
                <w:szCs w:val="20"/>
              </w:rPr>
              <w:t xml:space="preserve">ехнологии приготовления, нанесения и обработки штукатурных растворов </w:t>
            </w:r>
            <w:r w:rsidRPr="000F6448">
              <w:rPr>
                <w:sz w:val="20"/>
                <w:szCs w:val="20"/>
                <w:shd w:val="clear" w:color="auto" w:fill="FFFFFF"/>
              </w:rPr>
              <w:t xml:space="preserve">и смесей; </w:t>
            </w:r>
          </w:p>
          <w:p w:rsidR="001E24C4" w:rsidRPr="000F6448" w:rsidRDefault="001E24C4" w:rsidP="008634C0">
            <w:pPr>
              <w:widowControl w:val="0"/>
              <w:autoSpaceDE w:val="0"/>
              <w:autoSpaceDN w:val="0"/>
              <w:adjustRightInd w:val="0"/>
              <w:spacing w:after="0"/>
              <w:jc w:val="both"/>
              <w:rPr>
                <w:sz w:val="20"/>
                <w:szCs w:val="20"/>
                <w:shd w:val="clear" w:color="auto" w:fill="FFFFFF"/>
              </w:rPr>
            </w:pPr>
            <w:r w:rsidRPr="000F6448">
              <w:rPr>
                <w:sz w:val="20"/>
                <w:szCs w:val="20"/>
                <w:shd w:val="clear" w:color="auto" w:fill="FFFFFF"/>
              </w:rPr>
              <w:t xml:space="preserve">технологии выполнения штукатурных, декоративных штукатурных работ; </w:t>
            </w:r>
          </w:p>
          <w:p w:rsidR="001E24C4" w:rsidRPr="000F6448" w:rsidRDefault="001E24C4" w:rsidP="008634C0">
            <w:pPr>
              <w:spacing w:after="0"/>
              <w:rPr>
                <w:iCs/>
                <w:sz w:val="20"/>
                <w:szCs w:val="20"/>
              </w:rPr>
            </w:pPr>
            <w:r w:rsidRPr="000F6448">
              <w:rPr>
                <w:iCs/>
                <w:sz w:val="20"/>
                <w:szCs w:val="20"/>
              </w:rPr>
              <w:t xml:space="preserve">требования санитарно-гигиенических нормативов; </w:t>
            </w:r>
          </w:p>
          <w:p w:rsidR="001E24C4" w:rsidRPr="000F6448" w:rsidRDefault="001E24C4" w:rsidP="008634C0">
            <w:pPr>
              <w:spacing w:after="0"/>
              <w:rPr>
                <w:iCs/>
                <w:sz w:val="20"/>
                <w:szCs w:val="20"/>
              </w:rPr>
            </w:pPr>
            <w:r w:rsidRPr="000F6448">
              <w:rPr>
                <w:iCs/>
                <w:sz w:val="20"/>
                <w:szCs w:val="20"/>
              </w:rPr>
              <w:t xml:space="preserve">требования охраны труда при нахождении на строительной площадке; </w:t>
            </w:r>
          </w:p>
          <w:p w:rsidR="001E24C4" w:rsidRPr="000F6448" w:rsidRDefault="001E24C4" w:rsidP="008634C0">
            <w:pPr>
              <w:spacing w:after="0"/>
              <w:rPr>
                <w:iCs/>
                <w:sz w:val="20"/>
                <w:szCs w:val="20"/>
              </w:rPr>
            </w:pPr>
            <w:r w:rsidRPr="000F6448">
              <w:rPr>
                <w:iCs/>
                <w:sz w:val="20"/>
                <w:szCs w:val="20"/>
              </w:rPr>
              <w:t>требования безопасности, в том числе пожарной безопасности, электробезопасности при ведении штукатурных работ.</w:t>
            </w:r>
          </w:p>
        </w:tc>
      </w:tr>
      <w:tr w:rsidR="001E24C4" w:rsidRPr="000F6448" w:rsidTr="00195CEF">
        <w:trPr>
          <w:trHeight w:val="443"/>
        </w:trPr>
        <w:tc>
          <w:tcPr>
            <w:tcW w:w="3794" w:type="dxa"/>
            <w:vMerge/>
          </w:tcPr>
          <w:p w:rsidR="001E24C4" w:rsidRPr="000F6448" w:rsidRDefault="001E24C4" w:rsidP="00195CEF">
            <w:pPr>
              <w:rPr>
                <w:color w:val="FF0000"/>
              </w:rPr>
            </w:pPr>
          </w:p>
        </w:tc>
        <w:tc>
          <w:tcPr>
            <w:tcW w:w="3260" w:type="dxa"/>
            <w:vMerge w:val="restart"/>
          </w:tcPr>
          <w:p w:rsidR="001E24C4" w:rsidRPr="000F6448" w:rsidRDefault="001E24C4" w:rsidP="00195CEF">
            <w:pPr>
              <w:widowControl w:val="0"/>
              <w:autoSpaceDE w:val="0"/>
              <w:autoSpaceDN w:val="0"/>
              <w:adjustRightInd w:val="0"/>
              <w:jc w:val="both"/>
              <w:rPr>
                <w:iCs/>
                <w:sz w:val="20"/>
                <w:szCs w:val="20"/>
              </w:rPr>
            </w:pPr>
            <w:r w:rsidRPr="000F6448">
              <w:rPr>
                <w:b/>
                <w:iCs/>
                <w:sz w:val="20"/>
                <w:szCs w:val="20"/>
              </w:rPr>
              <w:t>ПК 1.2.</w:t>
            </w:r>
            <w:r w:rsidRPr="000F6448">
              <w:rPr>
                <w:iCs/>
                <w:sz w:val="20"/>
                <w:szCs w:val="20"/>
              </w:rPr>
              <w:t xml:space="preserve"> Выполнять работы по устройству наливных полов и оснований под полы.</w:t>
            </w:r>
          </w:p>
          <w:p w:rsidR="001E24C4" w:rsidRPr="000F6448" w:rsidRDefault="001E24C4" w:rsidP="00195CEF">
            <w:pPr>
              <w:rPr>
                <w:iCs/>
                <w:sz w:val="20"/>
                <w:szCs w:val="20"/>
              </w:rPr>
            </w:pPr>
          </w:p>
          <w:p w:rsidR="001E24C4" w:rsidRPr="000F6448" w:rsidRDefault="001E24C4" w:rsidP="00195CEF">
            <w:pPr>
              <w:widowControl w:val="0"/>
              <w:autoSpaceDE w:val="0"/>
              <w:autoSpaceDN w:val="0"/>
              <w:adjustRightInd w:val="0"/>
              <w:jc w:val="both"/>
              <w:rPr>
                <w:b/>
                <w:sz w:val="20"/>
                <w:szCs w:val="20"/>
              </w:rPr>
            </w:pPr>
            <w:r w:rsidRPr="000F6448">
              <w:rPr>
                <w:bCs/>
                <w:sz w:val="20"/>
                <w:szCs w:val="20"/>
              </w:rPr>
              <w:t>.</w:t>
            </w:r>
            <w:r w:rsidRPr="000F6448">
              <w:rPr>
                <w:b/>
                <w:bCs/>
                <w:sz w:val="20"/>
                <w:szCs w:val="20"/>
              </w:rPr>
              <w:t xml:space="preserve"> </w:t>
            </w:r>
          </w:p>
          <w:p w:rsidR="001E24C4" w:rsidRPr="000F6448" w:rsidRDefault="001E24C4" w:rsidP="00195CEF">
            <w:pPr>
              <w:widowControl w:val="0"/>
              <w:autoSpaceDE w:val="0"/>
              <w:autoSpaceDN w:val="0"/>
              <w:adjustRightInd w:val="0"/>
              <w:jc w:val="both"/>
              <w:rPr>
                <w:color w:val="FF0000"/>
              </w:rPr>
            </w:pPr>
          </w:p>
        </w:tc>
        <w:tc>
          <w:tcPr>
            <w:tcW w:w="7902" w:type="dxa"/>
          </w:tcPr>
          <w:p w:rsidR="001E24C4" w:rsidRPr="000F6448" w:rsidRDefault="001E24C4" w:rsidP="008634C0">
            <w:pPr>
              <w:spacing w:after="0"/>
              <w:rPr>
                <w:b/>
                <w:bCs/>
                <w:sz w:val="20"/>
                <w:szCs w:val="20"/>
              </w:rPr>
            </w:pPr>
            <w:r w:rsidRPr="000F6448">
              <w:rPr>
                <w:b/>
                <w:bCs/>
                <w:sz w:val="20"/>
                <w:szCs w:val="20"/>
              </w:rPr>
              <w:t>Практический опыт:</w:t>
            </w:r>
          </w:p>
          <w:p w:rsidR="001E24C4" w:rsidRPr="000F6448" w:rsidRDefault="001E24C4" w:rsidP="008634C0">
            <w:pPr>
              <w:widowControl w:val="0"/>
              <w:autoSpaceDE w:val="0"/>
              <w:autoSpaceDN w:val="0"/>
              <w:adjustRightInd w:val="0"/>
              <w:spacing w:after="0"/>
              <w:jc w:val="both"/>
              <w:rPr>
                <w:b/>
                <w:iCs/>
                <w:sz w:val="20"/>
                <w:szCs w:val="20"/>
              </w:rPr>
            </w:pPr>
            <w:r w:rsidRPr="000F6448">
              <w:rPr>
                <w:bCs/>
                <w:sz w:val="20"/>
                <w:szCs w:val="20"/>
              </w:rPr>
              <w:t>устройства наливных полов и оснований под полы</w:t>
            </w:r>
          </w:p>
          <w:p w:rsidR="001E24C4" w:rsidRPr="000F6448" w:rsidRDefault="001E24C4" w:rsidP="008634C0">
            <w:pPr>
              <w:spacing w:after="0"/>
              <w:rPr>
                <w:color w:val="FF0000"/>
              </w:rPr>
            </w:pPr>
          </w:p>
        </w:tc>
      </w:tr>
      <w:tr w:rsidR="001E24C4" w:rsidRPr="000F6448" w:rsidTr="00195CEF">
        <w:trPr>
          <w:trHeight w:val="441"/>
        </w:trPr>
        <w:tc>
          <w:tcPr>
            <w:tcW w:w="3794" w:type="dxa"/>
            <w:vMerge/>
          </w:tcPr>
          <w:p w:rsidR="001E24C4" w:rsidRPr="000F6448" w:rsidRDefault="001E24C4" w:rsidP="00195CEF">
            <w:pPr>
              <w:rPr>
                <w:color w:val="FF0000"/>
              </w:rPr>
            </w:pPr>
          </w:p>
        </w:tc>
        <w:tc>
          <w:tcPr>
            <w:tcW w:w="3260" w:type="dxa"/>
            <w:vMerge/>
          </w:tcPr>
          <w:p w:rsidR="001E24C4" w:rsidRPr="000F6448" w:rsidRDefault="001E24C4" w:rsidP="00195CEF">
            <w:pPr>
              <w:rPr>
                <w:color w:val="FF0000"/>
              </w:rPr>
            </w:pPr>
          </w:p>
        </w:tc>
        <w:tc>
          <w:tcPr>
            <w:tcW w:w="7902" w:type="dxa"/>
          </w:tcPr>
          <w:p w:rsidR="001E24C4" w:rsidRPr="000F6448" w:rsidRDefault="001E24C4" w:rsidP="008634C0">
            <w:pPr>
              <w:widowControl w:val="0"/>
              <w:autoSpaceDE w:val="0"/>
              <w:autoSpaceDN w:val="0"/>
              <w:adjustRightInd w:val="0"/>
              <w:spacing w:after="0"/>
              <w:jc w:val="both"/>
              <w:rPr>
                <w:b/>
                <w:bCs/>
                <w:sz w:val="20"/>
                <w:szCs w:val="20"/>
              </w:rPr>
            </w:pPr>
            <w:r w:rsidRPr="000F6448">
              <w:rPr>
                <w:b/>
                <w:bCs/>
                <w:sz w:val="20"/>
                <w:szCs w:val="20"/>
              </w:rPr>
              <w:t>Умения:</w:t>
            </w:r>
          </w:p>
          <w:p w:rsidR="001E24C4" w:rsidRPr="000F6448" w:rsidRDefault="001E24C4" w:rsidP="008634C0">
            <w:pPr>
              <w:widowControl w:val="0"/>
              <w:autoSpaceDE w:val="0"/>
              <w:autoSpaceDN w:val="0"/>
              <w:adjustRightInd w:val="0"/>
              <w:spacing w:after="0"/>
              <w:jc w:val="both"/>
              <w:rPr>
                <w:sz w:val="20"/>
                <w:szCs w:val="20"/>
                <w:shd w:val="clear" w:color="auto" w:fill="FFFFFF"/>
              </w:rPr>
            </w:pPr>
            <w:r w:rsidRPr="000F6448">
              <w:rPr>
                <w:sz w:val="20"/>
                <w:szCs w:val="20"/>
                <w:shd w:val="clear" w:color="auto" w:fill="FFFFFF"/>
              </w:rPr>
              <w:t xml:space="preserve"> организовывать подготовку рабочих мест;</w:t>
            </w:r>
          </w:p>
          <w:p w:rsidR="001E24C4" w:rsidRPr="000F6448" w:rsidRDefault="001E24C4" w:rsidP="008634C0">
            <w:pPr>
              <w:widowControl w:val="0"/>
              <w:autoSpaceDE w:val="0"/>
              <w:autoSpaceDN w:val="0"/>
              <w:adjustRightInd w:val="0"/>
              <w:spacing w:after="0"/>
              <w:jc w:val="both"/>
              <w:rPr>
                <w:iCs/>
                <w:sz w:val="20"/>
                <w:szCs w:val="20"/>
              </w:rPr>
            </w:pPr>
            <w:r w:rsidRPr="000F6448">
              <w:rPr>
                <w:iCs/>
                <w:sz w:val="20"/>
                <w:szCs w:val="20"/>
              </w:rPr>
              <w:t>применять электрифицированное и ручное оборудование и инструмент;</w:t>
            </w:r>
          </w:p>
          <w:p w:rsidR="001E24C4" w:rsidRPr="000F6448" w:rsidRDefault="001E24C4" w:rsidP="008634C0">
            <w:pPr>
              <w:widowControl w:val="0"/>
              <w:autoSpaceDE w:val="0"/>
              <w:autoSpaceDN w:val="0"/>
              <w:adjustRightInd w:val="0"/>
              <w:spacing w:after="0"/>
              <w:jc w:val="both"/>
              <w:rPr>
                <w:sz w:val="20"/>
                <w:szCs w:val="20"/>
                <w:shd w:val="clear" w:color="auto" w:fill="FFFFFF"/>
              </w:rPr>
            </w:pPr>
            <w:r w:rsidRPr="000F6448">
              <w:rPr>
                <w:sz w:val="20"/>
                <w:szCs w:val="20"/>
                <w:shd w:val="clear" w:color="auto" w:fill="FFFFFF"/>
              </w:rPr>
              <w:t>читать рабочие чертежи, инструкции, регламенты, техническую документацию;</w:t>
            </w:r>
          </w:p>
          <w:p w:rsidR="001E24C4" w:rsidRPr="000F6448" w:rsidRDefault="001E24C4" w:rsidP="008634C0">
            <w:pPr>
              <w:spacing w:after="0"/>
              <w:rPr>
                <w:b/>
                <w:sz w:val="20"/>
                <w:szCs w:val="20"/>
              </w:rPr>
            </w:pPr>
            <w:r w:rsidRPr="000F6448">
              <w:rPr>
                <w:sz w:val="20"/>
                <w:szCs w:val="20"/>
                <w:shd w:val="clear" w:color="auto" w:fill="FFFFFF"/>
              </w:rPr>
              <w:t xml:space="preserve"> </w:t>
            </w:r>
            <w:r w:rsidRPr="000F6448">
              <w:rPr>
                <w:iCs/>
                <w:sz w:val="20"/>
                <w:szCs w:val="20"/>
              </w:rPr>
              <w:t>соблюдать требования охраны труда при нахождении на строительной площадке.</w:t>
            </w:r>
          </w:p>
          <w:p w:rsidR="001E24C4" w:rsidRPr="000F6448" w:rsidRDefault="001E24C4" w:rsidP="008634C0">
            <w:pPr>
              <w:spacing w:after="0"/>
              <w:rPr>
                <w:color w:val="FF0000"/>
              </w:rPr>
            </w:pPr>
          </w:p>
        </w:tc>
      </w:tr>
      <w:tr w:rsidR="001E24C4" w:rsidRPr="000F6448" w:rsidTr="00195CEF">
        <w:trPr>
          <w:trHeight w:val="441"/>
        </w:trPr>
        <w:tc>
          <w:tcPr>
            <w:tcW w:w="3794" w:type="dxa"/>
            <w:vMerge/>
          </w:tcPr>
          <w:p w:rsidR="001E24C4" w:rsidRPr="000F6448" w:rsidRDefault="001E24C4" w:rsidP="00195CEF">
            <w:pPr>
              <w:rPr>
                <w:color w:val="FF0000"/>
              </w:rPr>
            </w:pPr>
          </w:p>
        </w:tc>
        <w:tc>
          <w:tcPr>
            <w:tcW w:w="3260" w:type="dxa"/>
            <w:vMerge/>
          </w:tcPr>
          <w:p w:rsidR="001E24C4" w:rsidRPr="000F6448" w:rsidRDefault="001E24C4" w:rsidP="00195CEF">
            <w:pPr>
              <w:rPr>
                <w:color w:val="FF0000"/>
              </w:rPr>
            </w:pPr>
          </w:p>
        </w:tc>
        <w:tc>
          <w:tcPr>
            <w:tcW w:w="7902" w:type="dxa"/>
          </w:tcPr>
          <w:p w:rsidR="001E24C4" w:rsidRPr="000F6448" w:rsidRDefault="001E24C4" w:rsidP="008634C0">
            <w:pPr>
              <w:spacing w:after="0"/>
              <w:rPr>
                <w:b/>
                <w:bCs/>
                <w:sz w:val="20"/>
                <w:szCs w:val="20"/>
              </w:rPr>
            </w:pPr>
            <w:r w:rsidRPr="000F6448">
              <w:rPr>
                <w:b/>
                <w:bCs/>
                <w:sz w:val="20"/>
                <w:szCs w:val="20"/>
              </w:rPr>
              <w:t>Знания:</w:t>
            </w:r>
          </w:p>
          <w:p w:rsidR="001E24C4" w:rsidRPr="000F6448" w:rsidRDefault="001E24C4" w:rsidP="008634C0">
            <w:pPr>
              <w:widowControl w:val="0"/>
              <w:autoSpaceDE w:val="0"/>
              <w:autoSpaceDN w:val="0"/>
              <w:adjustRightInd w:val="0"/>
              <w:spacing w:after="0"/>
              <w:jc w:val="both"/>
              <w:rPr>
                <w:sz w:val="20"/>
                <w:szCs w:val="20"/>
                <w:shd w:val="clear" w:color="auto" w:fill="FFFFFF"/>
              </w:rPr>
            </w:pPr>
            <w:r w:rsidRPr="000F6448">
              <w:rPr>
                <w:sz w:val="20"/>
                <w:szCs w:val="20"/>
                <w:shd w:val="clear" w:color="auto" w:fill="FFFFFF"/>
              </w:rPr>
              <w:t>правила подготовки рабочего места;</w:t>
            </w:r>
          </w:p>
          <w:p w:rsidR="001E24C4" w:rsidRPr="000F6448" w:rsidRDefault="001E24C4" w:rsidP="008634C0">
            <w:pPr>
              <w:widowControl w:val="0"/>
              <w:autoSpaceDE w:val="0"/>
              <w:autoSpaceDN w:val="0"/>
              <w:adjustRightInd w:val="0"/>
              <w:spacing w:after="0"/>
              <w:jc w:val="both"/>
              <w:rPr>
                <w:sz w:val="20"/>
                <w:szCs w:val="20"/>
                <w:shd w:val="clear" w:color="auto" w:fill="FFFFFF"/>
              </w:rPr>
            </w:pPr>
            <w:r w:rsidRPr="000F6448">
              <w:rPr>
                <w:iCs/>
                <w:sz w:val="20"/>
                <w:szCs w:val="20"/>
              </w:rPr>
              <w:t>Виды, назначение и принцип действия электрифицированного и ручного оборудования и инструмента;</w:t>
            </w:r>
            <w:r w:rsidRPr="000F6448">
              <w:rPr>
                <w:sz w:val="20"/>
                <w:szCs w:val="20"/>
                <w:shd w:val="clear" w:color="auto" w:fill="FFFFFF"/>
              </w:rPr>
              <w:t xml:space="preserve"> </w:t>
            </w:r>
          </w:p>
          <w:p w:rsidR="001E24C4" w:rsidRPr="000F6448" w:rsidRDefault="001E24C4" w:rsidP="008634C0">
            <w:pPr>
              <w:widowControl w:val="0"/>
              <w:autoSpaceDE w:val="0"/>
              <w:autoSpaceDN w:val="0"/>
              <w:adjustRightInd w:val="0"/>
              <w:spacing w:after="0"/>
              <w:jc w:val="both"/>
              <w:rPr>
                <w:sz w:val="20"/>
                <w:szCs w:val="20"/>
                <w:shd w:val="clear" w:color="auto" w:fill="FFFFFF"/>
              </w:rPr>
            </w:pPr>
            <w:r w:rsidRPr="000F6448">
              <w:rPr>
                <w:sz w:val="20"/>
                <w:szCs w:val="20"/>
                <w:shd w:val="clear" w:color="auto" w:fill="FFFFFF"/>
              </w:rPr>
              <w:t xml:space="preserve">виды и свойства материалов для выполнения штукатурных и декоративных работ; </w:t>
            </w:r>
          </w:p>
          <w:p w:rsidR="001E24C4" w:rsidRPr="000F6448" w:rsidRDefault="001E24C4" w:rsidP="008634C0">
            <w:pPr>
              <w:widowControl w:val="0"/>
              <w:autoSpaceDE w:val="0"/>
              <w:autoSpaceDN w:val="0"/>
              <w:adjustRightInd w:val="0"/>
              <w:spacing w:after="0"/>
              <w:jc w:val="both"/>
              <w:rPr>
                <w:sz w:val="20"/>
                <w:szCs w:val="20"/>
                <w:shd w:val="clear" w:color="auto" w:fill="FFFFFF"/>
              </w:rPr>
            </w:pPr>
            <w:r w:rsidRPr="000F6448">
              <w:rPr>
                <w:sz w:val="20"/>
                <w:szCs w:val="20"/>
                <w:shd w:val="clear" w:color="auto" w:fill="FFFFFF"/>
              </w:rPr>
              <w:t xml:space="preserve">правила чтения рабочих чертежей; </w:t>
            </w:r>
          </w:p>
          <w:p w:rsidR="001E24C4" w:rsidRPr="000F6448" w:rsidRDefault="001E24C4" w:rsidP="008634C0">
            <w:pPr>
              <w:spacing w:after="0"/>
              <w:rPr>
                <w:iCs/>
                <w:sz w:val="20"/>
                <w:szCs w:val="20"/>
              </w:rPr>
            </w:pPr>
            <w:r w:rsidRPr="000F6448">
              <w:rPr>
                <w:iCs/>
                <w:sz w:val="20"/>
                <w:szCs w:val="20"/>
              </w:rPr>
              <w:t xml:space="preserve">требования санитарно-гигиенических нормативов; </w:t>
            </w:r>
          </w:p>
          <w:p w:rsidR="001E24C4" w:rsidRPr="000F6448" w:rsidRDefault="001E24C4" w:rsidP="008634C0">
            <w:pPr>
              <w:spacing w:after="0"/>
              <w:rPr>
                <w:iCs/>
                <w:sz w:val="20"/>
                <w:szCs w:val="20"/>
              </w:rPr>
            </w:pPr>
            <w:r w:rsidRPr="000F6448">
              <w:rPr>
                <w:iCs/>
                <w:sz w:val="20"/>
                <w:szCs w:val="20"/>
              </w:rPr>
              <w:t xml:space="preserve">требования охраны труда при нахождении на строительной площадке; </w:t>
            </w:r>
          </w:p>
          <w:p w:rsidR="001E24C4" w:rsidRPr="000F6448" w:rsidRDefault="001E24C4" w:rsidP="008634C0">
            <w:pPr>
              <w:widowControl w:val="0"/>
              <w:autoSpaceDE w:val="0"/>
              <w:autoSpaceDN w:val="0"/>
              <w:adjustRightInd w:val="0"/>
              <w:spacing w:after="0"/>
              <w:jc w:val="both"/>
              <w:rPr>
                <w:iCs/>
                <w:sz w:val="20"/>
                <w:szCs w:val="20"/>
              </w:rPr>
            </w:pPr>
            <w:r w:rsidRPr="000F6448">
              <w:rPr>
                <w:iCs/>
                <w:sz w:val="20"/>
                <w:szCs w:val="20"/>
              </w:rPr>
              <w:t>требования безопасности, в том числе пожарной безопасности, электробезопасности при ведении штукатурных работ.</w:t>
            </w:r>
          </w:p>
          <w:p w:rsidR="001E24C4" w:rsidRPr="000F6448" w:rsidRDefault="001E24C4" w:rsidP="008634C0">
            <w:pPr>
              <w:spacing w:after="0"/>
              <w:rPr>
                <w:color w:val="FF0000"/>
              </w:rPr>
            </w:pPr>
          </w:p>
        </w:tc>
      </w:tr>
      <w:tr w:rsidR="001E24C4" w:rsidRPr="000F6448" w:rsidTr="00195CEF">
        <w:trPr>
          <w:trHeight w:val="429"/>
        </w:trPr>
        <w:tc>
          <w:tcPr>
            <w:tcW w:w="3794" w:type="dxa"/>
            <w:vMerge/>
          </w:tcPr>
          <w:p w:rsidR="001E24C4" w:rsidRPr="000F6448" w:rsidRDefault="001E24C4" w:rsidP="00195CEF">
            <w:pPr>
              <w:rPr>
                <w:color w:val="FF0000"/>
              </w:rPr>
            </w:pPr>
          </w:p>
        </w:tc>
        <w:tc>
          <w:tcPr>
            <w:tcW w:w="3260" w:type="dxa"/>
            <w:vMerge w:val="restart"/>
          </w:tcPr>
          <w:p w:rsidR="001E24C4" w:rsidRPr="000F6448" w:rsidRDefault="001E24C4" w:rsidP="00195CEF">
            <w:pPr>
              <w:widowControl w:val="0"/>
              <w:shd w:val="clear" w:color="auto" w:fill="FFFFFF"/>
              <w:rPr>
                <w:iCs/>
                <w:sz w:val="20"/>
                <w:szCs w:val="20"/>
                <w:lang w:eastAsia="nl-NL"/>
              </w:rPr>
            </w:pPr>
            <w:r w:rsidRPr="000F6448">
              <w:rPr>
                <w:b/>
                <w:iCs/>
                <w:sz w:val="20"/>
                <w:szCs w:val="20"/>
                <w:lang w:eastAsia="nl-NL"/>
              </w:rPr>
              <w:t>ПК 1.3</w:t>
            </w:r>
            <w:r w:rsidRPr="000F6448">
              <w:rPr>
                <w:iCs/>
                <w:sz w:val="20"/>
                <w:szCs w:val="20"/>
                <w:lang w:eastAsia="nl-NL"/>
              </w:rPr>
              <w:t>.</w:t>
            </w:r>
            <w:r w:rsidRPr="000F6448">
              <w:rPr>
                <w:sz w:val="20"/>
                <w:szCs w:val="20"/>
                <w:lang w:eastAsia="nl-NL"/>
              </w:rPr>
              <w:t xml:space="preserve"> </w:t>
            </w:r>
            <w:r w:rsidRPr="000F6448">
              <w:rPr>
                <w:iCs/>
                <w:sz w:val="20"/>
                <w:szCs w:val="20"/>
                <w:lang w:eastAsia="nl-NL"/>
              </w:rPr>
              <w:t>Выполнение декоративных штукатурок.</w:t>
            </w:r>
          </w:p>
          <w:p w:rsidR="001E24C4" w:rsidRPr="000F6448" w:rsidRDefault="001E24C4" w:rsidP="00195CEF">
            <w:pPr>
              <w:jc w:val="both"/>
              <w:rPr>
                <w:sz w:val="20"/>
                <w:szCs w:val="20"/>
              </w:rPr>
            </w:pPr>
          </w:p>
        </w:tc>
        <w:tc>
          <w:tcPr>
            <w:tcW w:w="7902" w:type="dxa"/>
          </w:tcPr>
          <w:p w:rsidR="001E24C4" w:rsidRPr="000F6448" w:rsidRDefault="001E24C4" w:rsidP="008634C0">
            <w:pPr>
              <w:spacing w:after="0"/>
              <w:rPr>
                <w:b/>
                <w:bCs/>
                <w:sz w:val="20"/>
                <w:szCs w:val="20"/>
              </w:rPr>
            </w:pPr>
            <w:r w:rsidRPr="000F6448">
              <w:rPr>
                <w:b/>
                <w:bCs/>
                <w:sz w:val="20"/>
                <w:szCs w:val="20"/>
              </w:rPr>
              <w:t>Практический опыт:</w:t>
            </w:r>
          </w:p>
          <w:p w:rsidR="001E24C4" w:rsidRPr="000F6448" w:rsidRDefault="001E24C4" w:rsidP="008634C0">
            <w:pPr>
              <w:spacing w:after="0"/>
              <w:rPr>
                <w:b/>
                <w:sz w:val="20"/>
                <w:szCs w:val="20"/>
              </w:rPr>
            </w:pPr>
            <w:r w:rsidRPr="000F6448">
              <w:rPr>
                <w:bCs/>
                <w:sz w:val="20"/>
                <w:szCs w:val="20"/>
              </w:rPr>
              <w:t xml:space="preserve">выполнения декоративных штукатурок в соответствии с требованиями к их качеству. </w:t>
            </w:r>
          </w:p>
        </w:tc>
      </w:tr>
      <w:tr w:rsidR="001E24C4" w:rsidRPr="000F6448" w:rsidTr="00195CEF">
        <w:trPr>
          <w:trHeight w:val="429"/>
        </w:trPr>
        <w:tc>
          <w:tcPr>
            <w:tcW w:w="3794" w:type="dxa"/>
            <w:vMerge/>
          </w:tcPr>
          <w:p w:rsidR="001E24C4" w:rsidRPr="000F6448" w:rsidRDefault="001E24C4" w:rsidP="00195CEF">
            <w:pPr>
              <w:rPr>
                <w:color w:val="FF0000"/>
              </w:rPr>
            </w:pPr>
          </w:p>
        </w:tc>
        <w:tc>
          <w:tcPr>
            <w:tcW w:w="3260" w:type="dxa"/>
            <w:vMerge/>
            <w:vAlign w:val="center"/>
          </w:tcPr>
          <w:p w:rsidR="001E24C4" w:rsidRPr="000F6448" w:rsidRDefault="001E24C4" w:rsidP="00195CEF">
            <w:pPr>
              <w:rPr>
                <w:color w:val="FF0000"/>
              </w:rPr>
            </w:pPr>
          </w:p>
        </w:tc>
        <w:tc>
          <w:tcPr>
            <w:tcW w:w="7902" w:type="dxa"/>
          </w:tcPr>
          <w:p w:rsidR="001E24C4" w:rsidRPr="000F6448" w:rsidRDefault="001E24C4" w:rsidP="008634C0">
            <w:pPr>
              <w:spacing w:after="0"/>
              <w:rPr>
                <w:b/>
                <w:bCs/>
                <w:sz w:val="20"/>
                <w:szCs w:val="20"/>
              </w:rPr>
            </w:pPr>
            <w:r w:rsidRPr="000F6448">
              <w:rPr>
                <w:b/>
                <w:bCs/>
                <w:sz w:val="20"/>
                <w:szCs w:val="20"/>
              </w:rPr>
              <w:t>Умения:</w:t>
            </w:r>
          </w:p>
          <w:p w:rsidR="001E24C4" w:rsidRPr="000F6448" w:rsidRDefault="001E24C4" w:rsidP="008634C0">
            <w:pPr>
              <w:widowControl w:val="0"/>
              <w:autoSpaceDE w:val="0"/>
              <w:autoSpaceDN w:val="0"/>
              <w:adjustRightInd w:val="0"/>
              <w:spacing w:after="0"/>
              <w:jc w:val="both"/>
              <w:rPr>
                <w:sz w:val="20"/>
                <w:szCs w:val="20"/>
                <w:shd w:val="clear" w:color="auto" w:fill="FFFFFF"/>
              </w:rPr>
            </w:pPr>
            <w:r w:rsidRPr="000F6448">
              <w:rPr>
                <w:sz w:val="20"/>
                <w:szCs w:val="20"/>
                <w:shd w:val="clear" w:color="auto" w:fill="FFFFFF"/>
              </w:rPr>
              <w:t>организовывать подготовку рабочих мест;</w:t>
            </w:r>
          </w:p>
          <w:p w:rsidR="001E24C4" w:rsidRPr="000F6448" w:rsidRDefault="001E24C4" w:rsidP="008634C0">
            <w:pPr>
              <w:widowControl w:val="0"/>
              <w:autoSpaceDE w:val="0"/>
              <w:autoSpaceDN w:val="0"/>
              <w:adjustRightInd w:val="0"/>
              <w:spacing w:after="0"/>
              <w:jc w:val="both"/>
              <w:rPr>
                <w:iCs/>
                <w:sz w:val="20"/>
                <w:szCs w:val="20"/>
              </w:rPr>
            </w:pPr>
            <w:r w:rsidRPr="000F6448">
              <w:rPr>
                <w:iCs/>
                <w:sz w:val="20"/>
                <w:szCs w:val="20"/>
              </w:rPr>
              <w:t>применять электрифицированное и ручное оборудование и инструмент;</w:t>
            </w:r>
          </w:p>
          <w:p w:rsidR="001E24C4" w:rsidRPr="000F6448" w:rsidRDefault="001E24C4" w:rsidP="008634C0">
            <w:pPr>
              <w:widowControl w:val="0"/>
              <w:autoSpaceDE w:val="0"/>
              <w:autoSpaceDN w:val="0"/>
              <w:adjustRightInd w:val="0"/>
              <w:spacing w:after="0"/>
              <w:jc w:val="both"/>
              <w:rPr>
                <w:sz w:val="20"/>
                <w:szCs w:val="20"/>
                <w:shd w:val="clear" w:color="auto" w:fill="FFFFFF"/>
              </w:rPr>
            </w:pPr>
            <w:r w:rsidRPr="000F6448">
              <w:rPr>
                <w:sz w:val="20"/>
                <w:szCs w:val="20"/>
                <w:shd w:val="clear" w:color="auto" w:fill="FFFFFF"/>
              </w:rPr>
              <w:t xml:space="preserve">подбирать материалы для выполнения штукатурных и декоративных работ; </w:t>
            </w:r>
          </w:p>
          <w:p w:rsidR="001E24C4" w:rsidRPr="000F6448" w:rsidRDefault="001E24C4" w:rsidP="008634C0">
            <w:pPr>
              <w:widowControl w:val="0"/>
              <w:autoSpaceDE w:val="0"/>
              <w:autoSpaceDN w:val="0"/>
              <w:adjustRightInd w:val="0"/>
              <w:spacing w:after="0"/>
              <w:jc w:val="both"/>
              <w:rPr>
                <w:sz w:val="20"/>
                <w:szCs w:val="20"/>
                <w:shd w:val="clear" w:color="auto" w:fill="FFFFFF"/>
              </w:rPr>
            </w:pPr>
            <w:r w:rsidRPr="000F6448">
              <w:rPr>
                <w:sz w:val="20"/>
                <w:szCs w:val="20"/>
                <w:shd w:val="clear" w:color="auto" w:fill="FFFFFF"/>
              </w:rPr>
              <w:t xml:space="preserve">читать рабочие чертежи, инструкции, регламенты, техническую документацию; </w:t>
            </w:r>
          </w:p>
          <w:p w:rsidR="001E24C4" w:rsidRPr="000F6448" w:rsidRDefault="001E24C4" w:rsidP="008634C0">
            <w:pPr>
              <w:widowControl w:val="0"/>
              <w:autoSpaceDE w:val="0"/>
              <w:autoSpaceDN w:val="0"/>
              <w:adjustRightInd w:val="0"/>
              <w:spacing w:after="0"/>
              <w:jc w:val="both"/>
              <w:rPr>
                <w:sz w:val="20"/>
                <w:szCs w:val="20"/>
                <w:shd w:val="clear" w:color="auto" w:fill="FFFFFF"/>
              </w:rPr>
            </w:pPr>
            <w:r w:rsidRPr="000F6448">
              <w:rPr>
                <w:sz w:val="20"/>
                <w:szCs w:val="20"/>
                <w:shd w:val="clear" w:color="auto" w:fill="FFFFFF"/>
              </w:rPr>
              <w:lastRenderedPageBreak/>
              <w:t xml:space="preserve">применять </w:t>
            </w:r>
            <w:r w:rsidRPr="000F6448">
              <w:rPr>
                <w:iCs/>
                <w:sz w:val="20"/>
                <w:szCs w:val="20"/>
              </w:rPr>
              <w:t>технологии приготовления штукатурных растворов и смесей;</w:t>
            </w:r>
          </w:p>
          <w:p w:rsidR="001E24C4" w:rsidRPr="000F6448" w:rsidRDefault="001E24C4" w:rsidP="008634C0">
            <w:pPr>
              <w:spacing w:after="0"/>
              <w:rPr>
                <w:color w:val="FF0000"/>
              </w:rPr>
            </w:pPr>
            <w:r w:rsidRPr="000F6448">
              <w:rPr>
                <w:iCs/>
                <w:sz w:val="20"/>
                <w:szCs w:val="20"/>
              </w:rPr>
              <w:t>соблюдать требования охраны труда при нахождении на строительной площадке.</w:t>
            </w:r>
          </w:p>
        </w:tc>
      </w:tr>
      <w:tr w:rsidR="001E24C4" w:rsidRPr="000F6448" w:rsidTr="00195CEF">
        <w:trPr>
          <w:trHeight w:val="429"/>
        </w:trPr>
        <w:tc>
          <w:tcPr>
            <w:tcW w:w="3794" w:type="dxa"/>
            <w:vMerge/>
          </w:tcPr>
          <w:p w:rsidR="001E24C4" w:rsidRPr="000F6448" w:rsidRDefault="001E24C4" w:rsidP="00195CEF">
            <w:pPr>
              <w:rPr>
                <w:color w:val="FF0000"/>
              </w:rPr>
            </w:pPr>
          </w:p>
        </w:tc>
        <w:tc>
          <w:tcPr>
            <w:tcW w:w="3260" w:type="dxa"/>
            <w:vMerge/>
            <w:vAlign w:val="center"/>
          </w:tcPr>
          <w:p w:rsidR="001E24C4" w:rsidRPr="000F6448" w:rsidRDefault="001E24C4" w:rsidP="00195CEF">
            <w:pPr>
              <w:rPr>
                <w:color w:val="FF0000"/>
              </w:rPr>
            </w:pPr>
          </w:p>
        </w:tc>
        <w:tc>
          <w:tcPr>
            <w:tcW w:w="7902" w:type="dxa"/>
          </w:tcPr>
          <w:p w:rsidR="001E24C4" w:rsidRPr="000F6448" w:rsidRDefault="001E24C4" w:rsidP="008634C0">
            <w:pPr>
              <w:spacing w:after="0"/>
              <w:rPr>
                <w:b/>
                <w:bCs/>
                <w:sz w:val="20"/>
                <w:szCs w:val="20"/>
              </w:rPr>
            </w:pPr>
            <w:r w:rsidRPr="000F6448">
              <w:rPr>
                <w:b/>
                <w:bCs/>
                <w:sz w:val="20"/>
                <w:szCs w:val="20"/>
              </w:rPr>
              <w:t>Знания:</w:t>
            </w:r>
          </w:p>
          <w:p w:rsidR="001E24C4" w:rsidRPr="000F6448" w:rsidRDefault="001E24C4" w:rsidP="008634C0">
            <w:pPr>
              <w:widowControl w:val="0"/>
              <w:autoSpaceDE w:val="0"/>
              <w:autoSpaceDN w:val="0"/>
              <w:adjustRightInd w:val="0"/>
              <w:spacing w:after="0"/>
              <w:jc w:val="both"/>
              <w:rPr>
                <w:sz w:val="20"/>
                <w:szCs w:val="20"/>
                <w:shd w:val="clear" w:color="auto" w:fill="FFFFFF"/>
              </w:rPr>
            </w:pPr>
            <w:r w:rsidRPr="000F6448">
              <w:rPr>
                <w:sz w:val="20"/>
                <w:szCs w:val="20"/>
                <w:shd w:val="clear" w:color="auto" w:fill="FFFFFF"/>
              </w:rPr>
              <w:t>правила подготовки рабочего места;</w:t>
            </w:r>
          </w:p>
          <w:p w:rsidR="001E24C4" w:rsidRPr="000F6448" w:rsidRDefault="001E24C4" w:rsidP="008634C0">
            <w:pPr>
              <w:widowControl w:val="0"/>
              <w:autoSpaceDE w:val="0"/>
              <w:autoSpaceDN w:val="0"/>
              <w:adjustRightInd w:val="0"/>
              <w:spacing w:after="0"/>
              <w:jc w:val="both"/>
              <w:rPr>
                <w:iCs/>
                <w:sz w:val="20"/>
                <w:szCs w:val="20"/>
              </w:rPr>
            </w:pPr>
            <w:r w:rsidRPr="000F6448">
              <w:rPr>
                <w:iCs/>
                <w:sz w:val="20"/>
                <w:szCs w:val="20"/>
              </w:rPr>
              <w:t>Виды, назначение и принцип действия электрифицированного и ручного оборудования и инструмента;</w:t>
            </w:r>
          </w:p>
          <w:p w:rsidR="001E24C4" w:rsidRPr="000F6448" w:rsidRDefault="001E24C4" w:rsidP="008634C0">
            <w:pPr>
              <w:widowControl w:val="0"/>
              <w:autoSpaceDE w:val="0"/>
              <w:autoSpaceDN w:val="0"/>
              <w:adjustRightInd w:val="0"/>
              <w:spacing w:after="0"/>
              <w:jc w:val="both"/>
              <w:rPr>
                <w:sz w:val="20"/>
                <w:szCs w:val="20"/>
                <w:shd w:val="clear" w:color="auto" w:fill="FFFFFF"/>
              </w:rPr>
            </w:pPr>
            <w:r w:rsidRPr="000F6448">
              <w:rPr>
                <w:sz w:val="20"/>
                <w:szCs w:val="20"/>
                <w:shd w:val="clear" w:color="auto" w:fill="FFFFFF"/>
              </w:rPr>
              <w:t xml:space="preserve"> виды и свойства материалов для выполнения штукатурных и декоративных работ; </w:t>
            </w:r>
          </w:p>
          <w:p w:rsidR="001E24C4" w:rsidRPr="000F6448" w:rsidRDefault="001E24C4" w:rsidP="008634C0">
            <w:pPr>
              <w:widowControl w:val="0"/>
              <w:autoSpaceDE w:val="0"/>
              <w:autoSpaceDN w:val="0"/>
              <w:adjustRightInd w:val="0"/>
              <w:spacing w:after="0"/>
              <w:jc w:val="both"/>
              <w:rPr>
                <w:sz w:val="20"/>
                <w:szCs w:val="20"/>
                <w:shd w:val="clear" w:color="auto" w:fill="FFFFFF"/>
              </w:rPr>
            </w:pPr>
            <w:r w:rsidRPr="000F6448">
              <w:rPr>
                <w:sz w:val="20"/>
                <w:szCs w:val="20"/>
                <w:shd w:val="clear" w:color="auto" w:fill="FFFFFF"/>
              </w:rPr>
              <w:t xml:space="preserve">правила чтения рабочих чертежей; </w:t>
            </w:r>
          </w:p>
          <w:p w:rsidR="001E24C4" w:rsidRPr="000F6448" w:rsidRDefault="001E24C4" w:rsidP="008634C0">
            <w:pPr>
              <w:widowControl w:val="0"/>
              <w:autoSpaceDE w:val="0"/>
              <w:autoSpaceDN w:val="0"/>
              <w:adjustRightInd w:val="0"/>
              <w:spacing w:after="0"/>
              <w:jc w:val="both"/>
              <w:rPr>
                <w:sz w:val="20"/>
                <w:szCs w:val="20"/>
                <w:shd w:val="clear" w:color="auto" w:fill="FFFFFF"/>
              </w:rPr>
            </w:pPr>
            <w:r w:rsidRPr="000F6448">
              <w:rPr>
                <w:sz w:val="20"/>
                <w:szCs w:val="20"/>
                <w:shd w:val="clear" w:color="auto" w:fill="FFFFFF"/>
              </w:rPr>
              <w:t>т</w:t>
            </w:r>
            <w:r w:rsidRPr="000F6448">
              <w:rPr>
                <w:iCs/>
                <w:sz w:val="20"/>
                <w:szCs w:val="20"/>
              </w:rPr>
              <w:t xml:space="preserve">ехнологии приготовления, нанесения и обработки штукатурных растворов </w:t>
            </w:r>
            <w:r w:rsidRPr="000F6448">
              <w:rPr>
                <w:sz w:val="20"/>
                <w:szCs w:val="20"/>
                <w:shd w:val="clear" w:color="auto" w:fill="FFFFFF"/>
              </w:rPr>
              <w:t xml:space="preserve">и смесей; </w:t>
            </w:r>
          </w:p>
          <w:p w:rsidR="001E24C4" w:rsidRPr="000F6448" w:rsidRDefault="001E24C4" w:rsidP="008634C0">
            <w:pPr>
              <w:widowControl w:val="0"/>
              <w:autoSpaceDE w:val="0"/>
              <w:autoSpaceDN w:val="0"/>
              <w:adjustRightInd w:val="0"/>
              <w:spacing w:after="0"/>
              <w:jc w:val="both"/>
              <w:rPr>
                <w:sz w:val="20"/>
                <w:szCs w:val="20"/>
                <w:shd w:val="clear" w:color="auto" w:fill="FFFFFF"/>
              </w:rPr>
            </w:pPr>
            <w:r w:rsidRPr="000F6448">
              <w:rPr>
                <w:sz w:val="20"/>
                <w:szCs w:val="20"/>
                <w:shd w:val="clear" w:color="auto" w:fill="FFFFFF"/>
              </w:rPr>
              <w:t xml:space="preserve">технологии выполнения штукатурных, декоративных штукатурных работ; </w:t>
            </w:r>
          </w:p>
          <w:p w:rsidR="001E24C4" w:rsidRPr="000F6448" w:rsidRDefault="001E24C4" w:rsidP="008634C0">
            <w:pPr>
              <w:spacing w:after="0"/>
              <w:rPr>
                <w:iCs/>
                <w:sz w:val="20"/>
                <w:szCs w:val="20"/>
              </w:rPr>
            </w:pPr>
            <w:r w:rsidRPr="000F6448">
              <w:rPr>
                <w:iCs/>
                <w:sz w:val="20"/>
                <w:szCs w:val="20"/>
              </w:rPr>
              <w:t xml:space="preserve">требования санитарно-гигиенических нормативов; </w:t>
            </w:r>
          </w:p>
          <w:p w:rsidR="001E24C4" w:rsidRPr="000F6448" w:rsidRDefault="001E24C4" w:rsidP="008634C0">
            <w:pPr>
              <w:spacing w:after="0"/>
              <w:rPr>
                <w:iCs/>
                <w:sz w:val="20"/>
                <w:szCs w:val="20"/>
              </w:rPr>
            </w:pPr>
            <w:r w:rsidRPr="000F6448">
              <w:rPr>
                <w:iCs/>
                <w:sz w:val="20"/>
                <w:szCs w:val="20"/>
              </w:rPr>
              <w:t xml:space="preserve">требования охраны труда при нахождении на строительной площадке; </w:t>
            </w:r>
          </w:p>
          <w:p w:rsidR="001E24C4" w:rsidRPr="000F6448" w:rsidRDefault="001E24C4" w:rsidP="008634C0">
            <w:pPr>
              <w:spacing w:after="0"/>
              <w:rPr>
                <w:color w:val="FF0000"/>
              </w:rPr>
            </w:pPr>
            <w:r w:rsidRPr="000F6448">
              <w:rPr>
                <w:iCs/>
                <w:sz w:val="20"/>
                <w:szCs w:val="20"/>
              </w:rPr>
              <w:t>требования безопасности, в том числе пожарной безопасности, электробезопасности при ведении штукатурных работ.</w:t>
            </w:r>
          </w:p>
        </w:tc>
      </w:tr>
      <w:tr w:rsidR="001E24C4" w:rsidRPr="000F6448" w:rsidTr="00195CEF">
        <w:trPr>
          <w:trHeight w:val="324"/>
        </w:trPr>
        <w:tc>
          <w:tcPr>
            <w:tcW w:w="3794" w:type="dxa"/>
            <w:vMerge w:val="restart"/>
          </w:tcPr>
          <w:p w:rsidR="001E24C4" w:rsidRPr="000F6448" w:rsidRDefault="001E24C4" w:rsidP="00195CEF">
            <w:pPr>
              <w:rPr>
                <w:color w:val="FF0000"/>
              </w:rPr>
            </w:pPr>
            <w:r w:rsidRPr="000F6448">
              <w:rPr>
                <w:sz w:val="20"/>
              </w:rPr>
              <w:t>Выполнение монтажа каркасно-обшивных конструкций (по выбору)</w:t>
            </w:r>
          </w:p>
        </w:tc>
        <w:tc>
          <w:tcPr>
            <w:tcW w:w="3260" w:type="dxa"/>
            <w:vMerge w:val="restart"/>
          </w:tcPr>
          <w:p w:rsidR="001E24C4" w:rsidRPr="000F6448" w:rsidRDefault="001E24C4" w:rsidP="00195CEF">
            <w:pPr>
              <w:widowControl w:val="0"/>
              <w:shd w:val="clear" w:color="auto" w:fill="FFFFFF"/>
              <w:jc w:val="both"/>
              <w:rPr>
                <w:sz w:val="20"/>
                <w:szCs w:val="20"/>
                <w:lang w:eastAsia="nl-NL"/>
              </w:rPr>
            </w:pPr>
            <w:r w:rsidRPr="000F6448">
              <w:rPr>
                <w:b/>
                <w:sz w:val="20"/>
                <w:szCs w:val="20"/>
                <w:lang w:eastAsia="nl-NL"/>
              </w:rPr>
              <w:t>ПК 2.3.</w:t>
            </w:r>
            <w:r w:rsidRPr="000F6448">
              <w:rPr>
                <w:sz w:val="20"/>
                <w:szCs w:val="20"/>
                <w:lang w:eastAsia="nl-NL"/>
              </w:rPr>
              <w:t xml:space="preserve"> Выполнять отделку каркасно-обшивных конструкций.</w:t>
            </w:r>
          </w:p>
          <w:p w:rsidR="001E24C4" w:rsidRPr="000F6448" w:rsidRDefault="001E24C4" w:rsidP="00195CEF">
            <w:pPr>
              <w:widowControl w:val="0"/>
              <w:shd w:val="clear" w:color="auto" w:fill="FFFFFF"/>
              <w:jc w:val="both"/>
              <w:rPr>
                <w:sz w:val="20"/>
                <w:szCs w:val="20"/>
                <w:lang w:eastAsia="nl-NL"/>
              </w:rPr>
            </w:pPr>
          </w:p>
        </w:tc>
        <w:tc>
          <w:tcPr>
            <w:tcW w:w="7902" w:type="dxa"/>
          </w:tcPr>
          <w:p w:rsidR="001E24C4" w:rsidRPr="000F6448" w:rsidRDefault="001E24C4" w:rsidP="00195CEF">
            <w:pPr>
              <w:rPr>
                <w:b/>
                <w:sz w:val="20"/>
                <w:szCs w:val="20"/>
              </w:rPr>
            </w:pPr>
            <w:r w:rsidRPr="000F6448">
              <w:rPr>
                <w:b/>
                <w:sz w:val="20"/>
                <w:szCs w:val="20"/>
              </w:rPr>
              <w:t>Практический опыт:</w:t>
            </w:r>
          </w:p>
          <w:p w:rsidR="001E24C4" w:rsidRPr="000F6448" w:rsidRDefault="001E24C4" w:rsidP="00195CEF">
            <w:pPr>
              <w:rPr>
                <w:b/>
                <w:sz w:val="20"/>
                <w:szCs w:val="20"/>
              </w:rPr>
            </w:pPr>
            <w:r w:rsidRPr="000F6448">
              <w:rPr>
                <w:sz w:val="20"/>
                <w:szCs w:val="20"/>
              </w:rPr>
              <w:t>выполнения подготовительных работ по организации рабочего места при монтаже и отделке каркасно-обшивных конструкций; выполнения работ по монтажу каркасно-обшивных конструкций из различных материалов; выполнения работ по</w:t>
            </w:r>
            <w:r w:rsidRPr="000F6448">
              <w:rPr>
                <w:sz w:val="20"/>
                <w:szCs w:val="20"/>
                <w:shd w:val="clear" w:color="auto" w:fill="FFFFFF"/>
              </w:rPr>
              <w:t xml:space="preserve"> устройству каркасно-обшивных конструкций в соответствии с инструкциями и регламентами; </w:t>
            </w:r>
            <w:r w:rsidRPr="000F6448">
              <w:rPr>
                <w:sz w:val="20"/>
                <w:szCs w:val="20"/>
              </w:rPr>
              <w:t>выполнения отделки каркасно-обшивных конструкций; выполнения ремонта каркасно-обшивных конструкций различных геометрических форм.</w:t>
            </w:r>
          </w:p>
        </w:tc>
      </w:tr>
      <w:tr w:rsidR="001E24C4" w:rsidRPr="000F6448" w:rsidTr="00195CEF">
        <w:trPr>
          <w:trHeight w:val="322"/>
        </w:trPr>
        <w:tc>
          <w:tcPr>
            <w:tcW w:w="3794" w:type="dxa"/>
            <w:vMerge/>
          </w:tcPr>
          <w:p w:rsidR="001E24C4" w:rsidRPr="004D5C2E" w:rsidRDefault="001E24C4" w:rsidP="00195CEF"/>
        </w:tc>
        <w:tc>
          <w:tcPr>
            <w:tcW w:w="3260" w:type="dxa"/>
            <w:vMerge/>
          </w:tcPr>
          <w:p w:rsidR="001E24C4" w:rsidRPr="000F6448" w:rsidRDefault="001E24C4" w:rsidP="00195CEF">
            <w:pPr>
              <w:rPr>
                <w:color w:val="FF0000"/>
              </w:rPr>
            </w:pPr>
          </w:p>
        </w:tc>
        <w:tc>
          <w:tcPr>
            <w:tcW w:w="7902" w:type="dxa"/>
          </w:tcPr>
          <w:p w:rsidR="001E24C4" w:rsidRPr="000F6448" w:rsidRDefault="001E24C4" w:rsidP="00195CEF">
            <w:pPr>
              <w:rPr>
                <w:b/>
                <w:sz w:val="20"/>
                <w:szCs w:val="20"/>
              </w:rPr>
            </w:pPr>
            <w:r w:rsidRPr="000F6448">
              <w:rPr>
                <w:b/>
                <w:sz w:val="20"/>
                <w:szCs w:val="20"/>
              </w:rPr>
              <w:t>Умения:</w:t>
            </w:r>
          </w:p>
          <w:p w:rsidR="001E24C4" w:rsidRPr="000F6448" w:rsidRDefault="001E24C4" w:rsidP="00195CEF">
            <w:pPr>
              <w:rPr>
                <w:color w:val="FF0000"/>
              </w:rPr>
            </w:pPr>
            <w:r w:rsidRPr="000F6448">
              <w:rPr>
                <w:sz w:val="20"/>
                <w:szCs w:val="20"/>
                <w:lang w:eastAsia="nl-NL"/>
              </w:rPr>
              <w:t xml:space="preserve">проводить подготовительные работы по организации рабочего места при монтаже и отделке каркасно-обшивных конструкций; применять технологии выполнения работ по монтажу каркасно-обшивных конструкций из различных материалов; применять </w:t>
            </w:r>
            <w:r w:rsidRPr="000F6448">
              <w:rPr>
                <w:sz w:val="20"/>
                <w:szCs w:val="20"/>
                <w:shd w:val="clear" w:color="auto" w:fill="FFFFFF"/>
                <w:lang w:eastAsia="nl-NL"/>
              </w:rPr>
              <w:t>инструкции и регламенты</w:t>
            </w:r>
            <w:r w:rsidRPr="000F6448">
              <w:rPr>
                <w:sz w:val="20"/>
                <w:szCs w:val="20"/>
                <w:lang w:eastAsia="nl-NL"/>
              </w:rPr>
              <w:t xml:space="preserve"> по</w:t>
            </w:r>
            <w:r w:rsidRPr="000F6448">
              <w:rPr>
                <w:sz w:val="20"/>
                <w:szCs w:val="20"/>
                <w:shd w:val="clear" w:color="auto" w:fill="FFFFFF"/>
                <w:lang w:eastAsia="nl-NL"/>
              </w:rPr>
              <w:t xml:space="preserve"> устройству каркасно-обшивных конструкций; читать рабочие чертежи; п</w:t>
            </w:r>
            <w:r w:rsidRPr="000F6448">
              <w:rPr>
                <w:iCs/>
                <w:sz w:val="20"/>
                <w:szCs w:val="20"/>
                <w:lang w:eastAsia="nl-NL"/>
              </w:rPr>
              <w:t xml:space="preserve">рименять электрифицированное, ручное оборудование и инструменты для монтажа и отделки </w:t>
            </w:r>
            <w:r w:rsidRPr="000F6448">
              <w:rPr>
                <w:sz w:val="20"/>
                <w:szCs w:val="20"/>
                <w:lang w:eastAsia="nl-NL"/>
              </w:rPr>
              <w:t xml:space="preserve">каркасно-обшивных конструкций; использовать различные материалы для устройства каркасно-обшивных конструкций; выполнять отделку каркасно-обшивных конструкций; выполнять ремонт каркасно-обшивных конструкций различных геометрических форм; применять различные способы ремонта каркасно-обшивных конструкций различных геометрических форм; </w:t>
            </w:r>
            <w:r w:rsidRPr="000F6448">
              <w:rPr>
                <w:iCs/>
                <w:sz w:val="20"/>
                <w:szCs w:val="20"/>
                <w:lang w:eastAsia="nl-NL"/>
              </w:rPr>
              <w:t xml:space="preserve">оценивать </w:t>
            </w:r>
            <w:r w:rsidRPr="000F6448">
              <w:rPr>
                <w:iCs/>
                <w:sz w:val="20"/>
                <w:szCs w:val="20"/>
                <w:lang w:eastAsia="nl-NL"/>
              </w:rPr>
              <w:lastRenderedPageBreak/>
              <w:t>безопасность условий труда в соответствии с санитарно-гигиеническими нормативами; соблюдать требования охраны труда при нахождении на строительной площадке; соблюдать требования безопасности, в том числе пожарной безопасности, электробезопасности при ведении работ по монтажу и отделке каркасно-обшивных конструкций.</w:t>
            </w:r>
          </w:p>
        </w:tc>
      </w:tr>
      <w:tr w:rsidR="001E24C4" w:rsidRPr="000F6448" w:rsidTr="00195CEF">
        <w:trPr>
          <w:trHeight w:val="322"/>
        </w:trPr>
        <w:tc>
          <w:tcPr>
            <w:tcW w:w="3794" w:type="dxa"/>
            <w:vMerge/>
          </w:tcPr>
          <w:p w:rsidR="001E24C4" w:rsidRPr="004D5C2E" w:rsidRDefault="001E24C4" w:rsidP="00195CEF"/>
        </w:tc>
        <w:tc>
          <w:tcPr>
            <w:tcW w:w="3260" w:type="dxa"/>
            <w:vMerge/>
          </w:tcPr>
          <w:p w:rsidR="001E24C4" w:rsidRPr="000F6448" w:rsidRDefault="001E24C4" w:rsidP="00195CEF">
            <w:pPr>
              <w:rPr>
                <w:color w:val="FF0000"/>
              </w:rPr>
            </w:pPr>
          </w:p>
        </w:tc>
        <w:tc>
          <w:tcPr>
            <w:tcW w:w="7902" w:type="dxa"/>
          </w:tcPr>
          <w:p w:rsidR="001E24C4" w:rsidRPr="000F6448" w:rsidRDefault="001E24C4" w:rsidP="00195CEF">
            <w:pPr>
              <w:rPr>
                <w:b/>
                <w:sz w:val="20"/>
                <w:szCs w:val="20"/>
              </w:rPr>
            </w:pPr>
            <w:r w:rsidRPr="000F6448">
              <w:rPr>
                <w:b/>
                <w:sz w:val="20"/>
                <w:szCs w:val="20"/>
              </w:rPr>
              <w:t>Знания:</w:t>
            </w:r>
          </w:p>
          <w:p w:rsidR="001E24C4" w:rsidRPr="000F6448" w:rsidRDefault="001E24C4" w:rsidP="00195CEF">
            <w:pPr>
              <w:rPr>
                <w:color w:val="FF0000"/>
              </w:rPr>
            </w:pPr>
            <w:r w:rsidRPr="000F6448">
              <w:rPr>
                <w:sz w:val="20"/>
                <w:szCs w:val="20"/>
              </w:rPr>
              <w:t xml:space="preserve">правила ведения подготовительных работ по организации рабочего места при монтаже и отделке каркасно-обшивных конструкций; технологии выполнения работ по монтажу каркасно-обшивных конструкций из различных материалов; </w:t>
            </w:r>
            <w:r w:rsidRPr="000F6448">
              <w:rPr>
                <w:sz w:val="20"/>
                <w:szCs w:val="20"/>
                <w:shd w:val="clear" w:color="auto" w:fill="FFFFFF"/>
              </w:rPr>
              <w:t>инструкции и регламенты</w:t>
            </w:r>
            <w:r w:rsidRPr="000F6448">
              <w:rPr>
                <w:sz w:val="20"/>
                <w:szCs w:val="20"/>
              </w:rPr>
              <w:t xml:space="preserve"> по</w:t>
            </w:r>
            <w:r w:rsidRPr="000F6448">
              <w:rPr>
                <w:sz w:val="20"/>
                <w:szCs w:val="20"/>
                <w:shd w:val="clear" w:color="auto" w:fill="FFFFFF"/>
              </w:rPr>
              <w:t xml:space="preserve"> устройству каркасно-обшивных конструкций; правила чтения рабочих чертежей; н</w:t>
            </w:r>
            <w:r w:rsidRPr="000F6448">
              <w:rPr>
                <w:iCs/>
                <w:sz w:val="20"/>
                <w:szCs w:val="20"/>
              </w:rPr>
              <w:t xml:space="preserve">азначение и правила применения используемых электрифицированного, ручного оборудования, инструментов и инвентаря для монтажа и отделки </w:t>
            </w:r>
            <w:r w:rsidRPr="000F6448">
              <w:rPr>
                <w:sz w:val="20"/>
                <w:szCs w:val="20"/>
              </w:rPr>
              <w:t xml:space="preserve">каркасно-обшивных конструкций; виды, свойства и назначение материалов для устройства каркасно-обшивных конструкций; технологии отделки каркасно-обшивных конструкций; способы ремонта каркасно-обшивных конструкций различных геометрических форм; </w:t>
            </w:r>
            <w:r w:rsidRPr="000F6448">
              <w:rPr>
                <w:iCs/>
                <w:sz w:val="20"/>
                <w:szCs w:val="20"/>
              </w:rPr>
              <w:t>требования безопасности условий труда в соответствии с санитарно-гигиеническими нормативами; требования охраны труда при нахождении на строительной площадке; требования безопасности, в том числе пожарной безопасности, электробезопасности при ведении работ по монтажу и отделке каркасно-обшивных конструкций.</w:t>
            </w:r>
          </w:p>
        </w:tc>
      </w:tr>
      <w:tr w:rsidR="001E24C4" w:rsidRPr="000F6448" w:rsidTr="00195CEF">
        <w:trPr>
          <w:trHeight w:val="361"/>
        </w:trPr>
        <w:tc>
          <w:tcPr>
            <w:tcW w:w="3794" w:type="dxa"/>
            <w:vMerge/>
          </w:tcPr>
          <w:p w:rsidR="001E24C4" w:rsidRPr="004D5C2E" w:rsidRDefault="001E24C4" w:rsidP="00195CEF"/>
        </w:tc>
        <w:tc>
          <w:tcPr>
            <w:tcW w:w="3260" w:type="dxa"/>
            <w:vMerge w:val="restart"/>
          </w:tcPr>
          <w:p w:rsidR="001E24C4" w:rsidRPr="000F6448" w:rsidRDefault="001E24C4" w:rsidP="00195CEF">
            <w:pPr>
              <w:jc w:val="both"/>
              <w:rPr>
                <w:sz w:val="20"/>
                <w:szCs w:val="20"/>
              </w:rPr>
            </w:pPr>
            <w:r w:rsidRPr="000F6448">
              <w:rPr>
                <w:b/>
                <w:sz w:val="20"/>
                <w:szCs w:val="20"/>
              </w:rPr>
              <w:t>ПК 2.4.</w:t>
            </w:r>
            <w:r w:rsidRPr="000F6448">
              <w:rPr>
                <w:sz w:val="20"/>
                <w:szCs w:val="20"/>
              </w:rPr>
              <w:t xml:space="preserve"> Выполнять ремонт каркасно-обшивных конструкций.</w:t>
            </w:r>
          </w:p>
          <w:p w:rsidR="001E24C4" w:rsidRPr="000F6448" w:rsidRDefault="001E24C4" w:rsidP="00195CEF">
            <w:pPr>
              <w:jc w:val="both"/>
              <w:rPr>
                <w:sz w:val="20"/>
                <w:szCs w:val="20"/>
              </w:rPr>
            </w:pPr>
          </w:p>
        </w:tc>
        <w:tc>
          <w:tcPr>
            <w:tcW w:w="7902" w:type="dxa"/>
          </w:tcPr>
          <w:p w:rsidR="001E24C4" w:rsidRPr="000F6448" w:rsidRDefault="001E24C4" w:rsidP="00195CEF">
            <w:pPr>
              <w:rPr>
                <w:b/>
                <w:sz w:val="20"/>
                <w:szCs w:val="20"/>
              </w:rPr>
            </w:pPr>
            <w:r w:rsidRPr="000F6448">
              <w:rPr>
                <w:b/>
                <w:sz w:val="20"/>
                <w:szCs w:val="20"/>
              </w:rPr>
              <w:t>Практический опыт:</w:t>
            </w:r>
          </w:p>
          <w:p w:rsidR="001E24C4" w:rsidRPr="000F6448" w:rsidRDefault="001E24C4" w:rsidP="00195CEF">
            <w:pPr>
              <w:rPr>
                <w:b/>
                <w:sz w:val="20"/>
                <w:szCs w:val="20"/>
              </w:rPr>
            </w:pPr>
            <w:r w:rsidRPr="000F6448">
              <w:rPr>
                <w:sz w:val="20"/>
                <w:szCs w:val="20"/>
              </w:rPr>
              <w:t>выполнения подготовительных работ по организации рабочего места при монтаже и отделке каркасно-обшивных конструкций; выполнения работ по монтажу каркасно-обшивных конструкций из различных материалов; выполнения работ по</w:t>
            </w:r>
            <w:r w:rsidRPr="000F6448">
              <w:rPr>
                <w:sz w:val="20"/>
                <w:szCs w:val="20"/>
                <w:shd w:val="clear" w:color="auto" w:fill="FFFFFF"/>
              </w:rPr>
              <w:t xml:space="preserve"> устройству каркасно-обшивных конструкций в соответствии с инструкциями и регламентами; </w:t>
            </w:r>
            <w:r w:rsidRPr="000F6448">
              <w:rPr>
                <w:sz w:val="20"/>
                <w:szCs w:val="20"/>
              </w:rPr>
              <w:t>выполнения отделки каркасно-обшивных конструкций; выполнения ремонта каркасно-обшивных конструкций различных геометрических форм.</w:t>
            </w:r>
          </w:p>
        </w:tc>
      </w:tr>
      <w:tr w:rsidR="001E24C4" w:rsidRPr="000F6448" w:rsidTr="00195CEF">
        <w:trPr>
          <w:trHeight w:val="361"/>
        </w:trPr>
        <w:tc>
          <w:tcPr>
            <w:tcW w:w="3794" w:type="dxa"/>
            <w:vMerge/>
          </w:tcPr>
          <w:p w:rsidR="001E24C4" w:rsidRPr="004D5C2E" w:rsidRDefault="001E24C4" w:rsidP="00195CEF"/>
        </w:tc>
        <w:tc>
          <w:tcPr>
            <w:tcW w:w="3260" w:type="dxa"/>
            <w:vMerge/>
            <w:vAlign w:val="center"/>
          </w:tcPr>
          <w:p w:rsidR="001E24C4" w:rsidRPr="000F6448" w:rsidRDefault="001E24C4" w:rsidP="00195CEF">
            <w:pPr>
              <w:rPr>
                <w:color w:val="FF0000"/>
              </w:rPr>
            </w:pPr>
          </w:p>
        </w:tc>
        <w:tc>
          <w:tcPr>
            <w:tcW w:w="7902" w:type="dxa"/>
          </w:tcPr>
          <w:p w:rsidR="001E24C4" w:rsidRPr="000F6448" w:rsidRDefault="001E24C4" w:rsidP="00195CEF">
            <w:pPr>
              <w:rPr>
                <w:b/>
                <w:sz w:val="20"/>
                <w:szCs w:val="20"/>
              </w:rPr>
            </w:pPr>
            <w:r w:rsidRPr="000F6448">
              <w:rPr>
                <w:b/>
                <w:sz w:val="20"/>
                <w:szCs w:val="20"/>
              </w:rPr>
              <w:t>Умения:</w:t>
            </w:r>
          </w:p>
          <w:p w:rsidR="001E24C4" w:rsidRPr="000F6448" w:rsidRDefault="001E24C4" w:rsidP="00195CEF">
            <w:pPr>
              <w:rPr>
                <w:color w:val="FF0000"/>
              </w:rPr>
            </w:pPr>
            <w:r w:rsidRPr="000F6448">
              <w:rPr>
                <w:sz w:val="20"/>
                <w:szCs w:val="20"/>
                <w:lang w:eastAsia="nl-NL"/>
              </w:rPr>
              <w:t xml:space="preserve">проводить подготовительные работы по организации рабочего места при монтаже и отделке каркасно-обшивных конструкций; применять технологии выполнения работ по </w:t>
            </w:r>
            <w:r w:rsidRPr="000F6448">
              <w:rPr>
                <w:sz w:val="20"/>
                <w:szCs w:val="20"/>
                <w:lang w:eastAsia="nl-NL"/>
              </w:rPr>
              <w:lastRenderedPageBreak/>
              <w:t xml:space="preserve">монтажу каркасно-обшивных конструкций из различных материалов; применять </w:t>
            </w:r>
            <w:r w:rsidRPr="000F6448">
              <w:rPr>
                <w:sz w:val="20"/>
                <w:szCs w:val="20"/>
                <w:shd w:val="clear" w:color="auto" w:fill="FFFFFF"/>
                <w:lang w:eastAsia="nl-NL"/>
              </w:rPr>
              <w:t>инструкции и регламенты</w:t>
            </w:r>
            <w:r w:rsidRPr="000F6448">
              <w:rPr>
                <w:sz w:val="20"/>
                <w:szCs w:val="20"/>
                <w:lang w:eastAsia="nl-NL"/>
              </w:rPr>
              <w:t xml:space="preserve"> по</w:t>
            </w:r>
            <w:r w:rsidRPr="000F6448">
              <w:rPr>
                <w:sz w:val="20"/>
                <w:szCs w:val="20"/>
                <w:shd w:val="clear" w:color="auto" w:fill="FFFFFF"/>
                <w:lang w:eastAsia="nl-NL"/>
              </w:rPr>
              <w:t xml:space="preserve"> устройству каркасно-обшивных конструкций; читать рабочие чертежи; п</w:t>
            </w:r>
            <w:r w:rsidRPr="000F6448">
              <w:rPr>
                <w:iCs/>
                <w:sz w:val="20"/>
                <w:szCs w:val="20"/>
                <w:lang w:eastAsia="nl-NL"/>
              </w:rPr>
              <w:t xml:space="preserve">рименять электрифицированное, ручное оборудование и инструменты для монтажа и отделки </w:t>
            </w:r>
            <w:r w:rsidRPr="000F6448">
              <w:rPr>
                <w:sz w:val="20"/>
                <w:szCs w:val="20"/>
                <w:lang w:eastAsia="nl-NL"/>
              </w:rPr>
              <w:t xml:space="preserve">каркасно-обшивных конструкций; использовать различные материалы для устройства каркасно-обшивных конструкций; выполнять отделку каркасно-обшивных конструкций; выполнять ремонт каркасно-обшивных конструкций различных геометрических форм; применять различные способы ремонта каркасно-обшивных конструкций различных геометрических форм; </w:t>
            </w:r>
            <w:r w:rsidRPr="000F6448">
              <w:rPr>
                <w:iCs/>
                <w:sz w:val="20"/>
                <w:szCs w:val="20"/>
                <w:lang w:eastAsia="nl-NL"/>
              </w:rPr>
              <w:t>оценивать безопасность условий труда в соответствии с санитарно-гигиеническими нормативами; соблюдать требования охраны труда при нахождении на строительной площадке; соблюдать требования безопасности, в том числе пожарной безопасности, электробезопасности при ведении работ по монтажу и отделке каркасно-обшивных конструкций.</w:t>
            </w:r>
          </w:p>
        </w:tc>
      </w:tr>
      <w:tr w:rsidR="001E24C4" w:rsidRPr="000F6448" w:rsidTr="00195CEF">
        <w:trPr>
          <w:trHeight w:val="361"/>
        </w:trPr>
        <w:tc>
          <w:tcPr>
            <w:tcW w:w="3794" w:type="dxa"/>
            <w:vMerge/>
          </w:tcPr>
          <w:p w:rsidR="001E24C4" w:rsidRPr="004D5C2E" w:rsidRDefault="001E24C4" w:rsidP="00195CEF"/>
        </w:tc>
        <w:tc>
          <w:tcPr>
            <w:tcW w:w="3260" w:type="dxa"/>
            <w:vMerge/>
            <w:vAlign w:val="center"/>
          </w:tcPr>
          <w:p w:rsidR="001E24C4" w:rsidRPr="000F6448" w:rsidRDefault="001E24C4" w:rsidP="00195CEF">
            <w:pPr>
              <w:rPr>
                <w:color w:val="FF0000"/>
              </w:rPr>
            </w:pPr>
          </w:p>
        </w:tc>
        <w:tc>
          <w:tcPr>
            <w:tcW w:w="7902" w:type="dxa"/>
          </w:tcPr>
          <w:p w:rsidR="001E24C4" w:rsidRPr="000F6448" w:rsidRDefault="001E24C4" w:rsidP="00195CEF">
            <w:pPr>
              <w:rPr>
                <w:b/>
                <w:sz w:val="20"/>
                <w:szCs w:val="20"/>
              </w:rPr>
            </w:pPr>
            <w:r w:rsidRPr="000F6448">
              <w:rPr>
                <w:b/>
                <w:sz w:val="20"/>
                <w:szCs w:val="20"/>
              </w:rPr>
              <w:t>Знания:</w:t>
            </w:r>
          </w:p>
          <w:p w:rsidR="001E24C4" w:rsidRPr="000F6448" w:rsidRDefault="001E24C4" w:rsidP="00195CEF">
            <w:pPr>
              <w:rPr>
                <w:color w:val="FF0000"/>
              </w:rPr>
            </w:pPr>
            <w:r w:rsidRPr="000F6448">
              <w:rPr>
                <w:sz w:val="20"/>
                <w:szCs w:val="20"/>
              </w:rPr>
              <w:t xml:space="preserve">правила ведения подготовительных работ по организации рабочего места при монтаже и отделке каркасно-обшивных конструкций; технологии выполнения работ по монтажу каркасно-обшивных конструкций из различных материалов; </w:t>
            </w:r>
            <w:r w:rsidRPr="000F6448">
              <w:rPr>
                <w:sz w:val="20"/>
                <w:szCs w:val="20"/>
                <w:shd w:val="clear" w:color="auto" w:fill="FFFFFF"/>
              </w:rPr>
              <w:t>инструкции и регламенты</w:t>
            </w:r>
            <w:r w:rsidRPr="000F6448">
              <w:rPr>
                <w:sz w:val="20"/>
                <w:szCs w:val="20"/>
              </w:rPr>
              <w:t xml:space="preserve"> по</w:t>
            </w:r>
            <w:r w:rsidRPr="000F6448">
              <w:rPr>
                <w:sz w:val="20"/>
                <w:szCs w:val="20"/>
                <w:shd w:val="clear" w:color="auto" w:fill="FFFFFF"/>
              </w:rPr>
              <w:t xml:space="preserve"> устройству каркасно-обшивных конструкций; правила чтения рабочих чертежей; н</w:t>
            </w:r>
            <w:r w:rsidRPr="000F6448">
              <w:rPr>
                <w:iCs/>
                <w:sz w:val="20"/>
                <w:szCs w:val="20"/>
              </w:rPr>
              <w:t xml:space="preserve">азначение и правила применения используемых электрифицированного, ручного оборудования, инструментов и инвентаря для монтажа и отделки </w:t>
            </w:r>
            <w:r w:rsidRPr="000F6448">
              <w:rPr>
                <w:sz w:val="20"/>
                <w:szCs w:val="20"/>
              </w:rPr>
              <w:t xml:space="preserve">каркасно-обшивных конструкций; виды, свойства и назначение материалов для устройства каркасно-обшивных конструкций; технологии отделки каркасно-обшивных конструкций; способы ремонта каркасно-обшивных конструкций различных геометрических форм; </w:t>
            </w:r>
            <w:r w:rsidRPr="000F6448">
              <w:rPr>
                <w:iCs/>
                <w:sz w:val="20"/>
                <w:szCs w:val="20"/>
              </w:rPr>
              <w:t>требования безопасности условий труда в соответствии с санитарно-гигиеническими нормативами; требования охраны труда при нахождении на строительной площадке; требования безопасности, в том числе пожарной безопасности, электробезопасности при ведении работ по монтажу и отделке каркасно-обшивных конструкций.</w:t>
            </w:r>
          </w:p>
        </w:tc>
      </w:tr>
      <w:tr w:rsidR="001E24C4" w:rsidRPr="000F6448" w:rsidTr="00195CEF">
        <w:trPr>
          <w:trHeight w:val="371"/>
        </w:trPr>
        <w:tc>
          <w:tcPr>
            <w:tcW w:w="3794" w:type="dxa"/>
            <w:vMerge w:val="restart"/>
          </w:tcPr>
          <w:p w:rsidR="001E24C4" w:rsidRPr="000F6448" w:rsidRDefault="001E24C4" w:rsidP="00195CEF">
            <w:pPr>
              <w:rPr>
                <w:color w:val="FF0000"/>
              </w:rPr>
            </w:pPr>
            <w:r w:rsidRPr="000F6448">
              <w:rPr>
                <w:shd w:val="clear" w:color="auto" w:fill="FFFFFF"/>
              </w:rPr>
              <w:t xml:space="preserve">Выполнение облицовочных, мозаичных и декоративных работ (по </w:t>
            </w:r>
            <w:r w:rsidRPr="000F6448">
              <w:rPr>
                <w:shd w:val="clear" w:color="auto" w:fill="FFFFFF"/>
              </w:rPr>
              <w:lastRenderedPageBreak/>
              <w:t>выбору)</w:t>
            </w:r>
          </w:p>
        </w:tc>
        <w:tc>
          <w:tcPr>
            <w:tcW w:w="3260" w:type="dxa"/>
            <w:vMerge w:val="restart"/>
          </w:tcPr>
          <w:p w:rsidR="001E24C4" w:rsidRPr="000F6448" w:rsidRDefault="001E24C4" w:rsidP="00195CEF">
            <w:pPr>
              <w:widowControl w:val="0"/>
              <w:shd w:val="clear" w:color="auto" w:fill="FFFFFF"/>
              <w:jc w:val="both"/>
              <w:rPr>
                <w:sz w:val="20"/>
                <w:szCs w:val="20"/>
                <w:lang w:eastAsia="nl-NL"/>
              </w:rPr>
            </w:pPr>
            <w:r w:rsidRPr="000F6448">
              <w:rPr>
                <w:b/>
                <w:sz w:val="20"/>
                <w:szCs w:val="20"/>
                <w:lang w:eastAsia="nl-NL"/>
              </w:rPr>
              <w:lastRenderedPageBreak/>
              <w:t>ПК 4.2.</w:t>
            </w:r>
            <w:r w:rsidRPr="000F6448">
              <w:rPr>
                <w:sz w:val="20"/>
                <w:szCs w:val="20"/>
                <w:lang w:eastAsia="nl-NL"/>
              </w:rPr>
              <w:t xml:space="preserve"> Выполнять облицовочные работы горизонтальных, вертикальных, внутренних </w:t>
            </w:r>
            <w:r w:rsidRPr="000F6448">
              <w:rPr>
                <w:sz w:val="20"/>
                <w:szCs w:val="20"/>
                <w:lang w:eastAsia="nl-NL"/>
              </w:rPr>
              <w:lastRenderedPageBreak/>
              <w:t>наружных, наклонных поверхностей зданий и сооружений.</w:t>
            </w:r>
          </w:p>
          <w:p w:rsidR="001E24C4" w:rsidRPr="000F6448" w:rsidRDefault="001E24C4" w:rsidP="00195CEF">
            <w:pPr>
              <w:jc w:val="both"/>
              <w:rPr>
                <w:sz w:val="20"/>
                <w:szCs w:val="20"/>
              </w:rPr>
            </w:pPr>
          </w:p>
        </w:tc>
        <w:tc>
          <w:tcPr>
            <w:tcW w:w="7902" w:type="dxa"/>
          </w:tcPr>
          <w:p w:rsidR="001E24C4" w:rsidRPr="000F6448" w:rsidRDefault="001E24C4" w:rsidP="008634C0">
            <w:pPr>
              <w:widowControl w:val="0"/>
              <w:autoSpaceDE w:val="0"/>
              <w:autoSpaceDN w:val="0"/>
              <w:adjustRightInd w:val="0"/>
              <w:spacing w:after="120"/>
              <w:jc w:val="both"/>
              <w:rPr>
                <w:sz w:val="20"/>
                <w:szCs w:val="20"/>
                <w:shd w:val="clear" w:color="auto" w:fill="FFFFFF"/>
              </w:rPr>
            </w:pPr>
            <w:r w:rsidRPr="000F6448">
              <w:rPr>
                <w:b/>
                <w:sz w:val="20"/>
                <w:szCs w:val="20"/>
              </w:rPr>
              <w:lastRenderedPageBreak/>
              <w:t>Практический опыт:</w:t>
            </w:r>
            <w:r w:rsidRPr="000F6448">
              <w:rPr>
                <w:sz w:val="20"/>
                <w:szCs w:val="20"/>
                <w:shd w:val="clear" w:color="auto" w:fill="FFFFFF"/>
              </w:rPr>
              <w:t xml:space="preserve"> </w:t>
            </w:r>
          </w:p>
          <w:p w:rsidR="001E24C4" w:rsidRPr="000F6448" w:rsidRDefault="001E24C4" w:rsidP="008634C0">
            <w:pPr>
              <w:widowControl w:val="0"/>
              <w:autoSpaceDE w:val="0"/>
              <w:autoSpaceDN w:val="0"/>
              <w:adjustRightInd w:val="0"/>
              <w:spacing w:after="120"/>
              <w:jc w:val="both"/>
              <w:rPr>
                <w:sz w:val="20"/>
                <w:szCs w:val="20"/>
              </w:rPr>
            </w:pPr>
            <w:r w:rsidRPr="000F6448">
              <w:rPr>
                <w:sz w:val="20"/>
                <w:szCs w:val="20"/>
              </w:rPr>
              <w:t>выполнения облицовочных работ горизонтальных, вертикальных, внутренних наружных, наклонных поверхностей зданий и сооружений.</w:t>
            </w:r>
          </w:p>
        </w:tc>
      </w:tr>
      <w:tr w:rsidR="001E24C4" w:rsidRPr="000F6448" w:rsidTr="00195CEF">
        <w:trPr>
          <w:trHeight w:val="369"/>
        </w:trPr>
        <w:tc>
          <w:tcPr>
            <w:tcW w:w="3794" w:type="dxa"/>
            <w:vMerge/>
          </w:tcPr>
          <w:p w:rsidR="001E24C4" w:rsidRPr="000F6448" w:rsidRDefault="001E24C4" w:rsidP="00195CEF">
            <w:pPr>
              <w:rPr>
                <w:color w:val="FF0000"/>
              </w:rPr>
            </w:pPr>
          </w:p>
        </w:tc>
        <w:tc>
          <w:tcPr>
            <w:tcW w:w="3260" w:type="dxa"/>
            <w:vMerge/>
            <w:vAlign w:val="center"/>
          </w:tcPr>
          <w:p w:rsidR="001E24C4" w:rsidRPr="000F6448" w:rsidRDefault="001E24C4" w:rsidP="00195CEF">
            <w:pPr>
              <w:rPr>
                <w:color w:val="FF0000"/>
              </w:rPr>
            </w:pPr>
          </w:p>
        </w:tc>
        <w:tc>
          <w:tcPr>
            <w:tcW w:w="7902" w:type="dxa"/>
          </w:tcPr>
          <w:p w:rsidR="001E24C4" w:rsidRPr="000F6448" w:rsidRDefault="001E24C4" w:rsidP="008634C0">
            <w:pPr>
              <w:widowControl w:val="0"/>
              <w:shd w:val="clear" w:color="auto" w:fill="FFFFFF"/>
              <w:spacing w:after="120" w:line="270" w:lineRule="atLeast"/>
              <w:jc w:val="both"/>
              <w:rPr>
                <w:iCs/>
                <w:sz w:val="20"/>
                <w:szCs w:val="20"/>
                <w:lang w:eastAsia="nl-NL"/>
              </w:rPr>
            </w:pPr>
            <w:r w:rsidRPr="000F6448">
              <w:rPr>
                <w:b/>
                <w:sz w:val="20"/>
                <w:szCs w:val="20"/>
                <w:lang w:eastAsia="nl-NL"/>
              </w:rPr>
              <w:t>Умения:</w:t>
            </w:r>
            <w:r w:rsidRPr="000F6448">
              <w:rPr>
                <w:sz w:val="20"/>
                <w:szCs w:val="20"/>
                <w:shd w:val="clear" w:color="auto" w:fill="FFFFFF"/>
                <w:lang w:eastAsia="nl-NL"/>
              </w:rPr>
              <w:t xml:space="preserve"> п</w:t>
            </w:r>
            <w:r w:rsidRPr="000F6448">
              <w:rPr>
                <w:iCs/>
                <w:sz w:val="20"/>
                <w:szCs w:val="20"/>
                <w:lang w:eastAsia="nl-NL"/>
              </w:rPr>
              <w:t>рименять электрифицированное, ручное оборудование и инструменты</w:t>
            </w:r>
            <w:r w:rsidRPr="000F6448">
              <w:rPr>
                <w:sz w:val="20"/>
                <w:szCs w:val="20"/>
                <w:lang w:eastAsia="nl-NL"/>
              </w:rPr>
              <w:t xml:space="preserve"> при проведении</w:t>
            </w:r>
            <w:r w:rsidRPr="000F6448">
              <w:rPr>
                <w:sz w:val="20"/>
                <w:szCs w:val="20"/>
                <w:shd w:val="clear" w:color="auto" w:fill="FFFFFF"/>
                <w:lang w:eastAsia="nl-NL"/>
              </w:rPr>
              <w:t xml:space="preserve"> облицовочных, мозаичных и декоративных работ</w:t>
            </w:r>
            <w:r w:rsidRPr="000F6448">
              <w:rPr>
                <w:iCs/>
                <w:sz w:val="20"/>
                <w:szCs w:val="20"/>
                <w:lang w:eastAsia="nl-NL"/>
              </w:rPr>
              <w:t>;</w:t>
            </w:r>
          </w:p>
          <w:p w:rsidR="001E24C4" w:rsidRPr="000F6448" w:rsidRDefault="001E24C4" w:rsidP="008634C0">
            <w:pPr>
              <w:widowControl w:val="0"/>
              <w:shd w:val="clear" w:color="auto" w:fill="FFFFFF"/>
              <w:spacing w:after="120" w:line="270" w:lineRule="atLeast"/>
              <w:jc w:val="both"/>
              <w:rPr>
                <w:iCs/>
                <w:sz w:val="20"/>
                <w:szCs w:val="20"/>
                <w:lang w:eastAsia="nl-NL"/>
              </w:rPr>
            </w:pPr>
            <w:r w:rsidRPr="000F6448">
              <w:rPr>
                <w:sz w:val="20"/>
                <w:szCs w:val="20"/>
                <w:lang w:eastAsia="nl-NL"/>
              </w:rPr>
              <w:t xml:space="preserve"> использовать различные материалы при проведении </w:t>
            </w:r>
            <w:r w:rsidRPr="000F6448">
              <w:rPr>
                <w:sz w:val="20"/>
                <w:szCs w:val="20"/>
                <w:shd w:val="clear" w:color="auto" w:fill="FFFFFF"/>
                <w:lang w:eastAsia="nl-NL"/>
              </w:rPr>
              <w:t>облицовочных, мозаичных и декоративных работ</w:t>
            </w:r>
            <w:r w:rsidRPr="000F6448">
              <w:rPr>
                <w:iCs/>
                <w:sz w:val="20"/>
                <w:szCs w:val="20"/>
                <w:lang w:eastAsia="nl-NL"/>
              </w:rPr>
              <w:t xml:space="preserve"> различными способами; </w:t>
            </w:r>
          </w:p>
          <w:p w:rsidR="001E24C4" w:rsidRPr="000F6448" w:rsidRDefault="001E24C4" w:rsidP="008634C0">
            <w:pPr>
              <w:widowControl w:val="0"/>
              <w:shd w:val="clear" w:color="auto" w:fill="FFFFFF"/>
              <w:spacing w:after="120" w:line="270" w:lineRule="atLeast"/>
              <w:jc w:val="both"/>
              <w:rPr>
                <w:iCs/>
                <w:sz w:val="20"/>
                <w:szCs w:val="20"/>
                <w:lang w:eastAsia="nl-NL"/>
              </w:rPr>
            </w:pPr>
            <w:r w:rsidRPr="000F6448">
              <w:rPr>
                <w:iCs/>
                <w:sz w:val="20"/>
                <w:szCs w:val="20"/>
                <w:lang w:eastAsia="nl-NL"/>
              </w:rPr>
              <w:t xml:space="preserve">читать рабочие чертежи и схемы; </w:t>
            </w:r>
          </w:p>
          <w:p w:rsidR="001E24C4" w:rsidRPr="000F6448" w:rsidRDefault="001E24C4" w:rsidP="008634C0">
            <w:pPr>
              <w:widowControl w:val="0"/>
              <w:shd w:val="clear" w:color="auto" w:fill="FFFFFF"/>
              <w:spacing w:after="120" w:line="270" w:lineRule="atLeast"/>
              <w:jc w:val="both"/>
              <w:rPr>
                <w:sz w:val="20"/>
                <w:szCs w:val="20"/>
                <w:shd w:val="clear" w:color="auto" w:fill="FFFFFF"/>
                <w:lang w:eastAsia="nl-NL"/>
              </w:rPr>
            </w:pPr>
            <w:r w:rsidRPr="000F6448">
              <w:rPr>
                <w:sz w:val="20"/>
                <w:szCs w:val="20"/>
                <w:shd w:val="clear" w:color="auto" w:fill="FFFFFF"/>
                <w:lang w:eastAsia="nl-NL"/>
              </w:rPr>
              <w:t>применять технологии</w:t>
            </w:r>
            <w:r w:rsidRPr="000F6448">
              <w:rPr>
                <w:sz w:val="20"/>
                <w:szCs w:val="20"/>
                <w:lang w:eastAsia="nl-NL"/>
              </w:rPr>
              <w:t xml:space="preserve"> выполнения </w:t>
            </w:r>
            <w:r w:rsidRPr="000F6448">
              <w:rPr>
                <w:sz w:val="20"/>
                <w:szCs w:val="20"/>
                <w:shd w:val="clear" w:color="auto" w:fill="FFFFFF"/>
                <w:lang w:eastAsia="nl-NL"/>
              </w:rPr>
              <w:t>облицовочных работ</w:t>
            </w:r>
            <w:r w:rsidRPr="000F6448">
              <w:rPr>
                <w:sz w:val="20"/>
                <w:szCs w:val="20"/>
                <w:lang w:eastAsia="nl-NL"/>
              </w:rPr>
              <w:t>;</w:t>
            </w:r>
            <w:r w:rsidRPr="000F6448">
              <w:rPr>
                <w:sz w:val="20"/>
                <w:szCs w:val="20"/>
                <w:shd w:val="clear" w:color="auto" w:fill="FFFFFF"/>
                <w:lang w:eastAsia="nl-NL"/>
              </w:rPr>
              <w:t xml:space="preserve"> </w:t>
            </w:r>
          </w:p>
          <w:p w:rsidR="001E24C4" w:rsidRPr="000F6448" w:rsidRDefault="001E24C4" w:rsidP="008634C0">
            <w:pPr>
              <w:widowControl w:val="0"/>
              <w:shd w:val="clear" w:color="auto" w:fill="FFFFFF"/>
              <w:spacing w:after="120" w:line="270" w:lineRule="atLeast"/>
              <w:jc w:val="both"/>
              <w:rPr>
                <w:iCs/>
                <w:sz w:val="20"/>
                <w:szCs w:val="20"/>
                <w:lang w:eastAsia="nl-NL"/>
              </w:rPr>
            </w:pPr>
            <w:r w:rsidRPr="000F6448">
              <w:rPr>
                <w:iCs/>
                <w:sz w:val="20"/>
                <w:szCs w:val="20"/>
                <w:lang w:eastAsia="nl-NL"/>
              </w:rPr>
              <w:t xml:space="preserve"> оценивать безопасность условий труда в соответствии с санитарно-гигиеническими нормативами;</w:t>
            </w:r>
          </w:p>
          <w:p w:rsidR="001E24C4" w:rsidRPr="000F6448" w:rsidRDefault="001E24C4" w:rsidP="008634C0">
            <w:pPr>
              <w:widowControl w:val="0"/>
              <w:shd w:val="clear" w:color="auto" w:fill="FFFFFF"/>
              <w:spacing w:after="120" w:line="270" w:lineRule="atLeast"/>
              <w:jc w:val="both"/>
              <w:rPr>
                <w:iCs/>
                <w:sz w:val="20"/>
                <w:szCs w:val="20"/>
                <w:lang w:eastAsia="nl-NL"/>
              </w:rPr>
            </w:pPr>
            <w:r w:rsidRPr="000F6448">
              <w:rPr>
                <w:iCs/>
                <w:sz w:val="20"/>
                <w:szCs w:val="20"/>
                <w:lang w:eastAsia="nl-NL"/>
              </w:rPr>
              <w:t xml:space="preserve"> соблюдать требования охраны труда при нахождении на строительной площадке; </w:t>
            </w:r>
          </w:p>
          <w:p w:rsidR="001E24C4" w:rsidRPr="000F6448" w:rsidRDefault="001E24C4" w:rsidP="008634C0">
            <w:pPr>
              <w:spacing w:after="120"/>
              <w:rPr>
                <w:color w:val="FF0000"/>
              </w:rPr>
            </w:pPr>
            <w:r w:rsidRPr="000F6448">
              <w:rPr>
                <w:iCs/>
                <w:sz w:val="20"/>
                <w:szCs w:val="20"/>
                <w:lang w:eastAsia="nl-NL"/>
              </w:rPr>
              <w:t xml:space="preserve">соблюдать требования безопасности, в том числе пожарной безопасности, электробезопасности при </w:t>
            </w:r>
            <w:r w:rsidRPr="000F6448">
              <w:rPr>
                <w:sz w:val="20"/>
                <w:szCs w:val="20"/>
                <w:shd w:val="clear" w:color="auto" w:fill="FFFFFF"/>
                <w:lang w:eastAsia="nl-NL"/>
              </w:rPr>
              <w:t>облицовочных, мозаичных и декоративных работах.</w:t>
            </w:r>
          </w:p>
        </w:tc>
      </w:tr>
      <w:tr w:rsidR="001E24C4" w:rsidRPr="000F6448" w:rsidTr="00195CEF">
        <w:trPr>
          <w:trHeight w:val="369"/>
        </w:trPr>
        <w:tc>
          <w:tcPr>
            <w:tcW w:w="3794" w:type="dxa"/>
            <w:vMerge/>
          </w:tcPr>
          <w:p w:rsidR="001E24C4" w:rsidRPr="000F6448" w:rsidRDefault="001E24C4" w:rsidP="00195CEF">
            <w:pPr>
              <w:rPr>
                <w:color w:val="FF0000"/>
              </w:rPr>
            </w:pPr>
          </w:p>
        </w:tc>
        <w:tc>
          <w:tcPr>
            <w:tcW w:w="3260" w:type="dxa"/>
            <w:vMerge/>
            <w:vAlign w:val="center"/>
          </w:tcPr>
          <w:p w:rsidR="001E24C4" w:rsidRPr="000F6448" w:rsidRDefault="001E24C4" w:rsidP="00195CEF">
            <w:pPr>
              <w:rPr>
                <w:color w:val="FF0000"/>
              </w:rPr>
            </w:pPr>
          </w:p>
        </w:tc>
        <w:tc>
          <w:tcPr>
            <w:tcW w:w="7902" w:type="dxa"/>
          </w:tcPr>
          <w:p w:rsidR="001E24C4" w:rsidRPr="000F6448" w:rsidRDefault="001E24C4" w:rsidP="008634C0">
            <w:pPr>
              <w:widowControl w:val="0"/>
              <w:shd w:val="clear" w:color="auto" w:fill="FFFFFF"/>
              <w:spacing w:after="120" w:line="270" w:lineRule="atLeast"/>
              <w:jc w:val="both"/>
              <w:rPr>
                <w:sz w:val="20"/>
                <w:szCs w:val="20"/>
                <w:shd w:val="clear" w:color="auto" w:fill="FFFFFF"/>
                <w:lang w:eastAsia="nl-NL"/>
              </w:rPr>
            </w:pPr>
            <w:r w:rsidRPr="000F6448">
              <w:rPr>
                <w:b/>
                <w:sz w:val="20"/>
                <w:szCs w:val="20"/>
                <w:lang w:eastAsia="nl-NL"/>
              </w:rPr>
              <w:t>Знания:</w:t>
            </w:r>
            <w:r w:rsidRPr="000F6448">
              <w:rPr>
                <w:sz w:val="20"/>
                <w:szCs w:val="20"/>
                <w:shd w:val="clear" w:color="auto" w:fill="FFFFFF"/>
                <w:lang w:eastAsia="nl-NL"/>
              </w:rPr>
              <w:t xml:space="preserve"> </w:t>
            </w:r>
          </w:p>
          <w:p w:rsidR="001E24C4" w:rsidRPr="000F6448" w:rsidRDefault="001E24C4" w:rsidP="008634C0">
            <w:pPr>
              <w:widowControl w:val="0"/>
              <w:shd w:val="clear" w:color="auto" w:fill="FFFFFF"/>
              <w:spacing w:after="120" w:line="270" w:lineRule="atLeast"/>
              <w:jc w:val="both"/>
              <w:rPr>
                <w:iCs/>
                <w:sz w:val="20"/>
                <w:szCs w:val="20"/>
                <w:lang w:eastAsia="nl-NL"/>
              </w:rPr>
            </w:pPr>
            <w:r w:rsidRPr="000F6448">
              <w:rPr>
                <w:sz w:val="20"/>
                <w:szCs w:val="20"/>
                <w:shd w:val="clear" w:color="auto" w:fill="FFFFFF"/>
                <w:lang w:eastAsia="nl-NL"/>
              </w:rPr>
              <w:t>виды, назначение и прицеп действия</w:t>
            </w:r>
            <w:r w:rsidRPr="000F6448">
              <w:rPr>
                <w:iCs/>
                <w:sz w:val="20"/>
                <w:szCs w:val="20"/>
                <w:lang w:eastAsia="nl-NL"/>
              </w:rPr>
              <w:t xml:space="preserve"> электрифицированного, ручного оборудования и инструмента</w:t>
            </w:r>
            <w:r w:rsidRPr="000F6448">
              <w:rPr>
                <w:sz w:val="20"/>
                <w:szCs w:val="20"/>
                <w:lang w:eastAsia="nl-NL"/>
              </w:rPr>
              <w:t xml:space="preserve"> при проведении</w:t>
            </w:r>
            <w:r w:rsidRPr="000F6448">
              <w:rPr>
                <w:sz w:val="20"/>
                <w:szCs w:val="20"/>
                <w:shd w:val="clear" w:color="auto" w:fill="FFFFFF"/>
                <w:lang w:eastAsia="nl-NL"/>
              </w:rPr>
              <w:t xml:space="preserve"> облицовочных, мозаичных и декоративных работ</w:t>
            </w:r>
            <w:r w:rsidRPr="000F6448">
              <w:rPr>
                <w:iCs/>
                <w:sz w:val="20"/>
                <w:szCs w:val="20"/>
                <w:lang w:eastAsia="nl-NL"/>
              </w:rPr>
              <w:t>;</w:t>
            </w:r>
          </w:p>
          <w:p w:rsidR="001E24C4" w:rsidRPr="000F6448" w:rsidRDefault="001E24C4" w:rsidP="008634C0">
            <w:pPr>
              <w:widowControl w:val="0"/>
              <w:shd w:val="clear" w:color="auto" w:fill="FFFFFF"/>
              <w:spacing w:after="120" w:line="270" w:lineRule="atLeast"/>
              <w:jc w:val="both"/>
              <w:rPr>
                <w:sz w:val="20"/>
                <w:szCs w:val="20"/>
                <w:shd w:val="clear" w:color="auto" w:fill="FFFFFF"/>
                <w:lang w:eastAsia="nl-NL"/>
              </w:rPr>
            </w:pPr>
            <w:r w:rsidRPr="000F6448">
              <w:rPr>
                <w:sz w:val="20"/>
                <w:szCs w:val="20"/>
                <w:lang w:eastAsia="nl-NL"/>
              </w:rPr>
              <w:t xml:space="preserve"> виды, свойства и назначение материалов при проведении</w:t>
            </w:r>
            <w:r w:rsidRPr="000F6448">
              <w:rPr>
                <w:sz w:val="20"/>
                <w:szCs w:val="20"/>
                <w:shd w:val="clear" w:color="auto" w:fill="FFFFFF"/>
                <w:lang w:eastAsia="nl-NL"/>
              </w:rPr>
              <w:t xml:space="preserve"> облицовочных, мозаичных и декоративных работ</w:t>
            </w:r>
            <w:r w:rsidRPr="000F6448">
              <w:rPr>
                <w:iCs/>
                <w:sz w:val="20"/>
                <w:szCs w:val="20"/>
                <w:lang w:eastAsia="nl-NL"/>
              </w:rPr>
              <w:t xml:space="preserve"> различными способами; правила чтения рабочих чертежей и схемы;</w:t>
            </w:r>
            <w:r w:rsidRPr="000F6448">
              <w:rPr>
                <w:sz w:val="20"/>
                <w:szCs w:val="20"/>
                <w:shd w:val="clear" w:color="auto" w:fill="FFFFFF"/>
                <w:lang w:eastAsia="nl-NL"/>
              </w:rPr>
              <w:t xml:space="preserve"> </w:t>
            </w:r>
          </w:p>
          <w:p w:rsidR="001E24C4" w:rsidRPr="000F6448" w:rsidRDefault="001E24C4" w:rsidP="008634C0">
            <w:pPr>
              <w:widowControl w:val="0"/>
              <w:shd w:val="clear" w:color="auto" w:fill="FFFFFF"/>
              <w:spacing w:after="120" w:line="270" w:lineRule="atLeast"/>
              <w:jc w:val="both"/>
              <w:rPr>
                <w:sz w:val="20"/>
                <w:szCs w:val="20"/>
                <w:shd w:val="clear" w:color="auto" w:fill="FFFFFF"/>
                <w:lang w:eastAsia="nl-NL"/>
              </w:rPr>
            </w:pPr>
            <w:r w:rsidRPr="000F6448">
              <w:rPr>
                <w:sz w:val="20"/>
                <w:szCs w:val="20"/>
                <w:shd w:val="clear" w:color="auto" w:fill="FFFFFF"/>
                <w:lang w:eastAsia="nl-NL"/>
              </w:rPr>
              <w:t>требования инструкций и регламентов;</w:t>
            </w:r>
          </w:p>
          <w:p w:rsidR="001E24C4" w:rsidRPr="000F6448" w:rsidRDefault="001E24C4" w:rsidP="008634C0">
            <w:pPr>
              <w:widowControl w:val="0"/>
              <w:shd w:val="clear" w:color="auto" w:fill="FFFFFF"/>
              <w:spacing w:after="120" w:line="270" w:lineRule="atLeast"/>
              <w:jc w:val="both"/>
              <w:rPr>
                <w:sz w:val="20"/>
                <w:szCs w:val="20"/>
                <w:lang w:eastAsia="nl-NL"/>
              </w:rPr>
            </w:pPr>
            <w:r w:rsidRPr="000F6448">
              <w:rPr>
                <w:iCs/>
                <w:sz w:val="20"/>
                <w:szCs w:val="20"/>
                <w:lang w:eastAsia="nl-NL"/>
              </w:rPr>
              <w:t xml:space="preserve"> </w:t>
            </w:r>
            <w:r w:rsidRPr="000F6448">
              <w:rPr>
                <w:sz w:val="20"/>
                <w:szCs w:val="20"/>
                <w:shd w:val="clear" w:color="auto" w:fill="FFFFFF"/>
                <w:lang w:eastAsia="nl-NL"/>
              </w:rPr>
              <w:t>технологии</w:t>
            </w:r>
            <w:r w:rsidRPr="000F6448">
              <w:rPr>
                <w:sz w:val="20"/>
                <w:szCs w:val="20"/>
                <w:lang w:eastAsia="nl-NL"/>
              </w:rPr>
              <w:t xml:space="preserve"> выполнения </w:t>
            </w:r>
            <w:r w:rsidRPr="000F6448">
              <w:rPr>
                <w:sz w:val="20"/>
                <w:szCs w:val="20"/>
                <w:shd w:val="clear" w:color="auto" w:fill="FFFFFF"/>
                <w:lang w:eastAsia="nl-NL"/>
              </w:rPr>
              <w:t>облицовочных, работ</w:t>
            </w:r>
            <w:r w:rsidRPr="000F6448">
              <w:rPr>
                <w:sz w:val="20"/>
                <w:szCs w:val="20"/>
                <w:lang w:eastAsia="nl-NL"/>
              </w:rPr>
              <w:t xml:space="preserve">; </w:t>
            </w:r>
          </w:p>
          <w:p w:rsidR="001E24C4" w:rsidRPr="000F6448" w:rsidRDefault="001E24C4" w:rsidP="008634C0">
            <w:pPr>
              <w:widowControl w:val="0"/>
              <w:shd w:val="clear" w:color="auto" w:fill="FFFFFF"/>
              <w:spacing w:after="120" w:line="270" w:lineRule="atLeast"/>
              <w:jc w:val="both"/>
              <w:rPr>
                <w:iCs/>
                <w:sz w:val="20"/>
                <w:szCs w:val="20"/>
                <w:lang w:eastAsia="nl-NL"/>
              </w:rPr>
            </w:pPr>
            <w:r w:rsidRPr="000F6448">
              <w:rPr>
                <w:iCs/>
                <w:sz w:val="20"/>
                <w:szCs w:val="20"/>
                <w:lang w:eastAsia="nl-NL"/>
              </w:rPr>
              <w:t>требования безопасности условий труда в соответствии с санитарно-гигиеническими нормативами;</w:t>
            </w:r>
          </w:p>
          <w:p w:rsidR="001E24C4" w:rsidRPr="000F6448" w:rsidRDefault="001E24C4" w:rsidP="008634C0">
            <w:pPr>
              <w:widowControl w:val="0"/>
              <w:shd w:val="clear" w:color="auto" w:fill="FFFFFF"/>
              <w:spacing w:after="120" w:line="270" w:lineRule="atLeast"/>
              <w:jc w:val="both"/>
              <w:rPr>
                <w:iCs/>
                <w:sz w:val="20"/>
                <w:szCs w:val="20"/>
                <w:lang w:eastAsia="nl-NL"/>
              </w:rPr>
            </w:pPr>
            <w:r w:rsidRPr="000F6448">
              <w:rPr>
                <w:iCs/>
                <w:sz w:val="20"/>
                <w:szCs w:val="20"/>
                <w:lang w:eastAsia="nl-NL"/>
              </w:rPr>
              <w:t xml:space="preserve"> требования охраны труда при нахождении на строительной площадке;</w:t>
            </w:r>
          </w:p>
          <w:p w:rsidR="001E24C4" w:rsidRPr="000F6448" w:rsidRDefault="001E24C4" w:rsidP="008634C0">
            <w:pPr>
              <w:spacing w:after="120"/>
              <w:rPr>
                <w:b/>
                <w:sz w:val="20"/>
                <w:szCs w:val="20"/>
                <w:highlight w:val="yellow"/>
              </w:rPr>
            </w:pPr>
            <w:r w:rsidRPr="000F6448">
              <w:rPr>
                <w:iCs/>
                <w:sz w:val="20"/>
                <w:szCs w:val="20"/>
                <w:lang w:eastAsia="nl-NL"/>
              </w:rPr>
              <w:t xml:space="preserve"> требования безопасности, в том числе пожарной безопасности, электробезопасности при ведении</w:t>
            </w:r>
            <w:r w:rsidRPr="000F6448">
              <w:rPr>
                <w:sz w:val="20"/>
                <w:szCs w:val="20"/>
                <w:shd w:val="clear" w:color="auto" w:fill="FFFFFF"/>
                <w:lang w:eastAsia="nl-NL"/>
              </w:rPr>
              <w:t xml:space="preserve"> облицовочных, мозаичных и декоративных</w:t>
            </w:r>
            <w:r w:rsidRPr="000F6448">
              <w:rPr>
                <w:iCs/>
                <w:sz w:val="20"/>
                <w:szCs w:val="20"/>
                <w:lang w:eastAsia="nl-NL"/>
              </w:rPr>
              <w:t xml:space="preserve"> </w:t>
            </w:r>
            <w:r w:rsidRPr="000F6448">
              <w:rPr>
                <w:sz w:val="20"/>
                <w:szCs w:val="20"/>
                <w:shd w:val="clear" w:color="auto" w:fill="FFFFFF"/>
                <w:lang w:eastAsia="nl-NL"/>
              </w:rPr>
              <w:t>работ.</w:t>
            </w:r>
          </w:p>
          <w:p w:rsidR="001E24C4" w:rsidRPr="000F6448" w:rsidRDefault="001E24C4" w:rsidP="008634C0">
            <w:pPr>
              <w:widowControl w:val="0"/>
              <w:shd w:val="clear" w:color="auto" w:fill="FFFFFF"/>
              <w:spacing w:after="120" w:line="270" w:lineRule="atLeast"/>
              <w:jc w:val="both"/>
              <w:rPr>
                <w:color w:val="FF0000"/>
              </w:rPr>
            </w:pPr>
          </w:p>
        </w:tc>
      </w:tr>
    </w:tbl>
    <w:p w:rsidR="001E24C4" w:rsidRDefault="001E24C4" w:rsidP="001E24C4">
      <w:pPr>
        <w:pStyle w:val="2"/>
        <w:rPr>
          <w:rFonts w:ascii="Times New Roman" w:hAnsi="Times New Roman"/>
          <w:i w:val="0"/>
          <w:iCs w:val="0"/>
          <w:sz w:val="24"/>
        </w:rPr>
        <w:sectPr w:rsidR="001E24C4" w:rsidSect="00195CEF">
          <w:pgSz w:w="16838" w:h="11906" w:orient="landscape"/>
          <w:pgMar w:top="1134" w:right="851" w:bottom="1134" w:left="851" w:header="708" w:footer="708" w:gutter="0"/>
          <w:cols w:space="720"/>
          <w:titlePg/>
          <w:docGrid w:linePitch="326"/>
        </w:sectPr>
      </w:pPr>
    </w:p>
    <w:p w:rsidR="001E24C4" w:rsidRPr="00515E32" w:rsidRDefault="001E24C4" w:rsidP="001E24C4">
      <w:pPr>
        <w:pStyle w:val="2"/>
        <w:rPr>
          <w:rFonts w:ascii="Times New Roman" w:hAnsi="Times New Roman"/>
          <w:i w:val="0"/>
          <w:iCs w:val="0"/>
          <w:sz w:val="24"/>
        </w:rPr>
      </w:pPr>
      <w:r w:rsidRPr="00515E32">
        <w:rPr>
          <w:rFonts w:ascii="Times New Roman" w:hAnsi="Times New Roman"/>
          <w:i w:val="0"/>
          <w:iCs w:val="0"/>
          <w:sz w:val="24"/>
        </w:rPr>
        <w:lastRenderedPageBreak/>
        <w:t xml:space="preserve">1.4. </w:t>
      </w:r>
      <w:r>
        <w:rPr>
          <w:rFonts w:ascii="Times New Roman" w:hAnsi="Times New Roman"/>
          <w:i w:val="0"/>
          <w:iCs w:val="0"/>
          <w:sz w:val="24"/>
        </w:rPr>
        <w:t>К</w:t>
      </w:r>
      <w:r w:rsidRPr="00515E32">
        <w:rPr>
          <w:rFonts w:ascii="Times New Roman" w:hAnsi="Times New Roman"/>
          <w:i w:val="0"/>
          <w:iCs w:val="0"/>
          <w:sz w:val="24"/>
        </w:rPr>
        <w:t xml:space="preserve">оличество часов на освоение </w:t>
      </w:r>
      <w:r>
        <w:rPr>
          <w:rFonts w:ascii="Times New Roman" w:hAnsi="Times New Roman"/>
          <w:i w:val="0"/>
          <w:iCs w:val="0"/>
          <w:sz w:val="24"/>
        </w:rPr>
        <w:t xml:space="preserve">рабочей </w:t>
      </w:r>
      <w:r w:rsidRPr="00515E32">
        <w:rPr>
          <w:rFonts w:ascii="Times New Roman" w:hAnsi="Times New Roman"/>
          <w:i w:val="0"/>
          <w:iCs w:val="0"/>
          <w:sz w:val="24"/>
        </w:rPr>
        <w:t xml:space="preserve">программы </w:t>
      </w:r>
      <w:r>
        <w:rPr>
          <w:rFonts w:ascii="Times New Roman" w:hAnsi="Times New Roman"/>
          <w:i w:val="0"/>
          <w:iCs w:val="0"/>
          <w:sz w:val="24"/>
        </w:rPr>
        <w:t>общеобразовательной дисциплины</w:t>
      </w:r>
      <w:r w:rsidRPr="00515E32">
        <w:rPr>
          <w:rFonts w:ascii="Times New Roman" w:hAnsi="Times New Roman"/>
          <w:i w:val="0"/>
          <w:iCs w:val="0"/>
          <w:sz w:val="24"/>
        </w:rPr>
        <w:t>:</w:t>
      </w:r>
    </w:p>
    <w:p w:rsidR="001E24C4" w:rsidRPr="00E2713B" w:rsidRDefault="001E24C4" w:rsidP="001E24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E2713B">
        <w:t xml:space="preserve">Суммарное количество часов по дисциплине </w:t>
      </w:r>
      <w:r>
        <w:t>–</w:t>
      </w:r>
      <w:r w:rsidRPr="00E2713B">
        <w:t xml:space="preserve"> </w:t>
      </w:r>
      <w:r w:rsidRPr="001F271F">
        <w:rPr>
          <w:b/>
        </w:rPr>
        <w:t>306</w:t>
      </w:r>
      <w:r>
        <w:t xml:space="preserve"> часов</w:t>
      </w:r>
      <w:r w:rsidRPr="00E2713B">
        <w:t>, в том числе</w:t>
      </w:r>
    </w:p>
    <w:p w:rsidR="001E24C4" w:rsidRPr="00E2713B" w:rsidRDefault="001E24C4" w:rsidP="001E24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jc w:val="both"/>
      </w:pPr>
      <w:r w:rsidRPr="00E2713B">
        <w:t xml:space="preserve">объем работы обучающихся во взаимодействии с преподавателем - </w:t>
      </w:r>
      <w:r w:rsidRPr="001F271F">
        <w:rPr>
          <w:b/>
        </w:rPr>
        <w:t xml:space="preserve">296 </w:t>
      </w:r>
      <w:r w:rsidRPr="00E2713B">
        <w:t>часов</w:t>
      </w:r>
    </w:p>
    <w:p w:rsidR="001E24C4" w:rsidRDefault="001E24C4" w:rsidP="001E24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jc w:val="both"/>
      </w:pPr>
      <w:r w:rsidRPr="00E2713B">
        <w:t xml:space="preserve">самостоятельная работа - </w:t>
      </w:r>
      <w:r w:rsidRPr="001F271F">
        <w:rPr>
          <w:b/>
        </w:rPr>
        <w:t>10</w:t>
      </w:r>
      <w:r w:rsidRPr="00E2713B">
        <w:t xml:space="preserve"> часов</w:t>
      </w:r>
    </w:p>
    <w:p w:rsidR="001E24C4" w:rsidRDefault="001E24C4" w:rsidP="001E24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1E24C4" w:rsidRDefault="001E24C4" w:rsidP="001E24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744A1F">
        <w:rPr>
          <w:b/>
        </w:rPr>
        <w:t>1.5.</w:t>
      </w:r>
      <w:r>
        <w:rPr>
          <w:b/>
        </w:rPr>
        <w:t xml:space="preserve"> Общие требования к организации образовательной деятельности по освоению</w:t>
      </w:r>
      <w:r w:rsidRPr="00744A1F">
        <w:t xml:space="preserve"> </w:t>
      </w:r>
      <w:r>
        <w:rPr>
          <w:b/>
        </w:rPr>
        <w:t>общеобразовательной дисциплины</w:t>
      </w:r>
      <w:r w:rsidRPr="00744A1F">
        <w:rPr>
          <w:b/>
        </w:rPr>
        <w:t>:</w:t>
      </w:r>
    </w:p>
    <w:p w:rsidR="001E24C4" w:rsidRPr="00744A1F" w:rsidRDefault="001E24C4" w:rsidP="001E24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p w:rsidR="001E24C4" w:rsidRPr="0076568A" w:rsidRDefault="001E24C4" w:rsidP="001E24C4">
      <w:pPr>
        <w:pStyle w:val="2"/>
        <w:spacing w:before="0" w:after="0" w:line="276" w:lineRule="auto"/>
        <w:ind w:firstLine="567"/>
        <w:jc w:val="both"/>
        <w:rPr>
          <w:i w:val="0"/>
        </w:rPr>
      </w:pPr>
      <w:r w:rsidRPr="00F9306F">
        <w:rPr>
          <w:rFonts w:ascii="Times New Roman" w:hAnsi="Times New Roman" w:cs="Times New Roman"/>
          <w:b w:val="0"/>
          <w:i w:val="0"/>
          <w:sz w:val="24"/>
          <w:szCs w:val="24"/>
        </w:rPr>
        <w:t xml:space="preserve">При освоении учебной дисциплины </w:t>
      </w:r>
      <w:r>
        <w:rPr>
          <w:rFonts w:ascii="Times New Roman" w:hAnsi="Times New Roman" w:cs="Times New Roman"/>
          <w:b w:val="0"/>
          <w:sz w:val="24"/>
          <w:szCs w:val="24"/>
        </w:rPr>
        <w:t>ОД 07 «Математика</w:t>
      </w:r>
      <w:r w:rsidRPr="00F9306F">
        <w:rPr>
          <w:rFonts w:ascii="Times New Roman" w:hAnsi="Times New Roman" w:cs="Times New Roman"/>
          <w:b w:val="0"/>
          <w:sz w:val="24"/>
          <w:szCs w:val="24"/>
        </w:rPr>
        <w:t>»</w:t>
      </w:r>
      <w:r>
        <w:rPr>
          <w:rFonts w:ascii="Times New Roman" w:hAnsi="Times New Roman" w:cs="Times New Roman"/>
          <w:b w:val="0"/>
          <w:sz w:val="24"/>
          <w:szCs w:val="24"/>
        </w:rPr>
        <w:t xml:space="preserve"> </w:t>
      </w:r>
      <w:r w:rsidRPr="00F9306F">
        <w:rPr>
          <w:rFonts w:ascii="Times New Roman" w:hAnsi="Times New Roman" w:cs="Times New Roman"/>
          <w:b w:val="0"/>
          <w:i w:val="0"/>
          <w:sz w:val="24"/>
          <w:szCs w:val="24"/>
        </w:rPr>
        <w:t>предусмотрено выполнение исследовательской работы по темам: «Платоновы тела»; «Зачем нужен косинус и синус» Измерение без измерительных приборов.</w:t>
      </w:r>
      <w:r w:rsidRPr="0076568A">
        <w:tab/>
      </w:r>
    </w:p>
    <w:p w:rsidR="001E24C4" w:rsidRPr="00F9306F" w:rsidRDefault="001E24C4" w:rsidP="001E24C4">
      <w:pPr>
        <w:ind w:firstLine="708"/>
        <w:jc w:val="both"/>
        <w:rPr>
          <w:i/>
        </w:rPr>
      </w:pPr>
      <w:r w:rsidRPr="0076568A">
        <w:t xml:space="preserve">При  реализации тем учебной дисциплины </w:t>
      </w:r>
      <w:r>
        <w:rPr>
          <w:i/>
        </w:rPr>
        <w:t>ОД</w:t>
      </w:r>
      <w:r w:rsidRPr="00F9306F">
        <w:rPr>
          <w:i/>
        </w:rPr>
        <w:t xml:space="preserve"> 0</w:t>
      </w:r>
      <w:r>
        <w:rPr>
          <w:i/>
        </w:rPr>
        <w:t>7</w:t>
      </w:r>
      <w:r w:rsidRPr="00F9306F">
        <w:rPr>
          <w:i/>
        </w:rPr>
        <w:t xml:space="preserve"> «Математика»</w:t>
      </w:r>
    </w:p>
    <w:p w:rsidR="001E24C4" w:rsidRPr="0076568A" w:rsidRDefault="001E24C4" w:rsidP="00651DF1">
      <w:pPr>
        <w:numPr>
          <w:ilvl w:val="0"/>
          <w:numId w:val="29"/>
        </w:numPr>
        <w:spacing w:after="0" w:line="240" w:lineRule="auto"/>
        <w:jc w:val="both"/>
      </w:pPr>
      <w:r>
        <w:t>И</w:t>
      </w:r>
      <w:r w:rsidRPr="0076568A">
        <w:t>нформационно-коммуникативная технология;</w:t>
      </w:r>
    </w:p>
    <w:p w:rsidR="001E24C4" w:rsidRPr="0076568A" w:rsidRDefault="001E24C4" w:rsidP="00651DF1">
      <w:pPr>
        <w:numPr>
          <w:ilvl w:val="0"/>
          <w:numId w:val="29"/>
        </w:numPr>
        <w:spacing w:after="0" w:line="240" w:lineRule="auto"/>
        <w:jc w:val="both"/>
      </w:pPr>
      <w:r w:rsidRPr="0076568A">
        <w:t>Игровые технологии;</w:t>
      </w:r>
    </w:p>
    <w:p w:rsidR="001E24C4" w:rsidRPr="0076568A" w:rsidRDefault="001E24C4" w:rsidP="00651DF1">
      <w:pPr>
        <w:numPr>
          <w:ilvl w:val="0"/>
          <w:numId w:val="29"/>
        </w:numPr>
        <w:spacing w:after="0" w:line="240" w:lineRule="auto"/>
        <w:jc w:val="both"/>
      </w:pPr>
      <w:r w:rsidRPr="0076568A">
        <w:t>Здоровьесберегающие;</w:t>
      </w:r>
    </w:p>
    <w:p w:rsidR="001E24C4" w:rsidRPr="0076568A" w:rsidRDefault="001E24C4" w:rsidP="00651DF1">
      <w:pPr>
        <w:pStyle w:val="c8"/>
        <w:numPr>
          <w:ilvl w:val="0"/>
          <w:numId w:val="30"/>
        </w:numPr>
        <w:shd w:val="clear" w:color="auto" w:fill="FFFFFF"/>
        <w:spacing w:before="0" w:beforeAutospacing="0" w:after="0" w:afterAutospacing="0"/>
        <w:jc w:val="both"/>
      </w:pPr>
      <w:r>
        <w:t>Т</w:t>
      </w:r>
      <w:r w:rsidRPr="0076568A">
        <w:t xml:space="preserve">радиционные объяснительно-репродуктивные технологии. </w:t>
      </w:r>
    </w:p>
    <w:p w:rsidR="001E24C4" w:rsidRPr="0076568A" w:rsidRDefault="001E24C4" w:rsidP="001E24C4">
      <w:pPr>
        <w:ind w:firstLine="708"/>
        <w:jc w:val="both"/>
      </w:pPr>
    </w:p>
    <w:p w:rsidR="001E24C4" w:rsidRPr="0076568A" w:rsidRDefault="001E24C4" w:rsidP="001E24C4">
      <w:pPr>
        <w:pStyle w:val="c8"/>
        <w:shd w:val="clear" w:color="auto" w:fill="FFFFFF"/>
        <w:spacing w:before="0" w:beforeAutospacing="0" w:after="0" w:afterAutospacing="0"/>
        <w:ind w:firstLine="708"/>
        <w:jc w:val="both"/>
      </w:pPr>
      <w:r w:rsidRPr="0076568A">
        <w:t>И</w:t>
      </w:r>
      <w:r w:rsidRPr="0076568A">
        <w:rPr>
          <w:rStyle w:val="c2"/>
        </w:rPr>
        <w:t xml:space="preserve">спользование данных технологий повышает эффективность учебного занятия, развивая мотивацию обучения, что делает процесс обучения более успешным,  открывает возможности вариативности учебной деятельности, ее индивидуализации и дифференциации, позволяет по новому организовать взаимодействие всех субъектов обучения, </w:t>
      </w:r>
      <w:r w:rsidRPr="0076568A">
        <w:t xml:space="preserve">продуктивно использовать рабочее время, добиваться высоких результатов в обучении. </w:t>
      </w:r>
    </w:p>
    <w:p w:rsidR="001E24C4" w:rsidRPr="0076568A" w:rsidRDefault="001E24C4" w:rsidP="001E24C4">
      <w:pPr>
        <w:pStyle w:val="c8"/>
        <w:shd w:val="clear" w:color="auto" w:fill="FFFFFF"/>
        <w:spacing w:before="0" w:beforeAutospacing="0" w:after="0" w:afterAutospacing="0"/>
        <w:ind w:firstLine="708"/>
        <w:jc w:val="both"/>
      </w:pPr>
      <w:r w:rsidRPr="0076568A">
        <w:t>При проведении учебных занятий проверки знаний по темам применяются методы устного контроля (индивидуальный опрос, фронтальный опрос, устный зачет), письменного контроля (контрольная работа, зачет), лабораторно-практического контроля (зачетная практическая работа), самоконтроля.</w:t>
      </w:r>
    </w:p>
    <w:p w:rsidR="001E24C4" w:rsidRPr="0076568A" w:rsidRDefault="001E24C4" w:rsidP="001E24C4">
      <w:pPr>
        <w:pStyle w:val="c8"/>
        <w:shd w:val="clear" w:color="auto" w:fill="FFFFFF"/>
        <w:spacing w:before="0" w:beforeAutospacing="0" w:after="0" w:afterAutospacing="0"/>
        <w:ind w:firstLine="708"/>
        <w:jc w:val="both"/>
      </w:pPr>
      <w:r w:rsidRPr="0076568A">
        <w:t xml:space="preserve">На учебных занятиях закрепления знаний, формирования умений по темам учебной дисциплины </w:t>
      </w:r>
      <w:r>
        <w:rPr>
          <w:i/>
        </w:rPr>
        <w:t>ОД 07</w:t>
      </w:r>
      <w:r w:rsidRPr="00F9306F">
        <w:rPr>
          <w:i/>
        </w:rPr>
        <w:t xml:space="preserve"> «Математика»</w:t>
      </w:r>
      <w:r>
        <w:rPr>
          <w:b/>
        </w:rPr>
        <w:t xml:space="preserve"> </w:t>
      </w:r>
      <w:r w:rsidRPr="0076568A">
        <w:t xml:space="preserve">применяется информационно-коммуникационные технологии, групповые технологии, здоровьесберагающие технологии, традиционные объяснительно-репродуктивные технологии, </w:t>
      </w:r>
      <w:r w:rsidRPr="0076568A">
        <w:rPr>
          <w:color w:val="000000"/>
        </w:rPr>
        <w:t>что позволяет</w:t>
      </w:r>
      <w:r w:rsidRPr="0076568A">
        <w:t xml:space="preserve"> комплексно закрепить умения и знания. </w:t>
      </w:r>
    </w:p>
    <w:p w:rsidR="001E24C4" w:rsidRPr="0076568A" w:rsidRDefault="001E24C4" w:rsidP="001E24C4">
      <w:pPr>
        <w:pStyle w:val="c8"/>
        <w:shd w:val="clear" w:color="auto" w:fill="FFFFFF"/>
        <w:spacing w:before="0" w:beforeAutospacing="0" w:after="0" w:afterAutospacing="0"/>
        <w:ind w:firstLine="708"/>
        <w:jc w:val="both"/>
        <w:rPr>
          <w:rFonts w:ascii="Calibri" w:hAnsi="Calibri"/>
          <w:color w:val="000000"/>
          <w:sz w:val="22"/>
          <w:szCs w:val="22"/>
        </w:rPr>
      </w:pPr>
      <w:r w:rsidRPr="0076568A">
        <w:t xml:space="preserve">При проведении практических занятий применяются такие приемы и методы, как  решение ситуационных производственных задач, выполнение вычислений, расчетов по алгоритму, работа с измерительными приборами, оборудованием, аппаратурой. Данные приемы и методы позволяют </w:t>
      </w:r>
      <w:r w:rsidRPr="0076568A">
        <w:rPr>
          <w:shd w:val="clear" w:color="auto" w:fill="FFFFFF"/>
        </w:rPr>
        <w:t>оптимально соединить теорию с практикой, эффективно использовать время учебного занятия и получить высокие качественные образовательные результаты, а также обеспечивают</w:t>
      </w:r>
      <w:r w:rsidRPr="0076568A">
        <w:t xml:space="preserve"> профессиональную направленность, повышают качество отработки полученных навыков, а также повышают мотивацию к обучению.</w:t>
      </w:r>
    </w:p>
    <w:p w:rsidR="001E24C4" w:rsidRPr="0076568A" w:rsidRDefault="001E24C4" w:rsidP="00651DF1">
      <w:pPr>
        <w:numPr>
          <w:ilvl w:val="0"/>
          <w:numId w:val="28"/>
        </w:numPr>
        <w:spacing w:after="0" w:line="240" w:lineRule="auto"/>
        <w:jc w:val="both"/>
      </w:pPr>
      <w:r w:rsidRPr="0076568A">
        <w:t>разноуровневых заданий;</w:t>
      </w:r>
    </w:p>
    <w:p w:rsidR="001E24C4" w:rsidRPr="0076568A" w:rsidRDefault="001E24C4" w:rsidP="00651DF1">
      <w:pPr>
        <w:numPr>
          <w:ilvl w:val="0"/>
          <w:numId w:val="28"/>
        </w:numPr>
        <w:spacing w:after="0" w:line="240" w:lineRule="auto"/>
        <w:jc w:val="both"/>
      </w:pPr>
      <w:r w:rsidRPr="0076568A">
        <w:t xml:space="preserve">внедрение личностно-ориентированного подхода; </w:t>
      </w:r>
    </w:p>
    <w:p w:rsidR="001E24C4" w:rsidRPr="0076568A" w:rsidRDefault="001E24C4" w:rsidP="00651DF1">
      <w:pPr>
        <w:numPr>
          <w:ilvl w:val="0"/>
          <w:numId w:val="28"/>
        </w:numPr>
        <w:spacing w:after="0" w:line="240" w:lineRule="auto"/>
        <w:jc w:val="both"/>
      </w:pPr>
      <w:r w:rsidRPr="0076568A">
        <w:t>внедрение новых современных технологий («перевернутый «класс», сменный состав, взаимообучение)</w:t>
      </w:r>
    </w:p>
    <w:p w:rsidR="001E24C4" w:rsidRPr="0076568A" w:rsidRDefault="001E24C4" w:rsidP="00651DF1">
      <w:pPr>
        <w:numPr>
          <w:ilvl w:val="0"/>
          <w:numId w:val="28"/>
        </w:numPr>
        <w:spacing w:after="0" w:line="240" w:lineRule="auto"/>
        <w:jc w:val="both"/>
      </w:pPr>
      <w:r w:rsidRPr="0076568A">
        <w:t>организация учебного процесса с применением методических указаний и инструкций;</w:t>
      </w:r>
    </w:p>
    <w:p w:rsidR="001E24C4" w:rsidRPr="0076568A" w:rsidRDefault="001E24C4" w:rsidP="00651DF1">
      <w:pPr>
        <w:numPr>
          <w:ilvl w:val="0"/>
          <w:numId w:val="28"/>
        </w:numPr>
        <w:spacing w:after="0" w:line="240" w:lineRule="auto"/>
        <w:jc w:val="both"/>
      </w:pPr>
      <w:r w:rsidRPr="0076568A">
        <w:lastRenderedPageBreak/>
        <w:t>организация индивидуальной работы (консультирование).</w:t>
      </w:r>
    </w:p>
    <w:p w:rsidR="001E24C4" w:rsidRPr="0076568A" w:rsidRDefault="001E24C4" w:rsidP="001E24C4">
      <w:pPr>
        <w:jc w:val="both"/>
        <w:rPr>
          <w:rFonts w:ascii="Calibri" w:hAnsi="Calibri"/>
        </w:rPr>
      </w:pPr>
      <w:r w:rsidRPr="0076568A">
        <w:t xml:space="preserve">        В качестве заданий для самостоятельной работы  использовать карточки для индивидуальной работы, заданий с выбором ответа, «деформированных» заданий, карточек-тренажеров, творческих заданий, карточек-информаторов, карточек с образцами решений, осуществлять </w:t>
      </w:r>
      <w:r w:rsidRPr="0076568A">
        <w:rPr>
          <w:shd w:val="clear" w:color="auto" w:fill="FFFFFF"/>
        </w:rPr>
        <w:t>тщательный контроль за  деятельностью обучающихся, указывать на ошибки, проверять, исправлять недочеты, р</w:t>
      </w:r>
      <w:r w:rsidRPr="0076568A">
        <w:t>азбивать задания на дозы, этапы, выделять в сложных заданиях ряд простых, напоминать приемы и способы выполнения задания</w:t>
      </w:r>
    </w:p>
    <w:p w:rsidR="001E24C4" w:rsidRPr="00AE18BA" w:rsidRDefault="001E24C4" w:rsidP="001E24C4">
      <w:pPr>
        <w:ind w:firstLine="708"/>
        <w:jc w:val="both"/>
      </w:pPr>
      <w:r w:rsidRPr="0076568A">
        <w:t>Формы текущего контроля успеваемости и оценки результатов обучения также носят дифференцированный характер: разные уровни сло</w:t>
      </w:r>
      <w:r>
        <w:t>жности задания</w:t>
      </w:r>
      <w:r w:rsidRPr="0076568A">
        <w:t>.</w:t>
      </w:r>
    </w:p>
    <w:p w:rsidR="001E24C4" w:rsidRDefault="001E24C4" w:rsidP="001E24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p>
    <w:p w:rsidR="001E24C4" w:rsidRPr="009A6646" w:rsidRDefault="001E24C4" w:rsidP="001E24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sidRPr="009A6646">
        <w:t xml:space="preserve">Программа дисциплины </w:t>
      </w:r>
      <w:r>
        <w:rPr>
          <w:i/>
        </w:rPr>
        <w:t>ОД 07</w:t>
      </w:r>
      <w:r w:rsidRPr="00F9306F">
        <w:rPr>
          <w:i/>
        </w:rPr>
        <w:t xml:space="preserve"> «Математика»</w:t>
      </w:r>
      <w:r w:rsidRPr="009A6646">
        <w:t xml:space="preserve"> может быть реализована частичн</w:t>
      </w:r>
      <w:r>
        <w:t>о с</w:t>
      </w:r>
      <w:r w:rsidRPr="009A6646">
        <w:t xml:space="preserve"> применением дистанционных образовательных технологий.</w:t>
      </w:r>
    </w:p>
    <w:p w:rsidR="001E24C4" w:rsidRDefault="001E24C4" w:rsidP="001E24C4">
      <w:pPr>
        <w:tabs>
          <w:tab w:val="left" w:pos="708"/>
          <w:tab w:val="left" w:pos="1416"/>
        </w:tabs>
        <w:jc w:val="both"/>
      </w:pPr>
      <w:r>
        <w:tab/>
      </w:r>
      <w:r>
        <w:tab/>
      </w:r>
    </w:p>
    <w:p w:rsidR="001E24C4" w:rsidRPr="00DC259E" w:rsidRDefault="001E24C4" w:rsidP="001E24C4">
      <w:pPr>
        <w:pStyle w:val="10"/>
        <w:jc w:val="center"/>
        <w:rPr>
          <w:b/>
          <w:bCs/>
        </w:rPr>
      </w:pPr>
      <w:r w:rsidRPr="00DC259E">
        <w:rPr>
          <w:b/>
          <w:bCs/>
        </w:rPr>
        <w:t>2</w:t>
      </w:r>
      <w:r>
        <w:rPr>
          <w:b/>
          <w:bCs/>
        </w:rPr>
        <w:t xml:space="preserve">. СТРУКТУРА И </w:t>
      </w:r>
      <w:r w:rsidRPr="00DC259E">
        <w:rPr>
          <w:b/>
          <w:bCs/>
        </w:rPr>
        <w:t xml:space="preserve">СОДЕРЖАНИЕ </w:t>
      </w:r>
      <w:r>
        <w:rPr>
          <w:b/>
          <w:bCs/>
        </w:rPr>
        <w:t>ОБЩЕОБРАЗОВАТЕЛЬНОЙ ДИСЦИПЛИНЫ</w:t>
      </w:r>
    </w:p>
    <w:p w:rsidR="001E24C4" w:rsidRPr="005432E7" w:rsidRDefault="001E24C4" w:rsidP="001E24C4">
      <w:pPr>
        <w:pStyle w:val="2"/>
        <w:jc w:val="center"/>
        <w:rPr>
          <w:rFonts w:ascii="Times New Roman" w:hAnsi="Times New Roman"/>
          <w:i w:val="0"/>
          <w:iCs w:val="0"/>
          <w:sz w:val="24"/>
        </w:rPr>
      </w:pPr>
      <w:r w:rsidRPr="005432E7">
        <w:rPr>
          <w:rFonts w:ascii="Times New Roman" w:hAnsi="Times New Roman"/>
          <w:i w:val="0"/>
          <w:iCs w:val="0"/>
          <w:sz w:val="24"/>
        </w:rPr>
        <w:t xml:space="preserve">2.1. Объем </w:t>
      </w:r>
      <w:r>
        <w:rPr>
          <w:rFonts w:ascii="Times New Roman" w:hAnsi="Times New Roman"/>
          <w:i w:val="0"/>
          <w:iCs w:val="0"/>
          <w:sz w:val="24"/>
        </w:rPr>
        <w:t>общеобразовательной дисциплины</w:t>
      </w:r>
      <w:r w:rsidRPr="005432E7">
        <w:rPr>
          <w:rFonts w:ascii="Times New Roman" w:hAnsi="Times New Roman"/>
          <w:i w:val="0"/>
          <w:iCs w:val="0"/>
          <w:sz w:val="24"/>
        </w:rPr>
        <w:t xml:space="preserve"> и виды учебной работы</w:t>
      </w:r>
    </w:p>
    <w:p w:rsidR="001E24C4" w:rsidRPr="004A6F23" w:rsidRDefault="001E24C4" w:rsidP="001E24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right="-185"/>
        <w:jc w:val="both"/>
        <w:rPr>
          <w:b/>
        </w:rPr>
      </w:pPr>
    </w:p>
    <w:p w:rsidR="001E24C4" w:rsidRPr="00C3486F" w:rsidRDefault="001E24C4" w:rsidP="001E24C4"/>
    <w:tbl>
      <w:tblPr>
        <w:tblW w:w="970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7904"/>
        <w:gridCol w:w="1800"/>
      </w:tblGrid>
      <w:tr w:rsidR="001E24C4" w:rsidRPr="004A6F23" w:rsidTr="00195CEF">
        <w:trPr>
          <w:trHeight w:val="460"/>
        </w:trPr>
        <w:tc>
          <w:tcPr>
            <w:tcW w:w="7904" w:type="dxa"/>
            <w:shd w:val="clear" w:color="auto" w:fill="auto"/>
          </w:tcPr>
          <w:p w:rsidR="001E24C4" w:rsidRPr="004A6F23" w:rsidRDefault="001E24C4" w:rsidP="00195CEF">
            <w:pPr>
              <w:jc w:val="center"/>
            </w:pPr>
            <w:r w:rsidRPr="00EA0AD2">
              <w:rPr>
                <w:b/>
              </w:rPr>
              <w:t>Вид учебной работы</w:t>
            </w:r>
          </w:p>
        </w:tc>
        <w:tc>
          <w:tcPr>
            <w:tcW w:w="1800" w:type="dxa"/>
            <w:shd w:val="clear" w:color="auto" w:fill="auto"/>
          </w:tcPr>
          <w:p w:rsidR="001E24C4" w:rsidRPr="00EA0AD2" w:rsidRDefault="001E24C4" w:rsidP="00195CEF">
            <w:pPr>
              <w:jc w:val="center"/>
              <w:rPr>
                <w:i/>
                <w:iCs/>
              </w:rPr>
            </w:pPr>
            <w:r w:rsidRPr="00EA0AD2">
              <w:rPr>
                <w:b/>
                <w:i/>
                <w:iCs/>
              </w:rPr>
              <w:t>Объем часов</w:t>
            </w:r>
          </w:p>
        </w:tc>
      </w:tr>
      <w:tr w:rsidR="001E24C4" w:rsidRPr="004A6F23" w:rsidTr="00195CEF">
        <w:trPr>
          <w:trHeight w:val="285"/>
        </w:trPr>
        <w:tc>
          <w:tcPr>
            <w:tcW w:w="7904" w:type="dxa"/>
            <w:shd w:val="clear" w:color="auto" w:fill="auto"/>
          </w:tcPr>
          <w:p w:rsidR="001E24C4" w:rsidRPr="00486C7D" w:rsidRDefault="001E24C4" w:rsidP="00195CEF">
            <w:pPr>
              <w:rPr>
                <w:b/>
              </w:rPr>
            </w:pPr>
            <w:r w:rsidRPr="00486C7D">
              <w:rPr>
                <w:b/>
              </w:rPr>
              <w:t>Объем работы обучающихся во взаимодействии с преподавателем</w:t>
            </w:r>
          </w:p>
        </w:tc>
        <w:tc>
          <w:tcPr>
            <w:tcW w:w="1800" w:type="dxa"/>
            <w:shd w:val="clear" w:color="auto" w:fill="auto"/>
          </w:tcPr>
          <w:p w:rsidR="001E24C4" w:rsidRPr="00EA0AD2" w:rsidRDefault="001E24C4" w:rsidP="00195CEF">
            <w:pPr>
              <w:jc w:val="center"/>
              <w:rPr>
                <w:b/>
                <w:i/>
                <w:iCs/>
              </w:rPr>
            </w:pPr>
          </w:p>
        </w:tc>
      </w:tr>
      <w:tr w:rsidR="001E24C4" w:rsidRPr="004A6F23" w:rsidTr="00195CEF">
        <w:tc>
          <w:tcPr>
            <w:tcW w:w="7904" w:type="dxa"/>
            <w:shd w:val="clear" w:color="auto" w:fill="auto"/>
          </w:tcPr>
          <w:p w:rsidR="001E24C4" w:rsidRPr="00486C7D" w:rsidRDefault="001E24C4" w:rsidP="00195CEF">
            <w:pPr>
              <w:jc w:val="both"/>
            </w:pPr>
            <w:r w:rsidRPr="00486C7D">
              <w:t>в том числе:</w:t>
            </w:r>
          </w:p>
        </w:tc>
        <w:tc>
          <w:tcPr>
            <w:tcW w:w="1800" w:type="dxa"/>
            <w:shd w:val="clear" w:color="auto" w:fill="auto"/>
          </w:tcPr>
          <w:p w:rsidR="001E24C4" w:rsidRPr="00EA0AD2" w:rsidRDefault="001E24C4" w:rsidP="00195CEF">
            <w:pPr>
              <w:jc w:val="center"/>
              <w:rPr>
                <w:i/>
                <w:iCs/>
              </w:rPr>
            </w:pPr>
            <w:r>
              <w:rPr>
                <w:i/>
                <w:iCs/>
              </w:rPr>
              <w:t>296</w:t>
            </w:r>
          </w:p>
        </w:tc>
      </w:tr>
      <w:tr w:rsidR="001E24C4" w:rsidRPr="004A6F23" w:rsidTr="00195CEF">
        <w:tc>
          <w:tcPr>
            <w:tcW w:w="7904" w:type="dxa"/>
            <w:shd w:val="clear" w:color="auto" w:fill="auto"/>
          </w:tcPr>
          <w:p w:rsidR="001E24C4" w:rsidRPr="00486C7D" w:rsidRDefault="001E24C4" w:rsidP="00195CEF">
            <w:pPr>
              <w:jc w:val="both"/>
            </w:pPr>
            <w:r w:rsidRPr="00486C7D">
              <w:t>теоретические занятия</w:t>
            </w:r>
          </w:p>
        </w:tc>
        <w:tc>
          <w:tcPr>
            <w:tcW w:w="1800" w:type="dxa"/>
            <w:shd w:val="clear" w:color="auto" w:fill="auto"/>
          </w:tcPr>
          <w:p w:rsidR="001E24C4" w:rsidRPr="00EA0AD2" w:rsidRDefault="001E24C4" w:rsidP="00195CEF">
            <w:pPr>
              <w:jc w:val="center"/>
              <w:rPr>
                <w:i/>
                <w:iCs/>
              </w:rPr>
            </w:pPr>
            <w:r>
              <w:rPr>
                <w:i/>
                <w:iCs/>
              </w:rPr>
              <w:t>154</w:t>
            </w:r>
          </w:p>
        </w:tc>
      </w:tr>
      <w:tr w:rsidR="001E24C4" w:rsidRPr="00EA0AD2" w:rsidTr="00195CEF">
        <w:tc>
          <w:tcPr>
            <w:tcW w:w="7904" w:type="dxa"/>
            <w:shd w:val="clear" w:color="auto" w:fill="auto"/>
          </w:tcPr>
          <w:p w:rsidR="001E24C4" w:rsidRPr="00486C7D" w:rsidRDefault="001E24C4" w:rsidP="00195CEF">
            <w:pPr>
              <w:jc w:val="both"/>
              <w:rPr>
                <w:b/>
              </w:rPr>
            </w:pPr>
            <w:r w:rsidRPr="00486C7D">
              <w:t>практические занятия</w:t>
            </w:r>
          </w:p>
        </w:tc>
        <w:tc>
          <w:tcPr>
            <w:tcW w:w="1800" w:type="dxa"/>
            <w:shd w:val="clear" w:color="auto" w:fill="auto"/>
          </w:tcPr>
          <w:p w:rsidR="001E24C4" w:rsidRPr="00CE4348" w:rsidRDefault="001E24C4" w:rsidP="00195CEF">
            <w:pPr>
              <w:jc w:val="center"/>
              <w:rPr>
                <w:i/>
                <w:iCs/>
              </w:rPr>
            </w:pPr>
            <w:r>
              <w:rPr>
                <w:i/>
                <w:iCs/>
              </w:rPr>
              <w:t>114</w:t>
            </w:r>
          </w:p>
        </w:tc>
      </w:tr>
      <w:tr w:rsidR="001E24C4" w:rsidRPr="00EA0AD2" w:rsidTr="00195CEF">
        <w:tc>
          <w:tcPr>
            <w:tcW w:w="7904" w:type="dxa"/>
            <w:shd w:val="clear" w:color="auto" w:fill="auto"/>
          </w:tcPr>
          <w:p w:rsidR="001E24C4" w:rsidRPr="00486C7D" w:rsidRDefault="001E24C4" w:rsidP="00195CEF">
            <w:pPr>
              <w:jc w:val="both"/>
            </w:pPr>
          </w:p>
        </w:tc>
        <w:tc>
          <w:tcPr>
            <w:tcW w:w="1800" w:type="dxa"/>
            <w:shd w:val="clear" w:color="auto" w:fill="auto"/>
          </w:tcPr>
          <w:p w:rsidR="001E24C4" w:rsidRPr="00CE4348" w:rsidRDefault="001E24C4" w:rsidP="00195CEF">
            <w:pPr>
              <w:jc w:val="center"/>
              <w:rPr>
                <w:i/>
                <w:iCs/>
              </w:rPr>
            </w:pPr>
          </w:p>
        </w:tc>
      </w:tr>
      <w:tr w:rsidR="001E24C4" w:rsidRPr="00EA0AD2" w:rsidTr="00195CEF">
        <w:tc>
          <w:tcPr>
            <w:tcW w:w="7904" w:type="dxa"/>
            <w:shd w:val="clear" w:color="auto" w:fill="auto"/>
          </w:tcPr>
          <w:p w:rsidR="001E24C4" w:rsidRPr="00486C7D" w:rsidRDefault="001E24C4" w:rsidP="00195CEF">
            <w:pPr>
              <w:jc w:val="both"/>
            </w:pPr>
            <w:r w:rsidRPr="00486C7D">
              <w:t>консультации</w:t>
            </w:r>
          </w:p>
        </w:tc>
        <w:tc>
          <w:tcPr>
            <w:tcW w:w="1800" w:type="dxa"/>
            <w:shd w:val="clear" w:color="auto" w:fill="auto"/>
          </w:tcPr>
          <w:p w:rsidR="001E24C4" w:rsidRPr="00EA0AD2" w:rsidRDefault="001E24C4" w:rsidP="00195CEF">
            <w:pPr>
              <w:jc w:val="center"/>
              <w:rPr>
                <w:i/>
                <w:iCs/>
              </w:rPr>
            </w:pPr>
            <w:r>
              <w:rPr>
                <w:i/>
                <w:iCs/>
              </w:rPr>
              <w:t>10</w:t>
            </w:r>
          </w:p>
        </w:tc>
      </w:tr>
      <w:tr w:rsidR="001E24C4" w:rsidRPr="00EA0AD2" w:rsidTr="00195CEF">
        <w:tc>
          <w:tcPr>
            <w:tcW w:w="7904" w:type="dxa"/>
            <w:shd w:val="clear" w:color="auto" w:fill="auto"/>
          </w:tcPr>
          <w:p w:rsidR="001E24C4" w:rsidRPr="00486C7D" w:rsidRDefault="001E24C4" w:rsidP="00195CEF">
            <w:pPr>
              <w:jc w:val="both"/>
            </w:pPr>
            <w:r w:rsidRPr="00486C7D">
              <w:t xml:space="preserve">промежуточная аттестация в форме </w:t>
            </w:r>
            <w:r w:rsidRPr="00BF2DD8">
              <w:rPr>
                <w:b/>
              </w:rPr>
              <w:t>эк</w:t>
            </w:r>
            <w:r>
              <w:rPr>
                <w:b/>
              </w:rPr>
              <w:t>з</w:t>
            </w:r>
            <w:r w:rsidRPr="00BF2DD8">
              <w:rPr>
                <w:b/>
              </w:rPr>
              <w:t>амен</w:t>
            </w:r>
          </w:p>
        </w:tc>
        <w:tc>
          <w:tcPr>
            <w:tcW w:w="1800" w:type="dxa"/>
            <w:shd w:val="clear" w:color="auto" w:fill="auto"/>
          </w:tcPr>
          <w:p w:rsidR="001E24C4" w:rsidRDefault="001E24C4" w:rsidP="00195CEF">
            <w:pPr>
              <w:jc w:val="center"/>
              <w:rPr>
                <w:i/>
                <w:iCs/>
              </w:rPr>
            </w:pPr>
            <w:r>
              <w:rPr>
                <w:i/>
                <w:iCs/>
              </w:rPr>
              <w:t>8</w:t>
            </w:r>
          </w:p>
        </w:tc>
      </w:tr>
      <w:tr w:rsidR="001E24C4" w:rsidRPr="00EA0AD2" w:rsidTr="00195CEF">
        <w:tc>
          <w:tcPr>
            <w:tcW w:w="7904" w:type="dxa"/>
            <w:shd w:val="clear" w:color="auto" w:fill="auto"/>
          </w:tcPr>
          <w:p w:rsidR="001E24C4" w:rsidRPr="00486C7D" w:rsidRDefault="001E24C4" w:rsidP="00195CEF">
            <w:pPr>
              <w:jc w:val="both"/>
            </w:pPr>
            <w:r w:rsidRPr="00486C7D">
              <w:t>консультации за счет часов промежуточной аттестации</w:t>
            </w:r>
          </w:p>
        </w:tc>
        <w:tc>
          <w:tcPr>
            <w:tcW w:w="1800" w:type="dxa"/>
            <w:shd w:val="clear" w:color="auto" w:fill="auto"/>
          </w:tcPr>
          <w:p w:rsidR="001E24C4" w:rsidRDefault="001E24C4" w:rsidP="00195CEF">
            <w:pPr>
              <w:jc w:val="center"/>
              <w:rPr>
                <w:i/>
                <w:iCs/>
              </w:rPr>
            </w:pPr>
            <w:r>
              <w:rPr>
                <w:i/>
                <w:iCs/>
              </w:rPr>
              <w:t>10</w:t>
            </w:r>
          </w:p>
        </w:tc>
      </w:tr>
      <w:tr w:rsidR="001E24C4" w:rsidRPr="00EA0AD2" w:rsidTr="00195CEF">
        <w:tc>
          <w:tcPr>
            <w:tcW w:w="7904" w:type="dxa"/>
            <w:shd w:val="clear" w:color="auto" w:fill="auto"/>
          </w:tcPr>
          <w:p w:rsidR="001E24C4" w:rsidRPr="00486C7D" w:rsidRDefault="001E24C4" w:rsidP="00195CEF">
            <w:pPr>
              <w:jc w:val="both"/>
              <w:rPr>
                <w:b/>
              </w:rPr>
            </w:pPr>
            <w:r w:rsidRPr="00486C7D">
              <w:rPr>
                <w:b/>
              </w:rPr>
              <w:t>Самостоятельная работа</w:t>
            </w:r>
          </w:p>
        </w:tc>
        <w:tc>
          <w:tcPr>
            <w:tcW w:w="1800" w:type="dxa"/>
            <w:shd w:val="clear" w:color="auto" w:fill="auto"/>
          </w:tcPr>
          <w:p w:rsidR="001E24C4" w:rsidRDefault="001E24C4" w:rsidP="00195CEF">
            <w:pPr>
              <w:jc w:val="center"/>
              <w:rPr>
                <w:i/>
                <w:iCs/>
              </w:rPr>
            </w:pPr>
            <w:r>
              <w:rPr>
                <w:i/>
                <w:iCs/>
              </w:rPr>
              <w:t>10</w:t>
            </w:r>
          </w:p>
        </w:tc>
      </w:tr>
      <w:tr w:rsidR="001E24C4" w:rsidRPr="00EA0AD2" w:rsidTr="00195CEF">
        <w:tc>
          <w:tcPr>
            <w:tcW w:w="7904" w:type="dxa"/>
            <w:shd w:val="clear" w:color="auto" w:fill="auto"/>
          </w:tcPr>
          <w:p w:rsidR="001E24C4" w:rsidRPr="00486C7D" w:rsidRDefault="001E24C4" w:rsidP="00195CEF">
            <w:pPr>
              <w:jc w:val="both"/>
              <w:rPr>
                <w:b/>
                <w:i/>
              </w:rPr>
            </w:pPr>
            <w:r w:rsidRPr="00486C7D">
              <w:rPr>
                <w:b/>
                <w:i/>
              </w:rPr>
              <w:t>Суммарное количество часов по дисциплине</w:t>
            </w:r>
          </w:p>
        </w:tc>
        <w:tc>
          <w:tcPr>
            <w:tcW w:w="1800" w:type="dxa"/>
            <w:shd w:val="clear" w:color="auto" w:fill="auto"/>
          </w:tcPr>
          <w:p w:rsidR="001E24C4" w:rsidRDefault="001E24C4" w:rsidP="00195CEF">
            <w:pPr>
              <w:jc w:val="center"/>
              <w:rPr>
                <w:i/>
                <w:iCs/>
              </w:rPr>
            </w:pPr>
            <w:r>
              <w:rPr>
                <w:i/>
                <w:iCs/>
              </w:rPr>
              <w:t>306</w:t>
            </w:r>
          </w:p>
        </w:tc>
      </w:tr>
    </w:tbl>
    <w:p w:rsidR="001E24C4" w:rsidRPr="00C3486F" w:rsidRDefault="001E24C4" w:rsidP="001E24C4"/>
    <w:p w:rsidR="001E24C4" w:rsidRDefault="001E24C4" w:rsidP="001E24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1E24C4" w:rsidRPr="004A6F23" w:rsidRDefault="001E24C4" w:rsidP="001E24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ectPr w:rsidR="001E24C4" w:rsidRPr="004A6F23" w:rsidSect="00195CEF">
          <w:pgSz w:w="11906" w:h="16838"/>
          <w:pgMar w:top="851" w:right="1134" w:bottom="851" w:left="1134" w:header="708" w:footer="708" w:gutter="0"/>
          <w:cols w:space="720"/>
          <w:titlePg/>
        </w:sectPr>
      </w:pPr>
    </w:p>
    <w:p w:rsidR="001E24C4" w:rsidRPr="00D04A92" w:rsidRDefault="001E24C4" w:rsidP="001E24C4">
      <w:pPr>
        <w:rPr>
          <w:b/>
        </w:rPr>
      </w:pPr>
      <w:r w:rsidRPr="00D04A92">
        <w:rPr>
          <w:b/>
        </w:rPr>
        <w:lastRenderedPageBreak/>
        <w:t xml:space="preserve">2.2. Тематический план и содержание учебной дисциплины </w:t>
      </w:r>
      <w:r>
        <w:rPr>
          <w:b/>
        </w:rPr>
        <w:t>ОД 07 Математика</w:t>
      </w:r>
      <w:r w:rsidRPr="00D04A92">
        <w:rPr>
          <w:b/>
        </w:rPr>
        <w:t>. наименование учебной дисциплины</w:t>
      </w:r>
    </w:p>
    <w:tbl>
      <w:tblPr>
        <w:tblW w:w="14487"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863"/>
        <w:gridCol w:w="8335"/>
        <w:gridCol w:w="1304"/>
        <w:gridCol w:w="1985"/>
      </w:tblGrid>
      <w:tr w:rsidR="001E24C4" w:rsidRPr="00F60179" w:rsidTr="00195CEF">
        <w:trPr>
          <w:trHeight w:val="20"/>
        </w:trPr>
        <w:tc>
          <w:tcPr>
            <w:tcW w:w="2863" w:type="dxa"/>
            <w:shd w:val="clear" w:color="auto" w:fill="auto"/>
            <w:vAlign w:val="center"/>
          </w:tcPr>
          <w:p w:rsidR="001E24C4" w:rsidRPr="00F60179"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OfficinaSansBookC" w:hAnsi="OfficinaSansBookC"/>
                <w:b/>
                <w:bCs/>
              </w:rPr>
            </w:pPr>
            <w:r w:rsidRPr="00F60179">
              <w:rPr>
                <w:rFonts w:ascii="OfficinaSansBookC" w:hAnsi="OfficinaSansBookC"/>
                <w:b/>
                <w:bCs/>
              </w:rPr>
              <w:t>Наименование разделов и тем</w:t>
            </w:r>
          </w:p>
        </w:tc>
        <w:tc>
          <w:tcPr>
            <w:tcW w:w="8335" w:type="dxa"/>
            <w:shd w:val="clear" w:color="auto" w:fill="auto"/>
            <w:vAlign w:val="center"/>
          </w:tcPr>
          <w:p w:rsidR="001E24C4" w:rsidRPr="00F60179"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OfficinaSansBookC" w:hAnsi="OfficinaSansBookC"/>
                <w:b/>
                <w:bCs/>
              </w:rPr>
            </w:pPr>
            <w:r w:rsidRPr="00F60179">
              <w:rPr>
                <w:rFonts w:ascii="OfficinaSansBookC" w:hAnsi="OfficinaSansBookC"/>
                <w:b/>
                <w:bCs/>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1304" w:type="dxa"/>
            <w:shd w:val="clear" w:color="auto" w:fill="auto"/>
            <w:vAlign w:val="center"/>
          </w:tcPr>
          <w:p w:rsidR="001E24C4" w:rsidRPr="00F60179"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OfficinaSansBookC" w:hAnsi="OfficinaSansBookC"/>
                <w:b/>
                <w:bCs/>
              </w:rPr>
            </w:pPr>
            <w:r w:rsidRPr="00F60179">
              <w:rPr>
                <w:rFonts w:ascii="OfficinaSansBookC" w:hAnsi="OfficinaSansBookC"/>
                <w:b/>
                <w:bCs/>
              </w:rPr>
              <w:t>Объем часов</w:t>
            </w:r>
          </w:p>
        </w:tc>
        <w:tc>
          <w:tcPr>
            <w:tcW w:w="1985" w:type="dxa"/>
            <w:shd w:val="clear" w:color="auto" w:fill="auto"/>
            <w:vAlign w:val="center"/>
          </w:tcPr>
          <w:p w:rsidR="001E24C4" w:rsidRPr="00F60179"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OfficinaSansBookC" w:hAnsi="OfficinaSansBookC"/>
                <w:b/>
                <w:bCs/>
              </w:rPr>
            </w:pPr>
            <w:r w:rsidRPr="00F60179">
              <w:rPr>
                <w:rFonts w:ascii="OfficinaSansBookC" w:hAnsi="OfficinaSansBookC"/>
                <w:b/>
                <w:bCs/>
              </w:rPr>
              <w:t>Формируемые компетенции</w:t>
            </w:r>
          </w:p>
        </w:tc>
      </w:tr>
      <w:tr w:rsidR="001E24C4" w:rsidRPr="00F60179" w:rsidTr="00195CEF">
        <w:trPr>
          <w:trHeight w:val="20"/>
        </w:trPr>
        <w:tc>
          <w:tcPr>
            <w:tcW w:w="2863" w:type="dxa"/>
            <w:shd w:val="clear" w:color="auto" w:fill="auto"/>
          </w:tcPr>
          <w:p w:rsidR="001E24C4" w:rsidRPr="00F60179"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OfficinaSansBookC" w:hAnsi="OfficinaSansBookC"/>
                <w:b/>
                <w:bCs/>
              </w:rPr>
            </w:pPr>
            <w:r w:rsidRPr="00F60179">
              <w:rPr>
                <w:rFonts w:ascii="OfficinaSansBookC" w:hAnsi="OfficinaSansBookC"/>
                <w:b/>
                <w:bCs/>
              </w:rPr>
              <w:t>1</w:t>
            </w:r>
          </w:p>
        </w:tc>
        <w:tc>
          <w:tcPr>
            <w:tcW w:w="8335" w:type="dxa"/>
            <w:shd w:val="clear" w:color="auto" w:fill="auto"/>
          </w:tcPr>
          <w:p w:rsidR="001E24C4" w:rsidRPr="00F60179"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OfficinaSansBookC" w:hAnsi="OfficinaSansBookC"/>
                <w:b/>
                <w:bCs/>
              </w:rPr>
            </w:pPr>
            <w:r w:rsidRPr="00F60179">
              <w:rPr>
                <w:rFonts w:ascii="OfficinaSansBookC" w:hAnsi="OfficinaSansBookC"/>
                <w:b/>
                <w:bCs/>
              </w:rPr>
              <w:t>2</w:t>
            </w:r>
          </w:p>
        </w:tc>
        <w:tc>
          <w:tcPr>
            <w:tcW w:w="1304" w:type="dxa"/>
            <w:shd w:val="clear" w:color="auto" w:fill="auto"/>
          </w:tcPr>
          <w:p w:rsidR="001E24C4" w:rsidRPr="00F60179"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OfficinaSansBookC" w:hAnsi="OfficinaSansBookC"/>
                <w:b/>
                <w:bCs/>
              </w:rPr>
            </w:pPr>
            <w:r w:rsidRPr="00F60179">
              <w:rPr>
                <w:rFonts w:ascii="OfficinaSansBookC" w:hAnsi="OfficinaSansBookC"/>
                <w:b/>
                <w:bCs/>
              </w:rPr>
              <w:t>3</w:t>
            </w:r>
          </w:p>
        </w:tc>
        <w:tc>
          <w:tcPr>
            <w:tcW w:w="1985" w:type="dxa"/>
            <w:shd w:val="clear" w:color="auto" w:fill="auto"/>
          </w:tcPr>
          <w:p w:rsidR="001E24C4" w:rsidRPr="00F60179"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OfficinaSansBookC" w:hAnsi="OfficinaSansBookC"/>
                <w:b/>
                <w:bCs/>
              </w:rPr>
            </w:pPr>
            <w:r w:rsidRPr="00F60179">
              <w:rPr>
                <w:rFonts w:ascii="OfficinaSansBookC" w:hAnsi="OfficinaSansBookC"/>
                <w:b/>
                <w:bCs/>
              </w:rPr>
              <w:t>4</w:t>
            </w:r>
          </w:p>
        </w:tc>
      </w:tr>
      <w:tr w:rsidR="001E24C4" w:rsidRPr="004B4CD8" w:rsidTr="00195CEF">
        <w:trPr>
          <w:trHeight w:val="625"/>
        </w:trPr>
        <w:tc>
          <w:tcPr>
            <w:tcW w:w="2863" w:type="dxa"/>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4B4CD8">
              <w:rPr>
                <w:b/>
                <w:bCs/>
              </w:rPr>
              <w:t>Раздел 1. Повторение курса математики основной школы</w:t>
            </w:r>
          </w:p>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p>
        </w:tc>
        <w:tc>
          <w:tcPr>
            <w:tcW w:w="8335" w:type="dxa"/>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304" w:type="dxa"/>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4B4CD8">
              <w:rPr>
                <w:b/>
                <w:bCs/>
              </w:rPr>
              <w:t>22</w:t>
            </w:r>
          </w:p>
        </w:tc>
        <w:tc>
          <w:tcPr>
            <w:tcW w:w="1985" w:type="dxa"/>
            <w:vMerge w:val="restart"/>
            <w:shd w:val="clear" w:color="auto" w:fill="auto"/>
            <w:vAlign w:val="center"/>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B4CD8">
              <w:rPr>
                <w:bCs/>
              </w:rPr>
              <w:t>ОК-01, ОК-02, ОК-03, ОК-04, ОК-05, ОК-06, ОК-07</w:t>
            </w:r>
          </w:p>
          <w:p w:rsidR="001E24C4" w:rsidRPr="00851C6D"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851C6D">
              <w:rPr>
                <w:bCs/>
                <w:i/>
              </w:rPr>
              <w:t>ПК 1.1-1.</w:t>
            </w:r>
            <w:r>
              <w:rPr>
                <w:bCs/>
                <w:i/>
              </w:rPr>
              <w:t>3</w:t>
            </w:r>
          </w:p>
          <w:p w:rsidR="001E24C4" w:rsidRPr="00851C6D"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851C6D">
              <w:rPr>
                <w:bCs/>
                <w:i/>
              </w:rPr>
              <w:t>ПК 2.</w:t>
            </w:r>
            <w:r>
              <w:rPr>
                <w:bCs/>
                <w:i/>
              </w:rPr>
              <w:t>3</w:t>
            </w:r>
            <w:r w:rsidRPr="00851C6D">
              <w:rPr>
                <w:bCs/>
                <w:i/>
              </w:rPr>
              <w:t>-2.</w:t>
            </w:r>
            <w:r>
              <w:rPr>
                <w:bCs/>
                <w:i/>
              </w:rPr>
              <w:t>4</w:t>
            </w:r>
          </w:p>
          <w:p w:rsidR="001E24C4" w:rsidRPr="00851C6D"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851C6D">
              <w:rPr>
                <w:bCs/>
                <w:i/>
              </w:rPr>
              <w:t xml:space="preserve">ПК </w:t>
            </w:r>
            <w:r>
              <w:rPr>
                <w:bCs/>
                <w:i/>
              </w:rPr>
              <w:t>4</w:t>
            </w:r>
            <w:r w:rsidRPr="00851C6D">
              <w:rPr>
                <w:bCs/>
                <w:i/>
              </w:rPr>
              <w:t>.</w:t>
            </w:r>
            <w:r>
              <w:rPr>
                <w:bCs/>
                <w:i/>
              </w:rPr>
              <w:t>2</w:t>
            </w:r>
          </w:p>
          <w:p w:rsidR="001E24C4" w:rsidRPr="00094724"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lang w:val="en-US"/>
              </w:rPr>
            </w:pPr>
          </w:p>
        </w:tc>
      </w:tr>
      <w:tr w:rsidR="001E24C4" w:rsidRPr="004B4CD8" w:rsidTr="00195CEF">
        <w:trPr>
          <w:trHeight w:val="168"/>
        </w:trPr>
        <w:tc>
          <w:tcPr>
            <w:tcW w:w="2863" w:type="dxa"/>
            <w:vMerge w:val="restart"/>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B4CD8">
              <w:rPr>
                <w:b/>
                <w:bCs/>
              </w:rPr>
              <w:t>Тема</w:t>
            </w:r>
            <w:r w:rsidRPr="004B4CD8">
              <w:rPr>
                <w:bCs/>
              </w:rPr>
              <w:t xml:space="preserve"> </w:t>
            </w:r>
            <w:r w:rsidRPr="004B4CD8">
              <w:rPr>
                <w:b/>
                <w:bCs/>
              </w:rPr>
              <w:t>1.1</w:t>
            </w:r>
          </w:p>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B4CD8">
              <w:rPr>
                <w:bCs/>
              </w:rPr>
              <w:t>Цель и задачи математики при освоении специальности</w:t>
            </w:r>
          </w:p>
        </w:tc>
        <w:tc>
          <w:tcPr>
            <w:tcW w:w="8335" w:type="dxa"/>
            <w:tcBorders>
              <w:bottom w:val="single" w:sz="4" w:space="0" w:color="auto"/>
            </w:tcBorders>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4B4CD8">
              <w:rPr>
                <w:b/>
              </w:rPr>
              <w:t>Основное содержание</w:t>
            </w:r>
          </w:p>
        </w:tc>
        <w:tc>
          <w:tcPr>
            <w:tcW w:w="1304" w:type="dxa"/>
            <w:vMerge w:val="restart"/>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B4CD8">
              <w:rPr>
                <w:bCs/>
              </w:rPr>
              <w:t>2</w:t>
            </w:r>
          </w:p>
        </w:tc>
        <w:tc>
          <w:tcPr>
            <w:tcW w:w="1985" w:type="dxa"/>
            <w:vMerge/>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1E24C4" w:rsidRPr="004B4CD8" w:rsidTr="00195CEF">
        <w:trPr>
          <w:trHeight w:val="1022"/>
        </w:trPr>
        <w:tc>
          <w:tcPr>
            <w:tcW w:w="2863" w:type="dxa"/>
            <w:vMerge/>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8335" w:type="dxa"/>
            <w:tcBorders>
              <w:top w:val="single" w:sz="4" w:space="0" w:color="auto"/>
            </w:tcBorders>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B4CD8">
              <w:rPr>
                <w:bCs/>
              </w:rPr>
              <w:t>Базовые знания и умения по математике в профессиональной и в повседневной деятельности.</w:t>
            </w:r>
          </w:p>
        </w:tc>
        <w:tc>
          <w:tcPr>
            <w:tcW w:w="1304" w:type="dxa"/>
            <w:vMerge/>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985" w:type="dxa"/>
            <w:vMerge/>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1E24C4" w:rsidRPr="004B4CD8" w:rsidTr="00195CEF">
        <w:trPr>
          <w:trHeight w:val="90"/>
        </w:trPr>
        <w:tc>
          <w:tcPr>
            <w:tcW w:w="2863" w:type="dxa"/>
            <w:vMerge w:val="restart"/>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B4CD8">
              <w:rPr>
                <w:b/>
                <w:bCs/>
              </w:rPr>
              <w:t>Тема</w:t>
            </w:r>
            <w:r w:rsidRPr="004B4CD8">
              <w:rPr>
                <w:bCs/>
              </w:rPr>
              <w:t xml:space="preserve"> </w:t>
            </w:r>
            <w:r w:rsidRPr="004B4CD8">
              <w:rPr>
                <w:b/>
                <w:bCs/>
              </w:rPr>
              <w:t>1.2</w:t>
            </w:r>
          </w:p>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B4CD8">
              <w:rPr>
                <w:bCs/>
              </w:rPr>
              <w:t>Числа и вычисления. Выражения и преобразования</w:t>
            </w:r>
          </w:p>
        </w:tc>
        <w:tc>
          <w:tcPr>
            <w:tcW w:w="8335" w:type="dxa"/>
            <w:tcBorders>
              <w:bottom w:val="single" w:sz="4" w:space="0" w:color="auto"/>
            </w:tcBorders>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4B4CD8">
              <w:rPr>
                <w:b/>
              </w:rPr>
              <w:t>Основное содержание</w:t>
            </w:r>
          </w:p>
        </w:tc>
        <w:tc>
          <w:tcPr>
            <w:tcW w:w="1304" w:type="dxa"/>
            <w:vMerge w:val="restart"/>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B4CD8">
              <w:rPr>
                <w:bCs/>
              </w:rPr>
              <w:t>2</w:t>
            </w:r>
          </w:p>
        </w:tc>
        <w:tc>
          <w:tcPr>
            <w:tcW w:w="1985" w:type="dxa"/>
            <w:vMerge/>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1E24C4" w:rsidRPr="004B4CD8" w:rsidTr="00195CEF">
        <w:trPr>
          <w:trHeight w:val="1107"/>
        </w:trPr>
        <w:tc>
          <w:tcPr>
            <w:tcW w:w="2863" w:type="dxa"/>
            <w:vMerge/>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8335" w:type="dxa"/>
            <w:tcBorders>
              <w:top w:val="single" w:sz="4" w:space="0" w:color="auto"/>
            </w:tcBorders>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B4CD8">
              <w:rPr>
                <w:bCs/>
              </w:rPr>
              <w:t>Действия над положительными и отрицательными числами, обыкновенными и десятичными дробями.</w:t>
            </w:r>
          </w:p>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B4CD8">
              <w:rPr>
                <w:bCs/>
              </w:rPr>
              <w:t>Действия со степенями, формулы сокращенного умножения</w:t>
            </w:r>
          </w:p>
        </w:tc>
        <w:tc>
          <w:tcPr>
            <w:tcW w:w="1304" w:type="dxa"/>
            <w:vMerge/>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985" w:type="dxa"/>
            <w:vMerge/>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1E24C4" w:rsidRPr="004B4CD8" w:rsidTr="00195CEF">
        <w:trPr>
          <w:trHeight w:val="276"/>
        </w:trPr>
        <w:tc>
          <w:tcPr>
            <w:tcW w:w="2863" w:type="dxa"/>
            <w:vMerge w:val="restart"/>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B4CD8">
              <w:rPr>
                <w:b/>
                <w:bCs/>
              </w:rPr>
              <w:t xml:space="preserve">Тема 1.3. </w:t>
            </w:r>
          </w:p>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B4CD8">
              <w:rPr>
                <w:bCs/>
              </w:rPr>
              <w:t>Геометрия на плоскости</w:t>
            </w:r>
          </w:p>
        </w:tc>
        <w:tc>
          <w:tcPr>
            <w:tcW w:w="8335" w:type="dxa"/>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B4CD8">
              <w:rPr>
                <w:b/>
                <w:bCs/>
              </w:rPr>
              <w:t>Профессионально-ориентированное содержание</w:t>
            </w:r>
            <w:r w:rsidRPr="004B4CD8">
              <w:rPr>
                <w:b/>
              </w:rPr>
              <w:t xml:space="preserve"> </w:t>
            </w:r>
          </w:p>
        </w:tc>
        <w:tc>
          <w:tcPr>
            <w:tcW w:w="1304" w:type="dxa"/>
            <w:vMerge w:val="restart"/>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Cs/>
              </w:rPr>
            </w:pPr>
            <w:r w:rsidRPr="004B4CD8">
              <w:rPr>
                <w:bCs/>
                <w:iCs/>
              </w:rPr>
              <w:t>2</w:t>
            </w:r>
          </w:p>
        </w:tc>
        <w:tc>
          <w:tcPr>
            <w:tcW w:w="1985" w:type="dxa"/>
            <w:vMerge/>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1E24C4" w:rsidRPr="004B4CD8" w:rsidTr="00195CEF">
        <w:trPr>
          <w:trHeight w:val="1209"/>
        </w:trPr>
        <w:tc>
          <w:tcPr>
            <w:tcW w:w="2863" w:type="dxa"/>
            <w:vMerge/>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8335" w:type="dxa"/>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rPr>
            </w:pPr>
            <w:r w:rsidRPr="004B4CD8">
              <w:rPr>
                <w:b/>
                <w:bCs/>
              </w:rPr>
              <w:t>Практическое занятие:</w:t>
            </w:r>
            <w:r w:rsidRPr="004B4CD8">
              <w:rPr>
                <w:b/>
                <w:bCs/>
                <w:color w:val="FF0000"/>
              </w:rPr>
              <w:t xml:space="preserve"> </w:t>
            </w:r>
          </w:p>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B4CD8">
              <w:rPr>
                <w:bCs/>
              </w:rPr>
              <w:t>Выполнение практической работы №1</w:t>
            </w:r>
          </w:p>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B4CD8">
              <w:rPr>
                <w:bCs/>
              </w:rPr>
              <w:t xml:space="preserve"> Виды плоских фигур и их площадь. </w:t>
            </w:r>
          </w:p>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B4CD8">
              <w:rPr>
                <w:bCs/>
              </w:rPr>
              <w:lastRenderedPageBreak/>
              <w:t>Практико-ориентированные задачи в курсе геометрии на плоскости</w:t>
            </w:r>
          </w:p>
        </w:tc>
        <w:tc>
          <w:tcPr>
            <w:tcW w:w="1304" w:type="dxa"/>
            <w:vMerge/>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985" w:type="dxa"/>
            <w:vMerge/>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1E24C4" w:rsidRPr="004B4CD8" w:rsidTr="00195CEF">
        <w:trPr>
          <w:trHeight w:val="195"/>
        </w:trPr>
        <w:tc>
          <w:tcPr>
            <w:tcW w:w="2863" w:type="dxa"/>
            <w:vMerge w:val="restart"/>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4B4CD8">
              <w:rPr>
                <w:b/>
                <w:bCs/>
              </w:rPr>
              <w:lastRenderedPageBreak/>
              <w:t xml:space="preserve">Тема 1.4 </w:t>
            </w:r>
          </w:p>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B4CD8">
              <w:rPr>
                <w:bCs/>
              </w:rPr>
              <w:t>Процентные вычисления</w:t>
            </w:r>
          </w:p>
        </w:tc>
        <w:tc>
          <w:tcPr>
            <w:tcW w:w="8335" w:type="dxa"/>
            <w:tcBorders>
              <w:bottom w:val="single" w:sz="4" w:space="0" w:color="auto"/>
            </w:tcBorders>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B4CD8">
              <w:rPr>
                <w:b/>
              </w:rPr>
              <w:t>Основное содержание</w:t>
            </w:r>
          </w:p>
        </w:tc>
        <w:tc>
          <w:tcPr>
            <w:tcW w:w="1304" w:type="dxa"/>
            <w:vMerge w:val="restart"/>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B4CD8">
              <w:rPr>
                <w:bCs/>
              </w:rPr>
              <w:t>4</w:t>
            </w:r>
          </w:p>
        </w:tc>
        <w:tc>
          <w:tcPr>
            <w:tcW w:w="1985" w:type="dxa"/>
            <w:vMerge/>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1E24C4" w:rsidRPr="004B4CD8" w:rsidTr="00195CEF">
        <w:trPr>
          <w:trHeight w:val="976"/>
        </w:trPr>
        <w:tc>
          <w:tcPr>
            <w:tcW w:w="2863" w:type="dxa"/>
            <w:vMerge/>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8335" w:type="dxa"/>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rPr>
            </w:pPr>
            <w:r w:rsidRPr="004B4CD8">
              <w:rPr>
                <w:b/>
                <w:bCs/>
              </w:rPr>
              <w:t>Практическое занятие:</w:t>
            </w:r>
            <w:r w:rsidRPr="004B4CD8">
              <w:rPr>
                <w:b/>
                <w:bCs/>
                <w:color w:val="FF0000"/>
              </w:rPr>
              <w:t xml:space="preserve"> </w:t>
            </w:r>
          </w:p>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B4CD8">
              <w:rPr>
                <w:bCs/>
              </w:rPr>
              <w:t>Выполнение практической работы №2</w:t>
            </w:r>
            <w:r w:rsidRPr="00763D29">
              <w:rPr>
                <w:bCs/>
              </w:rPr>
              <w:t>,3</w:t>
            </w:r>
          </w:p>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B4CD8">
              <w:rPr>
                <w:bCs/>
              </w:rPr>
              <w:t>Простые проценты, разные способы их вычисления. Сложные проценты.</w:t>
            </w:r>
          </w:p>
        </w:tc>
        <w:tc>
          <w:tcPr>
            <w:tcW w:w="1304" w:type="dxa"/>
            <w:vMerge/>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985" w:type="dxa"/>
            <w:vMerge/>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1E24C4" w:rsidRPr="004B4CD8" w:rsidTr="00195CEF">
        <w:trPr>
          <w:trHeight w:val="701"/>
        </w:trPr>
        <w:tc>
          <w:tcPr>
            <w:tcW w:w="2863" w:type="dxa"/>
            <w:vMerge w:val="restart"/>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4B4CD8">
              <w:rPr>
                <w:b/>
                <w:bCs/>
              </w:rPr>
              <w:t>Тема 1.5.</w:t>
            </w:r>
          </w:p>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B4CD8">
              <w:rPr>
                <w:bCs/>
              </w:rPr>
              <w:t xml:space="preserve">Уравнения и неравенства </w:t>
            </w:r>
          </w:p>
        </w:tc>
        <w:tc>
          <w:tcPr>
            <w:tcW w:w="8335" w:type="dxa"/>
            <w:tcBorders>
              <w:bottom w:val="single" w:sz="4" w:space="0" w:color="auto"/>
            </w:tcBorders>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rPr>
            </w:pPr>
            <w:r w:rsidRPr="004B4CD8">
              <w:rPr>
                <w:b/>
              </w:rPr>
              <w:t>Основное содержание</w:t>
            </w:r>
          </w:p>
        </w:tc>
        <w:tc>
          <w:tcPr>
            <w:tcW w:w="1304" w:type="dxa"/>
            <w:vMerge w:val="restart"/>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B4CD8">
              <w:rPr>
                <w:bCs/>
              </w:rPr>
              <w:t>4</w:t>
            </w:r>
          </w:p>
        </w:tc>
        <w:tc>
          <w:tcPr>
            <w:tcW w:w="1985" w:type="dxa"/>
            <w:vMerge/>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1E24C4" w:rsidRPr="004B4CD8" w:rsidTr="00195CEF">
        <w:trPr>
          <w:trHeight w:val="1380"/>
        </w:trPr>
        <w:tc>
          <w:tcPr>
            <w:tcW w:w="2863" w:type="dxa"/>
            <w:vMerge/>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8335" w:type="dxa"/>
            <w:tcBorders>
              <w:top w:val="single" w:sz="4" w:space="0" w:color="auto"/>
            </w:tcBorders>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B4CD8">
              <w:rPr>
                <w:b/>
                <w:bCs/>
              </w:rPr>
              <w:t>Практическое занятие:</w:t>
            </w:r>
            <w:r w:rsidRPr="004B4CD8">
              <w:rPr>
                <w:b/>
                <w:bCs/>
                <w:color w:val="FF0000"/>
              </w:rPr>
              <w:t xml:space="preserve"> </w:t>
            </w:r>
            <w:r w:rsidRPr="004B4CD8">
              <w:rPr>
                <w:bCs/>
              </w:rPr>
              <w:t>Выполнение практической работы №4,5</w:t>
            </w:r>
          </w:p>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4B4CD8">
              <w:rPr>
                <w:bCs/>
              </w:rPr>
              <w:t>Линейные, квадратные, дробно-линейные уравнения и неравенства.</w:t>
            </w:r>
          </w:p>
        </w:tc>
        <w:tc>
          <w:tcPr>
            <w:tcW w:w="1304" w:type="dxa"/>
            <w:vMerge/>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985" w:type="dxa"/>
            <w:vMerge/>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1E24C4" w:rsidRPr="004B4CD8" w:rsidTr="00195CEF">
        <w:trPr>
          <w:trHeight w:val="100"/>
        </w:trPr>
        <w:tc>
          <w:tcPr>
            <w:tcW w:w="2863" w:type="dxa"/>
            <w:vMerge w:val="restart"/>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4B4CD8">
              <w:rPr>
                <w:b/>
                <w:bCs/>
              </w:rPr>
              <w:t>Тема 1.6</w:t>
            </w:r>
          </w:p>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B4CD8">
              <w:rPr>
                <w:bCs/>
              </w:rPr>
              <w:t>Системы уравнений и неравенств</w:t>
            </w:r>
          </w:p>
        </w:tc>
        <w:tc>
          <w:tcPr>
            <w:tcW w:w="8335" w:type="dxa"/>
            <w:tcBorders>
              <w:bottom w:val="single" w:sz="4" w:space="0" w:color="auto"/>
            </w:tcBorders>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B4CD8">
              <w:rPr>
                <w:b/>
              </w:rPr>
              <w:t>Основное содержание</w:t>
            </w:r>
          </w:p>
        </w:tc>
        <w:tc>
          <w:tcPr>
            <w:tcW w:w="1304" w:type="dxa"/>
            <w:vMerge w:val="restart"/>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B4CD8">
              <w:rPr>
                <w:bCs/>
              </w:rPr>
              <w:t>6</w:t>
            </w:r>
          </w:p>
        </w:tc>
        <w:tc>
          <w:tcPr>
            <w:tcW w:w="1985" w:type="dxa"/>
            <w:vMerge/>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1E24C4" w:rsidRPr="004B4CD8" w:rsidTr="00195CEF">
        <w:trPr>
          <w:trHeight w:val="994"/>
        </w:trPr>
        <w:tc>
          <w:tcPr>
            <w:tcW w:w="2863" w:type="dxa"/>
            <w:vMerge/>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p>
        </w:tc>
        <w:tc>
          <w:tcPr>
            <w:tcW w:w="8335" w:type="dxa"/>
            <w:tcBorders>
              <w:top w:val="single" w:sz="4" w:space="0" w:color="auto"/>
              <w:bottom w:val="single" w:sz="4" w:space="0" w:color="auto"/>
            </w:tcBorders>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B4CD8">
              <w:rPr>
                <w:bCs/>
              </w:rPr>
              <w:t>Способы решения систем линейных уравнений. Понятия: матрица 2х2 и 3х3, определитель матрицы. Метод Гаусса. Системы нелинейных уравнений. Системы неравенств.</w:t>
            </w:r>
          </w:p>
        </w:tc>
        <w:tc>
          <w:tcPr>
            <w:tcW w:w="1304" w:type="dxa"/>
            <w:vMerge/>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985" w:type="dxa"/>
            <w:vMerge/>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1E24C4" w:rsidRPr="004B4CD8" w:rsidTr="00195CEF">
        <w:trPr>
          <w:trHeight w:val="90"/>
        </w:trPr>
        <w:tc>
          <w:tcPr>
            <w:tcW w:w="2863" w:type="dxa"/>
            <w:vMerge w:val="restart"/>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4B4CD8">
              <w:rPr>
                <w:b/>
                <w:bCs/>
              </w:rPr>
              <w:t>Тема 1.7</w:t>
            </w:r>
          </w:p>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B4CD8">
              <w:rPr>
                <w:bCs/>
              </w:rPr>
              <w:t>Входной контроль</w:t>
            </w:r>
          </w:p>
        </w:tc>
        <w:tc>
          <w:tcPr>
            <w:tcW w:w="8335" w:type="dxa"/>
            <w:tcBorders>
              <w:top w:val="single" w:sz="4" w:space="0" w:color="auto"/>
              <w:bottom w:val="single" w:sz="4" w:space="0" w:color="auto"/>
            </w:tcBorders>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rPr>
            </w:pPr>
            <w:r w:rsidRPr="004B4CD8">
              <w:rPr>
                <w:b/>
              </w:rPr>
              <w:t>Основное содержание</w:t>
            </w:r>
          </w:p>
        </w:tc>
        <w:tc>
          <w:tcPr>
            <w:tcW w:w="1304" w:type="dxa"/>
            <w:vMerge w:val="restart"/>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B4CD8">
              <w:rPr>
                <w:bCs/>
              </w:rPr>
              <w:t>2</w:t>
            </w:r>
          </w:p>
        </w:tc>
        <w:tc>
          <w:tcPr>
            <w:tcW w:w="1985" w:type="dxa"/>
            <w:vMerge/>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1E24C4" w:rsidRPr="004B4CD8" w:rsidTr="00195CEF">
        <w:trPr>
          <w:trHeight w:val="1054"/>
        </w:trPr>
        <w:tc>
          <w:tcPr>
            <w:tcW w:w="2863" w:type="dxa"/>
            <w:vMerge/>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p>
        </w:tc>
        <w:tc>
          <w:tcPr>
            <w:tcW w:w="8335" w:type="dxa"/>
            <w:tcBorders>
              <w:top w:val="single" w:sz="4" w:space="0" w:color="auto"/>
            </w:tcBorders>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FF0000"/>
              </w:rPr>
            </w:pPr>
            <w:r w:rsidRPr="004B4CD8">
              <w:rPr>
                <w:b/>
                <w:bCs/>
              </w:rPr>
              <w:t>Практическое занятие:</w:t>
            </w:r>
            <w:r w:rsidRPr="004B4CD8">
              <w:rPr>
                <w:b/>
                <w:bCs/>
                <w:color w:val="FF0000"/>
              </w:rPr>
              <w:t xml:space="preserve"> </w:t>
            </w:r>
          </w:p>
          <w:p w:rsidR="001E24C4" w:rsidRPr="00E01A53"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B4CD8">
              <w:rPr>
                <w:bCs/>
              </w:rPr>
              <w:t>Выполнение контрольной работы    №1 Вычисления и преобразования. Уравнения и неравенства. Геометрия на плоскости.</w:t>
            </w:r>
          </w:p>
        </w:tc>
        <w:tc>
          <w:tcPr>
            <w:tcW w:w="1304" w:type="dxa"/>
            <w:vMerge/>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985" w:type="dxa"/>
            <w:vMerge/>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1E24C4" w:rsidRPr="004B4CD8" w:rsidTr="00195CEF">
        <w:trPr>
          <w:trHeight w:val="20"/>
        </w:trPr>
        <w:tc>
          <w:tcPr>
            <w:tcW w:w="2863" w:type="dxa"/>
            <w:tcBorders>
              <w:bottom w:val="single" w:sz="4" w:space="0" w:color="auto"/>
            </w:tcBorders>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4B4CD8">
              <w:rPr>
                <w:b/>
                <w:bCs/>
              </w:rPr>
              <w:t>Раздел 2 Прямые и плоскости в пространстве</w:t>
            </w:r>
          </w:p>
        </w:tc>
        <w:tc>
          <w:tcPr>
            <w:tcW w:w="8335" w:type="dxa"/>
            <w:tcBorders>
              <w:bottom w:val="single" w:sz="4" w:space="0" w:color="auto"/>
            </w:tcBorders>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304" w:type="dxa"/>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4B4CD8">
              <w:rPr>
                <w:b/>
                <w:bCs/>
              </w:rPr>
              <w:t>20</w:t>
            </w:r>
          </w:p>
        </w:tc>
        <w:tc>
          <w:tcPr>
            <w:tcW w:w="1985" w:type="dxa"/>
            <w:vMerge w:val="restart"/>
            <w:shd w:val="clear" w:color="auto" w:fill="auto"/>
            <w:vAlign w:val="center"/>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B4CD8">
              <w:rPr>
                <w:bCs/>
              </w:rPr>
              <w:t>ОК-01, ОК-03, ОК-04, ОК-07</w:t>
            </w:r>
          </w:p>
          <w:p w:rsidR="001E24C4" w:rsidRPr="00851C6D"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851C6D">
              <w:rPr>
                <w:bCs/>
                <w:i/>
              </w:rPr>
              <w:lastRenderedPageBreak/>
              <w:t>ПК 1.1-1</w:t>
            </w:r>
            <w:r w:rsidRPr="00763D29">
              <w:rPr>
                <w:bCs/>
                <w:i/>
              </w:rPr>
              <w:t>3</w:t>
            </w:r>
            <w:r w:rsidRPr="00851C6D">
              <w:rPr>
                <w:bCs/>
                <w:i/>
              </w:rPr>
              <w:t>,</w:t>
            </w:r>
          </w:p>
          <w:p w:rsidR="001E24C4" w:rsidRPr="00851C6D"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851C6D">
              <w:rPr>
                <w:bCs/>
                <w:i/>
              </w:rPr>
              <w:t>ПК 2.</w:t>
            </w:r>
            <w:r>
              <w:rPr>
                <w:bCs/>
                <w:i/>
                <w:lang w:val="en-US"/>
              </w:rPr>
              <w:t>3</w:t>
            </w:r>
            <w:r w:rsidRPr="00851C6D">
              <w:rPr>
                <w:bCs/>
                <w:i/>
              </w:rPr>
              <w:t>-2.4</w:t>
            </w:r>
          </w:p>
          <w:p w:rsidR="001E24C4" w:rsidRPr="00851C6D"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851C6D">
              <w:rPr>
                <w:bCs/>
                <w:i/>
              </w:rPr>
              <w:t xml:space="preserve">ПК </w:t>
            </w:r>
            <w:r>
              <w:rPr>
                <w:bCs/>
                <w:i/>
                <w:lang w:val="en-US"/>
              </w:rPr>
              <w:t>4</w:t>
            </w:r>
            <w:r w:rsidRPr="00851C6D">
              <w:rPr>
                <w:bCs/>
                <w:i/>
              </w:rPr>
              <w:t>.</w:t>
            </w:r>
            <w:r>
              <w:rPr>
                <w:bCs/>
                <w:i/>
                <w:lang w:val="en-US"/>
              </w:rPr>
              <w:t>2</w:t>
            </w:r>
          </w:p>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rPr>
            </w:pPr>
          </w:p>
        </w:tc>
      </w:tr>
      <w:tr w:rsidR="001E24C4" w:rsidRPr="004B4CD8" w:rsidTr="00195CEF">
        <w:trPr>
          <w:trHeight w:val="152"/>
        </w:trPr>
        <w:tc>
          <w:tcPr>
            <w:tcW w:w="2863" w:type="dxa"/>
            <w:vMerge w:val="restart"/>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4B4CD8">
              <w:rPr>
                <w:b/>
                <w:bCs/>
              </w:rPr>
              <w:lastRenderedPageBreak/>
              <w:t xml:space="preserve">Тема 2.1. </w:t>
            </w:r>
          </w:p>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B4CD8">
              <w:rPr>
                <w:bCs/>
              </w:rPr>
              <w:t>Основные понятия стереометрии. Расположение прямых и плоскостей</w:t>
            </w:r>
          </w:p>
        </w:tc>
        <w:tc>
          <w:tcPr>
            <w:tcW w:w="8335" w:type="dxa"/>
            <w:tcBorders>
              <w:bottom w:val="single" w:sz="4" w:space="0" w:color="auto"/>
            </w:tcBorders>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B4CD8">
              <w:rPr>
                <w:b/>
              </w:rPr>
              <w:t>Основное содержание</w:t>
            </w:r>
          </w:p>
        </w:tc>
        <w:tc>
          <w:tcPr>
            <w:tcW w:w="1304" w:type="dxa"/>
            <w:vMerge w:val="restart"/>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B4CD8">
              <w:rPr>
                <w:bCs/>
              </w:rPr>
              <w:t>2</w:t>
            </w:r>
          </w:p>
        </w:tc>
        <w:tc>
          <w:tcPr>
            <w:tcW w:w="1985" w:type="dxa"/>
            <w:vMerge/>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1E24C4" w:rsidRPr="004B4CD8" w:rsidTr="00195CEF">
        <w:trPr>
          <w:trHeight w:val="1224"/>
        </w:trPr>
        <w:tc>
          <w:tcPr>
            <w:tcW w:w="2863" w:type="dxa"/>
            <w:vMerge/>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p>
        </w:tc>
        <w:tc>
          <w:tcPr>
            <w:tcW w:w="8335" w:type="dxa"/>
            <w:tcBorders>
              <w:top w:val="single" w:sz="4" w:space="0" w:color="auto"/>
            </w:tcBorders>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B4CD8">
              <w:rPr>
                <w:bCs/>
              </w:rPr>
              <w:t>Предмет стереометрии. Основные понятия (точка, прямая, плоскость, пространство). Основные аксиомы стереометрии. Пересекающиеся, параллельные и скрещивающиеся прямые. Признак и свойство скрещивающихся прямых. Основные пространственные фигуры.</w:t>
            </w:r>
          </w:p>
        </w:tc>
        <w:tc>
          <w:tcPr>
            <w:tcW w:w="1304" w:type="dxa"/>
            <w:vMerge/>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985" w:type="dxa"/>
            <w:vMerge/>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1E24C4" w:rsidRPr="004B4CD8" w:rsidTr="00195CEF">
        <w:trPr>
          <w:trHeight w:val="20"/>
        </w:trPr>
        <w:tc>
          <w:tcPr>
            <w:tcW w:w="2863" w:type="dxa"/>
            <w:vMerge w:val="restart"/>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4B4CD8">
              <w:rPr>
                <w:b/>
                <w:bCs/>
              </w:rPr>
              <w:t xml:space="preserve">Тема 2.2. </w:t>
            </w:r>
          </w:p>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B4CD8">
              <w:rPr>
                <w:bCs/>
              </w:rPr>
              <w:t>Параллельность прямых, прямой и плоскости, плоскостей</w:t>
            </w:r>
          </w:p>
        </w:tc>
        <w:tc>
          <w:tcPr>
            <w:tcW w:w="8335" w:type="dxa"/>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B4CD8">
              <w:rPr>
                <w:b/>
              </w:rPr>
              <w:t>Основное содержание</w:t>
            </w:r>
          </w:p>
        </w:tc>
        <w:tc>
          <w:tcPr>
            <w:tcW w:w="1304" w:type="dxa"/>
            <w:vMerge w:val="restart"/>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B4CD8">
              <w:rPr>
                <w:bCs/>
              </w:rPr>
              <w:t>6</w:t>
            </w:r>
          </w:p>
        </w:tc>
        <w:tc>
          <w:tcPr>
            <w:tcW w:w="1985" w:type="dxa"/>
            <w:vMerge/>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1E24C4" w:rsidRPr="004B4CD8" w:rsidTr="00195CEF">
        <w:trPr>
          <w:trHeight w:val="1528"/>
        </w:trPr>
        <w:tc>
          <w:tcPr>
            <w:tcW w:w="2863" w:type="dxa"/>
            <w:vMerge/>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8335" w:type="dxa"/>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B4CD8">
              <w:rPr>
                <w:bCs/>
              </w:rPr>
              <w:t>Параллельные прямая и плоскость. Определение. Признак. Свойства (с доказательством). Параллельные плоскости. Определение. Признак. Свойства (с доказательством). Тетраэдр и его элементы. Параллелепипед и его элементы. Свойства противоположных граней и диагоналей параллелепипеда. Построение сечений. Решение задач.</w:t>
            </w:r>
          </w:p>
        </w:tc>
        <w:tc>
          <w:tcPr>
            <w:tcW w:w="1304" w:type="dxa"/>
            <w:vMerge/>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985" w:type="dxa"/>
            <w:vMerge/>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1E24C4" w:rsidRPr="004B4CD8" w:rsidTr="00195CEF">
        <w:trPr>
          <w:trHeight w:val="1552"/>
        </w:trPr>
        <w:tc>
          <w:tcPr>
            <w:tcW w:w="2863" w:type="dxa"/>
            <w:vMerge w:val="restart"/>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4B4CD8">
              <w:rPr>
                <w:b/>
                <w:bCs/>
              </w:rPr>
              <w:t>Тема 2.3.</w:t>
            </w:r>
            <w:r w:rsidRPr="004B4CD8">
              <w:rPr>
                <w:bCs/>
              </w:rPr>
              <w:t xml:space="preserve"> Перпендикулярность прямых, прямой и плоскости, плоскостей</w:t>
            </w:r>
          </w:p>
        </w:tc>
        <w:tc>
          <w:tcPr>
            <w:tcW w:w="8335" w:type="dxa"/>
            <w:tcBorders>
              <w:bottom w:val="single" w:sz="4" w:space="0" w:color="auto"/>
            </w:tcBorders>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B4CD8">
              <w:rPr>
                <w:b/>
              </w:rPr>
              <w:t>Основное содержание</w:t>
            </w:r>
          </w:p>
        </w:tc>
        <w:tc>
          <w:tcPr>
            <w:tcW w:w="1304" w:type="dxa"/>
            <w:vMerge w:val="restart"/>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B4CD8">
              <w:rPr>
                <w:bCs/>
              </w:rPr>
              <w:t>2</w:t>
            </w:r>
          </w:p>
        </w:tc>
        <w:tc>
          <w:tcPr>
            <w:tcW w:w="1985" w:type="dxa"/>
            <w:vMerge/>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1E24C4" w:rsidRPr="004B4CD8" w:rsidTr="00195CEF">
        <w:trPr>
          <w:trHeight w:val="2235"/>
        </w:trPr>
        <w:tc>
          <w:tcPr>
            <w:tcW w:w="2863" w:type="dxa"/>
            <w:vMerge/>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8335" w:type="dxa"/>
            <w:tcBorders>
              <w:top w:val="single" w:sz="4" w:space="0" w:color="auto"/>
            </w:tcBorders>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B4CD8">
              <w:rPr>
                <w:bCs/>
              </w:rPr>
              <w:t>Перпендикулярные прямые. Параллельные прямые, перпендикулярные к плоскости. Признак перпендикулярности прямой и плоскости. Доказательство. Перпендикуляр и наклонная. Перпендикулярные плоскости. Признак перпендикулярности плоскостей. Доказательство.</w:t>
            </w:r>
          </w:p>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B4CD8">
              <w:rPr>
                <w:bCs/>
              </w:rPr>
              <w:t>Расстояния в пространстве</w:t>
            </w:r>
          </w:p>
        </w:tc>
        <w:tc>
          <w:tcPr>
            <w:tcW w:w="1304" w:type="dxa"/>
            <w:vMerge/>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985" w:type="dxa"/>
            <w:vMerge/>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1E24C4" w:rsidRPr="004B4CD8" w:rsidTr="00195CEF">
        <w:trPr>
          <w:trHeight w:val="77"/>
        </w:trPr>
        <w:tc>
          <w:tcPr>
            <w:tcW w:w="2863" w:type="dxa"/>
            <w:vMerge w:val="restart"/>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4B4CD8">
              <w:rPr>
                <w:b/>
                <w:bCs/>
              </w:rPr>
              <w:t xml:space="preserve">Тема 2.4. </w:t>
            </w:r>
          </w:p>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B4CD8">
              <w:rPr>
                <w:bCs/>
              </w:rPr>
              <w:t>Теорема о трех перпендикулярах</w:t>
            </w:r>
          </w:p>
        </w:tc>
        <w:tc>
          <w:tcPr>
            <w:tcW w:w="8335" w:type="dxa"/>
            <w:tcBorders>
              <w:bottom w:val="single" w:sz="4" w:space="0" w:color="auto"/>
            </w:tcBorders>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B4CD8">
              <w:rPr>
                <w:b/>
              </w:rPr>
              <w:t>Основное содержание</w:t>
            </w:r>
          </w:p>
        </w:tc>
        <w:tc>
          <w:tcPr>
            <w:tcW w:w="1304" w:type="dxa"/>
            <w:vMerge w:val="restart"/>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B4CD8">
              <w:rPr>
                <w:bCs/>
              </w:rPr>
              <w:lastRenderedPageBreak/>
              <w:t>4</w:t>
            </w:r>
          </w:p>
        </w:tc>
        <w:tc>
          <w:tcPr>
            <w:tcW w:w="1985" w:type="dxa"/>
            <w:vMerge/>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1E24C4" w:rsidRPr="004B4CD8" w:rsidTr="00195CEF">
        <w:trPr>
          <w:trHeight w:val="850"/>
        </w:trPr>
        <w:tc>
          <w:tcPr>
            <w:tcW w:w="2863" w:type="dxa"/>
            <w:vMerge/>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p>
        </w:tc>
        <w:tc>
          <w:tcPr>
            <w:tcW w:w="8335" w:type="dxa"/>
            <w:tcBorders>
              <w:top w:val="single" w:sz="4" w:space="0" w:color="auto"/>
            </w:tcBorders>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B4CD8">
              <w:rPr>
                <w:bCs/>
              </w:rPr>
              <w:t>Теорема о трех перпендикулярах. Доказательство. Угол между прямой и плоскостью. Угол между плоскостями</w:t>
            </w:r>
          </w:p>
        </w:tc>
        <w:tc>
          <w:tcPr>
            <w:tcW w:w="1304" w:type="dxa"/>
            <w:vMerge/>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985" w:type="dxa"/>
            <w:vMerge/>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1E24C4" w:rsidRPr="004B4CD8" w:rsidTr="00195CEF">
        <w:trPr>
          <w:trHeight w:val="20"/>
        </w:trPr>
        <w:tc>
          <w:tcPr>
            <w:tcW w:w="2863" w:type="dxa"/>
            <w:vMerge w:val="restart"/>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4B4CD8">
              <w:rPr>
                <w:b/>
                <w:bCs/>
              </w:rPr>
              <w:lastRenderedPageBreak/>
              <w:t>Тема 2.5.</w:t>
            </w:r>
          </w:p>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B4CD8">
              <w:rPr>
                <w:bCs/>
              </w:rPr>
              <w:t>Параллельные, перпендикулярные, скрещивающиеся прямые</w:t>
            </w:r>
          </w:p>
        </w:tc>
        <w:tc>
          <w:tcPr>
            <w:tcW w:w="8335" w:type="dxa"/>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B4CD8">
              <w:rPr>
                <w:b/>
                <w:bCs/>
              </w:rPr>
              <w:t xml:space="preserve">Профессионально-ориентированное содержание </w:t>
            </w:r>
            <w:r w:rsidRPr="004B4CD8">
              <w:rPr>
                <w:b/>
              </w:rPr>
              <w:t>(содержание прикладного модуля)</w:t>
            </w:r>
          </w:p>
        </w:tc>
        <w:tc>
          <w:tcPr>
            <w:tcW w:w="1304" w:type="dxa"/>
            <w:vMerge w:val="restart"/>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Cs/>
              </w:rPr>
            </w:pPr>
            <w:r w:rsidRPr="004B4CD8">
              <w:rPr>
                <w:bCs/>
                <w:iCs/>
              </w:rPr>
              <w:t>4</w:t>
            </w:r>
          </w:p>
        </w:tc>
        <w:tc>
          <w:tcPr>
            <w:tcW w:w="1985" w:type="dxa"/>
            <w:vMerge/>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1E24C4" w:rsidRPr="004B4CD8" w:rsidTr="00195CEF">
        <w:trPr>
          <w:trHeight w:val="1239"/>
        </w:trPr>
        <w:tc>
          <w:tcPr>
            <w:tcW w:w="2863" w:type="dxa"/>
            <w:vMerge/>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8335" w:type="dxa"/>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rPr>
            </w:pPr>
            <w:r w:rsidRPr="004B4CD8">
              <w:rPr>
                <w:b/>
                <w:bCs/>
              </w:rPr>
              <w:t>Практическое занятие:</w:t>
            </w:r>
            <w:r w:rsidRPr="004B4CD8">
              <w:rPr>
                <w:b/>
                <w:bCs/>
                <w:color w:val="FF0000"/>
              </w:rPr>
              <w:t xml:space="preserve"> </w:t>
            </w:r>
          </w:p>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B4CD8">
              <w:rPr>
                <w:bCs/>
              </w:rPr>
              <w:t>Выполнение практической работы №6,7</w:t>
            </w:r>
          </w:p>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B4CD8">
              <w:rPr>
                <w:bCs/>
              </w:rPr>
              <w:t>Аксиомы стереометрии. Перпендикулярность прямой и плоскости, параллельность двух прямых, перпендикулярных плоскости, перпендикулярность плоскостей</w:t>
            </w:r>
          </w:p>
        </w:tc>
        <w:tc>
          <w:tcPr>
            <w:tcW w:w="1304" w:type="dxa"/>
            <w:vMerge/>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985" w:type="dxa"/>
            <w:vMerge/>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1E24C4" w:rsidRPr="004B4CD8" w:rsidTr="00195CEF">
        <w:trPr>
          <w:trHeight w:val="137"/>
        </w:trPr>
        <w:tc>
          <w:tcPr>
            <w:tcW w:w="2863" w:type="dxa"/>
            <w:vMerge w:val="restart"/>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4B4CD8">
              <w:rPr>
                <w:b/>
                <w:bCs/>
              </w:rPr>
              <w:t xml:space="preserve">Тема 2.6. </w:t>
            </w:r>
          </w:p>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B4CD8">
              <w:rPr>
                <w:bCs/>
              </w:rPr>
              <w:t>Решение задач. Прямые и плоскости в пространстве</w:t>
            </w:r>
          </w:p>
        </w:tc>
        <w:tc>
          <w:tcPr>
            <w:tcW w:w="8335" w:type="dxa"/>
            <w:tcBorders>
              <w:bottom w:val="single" w:sz="4" w:space="0" w:color="auto"/>
            </w:tcBorders>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B4CD8">
              <w:rPr>
                <w:b/>
              </w:rPr>
              <w:t>Основное содержание</w:t>
            </w:r>
          </w:p>
        </w:tc>
        <w:tc>
          <w:tcPr>
            <w:tcW w:w="1304" w:type="dxa"/>
            <w:vMerge w:val="restart"/>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B4CD8">
              <w:rPr>
                <w:bCs/>
              </w:rPr>
              <w:t>2</w:t>
            </w:r>
          </w:p>
        </w:tc>
        <w:tc>
          <w:tcPr>
            <w:tcW w:w="1985" w:type="dxa"/>
            <w:vMerge/>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1E24C4" w:rsidRPr="004B4CD8" w:rsidTr="00195CEF">
        <w:trPr>
          <w:trHeight w:val="1234"/>
        </w:trPr>
        <w:tc>
          <w:tcPr>
            <w:tcW w:w="2863" w:type="dxa"/>
            <w:vMerge/>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p>
        </w:tc>
        <w:tc>
          <w:tcPr>
            <w:tcW w:w="8335" w:type="dxa"/>
            <w:tcBorders>
              <w:top w:val="single" w:sz="4" w:space="0" w:color="auto"/>
            </w:tcBorders>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rPr>
            </w:pPr>
            <w:r w:rsidRPr="004B4CD8">
              <w:rPr>
                <w:b/>
                <w:bCs/>
              </w:rPr>
              <w:t>Практическое занятие:</w:t>
            </w:r>
            <w:r w:rsidRPr="004B4CD8">
              <w:rPr>
                <w:b/>
                <w:bCs/>
                <w:color w:val="FF0000"/>
              </w:rPr>
              <w:t xml:space="preserve"> </w:t>
            </w:r>
          </w:p>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B4CD8">
              <w:rPr>
                <w:bCs/>
              </w:rPr>
              <w:t>Выполнение контрольной работы №2</w:t>
            </w:r>
          </w:p>
          <w:p w:rsidR="001E24C4" w:rsidRPr="00E01A53"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B4CD8">
              <w:rPr>
                <w:bCs/>
              </w:rPr>
              <w:t>Расположение прямых и плоскостей в пространстве. Перпендикулярность и параллельность прямых и плоскостей. Скрещивающиеся прямые.</w:t>
            </w:r>
          </w:p>
        </w:tc>
        <w:tc>
          <w:tcPr>
            <w:tcW w:w="1304" w:type="dxa"/>
            <w:vMerge/>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985" w:type="dxa"/>
            <w:vMerge/>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1E24C4" w:rsidRPr="004B4CD8" w:rsidTr="00195CEF">
        <w:trPr>
          <w:trHeight w:val="694"/>
        </w:trPr>
        <w:tc>
          <w:tcPr>
            <w:tcW w:w="2863" w:type="dxa"/>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4B4CD8">
              <w:rPr>
                <w:b/>
                <w:bCs/>
              </w:rPr>
              <w:t>Раздел 3. Координаты и векторы</w:t>
            </w:r>
          </w:p>
        </w:tc>
        <w:tc>
          <w:tcPr>
            <w:tcW w:w="8335" w:type="dxa"/>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304" w:type="dxa"/>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4B4CD8">
              <w:rPr>
                <w:b/>
                <w:bCs/>
              </w:rPr>
              <w:t>16</w:t>
            </w:r>
          </w:p>
        </w:tc>
        <w:tc>
          <w:tcPr>
            <w:tcW w:w="1985" w:type="dxa"/>
            <w:vMerge w:val="restart"/>
            <w:shd w:val="clear" w:color="auto" w:fill="auto"/>
            <w:vAlign w:val="center"/>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B4CD8">
              <w:rPr>
                <w:bCs/>
              </w:rPr>
              <w:t>ОК-02, ОК-03, ОК-04, ОК-07</w:t>
            </w:r>
          </w:p>
          <w:p w:rsidR="001E24C4" w:rsidRPr="00851C6D"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851C6D">
              <w:rPr>
                <w:bCs/>
                <w:i/>
              </w:rPr>
              <w:t>ПК 1.1-1.</w:t>
            </w:r>
            <w:r w:rsidRPr="00763D29">
              <w:rPr>
                <w:bCs/>
                <w:i/>
              </w:rPr>
              <w:t>3</w:t>
            </w:r>
            <w:r w:rsidRPr="00851C6D">
              <w:rPr>
                <w:bCs/>
                <w:i/>
              </w:rPr>
              <w:t>,</w:t>
            </w:r>
          </w:p>
          <w:p w:rsidR="001E24C4" w:rsidRPr="00851C6D"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851C6D">
              <w:rPr>
                <w:bCs/>
                <w:i/>
              </w:rPr>
              <w:t>ПК 2.</w:t>
            </w:r>
            <w:r>
              <w:rPr>
                <w:bCs/>
                <w:i/>
                <w:lang w:val="en-US"/>
              </w:rPr>
              <w:t>3</w:t>
            </w:r>
            <w:r w:rsidRPr="00851C6D">
              <w:rPr>
                <w:bCs/>
                <w:i/>
              </w:rPr>
              <w:t>1-2.4</w:t>
            </w:r>
          </w:p>
          <w:p w:rsidR="001E24C4" w:rsidRPr="00851C6D"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851C6D">
              <w:rPr>
                <w:bCs/>
                <w:i/>
              </w:rPr>
              <w:t xml:space="preserve">ПК </w:t>
            </w:r>
            <w:r>
              <w:rPr>
                <w:bCs/>
                <w:i/>
                <w:lang w:val="en-US"/>
              </w:rPr>
              <w:t>4</w:t>
            </w:r>
            <w:r w:rsidRPr="00851C6D">
              <w:rPr>
                <w:bCs/>
                <w:i/>
              </w:rPr>
              <w:t>.</w:t>
            </w:r>
            <w:r>
              <w:rPr>
                <w:bCs/>
                <w:i/>
                <w:lang w:val="en-US"/>
              </w:rPr>
              <w:t>2</w:t>
            </w:r>
          </w:p>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1E24C4" w:rsidRPr="004B4CD8" w:rsidTr="00195CEF">
        <w:trPr>
          <w:trHeight w:val="326"/>
        </w:trPr>
        <w:tc>
          <w:tcPr>
            <w:tcW w:w="2863" w:type="dxa"/>
            <w:vMerge w:val="restart"/>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4B4CD8">
              <w:rPr>
                <w:b/>
                <w:bCs/>
              </w:rPr>
              <w:t>Тема 3.1</w:t>
            </w:r>
          </w:p>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B4CD8">
              <w:rPr>
                <w:bCs/>
              </w:rPr>
              <w:t>Декартовы координаты в пространстве. Расстояние между двумя точками. Координаты середины отрезка</w:t>
            </w:r>
          </w:p>
        </w:tc>
        <w:tc>
          <w:tcPr>
            <w:tcW w:w="8335" w:type="dxa"/>
            <w:tcBorders>
              <w:bottom w:val="single" w:sz="4" w:space="0" w:color="auto"/>
            </w:tcBorders>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B4CD8">
              <w:rPr>
                <w:b/>
              </w:rPr>
              <w:t>Основное содержание</w:t>
            </w:r>
          </w:p>
        </w:tc>
        <w:tc>
          <w:tcPr>
            <w:tcW w:w="1304" w:type="dxa"/>
            <w:vMerge w:val="restart"/>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B4CD8">
              <w:rPr>
                <w:bCs/>
              </w:rPr>
              <w:t>4</w:t>
            </w:r>
          </w:p>
        </w:tc>
        <w:tc>
          <w:tcPr>
            <w:tcW w:w="1985" w:type="dxa"/>
            <w:vMerge/>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1E24C4" w:rsidRPr="004B4CD8" w:rsidTr="00195CEF">
        <w:trPr>
          <w:trHeight w:val="1680"/>
        </w:trPr>
        <w:tc>
          <w:tcPr>
            <w:tcW w:w="2863" w:type="dxa"/>
            <w:vMerge/>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p>
        </w:tc>
        <w:tc>
          <w:tcPr>
            <w:tcW w:w="8335" w:type="dxa"/>
            <w:tcBorders>
              <w:top w:val="single" w:sz="4" w:space="0" w:color="auto"/>
            </w:tcBorders>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B4CD8">
              <w:rPr>
                <w:bCs/>
              </w:rPr>
              <w:t>Декартовы координаты в пространстве. Простейшие задачи в координатах. Расстояние между двумя точками, координаты середины отрезка</w:t>
            </w:r>
          </w:p>
        </w:tc>
        <w:tc>
          <w:tcPr>
            <w:tcW w:w="1304" w:type="dxa"/>
            <w:vMerge/>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985" w:type="dxa"/>
            <w:vMerge/>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bl>
    <w:p w:rsidR="001E24C4" w:rsidRPr="004B4CD8" w:rsidRDefault="001E24C4" w:rsidP="001E24C4">
      <w:pPr>
        <w:rPr>
          <w:b/>
        </w:rPr>
      </w:pPr>
    </w:p>
    <w:tbl>
      <w:tblPr>
        <w:tblW w:w="14487"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863"/>
        <w:gridCol w:w="8335"/>
        <w:gridCol w:w="1304"/>
        <w:gridCol w:w="1985"/>
      </w:tblGrid>
      <w:tr w:rsidR="001E24C4" w:rsidRPr="004B4CD8" w:rsidTr="00195CEF">
        <w:trPr>
          <w:trHeight w:val="255"/>
        </w:trPr>
        <w:tc>
          <w:tcPr>
            <w:tcW w:w="2863" w:type="dxa"/>
            <w:vMerge w:val="restart"/>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4B4CD8">
              <w:rPr>
                <w:b/>
                <w:bCs/>
              </w:rPr>
              <w:lastRenderedPageBreak/>
              <w:t xml:space="preserve">Тема 3.2 </w:t>
            </w:r>
          </w:p>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B4CD8">
              <w:rPr>
                <w:bCs/>
              </w:rPr>
              <w:t>Векторы в пространстве.</w:t>
            </w:r>
          </w:p>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4B4CD8">
              <w:rPr>
                <w:bCs/>
              </w:rPr>
              <w:t>Угол между векторами. Скалярное произведение векторов</w:t>
            </w:r>
          </w:p>
        </w:tc>
        <w:tc>
          <w:tcPr>
            <w:tcW w:w="8335" w:type="dxa"/>
            <w:tcBorders>
              <w:bottom w:val="single" w:sz="4" w:space="0" w:color="auto"/>
            </w:tcBorders>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B4CD8">
              <w:rPr>
                <w:b/>
              </w:rPr>
              <w:t>Основное содержание</w:t>
            </w:r>
          </w:p>
        </w:tc>
        <w:tc>
          <w:tcPr>
            <w:tcW w:w="1304" w:type="dxa"/>
            <w:vMerge w:val="restart"/>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B4CD8">
              <w:rPr>
                <w:bCs/>
              </w:rPr>
              <w:t>6</w:t>
            </w:r>
          </w:p>
        </w:tc>
        <w:tc>
          <w:tcPr>
            <w:tcW w:w="1985" w:type="dxa"/>
            <w:vMerge w:val="restart"/>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1E24C4" w:rsidRPr="004B4CD8" w:rsidTr="00195CEF">
        <w:trPr>
          <w:trHeight w:val="1812"/>
        </w:trPr>
        <w:tc>
          <w:tcPr>
            <w:tcW w:w="2863" w:type="dxa"/>
            <w:vMerge/>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p>
        </w:tc>
        <w:tc>
          <w:tcPr>
            <w:tcW w:w="8335" w:type="dxa"/>
            <w:tcBorders>
              <w:top w:val="single" w:sz="4" w:space="0" w:color="auto"/>
            </w:tcBorders>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B4CD8">
              <w:rPr>
                <w:bCs/>
              </w:rPr>
              <w:t>Векторы в пространстве. Сложение и вычитание векторов. Умножение вектора на число. Компланарные векторы. Скалярное произведение векторов. Разложение вектора по трем некомпланарным векторам. Координаты вектора, скалярное произведение векторов в координатах, угол между векторами, угол между прямой и плоскостью, угол между плоскостями. Уравнение плоскости. Геометрический смысл определителя 2х2</w:t>
            </w:r>
          </w:p>
        </w:tc>
        <w:tc>
          <w:tcPr>
            <w:tcW w:w="1304" w:type="dxa"/>
            <w:vMerge/>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985" w:type="dxa"/>
            <w:vMerge/>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1E24C4" w:rsidRPr="004B4CD8" w:rsidTr="00195CEF">
        <w:trPr>
          <w:trHeight w:val="240"/>
        </w:trPr>
        <w:tc>
          <w:tcPr>
            <w:tcW w:w="2863" w:type="dxa"/>
            <w:vMerge w:val="restart"/>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4B4CD8">
              <w:rPr>
                <w:b/>
                <w:bCs/>
              </w:rPr>
              <w:t xml:space="preserve">Тема 3.3 </w:t>
            </w:r>
          </w:p>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B4CD8">
              <w:rPr>
                <w:bCs/>
              </w:rPr>
              <w:t>Практико-ориентированные задачи на координатной плоскости</w:t>
            </w:r>
          </w:p>
        </w:tc>
        <w:tc>
          <w:tcPr>
            <w:tcW w:w="8335" w:type="dxa"/>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B4CD8">
              <w:rPr>
                <w:b/>
                <w:bCs/>
              </w:rPr>
              <w:t>Профессионально-ориентированное содержание</w:t>
            </w:r>
            <w:r w:rsidRPr="004B4CD8">
              <w:rPr>
                <w:b/>
              </w:rPr>
              <w:t xml:space="preserve"> (содержание прикладного модуля)</w:t>
            </w:r>
          </w:p>
        </w:tc>
        <w:tc>
          <w:tcPr>
            <w:tcW w:w="1304" w:type="dxa"/>
            <w:vMerge w:val="restart"/>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Cs/>
              </w:rPr>
            </w:pPr>
            <w:r w:rsidRPr="004B4CD8">
              <w:rPr>
                <w:bCs/>
                <w:iCs/>
              </w:rPr>
              <w:t>4</w:t>
            </w:r>
          </w:p>
        </w:tc>
        <w:tc>
          <w:tcPr>
            <w:tcW w:w="1985" w:type="dxa"/>
            <w:vMerge/>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1E24C4" w:rsidRPr="004B4CD8" w:rsidTr="00195CEF">
        <w:trPr>
          <w:trHeight w:val="1094"/>
        </w:trPr>
        <w:tc>
          <w:tcPr>
            <w:tcW w:w="2863" w:type="dxa"/>
            <w:vMerge/>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8335" w:type="dxa"/>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rPr>
            </w:pPr>
            <w:r w:rsidRPr="004B4CD8">
              <w:rPr>
                <w:b/>
                <w:bCs/>
              </w:rPr>
              <w:t>Практическое занятие:</w:t>
            </w:r>
            <w:r w:rsidRPr="004B4CD8">
              <w:rPr>
                <w:b/>
                <w:bCs/>
                <w:color w:val="FF0000"/>
              </w:rPr>
              <w:t xml:space="preserve"> </w:t>
            </w:r>
          </w:p>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B4CD8">
              <w:rPr>
                <w:bCs/>
              </w:rPr>
              <w:t>Выполнение практической работы №8,9</w:t>
            </w:r>
          </w:p>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B4CD8">
              <w:rPr>
                <w:bCs/>
              </w:rPr>
              <w:t>Координатная плоскость. Вычисление расстояний и площадей на плоскости. Количественные расчеты.</w:t>
            </w:r>
          </w:p>
        </w:tc>
        <w:tc>
          <w:tcPr>
            <w:tcW w:w="1304" w:type="dxa"/>
            <w:vMerge/>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985" w:type="dxa"/>
            <w:vMerge/>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1E24C4" w:rsidRPr="004B4CD8" w:rsidTr="00195CEF">
        <w:trPr>
          <w:trHeight w:val="223"/>
        </w:trPr>
        <w:tc>
          <w:tcPr>
            <w:tcW w:w="2863" w:type="dxa"/>
            <w:vMerge w:val="restart"/>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4B4CD8">
              <w:rPr>
                <w:b/>
                <w:bCs/>
              </w:rPr>
              <w:t xml:space="preserve">Тема 3.4 </w:t>
            </w:r>
          </w:p>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B4CD8">
              <w:rPr>
                <w:bCs/>
              </w:rPr>
              <w:t>Решение задач. Координаты и векторы</w:t>
            </w:r>
          </w:p>
        </w:tc>
        <w:tc>
          <w:tcPr>
            <w:tcW w:w="8335" w:type="dxa"/>
            <w:tcBorders>
              <w:bottom w:val="single" w:sz="4" w:space="0" w:color="auto"/>
            </w:tcBorders>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B4CD8">
              <w:rPr>
                <w:b/>
              </w:rPr>
              <w:t>Основное содержание</w:t>
            </w:r>
          </w:p>
        </w:tc>
        <w:tc>
          <w:tcPr>
            <w:tcW w:w="1304" w:type="dxa"/>
            <w:vMerge w:val="restart"/>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B4CD8">
              <w:rPr>
                <w:bCs/>
              </w:rPr>
              <w:t>2</w:t>
            </w:r>
          </w:p>
        </w:tc>
        <w:tc>
          <w:tcPr>
            <w:tcW w:w="1985" w:type="dxa"/>
            <w:vMerge/>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1E24C4" w:rsidRPr="004B4CD8" w:rsidTr="00195CEF">
        <w:trPr>
          <w:trHeight w:val="2687"/>
        </w:trPr>
        <w:tc>
          <w:tcPr>
            <w:tcW w:w="2863" w:type="dxa"/>
            <w:vMerge/>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p>
        </w:tc>
        <w:tc>
          <w:tcPr>
            <w:tcW w:w="8335" w:type="dxa"/>
            <w:tcBorders>
              <w:top w:val="single" w:sz="4" w:space="0" w:color="auto"/>
            </w:tcBorders>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rPr>
            </w:pPr>
            <w:r w:rsidRPr="004B4CD8">
              <w:rPr>
                <w:b/>
                <w:bCs/>
              </w:rPr>
              <w:t>Практическое занятие:</w:t>
            </w:r>
            <w:r w:rsidRPr="004B4CD8">
              <w:rPr>
                <w:b/>
                <w:bCs/>
                <w:color w:val="FF0000"/>
              </w:rPr>
              <w:t xml:space="preserve"> </w:t>
            </w:r>
          </w:p>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B4CD8">
              <w:rPr>
                <w:bCs/>
              </w:rPr>
              <w:t>Выполнение контрольной работы №3</w:t>
            </w:r>
          </w:p>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4B4CD8">
              <w:rPr>
                <w:bCs/>
              </w:rPr>
              <w:t>Декартовы координаты в пространстве. Векторы в пространстве. Сложение и вычитание векторов. Умножение вектора на число. Компланарные векторы. Скалярное произведение векторов. Разложение вектора по трем некомпланарным векторам. Простейшие задачи в координатах. Координаты вектора, расстояние между точками, координаты середины отрезка, скалярное произведение векторов в координатах, угол между векторами, угол между прямой и плоскостью, угол между плоскостями.</w:t>
            </w:r>
          </w:p>
        </w:tc>
        <w:tc>
          <w:tcPr>
            <w:tcW w:w="1304" w:type="dxa"/>
            <w:vMerge/>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985" w:type="dxa"/>
            <w:vMerge/>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1E24C4" w:rsidRPr="004B4CD8" w:rsidTr="00195CEF">
        <w:trPr>
          <w:trHeight w:val="240"/>
        </w:trPr>
        <w:tc>
          <w:tcPr>
            <w:tcW w:w="2863" w:type="dxa"/>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4B4CD8">
              <w:rPr>
                <w:b/>
                <w:bCs/>
              </w:rPr>
              <w:t xml:space="preserve">Раздел 4. Основы тригонометрии. </w:t>
            </w:r>
            <w:r w:rsidRPr="004B4CD8">
              <w:rPr>
                <w:b/>
                <w:bCs/>
              </w:rPr>
              <w:lastRenderedPageBreak/>
              <w:t>Тригонометрические функции</w:t>
            </w:r>
          </w:p>
        </w:tc>
        <w:tc>
          <w:tcPr>
            <w:tcW w:w="8335" w:type="dxa"/>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304" w:type="dxa"/>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38</w:t>
            </w:r>
          </w:p>
        </w:tc>
        <w:tc>
          <w:tcPr>
            <w:tcW w:w="1985" w:type="dxa"/>
            <w:vMerge w:val="restart"/>
            <w:shd w:val="clear" w:color="auto" w:fill="auto"/>
            <w:vAlign w:val="center"/>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B4CD8">
              <w:rPr>
                <w:bCs/>
              </w:rPr>
              <w:t xml:space="preserve">ОК-01, ОК-02, ОК-03, ОК-04, ОК-05, </w:t>
            </w:r>
            <w:r w:rsidRPr="004B4CD8">
              <w:rPr>
                <w:bCs/>
              </w:rPr>
              <w:lastRenderedPageBreak/>
              <w:t>ОК-06, ОК-07</w:t>
            </w:r>
          </w:p>
          <w:p w:rsidR="001E24C4" w:rsidRPr="00851C6D"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851C6D">
              <w:rPr>
                <w:bCs/>
                <w:i/>
              </w:rPr>
              <w:t>ПК 1.1-1.</w:t>
            </w:r>
            <w:r>
              <w:rPr>
                <w:bCs/>
                <w:i/>
                <w:lang w:val="en-US"/>
              </w:rPr>
              <w:t>3</w:t>
            </w:r>
            <w:r w:rsidRPr="00851C6D">
              <w:rPr>
                <w:bCs/>
                <w:i/>
              </w:rPr>
              <w:t>,</w:t>
            </w:r>
          </w:p>
          <w:p w:rsidR="001E24C4" w:rsidRPr="00851C6D"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851C6D">
              <w:rPr>
                <w:bCs/>
                <w:i/>
              </w:rPr>
              <w:t>ПК 2.</w:t>
            </w:r>
            <w:r>
              <w:rPr>
                <w:bCs/>
                <w:i/>
                <w:lang w:val="en-US"/>
              </w:rPr>
              <w:t>3</w:t>
            </w:r>
            <w:r w:rsidRPr="00851C6D">
              <w:rPr>
                <w:bCs/>
                <w:i/>
              </w:rPr>
              <w:t>-2.4</w:t>
            </w:r>
          </w:p>
          <w:p w:rsidR="001E24C4" w:rsidRPr="00851C6D"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851C6D">
              <w:rPr>
                <w:bCs/>
                <w:i/>
              </w:rPr>
              <w:t xml:space="preserve">ПК </w:t>
            </w:r>
            <w:r>
              <w:rPr>
                <w:bCs/>
                <w:i/>
                <w:lang w:val="en-US"/>
              </w:rPr>
              <w:t>4</w:t>
            </w:r>
            <w:r w:rsidRPr="00851C6D">
              <w:rPr>
                <w:bCs/>
                <w:i/>
              </w:rPr>
              <w:t>.</w:t>
            </w:r>
            <w:r>
              <w:rPr>
                <w:bCs/>
                <w:i/>
                <w:lang w:val="en-US"/>
              </w:rPr>
              <w:t>2</w:t>
            </w:r>
          </w:p>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1E24C4" w:rsidRPr="004B4CD8" w:rsidTr="00195CEF">
        <w:trPr>
          <w:trHeight w:val="1410"/>
        </w:trPr>
        <w:tc>
          <w:tcPr>
            <w:tcW w:w="2863" w:type="dxa"/>
            <w:vMerge w:val="restart"/>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4B4CD8">
              <w:rPr>
                <w:b/>
                <w:bCs/>
              </w:rPr>
              <w:lastRenderedPageBreak/>
              <w:t xml:space="preserve">Тема 4.1 </w:t>
            </w:r>
          </w:p>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B4CD8">
              <w:rPr>
                <w:bCs/>
              </w:rPr>
              <w:t>Тригонометрические функции произвольного угла, числа. Радианная и градусная мера угла</w:t>
            </w:r>
          </w:p>
        </w:tc>
        <w:tc>
          <w:tcPr>
            <w:tcW w:w="8335" w:type="dxa"/>
            <w:tcBorders>
              <w:bottom w:val="single" w:sz="4" w:space="0" w:color="auto"/>
            </w:tcBorders>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B4CD8">
              <w:rPr>
                <w:b/>
              </w:rPr>
              <w:t>Основное содержание</w:t>
            </w:r>
          </w:p>
        </w:tc>
        <w:tc>
          <w:tcPr>
            <w:tcW w:w="1304" w:type="dxa"/>
            <w:vMerge w:val="restart"/>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B4CD8">
              <w:rPr>
                <w:bCs/>
              </w:rPr>
              <w:t>4</w:t>
            </w:r>
          </w:p>
        </w:tc>
        <w:tc>
          <w:tcPr>
            <w:tcW w:w="1985" w:type="dxa"/>
            <w:vMerge/>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1E24C4" w:rsidRPr="004B4CD8" w:rsidTr="00195CEF">
        <w:trPr>
          <w:trHeight w:val="1845"/>
        </w:trPr>
        <w:tc>
          <w:tcPr>
            <w:tcW w:w="2863" w:type="dxa"/>
            <w:vMerge/>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p>
        </w:tc>
        <w:tc>
          <w:tcPr>
            <w:tcW w:w="8335" w:type="dxa"/>
            <w:tcBorders>
              <w:top w:val="single" w:sz="4" w:space="0" w:color="auto"/>
            </w:tcBorders>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B4CD8">
              <w:rPr>
                <w:bCs/>
              </w:rPr>
              <w:t>Радианная мера угла. Поворот точки вокруг начала координат. Определение синуса, косинуса, тангенса и котангенса. Знаки синуса, косинуса, тангенса и котангенса по четвертям. Зависимость между синусом, косинусом, тангенсом и котангенсом одного и того же угла.</w:t>
            </w:r>
          </w:p>
        </w:tc>
        <w:tc>
          <w:tcPr>
            <w:tcW w:w="1304" w:type="dxa"/>
            <w:vMerge/>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985" w:type="dxa"/>
            <w:vMerge/>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1E24C4" w:rsidRPr="004B4CD8" w:rsidTr="00195CEF">
        <w:trPr>
          <w:trHeight w:val="180"/>
        </w:trPr>
        <w:tc>
          <w:tcPr>
            <w:tcW w:w="2863" w:type="dxa"/>
            <w:vMerge w:val="restart"/>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4B4CD8">
              <w:rPr>
                <w:b/>
                <w:bCs/>
              </w:rPr>
              <w:t xml:space="preserve">Тема 4.2 </w:t>
            </w:r>
          </w:p>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B4CD8">
              <w:rPr>
                <w:bCs/>
              </w:rPr>
              <w:t xml:space="preserve">Основные тригонометрические тождества. </w:t>
            </w:r>
          </w:p>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B4CD8">
              <w:rPr>
                <w:bCs/>
              </w:rPr>
              <w:t>Формулы приведения</w:t>
            </w:r>
          </w:p>
        </w:tc>
        <w:tc>
          <w:tcPr>
            <w:tcW w:w="8335" w:type="dxa"/>
            <w:tcBorders>
              <w:bottom w:val="single" w:sz="4" w:space="0" w:color="auto"/>
            </w:tcBorders>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B4CD8">
              <w:rPr>
                <w:b/>
              </w:rPr>
              <w:t>Основное содержание</w:t>
            </w:r>
          </w:p>
        </w:tc>
        <w:tc>
          <w:tcPr>
            <w:tcW w:w="1304" w:type="dxa"/>
            <w:vMerge w:val="restart"/>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B4CD8">
              <w:rPr>
                <w:bCs/>
              </w:rPr>
              <w:t>4</w:t>
            </w:r>
          </w:p>
        </w:tc>
        <w:tc>
          <w:tcPr>
            <w:tcW w:w="1985" w:type="dxa"/>
            <w:vMerge/>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1E24C4" w:rsidRPr="004B4CD8" w:rsidTr="00195CEF">
        <w:trPr>
          <w:trHeight w:val="1100"/>
        </w:trPr>
        <w:tc>
          <w:tcPr>
            <w:tcW w:w="2863" w:type="dxa"/>
            <w:vMerge/>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p>
        </w:tc>
        <w:tc>
          <w:tcPr>
            <w:tcW w:w="8335" w:type="dxa"/>
            <w:tcBorders>
              <w:top w:val="single" w:sz="4" w:space="0" w:color="auto"/>
            </w:tcBorders>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B4CD8">
              <w:rPr>
                <w:bCs/>
              </w:rPr>
              <w:t>Тригонометрические тождества. Синус, косинус, тангенс и котангенс углов αи - α. Формулы приведения.</w:t>
            </w:r>
          </w:p>
        </w:tc>
        <w:tc>
          <w:tcPr>
            <w:tcW w:w="1304" w:type="dxa"/>
            <w:vMerge/>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985" w:type="dxa"/>
            <w:vMerge/>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1E24C4" w:rsidRPr="004B4CD8" w:rsidTr="00195CEF">
        <w:trPr>
          <w:trHeight w:val="370"/>
        </w:trPr>
        <w:tc>
          <w:tcPr>
            <w:tcW w:w="2863" w:type="dxa"/>
            <w:vMerge w:val="restart"/>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4B4CD8">
              <w:rPr>
                <w:b/>
                <w:bCs/>
              </w:rPr>
              <w:t xml:space="preserve">Тема 4.3 </w:t>
            </w:r>
          </w:p>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B4CD8">
              <w:rPr>
                <w:bCs/>
              </w:rPr>
              <w:t>Синус, косинус, тангенс суммы и разности двух углов</w:t>
            </w:r>
          </w:p>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B4CD8">
              <w:rPr>
                <w:bCs/>
              </w:rPr>
              <w:t>Синус и косинус двойного угла. Формулы половинного угла</w:t>
            </w:r>
          </w:p>
        </w:tc>
        <w:tc>
          <w:tcPr>
            <w:tcW w:w="8335" w:type="dxa"/>
            <w:tcBorders>
              <w:bottom w:val="single" w:sz="4" w:space="0" w:color="auto"/>
            </w:tcBorders>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B4CD8">
              <w:rPr>
                <w:b/>
              </w:rPr>
              <w:t>Основное содержание</w:t>
            </w:r>
          </w:p>
        </w:tc>
        <w:tc>
          <w:tcPr>
            <w:tcW w:w="1304" w:type="dxa"/>
            <w:vMerge w:val="restart"/>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B4CD8">
              <w:rPr>
                <w:bCs/>
              </w:rPr>
              <w:t>8</w:t>
            </w:r>
          </w:p>
        </w:tc>
        <w:tc>
          <w:tcPr>
            <w:tcW w:w="1985" w:type="dxa"/>
            <w:vMerge/>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1E24C4" w:rsidRPr="004B4CD8" w:rsidTr="00195CEF">
        <w:trPr>
          <w:trHeight w:val="1451"/>
        </w:trPr>
        <w:tc>
          <w:tcPr>
            <w:tcW w:w="2863" w:type="dxa"/>
            <w:vMerge/>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p>
        </w:tc>
        <w:tc>
          <w:tcPr>
            <w:tcW w:w="8335" w:type="dxa"/>
            <w:tcBorders>
              <w:top w:val="single" w:sz="4" w:space="0" w:color="auto"/>
            </w:tcBorders>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B4CD8">
              <w:rPr>
                <w:bCs/>
              </w:rPr>
              <w:t xml:space="preserve"> Сумма и разность синусов. Сумма и разность косинусов. Синус и косинус двойного угла. Формулы половинного угла. Преобразования суммы тригонометрических функций в произведение и произведения в сумму. Выражение тригонометрических функций через тангенс половинного аргумента. Преобразования простейших тригонометрических выражений</w:t>
            </w:r>
          </w:p>
        </w:tc>
        <w:tc>
          <w:tcPr>
            <w:tcW w:w="1304" w:type="dxa"/>
            <w:vMerge/>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985" w:type="dxa"/>
            <w:vMerge/>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1E24C4" w:rsidRPr="004B4CD8" w:rsidTr="00195CEF">
        <w:trPr>
          <w:trHeight w:val="257"/>
        </w:trPr>
        <w:tc>
          <w:tcPr>
            <w:tcW w:w="2863" w:type="dxa"/>
            <w:vMerge w:val="restart"/>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4B4CD8">
              <w:rPr>
                <w:b/>
                <w:bCs/>
              </w:rPr>
              <w:t xml:space="preserve">Тема </w:t>
            </w:r>
            <w:r>
              <w:rPr>
                <w:b/>
                <w:bCs/>
              </w:rPr>
              <w:t>4.4.</w:t>
            </w:r>
          </w:p>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B4CD8">
              <w:rPr>
                <w:bCs/>
              </w:rPr>
              <w:lastRenderedPageBreak/>
              <w:t>Тригонометрические функции, их свойства и графики</w:t>
            </w:r>
          </w:p>
        </w:tc>
        <w:tc>
          <w:tcPr>
            <w:tcW w:w="8335" w:type="dxa"/>
            <w:tcBorders>
              <w:bottom w:val="single" w:sz="4" w:space="0" w:color="auto"/>
            </w:tcBorders>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B4CD8">
              <w:rPr>
                <w:b/>
              </w:rPr>
              <w:lastRenderedPageBreak/>
              <w:t>Основное содержание</w:t>
            </w:r>
          </w:p>
        </w:tc>
        <w:tc>
          <w:tcPr>
            <w:tcW w:w="1304" w:type="dxa"/>
            <w:vMerge w:val="restart"/>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B4CD8">
              <w:rPr>
                <w:bCs/>
              </w:rPr>
              <w:t>2</w:t>
            </w:r>
          </w:p>
        </w:tc>
        <w:tc>
          <w:tcPr>
            <w:tcW w:w="1985" w:type="dxa"/>
            <w:vMerge/>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1E24C4" w:rsidRPr="004B4CD8" w:rsidTr="00195CEF">
        <w:trPr>
          <w:trHeight w:val="980"/>
        </w:trPr>
        <w:tc>
          <w:tcPr>
            <w:tcW w:w="2863" w:type="dxa"/>
            <w:vMerge/>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p>
        </w:tc>
        <w:tc>
          <w:tcPr>
            <w:tcW w:w="8335" w:type="dxa"/>
            <w:tcBorders>
              <w:top w:val="single" w:sz="4" w:space="0" w:color="auto"/>
            </w:tcBorders>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B4CD8">
              <w:rPr>
                <w:bCs/>
              </w:rPr>
              <w:t xml:space="preserve">Область определения и множество значений тригонометрических функций. Чётность, нечётность, периодичность тригонометрических функций. Свойства и графики функций y = cos x, y = sin x, y = tg x, y = сtg x. </w:t>
            </w:r>
          </w:p>
        </w:tc>
        <w:tc>
          <w:tcPr>
            <w:tcW w:w="1304" w:type="dxa"/>
            <w:vMerge/>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985" w:type="dxa"/>
            <w:vMerge/>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1E24C4" w:rsidRPr="004B4CD8" w:rsidTr="00195CEF">
        <w:trPr>
          <w:trHeight w:val="125"/>
        </w:trPr>
        <w:tc>
          <w:tcPr>
            <w:tcW w:w="2863" w:type="dxa"/>
            <w:vMerge w:val="restart"/>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Pr>
                <w:b/>
                <w:bCs/>
              </w:rPr>
              <w:lastRenderedPageBreak/>
              <w:t>Тема 4.5.</w:t>
            </w:r>
          </w:p>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B4CD8">
              <w:rPr>
                <w:bCs/>
              </w:rPr>
              <w:t>Преобразование графиков тригонометрических функций</w:t>
            </w:r>
          </w:p>
        </w:tc>
        <w:tc>
          <w:tcPr>
            <w:tcW w:w="8335" w:type="dxa"/>
            <w:tcBorders>
              <w:bottom w:val="single" w:sz="4" w:space="0" w:color="auto"/>
            </w:tcBorders>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B4CD8">
              <w:rPr>
                <w:b/>
              </w:rPr>
              <w:t>Основное содержание</w:t>
            </w:r>
          </w:p>
        </w:tc>
        <w:tc>
          <w:tcPr>
            <w:tcW w:w="1304" w:type="dxa"/>
            <w:vMerge w:val="restart"/>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B4CD8">
              <w:rPr>
                <w:bCs/>
              </w:rPr>
              <w:t>4</w:t>
            </w:r>
          </w:p>
        </w:tc>
        <w:tc>
          <w:tcPr>
            <w:tcW w:w="1985" w:type="dxa"/>
            <w:vMerge/>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1E24C4" w:rsidRPr="004B4CD8" w:rsidTr="00195CEF">
        <w:trPr>
          <w:trHeight w:val="1111"/>
        </w:trPr>
        <w:tc>
          <w:tcPr>
            <w:tcW w:w="2863" w:type="dxa"/>
            <w:vMerge/>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p>
        </w:tc>
        <w:tc>
          <w:tcPr>
            <w:tcW w:w="8335" w:type="dxa"/>
            <w:tcBorders>
              <w:top w:val="single" w:sz="4" w:space="0" w:color="auto"/>
            </w:tcBorders>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rPr>
            </w:pPr>
            <w:r w:rsidRPr="004B4CD8">
              <w:rPr>
                <w:b/>
                <w:bCs/>
              </w:rPr>
              <w:t>Практическое занятие:</w:t>
            </w:r>
            <w:r w:rsidRPr="004B4CD8">
              <w:rPr>
                <w:b/>
                <w:bCs/>
                <w:color w:val="FF0000"/>
              </w:rPr>
              <w:t xml:space="preserve"> </w:t>
            </w:r>
          </w:p>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B4CD8">
              <w:rPr>
                <w:bCs/>
              </w:rPr>
              <w:t>Выполнение практической работы №10,11</w:t>
            </w:r>
          </w:p>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B4CD8">
              <w:rPr>
                <w:bCs/>
              </w:rPr>
              <w:t xml:space="preserve">Сжатие и растяжение графиков тригонометрических функций. </w:t>
            </w:r>
          </w:p>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4B4CD8">
              <w:rPr>
                <w:bCs/>
              </w:rPr>
              <w:t>Преобразование графиков тригонометрических функций.</w:t>
            </w:r>
          </w:p>
        </w:tc>
        <w:tc>
          <w:tcPr>
            <w:tcW w:w="1304" w:type="dxa"/>
            <w:vMerge/>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985" w:type="dxa"/>
            <w:vMerge/>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1E24C4" w:rsidRPr="004B4CD8" w:rsidTr="00195CEF">
        <w:trPr>
          <w:trHeight w:val="1126"/>
        </w:trPr>
        <w:tc>
          <w:tcPr>
            <w:tcW w:w="2863" w:type="dxa"/>
            <w:vMerge w:val="restart"/>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Pr>
                <w:b/>
                <w:bCs/>
              </w:rPr>
              <w:t>Тема 4.6.</w:t>
            </w:r>
          </w:p>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B4CD8">
              <w:rPr>
                <w:bCs/>
              </w:rPr>
              <w:t>Описание производственных процессов с помощью графиков функций</w:t>
            </w:r>
          </w:p>
        </w:tc>
        <w:tc>
          <w:tcPr>
            <w:tcW w:w="8335" w:type="dxa"/>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B4CD8">
              <w:rPr>
                <w:b/>
                <w:bCs/>
              </w:rPr>
              <w:t>Профессионально-ориентированное содержание</w:t>
            </w:r>
            <w:r w:rsidRPr="004B4CD8">
              <w:rPr>
                <w:b/>
              </w:rPr>
              <w:t xml:space="preserve"> (содержание прикладного модуля)</w:t>
            </w:r>
          </w:p>
        </w:tc>
        <w:tc>
          <w:tcPr>
            <w:tcW w:w="1304" w:type="dxa"/>
            <w:vMerge w:val="restart"/>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Cs/>
              </w:rPr>
            </w:pPr>
            <w:r w:rsidRPr="004B4CD8">
              <w:rPr>
                <w:bCs/>
                <w:iCs/>
              </w:rPr>
              <w:t>4</w:t>
            </w:r>
          </w:p>
        </w:tc>
        <w:tc>
          <w:tcPr>
            <w:tcW w:w="1985" w:type="dxa"/>
            <w:vMerge/>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1E24C4" w:rsidRPr="004B4CD8" w:rsidTr="00195CEF">
        <w:trPr>
          <w:trHeight w:val="1485"/>
        </w:trPr>
        <w:tc>
          <w:tcPr>
            <w:tcW w:w="2863" w:type="dxa"/>
            <w:vMerge/>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8335" w:type="dxa"/>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rPr>
            </w:pPr>
            <w:r w:rsidRPr="004B4CD8">
              <w:rPr>
                <w:b/>
                <w:bCs/>
              </w:rPr>
              <w:t>Практическое занятие:</w:t>
            </w:r>
            <w:r w:rsidRPr="004B4CD8">
              <w:rPr>
                <w:b/>
                <w:bCs/>
                <w:color w:val="FF0000"/>
              </w:rPr>
              <w:t xml:space="preserve"> </w:t>
            </w:r>
          </w:p>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B4CD8">
              <w:rPr>
                <w:bCs/>
              </w:rPr>
              <w:t>Выполнение практической работы №12,13</w:t>
            </w:r>
          </w:p>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B4CD8">
              <w:rPr>
                <w:bCs/>
              </w:rPr>
              <w:t>Использование свойств тригонометрических функций в профессиональных задачах.</w:t>
            </w:r>
          </w:p>
        </w:tc>
        <w:tc>
          <w:tcPr>
            <w:tcW w:w="1304" w:type="dxa"/>
            <w:vMerge/>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985" w:type="dxa"/>
            <w:vMerge/>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1E24C4" w:rsidRPr="004B4CD8" w:rsidTr="00195CEF">
        <w:trPr>
          <w:trHeight w:val="240"/>
        </w:trPr>
        <w:tc>
          <w:tcPr>
            <w:tcW w:w="2863" w:type="dxa"/>
            <w:vMerge w:val="restart"/>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4B4CD8">
              <w:rPr>
                <w:b/>
                <w:bCs/>
              </w:rPr>
              <w:t>Тема 4.</w:t>
            </w:r>
            <w:r>
              <w:rPr>
                <w:b/>
                <w:bCs/>
              </w:rPr>
              <w:t xml:space="preserve">7. </w:t>
            </w:r>
            <w:r w:rsidRPr="004B4CD8">
              <w:rPr>
                <w:bCs/>
              </w:rPr>
              <w:t>Тригонометрические уравнения и неравенства</w:t>
            </w:r>
          </w:p>
        </w:tc>
        <w:tc>
          <w:tcPr>
            <w:tcW w:w="8335" w:type="dxa"/>
            <w:tcBorders>
              <w:bottom w:val="single" w:sz="4" w:space="0" w:color="auto"/>
            </w:tcBorders>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B4CD8">
              <w:rPr>
                <w:b/>
              </w:rPr>
              <w:t>Основное содержание</w:t>
            </w:r>
          </w:p>
        </w:tc>
        <w:tc>
          <w:tcPr>
            <w:tcW w:w="1304" w:type="dxa"/>
            <w:vMerge w:val="restart"/>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B4CD8">
              <w:rPr>
                <w:bCs/>
              </w:rPr>
              <w:t>8</w:t>
            </w:r>
          </w:p>
        </w:tc>
        <w:tc>
          <w:tcPr>
            <w:tcW w:w="1985" w:type="dxa"/>
            <w:vMerge/>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1E24C4" w:rsidRPr="004B4CD8" w:rsidTr="00195CEF">
        <w:trPr>
          <w:trHeight w:val="1463"/>
        </w:trPr>
        <w:tc>
          <w:tcPr>
            <w:tcW w:w="2863" w:type="dxa"/>
            <w:vMerge/>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8335" w:type="dxa"/>
            <w:tcBorders>
              <w:top w:val="single" w:sz="4" w:space="0" w:color="auto"/>
            </w:tcBorders>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B4CD8">
              <w:rPr>
                <w:bCs/>
              </w:rPr>
              <w:t>Уравнение cos х = a. Уравнение sin x = a. Уравнение tg x = a, сtg x = a. Решение тригонометрических уравнений основных типов: простейшие тригонометрические уравнения, сводящиеся к квадратным, решаемые разложением на множители, однородные.</w:t>
            </w:r>
          </w:p>
        </w:tc>
        <w:tc>
          <w:tcPr>
            <w:tcW w:w="1304" w:type="dxa"/>
            <w:vMerge/>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985" w:type="dxa"/>
            <w:vMerge/>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1E24C4" w:rsidRPr="004B4CD8" w:rsidTr="00195CEF">
        <w:trPr>
          <w:trHeight w:val="253"/>
        </w:trPr>
        <w:tc>
          <w:tcPr>
            <w:tcW w:w="2863" w:type="dxa"/>
            <w:vMerge w:val="restart"/>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Pr>
                <w:b/>
                <w:bCs/>
              </w:rPr>
              <w:t>Тема 4.8.</w:t>
            </w:r>
            <w:r w:rsidRPr="004B4CD8">
              <w:rPr>
                <w:b/>
                <w:bCs/>
              </w:rPr>
              <w:t xml:space="preserve"> </w:t>
            </w:r>
          </w:p>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B4CD8">
              <w:rPr>
                <w:bCs/>
              </w:rPr>
              <w:t xml:space="preserve">Системы тригонометрических </w:t>
            </w:r>
            <w:r w:rsidRPr="004B4CD8">
              <w:rPr>
                <w:bCs/>
              </w:rPr>
              <w:lastRenderedPageBreak/>
              <w:t>уравнений</w:t>
            </w:r>
          </w:p>
        </w:tc>
        <w:tc>
          <w:tcPr>
            <w:tcW w:w="8335" w:type="dxa"/>
            <w:tcBorders>
              <w:bottom w:val="single" w:sz="4" w:space="0" w:color="auto"/>
            </w:tcBorders>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B4CD8">
              <w:rPr>
                <w:b/>
              </w:rPr>
              <w:lastRenderedPageBreak/>
              <w:t>Основное содержание</w:t>
            </w:r>
          </w:p>
        </w:tc>
        <w:tc>
          <w:tcPr>
            <w:tcW w:w="1304" w:type="dxa"/>
            <w:vMerge w:val="restart"/>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B4CD8">
              <w:rPr>
                <w:bCs/>
              </w:rPr>
              <w:t>2</w:t>
            </w:r>
          </w:p>
        </w:tc>
        <w:tc>
          <w:tcPr>
            <w:tcW w:w="1985" w:type="dxa"/>
            <w:vMerge/>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1E24C4" w:rsidRPr="004B4CD8" w:rsidTr="00195CEF">
        <w:trPr>
          <w:trHeight w:val="808"/>
        </w:trPr>
        <w:tc>
          <w:tcPr>
            <w:tcW w:w="2863" w:type="dxa"/>
            <w:vMerge/>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p>
        </w:tc>
        <w:tc>
          <w:tcPr>
            <w:tcW w:w="8335" w:type="dxa"/>
            <w:tcBorders>
              <w:top w:val="single" w:sz="4" w:space="0" w:color="auto"/>
            </w:tcBorders>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B4CD8">
              <w:rPr>
                <w:bCs/>
              </w:rPr>
              <w:t>Системы простейших тригонометрических уравнений</w:t>
            </w:r>
          </w:p>
        </w:tc>
        <w:tc>
          <w:tcPr>
            <w:tcW w:w="1304" w:type="dxa"/>
            <w:vMerge/>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985" w:type="dxa"/>
            <w:vMerge/>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1E24C4" w:rsidRPr="004B4CD8" w:rsidTr="00195CEF">
        <w:trPr>
          <w:trHeight w:val="82"/>
        </w:trPr>
        <w:tc>
          <w:tcPr>
            <w:tcW w:w="2863" w:type="dxa"/>
            <w:vMerge w:val="restart"/>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Pr>
                <w:b/>
                <w:bCs/>
              </w:rPr>
              <w:lastRenderedPageBreak/>
              <w:t>Тема 4.9.</w:t>
            </w:r>
          </w:p>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B4CD8">
              <w:rPr>
                <w:bCs/>
              </w:rPr>
              <w:t>Решение задач. основы тригонометрии. Тригонометрические функции</w:t>
            </w:r>
          </w:p>
        </w:tc>
        <w:tc>
          <w:tcPr>
            <w:tcW w:w="8335" w:type="dxa"/>
            <w:tcBorders>
              <w:bottom w:val="single" w:sz="4" w:space="0" w:color="auto"/>
            </w:tcBorders>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B4CD8">
              <w:rPr>
                <w:b/>
              </w:rPr>
              <w:t>Основное содержание</w:t>
            </w:r>
          </w:p>
        </w:tc>
        <w:tc>
          <w:tcPr>
            <w:tcW w:w="1304" w:type="dxa"/>
            <w:vMerge w:val="restart"/>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B4CD8">
              <w:rPr>
                <w:bCs/>
              </w:rPr>
              <w:t>2</w:t>
            </w:r>
          </w:p>
        </w:tc>
        <w:tc>
          <w:tcPr>
            <w:tcW w:w="1985" w:type="dxa"/>
            <w:vMerge/>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1E24C4" w:rsidRPr="004B4CD8" w:rsidTr="00195CEF">
        <w:trPr>
          <w:trHeight w:val="1179"/>
        </w:trPr>
        <w:tc>
          <w:tcPr>
            <w:tcW w:w="2863" w:type="dxa"/>
            <w:vMerge/>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p>
        </w:tc>
        <w:tc>
          <w:tcPr>
            <w:tcW w:w="8335" w:type="dxa"/>
            <w:tcBorders>
              <w:top w:val="single" w:sz="4" w:space="0" w:color="auto"/>
            </w:tcBorders>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rPr>
            </w:pPr>
            <w:r w:rsidRPr="004B4CD8">
              <w:rPr>
                <w:b/>
                <w:bCs/>
              </w:rPr>
              <w:t>Практическое занятие:</w:t>
            </w:r>
            <w:r w:rsidRPr="004B4CD8">
              <w:rPr>
                <w:b/>
                <w:bCs/>
                <w:color w:val="FF0000"/>
              </w:rPr>
              <w:t xml:space="preserve"> </w:t>
            </w:r>
          </w:p>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B4CD8">
              <w:rPr>
                <w:bCs/>
              </w:rPr>
              <w:t>Выполнение контрольной работы №4</w:t>
            </w:r>
          </w:p>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4B4CD8">
              <w:rPr>
                <w:bCs/>
              </w:rPr>
              <w:t>Преобразование тригонометрических выражений. Решение тригонометрических уравнений и неравенств в том числе с использованием свойств функций.</w:t>
            </w:r>
          </w:p>
        </w:tc>
        <w:tc>
          <w:tcPr>
            <w:tcW w:w="1304" w:type="dxa"/>
            <w:vMerge/>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985" w:type="dxa"/>
            <w:vMerge/>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bl>
    <w:p w:rsidR="001E24C4" w:rsidRPr="004B4CD8" w:rsidRDefault="001E24C4" w:rsidP="001E24C4">
      <w:pPr>
        <w:rPr>
          <w:b/>
        </w:rPr>
      </w:pPr>
    </w:p>
    <w:tbl>
      <w:tblPr>
        <w:tblW w:w="14487"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863"/>
        <w:gridCol w:w="8335"/>
        <w:gridCol w:w="1304"/>
        <w:gridCol w:w="1985"/>
      </w:tblGrid>
      <w:tr w:rsidR="001E24C4" w:rsidRPr="004B4CD8" w:rsidTr="00195CEF">
        <w:trPr>
          <w:trHeight w:val="989"/>
        </w:trPr>
        <w:tc>
          <w:tcPr>
            <w:tcW w:w="2863" w:type="dxa"/>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4B4CD8">
              <w:rPr>
                <w:b/>
                <w:bCs/>
              </w:rPr>
              <w:t>Раздел 5. Производная функции, ее применение</w:t>
            </w:r>
          </w:p>
        </w:tc>
        <w:tc>
          <w:tcPr>
            <w:tcW w:w="8335" w:type="dxa"/>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304" w:type="dxa"/>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36</w:t>
            </w:r>
          </w:p>
        </w:tc>
        <w:tc>
          <w:tcPr>
            <w:tcW w:w="1985" w:type="dxa"/>
            <w:vMerge w:val="restart"/>
            <w:shd w:val="clear" w:color="auto" w:fill="auto"/>
            <w:vAlign w:val="center"/>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B4CD8">
              <w:rPr>
                <w:bCs/>
              </w:rPr>
              <w:t>ОК-01, ОК-02, ОК-03, ОК-04, ОК-05, ОК-06, ОК-07</w:t>
            </w:r>
          </w:p>
          <w:p w:rsidR="001E24C4" w:rsidRPr="00851C6D"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851C6D">
              <w:rPr>
                <w:bCs/>
                <w:i/>
              </w:rPr>
              <w:t>ПК 1.1-1.</w:t>
            </w:r>
            <w:r>
              <w:rPr>
                <w:bCs/>
                <w:i/>
                <w:lang w:val="en-US"/>
              </w:rPr>
              <w:t>3</w:t>
            </w:r>
            <w:r w:rsidRPr="00851C6D">
              <w:rPr>
                <w:bCs/>
                <w:i/>
              </w:rPr>
              <w:t>,</w:t>
            </w:r>
          </w:p>
          <w:p w:rsidR="001E24C4" w:rsidRPr="00851C6D"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851C6D">
              <w:rPr>
                <w:bCs/>
                <w:i/>
              </w:rPr>
              <w:t>ПК 2.</w:t>
            </w:r>
            <w:r>
              <w:rPr>
                <w:bCs/>
                <w:i/>
                <w:lang w:val="en-US"/>
              </w:rPr>
              <w:t>3</w:t>
            </w:r>
            <w:r w:rsidRPr="00851C6D">
              <w:rPr>
                <w:bCs/>
                <w:i/>
              </w:rPr>
              <w:t>-2.4</w:t>
            </w:r>
          </w:p>
          <w:p w:rsidR="001E24C4" w:rsidRPr="00851C6D"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851C6D">
              <w:rPr>
                <w:bCs/>
                <w:i/>
              </w:rPr>
              <w:t xml:space="preserve">ПК </w:t>
            </w:r>
            <w:r>
              <w:rPr>
                <w:bCs/>
                <w:i/>
                <w:lang w:val="en-US"/>
              </w:rPr>
              <w:t>4</w:t>
            </w:r>
            <w:r w:rsidRPr="00851C6D">
              <w:rPr>
                <w:bCs/>
                <w:i/>
              </w:rPr>
              <w:t>.</w:t>
            </w:r>
            <w:r>
              <w:rPr>
                <w:bCs/>
                <w:i/>
                <w:lang w:val="en-US"/>
              </w:rPr>
              <w:t>2</w:t>
            </w:r>
          </w:p>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1E24C4" w:rsidRPr="004B4CD8" w:rsidTr="00195CEF">
        <w:trPr>
          <w:trHeight w:val="270"/>
        </w:trPr>
        <w:tc>
          <w:tcPr>
            <w:tcW w:w="2863" w:type="dxa"/>
            <w:vMerge w:val="restart"/>
            <w:shd w:val="clear" w:color="auto" w:fill="auto"/>
          </w:tcPr>
          <w:p w:rsidR="001E24C4" w:rsidRPr="008A7851"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8A7851">
              <w:rPr>
                <w:b/>
                <w:bCs/>
              </w:rPr>
              <w:t xml:space="preserve">Тема 5.1 </w:t>
            </w:r>
          </w:p>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B4CD8">
              <w:rPr>
                <w:bCs/>
              </w:rPr>
              <w:t>Понятие производной. Формулы и правила дифференцирования</w:t>
            </w:r>
          </w:p>
        </w:tc>
        <w:tc>
          <w:tcPr>
            <w:tcW w:w="8335" w:type="dxa"/>
            <w:tcBorders>
              <w:bottom w:val="single" w:sz="4" w:space="0" w:color="auto"/>
            </w:tcBorders>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B4CD8">
              <w:rPr>
                <w:b/>
              </w:rPr>
              <w:t>Основное содержание</w:t>
            </w:r>
          </w:p>
        </w:tc>
        <w:tc>
          <w:tcPr>
            <w:tcW w:w="1304" w:type="dxa"/>
            <w:vMerge w:val="restart"/>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B4CD8">
              <w:rPr>
                <w:bCs/>
              </w:rPr>
              <w:t>2</w:t>
            </w:r>
          </w:p>
        </w:tc>
        <w:tc>
          <w:tcPr>
            <w:tcW w:w="1985" w:type="dxa"/>
            <w:vMerge/>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1E24C4" w:rsidRPr="004B4CD8" w:rsidTr="00195CEF">
        <w:trPr>
          <w:trHeight w:val="2430"/>
        </w:trPr>
        <w:tc>
          <w:tcPr>
            <w:tcW w:w="2863" w:type="dxa"/>
            <w:vMerge/>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8335" w:type="dxa"/>
            <w:tcBorders>
              <w:top w:val="single" w:sz="4" w:space="0" w:color="auto"/>
            </w:tcBorders>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B4CD8">
              <w:rPr>
                <w:bCs/>
              </w:rPr>
              <w:t>Определение числовой последовательности и способы ее задания. Свойства числовых последовательностей. Определение предела последовательности. Вычисление пределов последовательностей. Предел функции на бесконечности. Предел функции в точке. Приращение аргумента. Приращение функции. Задачи, приводящие к понятию производной. Определение производной. Алгоритм отыскания производной</w:t>
            </w:r>
          </w:p>
        </w:tc>
        <w:tc>
          <w:tcPr>
            <w:tcW w:w="1304" w:type="dxa"/>
            <w:vMerge/>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985" w:type="dxa"/>
            <w:vMerge/>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1E24C4" w:rsidRPr="004B4CD8" w:rsidTr="00195CEF">
        <w:trPr>
          <w:trHeight w:val="225"/>
        </w:trPr>
        <w:tc>
          <w:tcPr>
            <w:tcW w:w="2863" w:type="dxa"/>
            <w:vMerge w:val="restart"/>
            <w:shd w:val="clear" w:color="auto" w:fill="auto"/>
          </w:tcPr>
          <w:p w:rsidR="001E24C4" w:rsidRPr="008A7851"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8A7851">
              <w:rPr>
                <w:b/>
                <w:bCs/>
              </w:rPr>
              <w:t xml:space="preserve">Тема 5.2 </w:t>
            </w:r>
          </w:p>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B4CD8">
              <w:rPr>
                <w:bCs/>
              </w:rPr>
              <w:t>Производные суммы, разности произведения, частного</w:t>
            </w:r>
          </w:p>
        </w:tc>
        <w:tc>
          <w:tcPr>
            <w:tcW w:w="8335" w:type="dxa"/>
            <w:tcBorders>
              <w:bottom w:val="single" w:sz="4" w:space="0" w:color="auto"/>
            </w:tcBorders>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B4CD8">
              <w:rPr>
                <w:b/>
              </w:rPr>
              <w:t>Основное содержание</w:t>
            </w:r>
          </w:p>
        </w:tc>
        <w:tc>
          <w:tcPr>
            <w:tcW w:w="1304" w:type="dxa"/>
            <w:vMerge w:val="restart"/>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B4CD8">
              <w:rPr>
                <w:bCs/>
              </w:rPr>
              <w:t>6</w:t>
            </w:r>
          </w:p>
        </w:tc>
        <w:tc>
          <w:tcPr>
            <w:tcW w:w="1985" w:type="dxa"/>
            <w:vMerge/>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1E24C4" w:rsidRPr="004B4CD8" w:rsidTr="00195CEF">
        <w:trPr>
          <w:trHeight w:val="1110"/>
        </w:trPr>
        <w:tc>
          <w:tcPr>
            <w:tcW w:w="2863" w:type="dxa"/>
            <w:vMerge/>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8335" w:type="dxa"/>
            <w:tcBorders>
              <w:top w:val="single" w:sz="4" w:space="0" w:color="auto"/>
            </w:tcBorders>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B4CD8">
              <w:rPr>
                <w:bCs/>
              </w:rPr>
              <w:t>Формулы дифференцирования. Правила дифференцирования</w:t>
            </w:r>
          </w:p>
        </w:tc>
        <w:tc>
          <w:tcPr>
            <w:tcW w:w="1304" w:type="dxa"/>
            <w:vMerge/>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985" w:type="dxa"/>
            <w:vMerge/>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1E24C4" w:rsidRPr="004B4CD8" w:rsidTr="00195CEF">
        <w:trPr>
          <w:trHeight w:val="290"/>
        </w:trPr>
        <w:tc>
          <w:tcPr>
            <w:tcW w:w="2863" w:type="dxa"/>
            <w:vMerge w:val="restart"/>
            <w:shd w:val="clear" w:color="auto" w:fill="auto"/>
          </w:tcPr>
          <w:p w:rsidR="001E24C4" w:rsidRPr="008A7851"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8A7851">
              <w:rPr>
                <w:b/>
                <w:bCs/>
              </w:rPr>
              <w:t xml:space="preserve">Тема 5.3 </w:t>
            </w:r>
          </w:p>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B4CD8">
              <w:rPr>
                <w:bCs/>
              </w:rPr>
              <w:lastRenderedPageBreak/>
              <w:t>Производные тригонометрических функций. Производная сложной функции</w:t>
            </w:r>
          </w:p>
        </w:tc>
        <w:tc>
          <w:tcPr>
            <w:tcW w:w="8335" w:type="dxa"/>
            <w:tcBorders>
              <w:bottom w:val="single" w:sz="4" w:space="0" w:color="auto"/>
            </w:tcBorders>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B4CD8">
              <w:rPr>
                <w:b/>
              </w:rPr>
              <w:lastRenderedPageBreak/>
              <w:t>Основное содержание</w:t>
            </w:r>
          </w:p>
        </w:tc>
        <w:tc>
          <w:tcPr>
            <w:tcW w:w="1304" w:type="dxa"/>
            <w:vMerge w:val="restart"/>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B4CD8">
              <w:rPr>
                <w:bCs/>
              </w:rPr>
              <w:t>6</w:t>
            </w:r>
          </w:p>
        </w:tc>
        <w:tc>
          <w:tcPr>
            <w:tcW w:w="1985" w:type="dxa"/>
            <w:vMerge/>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1E24C4" w:rsidRPr="004B4CD8" w:rsidTr="00195CEF">
        <w:trPr>
          <w:trHeight w:val="1093"/>
        </w:trPr>
        <w:tc>
          <w:tcPr>
            <w:tcW w:w="2863" w:type="dxa"/>
            <w:vMerge/>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8335" w:type="dxa"/>
            <w:tcBorders>
              <w:top w:val="single" w:sz="4" w:space="0" w:color="auto"/>
            </w:tcBorders>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B4CD8">
              <w:rPr>
                <w:bCs/>
              </w:rPr>
              <w:t>Определение сложной функции. Производная тригонометрических функций. Производная сложной функции</w:t>
            </w:r>
          </w:p>
        </w:tc>
        <w:tc>
          <w:tcPr>
            <w:tcW w:w="1304" w:type="dxa"/>
            <w:vMerge/>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985" w:type="dxa"/>
            <w:vMerge/>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1E24C4" w:rsidRPr="004B4CD8" w:rsidTr="00195CEF">
        <w:trPr>
          <w:trHeight w:val="256"/>
        </w:trPr>
        <w:tc>
          <w:tcPr>
            <w:tcW w:w="2863" w:type="dxa"/>
            <w:vMerge w:val="restart"/>
            <w:shd w:val="clear" w:color="auto" w:fill="auto"/>
          </w:tcPr>
          <w:p w:rsidR="001E24C4" w:rsidRPr="008A7851"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8A7851">
              <w:rPr>
                <w:b/>
                <w:bCs/>
              </w:rPr>
              <w:lastRenderedPageBreak/>
              <w:t xml:space="preserve">Тема5.4 </w:t>
            </w:r>
          </w:p>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B4CD8">
              <w:rPr>
                <w:bCs/>
              </w:rPr>
              <w:t>Понятие о непрерывности функции. Метод интервалов</w:t>
            </w:r>
          </w:p>
        </w:tc>
        <w:tc>
          <w:tcPr>
            <w:tcW w:w="8335" w:type="dxa"/>
            <w:tcBorders>
              <w:bottom w:val="single" w:sz="4" w:space="0" w:color="auto"/>
            </w:tcBorders>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B4CD8">
              <w:rPr>
                <w:b/>
              </w:rPr>
              <w:t>Основное содержание</w:t>
            </w:r>
          </w:p>
        </w:tc>
        <w:tc>
          <w:tcPr>
            <w:tcW w:w="1304" w:type="dxa"/>
            <w:vMerge w:val="restart"/>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B4CD8">
              <w:rPr>
                <w:bCs/>
              </w:rPr>
              <w:t>2</w:t>
            </w:r>
          </w:p>
        </w:tc>
        <w:tc>
          <w:tcPr>
            <w:tcW w:w="1985" w:type="dxa"/>
            <w:vMerge/>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1E24C4" w:rsidRPr="004B4CD8" w:rsidTr="00195CEF">
        <w:trPr>
          <w:trHeight w:val="916"/>
        </w:trPr>
        <w:tc>
          <w:tcPr>
            <w:tcW w:w="2863" w:type="dxa"/>
            <w:vMerge/>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8335" w:type="dxa"/>
            <w:tcBorders>
              <w:top w:val="single" w:sz="4" w:space="0" w:color="auto"/>
            </w:tcBorders>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B4CD8">
              <w:rPr>
                <w:bCs/>
              </w:rPr>
              <w:t>Понятие непрерывной функции. Свойства непрерывной функции. Связь между непрерывностью и дифференцируемостью функции в точке. Алгоритм решения неравенств методом интервалов</w:t>
            </w:r>
          </w:p>
        </w:tc>
        <w:tc>
          <w:tcPr>
            <w:tcW w:w="1304" w:type="dxa"/>
            <w:vMerge/>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985" w:type="dxa"/>
            <w:vMerge/>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1E24C4" w:rsidRPr="004B4CD8" w:rsidTr="00195CEF">
        <w:trPr>
          <w:trHeight w:val="20"/>
        </w:trPr>
        <w:tc>
          <w:tcPr>
            <w:tcW w:w="2863" w:type="dxa"/>
            <w:vMerge w:val="restart"/>
            <w:shd w:val="clear" w:color="auto" w:fill="auto"/>
          </w:tcPr>
          <w:p w:rsidR="001E24C4" w:rsidRPr="008A7851"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8A7851">
              <w:rPr>
                <w:b/>
                <w:bCs/>
              </w:rPr>
              <w:t xml:space="preserve">Тема 5.5 </w:t>
            </w:r>
          </w:p>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B4CD8">
              <w:rPr>
                <w:bCs/>
              </w:rPr>
              <w:t>Геометрический и физический смысл производной</w:t>
            </w:r>
          </w:p>
        </w:tc>
        <w:tc>
          <w:tcPr>
            <w:tcW w:w="8335" w:type="dxa"/>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B4CD8">
              <w:rPr>
                <w:b/>
              </w:rPr>
              <w:t>Основное содержание</w:t>
            </w:r>
          </w:p>
        </w:tc>
        <w:tc>
          <w:tcPr>
            <w:tcW w:w="1304" w:type="dxa"/>
            <w:vMerge w:val="restart"/>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2</w:t>
            </w:r>
          </w:p>
        </w:tc>
        <w:tc>
          <w:tcPr>
            <w:tcW w:w="1985" w:type="dxa"/>
            <w:vMerge/>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1E24C4" w:rsidRPr="004B4CD8" w:rsidTr="00195CEF">
        <w:trPr>
          <w:trHeight w:val="976"/>
        </w:trPr>
        <w:tc>
          <w:tcPr>
            <w:tcW w:w="2863" w:type="dxa"/>
            <w:vMerge/>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8335" w:type="dxa"/>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B4CD8">
              <w:rPr>
                <w:bCs/>
              </w:rPr>
              <w:t>Геометрический смысл производной функции – угловой коэффициент касательной к графику функции в точке. Уравнение касательной к графику функции. Алгоритм составления уравнения касательной к графику функции y=f(x)</w:t>
            </w:r>
          </w:p>
        </w:tc>
        <w:tc>
          <w:tcPr>
            <w:tcW w:w="1304" w:type="dxa"/>
            <w:vMerge/>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985" w:type="dxa"/>
            <w:vMerge/>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1E24C4" w:rsidRPr="004B4CD8" w:rsidTr="00195CEF">
        <w:trPr>
          <w:trHeight w:val="140"/>
        </w:trPr>
        <w:tc>
          <w:tcPr>
            <w:tcW w:w="2863" w:type="dxa"/>
            <w:vMerge w:val="restart"/>
            <w:shd w:val="clear" w:color="auto" w:fill="auto"/>
          </w:tcPr>
          <w:p w:rsidR="001E24C4" w:rsidRPr="008A7851"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8A7851">
              <w:rPr>
                <w:b/>
                <w:bCs/>
              </w:rPr>
              <w:t xml:space="preserve">Тема 5.6 </w:t>
            </w:r>
          </w:p>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B4CD8">
              <w:rPr>
                <w:bCs/>
              </w:rPr>
              <w:t>Физический смысл производной в профессиональных задачах</w:t>
            </w:r>
          </w:p>
        </w:tc>
        <w:tc>
          <w:tcPr>
            <w:tcW w:w="8335" w:type="dxa"/>
            <w:tcBorders>
              <w:bottom w:val="single" w:sz="4" w:space="0" w:color="auto"/>
            </w:tcBorders>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rPr>
            </w:pPr>
          </w:p>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B4CD8">
              <w:rPr>
                <w:b/>
              </w:rPr>
              <w:t>Основное содержание</w:t>
            </w:r>
          </w:p>
        </w:tc>
        <w:tc>
          <w:tcPr>
            <w:tcW w:w="1304" w:type="dxa"/>
            <w:vMerge w:val="restart"/>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B4CD8">
              <w:rPr>
                <w:bCs/>
              </w:rPr>
              <w:t>2</w:t>
            </w:r>
          </w:p>
        </w:tc>
        <w:tc>
          <w:tcPr>
            <w:tcW w:w="1985" w:type="dxa"/>
            <w:vMerge/>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1E24C4" w:rsidRPr="004B4CD8" w:rsidTr="00195CEF">
        <w:trPr>
          <w:trHeight w:val="1530"/>
        </w:trPr>
        <w:tc>
          <w:tcPr>
            <w:tcW w:w="2863" w:type="dxa"/>
            <w:vMerge/>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8335" w:type="dxa"/>
            <w:tcBorders>
              <w:top w:val="single" w:sz="4" w:space="0" w:color="auto"/>
            </w:tcBorders>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rPr>
            </w:pPr>
            <w:r w:rsidRPr="004B4CD8">
              <w:rPr>
                <w:b/>
                <w:bCs/>
              </w:rPr>
              <w:t>Практическое занятие:</w:t>
            </w:r>
            <w:r w:rsidRPr="004B4CD8">
              <w:rPr>
                <w:b/>
                <w:bCs/>
                <w:color w:val="FF0000"/>
              </w:rPr>
              <w:t xml:space="preserve"> </w:t>
            </w:r>
          </w:p>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4B4CD8">
              <w:rPr>
                <w:bCs/>
              </w:rPr>
              <w:t>Выполнение практической работы №14Физический (механический) смысл производной – мгновенная скорость в момент времени t: v = S′ (t)</w:t>
            </w:r>
          </w:p>
        </w:tc>
        <w:tc>
          <w:tcPr>
            <w:tcW w:w="1304" w:type="dxa"/>
            <w:vMerge/>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985" w:type="dxa"/>
            <w:vMerge/>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1E24C4" w:rsidRPr="004B4CD8" w:rsidTr="00195CEF">
        <w:trPr>
          <w:trHeight w:val="330"/>
        </w:trPr>
        <w:tc>
          <w:tcPr>
            <w:tcW w:w="2863" w:type="dxa"/>
            <w:vMerge w:val="restart"/>
            <w:shd w:val="clear" w:color="auto" w:fill="auto"/>
          </w:tcPr>
          <w:p w:rsidR="001E24C4" w:rsidRPr="008A7851"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8A7851">
              <w:rPr>
                <w:b/>
                <w:bCs/>
              </w:rPr>
              <w:t xml:space="preserve">Тема 5.7 </w:t>
            </w:r>
          </w:p>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B4CD8">
              <w:rPr>
                <w:bCs/>
              </w:rPr>
              <w:lastRenderedPageBreak/>
              <w:t>Монотонность функции. Точки экстремума</w:t>
            </w:r>
          </w:p>
        </w:tc>
        <w:tc>
          <w:tcPr>
            <w:tcW w:w="8335" w:type="dxa"/>
            <w:tcBorders>
              <w:bottom w:val="single" w:sz="4" w:space="0" w:color="auto"/>
            </w:tcBorders>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B4CD8">
              <w:rPr>
                <w:b/>
              </w:rPr>
              <w:lastRenderedPageBreak/>
              <w:t>Основное содержание</w:t>
            </w:r>
          </w:p>
        </w:tc>
        <w:tc>
          <w:tcPr>
            <w:tcW w:w="1304" w:type="dxa"/>
            <w:vMerge w:val="restart"/>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B4CD8">
              <w:rPr>
                <w:bCs/>
              </w:rPr>
              <w:t>4</w:t>
            </w:r>
          </w:p>
        </w:tc>
        <w:tc>
          <w:tcPr>
            <w:tcW w:w="1985" w:type="dxa"/>
            <w:vMerge/>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1E24C4" w:rsidRPr="004B4CD8" w:rsidTr="00195CEF">
        <w:trPr>
          <w:trHeight w:val="2370"/>
        </w:trPr>
        <w:tc>
          <w:tcPr>
            <w:tcW w:w="2863" w:type="dxa"/>
            <w:vMerge/>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8335" w:type="dxa"/>
            <w:tcBorders>
              <w:top w:val="single" w:sz="4" w:space="0" w:color="auto"/>
            </w:tcBorders>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B4CD8">
              <w:rPr>
                <w:bCs/>
              </w:rPr>
              <w:t>Возрастание и убывание функции, соответствие возрастания и убывания функции знаку производной. Понятие производной высшего порядка, соответствие знака второй производной выпуклости (вогнутости) функции на отрезке. Задачи на максимум и минимум. Понятие асимптоты, способы их определения. Алгоритм исследования функции и построения ее графика с помощью производной. Дробно-линейная функция</w:t>
            </w:r>
          </w:p>
        </w:tc>
        <w:tc>
          <w:tcPr>
            <w:tcW w:w="1304" w:type="dxa"/>
            <w:vMerge/>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985" w:type="dxa"/>
            <w:vMerge/>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1E24C4" w:rsidRPr="004B4CD8" w:rsidTr="00195CEF">
        <w:trPr>
          <w:trHeight w:val="255"/>
        </w:trPr>
        <w:tc>
          <w:tcPr>
            <w:tcW w:w="2863" w:type="dxa"/>
            <w:vMerge w:val="restart"/>
            <w:shd w:val="clear" w:color="auto" w:fill="auto"/>
          </w:tcPr>
          <w:p w:rsidR="001E24C4" w:rsidRPr="008A7851"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8A7851">
              <w:rPr>
                <w:b/>
                <w:bCs/>
              </w:rPr>
              <w:lastRenderedPageBreak/>
              <w:t xml:space="preserve">Тема 5.8 </w:t>
            </w:r>
          </w:p>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4B4CD8">
              <w:rPr>
                <w:bCs/>
              </w:rPr>
              <w:t xml:space="preserve">Исследование функций и построение графиков  </w:t>
            </w:r>
          </w:p>
        </w:tc>
        <w:tc>
          <w:tcPr>
            <w:tcW w:w="8335" w:type="dxa"/>
            <w:tcBorders>
              <w:bottom w:val="single" w:sz="4" w:space="0" w:color="auto"/>
            </w:tcBorders>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B4CD8">
              <w:rPr>
                <w:b/>
              </w:rPr>
              <w:t>Основное содержание</w:t>
            </w:r>
          </w:p>
        </w:tc>
        <w:tc>
          <w:tcPr>
            <w:tcW w:w="1304" w:type="dxa"/>
            <w:vMerge w:val="restart"/>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2</w:t>
            </w:r>
          </w:p>
        </w:tc>
        <w:tc>
          <w:tcPr>
            <w:tcW w:w="1985" w:type="dxa"/>
            <w:vMerge/>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1E24C4" w:rsidRPr="004B4CD8" w:rsidTr="00195CEF">
        <w:trPr>
          <w:trHeight w:val="975"/>
        </w:trPr>
        <w:tc>
          <w:tcPr>
            <w:tcW w:w="2863" w:type="dxa"/>
            <w:vMerge/>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8335" w:type="dxa"/>
            <w:tcBorders>
              <w:top w:val="single" w:sz="4" w:space="0" w:color="auto"/>
            </w:tcBorders>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B4CD8">
              <w:rPr>
                <w:bCs/>
              </w:rPr>
              <w:t>Исследование функции на монотонность и построение графиков.</w:t>
            </w:r>
          </w:p>
        </w:tc>
        <w:tc>
          <w:tcPr>
            <w:tcW w:w="1304" w:type="dxa"/>
            <w:vMerge/>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985" w:type="dxa"/>
            <w:vMerge/>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1E24C4" w:rsidRPr="004B4CD8" w:rsidTr="00195CEF">
        <w:trPr>
          <w:trHeight w:val="273"/>
        </w:trPr>
        <w:tc>
          <w:tcPr>
            <w:tcW w:w="2863" w:type="dxa"/>
            <w:vMerge w:val="restart"/>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A7851">
              <w:rPr>
                <w:b/>
                <w:bCs/>
              </w:rPr>
              <w:t>Тема 5.9</w:t>
            </w:r>
            <w:r w:rsidRPr="004B4CD8">
              <w:rPr>
                <w:bCs/>
              </w:rPr>
              <w:t xml:space="preserve"> Наибольшее и наименьшее значения функции</w:t>
            </w:r>
          </w:p>
        </w:tc>
        <w:tc>
          <w:tcPr>
            <w:tcW w:w="8335" w:type="dxa"/>
            <w:tcBorders>
              <w:bottom w:val="single" w:sz="4" w:space="0" w:color="auto"/>
            </w:tcBorders>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B4CD8">
              <w:rPr>
                <w:b/>
              </w:rPr>
              <w:t>Основное содержание</w:t>
            </w:r>
          </w:p>
        </w:tc>
        <w:tc>
          <w:tcPr>
            <w:tcW w:w="1304" w:type="dxa"/>
            <w:vMerge w:val="restart"/>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B4CD8">
              <w:rPr>
                <w:bCs/>
              </w:rPr>
              <w:t>2</w:t>
            </w:r>
          </w:p>
        </w:tc>
        <w:tc>
          <w:tcPr>
            <w:tcW w:w="1985" w:type="dxa"/>
            <w:vMerge/>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1E24C4" w:rsidRPr="004B4CD8" w:rsidTr="00195CEF">
        <w:trPr>
          <w:trHeight w:val="1080"/>
        </w:trPr>
        <w:tc>
          <w:tcPr>
            <w:tcW w:w="2863" w:type="dxa"/>
            <w:vMerge/>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8335" w:type="dxa"/>
            <w:tcBorders>
              <w:top w:val="single" w:sz="4" w:space="0" w:color="auto"/>
            </w:tcBorders>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B4CD8">
              <w:rPr>
                <w:bCs/>
              </w:rPr>
              <w:t>Нахождение наибольшего и наименьшего значений функций, построение графиков многочленов с использованием аппарата математического анализа</w:t>
            </w:r>
          </w:p>
        </w:tc>
        <w:tc>
          <w:tcPr>
            <w:tcW w:w="1304" w:type="dxa"/>
            <w:vMerge/>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985" w:type="dxa"/>
            <w:vMerge/>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1E24C4" w:rsidRPr="004B4CD8" w:rsidTr="00195CEF">
        <w:trPr>
          <w:trHeight w:val="637"/>
        </w:trPr>
        <w:tc>
          <w:tcPr>
            <w:tcW w:w="2863" w:type="dxa"/>
            <w:vMerge w:val="restart"/>
            <w:shd w:val="clear" w:color="auto" w:fill="auto"/>
          </w:tcPr>
          <w:p w:rsidR="001E24C4" w:rsidRPr="008A7851"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8A7851">
              <w:rPr>
                <w:b/>
                <w:bCs/>
              </w:rPr>
              <w:t xml:space="preserve">Тема 5.10 </w:t>
            </w:r>
          </w:p>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B4CD8">
              <w:rPr>
                <w:bCs/>
              </w:rPr>
              <w:t>Нахождение оптимального результата с помощью производной в практических задачах</w:t>
            </w:r>
          </w:p>
        </w:tc>
        <w:tc>
          <w:tcPr>
            <w:tcW w:w="8335" w:type="dxa"/>
            <w:tcBorders>
              <w:bottom w:val="single" w:sz="4" w:space="0" w:color="auto"/>
            </w:tcBorders>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B4CD8">
              <w:rPr>
                <w:b/>
                <w:bCs/>
              </w:rPr>
              <w:t>Профессионально-ориентированное содержание</w:t>
            </w:r>
            <w:r w:rsidRPr="004B4CD8">
              <w:rPr>
                <w:b/>
              </w:rPr>
              <w:t xml:space="preserve"> (содержание прикладного модуля)</w:t>
            </w:r>
          </w:p>
        </w:tc>
        <w:tc>
          <w:tcPr>
            <w:tcW w:w="1304" w:type="dxa"/>
            <w:vMerge w:val="restart"/>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Cs/>
              </w:rPr>
            </w:pPr>
          </w:p>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Cs/>
              </w:rPr>
            </w:pPr>
          </w:p>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B4CD8">
              <w:rPr>
                <w:bCs/>
                <w:iCs/>
              </w:rPr>
              <w:t>6</w:t>
            </w:r>
          </w:p>
        </w:tc>
        <w:tc>
          <w:tcPr>
            <w:tcW w:w="1985" w:type="dxa"/>
            <w:vMerge/>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1E24C4" w:rsidRPr="004B4CD8" w:rsidTr="00195CEF">
        <w:trPr>
          <w:trHeight w:val="1170"/>
        </w:trPr>
        <w:tc>
          <w:tcPr>
            <w:tcW w:w="2863" w:type="dxa"/>
            <w:vMerge/>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8335" w:type="dxa"/>
            <w:tcBorders>
              <w:top w:val="single" w:sz="4" w:space="0" w:color="auto"/>
            </w:tcBorders>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rPr>
            </w:pPr>
            <w:r w:rsidRPr="004B4CD8">
              <w:rPr>
                <w:b/>
                <w:bCs/>
              </w:rPr>
              <w:t>Практическое занятие:</w:t>
            </w:r>
            <w:r w:rsidRPr="004B4CD8">
              <w:rPr>
                <w:b/>
                <w:bCs/>
                <w:color w:val="FF0000"/>
              </w:rPr>
              <w:t xml:space="preserve"> </w:t>
            </w:r>
          </w:p>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B4CD8">
              <w:rPr>
                <w:bCs/>
              </w:rPr>
              <w:t>Выполнение практической работы №15,16,17</w:t>
            </w:r>
          </w:p>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4B4CD8">
              <w:rPr>
                <w:bCs/>
              </w:rPr>
              <w:t>Наименьшее и наибольшее значение функции</w:t>
            </w:r>
          </w:p>
        </w:tc>
        <w:tc>
          <w:tcPr>
            <w:tcW w:w="1304" w:type="dxa"/>
            <w:vMerge/>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Cs/>
              </w:rPr>
            </w:pPr>
          </w:p>
        </w:tc>
        <w:tc>
          <w:tcPr>
            <w:tcW w:w="1985" w:type="dxa"/>
            <w:vMerge/>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bl>
    <w:p w:rsidR="001E24C4" w:rsidRPr="004B4CD8" w:rsidRDefault="001E24C4" w:rsidP="001E24C4">
      <w:pPr>
        <w:rPr>
          <w:b/>
        </w:rPr>
      </w:pPr>
    </w:p>
    <w:tbl>
      <w:tblPr>
        <w:tblW w:w="14487"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863"/>
        <w:gridCol w:w="8335"/>
        <w:gridCol w:w="1304"/>
        <w:gridCol w:w="1985"/>
      </w:tblGrid>
      <w:tr w:rsidR="001E24C4" w:rsidRPr="004B4CD8" w:rsidTr="00195CEF">
        <w:trPr>
          <w:trHeight w:val="165"/>
        </w:trPr>
        <w:tc>
          <w:tcPr>
            <w:tcW w:w="2863" w:type="dxa"/>
            <w:vMerge w:val="restart"/>
            <w:shd w:val="clear" w:color="auto" w:fill="auto"/>
          </w:tcPr>
          <w:p w:rsidR="001E24C4" w:rsidRPr="008A7851"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8A7851">
              <w:rPr>
                <w:b/>
                <w:bCs/>
              </w:rPr>
              <w:t xml:space="preserve">Тема 5.11 </w:t>
            </w:r>
          </w:p>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B4CD8">
              <w:rPr>
                <w:bCs/>
              </w:rPr>
              <w:lastRenderedPageBreak/>
              <w:t>Решение задач. Производная функции, ее применение</w:t>
            </w:r>
          </w:p>
        </w:tc>
        <w:tc>
          <w:tcPr>
            <w:tcW w:w="8335" w:type="dxa"/>
            <w:tcBorders>
              <w:bottom w:val="single" w:sz="4" w:space="0" w:color="auto"/>
            </w:tcBorders>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rPr>
            </w:pPr>
            <w:r w:rsidRPr="004B4CD8">
              <w:rPr>
                <w:b/>
              </w:rPr>
              <w:lastRenderedPageBreak/>
              <w:t>Основное содержание</w:t>
            </w:r>
          </w:p>
        </w:tc>
        <w:tc>
          <w:tcPr>
            <w:tcW w:w="1304" w:type="dxa"/>
            <w:vMerge w:val="restart"/>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B4CD8">
              <w:rPr>
                <w:bCs/>
              </w:rPr>
              <w:t>2</w:t>
            </w:r>
          </w:p>
        </w:tc>
        <w:tc>
          <w:tcPr>
            <w:tcW w:w="1985" w:type="dxa"/>
            <w:vMerge w:val="restart"/>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1E24C4" w:rsidRPr="004B4CD8" w:rsidTr="00195CEF">
        <w:trPr>
          <w:trHeight w:val="1305"/>
        </w:trPr>
        <w:tc>
          <w:tcPr>
            <w:tcW w:w="2863" w:type="dxa"/>
            <w:vMerge/>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8335" w:type="dxa"/>
            <w:tcBorders>
              <w:top w:val="single" w:sz="4" w:space="0" w:color="auto"/>
            </w:tcBorders>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rPr>
            </w:pPr>
            <w:r w:rsidRPr="004B4CD8">
              <w:rPr>
                <w:bCs/>
              </w:rPr>
              <w:t xml:space="preserve"> </w:t>
            </w:r>
            <w:r w:rsidRPr="004B4CD8">
              <w:rPr>
                <w:b/>
                <w:bCs/>
              </w:rPr>
              <w:t>Практическое занятие:</w:t>
            </w:r>
            <w:r w:rsidRPr="004B4CD8">
              <w:rPr>
                <w:b/>
                <w:bCs/>
                <w:color w:val="FF0000"/>
              </w:rPr>
              <w:t xml:space="preserve"> </w:t>
            </w:r>
          </w:p>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B4CD8">
              <w:rPr>
                <w:bCs/>
              </w:rPr>
              <w:t>Выполнение контрольной работы №5</w:t>
            </w:r>
          </w:p>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4B4CD8">
              <w:rPr>
                <w:bCs/>
              </w:rPr>
              <w:t>Формулы и правила дифференцирования. Исследование функций с помощью производной. Наибольшее и наименьшее значения функции</w:t>
            </w:r>
          </w:p>
        </w:tc>
        <w:tc>
          <w:tcPr>
            <w:tcW w:w="1304" w:type="dxa"/>
            <w:vMerge/>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985" w:type="dxa"/>
            <w:vMerge/>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1E24C4" w:rsidRPr="004B4CD8" w:rsidTr="00195CEF">
        <w:trPr>
          <w:trHeight w:val="240"/>
        </w:trPr>
        <w:tc>
          <w:tcPr>
            <w:tcW w:w="2863" w:type="dxa"/>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4B4CD8">
              <w:rPr>
                <w:b/>
                <w:bCs/>
              </w:rPr>
              <w:lastRenderedPageBreak/>
              <w:t xml:space="preserve">Раздел 6. </w:t>
            </w:r>
          </w:p>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B4CD8">
              <w:rPr>
                <w:b/>
                <w:bCs/>
              </w:rPr>
              <w:t>Многогранники и тела вращения</w:t>
            </w:r>
          </w:p>
        </w:tc>
        <w:tc>
          <w:tcPr>
            <w:tcW w:w="8335" w:type="dxa"/>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304" w:type="dxa"/>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42</w:t>
            </w:r>
          </w:p>
        </w:tc>
        <w:tc>
          <w:tcPr>
            <w:tcW w:w="1985" w:type="dxa"/>
            <w:vMerge w:val="restart"/>
            <w:shd w:val="clear" w:color="auto" w:fill="auto"/>
            <w:vAlign w:val="center"/>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B4CD8">
              <w:rPr>
                <w:bCs/>
              </w:rPr>
              <w:t>ОК-01, ОК-02, ОК-03, ОК-04, ОК-05, ОК-06, ОК-07</w:t>
            </w:r>
          </w:p>
          <w:p w:rsidR="001E24C4" w:rsidRPr="00851C6D"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851C6D">
              <w:rPr>
                <w:bCs/>
                <w:i/>
              </w:rPr>
              <w:t>ПК 1.1-1.</w:t>
            </w:r>
            <w:r>
              <w:rPr>
                <w:bCs/>
                <w:i/>
                <w:lang w:val="en-US"/>
              </w:rPr>
              <w:t>3</w:t>
            </w:r>
            <w:r w:rsidRPr="00851C6D">
              <w:rPr>
                <w:bCs/>
                <w:i/>
              </w:rPr>
              <w:t>,</w:t>
            </w:r>
          </w:p>
          <w:p w:rsidR="001E24C4" w:rsidRPr="00851C6D"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851C6D">
              <w:rPr>
                <w:bCs/>
                <w:i/>
              </w:rPr>
              <w:t>ПК 2.</w:t>
            </w:r>
            <w:r>
              <w:rPr>
                <w:bCs/>
                <w:i/>
                <w:lang w:val="en-US"/>
              </w:rPr>
              <w:t>3</w:t>
            </w:r>
            <w:r w:rsidRPr="00851C6D">
              <w:rPr>
                <w:bCs/>
                <w:i/>
              </w:rPr>
              <w:t>-2.4</w:t>
            </w:r>
          </w:p>
          <w:p w:rsidR="001E24C4" w:rsidRPr="00851C6D"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851C6D">
              <w:rPr>
                <w:bCs/>
                <w:i/>
              </w:rPr>
              <w:t xml:space="preserve">ПК </w:t>
            </w:r>
            <w:r>
              <w:rPr>
                <w:bCs/>
                <w:i/>
                <w:lang w:val="en-US"/>
              </w:rPr>
              <w:t>4</w:t>
            </w:r>
            <w:r w:rsidRPr="00851C6D">
              <w:rPr>
                <w:bCs/>
                <w:i/>
              </w:rPr>
              <w:t>.</w:t>
            </w:r>
            <w:r>
              <w:rPr>
                <w:bCs/>
                <w:i/>
                <w:lang w:val="en-US"/>
              </w:rPr>
              <w:t>2</w:t>
            </w:r>
          </w:p>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1E24C4" w:rsidRPr="004B4CD8" w:rsidTr="00195CEF">
        <w:trPr>
          <w:trHeight w:val="243"/>
        </w:trPr>
        <w:tc>
          <w:tcPr>
            <w:tcW w:w="2863" w:type="dxa"/>
            <w:vMerge w:val="restart"/>
            <w:shd w:val="clear" w:color="auto" w:fill="auto"/>
          </w:tcPr>
          <w:p w:rsidR="001E24C4" w:rsidRPr="008A7851"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8A7851">
              <w:rPr>
                <w:b/>
                <w:bCs/>
              </w:rPr>
              <w:t xml:space="preserve">Тема 6.1 </w:t>
            </w:r>
          </w:p>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B4CD8">
              <w:rPr>
                <w:bCs/>
              </w:rPr>
              <w:t>Вершины, ребра, грани многогранника</w:t>
            </w:r>
          </w:p>
        </w:tc>
        <w:tc>
          <w:tcPr>
            <w:tcW w:w="8335" w:type="dxa"/>
            <w:tcBorders>
              <w:bottom w:val="single" w:sz="4" w:space="0" w:color="auto"/>
            </w:tcBorders>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B4CD8">
              <w:rPr>
                <w:b/>
              </w:rPr>
              <w:t>Основное содержание</w:t>
            </w:r>
          </w:p>
        </w:tc>
        <w:tc>
          <w:tcPr>
            <w:tcW w:w="1304" w:type="dxa"/>
            <w:vMerge w:val="restart"/>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B4CD8">
              <w:rPr>
                <w:bCs/>
              </w:rPr>
              <w:t>2</w:t>
            </w:r>
          </w:p>
        </w:tc>
        <w:tc>
          <w:tcPr>
            <w:tcW w:w="1985" w:type="dxa"/>
            <w:vMerge/>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1E24C4" w:rsidRPr="004B4CD8" w:rsidTr="00195CEF">
        <w:trPr>
          <w:trHeight w:val="1110"/>
        </w:trPr>
        <w:tc>
          <w:tcPr>
            <w:tcW w:w="2863" w:type="dxa"/>
            <w:vMerge/>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8335" w:type="dxa"/>
            <w:tcBorders>
              <w:top w:val="single" w:sz="4" w:space="0" w:color="auto"/>
            </w:tcBorders>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B4CD8">
              <w:rPr>
                <w:bCs/>
              </w:rPr>
              <w:t>Понятие многогранника. Его элементы: вершины, ребра, грани. Диагональ. Сечение. Выпуклые и невыпуклые многогранники</w:t>
            </w:r>
          </w:p>
        </w:tc>
        <w:tc>
          <w:tcPr>
            <w:tcW w:w="1304" w:type="dxa"/>
            <w:vMerge/>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985" w:type="dxa"/>
            <w:vMerge/>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1E24C4" w:rsidRPr="004B4CD8" w:rsidTr="00195CEF">
        <w:trPr>
          <w:trHeight w:val="290"/>
        </w:trPr>
        <w:tc>
          <w:tcPr>
            <w:tcW w:w="2863" w:type="dxa"/>
            <w:vMerge w:val="restart"/>
            <w:shd w:val="clear" w:color="auto" w:fill="auto"/>
          </w:tcPr>
          <w:p w:rsidR="001E24C4" w:rsidRPr="008A7851"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8A7851">
              <w:rPr>
                <w:b/>
                <w:bCs/>
              </w:rPr>
              <w:t>Тема 6.2</w:t>
            </w:r>
          </w:p>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B4CD8">
              <w:rPr>
                <w:bCs/>
              </w:rPr>
              <w:t>Призма, ее составляющие, сечение. Прямая и правильная призмы</w:t>
            </w:r>
          </w:p>
        </w:tc>
        <w:tc>
          <w:tcPr>
            <w:tcW w:w="8335" w:type="dxa"/>
            <w:tcBorders>
              <w:bottom w:val="single" w:sz="4" w:space="0" w:color="auto"/>
            </w:tcBorders>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B4CD8">
              <w:rPr>
                <w:b/>
              </w:rPr>
              <w:t>Основное содержание</w:t>
            </w:r>
          </w:p>
        </w:tc>
        <w:tc>
          <w:tcPr>
            <w:tcW w:w="1304" w:type="dxa"/>
            <w:vMerge w:val="restart"/>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B4CD8">
              <w:rPr>
                <w:bCs/>
              </w:rPr>
              <w:t>2</w:t>
            </w:r>
          </w:p>
        </w:tc>
        <w:tc>
          <w:tcPr>
            <w:tcW w:w="1985" w:type="dxa"/>
            <w:vMerge/>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1E24C4" w:rsidRPr="004B4CD8" w:rsidTr="00195CEF">
        <w:trPr>
          <w:trHeight w:val="1380"/>
        </w:trPr>
        <w:tc>
          <w:tcPr>
            <w:tcW w:w="2863" w:type="dxa"/>
            <w:vMerge/>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8335" w:type="dxa"/>
            <w:tcBorders>
              <w:top w:val="single" w:sz="4" w:space="0" w:color="auto"/>
            </w:tcBorders>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B4CD8">
              <w:rPr>
                <w:bCs/>
              </w:rPr>
              <w:t>Понятие призмы. Ее основания и боковые грани. Высота призмы. Прямая и наклонная призма. Правильная призма. Ее сечение</w:t>
            </w:r>
          </w:p>
        </w:tc>
        <w:tc>
          <w:tcPr>
            <w:tcW w:w="1304" w:type="dxa"/>
            <w:vMerge/>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985" w:type="dxa"/>
            <w:vMerge/>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1E24C4" w:rsidRPr="004B4CD8" w:rsidTr="00195CEF">
        <w:trPr>
          <w:trHeight w:val="273"/>
        </w:trPr>
        <w:tc>
          <w:tcPr>
            <w:tcW w:w="2863" w:type="dxa"/>
            <w:vMerge w:val="restart"/>
            <w:shd w:val="clear" w:color="auto" w:fill="auto"/>
          </w:tcPr>
          <w:p w:rsidR="001E24C4" w:rsidRPr="008A7851"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8A7851">
              <w:rPr>
                <w:b/>
                <w:bCs/>
              </w:rPr>
              <w:t xml:space="preserve">Тема 6.3 </w:t>
            </w:r>
          </w:p>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B4CD8">
              <w:rPr>
                <w:bCs/>
              </w:rPr>
              <w:t>Параллелепипед, куб. Сечение куба, параллелепипеда</w:t>
            </w:r>
          </w:p>
        </w:tc>
        <w:tc>
          <w:tcPr>
            <w:tcW w:w="8335" w:type="dxa"/>
            <w:tcBorders>
              <w:bottom w:val="single" w:sz="4" w:space="0" w:color="auto"/>
            </w:tcBorders>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B4CD8">
              <w:rPr>
                <w:b/>
              </w:rPr>
              <w:t>Основное содержание</w:t>
            </w:r>
          </w:p>
        </w:tc>
        <w:tc>
          <w:tcPr>
            <w:tcW w:w="1304" w:type="dxa"/>
            <w:vMerge w:val="restart"/>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B4CD8">
              <w:rPr>
                <w:bCs/>
              </w:rPr>
              <w:t>2</w:t>
            </w:r>
          </w:p>
        </w:tc>
        <w:tc>
          <w:tcPr>
            <w:tcW w:w="1985" w:type="dxa"/>
            <w:vMerge/>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1E24C4" w:rsidRPr="004B4CD8" w:rsidTr="00195CEF">
        <w:trPr>
          <w:trHeight w:val="1080"/>
        </w:trPr>
        <w:tc>
          <w:tcPr>
            <w:tcW w:w="2863" w:type="dxa"/>
            <w:vMerge/>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8335" w:type="dxa"/>
            <w:tcBorders>
              <w:top w:val="single" w:sz="4" w:space="0" w:color="auto"/>
            </w:tcBorders>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B4CD8">
              <w:rPr>
                <w:bCs/>
              </w:rPr>
              <w:t>Параллелепипед, свойства прямоугольного параллелепипеда, куб. Сечение куба, параллелепипеда</w:t>
            </w:r>
          </w:p>
        </w:tc>
        <w:tc>
          <w:tcPr>
            <w:tcW w:w="1304" w:type="dxa"/>
            <w:vMerge/>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985" w:type="dxa"/>
            <w:vMerge/>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1E24C4" w:rsidRPr="004B4CD8" w:rsidTr="00195CEF">
        <w:trPr>
          <w:trHeight w:val="240"/>
        </w:trPr>
        <w:tc>
          <w:tcPr>
            <w:tcW w:w="2863" w:type="dxa"/>
            <w:vMerge w:val="restart"/>
            <w:shd w:val="clear" w:color="auto" w:fill="auto"/>
          </w:tcPr>
          <w:p w:rsidR="001E24C4" w:rsidRPr="008A7851"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8A7851">
              <w:rPr>
                <w:b/>
                <w:bCs/>
              </w:rPr>
              <w:t xml:space="preserve">Тема 6.4 </w:t>
            </w:r>
          </w:p>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B4CD8">
              <w:rPr>
                <w:bCs/>
              </w:rPr>
              <w:lastRenderedPageBreak/>
              <w:t>Пирамида, ее составляющие, сечение. Правильная пирамида. Усеченная пирамида</w:t>
            </w:r>
          </w:p>
        </w:tc>
        <w:tc>
          <w:tcPr>
            <w:tcW w:w="8335" w:type="dxa"/>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B4CD8">
              <w:rPr>
                <w:b/>
              </w:rPr>
              <w:lastRenderedPageBreak/>
              <w:t>Основное содержание</w:t>
            </w:r>
          </w:p>
        </w:tc>
        <w:tc>
          <w:tcPr>
            <w:tcW w:w="1304" w:type="dxa"/>
            <w:vMerge w:val="restart"/>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B4CD8">
              <w:rPr>
                <w:bCs/>
              </w:rPr>
              <w:t>2</w:t>
            </w:r>
          </w:p>
        </w:tc>
        <w:tc>
          <w:tcPr>
            <w:tcW w:w="1985" w:type="dxa"/>
            <w:vMerge/>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1E24C4" w:rsidRPr="004B4CD8" w:rsidTr="00195CEF">
        <w:trPr>
          <w:trHeight w:val="1021"/>
        </w:trPr>
        <w:tc>
          <w:tcPr>
            <w:tcW w:w="2863" w:type="dxa"/>
            <w:vMerge/>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8335" w:type="dxa"/>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B4CD8">
              <w:rPr>
                <w:bCs/>
              </w:rPr>
              <w:t>Пирамида и ее элементы. Сечение пирамиды. Правильная пирамида. Усеченная пирамида</w:t>
            </w:r>
          </w:p>
        </w:tc>
        <w:tc>
          <w:tcPr>
            <w:tcW w:w="1304" w:type="dxa"/>
            <w:vMerge/>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985" w:type="dxa"/>
            <w:vMerge/>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1E24C4" w:rsidRPr="004B4CD8" w:rsidTr="00195CEF">
        <w:trPr>
          <w:trHeight w:val="240"/>
        </w:trPr>
        <w:tc>
          <w:tcPr>
            <w:tcW w:w="2863" w:type="dxa"/>
            <w:vMerge w:val="restart"/>
            <w:shd w:val="clear" w:color="auto" w:fill="auto"/>
          </w:tcPr>
          <w:p w:rsidR="001E24C4" w:rsidRPr="008A7851"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8A7851">
              <w:rPr>
                <w:b/>
                <w:bCs/>
              </w:rPr>
              <w:lastRenderedPageBreak/>
              <w:t xml:space="preserve">Тема 6.5 </w:t>
            </w:r>
          </w:p>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B4CD8">
              <w:rPr>
                <w:bCs/>
              </w:rPr>
              <w:t>Боковая и полная поверхность призмы, пирамиды</w:t>
            </w:r>
          </w:p>
        </w:tc>
        <w:tc>
          <w:tcPr>
            <w:tcW w:w="8335" w:type="dxa"/>
            <w:tcBorders>
              <w:bottom w:val="single" w:sz="4" w:space="0" w:color="auto"/>
            </w:tcBorders>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B4CD8">
              <w:rPr>
                <w:b/>
              </w:rPr>
              <w:t>Основное содержание</w:t>
            </w:r>
          </w:p>
        </w:tc>
        <w:tc>
          <w:tcPr>
            <w:tcW w:w="1304" w:type="dxa"/>
            <w:vMerge w:val="restart"/>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B4CD8">
              <w:rPr>
                <w:bCs/>
              </w:rPr>
              <w:t>2</w:t>
            </w:r>
          </w:p>
        </w:tc>
        <w:tc>
          <w:tcPr>
            <w:tcW w:w="1985" w:type="dxa"/>
            <w:vMerge/>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1E24C4" w:rsidRPr="004B4CD8" w:rsidTr="00195CEF">
        <w:trPr>
          <w:trHeight w:val="1095"/>
        </w:trPr>
        <w:tc>
          <w:tcPr>
            <w:tcW w:w="2863" w:type="dxa"/>
            <w:vMerge/>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8335" w:type="dxa"/>
            <w:tcBorders>
              <w:top w:val="single" w:sz="4" w:space="0" w:color="auto"/>
            </w:tcBorders>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B4CD8">
              <w:rPr>
                <w:bCs/>
              </w:rPr>
              <w:t>Площадь боковой и полной поверхности призмы, пирамиды</w:t>
            </w:r>
          </w:p>
        </w:tc>
        <w:tc>
          <w:tcPr>
            <w:tcW w:w="1304" w:type="dxa"/>
            <w:vMerge/>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985" w:type="dxa"/>
            <w:vMerge/>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1E24C4" w:rsidRPr="004B4CD8" w:rsidTr="00195CEF">
        <w:trPr>
          <w:trHeight w:val="637"/>
        </w:trPr>
        <w:tc>
          <w:tcPr>
            <w:tcW w:w="2863" w:type="dxa"/>
            <w:vMerge w:val="restart"/>
            <w:shd w:val="clear" w:color="auto" w:fill="auto"/>
          </w:tcPr>
          <w:p w:rsidR="001E24C4" w:rsidRPr="008A7851"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8A7851">
              <w:rPr>
                <w:b/>
                <w:bCs/>
              </w:rPr>
              <w:t xml:space="preserve">Тема 6.6. </w:t>
            </w:r>
          </w:p>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B4CD8">
              <w:rPr>
                <w:bCs/>
              </w:rPr>
              <w:t>Примеры симметрий в профессии</w:t>
            </w:r>
          </w:p>
        </w:tc>
        <w:tc>
          <w:tcPr>
            <w:tcW w:w="8335" w:type="dxa"/>
            <w:tcBorders>
              <w:bottom w:val="single" w:sz="4" w:space="0" w:color="auto"/>
            </w:tcBorders>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B4CD8">
              <w:rPr>
                <w:b/>
                <w:bCs/>
              </w:rPr>
              <w:t>Профессионально-ориентированное содержание</w:t>
            </w:r>
            <w:r w:rsidRPr="004B4CD8">
              <w:rPr>
                <w:b/>
              </w:rPr>
              <w:t xml:space="preserve"> (содержание прикладного модуля)</w:t>
            </w:r>
          </w:p>
        </w:tc>
        <w:tc>
          <w:tcPr>
            <w:tcW w:w="1304" w:type="dxa"/>
            <w:vMerge w:val="restart"/>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Cs/>
              </w:rPr>
            </w:pPr>
          </w:p>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Cs/>
              </w:rPr>
            </w:pPr>
          </w:p>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Cs/>
              </w:rPr>
            </w:pPr>
          </w:p>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B4CD8">
              <w:rPr>
                <w:bCs/>
                <w:iCs/>
              </w:rPr>
              <w:t>6</w:t>
            </w:r>
          </w:p>
        </w:tc>
        <w:tc>
          <w:tcPr>
            <w:tcW w:w="1985" w:type="dxa"/>
            <w:vMerge/>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1E24C4" w:rsidRPr="004B4CD8" w:rsidTr="00195CEF">
        <w:trPr>
          <w:trHeight w:val="1170"/>
        </w:trPr>
        <w:tc>
          <w:tcPr>
            <w:tcW w:w="2863" w:type="dxa"/>
            <w:vMerge/>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8335" w:type="dxa"/>
            <w:tcBorders>
              <w:top w:val="single" w:sz="4" w:space="0" w:color="auto"/>
            </w:tcBorders>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rPr>
            </w:pPr>
            <w:r w:rsidRPr="004B4CD8">
              <w:rPr>
                <w:b/>
                <w:bCs/>
              </w:rPr>
              <w:t>Практическое занятие:</w:t>
            </w:r>
            <w:r w:rsidRPr="004B4CD8">
              <w:rPr>
                <w:b/>
                <w:bCs/>
                <w:color w:val="FF0000"/>
              </w:rPr>
              <w:t xml:space="preserve"> </w:t>
            </w:r>
          </w:p>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B4CD8">
              <w:rPr>
                <w:bCs/>
              </w:rPr>
              <w:t>Выполнение практической работы №18,19,20</w:t>
            </w:r>
          </w:p>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4B4CD8">
              <w:rPr>
                <w:bCs/>
              </w:rPr>
              <w:t>Симметрия в природе, архитектуре, технике, в быту</w:t>
            </w:r>
          </w:p>
        </w:tc>
        <w:tc>
          <w:tcPr>
            <w:tcW w:w="1304" w:type="dxa"/>
            <w:vMerge/>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Cs/>
              </w:rPr>
            </w:pPr>
          </w:p>
        </w:tc>
        <w:tc>
          <w:tcPr>
            <w:tcW w:w="1985" w:type="dxa"/>
            <w:vMerge/>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1E24C4" w:rsidRPr="004B4CD8" w:rsidTr="00195CEF">
        <w:trPr>
          <w:trHeight w:val="120"/>
        </w:trPr>
        <w:tc>
          <w:tcPr>
            <w:tcW w:w="2863" w:type="dxa"/>
            <w:vMerge w:val="restart"/>
            <w:shd w:val="clear" w:color="auto" w:fill="auto"/>
          </w:tcPr>
          <w:p w:rsidR="001E24C4" w:rsidRPr="008A7851"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8A7851">
              <w:rPr>
                <w:b/>
                <w:bCs/>
              </w:rPr>
              <w:t xml:space="preserve">Тема 6.7 </w:t>
            </w:r>
          </w:p>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B4CD8">
              <w:rPr>
                <w:bCs/>
              </w:rPr>
              <w:t>Правильные многогранники, их свойства</w:t>
            </w:r>
          </w:p>
        </w:tc>
        <w:tc>
          <w:tcPr>
            <w:tcW w:w="8335" w:type="dxa"/>
            <w:tcBorders>
              <w:bottom w:val="single" w:sz="4" w:space="0" w:color="auto"/>
            </w:tcBorders>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B4CD8">
              <w:rPr>
                <w:b/>
              </w:rPr>
              <w:t>Основное содержание</w:t>
            </w:r>
          </w:p>
        </w:tc>
        <w:tc>
          <w:tcPr>
            <w:tcW w:w="1304" w:type="dxa"/>
            <w:vMerge w:val="restart"/>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B4CD8">
              <w:rPr>
                <w:bCs/>
              </w:rPr>
              <w:t>2</w:t>
            </w:r>
          </w:p>
        </w:tc>
        <w:tc>
          <w:tcPr>
            <w:tcW w:w="1985" w:type="dxa"/>
            <w:vMerge/>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1E24C4" w:rsidRPr="004B4CD8" w:rsidTr="00195CEF">
        <w:trPr>
          <w:trHeight w:val="1215"/>
        </w:trPr>
        <w:tc>
          <w:tcPr>
            <w:tcW w:w="2863" w:type="dxa"/>
            <w:vMerge/>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8335" w:type="dxa"/>
            <w:tcBorders>
              <w:top w:val="single" w:sz="4" w:space="0" w:color="auto"/>
            </w:tcBorders>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rPr>
            </w:pPr>
            <w:r w:rsidRPr="004B4CD8">
              <w:rPr>
                <w:b/>
                <w:bCs/>
              </w:rPr>
              <w:t>Практическое занятие:</w:t>
            </w:r>
            <w:r w:rsidRPr="004B4CD8">
              <w:rPr>
                <w:b/>
                <w:bCs/>
                <w:color w:val="FF0000"/>
              </w:rPr>
              <w:t xml:space="preserve"> </w:t>
            </w:r>
          </w:p>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B4CD8">
              <w:rPr>
                <w:bCs/>
              </w:rPr>
              <w:t>Выполнение практической работы №21</w:t>
            </w:r>
          </w:p>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4B4CD8">
              <w:rPr>
                <w:bCs/>
              </w:rPr>
              <w:t>Понятие правильного многогранника. Свойства правильных многогранников</w:t>
            </w:r>
          </w:p>
        </w:tc>
        <w:tc>
          <w:tcPr>
            <w:tcW w:w="1304" w:type="dxa"/>
            <w:vMerge/>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985" w:type="dxa"/>
            <w:vMerge/>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1E24C4" w:rsidRPr="004B4CD8" w:rsidTr="00195CEF">
        <w:trPr>
          <w:trHeight w:val="348"/>
        </w:trPr>
        <w:tc>
          <w:tcPr>
            <w:tcW w:w="2863" w:type="dxa"/>
            <w:vMerge w:val="restart"/>
            <w:shd w:val="clear" w:color="auto" w:fill="auto"/>
          </w:tcPr>
          <w:p w:rsidR="001E24C4" w:rsidRPr="008A7851"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8A7851">
              <w:rPr>
                <w:b/>
                <w:bCs/>
              </w:rPr>
              <w:t>Тема 6.8</w:t>
            </w:r>
          </w:p>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B4CD8">
              <w:rPr>
                <w:bCs/>
              </w:rPr>
              <w:t>Цилиндр, его составляющие. Сечение цилиндра</w:t>
            </w:r>
          </w:p>
        </w:tc>
        <w:tc>
          <w:tcPr>
            <w:tcW w:w="8335" w:type="dxa"/>
            <w:tcBorders>
              <w:bottom w:val="single" w:sz="4" w:space="0" w:color="auto"/>
            </w:tcBorders>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B4CD8">
              <w:rPr>
                <w:b/>
              </w:rPr>
              <w:t>Основное содержание</w:t>
            </w:r>
          </w:p>
        </w:tc>
        <w:tc>
          <w:tcPr>
            <w:tcW w:w="1304" w:type="dxa"/>
            <w:vMerge w:val="restart"/>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B4CD8">
              <w:rPr>
                <w:bCs/>
              </w:rPr>
              <w:t>2</w:t>
            </w:r>
          </w:p>
        </w:tc>
        <w:tc>
          <w:tcPr>
            <w:tcW w:w="1985" w:type="dxa"/>
            <w:vMerge/>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1E24C4" w:rsidRPr="004B4CD8" w:rsidTr="00195CEF">
        <w:trPr>
          <w:trHeight w:val="1005"/>
        </w:trPr>
        <w:tc>
          <w:tcPr>
            <w:tcW w:w="2863" w:type="dxa"/>
            <w:vMerge/>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8335" w:type="dxa"/>
            <w:tcBorders>
              <w:top w:val="single" w:sz="4" w:space="0" w:color="auto"/>
            </w:tcBorders>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B4CD8">
              <w:rPr>
                <w:bCs/>
              </w:rPr>
              <w:t>Цилиндр и его элементы. Сечение цилиндра (параллельное основанию и оси). Развертка цилиндра</w:t>
            </w:r>
          </w:p>
        </w:tc>
        <w:tc>
          <w:tcPr>
            <w:tcW w:w="1304" w:type="dxa"/>
            <w:vMerge/>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985" w:type="dxa"/>
            <w:vMerge/>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1E24C4" w:rsidRPr="004B4CD8" w:rsidTr="00195CEF">
        <w:trPr>
          <w:trHeight w:val="690"/>
        </w:trPr>
        <w:tc>
          <w:tcPr>
            <w:tcW w:w="2863" w:type="dxa"/>
            <w:vMerge w:val="restart"/>
            <w:shd w:val="clear" w:color="auto" w:fill="auto"/>
          </w:tcPr>
          <w:p w:rsidR="001E24C4" w:rsidRPr="008A7851"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8A7851">
              <w:rPr>
                <w:b/>
                <w:bCs/>
              </w:rPr>
              <w:t>Тема 6.9.</w:t>
            </w:r>
          </w:p>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B4CD8">
              <w:rPr>
                <w:bCs/>
              </w:rPr>
              <w:lastRenderedPageBreak/>
              <w:t>Конус, его составляющие. Сечение конуса</w:t>
            </w:r>
          </w:p>
        </w:tc>
        <w:tc>
          <w:tcPr>
            <w:tcW w:w="8335" w:type="dxa"/>
            <w:tcBorders>
              <w:bottom w:val="single" w:sz="4" w:space="0" w:color="auto"/>
            </w:tcBorders>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B4CD8">
              <w:rPr>
                <w:b/>
                <w:bCs/>
              </w:rPr>
              <w:lastRenderedPageBreak/>
              <w:t>Профессионально-ориентированное содержание</w:t>
            </w:r>
            <w:r w:rsidRPr="004B4CD8">
              <w:rPr>
                <w:b/>
              </w:rPr>
              <w:t xml:space="preserve"> (содержание прикладного </w:t>
            </w:r>
            <w:r w:rsidRPr="004B4CD8">
              <w:rPr>
                <w:b/>
              </w:rPr>
              <w:lastRenderedPageBreak/>
              <w:t>модуля)</w:t>
            </w:r>
          </w:p>
        </w:tc>
        <w:tc>
          <w:tcPr>
            <w:tcW w:w="1304" w:type="dxa"/>
            <w:vMerge w:val="restart"/>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B4CD8">
              <w:rPr>
                <w:bCs/>
                <w:i/>
              </w:rPr>
              <w:t>2</w:t>
            </w:r>
          </w:p>
        </w:tc>
        <w:tc>
          <w:tcPr>
            <w:tcW w:w="1985" w:type="dxa"/>
            <w:vMerge/>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1E24C4" w:rsidRPr="004B4CD8" w:rsidTr="00195CEF">
        <w:trPr>
          <w:trHeight w:val="653"/>
        </w:trPr>
        <w:tc>
          <w:tcPr>
            <w:tcW w:w="2863" w:type="dxa"/>
            <w:vMerge/>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8335" w:type="dxa"/>
            <w:tcBorders>
              <w:top w:val="single" w:sz="4" w:space="0" w:color="auto"/>
            </w:tcBorders>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4B4CD8">
              <w:rPr>
                <w:bCs/>
              </w:rPr>
              <w:t>Конус и его элементы. Сечение конуса (параллельное основанию и проходящее через вершину), конические сечения. Развертка конуса</w:t>
            </w:r>
          </w:p>
        </w:tc>
        <w:tc>
          <w:tcPr>
            <w:tcW w:w="1304" w:type="dxa"/>
            <w:vMerge/>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1985" w:type="dxa"/>
            <w:vMerge/>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1E24C4" w:rsidRPr="004B4CD8" w:rsidTr="00195CEF">
        <w:trPr>
          <w:trHeight w:val="285"/>
        </w:trPr>
        <w:tc>
          <w:tcPr>
            <w:tcW w:w="2863" w:type="dxa"/>
            <w:vMerge w:val="restart"/>
            <w:shd w:val="clear" w:color="auto" w:fill="auto"/>
          </w:tcPr>
          <w:p w:rsidR="001E24C4" w:rsidRPr="008A7851"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8A7851">
              <w:rPr>
                <w:b/>
                <w:bCs/>
              </w:rPr>
              <w:t>Тема 6.10.</w:t>
            </w:r>
          </w:p>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B4CD8">
              <w:rPr>
                <w:bCs/>
              </w:rPr>
              <w:t>Усеченный конус. Сечение усеченного конуса</w:t>
            </w:r>
          </w:p>
        </w:tc>
        <w:tc>
          <w:tcPr>
            <w:tcW w:w="8335" w:type="dxa"/>
            <w:tcBorders>
              <w:bottom w:val="single" w:sz="4" w:space="0" w:color="auto"/>
            </w:tcBorders>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B4CD8">
              <w:rPr>
                <w:b/>
              </w:rPr>
              <w:t>Основное содержание</w:t>
            </w:r>
          </w:p>
        </w:tc>
        <w:tc>
          <w:tcPr>
            <w:tcW w:w="1304" w:type="dxa"/>
            <w:vMerge w:val="restart"/>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B4CD8">
              <w:rPr>
                <w:bCs/>
              </w:rPr>
              <w:t>2</w:t>
            </w:r>
          </w:p>
        </w:tc>
        <w:tc>
          <w:tcPr>
            <w:tcW w:w="1985" w:type="dxa"/>
            <w:vMerge/>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1E24C4" w:rsidRPr="004B4CD8" w:rsidTr="00195CEF">
        <w:trPr>
          <w:trHeight w:val="691"/>
        </w:trPr>
        <w:tc>
          <w:tcPr>
            <w:tcW w:w="2863" w:type="dxa"/>
            <w:vMerge/>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8335" w:type="dxa"/>
            <w:tcBorders>
              <w:top w:val="single" w:sz="4" w:space="0" w:color="auto"/>
            </w:tcBorders>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B4CD8">
              <w:rPr>
                <w:bCs/>
              </w:rPr>
              <w:t xml:space="preserve">Усеченный конус. Его образующая и высота. Сечение усеченного конуса </w:t>
            </w:r>
          </w:p>
        </w:tc>
        <w:tc>
          <w:tcPr>
            <w:tcW w:w="1304" w:type="dxa"/>
            <w:vMerge/>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985" w:type="dxa"/>
            <w:vMerge/>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1E24C4" w:rsidRPr="004B4CD8" w:rsidTr="00195CEF">
        <w:trPr>
          <w:trHeight w:val="318"/>
        </w:trPr>
        <w:tc>
          <w:tcPr>
            <w:tcW w:w="2863" w:type="dxa"/>
            <w:vMerge w:val="restart"/>
            <w:shd w:val="clear" w:color="auto" w:fill="auto"/>
          </w:tcPr>
          <w:p w:rsidR="001E24C4" w:rsidRPr="008A7851"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8A7851">
              <w:rPr>
                <w:b/>
                <w:bCs/>
              </w:rPr>
              <w:t>Тема 6.11.</w:t>
            </w:r>
          </w:p>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B4CD8">
              <w:rPr>
                <w:bCs/>
              </w:rPr>
              <w:t>Шар и сфера, их сечения</w:t>
            </w:r>
          </w:p>
        </w:tc>
        <w:tc>
          <w:tcPr>
            <w:tcW w:w="8335" w:type="dxa"/>
            <w:tcBorders>
              <w:bottom w:val="single" w:sz="4" w:space="0" w:color="auto"/>
            </w:tcBorders>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B4CD8">
              <w:rPr>
                <w:b/>
              </w:rPr>
              <w:t>Основное содержание</w:t>
            </w:r>
          </w:p>
        </w:tc>
        <w:tc>
          <w:tcPr>
            <w:tcW w:w="1304" w:type="dxa"/>
            <w:vMerge w:val="restart"/>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B4CD8">
              <w:rPr>
                <w:bCs/>
              </w:rPr>
              <w:t>2</w:t>
            </w:r>
          </w:p>
        </w:tc>
        <w:tc>
          <w:tcPr>
            <w:tcW w:w="1985" w:type="dxa"/>
            <w:vMerge/>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1E24C4" w:rsidRPr="004B4CD8" w:rsidTr="00195CEF">
        <w:trPr>
          <w:trHeight w:val="583"/>
        </w:trPr>
        <w:tc>
          <w:tcPr>
            <w:tcW w:w="2863" w:type="dxa"/>
            <w:vMerge/>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8335" w:type="dxa"/>
            <w:tcBorders>
              <w:top w:val="single" w:sz="4" w:space="0" w:color="auto"/>
            </w:tcBorders>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B4CD8">
              <w:rPr>
                <w:bCs/>
              </w:rPr>
              <w:t>Шар и сфера. Взаимное расположение сферы и плоскости. Сечение шара, сферы</w:t>
            </w:r>
          </w:p>
        </w:tc>
        <w:tc>
          <w:tcPr>
            <w:tcW w:w="1304" w:type="dxa"/>
            <w:vMerge/>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985" w:type="dxa"/>
            <w:vMerge/>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1E24C4" w:rsidRPr="004B4CD8" w:rsidTr="00195CEF">
        <w:trPr>
          <w:trHeight w:val="270"/>
        </w:trPr>
        <w:tc>
          <w:tcPr>
            <w:tcW w:w="2863" w:type="dxa"/>
            <w:vMerge w:val="restart"/>
            <w:shd w:val="clear" w:color="auto" w:fill="auto"/>
          </w:tcPr>
          <w:p w:rsidR="001E24C4" w:rsidRPr="008A7851"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8A7851">
              <w:rPr>
                <w:b/>
                <w:bCs/>
              </w:rPr>
              <w:t>Тема 6.12.</w:t>
            </w:r>
          </w:p>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B4CD8">
              <w:rPr>
                <w:bCs/>
              </w:rPr>
              <w:t>Понятие об объеме тела. Отношение объемов подобных тел</w:t>
            </w:r>
          </w:p>
        </w:tc>
        <w:tc>
          <w:tcPr>
            <w:tcW w:w="8335" w:type="dxa"/>
            <w:tcBorders>
              <w:bottom w:val="single" w:sz="4" w:space="0" w:color="auto"/>
            </w:tcBorders>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B4CD8">
              <w:rPr>
                <w:b/>
              </w:rPr>
              <w:t>Основное содержание</w:t>
            </w:r>
          </w:p>
        </w:tc>
        <w:tc>
          <w:tcPr>
            <w:tcW w:w="1304" w:type="dxa"/>
            <w:vMerge w:val="restart"/>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B4CD8">
              <w:rPr>
                <w:bCs/>
              </w:rPr>
              <w:t>4</w:t>
            </w:r>
          </w:p>
        </w:tc>
        <w:tc>
          <w:tcPr>
            <w:tcW w:w="1985" w:type="dxa"/>
            <w:vMerge/>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1E24C4" w:rsidRPr="004B4CD8" w:rsidTr="00195CEF">
        <w:trPr>
          <w:trHeight w:val="1069"/>
        </w:trPr>
        <w:tc>
          <w:tcPr>
            <w:tcW w:w="2863" w:type="dxa"/>
            <w:vMerge/>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8335" w:type="dxa"/>
            <w:tcBorders>
              <w:top w:val="single" w:sz="4" w:space="0" w:color="auto"/>
            </w:tcBorders>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B4CD8">
              <w:rPr>
                <w:bCs/>
              </w:rPr>
              <w:t>Понятие об объеме тела. Объем куба и прямоугольного параллелепипеда. Объем призмы и цилиндра. Отношение объемов подобных тел. Геометрический смысл определителя 3-го порядка</w:t>
            </w:r>
          </w:p>
        </w:tc>
        <w:tc>
          <w:tcPr>
            <w:tcW w:w="1304" w:type="dxa"/>
            <w:vMerge/>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985" w:type="dxa"/>
            <w:vMerge/>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1E24C4" w:rsidRPr="004B4CD8" w:rsidTr="00195CEF">
        <w:trPr>
          <w:trHeight w:val="274"/>
        </w:trPr>
        <w:tc>
          <w:tcPr>
            <w:tcW w:w="2863" w:type="dxa"/>
            <w:vMerge w:val="restart"/>
            <w:shd w:val="clear" w:color="auto" w:fill="auto"/>
          </w:tcPr>
          <w:p w:rsidR="001E24C4" w:rsidRPr="008A7851"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8A7851">
              <w:rPr>
                <w:b/>
                <w:bCs/>
              </w:rPr>
              <w:t>Тема 6.13.</w:t>
            </w:r>
          </w:p>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B4CD8">
              <w:rPr>
                <w:bCs/>
              </w:rPr>
              <w:t>Объемы и площади поверхностей тел</w:t>
            </w:r>
          </w:p>
        </w:tc>
        <w:tc>
          <w:tcPr>
            <w:tcW w:w="8335" w:type="dxa"/>
            <w:tcBorders>
              <w:bottom w:val="single" w:sz="4" w:space="0" w:color="auto"/>
            </w:tcBorders>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B4CD8">
              <w:rPr>
                <w:b/>
              </w:rPr>
              <w:t>Основное содержание</w:t>
            </w:r>
          </w:p>
        </w:tc>
        <w:tc>
          <w:tcPr>
            <w:tcW w:w="1304" w:type="dxa"/>
            <w:vMerge w:val="restart"/>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B4CD8">
              <w:rPr>
                <w:bCs/>
              </w:rPr>
              <w:t>2</w:t>
            </w:r>
          </w:p>
        </w:tc>
        <w:tc>
          <w:tcPr>
            <w:tcW w:w="1985" w:type="dxa"/>
            <w:vMerge/>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1E24C4" w:rsidRPr="004B4CD8" w:rsidTr="00195CEF">
        <w:trPr>
          <w:trHeight w:val="612"/>
        </w:trPr>
        <w:tc>
          <w:tcPr>
            <w:tcW w:w="2863" w:type="dxa"/>
            <w:vMerge/>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8335" w:type="dxa"/>
            <w:tcBorders>
              <w:top w:val="single" w:sz="4" w:space="0" w:color="auto"/>
            </w:tcBorders>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B4CD8">
              <w:rPr>
                <w:bCs/>
              </w:rPr>
              <w:t>Объемы пирамиды и конуса. Объем шара. Площади поверхностей тел</w:t>
            </w:r>
          </w:p>
        </w:tc>
        <w:tc>
          <w:tcPr>
            <w:tcW w:w="1304" w:type="dxa"/>
            <w:vMerge/>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985" w:type="dxa"/>
            <w:vMerge/>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1E24C4" w:rsidRPr="004B4CD8" w:rsidTr="00195CEF">
        <w:trPr>
          <w:trHeight w:val="180"/>
        </w:trPr>
        <w:tc>
          <w:tcPr>
            <w:tcW w:w="2863" w:type="dxa"/>
            <w:vMerge w:val="restart"/>
            <w:shd w:val="clear" w:color="auto" w:fill="auto"/>
          </w:tcPr>
          <w:p w:rsidR="001E24C4" w:rsidRPr="008A7851"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8A7851">
              <w:rPr>
                <w:b/>
                <w:bCs/>
              </w:rPr>
              <w:t xml:space="preserve">Тема 6.14. </w:t>
            </w:r>
          </w:p>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B4CD8">
              <w:rPr>
                <w:bCs/>
              </w:rPr>
              <w:t>Комбинации многогранников и тел вращения</w:t>
            </w:r>
          </w:p>
        </w:tc>
        <w:tc>
          <w:tcPr>
            <w:tcW w:w="8335" w:type="dxa"/>
            <w:tcBorders>
              <w:bottom w:val="single" w:sz="4" w:space="0" w:color="auto"/>
            </w:tcBorders>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B4CD8">
              <w:rPr>
                <w:b/>
              </w:rPr>
              <w:t>Основное содержание</w:t>
            </w:r>
          </w:p>
        </w:tc>
        <w:tc>
          <w:tcPr>
            <w:tcW w:w="1304" w:type="dxa"/>
            <w:vMerge w:val="restart"/>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B4CD8">
              <w:rPr>
                <w:bCs/>
              </w:rPr>
              <w:t>4</w:t>
            </w:r>
          </w:p>
        </w:tc>
        <w:tc>
          <w:tcPr>
            <w:tcW w:w="1985" w:type="dxa"/>
            <w:vMerge/>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1E24C4" w:rsidRPr="004B4CD8" w:rsidTr="00195CEF">
        <w:trPr>
          <w:trHeight w:val="1155"/>
        </w:trPr>
        <w:tc>
          <w:tcPr>
            <w:tcW w:w="2863" w:type="dxa"/>
            <w:vMerge/>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8335" w:type="dxa"/>
            <w:tcBorders>
              <w:top w:val="single" w:sz="4" w:space="0" w:color="auto"/>
            </w:tcBorders>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rPr>
            </w:pPr>
            <w:r w:rsidRPr="004B4CD8">
              <w:rPr>
                <w:b/>
                <w:bCs/>
              </w:rPr>
              <w:t>Практическое занятие:</w:t>
            </w:r>
            <w:r w:rsidRPr="004B4CD8">
              <w:rPr>
                <w:b/>
                <w:bCs/>
                <w:color w:val="FF0000"/>
              </w:rPr>
              <w:t xml:space="preserve"> </w:t>
            </w:r>
          </w:p>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B4CD8">
              <w:rPr>
                <w:bCs/>
              </w:rPr>
              <w:t>Выполнение практической работы №22,23</w:t>
            </w:r>
          </w:p>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4B4CD8">
              <w:rPr>
                <w:bCs/>
              </w:rPr>
              <w:t>Комбинации геометрических тел.</w:t>
            </w:r>
          </w:p>
        </w:tc>
        <w:tc>
          <w:tcPr>
            <w:tcW w:w="1304" w:type="dxa"/>
            <w:vMerge/>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985" w:type="dxa"/>
            <w:vMerge/>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1E24C4" w:rsidRPr="004B4CD8" w:rsidTr="00195CEF">
        <w:trPr>
          <w:trHeight w:val="120"/>
        </w:trPr>
        <w:tc>
          <w:tcPr>
            <w:tcW w:w="2863" w:type="dxa"/>
            <w:vMerge w:val="restart"/>
            <w:shd w:val="clear" w:color="auto" w:fill="auto"/>
          </w:tcPr>
          <w:p w:rsidR="001E24C4" w:rsidRPr="008A7851"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8A7851">
              <w:rPr>
                <w:b/>
                <w:bCs/>
              </w:rPr>
              <w:lastRenderedPageBreak/>
              <w:t>Тема 6.15.</w:t>
            </w:r>
          </w:p>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B4CD8">
              <w:rPr>
                <w:bCs/>
              </w:rPr>
              <w:t>Геометрические комбинации на практике</w:t>
            </w:r>
          </w:p>
        </w:tc>
        <w:tc>
          <w:tcPr>
            <w:tcW w:w="8335" w:type="dxa"/>
            <w:tcBorders>
              <w:bottom w:val="single" w:sz="4" w:space="0" w:color="auto"/>
            </w:tcBorders>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B4CD8">
              <w:rPr>
                <w:b/>
              </w:rPr>
              <w:t>Основное содержание</w:t>
            </w:r>
          </w:p>
        </w:tc>
        <w:tc>
          <w:tcPr>
            <w:tcW w:w="1304" w:type="dxa"/>
            <w:vMerge w:val="restart"/>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B4CD8">
              <w:rPr>
                <w:bCs/>
              </w:rPr>
              <w:t>4</w:t>
            </w:r>
          </w:p>
        </w:tc>
        <w:tc>
          <w:tcPr>
            <w:tcW w:w="1985" w:type="dxa"/>
            <w:vMerge/>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1E24C4" w:rsidRPr="004B4CD8" w:rsidTr="00195CEF">
        <w:trPr>
          <w:trHeight w:val="1350"/>
        </w:trPr>
        <w:tc>
          <w:tcPr>
            <w:tcW w:w="2863" w:type="dxa"/>
            <w:vMerge/>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8335" w:type="dxa"/>
            <w:tcBorders>
              <w:top w:val="single" w:sz="4" w:space="0" w:color="auto"/>
            </w:tcBorders>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rPr>
            </w:pPr>
            <w:r w:rsidRPr="004B4CD8">
              <w:rPr>
                <w:b/>
                <w:bCs/>
              </w:rPr>
              <w:t>Практическое занятие:</w:t>
            </w:r>
            <w:r w:rsidRPr="004B4CD8">
              <w:rPr>
                <w:b/>
                <w:bCs/>
                <w:color w:val="FF0000"/>
              </w:rPr>
              <w:t xml:space="preserve"> </w:t>
            </w:r>
          </w:p>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B4CD8">
              <w:rPr>
                <w:bCs/>
              </w:rPr>
              <w:t>Выполнение практической работы №24,25</w:t>
            </w:r>
          </w:p>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4B4CD8">
              <w:rPr>
                <w:bCs/>
              </w:rPr>
              <w:t>Использование комбинаций многогранников и тел вращения в практико-ориентированных задачах</w:t>
            </w:r>
          </w:p>
        </w:tc>
        <w:tc>
          <w:tcPr>
            <w:tcW w:w="1304" w:type="dxa"/>
            <w:vMerge/>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985" w:type="dxa"/>
            <w:vMerge/>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1E24C4" w:rsidRPr="004B4CD8" w:rsidTr="00195CEF">
        <w:trPr>
          <w:trHeight w:val="235"/>
        </w:trPr>
        <w:tc>
          <w:tcPr>
            <w:tcW w:w="2863" w:type="dxa"/>
            <w:vMerge w:val="restart"/>
            <w:shd w:val="clear" w:color="auto" w:fill="auto"/>
          </w:tcPr>
          <w:p w:rsidR="001E24C4" w:rsidRPr="008A7851"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8A7851">
              <w:rPr>
                <w:b/>
                <w:bCs/>
              </w:rPr>
              <w:t>Тема 6.16.</w:t>
            </w:r>
          </w:p>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B4CD8">
              <w:rPr>
                <w:bCs/>
              </w:rPr>
              <w:t>Решение задач. Многогранники и тела вращения</w:t>
            </w:r>
          </w:p>
        </w:tc>
        <w:tc>
          <w:tcPr>
            <w:tcW w:w="8335" w:type="dxa"/>
            <w:tcBorders>
              <w:bottom w:val="single" w:sz="4" w:space="0" w:color="auto"/>
            </w:tcBorders>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B4CD8">
              <w:rPr>
                <w:b/>
              </w:rPr>
              <w:t>Основное содержание</w:t>
            </w:r>
          </w:p>
        </w:tc>
        <w:tc>
          <w:tcPr>
            <w:tcW w:w="1304" w:type="dxa"/>
            <w:vMerge w:val="restart"/>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B4CD8">
              <w:rPr>
                <w:bCs/>
              </w:rPr>
              <w:t>2</w:t>
            </w:r>
          </w:p>
        </w:tc>
        <w:tc>
          <w:tcPr>
            <w:tcW w:w="1985" w:type="dxa"/>
            <w:vMerge/>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1E24C4" w:rsidRPr="004B4CD8" w:rsidTr="00195CEF">
        <w:trPr>
          <w:trHeight w:val="894"/>
        </w:trPr>
        <w:tc>
          <w:tcPr>
            <w:tcW w:w="2863" w:type="dxa"/>
            <w:vMerge/>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8335" w:type="dxa"/>
            <w:tcBorders>
              <w:top w:val="single" w:sz="4" w:space="0" w:color="auto"/>
            </w:tcBorders>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rPr>
            </w:pPr>
            <w:r w:rsidRPr="004B4CD8">
              <w:rPr>
                <w:b/>
                <w:bCs/>
              </w:rPr>
              <w:t>Практическое занятие:</w:t>
            </w:r>
            <w:r w:rsidRPr="004B4CD8">
              <w:rPr>
                <w:b/>
                <w:bCs/>
                <w:color w:val="FF0000"/>
              </w:rPr>
              <w:t xml:space="preserve"> </w:t>
            </w:r>
          </w:p>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B4CD8">
              <w:rPr>
                <w:bCs/>
              </w:rPr>
              <w:t>Выполнение контрольной работы №6</w:t>
            </w:r>
          </w:p>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4B4CD8">
              <w:rPr>
                <w:bCs/>
              </w:rPr>
              <w:t>Объемы и площади поверхности многогранников и тел вращения</w:t>
            </w:r>
          </w:p>
        </w:tc>
        <w:tc>
          <w:tcPr>
            <w:tcW w:w="1304" w:type="dxa"/>
            <w:vMerge/>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985" w:type="dxa"/>
            <w:vMerge/>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1E24C4" w:rsidRPr="004B4CD8" w:rsidTr="00195CEF">
        <w:trPr>
          <w:trHeight w:val="861"/>
        </w:trPr>
        <w:tc>
          <w:tcPr>
            <w:tcW w:w="2863" w:type="dxa"/>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4B4CD8">
              <w:rPr>
                <w:b/>
                <w:bCs/>
              </w:rPr>
              <w:t xml:space="preserve">Раздел 7. </w:t>
            </w:r>
          </w:p>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4B4CD8">
              <w:rPr>
                <w:b/>
                <w:bCs/>
              </w:rPr>
              <w:t>Первообразная функции, ее применение</w:t>
            </w:r>
          </w:p>
        </w:tc>
        <w:tc>
          <w:tcPr>
            <w:tcW w:w="8335" w:type="dxa"/>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304" w:type="dxa"/>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4B4CD8">
              <w:rPr>
                <w:b/>
                <w:bCs/>
              </w:rPr>
              <w:t>14</w:t>
            </w:r>
          </w:p>
        </w:tc>
        <w:tc>
          <w:tcPr>
            <w:tcW w:w="1985" w:type="dxa"/>
            <w:vMerge w:val="restart"/>
            <w:shd w:val="clear" w:color="auto" w:fill="auto"/>
            <w:vAlign w:val="center"/>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B4CD8">
              <w:rPr>
                <w:bCs/>
              </w:rPr>
              <w:t>ОК-01, ОК-02, ОК-03, ОК-04, ОК-05, ОК-06, ОК-07</w:t>
            </w:r>
          </w:p>
          <w:p w:rsidR="001E24C4" w:rsidRPr="00DD0907"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rPr>
            </w:pPr>
            <w:r w:rsidRPr="00851C6D">
              <w:rPr>
                <w:bCs/>
                <w:i/>
              </w:rPr>
              <w:t>ПК 1.1-1.</w:t>
            </w:r>
            <w:r>
              <w:rPr>
                <w:bCs/>
                <w:i/>
                <w:lang w:val="en-US"/>
              </w:rPr>
              <w:t>3</w:t>
            </w:r>
          </w:p>
          <w:p w:rsidR="001E24C4" w:rsidRPr="00851C6D"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851C6D">
              <w:rPr>
                <w:bCs/>
                <w:i/>
              </w:rPr>
              <w:t>ПК 2.</w:t>
            </w:r>
            <w:r>
              <w:rPr>
                <w:bCs/>
                <w:i/>
                <w:lang w:val="en-US"/>
              </w:rPr>
              <w:t>3</w:t>
            </w:r>
            <w:r w:rsidRPr="00851C6D">
              <w:rPr>
                <w:bCs/>
                <w:i/>
              </w:rPr>
              <w:t>-2.4</w:t>
            </w:r>
          </w:p>
          <w:p w:rsidR="001E24C4" w:rsidRPr="00851C6D"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851C6D">
              <w:rPr>
                <w:bCs/>
                <w:i/>
              </w:rPr>
              <w:t xml:space="preserve">ПК </w:t>
            </w:r>
            <w:r>
              <w:rPr>
                <w:bCs/>
                <w:i/>
                <w:lang w:val="en-US"/>
              </w:rPr>
              <w:t>4</w:t>
            </w:r>
            <w:r>
              <w:rPr>
                <w:bCs/>
                <w:i/>
              </w:rPr>
              <w:t>.</w:t>
            </w:r>
            <w:r>
              <w:rPr>
                <w:bCs/>
                <w:i/>
                <w:lang w:val="en-US"/>
              </w:rPr>
              <w:t>2</w:t>
            </w:r>
          </w:p>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1E24C4" w:rsidRPr="004B4CD8" w:rsidTr="00195CEF">
        <w:trPr>
          <w:trHeight w:val="263"/>
        </w:trPr>
        <w:tc>
          <w:tcPr>
            <w:tcW w:w="2863" w:type="dxa"/>
            <w:vMerge w:val="restart"/>
            <w:shd w:val="clear" w:color="auto" w:fill="auto"/>
          </w:tcPr>
          <w:p w:rsidR="001E24C4" w:rsidRPr="008A7851"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8A7851">
              <w:rPr>
                <w:b/>
                <w:bCs/>
              </w:rPr>
              <w:t xml:space="preserve">Тема 7.1 </w:t>
            </w:r>
          </w:p>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B4CD8">
              <w:rPr>
                <w:bCs/>
              </w:rPr>
              <w:t>Первообразная функции. Правила нахождения первообразных</w:t>
            </w:r>
          </w:p>
        </w:tc>
        <w:tc>
          <w:tcPr>
            <w:tcW w:w="8335" w:type="dxa"/>
            <w:tcBorders>
              <w:bottom w:val="single" w:sz="4" w:space="0" w:color="auto"/>
            </w:tcBorders>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B4CD8">
              <w:rPr>
                <w:b/>
              </w:rPr>
              <w:t>Основное содержание</w:t>
            </w:r>
          </w:p>
        </w:tc>
        <w:tc>
          <w:tcPr>
            <w:tcW w:w="1304" w:type="dxa"/>
            <w:vMerge w:val="restart"/>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B4CD8">
              <w:rPr>
                <w:bCs/>
              </w:rPr>
              <w:t>2</w:t>
            </w:r>
          </w:p>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985" w:type="dxa"/>
            <w:vMerge/>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1E24C4" w:rsidRPr="004B4CD8" w:rsidTr="00195CEF">
        <w:trPr>
          <w:trHeight w:val="1619"/>
        </w:trPr>
        <w:tc>
          <w:tcPr>
            <w:tcW w:w="2863" w:type="dxa"/>
            <w:vMerge/>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8335" w:type="dxa"/>
            <w:tcBorders>
              <w:top w:val="single" w:sz="4" w:space="0" w:color="auto"/>
            </w:tcBorders>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B4CD8">
              <w:rPr>
                <w:bCs/>
              </w:rPr>
              <w:t>Задача о восстановлении закона движения по известной скорости. Понятие интегрирования. Ознакомление с понятием интеграла и первообразной для функции y=f(x). Решение задач на связь первообразной и ее производной, вычисление первообразной для данной функции. Таблица формул для нахождения первообразных. Изучение правила вычисления первообразной</w:t>
            </w:r>
          </w:p>
        </w:tc>
        <w:tc>
          <w:tcPr>
            <w:tcW w:w="1304" w:type="dxa"/>
            <w:vMerge/>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985" w:type="dxa"/>
            <w:vMerge/>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bl>
    <w:p w:rsidR="001E24C4" w:rsidRPr="004B4CD8" w:rsidRDefault="001E24C4" w:rsidP="001E24C4">
      <w:pPr>
        <w:rPr>
          <w:b/>
        </w:rPr>
      </w:pPr>
    </w:p>
    <w:tbl>
      <w:tblPr>
        <w:tblW w:w="14487"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863"/>
        <w:gridCol w:w="8335"/>
        <w:gridCol w:w="1304"/>
        <w:gridCol w:w="1985"/>
      </w:tblGrid>
      <w:tr w:rsidR="001E24C4" w:rsidRPr="004B4CD8" w:rsidTr="00195CEF">
        <w:trPr>
          <w:trHeight w:val="332"/>
        </w:trPr>
        <w:tc>
          <w:tcPr>
            <w:tcW w:w="2863" w:type="dxa"/>
            <w:vMerge w:val="restart"/>
            <w:shd w:val="clear" w:color="auto" w:fill="auto"/>
          </w:tcPr>
          <w:p w:rsidR="001E24C4" w:rsidRPr="008A7851"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8A7851">
              <w:rPr>
                <w:b/>
                <w:bCs/>
              </w:rPr>
              <w:t xml:space="preserve">Тема 7.2 </w:t>
            </w:r>
          </w:p>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4B4CD8">
              <w:rPr>
                <w:bCs/>
              </w:rPr>
              <w:lastRenderedPageBreak/>
              <w:t>Площадь криволинейной трапеции. Формула Ньютона – Лейбница</w:t>
            </w:r>
          </w:p>
        </w:tc>
        <w:tc>
          <w:tcPr>
            <w:tcW w:w="8335" w:type="dxa"/>
            <w:tcBorders>
              <w:bottom w:val="single" w:sz="4" w:space="0" w:color="auto"/>
            </w:tcBorders>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B4CD8">
              <w:rPr>
                <w:b/>
              </w:rPr>
              <w:lastRenderedPageBreak/>
              <w:t>Основное содержание</w:t>
            </w:r>
          </w:p>
        </w:tc>
        <w:tc>
          <w:tcPr>
            <w:tcW w:w="1304" w:type="dxa"/>
            <w:vMerge w:val="restart"/>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B4CD8">
              <w:rPr>
                <w:bCs/>
              </w:rPr>
              <w:t>2</w:t>
            </w:r>
          </w:p>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985" w:type="dxa"/>
            <w:vMerge w:val="restart"/>
            <w:shd w:val="clear" w:color="auto" w:fill="auto"/>
            <w:vAlign w:val="center"/>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1E24C4" w:rsidRPr="004B4CD8" w:rsidTr="00195CEF">
        <w:trPr>
          <w:trHeight w:val="1368"/>
        </w:trPr>
        <w:tc>
          <w:tcPr>
            <w:tcW w:w="2863" w:type="dxa"/>
            <w:vMerge/>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8335" w:type="dxa"/>
            <w:tcBorders>
              <w:top w:val="single" w:sz="4" w:space="0" w:color="auto"/>
            </w:tcBorders>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B4CD8">
              <w:rPr>
                <w:bCs/>
              </w:rPr>
              <w:t>Задачи, приводящие к понятию определенного интеграла – о вычислении площади криволинейной трапеции, о перемещении точки. Понятие определённого интеграла.  Геометрический и физический смысл определенного интеграла. Формула Ньютона— Лейбница</w:t>
            </w:r>
          </w:p>
        </w:tc>
        <w:tc>
          <w:tcPr>
            <w:tcW w:w="1304" w:type="dxa"/>
            <w:vMerge/>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985" w:type="dxa"/>
            <w:vMerge/>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1E24C4" w:rsidRPr="004B4CD8" w:rsidTr="00195CEF">
        <w:trPr>
          <w:trHeight w:val="315"/>
        </w:trPr>
        <w:tc>
          <w:tcPr>
            <w:tcW w:w="2863" w:type="dxa"/>
            <w:vMerge w:val="restart"/>
            <w:shd w:val="clear" w:color="auto" w:fill="auto"/>
          </w:tcPr>
          <w:p w:rsidR="001E24C4" w:rsidRPr="008A7851"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8A7851">
              <w:rPr>
                <w:b/>
                <w:bCs/>
              </w:rPr>
              <w:lastRenderedPageBreak/>
              <w:t xml:space="preserve">Тема 7.3 </w:t>
            </w:r>
          </w:p>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B4CD8">
              <w:rPr>
                <w:bCs/>
              </w:rPr>
              <w:t>Неопределенный и определенный интегралы</w:t>
            </w:r>
          </w:p>
        </w:tc>
        <w:tc>
          <w:tcPr>
            <w:tcW w:w="8335" w:type="dxa"/>
            <w:tcBorders>
              <w:bottom w:val="single" w:sz="4" w:space="0" w:color="auto"/>
            </w:tcBorders>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B4CD8">
              <w:rPr>
                <w:b/>
              </w:rPr>
              <w:t>Основное содержание</w:t>
            </w:r>
          </w:p>
        </w:tc>
        <w:tc>
          <w:tcPr>
            <w:tcW w:w="1304" w:type="dxa"/>
            <w:vMerge w:val="restart"/>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B4CD8">
              <w:rPr>
                <w:bCs/>
              </w:rPr>
              <w:t>2</w:t>
            </w:r>
          </w:p>
        </w:tc>
        <w:tc>
          <w:tcPr>
            <w:tcW w:w="1985" w:type="dxa"/>
            <w:vMerge/>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1E24C4" w:rsidRPr="004B4CD8" w:rsidTr="00195CEF">
        <w:trPr>
          <w:trHeight w:val="669"/>
        </w:trPr>
        <w:tc>
          <w:tcPr>
            <w:tcW w:w="2863" w:type="dxa"/>
            <w:vMerge/>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8335" w:type="dxa"/>
            <w:tcBorders>
              <w:top w:val="single" w:sz="4" w:space="0" w:color="auto"/>
            </w:tcBorders>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B4CD8">
              <w:rPr>
                <w:bCs/>
              </w:rPr>
              <w:t>Понятие неопределенного интеграла</w:t>
            </w:r>
          </w:p>
        </w:tc>
        <w:tc>
          <w:tcPr>
            <w:tcW w:w="1304" w:type="dxa"/>
            <w:vMerge/>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985" w:type="dxa"/>
            <w:vMerge/>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1E24C4" w:rsidRPr="004B4CD8" w:rsidTr="00195CEF">
        <w:trPr>
          <w:trHeight w:val="255"/>
        </w:trPr>
        <w:tc>
          <w:tcPr>
            <w:tcW w:w="2863" w:type="dxa"/>
            <w:vMerge w:val="restart"/>
            <w:shd w:val="clear" w:color="auto" w:fill="auto"/>
          </w:tcPr>
          <w:p w:rsidR="001E24C4" w:rsidRPr="008A7851"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8A7851">
              <w:rPr>
                <w:b/>
                <w:bCs/>
              </w:rPr>
              <w:t xml:space="preserve">Тема 7.4 </w:t>
            </w:r>
          </w:p>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B4CD8">
              <w:rPr>
                <w:bCs/>
              </w:rPr>
              <w:t>Понятие об определенном интеграле как площади криволинейной трапеции</w:t>
            </w:r>
          </w:p>
        </w:tc>
        <w:tc>
          <w:tcPr>
            <w:tcW w:w="8335" w:type="dxa"/>
            <w:tcBorders>
              <w:bottom w:val="single" w:sz="4" w:space="0" w:color="auto"/>
            </w:tcBorders>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B4CD8">
              <w:rPr>
                <w:b/>
              </w:rPr>
              <w:t>Основное содержание</w:t>
            </w:r>
          </w:p>
        </w:tc>
        <w:tc>
          <w:tcPr>
            <w:tcW w:w="1304" w:type="dxa"/>
            <w:vMerge w:val="restart"/>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B4CD8">
              <w:rPr>
                <w:bCs/>
              </w:rPr>
              <w:t>2</w:t>
            </w:r>
          </w:p>
        </w:tc>
        <w:tc>
          <w:tcPr>
            <w:tcW w:w="1985" w:type="dxa"/>
            <w:vMerge/>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1E24C4" w:rsidRPr="004B4CD8" w:rsidTr="00195CEF">
        <w:trPr>
          <w:trHeight w:val="1425"/>
        </w:trPr>
        <w:tc>
          <w:tcPr>
            <w:tcW w:w="2863" w:type="dxa"/>
            <w:vMerge/>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8335" w:type="dxa"/>
            <w:tcBorders>
              <w:top w:val="single" w:sz="4" w:space="0" w:color="auto"/>
            </w:tcBorders>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B4CD8">
              <w:rPr>
                <w:bCs/>
              </w:rPr>
              <w:t xml:space="preserve">Геометрический смысл определенного интеграла </w:t>
            </w:r>
          </w:p>
        </w:tc>
        <w:tc>
          <w:tcPr>
            <w:tcW w:w="1304" w:type="dxa"/>
            <w:vMerge/>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985" w:type="dxa"/>
            <w:vMerge/>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1E24C4" w:rsidRPr="004B4CD8" w:rsidTr="00195CEF">
        <w:trPr>
          <w:trHeight w:val="720"/>
        </w:trPr>
        <w:tc>
          <w:tcPr>
            <w:tcW w:w="2863" w:type="dxa"/>
            <w:vMerge w:val="restart"/>
            <w:shd w:val="clear" w:color="auto" w:fill="auto"/>
          </w:tcPr>
          <w:p w:rsidR="001E24C4" w:rsidRPr="008A7851"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8A7851">
              <w:rPr>
                <w:b/>
                <w:bCs/>
              </w:rPr>
              <w:t xml:space="preserve">Тема 7.5 </w:t>
            </w:r>
          </w:p>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B4CD8">
              <w:rPr>
                <w:bCs/>
              </w:rPr>
              <w:t>Определенный интеграл в жизни</w:t>
            </w:r>
          </w:p>
        </w:tc>
        <w:tc>
          <w:tcPr>
            <w:tcW w:w="8335" w:type="dxa"/>
            <w:tcBorders>
              <w:bottom w:val="single" w:sz="4" w:space="0" w:color="auto"/>
            </w:tcBorders>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B4CD8">
              <w:rPr>
                <w:b/>
                <w:bCs/>
              </w:rPr>
              <w:t>Профессионально-ориентированное содержание</w:t>
            </w:r>
            <w:r w:rsidRPr="004B4CD8">
              <w:rPr>
                <w:b/>
              </w:rPr>
              <w:t xml:space="preserve"> (содержание прикладного модуля)</w:t>
            </w:r>
          </w:p>
        </w:tc>
        <w:tc>
          <w:tcPr>
            <w:tcW w:w="1304" w:type="dxa"/>
            <w:vMerge w:val="restart"/>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iCs/>
              </w:rPr>
            </w:pPr>
          </w:p>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iCs/>
              </w:rPr>
            </w:pPr>
          </w:p>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iCs/>
              </w:rPr>
            </w:pPr>
          </w:p>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iCs/>
              </w:rPr>
            </w:pPr>
          </w:p>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iCs/>
              </w:rPr>
            </w:pPr>
          </w:p>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B4CD8">
              <w:t>4</w:t>
            </w:r>
          </w:p>
        </w:tc>
        <w:tc>
          <w:tcPr>
            <w:tcW w:w="1985" w:type="dxa"/>
            <w:vMerge/>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1E24C4" w:rsidRPr="004B4CD8" w:rsidTr="00195CEF">
        <w:trPr>
          <w:trHeight w:val="1369"/>
        </w:trPr>
        <w:tc>
          <w:tcPr>
            <w:tcW w:w="2863" w:type="dxa"/>
            <w:vMerge/>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8335" w:type="dxa"/>
            <w:tcBorders>
              <w:top w:val="single" w:sz="4" w:space="0" w:color="auto"/>
            </w:tcBorders>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rPr>
            </w:pPr>
            <w:r w:rsidRPr="004B4CD8">
              <w:rPr>
                <w:b/>
                <w:bCs/>
              </w:rPr>
              <w:t>Практическое занятие:</w:t>
            </w:r>
            <w:r w:rsidRPr="004B4CD8">
              <w:rPr>
                <w:b/>
                <w:bCs/>
                <w:color w:val="FF0000"/>
              </w:rPr>
              <w:t xml:space="preserve"> </w:t>
            </w:r>
          </w:p>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B4CD8">
              <w:rPr>
                <w:bCs/>
              </w:rPr>
              <w:t>Выполнение практической работы №26,27</w:t>
            </w:r>
          </w:p>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4B4CD8">
              <w:rPr>
                <w:bCs/>
              </w:rPr>
              <w:t>Геометрический смысл определенного интеграла. Формула Ньютона - Лейбница. Решение задач на применение интеграла для вычисления физических величин и площадей</w:t>
            </w:r>
          </w:p>
        </w:tc>
        <w:tc>
          <w:tcPr>
            <w:tcW w:w="1304" w:type="dxa"/>
            <w:vMerge/>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iCs/>
              </w:rPr>
            </w:pPr>
          </w:p>
        </w:tc>
        <w:tc>
          <w:tcPr>
            <w:tcW w:w="1985" w:type="dxa"/>
            <w:vMerge/>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1E24C4" w:rsidRPr="004B4CD8" w:rsidTr="00195CEF">
        <w:trPr>
          <w:trHeight w:val="150"/>
        </w:trPr>
        <w:tc>
          <w:tcPr>
            <w:tcW w:w="2863" w:type="dxa"/>
            <w:vMerge w:val="restart"/>
            <w:shd w:val="clear" w:color="auto" w:fill="auto"/>
          </w:tcPr>
          <w:p w:rsidR="001E24C4" w:rsidRPr="008A7851"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8A7851">
              <w:rPr>
                <w:b/>
                <w:bCs/>
              </w:rPr>
              <w:t xml:space="preserve">Тема 7.6 </w:t>
            </w:r>
          </w:p>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B4CD8">
              <w:rPr>
                <w:bCs/>
              </w:rPr>
              <w:lastRenderedPageBreak/>
              <w:t>Решение задач.  Первообразная функции, ее применение</w:t>
            </w:r>
          </w:p>
        </w:tc>
        <w:tc>
          <w:tcPr>
            <w:tcW w:w="8335" w:type="dxa"/>
            <w:tcBorders>
              <w:bottom w:val="single" w:sz="4" w:space="0" w:color="auto"/>
            </w:tcBorders>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B4CD8">
              <w:rPr>
                <w:b/>
              </w:rPr>
              <w:lastRenderedPageBreak/>
              <w:t>Основное содержание</w:t>
            </w:r>
          </w:p>
        </w:tc>
        <w:tc>
          <w:tcPr>
            <w:tcW w:w="1304" w:type="dxa"/>
            <w:vMerge w:val="restart"/>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B4CD8">
              <w:rPr>
                <w:bCs/>
              </w:rPr>
              <w:t>2</w:t>
            </w:r>
          </w:p>
        </w:tc>
        <w:tc>
          <w:tcPr>
            <w:tcW w:w="1985" w:type="dxa"/>
            <w:vMerge/>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1E24C4" w:rsidRPr="004B4CD8" w:rsidTr="00195CEF">
        <w:trPr>
          <w:trHeight w:val="968"/>
        </w:trPr>
        <w:tc>
          <w:tcPr>
            <w:tcW w:w="2863" w:type="dxa"/>
            <w:vMerge/>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8335" w:type="dxa"/>
            <w:tcBorders>
              <w:top w:val="single" w:sz="4" w:space="0" w:color="auto"/>
            </w:tcBorders>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rPr>
            </w:pPr>
            <w:r w:rsidRPr="004B4CD8">
              <w:rPr>
                <w:b/>
                <w:bCs/>
              </w:rPr>
              <w:t>Практическое занятие:</w:t>
            </w:r>
            <w:r w:rsidRPr="004B4CD8">
              <w:rPr>
                <w:b/>
                <w:bCs/>
                <w:color w:val="FF0000"/>
              </w:rPr>
              <w:t xml:space="preserve"> </w:t>
            </w:r>
          </w:p>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B4CD8">
              <w:rPr>
                <w:bCs/>
              </w:rPr>
              <w:t>Выполнение контрольной работы №7</w:t>
            </w:r>
          </w:p>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4B4CD8">
              <w:rPr>
                <w:bCs/>
              </w:rPr>
              <w:t>Первообразная функции. Правила нахождения первообразных. Ее применение</w:t>
            </w:r>
          </w:p>
        </w:tc>
        <w:tc>
          <w:tcPr>
            <w:tcW w:w="1304" w:type="dxa"/>
            <w:vMerge/>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985" w:type="dxa"/>
            <w:vMerge/>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1E24C4" w:rsidRPr="004B4CD8" w:rsidTr="00195CEF">
        <w:trPr>
          <w:trHeight w:val="240"/>
        </w:trPr>
        <w:tc>
          <w:tcPr>
            <w:tcW w:w="2863" w:type="dxa"/>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4B4CD8">
              <w:rPr>
                <w:b/>
                <w:bCs/>
              </w:rPr>
              <w:lastRenderedPageBreak/>
              <w:t xml:space="preserve">Раздел 8. </w:t>
            </w:r>
          </w:p>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4B4CD8">
              <w:rPr>
                <w:b/>
                <w:bCs/>
              </w:rPr>
              <w:t>Степени и корни. Степенная функция</w:t>
            </w:r>
          </w:p>
        </w:tc>
        <w:tc>
          <w:tcPr>
            <w:tcW w:w="8335" w:type="dxa"/>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304" w:type="dxa"/>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8</w:t>
            </w:r>
          </w:p>
        </w:tc>
        <w:tc>
          <w:tcPr>
            <w:tcW w:w="1985" w:type="dxa"/>
            <w:vMerge w:val="restart"/>
            <w:shd w:val="clear" w:color="auto" w:fill="auto"/>
            <w:vAlign w:val="center"/>
          </w:tcPr>
          <w:p w:rsidR="001E24C4" w:rsidRPr="00763D29"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B4CD8">
              <w:rPr>
                <w:bCs/>
              </w:rPr>
              <w:t>ОК-01, ОК-02, ОК-03, ОК-04, ОК-05, ОК-07</w:t>
            </w:r>
          </w:p>
          <w:p w:rsidR="001E24C4" w:rsidRPr="00DD0907"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rPr>
            </w:pPr>
            <w:r w:rsidRPr="00851C6D">
              <w:rPr>
                <w:bCs/>
                <w:i/>
              </w:rPr>
              <w:t>ПК 1.1-1.</w:t>
            </w:r>
            <w:r>
              <w:rPr>
                <w:bCs/>
                <w:i/>
                <w:lang w:val="en-US"/>
              </w:rPr>
              <w:t>3</w:t>
            </w:r>
          </w:p>
          <w:p w:rsidR="001E24C4" w:rsidRPr="00851C6D"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851C6D">
              <w:rPr>
                <w:bCs/>
                <w:i/>
              </w:rPr>
              <w:t>ПК 2.</w:t>
            </w:r>
            <w:r>
              <w:rPr>
                <w:bCs/>
                <w:i/>
                <w:lang w:val="en-US"/>
              </w:rPr>
              <w:t>3</w:t>
            </w:r>
            <w:r w:rsidRPr="00851C6D">
              <w:rPr>
                <w:bCs/>
                <w:i/>
              </w:rPr>
              <w:t>-2.4</w:t>
            </w:r>
          </w:p>
          <w:p w:rsidR="001E24C4" w:rsidRPr="00851C6D"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851C6D">
              <w:rPr>
                <w:bCs/>
                <w:i/>
              </w:rPr>
              <w:t xml:space="preserve">ПК </w:t>
            </w:r>
            <w:r>
              <w:rPr>
                <w:bCs/>
                <w:i/>
                <w:lang w:val="en-US"/>
              </w:rPr>
              <w:t>4</w:t>
            </w:r>
            <w:r>
              <w:rPr>
                <w:bCs/>
                <w:i/>
              </w:rPr>
              <w:t>.</w:t>
            </w:r>
            <w:r>
              <w:rPr>
                <w:bCs/>
                <w:i/>
                <w:lang w:val="en-US"/>
              </w:rPr>
              <w:t>2</w:t>
            </w:r>
          </w:p>
          <w:p w:rsidR="001E24C4" w:rsidRPr="00337561"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lang w:val="en-US"/>
              </w:rPr>
            </w:pPr>
          </w:p>
        </w:tc>
      </w:tr>
      <w:tr w:rsidR="001E24C4" w:rsidRPr="004B4CD8" w:rsidTr="00195CEF">
        <w:trPr>
          <w:trHeight w:val="356"/>
        </w:trPr>
        <w:tc>
          <w:tcPr>
            <w:tcW w:w="2863" w:type="dxa"/>
            <w:vMerge w:val="restart"/>
            <w:shd w:val="clear" w:color="auto" w:fill="auto"/>
          </w:tcPr>
          <w:p w:rsidR="001E24C4" w:rsidRPr="008A7851"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8A7851">
              <w:rPr>
                <w:b/>
                <w:bCs/>
              </w:rPr>
              <w:t xml:space="preserve">Тема 8.1 </w:t>
            </w:r>
          </w:p>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B4CD8">
              <w:rPr>
                <w:bCs/>
              </w:rPr>
              <w:t>Степенная функция, ее свойства</w:t>
            </w:r>
          </w:p>
        </w:tc>
        <w:tc>
          <w:tcPr>
            <w:tcW w:w="8335" w:type="dxa"/>
            <w:tcBorders>
              <w:bottom w:val="single" w:sz="4" w:space="0" w:color="auto"/>
            </w:tcBorders>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B4CD8">
              <w:rPr>
                <w:b/>
              </w:rPr>
              <w:t>Основное содержание</w:t>
            </w:r>
          </w:p>
        </w:tc>
        <w:tc>
          <w:tcPr>
            <w:tcW w:w="1304" w:type="dxa"/>
            <w:vMerge w:val="restart"/>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2</w:t>
            </w:r>
          </w:p>
        </w:tc>
        <w:tc>
          <w:tcPr>
            <w:tcW w:w="1985" w:type="dxa"/>
            <w:vMerge/>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1E24C4" w:rsidRPr="004B4CD8" w:rsidTr="00195CEF">
        <w:trPr>
          <w:trHeight w:val="716"/>
        </w:trPr>
        <w:tc>
          <w:tcPr>
            <w:tcW w:w="2863" w:type="dxa"/>
            <w:vMerge/>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8335" w:type="dxa"/>
            <w:tcBorders>
              <w:top w:val="single" w:sz="4" w:space="0" w:color="auto"/>
            </w:tcBorders>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B4CD8">
              <w:rPr>
                <w:bCs/>
              </w:rPr>
              <w:t xml:space="preserve">Понятие корня n-ой степени из действительного числа. Функции </w:t>
            </w:r>
            <m:oMath>
              <m:r>
                <m:rPr>
                  <m:sty m:val="p"/>
                </m:rPr>
                <w:rPr>
                  <w:rFonts w:ascii="Cambria Math" w:hAnsi="Cambria Math"/>
                </w:rPr>
                <m:t xml:space="preserve"> у=</m:t>
              </m:r>
              <m:rad>
                <m:radPr>
                  <m:ctrlPr>
                    <w:rPr>
                      <w:rFonts w:ascii="Cambria Math" w:hAnsi="Cambria Math"/>
                      <w:bCs/>
                    </w:rPr>
                  </m:ctrlPr>
                </m:radPr>
                <m:deg>
                  <m:r>
                    <m:rPr>
                      <m:sty m:val="p"/>
                    </m:rPr>
                    <w:rPr>
                      <w:rFonts w:ascii="Cambria Math" w:hAnsi="Cambria Math"/>
                      <w:lang w:val="en-US"/>
                    </w:rPr>
                    <m:t>n</m:t>
                  </m:r>
                </m:deg>
                <m:e>
                  <m:r>
                    <m:rPr>
                      <m:sty m:val="p"/>
                    </m:rPr>
                    <w:rPr>
                      <w:rFonts w:ascii="Cambria Math" w:hAnsi="Cambria Math"/>
                    </w:rPr>
                    <m:t>x</m:t>
                  </m:r>
                </m:e>
              </m:rad>
            </m:oMath>
            <w:r w:rsidRPr="004B4CD8">
              <w:rPr>
                <w:bCs/>
              </w:rPr>
              <w:t xml:space="preserve">  их свойства и графики. Свойства корня n-ой степени</w:t>
            </w:r>
          </w:p>
        </w:tc>
        <w:tc>
          <w:tcPr>
            <w:tcW w:w="1304" w:type="dxa"/>
            <w:vMerge/>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985" w:type="dxa"/>
            <w:vMerge/>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1E24C4" w:rsidRPr="004B4CD8" w:rsidTr="00195CEF">
        <w:trPr>
          <w:trHeight w:val="315"/>
        </w:trPr>
        <w:tc>
          <w:tcPr>
            <w:tcW w:w="2863" w:type="dxa"/>
            <w:vMerge w:val="restart"/>
            <w:shd w:val="clear" w:color="auto" w:fill="auto"/>
          </w:tcPr>
          <w:p w:rsidR="001E24C4" w:rsidRPr="008A7851"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8A7851">
              <w:rPr>
                <w:b/>
                <w:bCs/>
              </w:rPr>
              <w:t xml:space="preserve">Тема 8.2 </w:t>
            </w:r>
          </w:p>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B4CD8">
              <w:rPr>
                <w:bCs/>
              </w:rPr>
              <w:t>Преобразование выражений с корнями n-ой степени</w:t>
            </w:r>
          </w:p>
        </w:tc>
        <w:tc>
          <w:tcPr>
            <w:tcW w:w="8335" w:type="dxa"/>
            <w:tcBorders>
              <w:bottom w:val="single" w:sz="4" w:space="0" w:color="auto"/>
            </w:tcBorders>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B4CD8">
              <w:rPr>
                <w:b/>
              </w:rPr>
              <w:t>Основное содержание</w:t>
            </w:r>
          </w:p>
        </w:tc>
        <w:tc>
          <w:tcPr>
            <w:tcW w:w="1304" w:type="dxa"/>
            <w:vMerge w:val="restart"/>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2</w:t>
            </w:r>
          </w:p>
        </w:tc>
        <w:tc>
          <w:tcPr>
            <w:tcW w:w="1985" w:type="dxa"/>
            <w:vMerge/>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1E24C4" w:rsidRPr="004B4CD8" w:rsidTr="00195CEF">
        <w:trPr>
          <w:trHeight w:val="563"/>
        </w:trPr>
        <w:tc>
          <w:tcPr>
            <w:tcW w:w="2863" w:type="dxa"/>
            <w:vMerge/>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8335" w:type="dxa"/>
            <w:tcBorders>
              <w:top w:val="single" w:sz="4" w:space="0" w:color="auto"/>
            </w:tcBorders>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B4CD8">
              <w:rPr>
                <w:bCs/>
              </w:rPr>
              <w:t>Преобразование иррациональных выражений</w:t>
            </w:r>
          </w:p>
        </w:tc>
        <w:tc>
          <w:tcPr>
            <w:tcW w:w="1304" w:type="dxa"/>
            <w:vMerge/>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985" w:type="dxa"/>
            <w:vMerge/>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1E24C4" w:rsidRPr="004B4CD8" w:rsidTr="00195CEF">
        <w:trPr>
          <w:trHeight w:val="138"/>
        </w:trPr>
        <w:tc>
          <w:tcPr>
            <w:tcW w:w="2863" w:type="dxa"/>
            <w:vMerge w:val="restart"/>
            <w:shd w:val="clear" w:color="auto" w:fill="auto"/>
          </w:tcPr>
          <w:p w:rsidR="001E24C4" w:rsidRPr="008A7851"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8A7851">
              <w:rPr>
                <w:b/>
                <w:bCs/>
              </w:rPr>
              <w:t>Тема 8.3.</w:t>
            </w:r>
          </w:p>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B4CD8">
              <w:rPr>
                <w:bCs/>
              </w:rPr>
              <w:t>Решение иррациональных уравнений и неравенств</w:t>
            </w:r>
          </w:p>
        </w:tc>
        <w:tc>
          <w:tcPr>
            <w:tcW w:w="8335" w:type="dxa"/>
            <w:tcBorders>
              <w:bottom w:val="single" w:sz="4" w:space="0" w:color="auto"/>
            </w:tcBorders>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B4CD8">
              <w:rPr>
                <w:b/>
              </w:rPr>
              <w:t>Основное содержание</w:t>
            </w:r>
          </w:p>
        </w:tc>
        <w:tc>
          <w:tcPr>
            <w:tcW w:w="1304" w:type="dxa"/>
            <w:vMerge w:val="restart"/>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2</w:t>
            </w:r>
          </w:p>
        </w:tc>
        <w:tc>
          <w:tcPr>
            <w:tcW w:w="1985" w:type="dxa"/>
            <w:vMerge/>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1E24C4" w:rsidRPr="004B4CD8" w:rsidTr="00195CEF">
        <w:trPr>
          <w:trHeight w:val="688"/>
        </w:trPr>
        <w:tc>
          <w:tcPr>
            <w:tcW w:w="2863" w:type="dxa"/>
            <w:vMerge/>
            <w:shd w:val="clear" w:color="auto" w:fill="auto"/>
          </w:tcPr>
          <w:p w:rsidR="001E24C4" w:rsidRPr="008A7851"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p>
        </w:tc>
        <w:tc>
          <w:tcPr>
            <w:tcW w:w="8335" w:type="dxa"/>
            <w:tcBorders>
              <w:top w:val="single" w:sz="4" w:space="0" w:color="auto"/>
            </w:tcBorders>
            <w:shd w:val="clear" w:color="auto" w:fill="auto"/>
          </w:tcPr>
          <w:p w:rsidR="001E24C4"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B4CD8">
              <w:rPr>
                <w:bCs/>
              </w:rPr>
              <w:t>Равносильность иррациональных уравнений и неравенств. Методы их решения. Решение иррациональных уравнений и неравенств</w:t>
            </w:r>
          </w:p>
        </w:tc>
        <w:tc>
          <w:tcPr>
            <w:tcW w:w="1304" w:type="dxa"/>
            <w:vMerge/>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985" w:type="dxa"/>
            <w:vMerge/>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1E24C4" w:rsidRPr="004B4CD8" w:rsidTr="00195CEF">
        <w:trPr>
          <w:trHeight w:val="120"/>
        </w:trPr>
        <w:tc>
          <w:tcPr>
            <w:tcW w:w="2863" w:type="dxa"/>
            <w:vMerge w:val="restart"/>
            <w:shd w:val="clear" w:color="auto" w:fill="auto"/>
          </w:tcPr>
          <w:p w:rsidR="001E24C4" w:rsidRPr="008A7851"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8A7851">
              <w:rPr>
                <w:b/>
                <w:bCs/>
              </w:rPr>
              <w:t xml:space="preserve">Тема 8.4. </w:t>
            </w:r>
          </w:p>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B4CD8">
              <w:rPr>
                <w:bCs/>
              </w:rPr>
              <w:lastRenderedPageBreak/>
              <w:t>Степени и корни. Степенная функция</w:t>
            </w:r>
          </w:p>
        </w:tc>
        <w:tc>
          <w:tcPr>
            <w:tcW w:w="8335" w:type="dxa"/>
            <w:tcBorders>
              <w:bottom w:val="single" w:sz="4" w:space="0" w:color="auto"/>
            </w:tcBorders>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B4CD8">
              <w:rPr>
                <w:b/>
              </w:rPr>
              <w:lastRenderedPageBreak/>
              <w:t>Основное содержание</w:t>
            </w:r>
          </w:p>
        </w:tc>
        <w:tc>
          <w:tcPr>
            <w:tcW w:w="1304" w:type="dxa"/>
            <w:vMerge w:val="restart"/>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B4CD8">
              <w:rPr>
                <w:bCs/>
              </w:rPr>
              <w:t>2</w:t>
            </w:r>
          </w:p>
        </w:tc>
        <w:tc>
          <w:tcPr>
            <w:tcW w:w="1985" w:type="dxa"/>
            <w:vMerge/>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1E24C4" w:rsidRPr="004B4CD8" w:rsidTr="00195CEF">
        <w:trPr>
          <w:trHeight w:val="1350"/>
        </w:trPr>
        <w:tc>
          <w:tcPr>
            <w:tcW w:w="2863" w:type="dxa"/>
            <w:vMerge/>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8335" w:type="dxa"/>
            <w:tcBorders>
              <w:top w:val="single" w:sz="4" w:space="0" w:color="auto"/>
            </w:tcBorders>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rPr>
            </w:pPr>
            <w:r w:rsidRPr="004B4CD8">
              <w:rPr>
                <w:b/>
                <w:bCs/>
              </w:rPr>
              <w:t>Практическое занятие:</w:t>
            </w:r>
            <w:r w:rsidRPr="004B4CD8">
              <w:rPr>
                <w:b/>
                <w:bCs/>
                <w:color w:val="FF0000"/>
              </w:rPr>
              <w:t xml:space="preserve"> </w:t>
            </w:r>
          </w:p>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B4CD8">
              <w:rPr>
                <w:bCs/>
              </w:rPr>
              <w:t>Выполнение контрольной работы №8</w:t>
            </w:r>
          </w:p>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4B4CD8">
              <w:rPr>
                <w:bCs/>
              </w:rPr>
              <w:t>Определение степенной функции. Использование ее свойств при решении уравнений и неравенств.</w:t>
            </w:r>
          </w:p>
        </w:tc>
        <w:tc>
          <w:tcPr>
            <w:tcW w:w="1304" w:type="dxa"/>
            <w:vMerge/>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985" w:type="dxa"/>
            <w:vMerge/>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1E24C4" w:rsidRPr="004B4CD8" w:rsidTr="00195CEF">
        <w:trPr>
          <w:trHeight w:val="20"/>
        </w:trPr>
        <w:tc>
          <w:tcPr>
            <w:tcW w:w="2863" w:type="dxa"/>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4B4CD8">
              <w:rPr>
                <w:b/>
                <w:bCs/>
              </w:rPr>
              <w:lastRenderedPageBreak/>
              <w:t>Раздел 9. Показательная функция</w:t>
            </w:r>
          </w:p>
        </w:tc>
        <w:tc>
          <w:tcPr>
            <w:tcW w:w="8335" w:type="dxa"/>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304" w:type="dxa"/>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14</w:t>
            </w:r>
          </w:p>
        </w:tc>
        <w:tc>
          <w:tcPr>
            <w:tcW w:w="1985" w:type="dxa"/>
            <w:vMerge w:val="restart"/>
            <w:shd w:val="clear" w:color="auto" w:fill="auto"/>
            <w:vAlign w:val="center"/>
          </w:tcPr>
          <w:p w:rsidR="001E24C4" w:rsidRPr="00763D29"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B4CD8">
              <w:rPr>
                <w:bCs/>
              </w:rPr>
              <w:t>ОК-01, ОК-02, ОК-03, ОК-04, ОК-05, ОК-07</w:t>
            </w:r>
          </w:p>
          <w:p w:rsidR="001E24C4" w:rsidRPr="00DD0907"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rPr>
            </w:pPr>
            <w:r w:rsidRPr="00851C6D">
              <w:rPr>
                <w:bCs/>
                <w:i/>
              </w:rPr>
              <w:t>ПК 1.1-1.</w:t>
            </w:r>
            <w:r>
              <w:rPr>
                <w:bCs/>
                <w:i/>
                <w:lang w:val="en-US"/>
              </w:rPr>
              <w:t>3</w:t>
            </w:r>
          </w:p>
          <w:p w:rsidR="001E24C4" w:rsidRPr="00851C6D"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851C6D">
              <w:rPr>
                <w:bCs/>
                <w:i/>
              </w:rPr>
              <w:t>ПК 2.</w:t>
            </w:r>
            <w:r>
              <w:rPr>
                <w:bCs/>
                <w:i/>
                <w:lang w:val="en-US"/>
              </w:rPr>
              <w:t>3</w:t>
            </w:r>
            <w:r w:rsidRPr="00851C6D">
              <w:rPr>
                <w:bCs/>
                <w:i/>
              </w:rPr>
              <w:t>-2.4</w:t>
            </w:r>
          </w:p>
          <w:p w:rsidR="001E24C4" w:rsidRPr="00851C6D"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851C6D">
              <w:rPr>
                <w:bCs/>
                <w:i/>
              </w:rPr>
              <w:t xml:space="preserve">ПК </w:t>
            </w:r>
            <w:r>
              <w:rPr>
                <w:bCs/>
                <w:i/>
                <w:lang w:val="en-US"/>
              </w:rPr>
              <w:t>4</w:t>
            </w:r>
            <w:r>
              <w:rPr>
                <w:bCs/>
                <w:i/>
              </w:rPr>
              <w:t>.</w:t>
            </w:r>
            <w:r>
              <w:rPr>
                <w:bCs/>
                <w:i/>
                <w:lang w:val="en-US"/>
              </w:rPr>
              <w:t>2</w:t>
            </w:r>
          </w:p>
          <w:p w:rsidR="001E24C4" w:rsidRPr="00337561"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lang w:val="en-US"/>
              </w:rPr>
            </w:pPr>
          </w:p>
        </w:tc>
      </w:tr>
      <w:tr w:rsidR="001E24C4" w:rsidRPr="004B4CD8" w:rsidTr="00195CEF">
        <w:trPr>
          <w:trHeight w:val="227"/>
        </w:trPr>
        <w:tc>
          <w:tcPr>
            <w:tcW w:w="2863" w:type="dxa"/>
            <w:vMerge w:val="restart"/>
            <w:shd w:val="clear" w:color="auto" w:fill="auto"/>
          </w:tcPr>
          <w:p w:rsidR="001E24C4" w:rsidRPr="008A7851"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8A7851">
              <w:rPr>
                <w:b/>
                <w:bCs/>
              </w:rPr>
              <w:t xml:space="preserve">Тема 9.1 </w:t>
            </w:r>
          </w:p>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B4CD8">
              <w:rPr>
                <w:bCs/>
              </w:rPr>
              <w:t>Показательная функция, ее свойства</w:t>
            </w:r>
          </w:p>
        </w:tc>
        <w:tc>
          <w:tcPr>
            <w:tcW w:w="8335" w:type="dxa"/>
            <w:tcBorders>
              <w:bottom w:val="single" w:sz="4" w:space="0" w:color="auto"/>
            </w:tcBorders>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B4CD8">
              <w:rPr>
                <w:b/>
              </w:rPr>
              <w:t>Основное содержание</w:t>
            </w:r>
          </w:p>
        </w:tc>
        <w:tc>
          <w:tcPr>
            <w:tcW w:w="1304" w:type="dxa"/>
            <w:vMerge w:val="restart"/>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2</w:t>
            </w:r>
          </w:p>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985" w:type="dxa"/>
            <w:vMerge/>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1E24C4" w:rsidRPr="004B4CD8" w:rsidTr="00195CEF">
        <w:trPr>
          <w:trHeight w:val="1002"/>
        </w:trPr>
        <w:tc>
          <w:tcPr>
            <w:tcW w:w="2863" w:type="dxa"/>
            <w:vMerge/>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8335" w:type="dxa"/>
            <w:tcBorders>
              <w:top w:val="single" w:sz="4" w:space="0" w:color="auto"/>
            </w:tcBorders>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B4CD8">
              <w:rPr>
                <w:bCs/>
              </w:rPr>
              <w:t>Степень с произвольным действительным показателем. Определение показательной функции, ее свойства и график. Знакомство с применением показательной функции. Решение показательных уравнений функционально-графическим методом</w:t>
            </w:r>
          </w:p>
        </w:tc>
        <w:tc>
          <w:tcPr>
            <w:tcW w:w="1304" w:type="dxa"/>
            <w:vMerge/>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985" w:type="dxa"/>
            <w:vMerge/>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1E24C4" w:rsidRPr="004B4CD8" w:rsidTr="00195CEF">
        <w:trPr>
          <w:trHeight w:val="234"/>
        </w:trPr>
        <w:tc>
          <w:tcPr>
            <w:tcW w:w="2863" w:type="dxa"/>
            <w:vMerge w:val="restart"/>
            <w:shd w:val="clear" w:color="auto" w:fill="auto"/>
          </w:tcPr>
          <w:p w:rsidR="001E24C4" w:rsidRPr="008A7851"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8A7851">
              <w:rPr>
                <w:b/>
                <w:bCs/>
              </w:rPr>
              <w:t xml:space="preserve">Тема 9.2 </w:t>
            </w:r>
          </w:p>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B4CD8">
              <w:rPr>
                <w:bCs/>
              </w:rPr>
              <w:t>Решение показательных уравнений и неравенств</w:t>
            </w:r>
          </w:p>
        </w:tc>
        <w:tc>
          <w:tcPr>
            <w:tcW w:w="8335" w:type="dxa"/>
            <w:tcBorders>
              <w:bottom w:val="single" w:sz="4" w:space="0" w:color="auto"/>
            </w:tcBorders>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B4CD8">
              <w:rPr>
                <w:b/>
              </w:rPr>
              <w:t>Основное содержание</w:t>
            </w:r>
          </w:p>
        </w:tc>
        <w:tc>
          <w:tcPr>
            <w:tcW w:w="1304" w:type="dxa"/>
            <w:vMerge w:val="restart"/>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B4CD8">
              <w:rPr>
                <w:bCs/>
              </w:rPr>
              <w:t>8</w:t>
            </w:r>
          </w:p>
        </w:tc>
        <w:tc>
          <w:tcPr>
            <w:tcW w:w="1985" w:type="dxa"/>
            <w:vMerge/>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1E24C4" w:rsidRPr="004B4CD8" w:rsidTr="00195CEF">
        <w:trPr>
          <w:trHeight w:val="1363"/>
        </w:trPr>
        <w:tc>
          <w:tcPr>
            <w:tcW w:w="2863" w:type="dxa"/>
            <w:vMerge/>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8335" w:type="dxa"/>
            <w:tcBorders>
              <w:top w:val="single" w:sz="4" w:space="0" w:color="auto"/>
            </w:tcBorders>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rPr>
            </w:pPr>
            <w:r w:rsidRPr="004B4CD8">
              <w:rPr>
                <w:b/>
                <w:bCs/>
              </w:rPr>
              <w:t>Практическое занятие:</w:t>
            </w:r>
            <w:r w:rsidRPr="004B4CD8">
              <w:rPr>
                <w:b/>
                <w:bCs/>
                <w:color w:val="FF0000"/>
              </w:rPr>
              <w:t xml:space="preserve"> </w:t>
            </w:r>
          </w:p>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B4CD8">
              <w:rPr>
                <w:bCs/>
              </w:rPr>
              <w:t>Выполнение практической работы №28,29,30,31</w:t>
            </w:r>
          </w:p>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4B4CD8">
              <w:rPr>
                <w:bCs/>
              </w:rPr>
              <w:t>Решение показательных уравнений методом уравнивания показателей, методом введения новой переменной, функционально-графическим методом. Решение показательных неравенств.</w:t>
            </w:r>
          </w:p>
        </w:tc>
        <w:tc>
          <w:tcPr>
            <w:tcW w:w="1304" w:type="dxa"/>
            <w:vMerge/>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985" w:type="dxa"/>
            <w:vMerge/>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1E24C4" w:rsidRPr="004B4CD8" w:rsidTr="00195CEF">
        <w:trPr>
          <w:trHeight w:val="210"/>
        </w:trPr>
        <w:tc>
          <w:tcPr>
            <w:tcW w:w="2863" w:type="dxa"/>
            <w:vMerge w:val="restart"/>
            <w:shd w:val="clear" w:color="auto" w:fill="auto"/>
          </w:tcPr>
          <w:p w:rsidR="001E24C4" w:rsidRPr="008A7851"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8A7851">
              <w:rPr>
                <w:b/>
                <w:bCs/>
              </w:rPr>
              <w:t xml:space="preserve">Тема 9.3 </w:t>
            </w:r>
          </w:p>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B4CD8">
              <w:rPr>
                <w:bCs/>
              </w:rPr>
              <w:t>Системы показательных уравнений</w:t>
            </w:r>
          </w:p>
        </w:tc>
        <w:tc>
          <w:tcPr>
            <w:tcW w:w="8335" w:type="dxa"/>
            <w:tcBorders>
              <w:bottom w:val="single" w:sz="4" w:space="0" w:color="auto"/>
            </w:tcBorders>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B4CD8">
              <w:rPr>
                <w:b/>
              </w:rPr>
              <w:t>Основное содержание</w:t>
            </w:r>
          </w:p>
        </w:tc>
        <w:tc>
          <w:tcPr>
            <w:tcW w:w="1304" w:type="dxa"/>
            <w:vMerge w:val="restart"/>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2</w:t>
            </w:r>
          </w:p>
        </w:tc>
        <w:tc>
          <w:tcPr>
            <w:tcW w:w="1985" w:type="dxa"/>
            <w:vMerge/>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1E24C4" w:rsidRPr="004B4CD8" w:rsidTr="00195CEF">
        <w:trPr>
          <w:trHeight w:val="810"/>
        </w:trPr>
        <w:tc>
          <w:tcPr>
            <w:tcW w:w="2863" w:type="dxa"/>
            <w:vMerge/>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8335" w:type="dxa"/>
            <w:tcBorders>
              <w:top w:val="single" w:sz="4" w:space="0" w:color="auto"/>
            </w:tcBorders>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B4CD8">
              <w:rPr>
                <w:bCs/>
              </w:rPr>
              <w:t>Решение систем показательных уравнений</w:t>
            </w:r>
          </w:p>
        </w:tc>
        <w:tc>
          <w:tcPr>
            <w:tcW w:w="1304" w:type="dxa"/>
            <w:vMerge/>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985" w:type="dxa"/>
            <w:vMerge/>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1E24C4" w:rsidRPr="004B4CD8" w:rsidTr="00195CEF">
        <w:trPr>
          <w:trHeight w:val="242"/>
        </w:trPr>
        <w:tc>
          <w:tcPr>
            <w:tcW w:w="2863" w:type="dxa"/>
            <w:vMerge w:val="restart"/>
            <w:shd w:val="clear" w:color="auto" w:fill="auto"/>
          </w:tcPr>
          <w:p w:rsidR="001E24C4" w:rsidRPr="008A7851"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8A7851">
              <w:rPr>
                <w:b/>
                <w:bCs/>
              </w:rPr>
              <w:t xml:space="preserve">Тема 9.4 </w:t>
            </w:r>
          </w:p>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B4CD8">
              <w:rPr>
                <w:bCs/>
              </w:rPr>
              <w:lastRenderedPageBreak/>
              <w:t>Решение задач. Показательная функция</w:t>
            </w:r>
          </w:p>
        </w:tc>
        <w:tc>
          <w:tcPr>
            <w:tcW w:w="8335" w:type="dxa"/>
            <w:tcBorders>
              <w:bottom w:val="single" w:sz="4" w:space="0" w:color="auto"/>
            </w:tcBorders>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rPr>
            </w:pPr>
            <w:r w:rsidRPr="004B4CD8">
              <w:rPr>
                <w:b/>
              </w:rPr>
              <w:lastRenderedPageBreak/>
              <w:t>Основное содержание</w:t>
            </w:r>
          </w:p>
        </w:tc>
        <w:tc>
          <w:tcPr>
            <w:tcW w:w="1304" w:type="dxa"/>
            <w:vMerge w:val="restart"/>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B4CD8">
              <w:rPr>
                <w:bCs/>
              </w:rPr>
              <w:t>2</w:t>
            </w:r>
          </w:p>
        </w:tc>
        <w:tc>
          <w:tcPr>
            <w:tcW w:w="1985" w:type="dxa"/>
            <w:vMerge/>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1E24C4" w:rsidRPr="004B4CD8" w:rsidTr="00195CEF">
        <w:trPr>
          <w:trHeight w:val="1033"/>
        </w:trPr>
        <w:tc>
          <w:tcPr>
            <w:tcW w:w="2863" w:type="dxa"/>
            <w:vMerge/>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8335" w:type="dxa"/>
            <w:tcBorders>
              <w:top w:val="single" w:sz="4" w:space="0" w:color="auto"/>
            </w:tcBorders>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rPr>
            </w:pPr>
            <w:r w:rsidRPr="004B4CD8">
              <w:rPr>
                <w:b/>
                <w:bCs/>
              </w:rPr>
              <w:t>Практическое занятие:</w:t>
            </w:r>
            <w:r w:rsidRPr="004B4CD8">
              <w:rPr>
                <w:b/>
                <w:bCs/>
                <w:color w:val="FF0000"/>
              </w:rPr>
              <w:t xml:space="preserve"> </w:t>
            </w:r>
          </w:p>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B4CD8">
              <w:rPr>
                <w:bCs/>
              </w:rPr>
              <w:t>Выполнение контрольной работы №9</w:t>
            </w:r>
          </w:p>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4B4CD8">
              <w:rPr>
                <w:bCs/>
              </w:rPr>
              <w:t>Решение показательных уравнений методом уравнивания показателей и методом введения новой переменной. Решение показательных неравенств</w:t>
            </w:r>
          </w:p>
        </w:tc>
        <w:tc>
          <w:tcPr>
            <w:tcW w:w="1304" w:type="dxa"/>
            <w:vMerge/>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985" w:type="dxa"/>
            <w:vMerge/>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1E24C4" w:rsidRPr="004B4CD8" w:rsidTr="00195CEF">
        <w:trPr>
          <w:trHeight w:val="20"/>
        </w:trPr>
        <w:tc>
          <w:tcPr>
            <w:tcW w:w="2863" w:type="dxa"/>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4B4CD8">
              <w:rPr>
                <w:b/>
                <w:bCs/>
              </w:rPr>
              <w:lastRenderedPageBreak/>
              <w:t>Раздел 10. Логарифмы. Логарифмическая функция</w:t>
            </w:r>
          </w:p>
        </w:tc>
        <w:tc>
          <w:tcPr>
            <w:tcW w:w="8335" w:type="dxa"/>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304" w:type="dxa"/>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4B4CD8">
              <w:rPr>
                <w:b/>
                <w:bCs/>
              </w:rPr>
              <w:t>2</w:t>
            </w:r>
            <w:r>
              <w:rPr>
                <w:b/>
                <w:bCs/>
              </w:rPr>
              <w:t>0</w:t>
            </w:r>
          </w:p>
        </w:tc>
        <w:tc>
          <w:tcPr>
            <w:tcW w:w="1985" w:type="dxa"/>
            <w:vMerge w:val="restart"/>
            <w:shd w:val="clear" w:color="auto" w:fill="auto"/>
            <w:vAlign w:val="center"/>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B4CD8">
              <w:rPr>
                <w:bCs/>
              </w:rPr>
              <w:t xml:space="preserve">ОК-01, ОК-02, </w:t>
            </w:r>
            <w:r w:rsidRPr="004B4CD8">
              <w:rPr>
                <w:bCs/>
              </w:rPr>
              <w:br/>
              <w:t xml:space="preserve">ОК-03, ОК-04, </w:t>
            </w:r>
          </w:p>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B4CD8">
              <w:rPr>
                <w:bCs/>
              </w:rPr>
              <w:t>ОК-05, ОК-07</w:t>
            </w:r>
          </w:p>
          <w:p w:rsidR="001E24C4" w:rsidRPr="00851C6D"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851C6D">
              <w:rPr>
                <w:bCs/>
                <w:i/>
              </w:rPr>
              <w:t>ПК 1.1-1.</w:t>
            </w:r>
            <w:r>
              <w:rPr>
                <w:bCs/>
                <w:i/>
                <w:lang w:val="en-US"/>
              </w:rPr>
              <w:t>3</w:t>
            </w:r>
            <w:r w:rsidRPr="00851C6D">
              <w:rPr>
                <w:bCs/>
                <w:i/>
              </w:rPr>
              <w:t>,</w:t>
            </w:r>
          </w:p>
          <w:p w:rsidR="001E24C4" w:rsidRPr="00851C6D"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851C6D">
              <w:rPr>
                <w:bCs/>
                <w:i/>
              </w:rPr>
              <w:t>ПК 2.</w:t>
            </w:r>
            <w:r>
              <w:rPr>
                <w:bCs/>
                <w:i/>
                <w:lang w:val="en-US"/>
              </w:rPr>
              <w:t>3</w:t>
            </w:r>
            <w:r w:rsidRPr="00851C6D">
              <w:rPr>
                <w:bCs/>
                <w:i/>
              </w:rPr>
              <w:t>-2.4</w:t>
            </w:r>
          </w:p>
          <w:p w:rsidR="001E24C4" w:rsidRPr="00851C6D"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851C6D">
              <w:rPr>
                <w:bCs/>
                <w:i/>
              </w:rPr>
              <w:t xml:space="preserve">ПК </w:t>
            </w:r>
            <w:r>
              <w:rPr>
                <w:bCs/>
                <w:i/>
                <w:lang w:val="en-US"/>
              </w:rPr>
              <w:t>4</w:t>
            </w:r>
            <w:r w:rsidRPr="00851C6D">
              <w:rPr>
                <w:bCs/>
                <w:i/>
              </w:rPr>
              <w:t>.</w:t>
            </w:r>
            <w:r>
              <w:rPr>
                <w:bCs/>
                <w:i/>
                <w:lang w:val="en-US"/>
              </w:rPr>
              <w:t>2</w:t>
            </w:r>
          </w:p>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1E24C4" w:rsidRPr="004B4CD8" w:rsidTr="00195CEF">
        <w:trPr>
          <w:trHeight w:val="20"/>
        </w:trPr>
        <w:tc>
          <w:tcPr>
            <w:tcW w:w="2863" w:type="dxa"/>
            <w:vMerge w:val="restart"/>
            <w:shd w:val="clear" w:color="auto" w:fill="auto"/>
          </w:tcPr>
          <w:p w:rsidR="001E24C4" w:rsidRPr="008A7851"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8A7851">
              <w:rPr>
                <w:b/>
                <w:bCs/>
              </w:rPr>
              <w:t xml:space="preserve">Тема 10.1 </w:t>
            </w:r>
          </w:p>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B4CD8">
              <w:rPr>
                <w:bCs/>
              </w:rPr>
              <w:t>Логарифм числа. Десятичный и натуральный логарифмы, число е</w:t>
            </w:r>
          </w:p>
        </w:tc>
        <w:tc>
          <w:tcPr>
            <w:tcW w:w="8335" w:type="dxa"/>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B4CD8">
              <w:rPr>
                <w:b/>
              </w:rPr>
              <w:t>Основное содержание</w:t>
            </w:r>
          </w:p>
        </w:tc>
        <w:tc>
          <w:tcPr>
            <w:tcW w:w="1304" w:type="dxa"/>
            <w:vMerge w:val="restart"/>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B4CD8">
              <w:rPr>
                <w:bCs/>
              </w:rPr>
              <w:t>2</w:t>
            </w:r>
          </w:p>
        </w:tc>
        <w:tc>
          <w:tcPr>
            <w:tcW w:w="1985" w:type="dxa"/>
            <w:vMerge/>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1E24C4" w:rsidRPr="004B4CD8" w:rsidTr="00195CEF">
        <w:trPr>
          <w:trHeight w:val="20"/>
        </w:trPr>
        <w:tc>
          <w:tcPr>
            <w:tcW w:w="2863" w:type="dxa"/>
            <w:vMerge/>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8335" w:type="dxa"/>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B4CD8">
              <w:rPr>
                <w:bCs/>
              </w:rPr>
              <w:t>Логарифм числа. Десятичный и натуральный логарифмы, число е</w:t>
            </w:r>
          </w:p>
        </w:tc>
        <w:tc>
          <w:tcPr>
            <w:tcW w:w="1304" w:type="dxa"/>
            <w:vMerge/>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985" w:type="dxa"/>
            <w:vMerge/>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1E24C4" w:rsidRPr="004B4CD8" w:rsidTr="00195CEF">
        <w:trPr>
          <w:trHeight w:val="283"/>
        </w:trPr>
        <w:tc>
          <w:tcPr>
            <w:tcW w:w="2863" w:type="dxa"/>
            <w:vMerge w:val="restart"/>
            <w:shd w:val="clear" w:color="auto" w:fill="auto"/>
          </w:tcPr>
          <w:p w:rsidR="001E24C4" w:rsidRPr="008A7851"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8A7851">
              <w:rPr>
                <w:b/>
                <w:bCs/>
              </w:rPr>
              <w:t xml:space="preserve">Тема 10.2 </w:t>
            </w:r>
          </w:p>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B4CD8">
              <w:rPr>
                <w:bCs/>
              </w:rPr>
              <w:t>Свойства логарифмов. Операция логарифмирования</w:t>
            </w:r>
          </w:p>
        </w:tc>
        <w:tc>
          <w:tcPr>
            <w:tcW w:w="8335" w:type="dxa"/>
            <w:tcBorders>
              <w:bottom w:val="single" w:sz="4" w:space="0" w:color="auto"/>
            </w:tcBorders>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B4CD8">
              <w:rPr>
                <w:b/>
              </w:rPr>
              <w:t>Основное содержание</w:t>
            </w:r>
          </w:p>
        </w:tc>
        <w:tc>
          <w:tcPr>
            <w:tcW w:w="1304" w:type="dxa"/>
            <w:vMerge w:val="restart"/>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4</w:t>
            </w:r>
          </w:p>
        </w:tc>
        <w:tc>
          <w:tcPr>
            <w:tcW w:w="1985" w:type="dxa"/>
            <w:vMerge/>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1E24C4" w:rsidRPr="004B4CD8" w:rsidTr="00195CEF">
        <w:trPr>
          <w:trHeight w:val="1050"/>
        </w:trPr>
        <w:tc>
          <w:tcPr>
            <w:tcW w:w="2863" w:type="dxa"/>
            <w:vMerge/>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8335" w:type="dxa"/>
            <w:tcBorders>
              <w:top w:val="single" w:sz="4" w:space="0" w:color="auto"/>
            </w:tcBorders>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B4CD8">
              <w:rPr>
                <w:bCs/>
              </w:rPr>
              <w:t>Свойства логарифмов. Операция логарифмирования.</w:t>
            </w:r>
          </w:p>
        </w:tc>
        <w:tc>
          <w:tcPr>
            <w:tcW w:w="1304" w:type="dxa"/>
            <w:vMerge/>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985" w:type="dxa"/>
            <w:vMerge/>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1E24C4" w:rsidRPr="004B4CD8" w:rsidTr="00195CEF">
        <w:trPr>
          <w:trHeight w:val="281"/>
        </w:trPr>
        <w:tc>
          <w:tcPr>
            <w:tcW w:w="2863" w:type="dxa"/>
            <w:vMerge w:val="restart"/>
            <w:shd w:val="clear" w:color="auto" w:fill="auto"/>
          </w:tcPr>
          <w:p w:rsidR="001E24C4" w:rsidRPr="008A7851"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8A7851">
              <w:rPr>
                <w:b/>
                <w:bCs/>
              </w:rPr>
              <w:t xml:space="preserve">Тема 10.3 </w:t>
            </w:r>
          </w:p>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B4CD8">
              <w:rPr>
                <w:bCs/>
              </w:rPr>
              <w:t>Логарифмическая функция, ее свойства</w:t>
            </w:r>
          </w:p>
        </w:tc>
        <w:tc>
          <w:tcPr>
            <w:tcW w:w="8335" w:type="dxa"/>
            <w:tcBorders>
              <w:bottom w:val="single" w:sz="4" w:space="0" w:color="auto"/>
            </w:tcBorders>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B4CD8">
              <w:rPr>
                <w:b/>
              </w:rPr>
              <w:t>Основное содержание</w:t>
            </w:r>
          </w:p>
        </w:tc>
        <w:tc>
          <w:tcPr>
            <w:tcW w:w="1304" w:type="dxa"/>
            <w:vMerge w:val="restart"/>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B4CD8">
              <w:rPr>
                <w:bCs/>
              </w:rPr>
              <w:t>2</w:t>
            </w:r>
          </w:p>
        </w:tc>
        <w:tc>
          <w:tcPr>
            <w:tcW w:w="1985" w:type="dxa"/>
            <w:vMerge/>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1E24C4" w:rsidRPr="004B4CD8" w:rsidTr="00195CEF">
        <w:trPr>
          <w:trHeight w:val="735"/>
        </w:trPr>
        <w:tc>
          <w:tcPr>
            <w:tcW w:w="2863" w:type="dxa"/>
            <w:vMerge/>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8335" w:type="dxa"/>
            <w:tcBorders>
              <w:top w:val="single" w:sz="4" w:space="0" w:color="auto"/>
            </w:tcBorders>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B4CD8">
              <w:rPr>
                <w:bCs/>
              </w:rPr>
              <w:t>Логарифмическая функция и ее свойства</w:t>
            </w:r>
          </w:p>
        </w:tc>
        <w:tc>
          <w:tcPr>
            <w:tcW w:w="1304" w:type="dxa"/>
            <w:vMerge/>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985" w:type="dxa"/>
            <w:vMerge/>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1E24C4" w:rsidRPr="004B4CD8" w:rsidTr="00195CEF">
        <w:trPr>
          <w:trHeight w:val="306"/>
        </w:trPr>
        <w:tc>
          <w:tcPr>
            <w:tcW w:w="2863" w:type="dxa"/>
            <w:vMerge w:val="restart"/>
            <w:shd w:val="clear" w:color="auto" w:fill="auto"/>
          </w:tcPr>
          <w:p w:rsidR="001E24C4" w:rsidRPr="008A7851"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8A7851">
              <w:rPr>
                <w:b/>
                <w:bCs/>
              </w:rPr>
              <w:t>Тема 10.4</w:t>
            </w:r>
          </w:p>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B4CD8">
              <w:rPr>
                <w:bCs/>
              </w:rPr>
              <w:t>Решение логарифмических уравнений и неравенств</w:t>
            </w:r>
          </w:p>
        </w:tc>
        <w:tc>
          <w:tcPr>
            <w:tcW w:w="8335" w:type="dxa"/>
            <w:tcBorders>
              <w:bottom w:val="single" w:sz="4" w:space="0" w:color="auto"/>
            </w:tcBorders>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B4CD8">
              <w:rPr>
                <w:b/>
              </w:rPr>
              <w:t>Основное содержание</w:t>
            </w:r>
          </w:p>
        </w:tc>
        <w:tc>
          <w:tcPr>
            <w:tcW w:w="1304" w:type="dxa"/>
            <w:vMerge w:val="restart"/>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4</w:t>
            </w:r>
          </w:p>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985" w:type="dxa"/>
            <w:vMerge/>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1E24C4" w:rsidRPr="004B4CD8" w:rsidTr="00195CEF">
        <w:trPr>
          <w:trHeight w:val="976"/>
        </w:trPr>
        <w:tc>
          <w:tcPr>
            <w:tcW w:w="2863" w:type="dxa"/>
            <w:vMerge/>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8335" w:type="dxa"/>
            <w:tcBorders>
              <w:top w:val="single" w:sz="4" w:space="0" w:color="auto"/>
            </w:tcBorders>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B4CD8">
              <w:rPr>
                <w:bCs/>
              </w:rPr>
              <w:t>Понятие логарифмического уравнения. Операция потенцирования. Три основных метода решения логарифмических уравнений: функционально-графический, метод потенцирования, метод введения новой переменной. Логарифмические неравенства</w:t>
            </w:r>
          </w:p>
        </w:tc>
        <w:tc>
          <w:tcPr>
            <w:tcW w:w="1304" w:type="dxa"/>
            <w:vMerge/>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985" w:type="dxa"/>
            <w:vMerge/>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1E24C4" w:rsidRPr="004B4CD8" w:rsidTr="00195CEF">
        <w:trPr>
          <w:trHeight w:val="345"/>
        </w:trPr>
        <w:tc>
          <w:tcPr>
            <w:tcW w:w="2863" w:type="dxa"/>
            <w:vMerge w:val="restart"/>
            <w:shd w:val="clear" w:color="auto" w:fill="auto"/>
          </w:tcPr>
          <w:p w:rsidR="001E24C4" w:rsidRPr="008A7851"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8A7851">
              <w:rPr>
                <w:b/>
                <w:bCs/>
              </w:rPr>
              <w:lastRenderedPageBreak/>
              <w:t>Тема 10.5</w:t>
            </w:r>
          </w:p>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B4CD8">
              <w:rPr>
                <w:bCs/>
              </w:rPr>
              <w:t>Системы логарифмических уравнений</w:t>
            </w:r>
          </w:p>
        </w:tc>
        <w:tc>
          <w:tcPr>
            <w:tcW w:w="8335" w:type="dxa"/>
            <w:tcBorders>
              <w:bottom w:val="single" w:sz="4" w:space="0" w:color="auto"/>
            </w:tcBorders>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B4CD8">
              <w:rPr>
                <w:b/>
              </w:rPr>
              <w:t>Основное содержание</w:t>
            </w:r>
          </w:p>
        </w:tc>
        <w:tc>
          <w:tcPr>
            <w:tcW w:w="1304" w:type="dxa"/>
            <w:vMerge w:val="restart"/>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B4CD8">
              <w:rPr>
                <w:bCs/>
              </w:rPr>
              <w:t>2</w:t>
            </w:r>
          </w:p>
        </w:tc>
        <w:tc>
          <w:tcPr>
            <w:tcW w:w="1985" w:type="dxa"/>
            <w:vMerge/>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1E24C4" w:rsidRPr="004B4CD8" w:rsidTr="00195CEF">
        <w:trPr>
          <w:trHeight w:val="660"/>
        </w:trPr>
        <w:tc>
          <w:tcPr>
            <w:tcW w:w="2863" w:type="dxa"/>
            <w:vMerge/>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8335" w:type="dxa"/>
            <w:tcBorders>
              <w:top w:val="single" w:sz="4" w:space="0" w:color="auto"/>
              <w:bottom w:val="single" w:sz="4" w:space="0" w:color="auto"/>
            </w:tcBorders>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B4CD8">
              <w:rPr>
                <w:bCs/>
              </w:rPr>
              <w:t>Алгоритм решения системы уравнений. Равносильность логарифмических уравнений и неравенств</w:t>
            </w:r>
          </w:p>
        </w:tc>
        <w:tc>
          <w:tcPr>
            <w:tcW w:w="1304" w:type="dxa"/>
            <w:vMerge/>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985" w:type="dxa"/>
            <w:vMerge/>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1E24C4" w:rsidRPr="004B4CD8" w:rsidTr="00195CEF">
        <w:trPr>
          <w:trHeight w:val="20"/>
        </w:trPr>
        <w:tc>
          <w:tcPr>
            <w:tcW w:w="2863" w:type="dxa"/>
            <w:vMerge w:val="restart"/>
            <w:shd w:val="clear" w:color="auto" w:fill="auto"/>
          </w:tcPr>
          <w:p w:rsidR="001E24C4" w:rsidRPr="008A7851"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8A7851">
              <w:rPr>
                <w:b/>
                <w:bCs/>
              </w:rPr>
              <w:t xml:space="preserve">Тема 10.6 </w:t>
            </w:r>
          </w:p>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B4CD8">
              <w:rPr>
                <w:bCs/>
              </w:rPr>
              <w:t xml:space="preserve">Логарифмы в природе и технике </w:t>
            </w:r>
          </w:p>
        </w:tc>
        <w:tc>
          <w:tcPr>
            <w:tcW w:w="8335" w:type="dxa"/>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B4CD8">
              <w:rPr>
                <w:b/>
                <w:bCs/>
              </w:rPr>
              <w:t>Профессионально-ориентированное содержание</w:t>
            </w:r>
            <w:r w:rsidRPr="004B4CD8">
              <w:rPr>
                <w:b/>
              </w:rPr>
              <w:t xml:space="preserve"> (содержание прикладного модуля)</w:t>
            </w:r>
          </w:p>
        </w:tc>
        <w:tc>
          <w:tcPr>
            <w:tcW w:w="1304" w:type="dxa"/>
            <w:vMerge w:val="restart"/>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Cs/>
              </w:rPr>
            </w:pPr>
          </w:p>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Cs/>
              </w:rPr>
            </w:pPr>
          </w:p>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Cs/>
              </w:rPr>
            </w:pPr>
          </w:p>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Cs/>
              </w:rPr>
            </w:pPr>
            <w:r w:rsidRPr="004B4CD8">
              <w:rPr>
                <w:bCs/>
                <w:iCs/>
              </w:rPr>
              <w:t>4</w:t>
            </w:r>
          </w:p>
        </w:tc>
        <w:tc>
          <w:tcPr>
            <w:tcW w:w="1985" w:type="dxa"/>
            <w:vMerge/>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1E24C4" w:rsidRPr="004B4CD8" w:rsidTr="00195CEF">
        <w:trPr>
          <w:trHeight w:val="1173"/>
        </w:trPr>
        <w:tc>
          <w:tcPr>
            <w:tcW w:w="2863" w:type="dxa"/>
            <w:vMerge/>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8335" w:type="dxa"/>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rPr>
            </w:pPr>
            <w:r w:rsidRPr="004B4CD8">
              <w:rPr>
                <w:b/>
                <w:bCs/>
              </w:rPr>
              <w:t>Практическое занятие:</w:t>
            </w:r>
            <w:r w:rsidRPr="004B4CD8">
              <w:rPr>
                <w:b/>
                <w:bCs/>
                <w:color w:val="FF0000"/>
              </w:rPr>
              <w:t xml:space="preserve"> </w:t>
            </w:r>
          </w:p>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B4CD8">
              <w:rPr>
                <w:bCs/>
              </w:rPr>
              <w:t>Выполнение практической работы №32,33</w:t>
            </w:r>
          </w:p>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B4CD8">
              <w:rPr>
                <w:bCs/>
              </w:rPr>
              <w:t>Применение логарифма. Логарифмическая спираль в природе. Ее математические свойства</w:t>
            </w:r>
          </w:p>
        </w:tc>
        <w:tc>
          <w:tcPr>
            <w:tcW w:w="1304" w:type="dxa"/>
            <w:vMerge/>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985" w:type="dxa"/>
            <w:vMerge/>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1E24C4" w:rsidRPr="004B4CD8" w:rsidTr="00195CEF">
        <w:trPr>
          <w:trHeight w:val="197"/>
        </w:trPr>
        <w:tc>
          <w:tcPr>
            <w:tcW w:w="2863" w:type="dxa"/>
            <w:vMerge w:val="restart"/>
            <w:shd w:val="clear" w:color="auto" w:fill="auto"/>
          </w:tcPr>
          <w:p w:rsidR="001E24C4" w:rsidRPr="008A7851"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8A7851">
              <w:rPr>
                <w:b/>
                <w:bCs/>
              </w:rPr>
              <w:t>Тема 10.7</w:t>
            </w:r>
          </w:p>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B4CD8">
              <w:rPr>
                <w:bCs/>
              </w:rPr>
              <w:t>Решение задач.  Логарифмы. Логарифмическая функция</w:t>
            </w:r>
          </w:p>
        </w:tc>
        <w:tc>
          <w:tcPr>
            <w:tcW w:w="8335" w:type="dxa"/>
            <w:tcBorders>
              <w:bottom w:val="single" w:sz="4" w:space="0" w:color="auto"/>
            </w:tcBorders>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B4CD8">
              <w:rPr>
                <w:b/>
              </w:rPr>
              <w:t>Основное содержание</w:t>
            </w:r>
          </w:p>
        </w:tc>
        <w:tc>
          <w:tcPr>
            <w:tcW w:w="1304" w:type="dxa"/>
            <w:vMerge w:val="restart"/>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B4CD8">
              <w:rPr>
                <w:bCs/>
              </w:rPr>
              <w:t>2</w:t>
            </w:r>
          </w:p>
        </w:tc>
        <w:tc>
          <w:tcPr>
            <w:tcW w:w="1985" w:type="dxa"/>
            <w:vMerge/>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1E24C4" w:rsidRPr="004B4CD8" w:rsidTr="00195CEF">
        <w:trPr>
          <w:trHeight w:val="954"/>
        </w:trPr>
        <w:tc>
          <w:tcPr>
            <w:tcW w:w="2863" w:type="dxa"/>
            <w:vMerge/>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8335" w:type="dxa"/>
            <w:tcBorders>
              <w:top w:val="single" w:sz="4" w:space="0" w:color="auto"/>
            </w:tcBorders>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rPr>
            </w:pPr>
            <w:r w:rsidRPr="004B4CD8">
              <w:rPr>
                <w:b/>
                <w:bCs/>
              </w:rPr>
              <w:t>Практическое занятие:</w:t>
            </w:r>
            <w:r w:rsidRPr="004B4CD8">
              <w:rPr>
                <w:b/>
                <w:bCs/>
                <w:color w:val="FF0000"/>
              </w:rPr>
              <w:t xml:space="preserve"> </w:t>
            </w:r>
          </w:p>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B4CD8">
              <w:rPr>
                <w:bCs/>
              </w:rPr>
              <w:t>Выполнение контрольной работы №10</w:t>
            </w:r>
          </w:p>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4B4CD8">
              <w:rPr>
                <w:bCs/>
              </w:rPr>
              <w:t>Логарифмическая функция. Решение простейших логарифмических уравнений.</w:t>
            </w:r>
          </w:p>
        </w:tc>
        <w:tc>
          <w:tcPr>
            <w:tcW w:w="1304" w:type="dxa"/>
            <w:vMerge/>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985" w:type="dxa"/>
            <w:vMerge/>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1E24C4" w:rsidRPr="004B4CD8" w:rsidTr="00195CEF">
        <w:trPr>
          <w:trHeight w:val="20"/>
        </w:trPr>
        <w:tc>
          <w:tcPr>
            <w:tcW w:w="2863" w:type="dxa"/>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4B4CD8">
              <w:rPr>
                <w:b/>
              </w:rPr>
              <w:t>Раздел 11.</w:t>
            </w:r>
          </w:p>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B4CD8">
              <w:rPr>
                <w:b/>
              </w:rPr>
              <w:t xml:space="preserve">Множества. </w:t>
            </w:r>
          </w:p>
        </w:tc>
        <w:tc>
          <w:tcPr>
            <w:tcW w:w="8335" w:type="dxa"/>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304" w:type="dxa"/>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4</w:t>
            </w:r>
          </w:p>
        </w:tc>
        <w:tc>
          <w:tcPr>
            <w:tcW w:w="1985" w:type="dxa"/>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1E24C4" w:rsidRPr="004B4CD8" w:rsidTr="00195CEF">
        <w:trPr>
          <w:trHeight w:val="582"/>
        </w:trPr>
        <w:tc>
          <w:tcPr>
            <w:tcW w:w="2863" w:type="dxa"/>
            <w:vMerge w:val="restart"/>
            <w:tcBorders>
              <w:bottom w:val="single" w:sz="4" w:space="0" w:color="000000"/>
            </w:tcBorders>
          </w:tcPr>
          <w:p w:rsidR="001E24C4" w:rsidRPr="008A7851"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8A7851">
              <w:rPr>
                <w:b/>
                <w:bCs/>
              </w:rPr>
              <w:t>Тема 11.1</w:t>
            </w:r>
            <w:r>
              <w:rPr>
                <w:b/>
                <w:bCs/>
              </w:rPr>
              <w:t>.</w:t>
            </w:r>
          </w:p>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B4CD8">
              <w:rPr>
                <w:bCs/>
              </w:rPr>
              <w:t>Множества</w:t>
            </w:r>
            <w:r>
              <w:rPr>
                <w:bCs/>
              </w:rPr>
              <w:t xml:space="preserve">. </w:t>
            </w:r>
            <w:r w:rsidRPr="004B4CD8">
              <w:rPr>
                <w:bCs/>
              </w:rPr>
              <w:t xml:space="preserve">Операции с </w:t>
            </w:r>
            <w:r w:rsidRPr="004B4CD8">
              <w:rPr>
                <w:bCs/>
              </w:rPr>
              <w:lastRenderedPageBreak/>
              <w:t>множествами</w:t>
            </w:r>
          </w:p>
        </w:tc>
        <w:tc>
          <w:tcPr>
            <w:tcW w:w="8335" w:type="dxa"/>
            <w:tcBorders>
              <w:bottom w:val="single" w:sz="4" w:space="0" w:color="auto"/>
            </w:tcBorders>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B4CD8">
              <w:rPr>
                <w:b/>
                <w:bCs/>
              </w:rPr>
              <w:lastRenderedPageBreak/>
              <w:t>Профессионально-ориентированное содержание</w:t>
            </w:r>
            <w:r w:rsidRPr="004B4CD8">
              <w:rPr>
                <w:b/>
              </w:rPr>
              <w:t xml:space="preserve"> (содержание прикладного модуля)</w:t>
            </w:r>
          </w:p>
        </w:tc>
        <w:tc>
          <w:tcPr>
            <w:tcW w:w="1304" w:type="dxa"/>
            <w:vMerge w:val="restart"/>
            <w:tcBorders>
              <w:bottom w:val="single" w:sz="4" w:space="0" w:color="000000"/>
            </w:tcBorders>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B4CD8">
              <w:rPr>
                <w:bCs/>
              </w:rPr>
              <w:t>2</w:t>
            </w:r>
          </w:p>
        </w:tc>
        <w:tc>
          <w:tcPr>
            <w:tcW w:w="1985" w:type="dxa"/>
            <w:vMerge w:val="restart"/>
            <w:tcBorders>
              <w:bottom w:val="single" w:sz="4" w:space="0" w:color="000000"/>
            </w:tcBorders>
            <w:shd w:val="clear" w:color="auto" w:fill="auto"/>
            <w:vAlign w:val="center"/>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B4CD8">
              <w:rPr>
                <w:bCs/>
              </w:rPr>
              <w:lastRenderedPageBreak/>
              <w:t xml:space="preserve">ОК-01, ОК-02, </w:t>
            </w:r>
            <w:r w:rsidRPr="004B4CD8">
              <w:rPr>
                <w:bCs/>
              </w:rPr>
              <w:br/>
              <w:t xml:space="preserve">ОК-03, ОК-04, </w:t>
            </w:r>
            <w:r w:rsidRPr="004B4CD8">
              <w:rPr>
                <w:bCs/>
              </w:rPr>
              <w:br/>
            </w:r>
            <w:r w:rsidRPr="004B4CD8">
              <w:rPr>
                <w:bCs/>
              </w:rPr>
              <w:lastRenderedPageBreak/>
              <w:t>ОК-05, ОК-07</w:t>
            </w:r>
          </w:p>
          <w:p w:rsidR="001E24C4" w:rsidRPr="00851C6D"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851C6D">
              <w:rPr>
                <w:bCs/>
                <w:i/>
              </w:rPr>
              <w:t>ПК 1.1-1.</w:t>
            </w:r>
            <w:r>
              <w:rPr>
                <w:bCs/>
                <w:i/>
                <w:lang w:val="en-US"/>
              </w:rPr>
              <w:t>3</w:t>
            </w:r>
            <w:r w:rsidRPr="00851C6D">
              <w:rPr>
                <w:bCs/>
                <w:i/>
              </w:rPr>
              <w:t>,</w:t>
            </w:r>
          </w:p>
          <w:p w:rsidR="001E24C4" w:rsidRPr="00851C6D"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851C6D">
              <w:rPr>
                <w:bCs/>
                <w:i/>
              </w:rPr>
              <w:t>ПК 2.</w:t>
            </w:r>
            <w:r>
              <w:rPr>
                <w:bCs/>
                <w:i/>
                <w:lang w:val="en-US"/>
              </w:rPr>
              <w:t>3</w:t>
            </w:r>
            <w:r w:rsidRPr="00851C6D">
              <w:rPr>
                <w:bCs/>
                <w:i/>
              </w:rPr>
              <w:t>-2.4</w:t>
            </w:r>
          </w:p>
          <w:p w:rsidR="001E24C4" w:rsidRPr="00851C6D"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851C6D">
              <w:rPr>
                <w:bCs/>
                <w:i/>
              </w:rPr>
              <w:t xml:space="preserve">ПК </w:t>
            </w:r>
            <w:r>
              <w:rPr>
                <w:bCs/>
                <w:i/>
                <w:lang w:val="en-US"/>
              </w:rPr>
              <w:t>4</w:t>
            </w:r>
            <w:r w:rsidRPr="00851C6D">
              <w:rPr>
                <w:bCs/>
                <w:i/>
              </w:rPr>
              <w:t>.</w:t>
            </w:r>
            <w:r>
              <w:rPr>
                <w:bCs/>
                <w:i/>
                <w:lang w:val="en-US"/>
              </w:rPr>
              <w:t>2</w:t>
            </w:r>
          </w:p>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1E24C4" w:rsidRPr="004B4CD8" w:rsidTr="00195CEF">
        <w:trPr>
          <w:trHeight w:val="915"/>
        </w:trPr>
        <w:tc>
          <w:tcPr>
            <w:tcW w:w="2863" w:type="dxa"/>
            <w:vMerge/>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8335" w:type="dxa"/>
            <w:tcBorders>
              <w:top w:val="single" w:sz="4" w:space="0" w:color="auto"/>
            </w:tcBorders>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rPr>
            </w:pPr>
            <w:r w:rsidRPr="004B4CD8">
              <w:rPr>
                <w:b/>
                <w:bCs/>
              </w:rPr>
              <w:t>Практическое занятие:</w:t>
            </w:r>
            <w:r w:rsidRPr="004B4CD8">
              <w:rPr>
                <w:b/>
                <w:bCs/>
                <w:color w:val="FF0000"/>
              </w:rPr>
              <w:t xml:space="preserve"> </w:t>
            </w:r>
          </w:p>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B4CD8">
              <w:rPr>
                <w:bCs/>
              </w:rPr>
              <w:t>Выполнение практической работы №34</w:t>
            </w:r>
          </w:p>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B4CD8">
              <w:rPr>
                <w:bCs/>
              </w:rPr>
              <w:t>Операции с множествами. Решение прикладных задач</w:t>
            </w:r>
          </w:p>
        </w:tc>
        <w:tc>
          <w:tcPr>
            <w:tcW w:w="1304" w:type="dxa"/>
            <w:vMerge/>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985" w:type="dxa"/>
            <w:vMerge/>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1E24C4" w:rsidRPr="004B4CD8" w:rsidTr="00195CEF">
        <w:trPr>
          <w:trHeight w:val="180"/>
        </w:trPr>
        <w:tc>
          <w:tcPr>
            <w:tcW w:w="2863" w:type="dxa"/>
            <w:vMerge w:val="restart"/>
          </w:tcPr>
          <w:p w:rsidR="001E24C4" w:rsidRPr="008A7851"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8A7851">
              <w:rPr>
                <w:b/>
                <w:bCs/>
              </w:rPr>
              <w:lastRenderedPageBreak/>
              <w:t>Тема 11.2</w:t>
            </w:r>
            <w:r>
              <w:rPr>
                <w:b/>
                <w:bCs/>
              </w:rPr>
              <w:t>.</w:t>
            </w:r>
          </w:p>
          <w:p w:rsidR="001E24C4"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Решение задач. Множества.</w:t>
            </w:r>
            <w:r w:rsidRPr="004B4CD8">
              <w:rPr>
                <w:bCs/>
              </w:rPr>
              <w:t xml:space="preserve"> </w:t>
            </w:r>
          </w:p>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8335" w:type="dxa"/>
            <w:tcBorders>
              <w:bottom w:val="single" w:sz="4" w:space="0" w:color="auto"/>
            </w:tcBorders>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B4CD8">
              <w:rPr>
                <w:b/>
              </w:rPr>
              <w:t>Основное содержание</w:t>
            </w:r>
          </w:p>
        </w:tc>
        <w:tc>
          <w:tcPr>
            <w:tcW w:w="1304" w:type="dxa"/>
            <w:vMerge w:val="restart"/>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B4CD8">
              <w:rPr>
                <w:bCs/>
              </w:rPr>
              <w:t>2</w:t>
            </w:r>
          </w:p>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985" w:type="dxa"/>
            <w:vMerge/>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1E24C4" w:rsidRPr="004B4CD8" w:rsidTr="00195CEF">
        <w:trPr>
          <w:trHeight w:val="782"/>
        </w:trPr>
        <w:tc>
          <w:tcPr>
            <w:tcW w:w="2863" w:type="dxa"/>
            <w:vMerge/>
            <w:tcBorders>
              <w:bottom w:val="single" w:sz="4" w:space="0" w:color="000000"/>
            </w:tcBorders>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8335" w:type="dxa"/>
            <w:tcBorders>
              <w:top w:val="single" w:sz="4" w:space="0" w:color="auto"/>
              <w:bottom w:val="single" w:sz="4" w:space="0" w:color="000000"/>
            </w:tcBorders>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rPr>
            </w:pPr>
            <w:r w:rsidRPr="004B4CD8">
              <w:rPr>
                <w:b/>
                <w:bCs/>
              </w:rPr>
              <w:t>Практическое занятие:</w:t>
            </w:r>
            <w:r w:rsidRPr="004B4CD8">
              <w:rPr>
                <w:b/>
                <w:bCs/>
                <w:color w:val="FF0000"/>
              </w:rPr>
              <w:t xml:space="preserve"> </w:t>
            </w:r>
          </w:p>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B4CD8">
              <w:rPr>
                <w:bCs/>
              </w:rPr>
              <w:t>Выполнение контрольной работы №11</w:t>
            </w:r>
          </w:p>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4B4CD8">
              <w:rPr>
                <w:bCs/>
              </w:rPr>
              <w:t xml:space="preserve">Операции с множествами. Описание реальных ситуаций с помощью множеств. </w:t>
            </w:r>
          </w:p>
        </w:tc>
        <w:tc>
          <w:tcPr>
            <w:tcW w:w="1304" w:type="dxa"/>
            <w:vMerge/>
            <w:tcBorders>
              <w:bottom w:val="single" w:sz="4" w:space="0" w:color="000000"/>
            </w:tcBorders>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985" w:type="dxa"/>
            <w:vMerge/>
            <w:tcBorders>
              <w:bottom w:val="single" w:sz="4" w:space="0" w:color="000000"/>
            </w:tcBorders>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1E24C4" w:rsidRPr="004B4CD8" w:rsidTr="00195CEF">
        <w:trPr>
          <w:trHeight w:val="1222"/>
        </w:trPr>
        <w:tc>
          <w:tcPr>
            <w:tcW w:w="2863" w:type="dxa"/>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4B4CD8">
              <w:rPr>
                <w:b/>
                <w:bCs/>
              </w:rPr>
              <w:t>Раздел 12. Элементы комбинаторики, статистики и теории вероятностей</w:t>
            </w:r>
          </w:p>
        </w:tc>
        <w:tc>
          <w:tcPr>
            <w:tcW w:w="8335" w:type="dxa"/>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304" w:type="dxa"/>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4B4CD8">
              <w:rPr>
                <w:b/>
                <w:bCs/>
              </w:rPr>
              <w:t>20</w:t>
            </w:r>
          </w:p>
        </w:tc>
        <w:tc>
          <w:tcPr>
            <w:tcW w:w="1985" w:type="dxa"/>
            <w:vMerge w:val="restart"/>
            <w:shd w:val="clear" w:color="auto" w:fill="auto"/>
            <w:vAlign w:val="center"/>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B4CD8">
              <w:rPr>
                <w:bCs/>
              </w:rPr>
              <w:t xml:space="preserve">ОК-01, ОК-02, </w:t>
            </w:r>
            <w:r w:rsidRPr="004B4CD8">
              <w:rPr>
                <w:bCs/>
              </w:rPr>
              <w:br/>
              <w:t xml:space="preserve">ОК-03, ОК-04, </w:t>
            </w:r>
            <w:r w:rsidRPr="004B4CD8">
              <w:rPr>
                <w:bCs/>
              </w:rPr>
              <w:br/>
              <w:t>ОК-05, ОК-07</w:t>
            </w:r>
          </w:p>
          <w:p w:rsidR="001E24C4" w:rsidRPr="00851C6D"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851C6D">
              <w:rPr>
                <w:bCs/>
                <w:i/>
              </w:rPr>
              <w:t>ПК 1.1-1.</w:t>
            </w:r>
            <w:r>
              <w:rPr>
                <w:bCs/>
                <w:i/>
                <w:lang w:val="en-US"/>
              </w:rPr>
              <w:t>3</w:t>
            </w:r>
            <w:r w:rsidRPr="00851C6D">
              <w:rPr>
                <w:bCs/>
                <w:i/>
              </w:rPr>
              <w:t>,</w:t>
            </w:r>
          </w:p>
          <w:p w:rsidR="001E24C4" w:rsidRPr="00851C6D"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851C6D">
              <w:rPr>
                <w:bCs/>
                <w:i/>
              </w:rPr>
              <w:t>ПК 2.</w:t>
            </w:r>
            <w:r>
              <w:rPr>
                <w:bCs/>
                <w:i/>
                <w:lang w:val="en-US"/>
              </w:rPr>
              <w:t>3</w:t>
            </w:r>
            <w:r w:rsidRPr="00851C6D">
              <w:rPr>
                <w:bCs/>
                <w:i/>
              </w:rPr>
              <w:t>-2.4</w:t>
            </w:r>
          </w:p>
          <w:p w:rsidR="001E24C4" w:rsidRPr="00851C6D"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851C6D">
              <w:rPr>
                <w:bCs/>
                <w:i/>
              </w:rPr>
              <w:t>ПК</w:t>
            </w:r>
            <w:r>
              <w:rPr>
                <w:bCs/>
                <w:i/>
                <w:lang w:val="en-US"/>
              </w:rPr>
              <w:t xml:space="preserve"> 4</w:t>
            </w:r>
            <w:r w:rsidRPr="00851C6D">
              <w:rPr>
                <w:bCs/>
                <w:i/>
              </w:rPr>
              <w:t>.</w:t>
            </w:r>
            <w:r>
              <w:rPr>
                <w:bCs/>
                <w:i/>
                <w:lang w:val="en-US"/>
              </w:rPr>
              <w:t>2</w:t>
            </w:r>
          </w:p>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1E24C4" w:rsidRPr="004B4CD8" w:rsidTr="00195CEF">
        <w:trPr>
          <w:trHeight w:val="242"/>
        </w:trPr>
        <w:tc>
          <w:tcPr>
            <w:tcW w:w="2863" w:type="dxa"/>
            <w:vMerge w:val="restart"/>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4B4CD8">
              <w:rPr>
                <w:b/>
                <w:bCs/>
              </w:rPr>
              <w:t>Тема 12.1</w:t>
            </w:r>
          </w:p>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B4CD8">
              <w:rPr>
                <w:bCs/>
              </w:rPr>
              <w:t>Основные понятия комбинаторики</w:t>
            </w:r>
          </w:p>
        </w:tc>
        <w:tc>
          <w:tcPr>
            <w:tcW w:w="8335" w:type="dxa"/>
            <w:tcBorders>
              <w:bottom w:val="single" w:sz="4" w:space="0" w:color="auto"/>
            </w:tcBorders>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B4CD8">
              <w:rPr>
                <w:b/>
              </w:rPr>
              <w:t>Основное содержание</w:t>
            </w:r>
          </w:p>
        </w:tc>
        <w:tc>
          <w:tcPr>
            <w:tcW w:w="1304" w:type="dxa"/>
            <w:vMerge w:val="restart"/>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B4CD8">
              <w:rPr>
                <w:bCs/>
              </w:rPr>
              <w:t>2</w:t>
            </w:r>
          </w:p>
        </w:tc>
        <w:tc>
          <w:tcPr>
            <w:tcW w:w="1985" w:type="dxa"/>
            <w:vMerge/>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1E24C4" w:rsidRPr="004B4CD8" w:rsidTr="00195CEF">
        <w:trPr>
          <w:trHeight w:val="612"/>
        </w:trPr>
        <w:tc>
          <w:tcPr>
            <w:tcW w:w="2863" w:type="dxa"/>
            <w:vMerge/>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8335" w:type="dxa"/>
            <w:tcBorders>
              <w:top w:val="single" w:sz="4" w:space="0" w:color="auto"/>
            </w:tcBorders>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B4CD8">
              <w:rPr>
                <w:bCs/>
              </w:rPr>
              <w:t xml:space="preserve">Перестановки, размещения, сочетания. </w:t>
            </w:r>
          </w:p>
        </w:tc>
        <w:tc>
          <w:tcPr>
            <w:tcW w:w="1304" w:type="dxa"/>
            <w:vMerge/>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985" w:type="dxa"/>
            <w:vMerge/>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1E24C4" w:rsidRPr="004B4CD8" w:rsidTr="00195CEF">
        <w:trPr>
          <w:trHeight w:val="269"/>
        </w:trPr>
        <w:tc>
          <w:tcPr>
            <w:tcW w:w="2863" w:type="dxa"/>
            <w:vMerge w:val="restart"/>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4B4CD8">
              <w:rPr>
                <w:b/>
                <w:bCs/>
              </w:rPr>
              <w:t xml:space="preserve">Тема 12.2 </w:t>
            </w:r>
          </w:p>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4B4CD8">
              <w:rPr>
                <w:bCs/>
              </w:rPr>
              <w:t>Событие, вероятность события. Сложение и умножение вероятностей</w:t>
            </w:r>
          </w:p>
        </w:tc>
        <w:tc>
          <w:tcPr>
            <w:tcW w:w="8335" w:type="dxa"/>
            <w:tcBorders>
              <w:bottom w:val="single" w:sz="4" w:space="0" w:color="auto"/>
            </w:tcBorders>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B4CD8">
              <w:rPr>
                <w:b/>
              </w:rPr>
              <w:t>Основное содержание</w:t>
            </w:r>
          </w:p>
        </w:tc>
        <w:tc>
          <w:tcPr>
            <w:tcW w:w="1304" w:type="dxa"/>
            <w:vMerge w:val="restart"/>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4</w:t>
            </w:r>
          </w:p>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1E24C4"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985" w:type="dxa"/>
            <w:vMerge/>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1E24C4" w:rsidRPr="004B4CD8" w:rsidTr="00195CEF">
        <w:trPr>
          <w:trHeight w:val="952"/>
        </w:trPr>
        <w:tc>
          <w:tcPr>
            <w:tcW w:w="2863" w:type="dxa"/>
            <w:vMerge/>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8335" w:type="dxa"/>
            <w:tcBorders>
              <w:top w:val="single" w:sz="4" w:space="0" w:color="auto"/>
            </w:tcBorders>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B4CD8">
              <w:rPr>
                <w:bCs/>
              </w:rPr>
              <w:t>Совместные и несовместные события. Теоремы о вероятности суммы событий. Условная вероятность. Зависимые и независимые события. Теоремы о вероятности произведения событий.</w:t>
            </w:r>
          </w:p>
        </w:tc>
        <w:tc>
          <w:tcPr>
            <w:tcW w:w="1304" w:type="dxa"/>
            <w:vMerge/>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985" w:type="dxa"/>
            <w:vMerge/>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1E24C4" w:rsidRPr="004B4CD8" w:rsidTr="00195CEF">
        <w:trPr>
          <w:trHeight w:val="600"/>
        </w:trPr>
        <w:tc>
          <w:tcPr>
            <w:tcW w:w="2863" w:type="dxa"/>
            <w:vMerge w:val="restart"/>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4B4CD8">
              <w:rPr>
                <w:b/>
                <w:bCs/>
              </w:rPr>
              <w:lastRenderedPageBreak/>
              <w:t>Тема 12.3</w:t>
            </w:r>
          </w:p>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B4CD8">
              <w:rPr>
                <w:bCs/>
              </w:rPr>
              <w:t xml:space="preserve">Вероятность в профессиональных задачах </w:t>
            </w:r>
          </w:p>
        </w:tc>
        <w:tc>
          <w:tcPr>
            <w:tcW w:w="8335" w:type="dxa"/>
            <w:tcBorders>
              <w:bottom w:val="single" w:sz="4" w:space="0" w:color="auto"/>
            </w:tcBorders>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B4CD8">
              <w:rPr>
                <w:b/>
                <w:bCs/>
              </w:rPr>
              <w:t>Профессионально-ориентированное содержание</w:t>
            </w:r>
            <w:r w:rsidRPr="004B4CD8">
              <w:rPr>
                <w:b/>
              </w:rPr>
              <w:t xml:space="preserve"> (содержание прикладного модуля)</w:t>
            </w:r>
          </w:p>
        </w:tc>
        <w:tc>
          <w:tcPr>
            <w:tcW w:w="1304" w:type="dxa"/>
            <w:vMerge w:val="restart"/>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Cs/>
              </w:rPr>
            </w:pPr>
          </w:p>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Cs/>
              </w:rPr>
            </w:pPr>
          </w:p>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Cs/>
              </w:rPr>
            </w:pPr>
          </w:p>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Cs/>
              </w:rPr>
            </w:pPr>
          </w:p>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B4CD8">
              <w:rPr>
                <w:bCs/>
                <w:iCs/>
              </w:rPr>
              <w:t>4</w:t>
            </w:r>
          </w:p>
        </w:tc>
        <w:tc>
          <w:tcPr>
            <w:tcW w:w="1985" w:type="dxa"/>
            <w:vMerge/>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1E24C4" w:rsidRPr="004B4CD8" w:rsidTr="00195CEF">
        <w:trPr>
          <w:trHeight w:val="1200"/>
        </w:trPr>
        <w:tc>
          <w:tcPr>
            <w:tcW w:w="2863" w:type="dxa"/>
            <w:vMerge/>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8335" w:type="dxa"/>
            <w:tcBorders>
              <w:top w:val="single" w:sz="4" w:space="0" w:color="auto"/>
            </w:tcBorders>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rPr>
            </w:pPr>
            <w:r w:rsidRPr="004B4CD8">
              <w:rPr>
                <w:b/>
                <w:bCs/>
              </w:rPr>
              <w:t>Практическое занятие:</w:t>
            </w:r>
            <w:r w:rsidRPr="004B4CD8">
              <w:rPr>
                <w:b/>
                <w:bCs/>
                <w:color w:val="FF0000"/>
              </w:rPr>
              <w:t xml:space="preserve"> </w:t>
            </w:r>
          </w:p>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B4CD8">
              <w:rPr>
                <w:bCs/>
              </w:rPr>
              <w:t>Выполнение практической работы №35,36</w:t>
            </w:r>
          </w:p>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4B4CD8">
              <w:rPr>
                <w:bCs/>
              </w:rPr>
              <w:t>Относительная частота события, свойство ее устойчивости. Статистическое определение вероятности. Оценка вероятности события.</w:t>
            </w:r>
          </w:p>
        </w:tc>
        <w:tc>
          <w:tcPr>
            <w:tcW w:w="1304" w:type="dxa"/>
            <w:vMerge/>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Cs/>
              </w:rPr>
            </w:pPr>
          </w:p>
        </w:tc>
        <w:tc>
          <w:tcPr>
            <w:tcW w:w="1985" w:type="dxa"/>
            <w:vMerge/>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1E24C4" w:rsidRPr="004B4CD8" w:rsidTr="00195CEF">
        <w:trPr>
          <w:trHeight w:val="375"/>
        </w:trPr>
        <w:tc>
          <w:tcPr>
            <w:tcW w:w="2863" w:type="dxa"/>
            <w:vMerge w:val="restart"/>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4B4CD8">
              <w:rPr>
                <w:b/>
                <w:bCs/>
              </w:rPr>
              <w:t>Тема 12.4</w:t>
            </w:r>
          </w:p>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B4CD8">
              <w:rPr>
                <w:bCs/>
              </w:rPr>
              <w:t>Дискретная случайная величина, закон ее распределения</w:t>
            </w:r>
          </w:p>
        </w:tc>
        <w:tc>
          <w:tcPr>
            <w:tcW w:w="8335" w:type="dxa"/>
            <w:tcBorders>
              <w:bottom w:val="single" w:sz="4" w:space="0" w:color="auto"/>
            </w:tcBorders>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B4CD8">
              <w:rPr>
                <w:b/>
              </w:rPr>
              <w:t>Основное содержание</w:t>
            </w:r>
          </w:p>
        </w:tc>
        <w:tc>
          <w:tcPr>
            <w:tcW w:w="1304" w:type="dxa"/>
            <w:vMerge w:val="restart"/>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B4CD8">
              <w:rPr>
                <w:bCs/>
              </w:rPr>
              <w:t>2</w:t>
            </w:r>
          </w:p>
        </w:tc>
        <w:tc>
          <w:tcPr>
            <w:tcW w:w="1985" w:type="dxa"/>
            <w:vMerge/>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1E24C4" w:rsidRPr="004B4CD8" w:rsidTr="00195CEF">
        <w:trPr>
          <w:trHeight w:val="844"/>
        </w:trPr>
        <w:tc>
          <w:tcPr>
            <w:tcW w:w="2863" w:type="dxa"/>
            <w:vMerge/>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8335" w:type="dxa"/>
            <w:tcBorders>
              <w:top w:val="single" w:sz="4" w:space="0" w:color="auto"/>
            </w:tcBorders>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B4CD8">
              <w:rPr>
                <w:bCs/>
              </w:rPr>
              <w:t>Виды случайных величин. Определение дискретной случайной величины. Закон распределения дискретной случайной величины. Ее числовые характеристики</w:t>
            </w:r>
          </w:p>
        </w:tc>
        <w:tc>
          <w:tcPr>
            <w:tcW w:w="1304" w:type="dxa"/>
            <w:vMerge/>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985" w:type="dxa"/>
            <w:vMerge/>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1E24C4" w:rsidRPr="004B4CD8" w:rsidTr="00195CEF">
        <w:trPr>
          <w:trHeight w:val="225"/>
        </w:trPr>
        <w:tc>
          <w:tcPr>
            <w:tcW w:w="2863" w:type="dxa"/>
            <w:vMerge w:val="restart"/>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4B4CD8">
              <w:rPr>
                <w:b/>
                <w:bCs/>
              </w:rPr>
              <w:t>Тема 12.5</w:t>
            </w:r>
          </w:p>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B4CD8">
              <w:rPr>
                <w:bCs/>
              </w:rPr>
              <w:t>Задачи математической статистики</w:t>
            </w:r>
          </w:p>
        </w:tc>
        <w:tc>
          <w:tcPr>
            <w:tcW w:w="8335" w:type="dxa"/>
            <w:tcBorders>
              <w:bottom w:val="single" w:sz="4" w:space="0" w:color="auto"/>
            </w:tcBorders>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B4CD8">
              <w:rPr>
                <w:b/>
              </w:rPr>
              <w:t>Основное содержание</w:t>
            </w:r>
          </w:p>
        </w:tc>
        <w:tc>
          <w:tcPr>
            <w:tcW w:w="1304" w:type="dxa"/>
            <w:vMerge w:val="restart"/>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B4CD8">
              <w:t>2</w:t>
            </w:r>
          </w:p>
        </w:tc>
        <w:tc>
          <w:tcPr>
            <w:tcW w:w="1985" w:type="dxa"/>
            <w:vMerge/>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1E24C4" w:rsidRPr="004B4CD8" w:rsidTr="00195CEF">
        <w:trPr>
          <w:trHeight w:val="677"/>
        </w:trPr>
        <w:tc>
          <w:tcPr>
            <w:tcW w:w="2863" w:type="dxa"/>
            <w:vMerge/>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8335" w:type="dxa"/>
            <w:tcBorders>
              <w:top w:val="single" w:sz="4" w:space="0" w:color="auto"/>
              <w:bottom w:val="single" w:sz="4" w:space="0" w:color="auto"/>
            </w:tcBorders>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B4CD8">
              <w:rPr>
                <w:bCs/>
              </w:rPr>
              <w:t>Вариационный ряд. Полигон частот и гистограмма. Статистические характеристики ряда наблюдаемых данных</w:t>
            </w:r>
          </w:p>
        </w:tc>
        <w:tc>
          <w:tcPr>
            <w:tcW w:w="1304" w:type="dxa"/>
            <w:vMerge/>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c>
          <w:tcPr>
            <w:tcW w:w="1985" w:type="dxa"/>
            <w:vMerge/>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1E24C4" w:rsidRPr="004B4CD8" w:rsidTr="00195CEF">
        <w:trPr>
          <w:trHeight w:val="240"/>
        </w:trPr>
        <w:tc>
          <w:tcPr>
            <w:tcW w:w="2863" w:type="dxa"/>
            <w:vMerge w:val="restart"/>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4B4CD8">
              <w:rPr>
                <w:b/>
                <w:bCs/>
              </w:rPr>
              <w:t xml:space="preserve">Тема 12.6 </w:t>
            </w:r>
          </w:p>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B4CD8">
              <w:rPr>
                <w:bCs/>
              </w:rPr>
              <w:t>Составление таблиц и диаграмм на практике</w:t>
            </w:r>
          </w:p>
        </w:tc>
        <w:tc>
          <w:tcPr>
            <w:tcW w:w="8335" w:type="dxa"/>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B4CD8">
              <w:rPr>
                <w:b/>
                <w:bCs/>
              </w:rPr>
              <w:t>Профессионально-ориентированное содержание</w:t>
            </w:r>
            <w:r w:rsidRPr="004B4CD8">
              <w:rPr>
                <w:b/>
              </w:rPr>
              <w:t xml:space="preserve"> (содержание прикладного модуля)</w:t>
            </w:r>
          </w:p>
        </w:tc>
        <w:tc>
          <w:tcPr>
            <w:tcW w:w="1304" w:type="dxa"/>
            <w:vMerge w:val="restart"/>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Cs/>
              </w:rPr>
            </w:pPr>
            <w:r w:rsidRPr="004B4CD8">
              <w:rPr>
                <w:bCs/>
                <w:iCs/>
              </w:rPr>
              <w:t>4</w:t>
            </w:r>
          </w:p>
        </w:tc>
        <w:tc>
          <w:tcPr>
            <w:tcW w:w="1985" w:type="dxa"/>
            <w:vMerge/>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1E24C4" w:rsidRPr="004B4CD8" w:rsidTr="00195CEF">
        <w:trPr>
          <w:trHeight w:val="1485"/>
        </w:trPr>
        <w:tc>
          <w:tcPr>
            <w:tcW w:w="2863" w:type="dxa"/>
            <w:vMerge/>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8335" w:type="dxa"/>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rPr>
            </w:pPr>
            <w:r w:rsidRPr="004B4CD8">
              <w:rPr>
                <w:b/>
                <w:bCs/>
              </w:rPr>
              <w:t>Практическое занятие:</w:t>
            </w:r>
            <w:r w:rsidRPr="004B4CD8">
              <w:rPr>
                <w:b/>
                <w:bCs/>
                <w:color w:val="FF0000"/>
              </w:rPr>
              <w:t xml:space="preserve"> </w:t>
            </w:r>
          </w:p>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B4CD8">
              <w:rPr>
                <w:bCs/>
              </w:rPr>
              <w:t>Выполнение практической работы №37,38</w:t>
            </w:r>
          </w:p>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B4CD8">
              <w:rPr>
                <w:bCs/>
              </w:rPr>
              <w:t>Первичная обработка статистических данных. Графическое их представление. Нахождение средних характеристик, наблюдаемых данных.</w:t>
            </w:r>
          </w:p>
        </w:tc>
        <w:tc>
          <w:tcPr>
            <w:tcW w:w="1304" w:type="dxa"/>
            <w:vMerge/>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985" w:type="dxa"/>
            <w:vMerge/>
            <w:shd w:val="clear" w:color="auto" w:fill="auto"/>
          </w:tcPr>
          <w:p w:rsidR="001E24C4" w:rsidRPr="004B4CD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bl>
    <w:p w:rsidR="001E24C4" w:rsidRPr="004B4CD8" w:rsidRDefault="001E24C4" w:rsidP="001E24C4">
      <w:pPr>
        <w:rPr>
          <w:b/>
        </w:rPr>
      </w:pPr>
    </w:p>
    <w:tbl>
      <w:tblPr>
        <w:tblW w:w="14487"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864"/>
        <w:gridCol w:w="8334"/>
        <w:gridCol w:w="1304"/>
        <w:gridCol w:w="1985"/>
      </w:tblGrid>
      <w:tr w:rsidR="001E24C4" w:rsidRPr="007C632D" w:rsidTr="00195CEF">
        <w:trPr>
          <w:trHeight w:val="251"/>
        </w:trPr>
        <w:tc>
          <w:tcPr>
            <w:tcW w:w="2864" w:type="dxa"/>
            <w:vMerge w:val="restart"/>
            <w:shd w:val="clear" w:color="auto" w:fill="auto"/>
          </w:tcPr>
          <w:p w:rsidR="001E24C4" w:rsidRPr="007C632D"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7C632D">
              <w:rPr>
                <w:b/>
                <w:bCs/>
              </w:rPr>
              <w:t xml:space="preserve">Тема 12.7 </w:t>
            </w:r>
          </w:p>
          <w:p w:rsidR="001E24C4" w:rsidRPr="007C632D"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7C632D">
              <w:rPr>
                <w:bCs/>
              </w:rPr>
              <w:t>Решение задач. Элементы комбинаторики, статистики и теории вероятностей</w:t>
            </w:r>
          </w:p>
        </w:tc>
        <w:tc>
          <w:tcPr>
            <w:tcW w:w="8334" w:type="dxa"/>
            <w:tcBorders>
              <w:bottom w:val="single" w:sz="4" w:space="0" w:color="auto"/>
            </w:tcBorders>
            <w:shd w:val="clear" w:color="auto" w:fill="auto"/>
          </w:tcPr>
          <w:p w:rsidR="001E24C4" w:rsidRPr="007C632D"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rPr>
            </w:pPr>
          </w:p>
          <w:p w:rsidR="001E24C4" w:rsidRPr="007C632D"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rPr>
            </w:pPr>
            <w:r w:rsidRPr="007C632D">
              <w:rPr>
                <w:b/>
              </w:rPr>
              <w:t>Основное содержание</w:t>
            </w:r>
          </w:p>
        </w:tc>
        <w:tc>
          <w:tcPr>
            <w:tcW w:w="1304" w:type="dxa"/>
            <w:vMerge w:val="restart"/>
            <w:shd w:val="clear" w:color="auto" w:fill="auto"/>
          </w:tcPr>
          <w:p w:rsidR="001E24C4" w:rsidRPr="007C632D"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1E24C4" w:rsidRPr="007C632D"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1E24C4" w:rsidRPr="007C632D"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1E24C4" w:rsidRPr="007C632D"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7C632D">
              <w:rPr>
                <w:bCs/>
              </w:rPr>
              <w:t>2</w:t>
            </w:r>
          </w:p>
        </w:tc>
        <w:tc>
          <w:tcPr>
            <w:tcW w:w="1985" w:type="dxa"/>
            <w:vMerge w:val="restart"/>
            <w:shd w:val="clear" w:color="auto" w:fill="auto"/>
          </w:tcPr>
          <w:p w:rsidR="001E24C4" w:rsidRPr="007C632D"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1E24C4" w:rsidRPr="007C632D" w:rsidTr="00195CEF">
        <w:trPr>
          <w:trHeight w:val="944"/>
        </w:trPr>
        <w:tc>
          <w:tcPr>
            <w:tcW w:w="2864" w:type="dxa"/>
            <w:vMerge/>
            <w:shd w:val="clear" w:color="auto" w:fill="auto"/>
          </w:tcPr>
          <w:p w:rsidR="001E24C4" w:rsidRPr="007C632D"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8334" w:type="dxa"/>
            <w:tcBorders>
              <w:top w:val="single" w:sz="4" w:space="0" w:color="auto"/>
            </w:tcBorders>
            <w:shd w:val="clear" w:color="auto" w:fill="auto"/>
          </w:tcPr>
          <w:p w:rsidR="001E24C4" w:rsidRPr="007C632D"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7C632D">
              <w:rPr>
                <w:b/>
                <w:bCs/>
              </w:rPr>
              <w:t>Практическое занятие:</w:t>
            </w:r>
            <w:r w:rsidRPr="007C632D">
              <w:rPr>
                <w:b/>
                <w:bCs/>
                <w:color w:val="FF0000"/>
              </w:rPr>
              <w:t xml:space="preserve"> </w:t>
            </w:r>
            <w:r w:rsidRPr="007C632D">
              <w:rPr>
                <w:bCs/>
              </w:rPr>
              <w:t>Выполнение контрольной работы №12</w:t>
            </w:r>
          </w:p>
          <w:p w:rsidR="001E24C4" w:rsidRPr="007C632D"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7C632D">
              <w:rPr>
                <w:bCs/>
              </w:rPr>
              <w:t>Элементы комбинаторики. Событие, вероятность события. Сложение и умножение вероятностей</w:t>
            </w:r>
          </w:p>
        </w:tc>
        <w:tc>
          <w:tcPr>
            <w:tcW w:w="1304" w:type="dxa"/>
            <w:vMerge/>
            <w:shd w:val="clear" w:color="auto" w:fill="auto"/>
          </w:tcPr>
          <w:p w:rsidR="001E24C4" w:rsidRPr="007C632D"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985" w:type="dxa"/>
            <w:vMerge/>
            <w:shd w:val="clear" w:color="auto" w:fill="auto"/>
          </w:tcPr>
          <w:p w:rsidR="001E24C4" w:rsidRPr="007C632D"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1E24C4" w:rsidRPr="007C632D" w:rsidTr="00195CEF">
        <w:trPr>
          <w:trHeight w:val="240"/>
        </w:trPr>
        <w:tc>
          <w:tcPr>
            <w:tcW w:w="2864" w:type="dxa"/>
            <w:shd w:val="clear" w:color="auto" w:fill="auto"/>
          </w:tcPr>
          <w:p w:rsidR="001E24C4" w:rsidRPr="007C632D"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7C632D">
              <w:rPr>
                <w:b/>
                <w:bCs/>
              </w:rPr>
              <w:t>Раздел 13. Уравнения и неравенства</w:t>
            </w:r>
          </w:p>
        </w:tc>
        <w:tc>
          <w:tcPr>
            <w:tcW w:w="8334" w:type="dxa"/>
            <w:shd w:val="clear" w:color="auto" w:fill="auto"/>
          </w:tcPr>
          <w:p w:rsidR="001E24C4" w:rsidRPr="007C632D"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304" w:type="dxa"/>
            <w:shd w:val="clear" w:color="auto" w:fill="auto"/>
          </w:tcPr>
          <w:p w:rsidR="001E24C4" w:rsidRPr="007C632D"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12</w:t>
            </w:r>
          </w:p>
        </w:tc>
        <w:tc>
          <w:tcPr>
            <w:tcW w:w="1985" w:type="dxa"/>
            <w:vMerge w:val="restart"/>
            <w:shd w:val="clear" w:color="auto" w:fill="auto"/>
            <w:vAlign w:val="center"/>
          </w:tcPr>
          <w:p w:rsidR="001E24C4" w:rsidRPr="007C632D"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7C632D">
              <w:rPr>
                <w:bCs/>
              </w:rPr>
              <w:t>ОК-01, ОК-02, ОК-03, ОК-04, ОК-05, ОК-06, ОК-07</w:t>
            </w:r>
          </w:p>
          <w:p w:rsidR="001E24C4" w:rsidRPr="00851C6D"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851C6D">
              <w:rPr>
                <w:bCs/>
                <w:i/>
              </w:rPr>
              <w:t>ПК 1.1-1.</w:t>
            </w:r>
            <w:r>
              <w:rPr>
                <w:bCs/>
                <w:i/>
                <w:lang w:val="en-US"/>
              </w:rPr>
              <w:t>3</w:t>
            </w:r>
            <w:r w:rsidRPr="00851C6D">
              <w:rPr>
                <w:bCs/>
                <w:i/>
              </w:rPr>
              <w:t>,</w:t>
            </w:r>
          </w:p>
          <w:p w:rsidR="001E24C4" w:rsidRPr="00851C6D"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851C6D">
              <w:rPr>
                <w:bCs/>
                <w:i/>
              </w:rPr>
              <w:t>ПК 2.</w:t>
            </w:r>
            <w:r>
              <w:rPr>
                <w:bCs/>
                <w:i/>
                <w:lang w:val="en-US"/>
              </w:rPr>
              <w:t>3</w:t>
            </w:r>
            <w:r w:rsidRPr="00851C6D">
              <w:rPr>
                <w:bCs/>
                <w:i/>
              </w:rPr>
              <w:t>-2.4</w:t>
            </w:r>
          </w:p>
          <w:p w:rsidR="001E24C4" w:rsidRPr="00851C6D"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851C6D">
              <w:rPr>
                <w:bCs/>
                <w:i/>
              </w:rPr>
              <w:t xml:space="preserve">ПК </w:t>
            </w:r>
            <w:r>
              <w:rPr>
                <w:bCs/>
                <w:i/>
                <w:lang w:val="en-US"/>
              </w:rPr>
              <w:t>4</w:t>
            </w:r>
            <w:r w:rsidRPr="00851C6D">
              <w:rPr>
                <w:bCs/>
                <w:i/>
              </w:rPr>
              <w:t>.</w:t>
            </w:r>
            <w:r>
              <w:rPr>
                <w:bCs/>
                <w:i/>
                <w:lang w:val="en-US"/>
              </w:rPr>
              <w:t>2</w:t>
            </w:r>
          </w:p>
          <w:p w:rsidR="001E24C4" w:rsidRPr="007C632D"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1E24C4" w:rsidRPr="007C632D" w:rsidTr="00195CEF">
        <w:trPr>
          <w:trHeight w:val="20"/>
        </w:trPr>
        <w:tc>
          <w:tcPr>
            <w:tcW w:w="2864" w:type="dxa"/>
            <w:vMerge w:val="restart"/>
            <w:shd w:val="clear" w:color="auto" w:fill="auto"/>
          </w:tcPr>
          <w:p w:rsidR="001E24C4" w:rsidRPr="007C632D"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7C632D">
              <w:rPr>
                <w:b/>
                <w:bCs/>
              </w:rPr>
              <w:t>Тема 13.1.</w:t>
            </w:r>
          </w:p>
          <w:p w:rsidR="001E24C4" w:rsidRPr="007C632D"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7C632D">
              <w:rPr>
                <w:bCs/>
              </w:rPr>
              <w:t>Составление и решение профессиональных задач с помощью уравнений</w:t>
            </w:r>
          </w:p>
        </w:tc>
        <w:tc>
          <w:tcPr>
            <w:tcW w:w="8334" w:type="dxa"/>
            <w:shd w:val="clear" w:color="auto" w:fill="auto"/>
          </w:tcPr>
          <w:p w:rsidR="001E24C4" w:rsidRPr="007C632D"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7C632D">
              <w:rPr>
                <w:b/>
                <w:bCs/>
              </w:rPr>
              <w:t>Профессионально-ориентированное содержание</w:t>
            </w:r>
            <w:r w:rsidRPr="007C632D">
              <w:rPr>
                <w:b/>
              </w:rPr>
              <w:t xml:space="preserve"> (содержание прикладного модуля)</w:t>
            </w:r>
          </w:p>
        </w:tc>
        <w:tc>
          <w:tcPr>
            <w:tcW w:w="1304" w:type="dxa"/>
            <w:vMerge w:val="restart"/>
            <w:shd w:val="clear" w:color="auto" w:fill="auto"/>
          </w:tcPr>
          <w:p w:rsidR="001E24C4" w:rsidRPr="007C632D"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1E24C4" w:rsidRPr="007C632D"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1E24C4" w:rsidRPr="007C632D"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1E24C4" w:rsidRPr="007C632D"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Cs/>
              </w:rPr>
            </w:pPr>
            <w:r w:rsidRPr="007C632D">
              <w:rPr>
                <w:bCs/>
                <w:iCs/>
              </w:rPr>
              <w:t>8</w:t>
            </w:r>
          </w:p>
        </w:tc>
        <w:tc>
          <w:tcPr>
            <w:tcW w:w="1985" w:type="dxa"/>
            <w:vMerge/>
            <w:shd w:val="clear" w:color="auto" w:fill="auto"/>
          </w:tcPr>
          <w:p w:rsidR="001E24C4" w:rsidRPr="007C632D"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1E24C4" w:rsidRPr="007C632D" w:rsidTr="00195CEF">
        <w:trPr>
          <w:trHeight w:val="1148"/>
        </w:trPr>
        <w:tc>
          <w:tcPr>
            <w:tcW w:w="2864" w:type="dxa"/>
            <w:vMerge/>
          </w:tcPr>
          <w:p w:rsidR="001E24C4" w:rsidRPr="007C632D"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8334" w:type="dxa"/>
            <w:shd w:val="clear" w:color="auto" w:fill="auto"/>
          </w:tcPr>
          <w:p w:rsidR="001E24C4" w:rsidRPr="007C632D"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rPr>
            </w:pPr>
            <w:r w:rsidRPr="007C632D">
              <w:rPr>
                <w:b/>
                <w:bCs/>
              </w:rPr>
              <w:t>Практическое занятие:</w:t>
            </w:r>
            <w:r w:rsidRPr="007C632D">
              <w:rPr>
                <w:b/>
                <w:bCs/>
                <w:color w:val="FF0000"/>
              </w:rPr>
              <w:t xml:space="preserve"> </w:t>
            </w:r>
          </w:p>
          <w:p w:rsidR="001E24C4" w:rsidRPr="007C632D"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7C632D">
              <w:rPr>
                <w:bCs/>
              </w:rPr>
              <w:t>Выполнение практической работы №39,40,41,42</w:t>
            </w:r>
          </w:p>
          <w:p w:rsidR="001E24C4" w:rsidRPr="007C632D"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7C632D">
              <w:rPr>
                <w:bCs/>
              </w:rPr>
              <w:t>Решение текстовых задач профессионального содержания</w:t>
            </w:r>
          </w:p>
        </w:tc>
        <w:tc>
          <w:tcPr>
            <w:tcW w:w="1304" w:type="dxa"/>
            <w:vMerge/>
            <w:shd w:val="clear" w:color="auto" w:fill="auto"/>
          </w:tcPr>
          <w:p w:rsidR="001E24C4" w:rsidRPr="007C632D"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985" w:type="dxa"/>
            <w:vMerge/>
            <w:shd w:val="clear" w:color="auto" w:fill="auto"/>
          </w:tcPr>
          <w:p w:rsidR="001E24C4" w:rsidRPr="007C632D"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1E24C4" w:rsidRPr="007C632D" w:rsidTr="00195CEF">
        <w:trPr>
          <w:trHeight w:val="20"/>
        </w:trPr>
        <w:tc>
          <w:tcPr>
            <w:tcW w:w="2864" w:type="dxa"/>
            <w:vMerge w:val="restart"/>
            <w:shd w:val="clear" w:color="auto" w:fill="auto"/>
          </w:tcPr>
          <w:p w:rsidR="001E24C4" w:rsidRPr="007C632D"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7C632D">
              <w:rPr>
                <w:b/>
                <w:bCs/>
              </w:rPr>
              <w:t>Тема 13.2.</w:t>
            </w:r>
          </w:p>
          <w:p w:rsidR="001E24C4" w:rsidRPr="007C632D"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7C632D">
              <w:rPr>
                <w:bCs/>
              </w:rPr>
              <w:t>Решение задач. Уравнения и неравенства</w:t>
            </w:r>
          </w:p>
        </w:tc>
        <w:tc>
          <w:tcPr>
            <w:tcW w:w="8334" w:type="dxa"/>
            <w:shd w:val="clear" w:color="auto" w:fill="auto"/>
          </w:tcPr>
          <w:p w:rsidR="001E24C4" w:rsidRPr="007C632D"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7C632D">
              <w:rPr>
                <w:b/>
              </w:rPr>
              <w:t>Основное содержание</w:t>
            </w:r>
          </w:p>
        </w:tc>
        <w:tc>
          <w:tcPr>
            <w:tcW w:w="1304" w:type="dxa"/>
            <w:vMerge w:val="restart"/>
            <w:shd w:val="clear" w:color="auto" w:fill="auto"/>
          </w:tcPr>
          <w:p w:rsidR="001E24C4" w:rsidRPr="007C632D"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1E24C4" w:rsidRPr="007C632D"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1E24C4" w:rsidRPr="007C632D"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1E24C4" w:rsidRPr="007C632D"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4</w:t>
            </w:r>
          </w:p>
        </w:tc>
        <w:tc>
          <w:tcPr>
            <w:tcW w:w="1985" w:type="dxa"/>
            <w:vMerge/>
            <w:shd w:val="clear" w:color="auto" w:fill="auto"/>
          </w:tcPr>
          <w:p w:rsidR="001E24C4" w:rsidRPr="007C632D"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1E24C4" w:rsidRPr="007C632D" w:rsidTr="00195CEF">
        <w:trPr>
          <w:trHeight w:val="1165"/>
        </w:trPr>
        <w:tc>
          <w:tcPr>
            <w:tcW w:w="2864" w:type="dxa"/>
            <w:vMerge/>
          </w:tcPr>
          <w:p w:rsidR="001E24C4" w:rsidRPr="007C632D"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8334" w:type="dxa"/>
            <w:shd w:val="clear" w:color="auto" w:fill="auto"/>
          </w:tcPr>
          <w:p w:rsidR="001E24C4" w:rsidRPr="007C632D"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rPr>
            </w:pPr>
            <w:r w:rsidRPr="007C632D">
              <w:rPr>
                <w:b/>
                <w:bCs/>
              </w:rPr>
              <w:t>Практическое занятие:</w:t>
            </w:r>
            <w:r w:rsidRPr="007C632D">
              <w:rPr>
                <w:b/>
                <w:bCs/>
                <w:color w:val="FF0000"/>
              </w:rPr>
              <w:t xml:space="preserve"> </w:t>
            </w:r>
          </w:p>
          <w:p w:rsidR="001E24C4" w:rsidRPr="007C632D"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7C632D">
              <w:rPr>
                <w:bCs/>
              </w:rPr>
              <w:t>Выполнение практической работы №43,44</w:t>
            </w:r>
          </w:p>
          <w:p w:rsidR="001E24C4" w:rsidRPr="007C632D"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7C632D">
              <w:rPr>
                <w:bCs/>
              </w:rPr>
              <w:t>Общие методы решения уравнений. Уравнения и неравенства с модулем и с параметрами</w:t>
            </w:r>
          </w:p>
        </w:tc>
        <w:tc>
          <w:tcPr>
            <w:tcW w:w="1304" w:type="dxa"/>
            <w:vMerge/>
            <w:shd w:val="clear" w:color="auto" w:fill="auto"/>
          </w:tcPr>
          <w:p w:rsidR="001E24C4" w:rsidRPr="007C632D"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985" w:type="dxa"/>
            <w:vMerge/>
            <w:shd w:val="clear" w:color="auto" w:fill="auto"/>
          </w:tcPr>
          <w:p w:rsidR="001E24C4" w:rsidRPr="007C632D"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1E24C4" w:rsidRPr="007C632D" w:rsidTr="00195CEF">
        <w:trPr>
          <w:trHeight w:val="435"/>
        </w:trPr>
        <w:tc>
          <w:tcPr>
            <w:tcW w:w="2864" w:type="dxa"/>
          </w:tcPr>
          <w:p w:rsidR="001E24C4" w:rsidRPr="007C632D"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B4CD8">
              <w:rPr>
                <w:b/>
                <w:bCs/>
              </w:rPr>
              <w:t>Раздел 1</w:t>
            </w:r>
            <w:r>
              <w:rPr>
                <w:b/>
                <w:bCs/>
              </w:rPr>
              <w:t xml:space="preserve">4. </w:t>
            </w:r>
            <w:r w:rsidRPr="007C632D">
              <w:rPr>
                <w:bCs/>
              </w:rPr>
              <w:t>Решение задач</w:t>
            </w:r>
          </w:p>
        </w:tc>
        <w:tc>
          <w:tcPr>
            <w:tcW w:w="8334" w:type="dxa"/>
            <w:tcBorders>
              <w:bottom w:val="single" w:sz="4" w:space="0" w:color="auto"/>
            </w:tcBorders>
            <w:shd w:val="clear" w:color="auto" w:fill="auto"/>
          </w:tcPr>
          <w:p w:rsidR="001E24C4" w:rsidRPr="007C632D"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tc>
        <w:tc>
          <w:tcPr>
            <w:tcW w:w="1304" w:type="dxa"/>
            <w:shd w:val="clear" w:color="auto" w:fill="auto"/>
          </w:tcPr>
          <w:p w:rsidR="001E24C4" w:rsidRPr="00F52060"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F52060">
              <w:rPr>
                <w:b/>
                <w:bCs/>
              </w:rPr>
              <w:t>12</w:t>
            </w:r>
          </w:p>
        </w:tc>
        <w:tc>
          <w:tcPr>
            <w:tcW w:w="1985" w:type="dxa"/>
            <w:shd w:val="clear" w:color="auto" w:fill="auto"/>
          </w:tcPr>
          <w:p w:rsidR="001E24C4" w:rsidRPr="007C632D"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1E24C4" w:rsidRPr="007C632D" w:rsidTr="00195CEF">
        <w:trPr>
          <w:trHeight w:val="435"/>
        </w:trPr>
        <w:tc>
          <w:tcPr>
            <w:tcW w:w="2864" w:type="dxa"/>
            <w:vMerge w:val="restart"/>
            <w:tcBorders>
              <w:right w:val="single" w:sz="4" w:space="0" w:color="auto"/>
            </w:tcBorders>
          </w:tcPr>
          <w:p w:rsidR="001E24C4" w:rsidRPr="007C632D"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7C632D">
              <w:rPr>
                <w:b/>
                <w:bCs/>
              </w:rPr>
              <w:t>Тема 1</w:t>
            </w:r>
            <w:r>
              <w:rPr>
                <w:b/>
                <w:bCs/>
              </w:rPr>
              <w:t>4.1.</w:t>
            </w:r>
          </w:p>
          <w:p w:rsidR="001E24C4" w:rsidRPr="007C632D"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8334" w:type="dxa"/>
            <w:tcBorders>
              <w:left w:val="single" w:sz="4" w:space="0" w:color="auto"/>
              <w:bottom w:val="single" w:sz="4" w:space="0" w:color="auto"/>
            </w:tcBorders>
            <w:shd w:val="clear" w:color="auto" w:fill="auto"/>
          </w:tcPr>
          <w:p w:rsidR="001E24C4" w:rsidRPr="007C632D"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7C632D">
              <w:rPr>
                <w:b/>
              </w:rPr>
              <w:t>Основное содержание</w:t>
            </w:r>
          </w:p>
        </w:tc>
        <w:tc>
          <w:tcPr>
            <w:tcW w:w="1304" w:type="dxa"/>
            <w:tcBorders>
              <w:bottom w:val="single" w:sz="4" w:space="0" w:color="auto"/>
            </w:tcBorders>
            <w:shd w:val="clear" w:color="auto" w:fill="auto"/>
          </w:tcPr>
          <w:p w:rsidR="001E24C4" w:rsidRPr="007C632D"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985" w:type="dxa"/>
            <w:vMerge w:val="restart"/>
            <w:shd w:val="clear" w:color="auto" w:fill="auto"/>
          </w:tcPr>
          <w:p w:rsidR="001E24C4" w:rsidRPr="007C632D"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1E24C4" w:rsidRPr="007C632D" w:rsidTr="00195CEF">
        <w:trPr>
          <w:trHeight w:val="435"/>
        </w:trPr>
        <w:tc>
          <w:tcPr>
            <w:tcW w:w="2864" w:type="dxa"/>
            <w:vMerge/>
            <w:tcBorders>
              <w:right w:val="single" w:sz="4" w:space="0" w:color="auto"/>
            </w:tcBorders>
          </w:tcPr>
          <w:p w:rsidR="001E24C4" w:rsidRPr="007C632D"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p>
        </w:tc>
        <w:tc>
          <w:tcPr>
            <w:tcW w:w="8334" w:type="dxa"/>
            <w:tcBorders>
              <w:left w:val="single" w:sz="4" w:space="0" w:color="auto"/>
              <w:bottom w:val="single" w:sz="4" w:space="0" w:color="auto"/>
            </w:tcBorders>
            <w:shd w:val="clear" w:color="auto" w:fill="auto"/>
          </w:tcPr>
          <w:p w:rsidR="001E24C4" w:rsidRPr="007C632D"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Pr>
                <w:b/>
              </w:rPr>
              <w:t xml:space="preserve">Консультация </w:t>
            </w:r>
            <w:r w:rsidRPr="00C24669">
              <w:rPr>
                <w:sz w:val="20"/>
                <w:szCs w:val="20"/>
              </w:rPr>
              <w:t>Тригонометрические формулы.</w:t>
            </w:r>
            <w:r>
              <w:rPr>
                <w:sz w:val="20"/>
                <w:szCs w:val="20"/>
              </w:rPr>
              <w:t xml:space="preserve"> </w:t>
            </w:r>
            <w:r w:rsidRPr="00C24669">
              <w:rPr>
                <w:sz w:val="20"/>
                <w:szCs w:val="20"/>
              </w:rPr>
              <w:t xml:space="preserve">Преобразование тригонометрических </w:t>
            </w:r>
            <w:r w:rsidRPr="00C24669">
              <w:rPr>
                <w:sz w:val="20"/>
                <w:szCs w:val="20"/>
              </w:rPr>
              <w:lastRenderedPageBreak/>
              <w:t>выражений.</w:t>
            </w:r>
          </w:p>
        </w:tc>
        <w:tc>
          <w:tcPr>
            <w:tcW w:w="1304" w:type="dxa"/>
            <w:tcBorders>
              <w:top w:val="single" w:sz="4" w:space="0" w:color="auto"/>
              <w:bottom w:val="single" w:sz="4" w:space="0" w:color="auto"/>
            </w:tcBorders>
            <w:shd w:val="clear" w:color="auto" w:fill="auto"/>
          </w:tcPr>
          <w:p w:rsidR="001E24C4" w:rsidRPr="007C632D"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lastRenderedPageBreak/>
              <w:t>2</w:t>
            </w:r>
          </w:p>
        </w:tc>
        <w:tc>
          <w:tcPr>
            <w:tcW w:w="1985" w:type="dxa"/>
            <w:vMerge/>
            <w:shd w:val="clear" w:color="auto" w:fill="auto"/>
          </w:tcPr>
          <w:p w:rsidR="001E24C4" w:rsidRPr="007C632D"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1E24C4" w:rsidRPr="007C632D" w:rsidTr="00195CEF">
        <w:trPr>
          <w:trHeight w:val="435"/>
        </w:trPr>
        <w:tc>
          <w:tcPr>
            <w:tcW w:w="2864" w:type="dxa"/>
            <w:vMerge/>
            <w:tcBorders>
              <w:right w:val="single" w:sz="4" w:space="0" w:color="auto"/>
            </w:tcBorders>
          </w:tcPr>
          <w:p w:rsidR="001E24C4" w:rsidRPr="007C632D"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p>
        </w:tc>
        <w:tc>
          <w:tcPr>
            <w:tcW w:w="8334" w:type="dxa"/>
            <w:tcBorders>
              <w:left w:val="single" w:sz="4" w:space="0" w:color="auto"/>
              <w:bottom w:val="single" w:sz="4" w:space="0" w:color="auto"/>
            </w:tcBorders>
            <w:shd w:val="clear" w:color="auto" w:fill="auto"/>
          </w:tcPr>
          <w:p w:rsidR="001E24C4" w:rsidRDefault="001E24C4" w:rsidP="008634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b/>
              </w:rPr>
            </w:pPr>
            <w:r>
              <w:rPr>
                <w:b/>
              </w:rPr>
              <w:t xml:space="preserve">Консультация </w:t>
            </w:r>
            <w:r>
              <w:rPr>
                <w:bCs/>
                <w:sz w:val="20"/>
                <w:szCs w:val="20"/>
              </w:rPr>
              <w:t>Производная. Правила вычисления производных</w:t>
            </w:r>
          </w:p>
        </w:tc>
        <w:tc>
          <w:tcPr>
            <w:tcW w:w="1304" w:type="dxa"/>
            <w:tcBorders>
              <w:top w:val="single" w:sz="4" w:space="0" w:color="auto"/>
              <w:bottom w:val="single" w:sz="4" w:space="0" w:color="auto"/>
            </w:tcBorders>
            <w:shd w:val="clear" w:color="auto" w:fill="auto"/>
          </w:tcPr>
          <w:p w:rsidR="001E24C4" w:rsidRPr="007C632D" w:rsidRDefault="001E24C4" w:rsidP="008634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bCs/>
              </w:rPr>
            </w:pPr>
            <w:r>
              <w:rPr>
                <w:bCs/>
              </w:rPr>
              <w:t>2</w:t>
            </w:r>
          </w:p>
        </w:tc>
        <w:tc>
          <w:tcPr>
            <w:tcW w:w="1985" w:type="dxa"/>
            <w:vMerge/>
            <w:shd w:val="clear" w:color="auto" w:fill="auto"/>
          </w:tcPr>
          <w:p w:rsidR="001E24C4" w:rsidRPr="007C632D"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1E24C4" w:rsidRPr="007C632D" w:rsidTr="00195CEF">
        <w:trPr>
          <w:trHeight w:val="435"/>
        </w:trPr>
        <w:tc>
          <w:tcPr>
            <w:tcW w:w="2864" w:type="dxa"/>
            <w:vMerge/>
            <w:tcBorders>
              <w:right w:val="single" w:sz="4" w:space="0" w:color="auto"/>
            </w:tcBorders>
          </w:tcPr>
          <w:p w:rsidR="001E24C4" w:rsidRPr="007C632D"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p>
        </w:tc>
        <w:tc>
          <w:tcPr>
            <w:tcW w:w="8334" w:type="dxa"/>
            <w:tcBorders>
              <w:left w:val="single" w:sz="4" w:space="0" w:color="auto"/>
              <w:bottom w:val="single" w:sz="4" w:space="0" w:color="auto"/>
            </w:tcBorders>
            <w:shd w:val="clear" w:color="auto" w:fill="auto"/>
          </w:tcPr>
          <w:p w:rsidR="001E24C4" w:rsidRPr="009B71DE" w:rsidRDefault="001E24C4" w:rsidP="008634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bCs/>
              </w:rPr>
            </w:pPr>
            <w:r w:rsidRPr="009B71DE">
              <w:rPr>
                <w:b/>
                <w:bCs/>
              </w:rPr>
              <w:t>Практическое занятие:</w:t>
            </w:r>
            <w:r w:rsidRPr="009B71DE">
              <w:rPr>
                <w:b/>
                <w:bCs/>
                <w:color w:val="FF0000"/>
              </w:rPr>
              <w:t xml:space="preserve"> </w:t>
            </w:r>
            <w:r w:rsidRPr="009B71DE">
              <w:rPr>
                <w:bCs/>
              </w:rPr>
              <w:t>Выполнение итоговой контрольной работы №13</w:t>
            </w:r>
          </w:p>
          <w:p w:rsidR="001E24C4" w:rsidRPr="009B71DE" w:rsidRDefault="001E24C4" w:rsidP="008634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b/>
              </w:rPr>
            </w:pPr>
          </w:p>
        </w:tc>
        <w:tc>
          <w:tcPr>
            <w:tcW w:w="1304" w:type="dxa"/>
            <w:tcBorders>
              <w:top w:val="single" w:sz="4" w:space="0" w:color="auto"/>
              <w:bottom w:val="single" w:sz="4" w:space="0" w:color="auto"/>
            </w:tcBorders>
            <w:shd w:val="clear" w:color="auto" w:fill="auto"/>
          </w:tcPr>
          <w:p w:rsidR="001E24C4" w:rsidRDefault="001E24C4" w:rsidP="008634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bCs/>
              </w:rPr>
            </w:pPr>
            <w:r>
              <w:rPr>
                <w:bCs/>
              </w:rPr>
              <w:t>2</w:t>
            </w:r>
          </w:p>
        </w:tc>
        <w:tc>
          <w:tcPr>
            <w:tcW w:w="1985" w:type="dxa"/>
            <w:vMerge/>
            <w:shd w:val="clear" w:color="auto" w:fill="auto"/>
          </w:tcPr>
          <w:p w:rsidR="001E24C4" w:rsidRPr="007C632D"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1E24C4" w:rsidRPr="007C632D" w:rsidTr="00195CEF">
        <w:trPr>
          <w:trHeight w:val="720"/>
        </w:trPr>
        <w:tc>
          <w:tcPr>
            <w:tcW w:w="2864" w:type="dxa"/>
            <w:vMerge/>
            <w:tcBorders>
              <w:right w:val="single" w:sz="4" w:space="0" w:color="auto"/>
            </w:tcBorders>
          </w:tcPr>
          <w:p w:rsidR="001E24C4" w:rsidRPr="007C632D"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8334" w:type="dxa"/>
            <w:tcBorders>
              <w:top w:val="single" w:sz="4" w:space="0" w:color="auto"/>
              <w:left w:val="single" w:sz="4" w:space="0" w:color="auto"/>
            </w:tcBorders>
            <w:shd w:val="clear" w:color="auto" w:fill="auto"/>
          </w:tcPr>
          <w:p w:rsidR="001E24C4" w:rsidRPr="009B71DE" w:rsidRDefault="001E24C4" w:rsidP="008634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b/>
              </w:rPr>
            </w:pPr>
            <w:r w:rsidRPr="009B71DE">
              <w:rPr>
                <w:b/>
              </w:rPr>
              <w:t>Консультация</w:t>
            </w:r>
            <w:r w:rsidRPr="009B71DE">
              <w:t xml:space="preserve"> Решение тригонометрических уравнений</w:t>
            </w:r>
            <w:r w:rsidRPr="009B71DE">
              <w:rPr>
                <w:position w:val="6"/>
              </w:rPr>
              <w:t>.</w:t>
            </w:r>
          </w:p>
        </w:tc>
        <w:tc>
          <w:tcPr>
            <w:tcW w:w="1304" w:type="dxa"/>
            <w:tcBorders>
              <w:top w:val="single" w:sz="4" w:space="0" w:color="auto"/>
            </w:tcBorders>
            <w:shd w:val="clear" w:color="auto" w:fill="auto"/>
          </w:tcPr>
          <w:p w:rsidR="001E24C4" w:rsidRDefault="001E24C4" w:rsidP="008634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bCs/>
              </w:rPr>
            </w:pPr>
            <w:r>
              <w:rPr>
                <w:bCs/>
              </w:rPr>
              <w:t>2</w:t>
            </w:r>
          </w:p>
        </w:tc>
        <w:tc>
          <w:tcPr>
            <w:tcW w:w="1985" w:type="dxa"/>
            <w:vMerge/>
            <w:shd w:val="clear" w:color="auto" w:fill="auto"/>
          </w:tcPr>
          <w:p w:rsidR="001E24C4" w:rsidRPr="007C632D"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1E24C4" w:rsidRPr="007C632D" w:rsidTr="00195CEF">
        <w:trPr>
          <w:trHeight w:val="720"/>
        </w:trPr>
        <w:tc>
          <w:tcPr>
            <w:tcW w:w="2864" w:type="dxa"/>
            <w:vMerge/>
            <w:tcBorders>
              <w:right w:val="single" w:sz="4" w:space="0" w:color="auto"/>
            </w:tcBorders>
          </w:tcPr>
          <w:p w:rsidR="001E24C4" w:rsidRPr="007C632D"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8334" w:type="dxa"/>
            <w:tcBorders>
              <w:top w:val="single" w:sz="4" w:space="0" w:color="auto"/>
              <w:left w:val="single" w:sz="4" w:space="0" w:color="auto"/>
            </w:tcBorders>
            <w:shd w:val="clear" w:color="auto" w:fill="auto"/>
          </w:tcPr>
          <w:p w:rsidR="001E24C4" w:rsidRPr="009B71DE" w:rsidRDefault="001E24C4" w:rsidP="008634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b/>
              </w:rPr>
            </w:pPr>
            <w:r w:rsidRPr="009B71DE">
              <w:rPr>
                <w:b/>
              </w:rPr>
              <w:t xml:space="preserve">Консультация </w:t>
            </w:r>
            <w:r w:rsidRPr="009B71DE">
              <w:rPr>
                <w:bCs/>
              </w:rPr>
              <w:t>Интегральное исчисление.</w:t>
            </w:r>
          </w:p>
        </w:tc>
        <w:tc>
          <w:tcPr>
            <w:tcW w:w="1304" w:type="dxa"/>
            <w:tcBorders>
              <w:top w:val="single" w:sz="4" w:space="0" w:color="auto"/>
            </w:tcBorders>
            <w:shd w:val="clear" w:color="auto" w:fill="auto"/>
          </w:tcPr>
          <w:p w:rsidR="001E24C4" w:rsidRDefault="001E24C4" w:rsidP="008634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bCs/>
              </w:rPr>
            </w:pPr>
            <w:r>
              <w:rPr>
                <w:bCs/>
              </w:rPr>
              <w:t>2</w:t>
            </w:r>
          </w:p>
        </w:tc>
        <w:tc>
          <w:tcPr>
            <w:tcW w:w="1985" w:type="dxa"/>
            <w:vMerge/>
            <w:shd w:val="clear" w:color="auto" w:fill="auto"/>
          </w:tcPr>
          <w:p w:rsidR="001E24C4" w:rsidRPr="007C632D"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1E24C4" w:rsidRPr="007C632D" w:rsidTr="00195CEF">
        <w:trPr>
          <w:trHeight w:val="249"/>
        </w:trPr>
        <w:tc>
          <w:tcPr>
            <w:tcW w:w="2864" w:type="dxa"/>
            <w:vMerge/>
            <w:tcBorders>
              <w:right w:val="single" w:sz="4" w:space="0" w:color="auto"/>
            </w:tcBorders>
          </w:tcPr>
          <w:p w:rsidR="001E24C4" w:rsidRPr="007C632D"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8334" w:type="dxa"/>
            <w:tcBorders>
              <w:top w:val="single" w:sz="4" w:space="0" w:color="auto"/>
              <w:left w:val="single" w:sz="4" w:space="0" w:color="auto"/>
            </w:tcBorders>
            <w:shd w:val="clear" w:color="auto" w:fill="auto"/>
          </w:tcPr>
          <w:p w:rsidR="001E24C4" w:rsidRPr="009B71DE" w:rsidRDefault="001E24C4" w:rsidP="008634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bCs/>
              </w:rPr>
            </w:pPr>
            <w:r w:rsidRPr="009B71DE">
              <w:rPr>
                <w:b/>
              </w:rPr>
              <w:t>Консультация</w:t>
            </w:r>
            <w:r w:rsidRPr="009B71DE">
              <w:t xml:space="preserve"> Итоговое повторение учебного материала. </w:t>
            </w:r>
          </w:p>
        </w:tc>
        <w:tc>
          <w:tcPr>
            <w:tcW w:w="1304" w:type="dxa"/>
            <w:tcBorders>
              <w:top w:val="single" w:sz="4" w:space="0" w:color="auto"/>
            </w:tcBorders>
            <w:shd w:val="clear" w:color="auto" w:fill="auto"/>
          </w:tcPr>
          <w:p w:rsidR="001E24C4" w:rsidRPr="007C632D" w:rsidRDefault="001E24C4" w:rsidP="008634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bCs/>
              </w:rPr>
            </w:pPr>
            <w:r>
              <w:rPr>
                <w:bCs/>
              </w:rPr>
              <w:t>2</w:t>
            </w:r>
          </w:p>
        </w:tc>
        <w:tc>
          <w:tcPr>
            <w:tcW w:w="1985" w:type="dxa"/>
            <w:vMerge/>
            <w:shd w:val="clear" w:color="auto" w:fill="auto"/>
          </w:tcPr>
          <w:p w:rsidR="001E24C4" w:rsidRPr="007C632D"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1E24C4" w:rsidRPr="007C632D" w:rsidTr="00195CEF">
        <w:trPr>
          <w:trHeight w:val="240"/>
        </w:trPr>
        <w:tc>
          <w:tcPr>
            <w:tcW w:w="2864" w:type="dxa"/>
            <w:tcBorders>
              <w:right w:val="single" w:sz="4" w:space="0" w:color="auto"/>
            </w:tcBorders>
            <w:shd w:val="clear" w:color="auto" w:fill="auto"/>
          </w:tcPr>
          <w:p w:rsidR="001E24C4" w:rsidRPr="007C632D"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7C632D">
              <w:rPr>
                <w:b/>
                <w:bCs/>
              </w:rPr>
              <w:t>Самостоятельная работа:</w:t>
            </w:r>
          </w:p>
        </w:tc>
        <w:tc>
          <w:tcPr>
            <w:tcW w:w="8334" w:type="dxa"/>
            <w:tcBorders>
              <w:left w:val="single" w:sz="4" w:space="0" w:color="auto"/>
            </w:tcBorders>
            <w:shd w:val="clear" w:color="auto" w:fill="auto"/>
          </w:tcPr>
          <w:p w:rsidR="001E24C4" w:rsidRPr="007C632D"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7C632D">
              <w:rPr>
                <w:b/>
                <w:bCs/>
              </w:rPr>
              <w:t>1.</w:t>
            </w:r>
            <w:r>
              <w:rPr>
                <w:bCs/>
              </w:rPr>
              <w:t xml:space="preserve"> </w:t>
            </w:r>
            <w:r w:rsidRPr="007C632D">
              <w:rPr>
                <w:bCs/>
              </w:rPr>
              <w:t>Область определения и множество значений функций. Чётность, нечётность, периодичность функций. Способы задания функций.</w:t>
            </w:r>
          </w:p>
          <w:p w:rsidR="001E24C4" w:rsidRPr="007C632D"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7C632D">
              <w:rPr>
                <w:b/>
                <w:bCs/>
              </w:rPr>
              <w:t>2.</w:t>
            </w:r>
            <w:r>
              <w:rPr>
                <w:bCs/>
              </w:rPr>
              <w:t xml:space="preserve"> </w:t>
            </w:r>
            <w:r w:rsidRPr="007C632D">
              <w:rPr>
                <w:bCs/>
              </w:rPr>
              <w:t>Обратные тригонометрические функции. Их свойства и графики.</w:t>
            </w:r>
          </w:p>
          <w:p w:rsidR="001E24C4" w:rsidRPr="007C632D"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Pr>
                <w:b/>
                <w:bCs/>
              </w:rPr>
              <w:t>3.</w:t>
            </w:r>
            <w:r w:rsidRPr="007C632D">
              <w:rPr>
                <w:bCs/>
              </w:rPr>
              <w:t xml:space="preserve"> Симметрия относительно точки, прямой, плоскости. Симметрия в кубе, параллелепипеде, призме, пирамиде.</w:t>
            </w:r>
          </w:p>
          <w:p w:rsidR="001E24C4" w:rsidRPr="007C632D"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
                <w:bCs/>
              </w:rPr>
              <w:t>4.</w:t>
            </w:r>
            <w:r w:rsidRPr="007C632D">
              <w:rPr>
                <w:bCs/>
              </w:rPr>
              <w:t xml:space="preserve"> Понятие степени с любым рациональным показателем. Степенные функции, их свойства и графики.</w:t>
            </w:r>
          </w:p>
          <w:p w:rsidR="001E24C4" w:rsidRPr="007C632D"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
                <w:bCs/>
              </w:rPr>
              <w:t>5.</w:t>
            </w:r>
            <w:r w:rsidRPr="007C632D">
              <w:rPr>
                <w:bCs/>
              </w:rPr>
              <w:t xml:space="preserve"> Понятие множества. Подмножество. Операции с множествами.</w:t>
            </w:r>
          </w:p>
        </w:tc>
        <w:tc>
          <w:tcPr>
            <w:tcW w:w="1304" w:type="dxa"/>
            <w:shd w:val="clear" w:color="auto" w:fill="auto"/>
          </w:tcPr>
          <w:p w:rsidR="001E24C4" w:rsidRPr="007C632D"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10</w:t>
            </w:r>
          </w:p>
        </w:tc>
        <w:tc>
          <w:tcPr>
            <w:tcW w:w="1985" w:type="dxa"/>
            <w:shd w:val="clear" w:color="auto" w:fill="auto"/>
          </w:tcPr>
          <w:p w:rsidR="001E24C4" w:rsidRPr="007C632D"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1E24C4" w:rsidRPr="007C632D" w:rsidTr="00195CEF">
        <w:trPr>
          <w:trHeight w:val="240"/>
        </w:trPr>
        <w:tc>
          <w:tcPr>
            <w:tcW w:w="2864" w:type="dxa"/>
            <w:tcBorders>
              <w:right w:val="single" w:sz="4" w:space="0" w:color="auto"/>
            </w:tcBorders>
            <w:shd w:val="clear" w:color="auto" w:fill="auto"/>
          </w:tcPr>
          <w:p w:rsidR="001E24C4" w:rsidRPr="007C632D"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7C632D">
              <w:rPr>
                <w:b/>
                <w:bCs/>
              </w:rPr>
              <w:t>Консультации за счет часов промежуточной аттестации</w:t>
            </w:r>
          </w:p>
        </w:tc>
        <w:tc>
          <w:tcPr>
            <w:tcW w:w="8334" w:type="dxa"/>
            <w:tcBorders>
              <w:left w:val="single" w:sz="4" w:space="0" w:color="auto"/>
            </w:tcBorders>
            <w:shd w:val="clear" w:color="auto" w:fill="auto"/>
          </w:tcPr>
          <w:p w:rsidR="001E24C4" w:rsidRPr="007C632D"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p>
        </w:tc>
        <w:tc>
          <w:tcPr>
            <w:tcW w:w="1304" w:type="dxa"/>
            <w:shd w:val="clear" w:color="auto" w:fill="auto"/>
          </w:tcPr>
          <w:p w:rsidR="001E24C4" w:rsidRPr="007C632D"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10</w:t>
            </w:r>
          </w:p>
        </w:tc>
        <w:tc>
          <w:tcPr>
            <w:tcW w:w="1985" w:type="dxa"/>
            <w:shd w:val="clear" w:color="auto" w:fill="auto"/>
          </w:tcPr>
          <w:p w:rsidR="001E24C4" w:rsidRPr="007C632D"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1E24C4" w:rsidRPr="007C632D" w:rsidTr="00195CEF">
        <w:trPr>
          <w:trHeight w:val="240"/>
        </w:trPr>
        <w:tc>
          <w:tcPr>
            <w:tcW w:w="2864" w:type="dxa"/>
            <w:tcBorders>
              <w:right w:val="single" w:sz="4" w:space="0" w:color="auto"/>
            </w:tcBorders>
            <w:shd w:val="clear" w:color="auto" w:fill="auto"/>
          </w:tcPr>
          <w:p w:rsidR="001E24C4" w:rsidRPr="007C632D"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7C632D">
              <w:rPr>
                <w:b/>
                <w:bCs/>
              </w:rPr>
              <w:t>Промежуточная аттестация (Экзамен)</w:t>
            </w:r>
          </w:p>
        </w:tc>
        <w:tc>
          <w:tcPr>
            <w:tcW w:w="8334" w:type="dxa"/>
            <w:tcBorders>
              <w:left w:val="single" w:sz="4" w:space="0" w:color="auto"/>
            </w:tcBorders>
            <w:shd w:val="clear" w:color="auto" w:fill="auto"/>
          </w:tcPr>
          <w:p w:rsidR="001E24C4" w:rsidRPr="007C632D"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304" w:type="dxa"/>
            <w:shd w:val="clear" w:color="auto" w:fill="auto"/>
          </w:tcPr>
          <w:p w:rsidR="001E24C4" w:rsidRPr="007C632D"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8</w:t>
            </w:r>
          </w:p>
        </w:tc>
        <w:tc>
          <w:tcPr>
            <w:tcW w:w="1985" w:type="dxa"/>
            <w:shd w:val="clear" w:color="auto" w:fill="auto"/>
          </w:tcPr>
          <w:p w:rsidR="001E24C4" w:rsidRPr="007C632D"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1E24C4" w:rsidRPr="007C632D" w:rsidTr="00195CEF">
        <w:trPr>
          <w:trHeight w:val="240"/>
        </w:trPr>
        <w:tc>
          <w:tcPr>
            <w:tcW w:w="2864" w:type="dxa"/>
            <w:tcBorders>
              <w:right w:val="single" w:sz="4" w:space="0" w:color="auto"/>
            </w:tcBorders>
            <w:shd w:val="clear" w:color="auto" w:fill="auto"/>
          </w:tcPr>
          <w:p w:rsidR="001E24C4" w:rsidRPr="007C632D"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7C632D">
              <w:rPr>
                <w:b/>
                <w:bCs/>
              </w:rPr>
              <w:t>Всего:</w:t>
            </w:r>
          </w:p>
        </w:tc>
        <w:tc>
          <w:tcPr>
            <w:tcW w:w="8334" w:type="dxa"/>
            <w:tcBorders>
              <w:left w:val="single" w:sz="4" w:space="0" w:color="auto"/>
            </w:tcBorders>
            <w:shd w:val="clear" w:color="auto" w:fill="auto"/>
          </w:tcPr>
          <w:p w:rsidR="001E24C4" w:rsidRPr="007C632D"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304" w:type="dxa"/>
            <w:shd w:val="clear" w:color="auto" w:fill="auto"/>
          </w:tcPr>
          <w:p w:rsidR="001E24C4" w:rsidRPr="007C632D"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7C632D">
              <w:rPr>
                <w:b/>
                <w:bCs/>
              </w:rPr>
              <w:t>3</w:t>
            </w:r>
            <w:r>
              <w:rPr>
                <w:b/>
                <w:bCs/>
              </w:rPr>
              <w:t>06</w:t>
            </w:r>
          </w:p>
        </w:tc>
        <w:tc>
          <w:tcPr>
            <w:tcW w:w="1985" w:type="dxa"/>
            <w:shd w:val="clear" w:color="auto" w:fill="auto"/>
          </w:tcPr>
          <w:p w:rsidR="001E24C4" w:rsidRPr="007C632D"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bl>
    <w:p w:rsidR="001E24C4" w:rsidRPr="00A20A8B" w:rsidRDefault="001E24C4" w:rsidP="001E24C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
        </w:rPr>
        <w:sectPr w:rsidR="001E24C4" w:rsidRPr="00A20A8B" w:rsidSect="00195CEF">
          <w:footerReference w:type="even" r:id="rId75"/>
          <w:footerReference w:type="default" r:id="rId76"/>
          <w:pgSz w:w="16840" w:h="11907" w:orient="landscape"/>
          <w:pgMar w:top="851" w:right="1134" w:bottom="851" w:left="1134" w:header="709" w:footer="709" w:gutter="0"/>
          <w:cols w:space="720"/>
        </w:sectPr>
      </w:pPr>
    </w:p>
    <w:p w:rsidR="001E24C4" w:rsidRPr="00D04A92" w:rsidRDefault="001E24C4" w:rsidP="001E24C4"/>
    <w:p w:rsidR="001E24C4" w:rsidRPr="00DE38CE" w:rsidRDefault="001E24C4" w:rsidP="001E24C4">
      <w:pPr>
        <w:pStyle w:val="10"/>
        <w:jc w:val="center"/>
        <w:rPr>
          <w:b/>
          <w:caps/>
        </w:rPr>
      </w:pPr>
      <w:r w:rsidRPr="00DE38CE">
        <w:rPr>
          <w:b/>
          <w:caps/>
        </w:rPr>
        <w:t xml:space="preserve">3. условия реализации </w:t>
      </w:r>
      <w:r>
        <w:rPr>
          <w:b/>
          <w:caps/>
        </w:rPr>
        <w:t xml:space="preserve">рабочей </w:t>
      </w:r>
      <w:r w:rsidRPr="00DE38CE">
        <w:rPr>
          <w:b/>
          <w:caps/>
        </w:rPr>
        <w:t xml:space="preserve">программы </w:t>
      </w:r>
      <w:r>
        <w:rPr>
          <w:b/>
          <w:caps/>
        </w:rPr>
        <w:t xml:space="preserve">учебной </w:t>
      </w:r>
      <w:r w:rsidRPr="00DE38CE">
        <w:rPr>
          <w:b/>
          <w:caps/>
        </w:rPr>
        <w:t>дисциплины</w:t>
      </w:r>
    </w:p>
    <w:p w:rsidR="001E24C4" w:rsidRPr="00C96301" w:rsidRDefault="001E24C4" w:rsidP="001E24C4">
      <w:pPr>
        <w:pStyle w:val="2"/>
        <w:rPr>
          <w:rFonts w:ascii="Times New Roman" w:hAnsi="Times New Roman"/>
          <w:i w:val="0"/>
          <w:iCs w:val="0"/>
          <w:sz w:val="24"/>
        </w:rPr>
      </w:pPr>
      <w:r w:rsidRPr="00C96301">
        <w:rPr>
          <w:rFonts w:ascii="Times New Roman" w:hAnsi="Times New Roman"/>
          <w:i w:val="0"/>
          <w:iCs w:val="0"/>
          <w:sz w:val="24"/>
        </w:rPr>
        <w:t>3.1. Требования к минимальному материально-техническому обеспечению</w:t>
      </w:r>
      <w:r>
        <w:rPr>
          <w:rFonts w:ascii="Times New Roman" w:hAnsi="Times New Roman"/>
          <w:i w:val="0"/>
          <w:iCs w:val="0"/>
          <w:sz w:val="24"/>
        </w:rPr>
        <w:t xml:space="preserve"> </w:t>
      </w:r>
    </w:p>
    <w:p w:rsidR="001E24C4" w:rsidRPr="004A6F23" w:rsidRDefault="001E24C4" w:rsidP="001E24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A6F23">
        <w:rPr>
          <w:bCs/>
        </w:rPr>
        <w:t>Реализация программы</w:t>
      </w:r>
      <w:r>
        <w:rPr>
          <w:bCs/>
        </w:rPr>
        <w:t xml:space="preserve"> учебной </w:t>
      </w:r>
      <w:r w:rsidRPr="004A6F23">
        <w:rPr>
          <w:bCs/>
        </w:rPr>
        <w:t xml:space="preserve"> дисциплины </w:t>
      </w:r>
      <w:r>
        <w:rPr>
          <w:bCs/>
        </w:rPr>
        <w:t xml:space="preserve"> </w:t>
      </w:r>
      <w:r w:rsidRPr="001F271F">
        <w:rPr>
          <w:b/>
          <w:bCs/>
        </w:rPr>
        <w:t>ОД.07 Математика</w:t>
      </w:r>
      <w:r>
        <w:rPr>
          <w:bCs/>
        </w:rPr>
        <w:t xml:space="preserve"> </w:t>
      </w:r>
      <w:r w:rsidRPr="004A6F23">
        <w:rPr>
          <w:bCs/>
        </w:rPr>
        <w:t>требует наличия учебного кабинета.</w:t>
      </w:r>
    </w:p>
    <w:p w:rsidR="001E24C4" w:rsidRPr="004A6F23" w:rsidRDefault="001E24C4" w:rsidP="001E24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p w:rsidR="001E24C4" w:rsidRPr="004A6F23" w:rsidRDefault="001E24C4" w:rsidP="001E24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A6F23">
        <w:rPr>
          <w:bCs/>
        </w:rPr>
        <w:t xml:space="preserve">Оборудование учебного кабинета: </w:t>
      </w:r>
    </w:p>
    <w:p w:rsidR="001E24C4" w:rsidRPr="004A6F23" w:rsidRDefault="001E24C4" w:rsidP="001E24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 xml:space="preserve"> </w:t>
      </w:r>
      <w:r w:rsidRPr="004A6F23">
        <w:rPr>
          <w:bCs/>
        </w:rPr>
        <w:t xml:space="preserve">- </w:t>
      </w:r>
      <w:r w:rsidRPr="001F271F">
        <w:rPr>
          <w:bCs/>
        </w:rPr>
        <w:t>16</w:t>
      </w:r>
      <w:r w:rsidRPr="004A6F23">
        <w:rPr>
          <w:bCs/>
        </w:rPr>
        <w:t xml:space="preserve"> посадочных мест по количеству обучающихся;</w:t>
      </w:r>
    </w:p>
    <w:p w:rsidR="001E24C4" w:rsidRPr="001F271F" w:rsidRDefault="001E24C4" w:rsidP="001E24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A6F23">
        <w:rPr>
          <w:bCs/>
        </w:rPr>
        <w:t>- рабочее место преподавателя;</w:t>
      </w:r>
    </w:p>
    <w:p w:rsidR="001E24C4" w:rsidRPr="004A6F23" w:rsidRDefault="001E24C4" w:rsidP="001E24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23DA7">
        <w:rPr>
          <w:bCs/>
        </w:rPr>
        <w:tab/>
      </w:r>
    </w:p>
    <w:p w:rsidR="001E24C4" w:rsidRPr="004A6F23" w:rsidRDefault="001E24C4" w:rsidP="001E24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A6F23">
        <w:rPr>
          <w:bCs/>
        </w:rPr>
        <w:t xml:space="preserve">Технические средства обучения: </w:t>
      </w:r>
    </w:p>
    <w:p w:rsidR="001E24C4" w:rsidRPr="00323DA7" w:rsidRDefault="001E24C4" w:rsidP="001E24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 xml:space="preserve">- компьютер с программным обеспечением. </w:t>
      </w:r>
    </w:p>
    <w:p w:rsidR="001E24C4" w:rsidRPr="00AD613C" w:rsidRDefault="001E24C4" w:rsidP="001E24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FF0000"/>
        </w:rPr>
      </w:pPr>
      <w:r w:rsidRPr="00323DA7">
        <w:rPr>
          <w:bCs/>
        </w:rPr>
        <w:tab/>
      </w:r>
    </w:p>
    <w:p w:rsidR="001E24C4" w:rsidRPr="00C96301" w:rsidRDefault="001E24C4" w:rsidP="001E24C4">
      <w:pPr>
        <w:pStyle w:val="2"/>
        <w:rPr>
          <w:rFonts w:ascii="Times New Roman" w:hAnsi="Times New Roman"/>
          <w:i w:val="0"/>
          <w:iCs w:val="0"/>
          <w:sz w:val="24"/>
        </w:rPr>
      </w:pPr>
      <w:r w:rsidRPr="00C96301">
        <w:rPr>
          <w:rFonts w:ascii="Times New Roman" w:hAnsi="Times New Roman"/>
          <w:i w:val="0"/>
          <w:iCs w:val="0"/>
          <w:sz w:val="24"/>
        </w:rPr>
        <w:t>3.2. Информационное обеспечение обучения</w:t>
      </w:r>
    </w:p>
    <w:p w:rsidR="001E24C4" w:rsidRPr="00F94720" w:rsidRDefault="001E24C4" w:rsidP="001E24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F94720">
        <w:rPr>
          <w:b/>
          <w:bCs/>
        </w:rPr>
        <w:t>Перечень учебных изданий, Интернет-ресурсов, дополнительной литературы</w:t>
      </w:r>
    </w:p>
    <w:p w:rsidR="001E24C4" w:rsidRPr="00365AAA" w:rsidRDefault="001E24C4" w:rsidP="001E24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360"/>
        <w:jc w:val="both"/>
        <w:rPr>
          <w:b/>
          <w:bCs/>
        </w:rPr>
      </w:pPr>
      <w:r>
        <w:rPr>
          <w:b/>
          <w:bCs/>
        </w:rPr>
        <w:t xml:space="preserve"> </w:t>
      </w:r>
    </w:p>
    <w:p w:rsidR="001E24C4" w:rsidRPr="00064C08" w:rsidRDefault="001E24C4" w:rsidP="00651DF1">
      <w:pPr>
        <w:pStyle w:val="affa"/>
        <w:numPr>
          <w:ilvl w:val="0"/>
          <w:numId w:val="27"/>
        </w:numPr>
        <w:spacing w:after="240" w:line="276" w:lineRule="auto"/>
        <w:ind w:left="426"/>
        <w:contextualSpacing/>
        <w:jc w:val="both"/>
        <w:textAlignment w:val="baseline"/>
        <w:rPr>
          <w:color w:val="000000"/>
          <w:lang w:eastAsia="ru-RU"/>
        </w:rPr>
      </w:pPr>
      <w:r w:rsidRPr="00064C08">
        <w:rPr>
          <w:color w:val="000000"/>
          <w:lang w:eastAsia="ru-RU"/>
        </w:rPr>
        <w:t xml:space="preserve">Атанасян Л.С. Математика: алгебра и начала математического анализа геометрия. Геометрия. 10-11 классы. Базовый и углублённый уровни. ЭФУ / Л.С. Атанасян, В.Ф. Бутузов, С.Б. Кадомцев — Москва: Просвещение, 2022. — ISBN 978-5-09-099446-0. — URL: https://book.ru/book/948971 (дата обращения: 29.03.2023). — Текст: электронный. </w:t>
      </w:r>
    </w:p>
    <w:p w:rsidR="001E24C4" w:rsidRPr="00064C08" w:rsidRDefault="001E24C4" w:rsidP="00651DF1">
      <w:pPr>
        <w:pStyle w:val="affa"/>
        <w:numPr>
          <w:ilvl w:val="0"/>
          <w:numId w:val="27"/>
        </w:numPr>
        <w:spacing w:after="240" w:line="276" w:lineRule="auto"/>
        <w:ind w:left="426"/>
        <w:contextualSpacing/>
        <w:jc w:val="both"/>
        <w:textAlignment w:val="baseline"/>
        <w:rPr>
          <w:color w:val="000000"/>
          <w:lang w:eastAsia="ru-RU"/>
        </w:rPr>
      </w:pPr>
      <w:r w:rsidRPr="00064C08">
        <w:rPr>
          <w:color w:val="000000"/>
          <w:lang w:eastAsia="ru-RU"/>
        </w:rPr>
        <w:t>Башмаков, М. И., Математика: учебник / М. И. Башмаков. — Москва: КноРус, 2022. — 394 с. — ISBN 978-5-406-09589-8. — URL: https://book.ru/book/943210 (дата обращения: 29.03.2023). — Текст: электронный.</w:t>
      </w:r>
    </w:p>
    <w:p w:rsidR="001E24C4" w:rsidRPr="00064C08" w:rsidRDefault="001E24C4" w:rsidP="00651DF1">
      <w:pPr>
        <w:pStyle w:val="affa"/>
        <w:numPr>
          <w:ilvl w:val="0"/>
          <w:numId w:val="27"/>
        </w:numPr>
        <w:spacing w:after="240" w:line="276" w:lineRule="auto"/>
        <w:ind w:left="426"/>
        <w:contextualSpacing/>
        <w:jc w:val="both"/>
        <w:textAlignment w:val="baseline"/>
        <w:rPr>
          <w:color w:val="000000"/>
          <w:lang w:eastAsia="ru-RU"/>
        </w:rPr>
      </w:pPr>
      <w:r w:rsidRPr="00457514">
        <w:t xml:space="preserve">Российская электронная школа: [Электронный ресурс] </w:t>
      </w:r>
      <w:r w:rsidRPr="00457514">
        <w:rPr>
          <w:shd w:val="clear" w:color="auto" w:fill="FFFFFF"/>
        </w:rPr>
        <w:t>https://resh.edu.ru/subject/lesson/6018/train/221566</w:t>
      </w:r>
    </w:p>
    <w:p w:rsidR="001E24C4" w:rsidRDefault="001E24C4" w:rsidP="001E24C4">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caps/>
        </w:rPr>
      </w:pPr>
    </w:p>
    <w:p w:rsidR="001E24C4" w:rsidRDefault="001E24C4" w:rsidP="001E24C4">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caps/>
        </w:rPr>
      </w:pPr>
    </w:p>
    <w:p w:rsidR="001E24C4" w:rsidRDefault="001E24C4" w:rsidP="001E24C4">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caps/>
        </w:rPr>
      </w:pPr>
      <w:r w:rsidRPr="004A6F23">
        <w:rPr>
          <w:b/>
          <w:caps/>
        </w:rPr>
        <w:t xml:space="preserve">4. Контроль и оценка результатов освоения </w:t>
      </w:r>
      <w:r>
        <w:rPr>
          <w:b/>
          <w:caps/>
        </w:rPr>
        <w:t xml:space="preserve">учебной </w:t>
      </w:r>
      <w:r w:rsidRPr="004A6F23">
        <w:rPr>
          <w:b/>
          <w:caps/>
        </w:rPr>
        <w:t>Дисциплины</w:t>
      </w:r>
    </w:p>
    <w:p w:rsidR="001E24C4" w:rsidRDefault="001E24C4" w:rsidP="008634C0">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both"/>
        <w:rPr>
          <w:b/>
        </w:rPr>
      </w:pPr>
      <w:r>
        <w:rPr>
          <w:b/>
        </w:rPr>
        <w:t xml:space="preserve">4.1. Оценка качества освоения учебной дисциплины </w:t>
      </w:r>
    </w:p>
    <w:p w:rsidR="001E24C4" w:rsidRDefault="001E24C4" w:rsidP="001E24C4">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t>Оценка качества освоения учебной дисциплины включает в себя текущий контроль успеваемости и промежуточную аттестацию.</w:t>
      </w:r>
      <w:r w:rsidRPr="00445D66">
        <w:t xml:space="preserve"> </w:t>
      </w:r>
      <w:r>
        <w:t xml:space="preserve">Текущий контроль успеваемости обучающихся является формой контроля качества освоения обучающимися знаний, умений, приобретаемого практического опыта в период проведения всех видов учебной деятельности.  Конкретные формы, периодичность и процедуры текущего контроля успеваемости при освоении учебной дисциплины </w:t>
      </w:r>
      <w:r>
        <w:rPr>
          <w:i/>
        </w:rPr>
        <w:t>ОД 07</w:t>
      </w:r>
      <w:r w:rsidRPr="00F9306F">
        <w:rPr>
          <w:i/>
        </w:rPr>
        <w:t xml:space="preserve"> «Математика»</w:t>
      </w:r>
      <w:r>
        <w:rPr>
          <w:b/>
        </w:rPr>
        <w:t xml:space="preserve"> </w:t>
      </w:r>
      <w:r w:rsidRPr="006F0795">
        <w:t xml:space="preserve"> </w:t>
      </w:r>
      <w:r w:rsidRPr="00445D66">
        <w:t>доводятся до сведения обучающихся</w:t>
      </w:r>
      <w:r>
        <w:t xml:space="preserve"> на одном из первых учебных занятий по указанной дисциплине.</w:t>
      </w:r>
    </w:p>
    <w:p w:rsidR="001E24C4" w:rsidRDefault="001E24C4" w:rsidP="001E24C4">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t xml:space="preserve">Промежуточная аттестация по учебной дисциплине </w:t>
      </w:r>
      <w:r>
        <w:rPr>
          <w:i/>
        </w:rPr>
        <w:t>ОД 07</w:t>
      </w:r>
      <w:r w:rsidRPr="00F9306F">
        <w:rPr>
          <w:i/>
        </w:rPr>
        <w:t xml:space="preserve"> «Математика»</w:t>
      </w:r>
      <w:r>
        <w:rPr>
          <w:b/>
        </w:rPr>
        <w:t xml:space="preserve"> </w:t>
      </w:r>
      <w:r>
        <w:t xml:space="preserve">проводится в форме </w:t>
      </w:r>
      <w:r w:rsidRPr="008C169A">
        <w:rPr>
          <w:i/>
        </w:rPr>
        <w:t>экзамена</w:t>
      </w:r>
      <w:r>
        <w:t xml:space="preserve"> по окончании освоения </w:t>
      </w:r>
      <w:r w:rsidRPr="00FD1640">
        <w:rPr>
          <w:i/>
        </w:rPr>
        <w:t>дисциплины</w:t>
      </w:r>
      <w:r>
        <w:t>. Конкретные формы  промежуточной аттестации по учебной дисциплине доводятся до сведения обучающихся в течение первых двух месяцев от начала обучения.</w:t>
      </w:r>
    </w:p>
    <w:p w:rsidR="001E24C4" w:rsidRDefault="001E24C4" w:rsidP="001E24C4">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t xml:space="preserve"> Контроль и оценка результатов освоения рабочей программы учебной дисциплины осуществляется преподавателем во время выполнения обучающимися предусмотренных </w:t>
      </w:r>
      <w:r>
        <w:lastRenderedPageBreak/>
        <w:t xml:space="preserve">настоящей программой видов учебной деятельности, в полном соответствии с фондом оценочных средств учебной дисциплины </w:t>
      </w:r>
      <w:r>
        <w:rPr>
          <w:i/>
        </w:rPr>
        <w:t>ОД 07</w:t>
      </w:r>
      <w:r w:rsidRPr="00F9306F">
        <w:rPr>
          <w:i/>
        </w:rPr>
        <w:t xml:space="preserve"> «Математика»</w:t>
      </w:r>
      <w:r>
        <w:t xml:space="preserve">. </w:t>
      </w:r>
    </w:p>
    <w:p w:rsidR="001E24C4" w:rsidRDefault="001E24C4" w:rsidP="001E24C4">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6D174C">
        <w:t>При оценке результатов освоения учебной дисциплины</w:t>
      </w:r>
      <w:r w:rsidRPr="006D174C">
        <w:rPr>
          <w:color w:val="FF0000"/>
        </w:rPr>
        <w:t xml:space="preserve"> </w:t>
      </w:r>
      <w:r w:rsidRPr="00C23181">
        <w:t>применяется традиционная система</w:t>
      </w:r>
      <w:r w:rsidRPr="006D174C">
        <w:rPr>
          <w:color w:val="FF0000"/>
        </w:rPr>
        <w:t xml:space="preserve"> </w:t>
      </w:r>
      <w:r w:rsidRPr="006D174C">
        <w:t>оценивания текущего контроля успеваемости и промежуточной аттестации обучающихся</w:t>
      </w:r>
      <w:r w:rsidRPr="006D174C">
        <w:rPr>
          <w:color w:val="FF0000"/>
        </w:rPr>
        <w:t xml:space="preserve">. </w:t>
      </w:r>
      <w:r w:rsidRPr="006D174C">
        <w:t xml:space="preserve">Виды учебной деятельности оцениваются в баллах с учетом дидактических задач дисциплины и на основе оценки сравнительной трудоемкости видов учебной деятельности и контрольных процедур. </w:t>
      </w:r>
    </w:p>
    <w:p w:rsidR="001E24C4" w:rsidRPr="00C23181" w:rsidRDefault="001E24C4" w:rsidP="001E24C4"/>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75"/>
        <w:gridCol w:w="4131"/>
        <w:gridCol w:w="2548"/>
      </w:tblGrid>
      <w:tr w:rsidR="001E24C4" w:rsidRPr="00BF6514" w:rsidTr="00195CEF">
        <w:trPr>
          <w:jc w:val="center"/>
        </w:trPr>
        <w:tc>
          <w:tcPr>
            <w:tcW w:w="1611" w:type="pct"/>
            <w:tcBorders>
              <w:top w:val="single" w:sz="4" w:space="0" w:color="000000"/>
              <w:left w:val="single" w:sz="4" w:space="0" w:color="000000"/>
              <w:bottom w:val="single" w:sz="4" w:space="0" w:color="000000"/>
              <w:right w:val="single" w:sz="4" w:space="0" w:color="000000"/>
            </w:tcBorders>
            <w:hideMark/>
          </w:tcPr>
          <w:p w:rsidR="001E24C4" w:rsidRPr="00BF6514" w:rsidRDefault="001E24C4" w:rsidP="00195CEF">
            <w:pPr>
              <w:ind w:left="57" w:right="57"/>
              <w:jc w:val="center"/>
              <w:rPr>
                <w:b/>
              </w:rPr>
            </w:pPr>
            <w:r w:rsidRPr="00BF6514">
              <w:rPr>
                <w:b/>
              </w:rPr>
              <w:t>Общая/профессиональная компетенция</w:t>
            </w:r>
          </w:p>
        </w:tc>
        <w:tc>
          <w:tcPr>
            <w:tcW w:w="2096" w:type="pct"/>
            <w:tcBorders>
              <w:top w:val="single" w:sz="4" w:space="0" w:color="000000"/>
              <w:left w:val="single" w:sz="4" w:space="0" w:color="000000"/>
              <w:bottom w:val="single" w:sz="4" w:space="0" w:color="000000"/>
              <w:right w:val="single" w:sz="4" w:space="0" w:color="000000"/>
            </w:tcBorders>
          </w:tcPr>
          <w:p w:rsidR="001E24C4" w:rsidRPr="00BF6514" w:rsidRDefault="001E24C4" w:rsidP="00195CEF">
            <w:pPr>
              <w:ind w:left="57" w:right="57"/>
              <w:jc w:val="center"/>
              <w:rPr>
                <w:b/>
              </w:rPr>
            </w:pPr>
            <w:r w:rsidRPr="00BF6514">
              <w:rPr>
                <w:b/>
              </w:rPr>
              <w:t>Раздел/Тема</w:t>
            </w:r>
          </w:p>
        </w:tc>
        <w:tc>
          <w:tcPr>
            <w:tcW w:w="1293" w:type="pct"/>
            <w:tcBorders>
              <w:top w:val="single" w:sz="4" w:space="0" w:color="000000"/>
              <w:left w:val="single" w:sz="4" w:space="0" w:color="000000"/>
              <w:bottom w:val="single" w:sz="4" w:space="0" w:color="000000"/>
              <w:right w:val="single" w:sz="4" w:space="0" w:color="000000"/>
            </w:tcBorders>
            <w:hideMark/>
          </w:tcPr>
          <w:p w:rsidR="001E24C4" w:rsidRPr="00BF6514" w:rsidRDefault="001E24C4" w:rsidP="00195CEF">
            <w:pPr>
              <w:ind w:left="57" w:right="57"/>
              <w:jc w:val="center"/>
              <w:rPr>
                <w:b/>
              </w:rPr>
            </w:pPr>
            <w:r w:rsidRPr="00BF6514">
              <w:rPr>
                <w:b/>
              </w:rPr>
              <w:t>Тип оценочных мероприятия</w:t>
            </w:r>
          </w:p>
        </w:tc>
      </w:tr>
      <w:tr w:rsidR="001E24C4" w:rsidRPr="00BF6514" w:rsidTr="00195CEF">
        <w:trPr>
          <w:jc w:val="center"/>
        </w:trPr>
        <w:tc>
          <w:tcPr>
            <w:tcW w:w="1611" w:type="pct"/>
            <w:tcBorders>
              <w:bottom w:val="single" w:sz="4" w:space="0" w:color="auto"/>
            </w:tcBorders>
          </w:tcPr>
          <w:p w:rsidR="001E24C4" w:rsidRPr="00BF6514" w:rsidRDefault="001E24C4" w:rsidP="00195CEF">
            <w:pPr>
              <w:ind w:left="57" w:right="57"/>
              <w:rPr>
                <w:b/>
              </w:rPr>
            </w:pPr>
            <w:r w:rsidRPr="00BF6514">
              <w:rPr>
                <w:b/>
                <w:iCs/>
              </w:rPr>
              <w:t>ОК 01.</w:t>
            </w:r>
            <w:r w:rsidRPr="00BF6514">
              <w:rPr>
                <w:iCs/>
              </w:rPr>
              <w:t xml:space="preserve"> Выбирать способы решения задач профессиональной деятельности применительно </w:t>
            </w:r>
            <w:r w:rsidRPr="00BF6514">
              <w:rPr>
                <w:iCs/>
              </w:rPr>
              <w:br/>
              <w:t>к различным контекстам</w:t>
            </w:r>
          </w:p>
        </w:tc>
        <w:tc>
          <w:tcPr>
            <w:tcW w:w="2096" w:type="pct"/>
            <w:tcBorders>
              <w:top w:val="single" w:sz="4" w:space="0" w:color="000000"/>
              <w:left w:val="single" w:sz="4" w:space="0" w:color="000000"/>
              <w:bottom w:val="single" w:sz="4" w:space="0" w:color="000000"/>
              <w:right w:val="single" w:sz="4" w:space="0" w:color="000000"/>
            </w:tcBorders>
          </w:tcPr>
          <w:p w:rsidR="001E24C4" w:rsidRPr="00BF6514" w:rsidRDefault="001E24C4" w:rsidP="00195CEF">
            <w:pPr>
              <w:contextualSpacing/>
              <w:jc w:val="both"/>
              <w:rPr>
                <w:bCs/>
              </w:rPr>
            </w:pPr>
            <w:r w:rsidRPr="00BF6514">
              <w:rPr>
                <w:bCs/>
              </w:rPr>
              <w:t>Р 1, Тема 1.1, 1.2, 1.3 П-о/</w:t>
            </w:r>
            <w:r w:rsidRPr="00BF6514">
              <w:rPr>
                <w:bCs/>
                <w:lang w:val="en-US"/>
              </w:rPr>
              <w:t>c</w:t>
            </w:r>
            <w:r w:rsidRPr="00BF6514">
              <w:rPr>
                <w:rStyle w:val="a7"/>
                <w:bCs/>
                <w:lang w:val="en-US"/>
              </w:rPr>
              <w:footnoteReference w:id="4"/>
            </w:r>
            <w:r w:rsidRPr="00BF6514">
              <w:rPr>
                <w:bCs/>
              </w:rPr>
              <w:t>, 1.4, 1.5, 1.6</w:t>
            </w:r>
          </w:p>
          <w:p w:rsidR="001E24C4" w:rsidRPr="00BF6514" w:rsidRDefault="001E24C4" w:rsidP="00195CEF">
            <w:pPr>
              <w:contextualSpacing/>
              <w:jc w:val="both"/>
              <w:rPr>
                <w:bCs/>
              </w:rPr>
            </w:pPr>
            <w:r w:rsidRPr="00BF6514">
              <w:rPr>
                <w:bCs/>
              </w:rPr>
              <w:t>Р 2, Темы 2.1, 2.2, 2.3, 2.4, 2.5 П-о/с, 2.6</w:t>
            </w:r>
          </w:p>
          <w:p w:rsidR="001E24C4" w:rsidRPr="00BF6514" w:rsidRDefault="001E24C4" w:rsidP="00195CEF">
            <w:pPr>
              <w:contextualSpacing/>
              <w:jc w:val="both"/>
              <w:rPr>
                <w:bCs/>
              </w:rPr>
            </w:pPr>
            <w:r w:rsidRPr="00BF6514">
              <w:rPr>
                <w:bCs/>
              </w:rPr>
              <w:t>Р 3, Темы 3.1, 3.2, 3.3 П-о/с, 3.4</w:t>
            </w:r>
          </w:p>
          <w:p w:rsidR="001E24C4" w:rsidRPr="00BF6514" w:rsidRDefault="001E24C4" w:rsidP="00195CEF">
            <w:pPr>
              <w:contextualSpacing/>
              <w:jc w:val="both"/>
              <w:rPr>
                <w:bCs/>
              </w:rPr>
            </w:pPr>
            <w:r w:rsidRPr="00BF6514">
              <w:rPr>
                <w:bCs/>
              </w:rPr>
              <w:t>Р 4, Темы 4.1, 4.2, 4.3, 4.4, 4.5, 4.6 П-о/</w:t>
            </w:r>
            <w:r w:rsidRPr="00BF6514">
              <w:rPr>
                <w:bCs/>
                <w:lang w:val="en-US"/>
              </w:rPr>
              <w:t>c</w:t>
            </w:r>
            <w:r w:rsidRPr="00BF6514">
              <w:rPr>
                <w:bCs/>
              </w:rPr>
              <w:t>, 4.7, 4.8, 4.9, 4.10, 4.11</w:t>
            </w:r>
          </w:p>
          <w:p w:rsidR="001E24C4" w:rsidRPr="00BF6514" w:rsidRDefault="001E24C4" w:rsidP="00195CEF">
            <w:pPr>
              <w:ind w:left="57" w:right="57"/>
            </w:pPr>
            <w:r w:rsidRPr="00BF6514">
              <w:t>Р 5, Темы 5.1, 5.2, 5.3, 5.4, 5.5, 5.6, 5.7, 5.8, 5.9, 5.10 П-о/</w:t>
            </w:r>
            <w:r w:rsidRPr="00BF6514">
              <w:rPr>
                <w:lang w:val="en-US"/>
              </w:rPr>
              <w:t>c</w:t>
            </w:r>
            <w:r w:rsidRPr="00BF6514">
              <w:t>, 5.11</w:t>
            </w:r>
          </w:p>
          <w:p w:rsidR="001E24C4" w:rsidRPr="00BF6514" w:rsidRDefault="001E24C4" w:rsidP="00195CEF">
            <w:pPr>
              <w:ind w:left="57" w:right="57"/>
            </w:pPr>
            <w:r w:rsidRPr="00BF6514">
              <w:t>Р 6, Темы 6.1, 6.2, 6.3, 6.4, 6.5, 6.6 П-о/</w:t>
            </w:r>
            <w:r w:rsidRPr="00BF6514">
              <w:rPr>
                <w:lang w:val="en-US"/>
              </w:rPr>
              <w:t>c</w:t>
            </w:r>
            <w:r w:rsidRPr="00BF6514">
              <w:t>, 6.7,6.8,6.9</w:t>
            </w:r>
            <w:r w:rsidRPr="00BF6514">
              <w:rPr>
                <w:bCs/>
              </w:rPr>
              <w:t xml:space="preserve"> П-о/</w:t>
            </w:r>
            <w:r w:rsidRPr="00BF6514">
              <w:rPr>
                <w:bCs/>
                <w:lang w:val="en-US"/>
              </w:rPr>
              <w:t>c</w:t>
            </w:r>
            <w:r w:rsidRPr="00BF6514">
              <w:t>, 6.10, 6.11, 6.12, 6.13, 6.14, 6.15, 6.16</w:t>
            </w:r>
          </w:p>
          <w:p w:rsidR="001E24C4" w:rsidRPr="00BF6514" w:rsidRDefault="001E24C4" w:rsidP="00195CEF">
            <w:pPr>
              <w:ind w:left="57" w:right="57"/>
            </w:pPr>
            <w:r w:rsidRPr="00BF6514">
              <w:t>Р 7, Темы 7.1, 7.2, 7.3, 7.4, 7.5</w:t>
            </w:r>
            <w:r w:rsidRPr="00BF6514">
              <w:rPr>
                <w:bCs/>
              </w:rPr>
              <w:t xml:space="preserve"> П-о/</w:t>
            </w:r>
            <w:r w:rsidRPr="00BF6514">
              <w:rPr>
                <w:bCs/>
                <w:lang w:val="en-US"/>
              </w:rPr>
              <w:t>c</w:t>
            </w:r>
          </w:p>
          <w:p w:rsidR="001E24C4" w:rsidRPr="00BF6514" w:rsidRDefault="001E24C4" w:rsidP="00195CEF">
            <w:pPr>
              <w:ind w:left="57" w:right="57"/>
            </w:pPr>
            <w:r w:rsidRPr="00BF6514">
              <w:t>Р 8, Темы 8.1, 8.2, 8.3, 8.4</w:t>
            </w:r>
          </w:p>
          <w:p w:rsidR="001E24C4" w:rsidRPr="00BF6514" w:rsidRDefault="001E24C4" w:rsidP="00195CEF">
            <w:pPr>
              <w:ind w:left="57" w:right="57"/>
            </w:pPr>
            <w:r w:rsidRPr="00BF6514">
              <w:t>Р 9, Темы 9.1, 9.2, 9.3, 9.4</w:t>
            </w:r>
          </w:p>
          <w:p w:rsidR="001E24C4" w:rsidRPr="00BF6514" w:rsidRDefault="001E24C4" w:rsidP="00195CEF">
            <w:pPr>
              <w:ind w:left="57" w:right="57"/>
            </w:pPr>
            <w:r w:rsidRPr="00BF6514">
              <w:t>Р 10, Темы 10.1, 10.2, 10.3, 10.4, 10.5, 10.6 П-о/с, 10.7</w:t>
            </w:r>
          </w:p>
          <w:p w:rsidR="001E24C4" w:rsidRPr="00BF6514" w:rsidRDefault="001E24C4" w:rsidP="00195CEF">
            <w:pPr>
              <w:ind w:left="57" w:right="57"/>
            </w:pPr>
            <w:r w:rsidRPr="00BF6514">
              <w:t>Р 11, Темы 11.1</w:t>
            </w:r>
            <w:r w:rsidRPr="00BF6514">
              <w:rPr>
                <w:bCs/>
              </w:rPr>
              <w:t xml:space="preserve"> П-о/</w:t>
            </w:r>
            <w:r w:rsidRPr="00BF6514">
              <w:rPr>
                <w:bCs/>
                <w:lang w:val="en-US"/>
              </w:rPr>
              <w:t>c</w:t>
            </w:r>
            <w:r w:rsidRPr="00BF6514">
              <w:t>, 11.2</w:t>
            </w:r>
          </w:p>
          <w:p w:rsidR="001E24C4" w:rsidRPr="00BF6514" w:rsidRDefault="001E24C4" w:rsidP="00195CEF">
            <w:pPr>
              <w:ind w:left="57" w:right="57"/>
            </w:pPr>
            <w:r w:rsidRPr="00BF6514">
              <w:t>Р 12, Темы 12.1, 12.2, 12.3</w:t>
            </w:r>
            <w:r w:rsidRPr="00BF6514">
              <w:rPr>
                <w:bCs/>
              </w:rPr>
              <w:t xml:space="preserve"> П-о/</w:t>
            </w:r>
            <w:r w:rsidRPr="00BF6514">
              <w:rPr>
                <w:bCs/>
                <w:lang w:val="en-US"/>
              </w:rPr>
              <w:t>c</w:t>
            </w:r>
            <w:r w:rsidRPr="00BF6514">
              <w:t>, 12.4, 12.5, 12.6 П-о/с, 12.7</w:t>
            </w:r>
          </w:p>
        </w:tc>
        <w:tc>
          <w:tcPr>
            <w:tcW w:w="1293" w:type="pct"/>
            <w:tcBorders>
              <w:top w:val="single" w:sz="4" w:space="0" w:color="000000"/>
              <w:left w:val="single" w:sz="4" w:space="0" w:color="000000"/>
              <w:bottom w:val="single" w:sz="4" w:space="0" w:color="000000"/>
              <w:right w:val="single" w:sz="4" w:space="0" w:color="000000"/>
            </w:tcBorders>
          </w:tcPr>
          <w:p w:rsidR="001E24C4" w:rsidRPr="00BF6514" w:rsidRDefault="001E24C4" w:rsidP="00195CEF">
            <w:pPr>
              <w:ind w:left="57" w:right="57"/>
            </w:pPr>
            <w:r w:rsidRPr="00BF6514">
              <w:t>Тестирование</w:t>
            </w:r>
          </w:p>
          <w:p w:rsidR="001E24C4" w:rsidRPr="00BF6514" w:rsidRDefault="001E24C4" w:rsidP="00195CEF">
            <w:pPr>
              <w:ind w:left="57" w:right="57"/>
            </w:pPr>
            <w:r w:rsidRPr="00BF6514">
              <w:t>Устный опрос</w:t>
            </w:r>
          </w:p>
          <w:p w:rsidR="001E24C4" w:rsidRPr="00BF6514" w:rsidRDefault="001E24C4" w:rsidP="00195CEF">
            <w:pPr>
              <w:ind w:left="57" w:right="57"/>
            </w:pPr>
            <w:r w:rsidRPr="00BF6514">
              <w:t>Математический диктант</w:t>
            </w:r>
          </w:p>
          <w:p w:rsidR="001E24C4" w:rsidRPr="00BF6514" w:rsidRDefault="001E24C4" w:rsidP="00195CEF">
            <w:pPr>
              <w:ind w:left="57" w:right="57"/>
            </w:pPr>
            <w:r w:rsidRPr="00BF6514">
              <w:t>Индивидуальная самостоятельная работа</w:t>
            </w:r>
          </w:p>
          <w:p w:rsidR="001E24C4" w:rsidRPr="00BF6514" w:rsidRDefault="001E24C4" w:rsidP="00195CEF">
            <w:pPr>
              <w:ind w:left="57" w:right="57"/>
            </w:pPr>
            <w:r w:rsidRPr="00BF6514">
              <w:t>Представление результатов практических работ</w:t>
            </w:r>
          </w:p>
          <w:p w:rsidR="001E24C4" w:rsidRPr="00BF6514" w:rsidRDefault="001E24C4" w:rsidP="00195CEF">
            <w:pPr>
              <w:ind w:left="57" w:right="57"/>
            </w:pPr>
            <w:r w:rsidRPr="00BF6514">
              <w:t>Защита творческих работ</w:t>
            </w:r>
          </w:p>
          <w:p w:rsidR="001E24C4" w:rsidRPr="00BF6514" w:rsidRDefault="001E24C4" w:rsidP="00195CEF">
            <w:pPr>
              <w:ind w:left="57" w:right="57"/>
            </w:pPr>
            <w:r w:rsidRPr="00BF6514">
              <w:t>Контрольная работа</w:t>
            </w:r>
          </w:p>
          <w:p w:rsidR="001E24C4" w:rsidRPr="00BF6514" w:rsidRDefault="001E24C4" w:rsidP="00195CEF">
            <w:pPr>
              <w:ind w:left="57" w:right="57"/>
              <w:rPr>
                <w:b/>
              </w:rPr>
            </w:pPr>
            <w:r w:rsidRPr="00BF6514">
              <w:t>Выполнение экзаменационных заданий</w:t>
            </w:r>
          </w:p>
        </w:tc>
      </w:tr>
      <w:tr w:rsidR="001E24C4" w:rsidRPr="00BF6514" w:rsidTr="00195CEF">
        <w:trPr>
          <w:jc w:val="center"/>
        </w:trPr>
        <w:tc>
          <w:tcPr>
            <w:tcW w:w="1611" w:type="pct"/>
          </w:tcPr>
          <w:p w:rsidR="001E24C4" w:rsidRPr="00BF6514" w:rsidRDefault="001E24C4" w:rsidP="00195CEF">
            <w:pPr>
              <w:ind w:left="57" w:right="57"/>
            </w:pPr>
            <w:r w:rsidRPr="00BF6514">
              <w:rPr>
                <w:b/>
                <w:iCs/>
              </w:rPr>
              <w:t>ОК 02.</w:t>
            </w:r>
            <w:r w:rsidRPr="00BF6514">
              <w:rPr>
                <w:iCs/>
              </w:rPr>
              <w:t xml:space="preserve"> </w:t>
            </w:r>
            <w:r w:rsidRPr="00BF6514">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1E24C4" w:rsidRPr="00BF6514" w:rsidRDefault="001E24C4" w:rsidP="00195CEF">
            <w:pPr>
              <w:ind w:left="57" w:right="57"/>
              <w:rPr>
                <w:iCs/>
              </w:rPr>
            </w:pPr>
            <w:r w:rsidRPr="00BF6514">
              <w:rPr>
                <w:b/>
                <w:iCs/>
              </w:rPr>
              <w:t>ОК 03.</w:t>
            </w:r>
            <w:r w:rsidRPr="00BF6514">
              <w:rPr>
                <w:iCs/>
              </w:rPr>
              <w:t xml:space="preserve"> </w:t>
            </w:r>
            <w:r w:rsidRPr="00BF6514">
              <w:t xml:space="preserve">Планировать и реализовывать собственное профессиональное и </w:t>
            </w:r>
            <w:r w:rsidRPr="00BF6514">
              <w:lastRenderedPageBreak/>
              <w:t>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r w:rsidRPr="00BF6514">
              <w:rPr>
                <w:iCs/>
              </w:rPr>
              <w:t xml:space="preserve"> </w:t>
            </w:r>
          </w:p>
          <w:p w:rsidR="001E24C4" w:rsidRPr="00BF6514" w:rsidRDefault="001E24C4" w:rsidP="00195CEF">
            <w:pPr>
              <w:ind w:left="57" w:right="57"/>
              <w:rPr>
                <w:iCs/>
              </w:rPr>
            </w:pPr>
            <w:r w:rsidRPr="00BF6514">
              <w:rPr>
                <w:b/>
                <w:iCs/>
              </w:rPr>
              <w:t>ОК 04.</w:t>
            </w:r>
            <w:r w:rsidRPr="00BF6514">
              <w:rPr>
                <w:iCs/>
              </w:rPr>
              <w:t xml:space="preserve"> </w:t>
            </w:r>
            <w:r w:rsidRPr="00BF6514">
              <w:t>Эффективно взаимодействовать и работать в коллективе и команде</w:t>
            </w:r>
            <w:r w:rsidRPr="00BF6514">
              <w:rPr>
                <w:iCs/>
              </w:rPr>
              <w:t xml:space="preserve"> </w:t>
            </w:r>
          </w:p>
          <w:p w:rsidR="001E24C4" w:rsidRPr="00BF6514" w:rsidRDefault="001E24C4" w:rsidP="00195CEF">
            <w:pPr>
              <w:ind w:left="57" w:right="57"/>
              <w:rPr>
                <w:iCs/>
              </w:rPr>
            </w:pPr>
            <w:r w:rsidRPr="00BF6514">
              <w:rPr>
                <w:b/>
                <w:iCs/>
              </w:rPr>
              <w:t>ОК 05.</w:t>
            </w:r>
            <w:r w:rsidRPr="00BF6514">
              <w:rPr>
                <w:iCs/>
              </w:rPr>
              <w:t xml:space="preserve"> </w:t>
            </w:r>
            <w:r w:rsidRPr="00BF6514">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r w:rsidRPr="00BF6514">
              <w:rPr>
                <w:iCs/>
              </w:rPr>
              <w:t xml:space="preserve"> </w:t>
            </w:r>
          </w:p>
          <w:p w:rsidR="001E24C4" w:rsidRPr="00BF6514" w:rsidRDefault="001E24C4" w:rsidP="00195CEF">
            <w:pPr>
              <w:ind w:left="57" w:right="57"/>
              <w:rPr>
                <w:b/>
              </w:rPr>
            </w:pPr>
            <w:r w:rsidRPr="00BF6514">
              <w:rPr>
                <w:b/>
                <w:iCs/>
              </w:rPr>
              <w:t>ОК 07.</w:t>
            </w:r>
            <w:r w:rsidRPr="00BF6514">
              <w:rPr>
                <w:iCs/>
              </w:rPr>
              <w:t xml:space="preserve"> </w:t>
            </w:r>
            <w:r w:rsidRPr="00BF6514">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2096" w:type="pct"/>
            <w:tcBorders>
              <w:top w:val="single" w:sz="4" w:space="0" w:color="000000"/>
              <w:left w:val="single" w:sz="4" w:space="0" w:color="000000"/>
              <w:bottom w:val="single" w:sz="4" w:space="0" w:color="000000"/>
              <w:right w:val="single" w:sz="4" w:space="0" w:color="000000"/>
            </w:tcBorders>
          </w:tcPr>
          <w:p w:rsidR="001E24C4" w:rsidRPr="00BF6514" w:rsidRDefault="001E24C4" w:rsidP="00195CEF">
            <w:pPr>
              <w:contextualSpacing/>
              <w:jc w:val="both"/>
              <w:rPr>
                <w:bCs/>
              </w:rPr>
            </w:pPr>
            <w:r w:rsidRPr="00BF6514">
              <w:rPr>
                <w:bCs/>
              </w:rPr>
              <w:lastRenderedPageBreak/>
              <w:t>Р 1, Тема 1.1, 1.2, 1.3 П-о/</w:t>
            </w:r>
            <w:r w:rsidRPr="00BF6514">
              <w:rPr>
                <w:bCs/>
                <w:lang w:val="en-US"/>
              </w:rPr>
              <w:t>c</w:t>
            </w:r>
            <w:r w:rsidRPr="00BF6514">
              <w:rPr>
                <w:rStyle w:val="a7"/>
                <w:bCs/>
                <w:lang w:val="en-US"/>
              </w:rPr>
              <w:footnoteReference w:id="5"/>
            </w:r>
            <w:r w:rsidRPr="00BF6514">
              <w:rPr>
                <w:bCs/>
              </w:rPr>
              <w:t>, 1.4, 1.5, 1.6</w:t>
            </w:r>
          </w:p>
          <w:p w:rsidR="001E24C4" w:rsidRPr="00BF6514" w:rsidRDefault="001E24C4" w:rsidP="00195CEF">
            <w:pPr>
              <w:contextualSpacing/>
              <w:jc w:val="both"/>
              <w:rPr>
                <w:bCs/>
              </w:rPr>
            </w:pPr>
            <w:r w:rsidRPr="00BF6514">
              <w:rPr>
                <w:bCs/>
              </w:rPr>
              <w:t>Р 2, Темы 2.1, 2.2, 2.3, 2.4, 2.5 П-о/с, 2.6</w:t>
            </w:r>
          </w:p>
          <w:p w:rsidR="001E24C4" w:rsidRPr="00BF6514" w:rsidRDefault="001E24C4" w:rsidP="00195CEF">
            <w:pPr>
              <w:contextualSpacing/>
              <w:jc w:val="both"/>
              <w:rPr>
                <w:bCs/>
              </w:rPr>
            </w:pPr>
            <w:r w:rsidRPr="00BF6514">
              <w:rPr>
                <w:bCs/>
              </w:rPr>
              <w:t>Р 3, Темы 3.1, 3.2, 3.3 П-о/с, 3.4</w:t>
            </w:r>
          </w:p>
          <w:p w:rsidR="001E24C4" w:rsidRPr="00BF6514" w:rsidRDefault="001E24C4" w:rsidP="00195CEF">
            <w:pPr>
              <w:contextualSpacing/>
              <w:jc w:val="both"/>
              <w:rPr>
                <w:bCs/>
              </w:rPr>
            </w:pPr>
            <w:r w:rsidRPr="00BF6514">
              <w:rPr>
                <w:bCs/>
              </w:rPr>
              <w:t>Р 4, Темы 4.1, 4.2, 4.3, 4.4, 4.5, 4.6 П-о/</w:t>
            </w:r>
            <w:r w:rsidRPr="00BF6514">
              <w:rPr>
                <w:bCs/>
                <w:lang w:val="en-US"/>
              </w:rPr>
              <w:t>c</w:t>
            </w:r>
            <w:r w:rsidRPr="00BF6514">
              <w:rPr>
                <w:bCs/>
              </w:rPr>
              <w:t>, 4.7, 4.8, 4.9, 4.10, 4.11</w:t>
            </w:r>
          </w:p>
          <w:p w:rsidR="001E24C4" w:rsidRPr="00BF6514" w:rsidRDefault="001E24C4" w:rsidP="00195CEF">
            <w:pPr>
              <w:ind w:right="57"/>
            </w:pPr>
            <w:r w:rsidRPr="00BF6514">
              <w:t>Р 5, Темы 5.1, 5.2, 5.3, 5.4, 5.5, 5.6, 5.7, 5.8, 5.9, 5.10 П-о/</w:t>
            </w:r>
            <w:r w:rsidRPr="00BF6514">
              <w:rPr>
                <w:lang w:val="en-US"/>
              </w:rPr>
              <w:t>c</w:t>
            </w:r>
            <w:r w:rsidRPr="00BF6514">
              <w:t>, 5.11</w:t>
            </w:r>
          </w:p>
          <w:p w:rsidR="001E24C4" w:rsidRPr="00BF6514" w:rsidRDefault="001E24C4" w:rsidP="00195CEF">
            <w:pPr>
              <w:ind w:left="57" w:right="57"/>
            </w:pPr>
            <w:r w:rsidRPr="00BF6514">
              <w:t>Р 6, Темы 6.1, 6.2, 6.3, 6.4, 6.5, 6.6 П-о/</w:t>
            </w:r>
            <w:r w:rsidRPr="00BF6514">
              <w:rPr>
                <w:lang w:val="en-US"/>
              </w:rPr>
              <w:t>c</w:t>
            </w:r>
            <w:r w:rsidRPr="00BF6514">
              <w:t>, 6.7,6.8,6.9</w:t>
            </w:r>
            <w:r w:rsidRPr="00BF6514">
              <w:rPr>
                <w:bCs/>
              </w:rPr>
              <w:t xml:space="preserve"> П-о/</w:t>
            </w:r>
            <w:r w:rsidRPr="00BF6514">
              <w:rPr>
                <w:bCs/>
                <w:lang w:val="en-US"/>
              </w:rPr>
              <w:t>c</w:t>
            </w:r>
            <w:r w:rsidRPr="00BF6514">
              <w:t>, 6.10, 6.11, 6.12, 6.13, 6.14, 6.15, 6.16</w:t>
            </w:r>
          </w:p>
          <w:p w:rsidR="001E24C4" w:rsidRPr="00BF6514" w:rsidRDefault="001E24C4" w:rsidP="00195CEF">
            <w:pPr>
              <w:ind w:left="57" w:right="57"/>
            </w:pPr>
            <w:r w:rsidRPr="00BF6514">
              <w:lastRenderedPageBreak/>
              <w:t>Р 7, Темы 7.1, 7.2, 7.3, 7.4, 7.5</w:t>
            </w:r>
            <w:r w:rsidRPr="00BF6514">
              <w:rPr>
                <w:bCs/>
              </w:rPr>
              <w:t xml:space="preserve"> П-о/</w:t>
            </w:r>
            <w:r w:rsidRPr="00BF6514">
              <w:rPr>
                <w:bCs/>
                <w:lang w:val="en-US"/>
              </w:rPr>
              <w:t>c</w:t>
            </w:r>
          </w:p>
          <w:p w:rsidR="001E24C4" w:rsidRPr="00BF6514" w:rsidRDefault="001E24C4" w:rsidP="00195CEF">
            <w:pPr>
              <w:ind w:left="57" w:right="57"/>
            </w:pPr>
            <w:r w:rsidRPr="00BF6514">
              <w:t>Р 8, Темы 8.1, 8.2, 8.3, 8.4</w:t>
            </w:r>
          </w:p>
          <w:p w:rsidR="001E24C4" w:rsidRPr="00BF6514" w:rsidRDefault="001E24C4" w:rsidP="00195CEF">
            <w:pPr>
              <w:ind w:left="57" w:right="57"/>
            </w:pPr>
            <w:r w:rsidRPr="00BF6514">
              <w:t>Р 9, Темы 9.1, 9.2, 9.3, 9.4</w:t>
            </w:r>
          </w:p>
          <w:p w:rsidR="001E24C4" w:rsidRPr="00BF6514" w:rsidRDefault="001E24C4" w:rsidP="00195CEF">
            <w:pPr>
              <w:ind w:left="57" w:right="57"/>
            </w:pPr>
            <w:r w:rsidRPr="00BF6514">
              <w:t>Р 10, Темы 10.1, 10.2, 10.3, 10.4, 10.5, 10.6 П-о/с, 10.7</w:t>
            </w:r>
          </w:p>
          <w:p w:rsidR="001E24C4" w:rsidRPr="00BF6514" w:rsidRDefault="001E24C4" w:rsidP="00195CEF">
            <w:pPr>
              <w:ind w:left="57" w:right="57"/>
            </w:pPr>
            <w:r w:rsidRPr="00BF6514">
              <w:t>Р 11, Темы 11.1</w:t>
            </w:r>
            <w:r w:rsidRPr="00BF6514">
              <w:rPr>
                <w:bCs/>
              </w:rPr>
              <w:t xml:space="preserve"> П-о/</w:t>
            </w:r>
            <w:r w:rsidRPr="00BF6514">
              <w:rPr>
                <w:bCs/>
                <w:lang w:val="en-US"/>
              </w:rPr>
              <w:t>c</w:t>
            </w:r>
            <w:r w:rsidRPr="00BF6514">
              <w:t>, 11.2</w:t>
            </w:r>
          </w:p>
          <w:p w:rsidR="001E24C4" w:rsidRPr="00BF6514" w:rsidRDefault="001E24C4" w:rsidP="00195CEF">
            <w:pPr>
              <w:ind w:left="57" w:right="57"/>
            </w:pPr>
            <w:r w:rsidRPr="00BF6514">
              <w:t>Р 12, Темы 12.1, 12.2, 12.3</w:t>
            </w:r>
            <w:r w:rsidRPr="00BF6514">
              <w:rPr>
                <w:bCs/>
              </w:rPr>
              <w:t xml:space="preserve"> П-о/</w:t>
            </w:r>
            <w:r w:rsidRPr="00BF6514">
              <w:rPr>
                <w:bCs/>
                <w:lang w:val="en-US"/>
              </w:rPr>
              <w:t>c</w:t>
            </w:r>
            <w:r w:rsidRPr="00BF6514">
              <w:t>, 12.4, 12.5, 12.6 П-о/с, 12.7</w:t>
            </w:r>
          </w:p>
          <w:p w:rsidR="001E24C4" w:rsidRPr="00BF6514" w:rsidRDefault="001E24C4" w:rsidP="00195CEF">
            <w:pPr>
              <w:ind w:left="57" w:right="57"/>
            </w:pPr>
            <w:r w:rsidRPr="00BF6514">
              <w:t>Р 13, Темы 13.1</w:t>
            </w:r>
            <w:r w:rsidRPr="00BF6514">
              <w:rPr>
                <w:bCs/>
              </w:rPr>
              <w:t xml:space="preserve"> П-о/</w:t>
            </w:r>
            <w:r w:rsidRPr="00BF6514">
              <w:rPr>
                <w:bCs/>
                <w:lang w:val="en-US"/>
              </w:rPr>
              <w:t>c</w:t>
            </w:r>
            <w:r w:rsidRPr="00BF6514">
              <w:t>, 13.2</w:t>
            </w:r>
          </w:p>
        </w:tc>
        <w:tc>
          <w:tcPr>
            <w:tcW w:w="1293" w:type="pct"/>
            <w:tcBorders>
              <w:top w:val="single" w:sz="4" w:space="0" w:color="000000"/>
              <w:left w:val="single" w:sz="4" w:space="0" w:color="000000"/>
              <w:bottom w:val="single" w:sz="4" w:space="0" w:color="000000"/>
              <w:right w:val="single" w:sz="4" w:space="0" w:color="000000"/>
            </w:tcBorders>
          </w:tcPr>
          <w:p w:rsidR="001E24C4" w:rsidRPr="00BF6514" w:rsidRDefault="001E24C4" w:rsidP="00195CEF">
            <w:pPr>
              <w:ind w:left="57" w:right="57"/>
            </w:pPr>
            <w:r w:rsidRPr="00BF6514">
              <w:lastRenderedPageBreak/>
              <w:t>Тестирование</w:t>
            </w:r>
          </w:p>
          <w:p w:rsidR="001E24C4" w:rsidRPr="00BF6514" w:rsidRDefault="001E24C4" w:rsidP="00195CEF">
            <w:pPr>
              <w:ind w:left="57" w:right="57"/>
            </w:pPr>
            <w:r w:rsidRPr="00BF6514">
              <w:t>Устный опрос</w:t>
            </w:r>
          </w:p>
          <w:p w:rsidR="001E24C4" w:rsidRPr="00BF6514" w:rsidRDefault="001E24C4" w:rsidP="00195CEF">
            <w:pPr>
              <w:ind w:left="57" w:right="57"/>
            </w:pPr>
            <w:r w:rsidRPr="00BF6514">
              <w:t>Математический диктант</w:t>
            </w:r>
          </w:p>
          <w:p w:rsidR="001E24C4" w:rsidRPr="00BF6514" w:rsidRDefault="001E24C4" w:rsidP="00195CEF">
            <w:pPr>
              <w:ind w:left="57" w:right="57"/>
            </w:pPr>
            <w:r w:rsidRPr="00BF6514">
              <w:t>Индивидуальная самостоятельная работа</w:t>
            </w:r>
          </w:p>
          <w:p w:rsidR="001E24C4" w:rsidRPr="00BF6514" w:rsidRDefault="001E24C4" w:rsidP="00195CEF">
            <w:pPr>
              <w:ind w:left="57" w:right="57"/>
            </w:pPr>
            <w:r w:rsidRPr="00BF6514">
              <w:t xml:space="preserve">Представление результатов </w:t>
            </w:r>
            <w:r w:rsidRPr="00BF6514">
              <w:lastRenderedPageBreak/>
              <w:t>практических работ</w:t>
            </w:r>
          </w:p>
          <w:p w:rsidR="001E24C4" w:rsidRPr="00BF6514" w:rsidRDefault="001E24C4" w:rsidP="00195CEF">
            <w:pPr>
              <w:ind w:left="57" w:right="57"/>
            </w:pPr>
            <w:r w:rsidRPr="00BF6514">
              <w:t>Защита творческих работ</w:t>
            </w:r>
          </w:p>
          <w:p w:rsidR="001E24C4" w:rsidRPr="00BF6514" w:rsidRDefault="001E24C4" w:rsidP="00195CEF">
            <w:pPr>
              <w:ind w:left="57" w:right="57"/>
            </w:pPr>
            <w:r w:rsidRPr="00BF6514">
              <w:t>Контрольная работа</w:t>
            </w:r>
          </w:p>
          <w:p w:rsidR="001E24C4" w:rsidRPr="00BF6514" w:rsidRDefault="001E24C4" w:rsidP="00195CEF">
            <w:pPr>
              <w:ind w:left="57" w:right="57"/>
            </w:pPr>
            <w:r w:rsidRPr="00BF6514">
              <w:t>Выполнение экзаменационных заданий</w:t>
            </w:r>
          </w:p>
        </w:tc>
      </w:tr>
      <w:tr w:rsidR="001E24C4" w:rsidRPr="00BF6514" w:rsidTr="00195CEF">
        <w:trPr>
          <w:jc w:val="center"/>
        </w:trPr>
        <w:tc>
          <w:tcPr>
            <w:tcW w:w="1611" w:type="pct"/>
            <w:shd w:val="clear" w:color="auto" w:fill="auto"/>
          </w:tcPr>
          <w:p w:rsidR="001E24C4" w:rsidRPr="00BF6514" w:rsidRDefault="001E24C4" w:rsidP="00195CEF">
            <w:pPr>
              <w:ind w:left="57" w:right="57"/>
              <w:rPr>
                <w:b/>
              </w:rPr>
            </w:pPr>
            <w:r w:rsidRPr="00BF6514">
              <w:rPr>
                <w:b/>
                <w:iCs/>
              </w:rPr>
              <w:lastRenderedPageBreak/>
              <w:t>ОК 06.</w:t>
            </w:r>
            <w:r w:rsidRPr="00BF6514">
              <w:rPr>
                <w:iCs/>
              </w:rPr>
              <w:t xml:space="preserve"> </w:t>
            </w:r>
            <w:r w:rsidRPr="00BF6514">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2096" w:type="pct"/>
            <w:tcBorders>
              <w:top w:val="single" w:sz="4" w:space="0" w:color="000000"/>
              <w:left w:val="single" w:sz="4" w:space="0" w:color="000000"/>
              <w:bottom w:val="single" w:sz="4" w:space="0" w:color="000000"/>
              <w:right w:val="single" w:sz="4" w:space="0" w:color="000000"/>
            </w:tcBorders>
          </w:tcPr>
          <w:p w:rsidR="001E24C4" w:rsidRPr="00BF6514" w:rsidRDefault="001E24C4" w:rsidP="00195CEF">
            <w:pPr>
              <w:contextualSpacing/>
              <w:jc w:val="both"/>
              <w:rPr>
                <w:bCs/>
              </w:rPr>
            </w:pPr>
            <w:r w:rsidRPr="00BF6514">
              <w:rPr>
                <w:bCs/>
              </w:rPr>
              <w:t>Р 1, Тема 1.1, 1.2, 1.3 П-о/</w:t>
            </w:r>
            <w:r w:rsidRPr="00BF6514">
              <w:rPr>
                <w:bCs/>
                <w:lang w:val="en-US"/>
              </w:rPr>
              <w:t>c</w:t>
            </w:r>
            <w:r w:rsidRPr="00BF6514">
              <w:rPr>
                <w:rStyle w:val="a7"/>
                <w:bCs/>
                <w:lang w:val="en-US"/>
              </w:rPr>
              <w:footnoteReference w:id="6"/>
            </w:r>
            <w:r w:rsidRPr="00BF6514">
              <w:rPr>
                <w:bCs/>
              </w:rPr>
              <w:t>, 1.4, 1.5, 1.6</w:t>
            </w:r>
          </w:p>
          <w:p w:rsidR="001E24C4" w:rsidRPr="00BF6514" w:rsidRDefault="001E24C4" w:rsidP="00195CEF">
            <w:pPr>
              <w:ind w:right="57"/>
            </w:pPr>
            <w:r w:rsidRPr="00BF6514">
              <w:t>Р 6, Темы 6.1, 6.2, 6.3, 6.4, 6.5, 6.6 П-о/</w:t>
            </w:r>
            <w:r w:rsidRPr="00BF6514">
              <w:rPr>
                <w:lang w:val="en-US"/>
              </w:rPr>
              <w:t>c</w:t>
            </w:r>
            <w:r w:rsidRPr="00BF6514">
              <w:t>, 6.7,6.8,6.9</w:t>
            </w:r>
            <w:r w:rsidRPr="00BF6514">
              <w:rPr>
                <w:bCs/>
              </w:rPr>
              <w:t xml:space="preserve"> П-о/</w:t>
            </w:r>
            <w:r w:rsidRPr="00BF6514">
              <w:rPr>
                <w:bCs/>
                <w:lang w:val="en-US"/>
              </w:rPr>
              <w:t>c</w:t>
            </w:r>
            <w:r w:rsidRPr="00BF6514">
              <w:t>, 6.10, 6.11, 6.12, 6.13, 6.14, 6.15, 6.16</w:t>
            </w:r>
          </w:p>
          <w:p w:rsidR="001E24C4" w:rsidRPr="00BF6514" w:rsidRDefault="001E24C4" w:rsidP="00195CEF">
            <w:pPr>
              <w:ind w:right="57"/>
            </w:pPr>
            <w:r w:rsidRPr="00BF6514">
              <w:t>Р 7, Темы 7.1, 7.2, 7.3, 7.4, 7.5</w:t>
            </w:r>
            <w:r w:rsidRPr="00BF6514">
              <w:rPr>
                <w:bCs/>
              </w:rPr>
              <w:t xml:space="preserve"> П-о/</w:t>
            </w:r>
            <w:r w:rsidRPr="00BF6514">
              <w:rPr>
                <w:bCs/>
                <w:lang w:val="en-US"/>
              </w:rPr>
              <w:t>c</w:t>
            </w:r>
          </w:p>
          <w:p w:rsidR="001E24C4" w:rsidRPr="00BF6514" w:rsidRDefault="001E24C4" w:rsidP="00195CEF">
            <w:pPr>
              <w:ind w:right="57"/>
            </w:pPr>
            <w:r w:rsidRPr="00BF6514">
              <w:t>Р 8, Темы 8.1, 8.2, 8.3, 8.4</w:t>
            </w:r>
          </w:p>
          <w:p w:rsidR="001E24C4" w:rsidRPr="00BF6514" w:rsidRDefault="001E24C4" w:rsidP="00195CEF">
            <w:pPr>
              <w:ind w:left="57" w:right="57"/>
            </w:pPr>
          </w:p>
        </w:tc>
        <w:tc>
          <w:tcPr>
            <w:tcW w:w="1293" w:type="pct"/>
            <w:tcBorders>
              <w:top w:val="single" w:sz="4" w:space="0" w:color="000000"/>
              <w:left w:val="single" w:sz="4" w:space="0" w:color="000000"/>
              <w:bottom w:val="single" w:sz="4" w:space="0" w:color="000000"/>
              <w:right w:val="single" w:sz="4" w:space="0" w:color="000000"/>
            </w:tcBorders>
          </w:tcPr>
          <w:p w:rsidR="001E24C4" w:rsidRPr="00BF6514" w:rsidRDefault="001E24C4" w:rsidP="008634C0">
            <w:pPr>
              <w:spacing w:after="0"/>
              <w:ind w:left="57" w:right="57"/>
            </w:pPr>
            <w:r w:rsidRPr="00BF6514">
              <w:t>Тестирование</w:t>
            </w:r>
          </w:p>
          <w:p w:rsidR="001E24C4" w:rsidRPr="00BF6514" w:rsidRDefault="001E24C4" w:rsidP="008634C0">
            <w:pPr>
              <w:spacing w:after="0"/>
              <w:ind w:left="57" w:right="57"/>
            </w:pPr>
            <w:r w:rsidRPr="00BF6514">
              <w:t>Устный опрос</w:t>
            </w:r>
          </w:p>
          <w:p w:rsidR="001E24C4" w:rsidRPr="00BF6514" w:rsidRDefault="001E24C4" w:rsidP="008634C0">
            <w:pPr>
              <w:spacing w:after="0"/>
              <w:ind w:left="57" w:right="57"/>
            </w:pPr>
            <w:r w:rsidRPr="00BF6514">
              <w:t>Математический диктант</w:t>
            </w:r>
          </w:p>
          <w:p w:rsidR="001E24C4" w:rsidRPr="00BF6514" w:rsidRDefault="001E24C4" w:rsidP="008634C0">
            <w:pPr>
              <w:spacing w:after="0"/>
              <w:ind w:left="57" w:right="57"/>
            </w:pPr>
            <w:r w:rsidRPr="00BF6514">
              <w:t>Индивидуальная самостоятельная работа</w:t>
            </w:r>
          </w:p>
          <w:p w:rsidR="001E24C4" w:rsidRPr="00BF6514" w:rsidRDefault="001E24C4" w:rsidP="008634C0">
            <w:pPr>
              <w:spacing w:after="0"/>
              <w:ind w:left="57" w:right="57"/>
            </w:pPr>
            <w:r w:rsidRPr="00BF6514">
              <w:t>Представление результатов практических работ</w:t>
            </w:r>
          </w:p>
          <w:p w:rsidR="001E24C4" w:rsidRPr="00BF6514" w:rsidRDefault="001E24C4" w:rsidP="008634C0">
            <w:pPr>
              <w:spacing w:after="0"/>
              <w:ind w:left="57" w:right="57"/>
            </w:pPr>
            <w:r w:rsidRPr="00BF6514">
              <w:t>Защита творческих работ</w:t>
            </w:r>
          </w:p>
          <w:p w:rsidR="001E24C4" w:rsidRPr="00BF6514" w:rsidRDefault="001E24C4" w:rsidP="00195CEF">
            <w:pPr>
              <w:ind w:left="57" w:right="57"/>
            </w:pPr>
            <w:r w:rsidRPr="00BF6514">
              <w:t>Контрольная работа</w:t>
            </w:r>
          </w:p>
          <w:p w:rsidR="001E24C4" w:rsidRPr="00BF6514" w:rsidRDefault="001E24C4" w:rsidP="00195CEF">
            <w:pPr>
              <w:ind w:left="57" w:right="57"/>
            </w:pPr>
            <w:r w:rsidRPr="00BF6514">
              <w:t xml:space="preserve">Выполнение экзаменационных </w:t>
            </w:r>
            <w:r w:rsidRPr="00BF6514">
              <w:lastRenderedPageBreak/>
              <w:t>заданий</w:t>
            </w:r>
          </w:p>
        </w:tc>
      </w:tr>
      <w:tr w:rsidR="001E24C4" w:rsidRPr="00BF6514" w:rsidTr="00195CEF">
        <w:trPr>
          <w:jc w:val="center"/>
        </w:trPr>
        <w:tc>
          <w:tcPr>
            <w:tcW w:w="1611" w:type="pct"/>
          </w:tcPr>
          <w:p w:rsidR="001E24C4" w:rsidRPr="00BF6514" w:rsidRDefault="001E24C4" w:rsidP="00195CEF">
            <w:pPr>
              <w:pStyle w:val="a3"/>
              <w:shd w:val="clear" w:color="auto" w:fill="FFFFFF"/>
              <w:spacing w:before="0" w:beforeAutospacing="0" w:after="0" w:afterAutospacing="0"/>
              <w:rPr>
                <w:color w:val="222222"/>
              </w:rPr>
            </w:pPr>
            <w:r w:rsidRPr="00BF6514">
              <w:rPr>
                <w:b/>
                <w:color w:val="222222"/>
              </w:rPr>
              <w:lastRenderedPageBreak/>
              <w:t>ПК 1.1.</w:t>
            </w:r>
            <w:r w:rsidRPr="00BF6514">
              <w:rPr>
                <w:color w:val="222222"/>
              </w:rPr>
              <w:t xml:space="preserve"> Выполнять штукатурные работы по отделке внутренних и наружных поверхностей зданий и  сооружений.</w:t>
            </w:r>
          </w:p>
          <w:p w:rsidR="001E24C4" w:rsidRPr="00BF6514" w:rsidRDefault="001E24C4" w:rsidP="00195CEF">
            <w:pPr>
              <w:pStyle w:val="a3"/>
              <w:shd w:val="clear" w:color="auto" w:fill="FFFFFF"/>
              <w:spacing w:before="0" w:beforeAutospacing="0" w:after="0" w:afterAutospacing="0"/>
              <w:rPr>
                <w:color w:val="222222"/>
              </w:rPr>
            </w:pPr>
            <w:r w:rsidRPr="00BF6514">
              <w:rPr>
                <w:b/>
                <w:color w:val="222222"/>
              </w:rPr>
              <w:t>ПК 1.2.</w:t>
            </w:r>
            <w:r w:rsidRPr="00BF6514">
              <w:rPr>
                <w:color w:val="222222"/>
              </w:rPr>
              <w:t xml:space="preserve"> Выполнять работы по устройству наливных полов и оснований под полы.</w:t>
            </w:r>
          </w:p>
          <w:p w:rsidR="001E24C4" w:rsidRPr="00763D29" w:rsidRDefault="001E24C4" w:rsidP="00195CEF">
            <w:pPr>
              <w:pStyle w:val="a3"/>
              <w:shd w:val="clear" w:color="auto" w:fill="FFFFFF"/>
              <w:spacing w:before="0" w:beforeAutospacing="0" w:after="0" w:afterAutospacing="0"/>
              <w:rPr>
                <w:color w:val="222222"/>
              </w:rPr>
            </w:pPr>
            <w:r w:rsidRPr="00BF6514">
              <w:rPr>
                <w:b/>
                <w:color w:val="222222"/>
              </w:rPr>
              <w:t>ПК.1.3</w:t>
            </w:r>
            <w:r w:rsidRPr="00BF6514">
              <w:rPr>
                <w:color w:val="222222"/>
              </w:rPr>
              <w:t xml:space="preserve"> Выполнение декоративных штукатурок.</w:t>
            </w:r>
          </w:p>
          <w:p w:rsidR="001E24C4" w:rsidRPr="00BF6514" w:rsidRDefault="001E24C4" w:rsidP="00195CEF">
            <w:pPr>
              <w:pStyle w:val="a3"/>
              <w:shd w:val="clear" w:color="auto" w:fill="FFFFFF"/>
              <w:spacing w:before="0" w:beforeAutospacing="0" w:after="0" w:afterAutospacing="0"/>
              <w:rPr>
                <w:color w:val="222222"/>
              </w:rPr>
            </w:pPr>
            <w:r w:rsidRPr="00BF6514">
              <w:rPr>
                <w:b/>
                <w:color w:val="222222"/>
              </w:rPr>
              <w:t>ПК 2.3.</w:t>
            </w:r>
            <w:r w:rsidRPr="00BF6514">
              <w:rPr>
                <w:color w:val="222222"/>
              </w:rPr>
              <w:t xml:space="preserve"> Выполнять декоративно-художественную отделку поверхностей различными способами.</w:t>
            </w:r>
          </w:p>
          <w:p w:rsidR="001E24C4" w:rsidRPr="00BF6514" w:rsidRDefault="001E24C4" w:rsidP="00195CEF">
            <w:pPr>
              <w:pStyle w:val="a3"/>
              <w:shd w:val="clear" w:color="auto" w:fill="FFFFFF"/>
              <w:spacing w:before="0" w:beforeAutospacing="0" w:after="0" w:afterAutospacing="0"/>
              <w:rPr>
                <w:color w:val="222222"/>
              </w:rPr>
            </w:pPr>
            <w:r w:rsidRPr="00BF6514">
              <w:rPr>
                <w:b/>
                <w:color w:val="222222"/>
              </w:rPr>
              <w:t>ПК. 2.4.</w:t>
            </w:r>
            <w:r w:rsidRPr="00BF6514">
              <w:rPr>
                <w:color w:val="222222"/>
              </w:rPr>
              <w:t xml:space="preserve"> Выполнять ремонт и восстановление окрашенных или оклеенных обоями поверхностей.</w:t>
            </w:r>
          </w:p>
          <w:p w:rsidR="001E24C4" w:rsidRPr="00BF6514" w:rsidRDefault="001E24C4" w:rsidP="00195CEF">
            <w:pPr>
              <w:pStyle w:val="paragraph"/>
              <w:spacing w:before="0" w:beforeAutospacing="0" w:after="0" w:afterAutospacing="0" w:line="276" w:lineRule="auto"/>
              <w:textAlignment w:val="baseline"/>
              <w:rPr>
                <w:rStyle w:val="spellingerror"/>
              </w:rPr>
            </w:pPr>
            <w:r w:rsidRPr="00BF6514">
              <w:rPr>
                <w:rStyle w:val="spellingerror"/>
                <w:b/>
              </w:rPr>
              <w:t>ПК 4.2.</w:t>
            </w:r>
            <w:r w:rsidRPr="00BF6514">
              <w:rPr>
                <w:rStyle w:val="spellingerror"/>
              </w:rPr>
              <w:t xml:space="preserve"> Выполнять облицовочные работы горизонтальных, вертикальных, внутренних наружных, наклонных поверхностей зданий и сооружений.</w:t>
            </w:r>
          </w:p>
        </w:tc>
        <w:tc>
          <w:tcPr>
            <w:tcW w:w="2096" w:type="pct"/>
            <w:tcBorders>
              <w:top w:val="single" w:sz="4" w:space="0" w:color="000000"/>
              <w:left w:val="single" w:sz="4" w:space="0" w:color="000000"/>
              <w:bottom w:val="single" w:sz="4" w:space="0" w:color="000000"/>
              <w:right w:val="single" w:sz="4" w:space="0" w:color="000000"/>
            </w:tcBorders>
          </w:tcPr>
          <w:p w:rsidR="001E24C4" w:rsidRPr="00BF6514" w:rsidRDefault="001E24C4" w:rsidP="00195CEF">
            <w:pPr>
              <w:contextualSpacing/>
              <w:jc w:val="both"/>
              <w:rPr>
                <w:bCs/>
              </w:rPr>
            </w:pPr>
            <w:r w:rsidRPr="00BF6514">
              <w:rPr>
                <w:bCs/>
              </w:rPr>
              <w:t>Р 1, Тема 1.3</w:t>
            </w:r>
          </w:p>
          <w:p w:rsidR="001E24C4" w:rsidRPr="00BF6514" w:rsidRDefault="001E24C4" w:rsidP="00195CEF">
            <w:pPr>
              <w:contextualSpacing/>
              <w:jc w:val="both"/>
              <w:rPr>
                <w:bCs/>
              </w:rPr>
            </w:pPr>
            <w:r w:rsidRPr="00BF6514">
              <w:rPr>
                <w:bCs/>
              </w:rPr>
              <w:t>Р 2, Тема 2.5</w:t>
            </w:r>
          </w:p>
          <w:p w:rsidR="001E24C4" w:rsidRPr="00BF6514" w:rsidRDefault="001E24C4" w:rsidP="00195CEF">
            <w:pPr>
              <w:contextualSpacing/>
              <w:jc w:val="both"/>
              <w:rPr>
                <w:bCs/>
              </w:rPr>
            </w:pPr>
            <w:r w:rsidRPr="00BF6514">
              <w:rPr>
                <w:bCs/>
              </w:rPr>
              <w:t>Р 3, Тема 3.3</w:t>
            </w:r>
          </w:p>
          <w:p w:rsidR="001E24C4" w:rsidRPr="00BF6514" w:rsidRDefault="001E24C4" w:rsidP="00195CEF">
            <w:pPr>
              <w:contextualSpacing/>
              <w:jc w:val="both"/>
              <w:rPr>
                <w:bCs/>
              </w:rPr>
            </w:pPr>
            <w:r w:rsidRPr="00BF6514">
              <w:rPr>
                <w:bCs/>
              </w:rPr>
              <w:t>Р 4, Тема 4.6</w:t>
            </w:r>
          </w:p>
          <w:p w:rsidR="001E24C4" w:rsidRPr="00BF6514" w:rsidRDefault="001E24C4" w:rsidP="00195CEF">
            <w:pPr>
              <w:contextualSpacing/>
              <w:jc w:val="both"/>
              <w:rPr>
                <w:bCs/>
              </w:rPr>
            </w:pPr>
            <w:r w:rsidRPr="00BF6514">
              <w:rPr>
                <w:bCs/>
              </w:rPr>
              <w:t>Р 5, Тема 5.10</w:t>
            </w:r>
          </w:p>
          <w:p w:rsidR="001E24C4" w:rsidRPr="00BF6514" w:rsidRDefault="001E24C4" w:rsidP="00195CEF">
            <w:pPr>
              <w:contextualSpacing/>
              <w:jc w:val="both"/>
              <w:rPr>
                <w:bCs/>
              </w:rPr>
            </w:pPr>
            <w:r w:rsidRPr="00BF6514">
              <w:rPr>
                <w:bCs/>
              </w:rPr>
              <w:t>Р 6, тема 6.6, 6.9</w:t>
            </w:r>
          </w:p>
          <w:p w:rsidR="001E24C4" w:rsidRPr="00BF6514" w:rsidRDefault="001E24C4" w:rsidP="00195CEF">
            <w:pPr>
              <w:contextualSpacing/>
              <w:jc w:val="both"/>
              <w:rPr>
                <w:bCs/>
              </w:rPr>
            </w:pPr>
            <w:r w:rsidRPr="00BF6514">
              <w:rPr>
                <w:bCs/>
              </w:rPr>
              <w:t>Р 7, тема 7.5</w:t>
            </w:r>
          </w:p>
          <w:p w:rsidR="001E24C4" w:rsidRPr="00BF6514" w:rsidRDefault="001E24C4" w:rsidP="00195CEF">
            <w:pPr>
              <w:contextualSpacing/>
              <w:jc w:val="both"/>
              <w:rPr>
                <w:bCs/>
              </w:rPr>
            </w:pPr>
            <w:r w:rsidRPr="00BF6514">
              <w:rPr>
                <w:bCs/>
              </w:rPr>
              <w:t>Р 10, тема 10.6</w:t>
            </w:r>
          </w:p>
          <w:p w:rsidR="001E24C4" w:rsidRPr="00BF6514" w:rsidRDefault="001E24C4" w:rsidP="00195CEF">
            <w:pPr>
              <w:contextualSpacing/>
              <w:jc w:val="both"/>
              <w:rPr>
                <w:bCs/>
              </w:rPr>
            </w:pPr>
            <w:r w:rsidRPr="00BF6514">
              <w:rPr>
                <w:bCs/>
              </w:rPr>
              <w:t>Р 11, тема 11.1</w:t>
            </w:r>
          </w:p>
          <w:p w:rsidR="001E24C4" w:rsidRPr="00BF6514" w:rsidRDefault="001E24C4" w:rsidP="00195CEF">
            <w:pPr>
              <w:contextualSpacing/>
              <w:jc w:val="both"/>
              <w:rPr>
                <w:bCs/>
              </w:rPr>
            </w:pPr>
            <w:r w:rsidRPr="00BF6514">
              <w:rPr>
                <w:bCs/>
              </w:rPr>
              <w:t>Р 12, тема 12.3, 12.6</w:t>
            </w:r>
          </w:p>
          <w:p w:rsidR="001E24C4" w:rsidRPr="00BF6514" w:rsidRDefault="001E24C4" w:rsidP="00195CEF">
            <w:pPr>
              <w:contextualSpacing/>
              <w:jc w:val="both"/>
              <w:rPr>
                <w:bCs/>
              </w:rPr>
            </w:pPr>
            <w:r w:rsidRPr="00BF6514">
              <w:rPr>
                <w:bCs/>
              </w:rPr>
              <w:t>Р 13, тема 13.1</w:t>
            </w:r>
          </w:p>
        </w:tc>
        <w:tc>
          <w:tcPr>
            <w:tcW w:w="1293" w:type="pct"/>
            <w:tcBorders>
              <w:top w:val="single" w:sz="4" w:space="0" w:color="000000"/>
              <w:left w:val="single" w:sz="4" w:space="0" w:color="000000"/>
              <w:bottom w:val="single" w:sz="4" w:space="0" w:color="000000"/>
              <w:right w:val="single" w:sz="4" w:space="0" w:color="000000"/>
            </w:tcBorders>
          </w:tcPr>
          <w:p w:rsidR="001E24C4" w:rsidRPr="00BF6514" w:rsidRDefault="001E24C4" w:rsidP="00195CEF">
            <w:pPr>
              <w:ind w:left="57" w:right="57"/>
            </w:pPr>
            <w:r w:rsidRPr="00BF6514">
              <w:t>Тестирование</w:t>
            </w:r>
          </w:p>
          <w:p w:rsidR="001E24C4" w:rsidRPr="00BF6514" w:rsidRDefault="001E24C4" w:rsidP="00195CEF">
            <w:pPr>
              <w:ind w:left="57" w:right="57"/>
            </w:pPr>
            <w:r w:rsidRPr="00BF6514">
              <w:t>Устный опрос</w:t>
            </w:r>
          </w:p>
          <w:p w:rsidR="001E24C4" w:rsidRPr="00BF6514" w:rsidRDefault="001E24C4" w:rsidP="00195CEF">
            <w:pPr>
              <w:ind w:left="57" w:right="57"/>
            </w:pPr>
            <w:r w:rsidRPr="00BF6514">
              <w:t>Математический диктант</w:t>
            </w:r>
          </w:p>
          <w:p w:rsidR="001E24C4" w:rsidRPr="00BF6514" w:rsidRDefault="001E24C4" w:rsidP="00195CEF">
            <w:pPr>
              <w:ind w:left="57" w:right="57"/>
            </w:pPr>
            <w:r w:rsidRPr="00BF6514">
              <w:t>Индивидуальная самостоятельная работа</w:t>
            </w:r>
          </w:p>
          <w:p w:rsidR="001E24C4" w:rsidRPr="00BF6514" w:rsidRDefault="001E24C4" w:rsidP="00195CEF">
            <w:pPr>
              <w:ind w:left="57" w:right="57"/>
            </w:pPr>
            <w:r w:rsidRPr="00BF6514">
              <w:t>Представление результатов практических работ</w:t>
            </w:r>
          </w:p>
          <w:p w:rsidR="001E24C4" w:rsidRPr="00BF6514" w:rsidRDefault="001E24C4" w:rsidP="00195CEF">
            <w:pPr>
              <w:ind w:left="57" w:right="57"/>
            </w:pPr>
            <w:r w:rsidRPr="00BF6514">
              <w:t>Защита творческих работ</w:t>
            </w:r>
          </w:p>
          <w:p w:rsidR="001E24C4" w:rsidRPr="00BF6514" w:rsidRDefault="001E24C4" w:rsidP="00195CEF">
            <w:pPr>
              <w:ind w:left="57" w:right="57"/>
            </w:pPr>
            <w:r w:rsidRPr="00BF6514">
              <w:t>Контрольная работа</w:t>
            </w:r>
          </w:p>
          <w:p w:rsidR="001E24C4" w:rsidRPr="00BF6514" w:rsidRDefault="001E24C4" w:rsidP="00195CEF">
            <w:pPr>
              <w:ind w:left="57" w:right="57"/>
            </w:pPr>
            <w:r w:rsidRPr="00BF6514">
              <w:t>Выполнение экзаменационных заданий</w:t>
            </w:r>
          </w:p>
        </w:tc>
      </w:tr>
    </w:tbl>
    <w:p w:rsidR="001E24C4" w:rsidRDefault="001E24C4" w:rsidP="001E24C4"/>
    <w:p w:rsidR="001E24C4" w:rsidRPr="007203F6" w:rsidRDefault="001E24C4" w:rsidP="001E24C4">
      <w:pPr>
        <w:jc w:val="center"/>
      </w:pPr>
      <w:r w:rsidRPr="007203F6">
        <w:rPr>
          <w:b/>
        </w:rPr>
        <w:t xml:space="preserve">4.2. Критерии оценивания видов учебной деятельности по учебной дисциплине </w:t>
      </w:r>
    </w:p>
    <w:p w:rsidR="001E24C4" w:rsidRPr="008634C0" w:rsidRDefault="001E24C4" w:rsidP="008634C0">
      <w:pPr>
        <w:jc w:val="both"/>
      </w:pPr>
      <w:r w:rsidRPr="007203F6">
        <w:t xml:space="preserve">Оценка индивидуальных образовательных достижений по результатам </w:t>
      </w:r>
      <w:r w:rsidRPr="007203F6">
        <w:rPr>
          <w:spacing w:val="-3"/>
        </w:rPr>
        <w:t>т</w:t>
      </w:r>
      <w:r w:rsidRPr="007203F6">
        <w:t xml:space="preserve">екущего контроля и промежуточной аттестации производится в соответствии с универсальной шкалой (таблица). </w:t>
      </w:r>
    </w:p>
    <w:p w:rsidR="001E24C4" w:rsidRPr="007203F6" w:rsidRDefault="001E24C4" w:rsidP="008634C0">
      <w:pPr>
        <w:spacing w:after="0"/>
        <w:jc w:val="center"/>
        <w:rPr>
          <w:b/>
        </w:rPr>
      </w:pPr>
      <w:r w:rsidRPr="007203F6">
        <w:rPr>
          <w:b/>
        </w:rPr>
        <w:t>Шкала</w:t>
      </w:r>
    </w:p>
    <w:p w:rsidR="001E24C4" w:rsidRPr="007203F6" w:rsidRDefault="001E24C4" w:rsidP="008634C0">
      <w:pPr>
        <w:spacing w:after="0"/>
        <w:jc w:val="center"/>
        <w:rPr>
          <w:b/>
        </w:rPr>
      </w:pPr>
      <w:r w:rsidRPr="007203F6">
        <w:rPr>
          <w:b/>
        </w:rPr>
        <w:t>перевода итоговой балльной оценки в академическую оценку</w:t>
      </w:r>
    </w:p>
    <w:p w:rsidR="001E24C4" w:rsidRPr="007203F6" w:rsidRDefault="001E24C4" w:rsidP="008634C0">
      <w:pPr>
        <w:spacing w:after="0"/>
        <w:jc w:val="right"/>
      </w:pPr>
      <w:r w:rsidRPr="007203F6">
        <w:t>Таблица 1</w:t>
      </w:r>
    </w:p>
    <w:tbl>
      <w:tblPr>
        <w:tblpPr w:leftFromText="180" w:rightFromText="180" w:vertAnchor="text" w:horzAnchor="margin" w:tblpY="260"/>
        <w:tblW w:w="4810" w:type="pct"/>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tblPr>
      <w:tblGrid>
        <w:gridCol w:w="3595"/>
        <w:gridCol w:w="2929"/>
        <w:gridCol w:w="2956"/>
      </w:tblGrid>
      <w:tr w:rsidR="001E24C4" w:rsidRPr="007203F6" w:rsidTr="00195CEF">
        <w:trPr>
          <w:trHeight w:val="37"/>
        </w:trPr>
        <w:tc>
          <w:tcPr>
            <w:tcW w:w="1896" w:type="pct"/>
            <w:tcBorders>
              <w:top w:val="single" w:sz="8" w:space="0" w:color="auto"/>
              <w:left w:val="single" w:sz="8" w:space="0" w:color="auto"/>
              <w:bottom w:val="single" w:sz="8" w:space="0" w:color="auto"/>
              <w:right w:val="single" w:sz="6" w:space="0" w:color="auto"/>
            </w:tcBorders>
            <w:vAlign w:val="center"/>
            <w:hideMark/>
          </w:tcPr>
          <w:p w:rsidR="001E24C4" w:rsidRPr="007203F6" w:rsidRDefault="001E24C4" w:rsidP="00195CEF">
            <w:pPr>
              <w:rPr>
                <w:b/>
              </w:rPr>
            </w:pPr>
            <w:r w:rsidRPr="007203F6">
              <w:rPr>
                <w:b/>
              </w:rPr>
              <w:t>Итоговая балльная оценка</w:t>
            </w:r>
          </w:p>
        </w:tc>
        <w:tc>
          <w:tcPr>
            <w:tcW w:w="1545" w:type="pct"/>
            <w:tcBorders>
              <w:top w:val="single" w:sz="6" w:space="0" w:color="auto"/>
              <w:left w:val="single" w:sz="6" w:space="0" w:color="auto"/>
              <w:bottom w:val="single" w:sz="8" w:space="0" w:color="auto"/>
              <w:right w:val="single" w:sz="6" w:space="0" w:color="auto"/>
            </w:tcBorders>
            <w:vAlign w:val="center"/>
            <w:hideMark/>
          </w:tcPr>
          <w:p w:rsidR="001E24C4" w:rsidRPr="007203F6" w:rsidRDefault="001E24C4" w:rsidP="00195CEF">
            <w:pPr>
              <w:jc w:val="center"/>
              <w:rPr>
                <w:b/>
              </w:rPr>
            </w:pPr>
            <w:r w:rsidRPr="007203F6">
              <w:rPr>
                <w:b/>
              </w:rPr>
              <w:t>Академическая оценка</w:t>
            </w:r>
          </w:p>
        </w:tc>
        <w:tc>
          <w:tcPr>
            <w:tcW w:w="1559" w:type="pct"/>
            <w:tcBorders>
              <w:top w:val="single" w:sz="6" w:space="0" w:color="auto"/>
              <w:left w:val="single" w:sz="6" w:space="0" w:color="auto"/>
              <w:bottom w:val="single" w:sz="8" w:space="0" w:color="auto"/>
              <w:right w:val="single" w:sz="8" w:space="0" w:color="auto"/>
            </w:tcBorders>
            <w:vAlign w:val="center"/>
            <w:hideMark/>
          </w:tcPr>
          <w:p w:rsidR="001E24C4" w:rsidRPr="007203F6" w:rsidRDefault="001E24C4" w:rsidP="00195CEF">
            <w:pPr>
              <w:jc w:val="center"/>
              <w:rPr>
                <w:b/>
              </w:rPr>
            </w:pPr>
            <w:r w:rsidRPr="007203F6">
              <w:rPr>
                <w:b/>
              </w:rPr>
              <w:t>Вербальный аналог</w:t>
            </w:r>
          </w:p>
        </w:tc>
      </w:tr>
      <w:tr w:rsidR="001E24C4" w:rsidRPr="007203F6" w:rsidTr="00195CEF">
        <w:trPr>
          <w:trHeight w:val="37"/>
        </w:trPr>
        <w:tc>
          <w:tcPr>
            <w:tcW w:w="1896" w:type="pct"/>
            <w:tcBorders>
              <w:top w:val="single" w:sz="8" w:space="0" w:color="auto"/>
              <w:left w:val="single" w:sz="8" w:space="0" w:color="auto"/>
              <w:bottom w:val="single" w:sz="6" w:space="0" w:color="auto"/>
              <w:right w:val="single" w:sz="6" w:space="0" w:color="auto"/>
            </w:tcBorders>
            <w:noWrap/>
            <w:vAlign w:val="center"/>
            <w:hideMark/>
          </w:tcPr>
          <w:p w:rsidR="001E24C4" w:rsidRPr="007203F6" w:rsidRDefault="001E24C4" w:rsidP="00195CEF">
            <w:pPr>
              <w:jc w:val="center"/>
            </w:pPr>
            <w:r w:rsidRPr="007203F6">
              <w:t>90 ÷ 100</w:t>
            </w:r>
          </w:p>
        </w:tc>
        <w:tc>
          <w:tcPr>
            <w:tcW w:w="1545" w:type="pct"/>
            <w:tcBorders>
              <w:top w:val="single" w:sz="8" w:space="0" w:color="auto"/>
              <w:left w:val="single" w:sz="6" w:space="0" w:color="auto"/>
              <w:bottom w:val="single" w:sz="6" w:space="0" w:color="auto"/>
              <w:right w:val="single" w:sz="6" w:space="0" w:color="auto"/>
            </w:tcBorders>
            <w:vAlign w:val="center"/>
            <w:hideMark/>
          </w:tcPr>
          <w:p w:rsidR="001E24C4" w:rsidRPr="007203F6" w:rsidRDefault="001E24C4" w:rsidP="00195CEF">
            <w:pPr>
              <w:jc w:val="center"/>
            </w:pPr>
            <w:r w:rsidRPr="007203F6">
              <w:t>5</w:t>
            </w:r>
          </w:p>
        </w:tc>
        <w:tc>
          <w:tcPr>
            <w:tcW w:w="1559" w:type="pct"/>
            <w:tcBorders>
              <w:top w:val="single" w:sz="8" w:space="0" w:color="auto"/>
              <w:left w:val="single" w:sz="6" w:space="0" w:color="auto"/>
              <w:bottom w:val="single" w:sz="6" w:space="0" w:color="auto"/>
              <w:right w:val="single" w:sz="8" w:space="0" w:color="auto"/>
            </w:tcBorders>
            <w:hideMark/>
          </w:tcPr>
          <w:p w:rsidR="001E24C4" w:rsidRPr="007203F6" w:rsidRDefault="001E24C4" w:rsidP="00195CEF">
            <w:pPr>
              <w:jc w:val="center"/>
            </w:pPr>
            <w:r w:rsidRPr="007203F6">
              <w:t>Отлично</w:t>
            </w:r>
          </w:p>
        </w:tc>
      </w:tr>
      <w:tr w:rsidR="001E24C4" w:rsidRPr="007203F6" w:rsidTr="00195CEF">
        <w:trPr>
          <w:trHeight w:val="37"/>
        </w:trPr>
        <w:tc>
          <w:tcPr>
            <w:tcW w:w="1896" w:type="pct"/>
            <w:tcBorders>
              <w:top w:val="single" w:sz="6" w:space="0" w:color="auto"/>
              <w:left w:val="single" w:sz="8" w:space="0" w:color="auto"/>
              <w:bottom w:val="single" w:sz="6" w:space="0" w:color="auto"/>
              <w:right w:val="single" w:sz="6" w:space="0" w:color="auto"/>
            </w:tcBorders>
            <w:noWrap/>
            <w:vAlign w:val="center"/>
            <w:hideMark/>
          </w:tcPr>
          <w:p w:rsidR="001E24C4" w:rsidRPr="007203F6" w:rsidRDefault="001E24C4" w:rsidP="00195CEF">
            <w:pPr>
              <w:jc w:val="center"/>
            </w:pPr>
            <w:r w:rsidRPr="007203F6">
              <w:t>70 ÷ 89</w:t>
            </w:r>
          </w:p>
        </w:tc>
        <w:tc>
          <w:tcPr>
            <w:tcW w:w="1545" w:type="pct"/>
            <w:tcBorders>
              <w:top w:val="single" w:sz="6" w:space="0" w:color="auto"/>
              <w:left w:val="single" w:sz="6" w:space="0" w:color="auto"/>
              <w:bottom w:val="single" w:sz="6" w:space="0" w:color="auto"/>
              <w:right w:val="single" w:sz="6" w:space="0" w:color="auto"/>
            </w:tcBorders>
            <w:vAlign w:val="center"/>
            <w:hideMark/>
          </w:tcPr>
          <w:p w:rsidR="001E24C4" w:rsidRPr="007203F6" w:rsidRDefault="001E24C4" w:rsidP="00195CEF">
            <w:pPr>
              <w:jc w:val="center"/>
            </w:pPr>
            <w:r w:rsidRPr="007203F6">
              <w:t>4</w:t>
            </w:r>
          </w:p>
        </w:tc>
        <w:tc>
          <w:tcPr>
            <w:tcW w:w="1559" w:type="pct"/>
            <w:tcBorders>
              <w:top w:val="single" w:sz="6" w:space="0" w:color="auto"/>
              <w:left w:val="single" w:sz="6" w:space="0" w:color="auto"/>
              <w:bottom w:val="single" w:sz="6" w:space="0" w:color="auto"/>
              <w:right w:val="single" w:sz="8" w:space="0" w:color="auto"/>
            </w:tcBorders>
            <w:hideMark/>
          </w:tcPr>
          <w:p w:rsidR="001E24C4" w:rsidRPr="007203F6" w:rsidRDefault="001E24C4" w:rsidP="00195CEF">
            <w:pPr>
              <w:jc w:val="center"/>
            </w:pPr>
            <w:r w:rsidRPr="007203F6">
              <w:t>Хорошо</w:t>
            </w:r>
          </w:p>
        </w:tc>
      </w:tr>
      <w:tr w:rsidR="001E24C4" w:rsidRPr="007203F6" w:rsidTr="00195CEF">
        <w:trPr>
          <w:trHeight w:val="37"/>
        </w:trPr>
        <w:tc>
          <w:tcPr>
            <w:tcW w:w="1896" w:type="pct"/>
            <w:tcBorders>
              <w:top w:val="single" w:sz="6" w:space="0" w:color="auto"/>
              <w:left w:val="single" w:sz="8" w:space="0" w:color="auto"/>
              <w:bottom w:val="single" w:sz="6" w:space="0" w:color="auto"/>
              <w:right w:val="single" w:sz="6" w:space="0" w:color="auto"/>
            </w:tcBorders>
            <w:noWrap/>
            <w:vAlign w:val="center"/>
            <w:hideMark/>
          </w:tcPr>
          <w:p w:rsidR="001E24C4" w:rsidRPr="007203F6" w:rsidRDefault="001E24C4" w:rsidP="00195CEF">
            <w:pPr>
              <w:jc w:val="center"/>
            </w:pPr>
            <w:r w:rsidRPr="007203F6">
              <w:t>60 ÷ 69</w:t>
            </w:r>
          </w:p>
        </w:tc>
        <w:tc>
          <w:tcPr>
            <w:tcW w:w="1545" w:type="pct"/>
            <w:tcBorders>
              <w:top w:val="single" w:sz="6" w:space="0" w:color="auto"/>
              <w:left w:val="single" w:sz="6" w:space="0" w:color="auto"/>
              <w:bottom w:val="single" w:sz="6" w:space="0" w:color="auto"/>
              <w:right w:val="single" w:sz="6" w:space="0" w:color="auto"/>
            </w:tcBorders>
            <w:vAlign w:val="center"/>
            <w:hideMark/>
          </w:tcPr>
          <w:p w:rsidR="001E24C4" w:rsidRPr="007203F6" w:rsidRDefault="001E24C4" w:rsidP="00195CEF">
            <w:pPr>
              <w:jc w:val="center"/>
            </w:pPr>
            <w:r w:rsidRPr="007203F6">
              <w:t>3</w:t>
            </w:r>
          </w:p>
        </w:tc>
        <w:tc>
          <w:tcPr>
            <w:tcW w:w="1559" w:type="pct"/>
            <w:tcBorders>
              <w:top w:val="single" w:sz="6" w:space="0" w:color="auto"/>
              <w:left w:val="single" w:sz="6" w:space="0" w:color="auto"/>
              <w:bottom w:val="single" w:sz="6" w:space="0" w:color="auto"/>
              <w:right w:val="single" w:sz="8" w:space="0" w:color="auto"/>
            </w:tcBorders>
            <w:hideMark/>
          </w:tcPr>
          <w:p w:rsidR="001E24C4" w:rsidRPr="007203F6" w:rsidRDefault="001E24C4" w:rsidP="00195CEF">
            <w:pPr>
              <w:jc w:val="center"/>
            </w:pPr>
            <w:r w:rsidRPr="007203F6">
              <w:t>Удовлетворительно</w:t>
            </w:r>
          </w:p>
        </w:tc>
      </w:tr>
      <w:tr w:rsidR="001E24C4" w:rsidRPr="007203F6" w:rsidTr="00195CEF">
        <w:trPr>
          <w:trHeight w:val="37"/>
        </w:trPr>
        <w:tc>
          <w:tcPr>
            <w:tcW w:w="1896" w:type="pct"/>
            <w:tcBorders>
              <w:top w:val="single" w:sz="6" w:space="0" w:color="auto"/>
              <w:left w:val="single" w:sz="8" w:space="0" w:color="auto"/>
              <w:bottom w:val="single" w:sz="8" w:space="0" w:color="auto"/>
              <w:right w:val="single" w:sz="6" w:space="0" w:color="auto"/>
            </w:tcBorders>
            <w:noWrap/>
            <w:vAlign w:val="center"/>
            <w:hideMark/>
          </w:tcPr>
          <w:p w:rsidR="001E24C4" w:rsidRPr="007203F6" w:rsidRDefault="001E24C4" w:rsidP="00195CEF">
            <w:pPr>
              <w:jc w:val="center"/>
            </w:pPr>
            <w:r w:rsidRPr="007203F6">
              <w:t>менее 60</w:t>
            </w:r>
          </w:p>
        </w:tc>
        <w:tc>
          <w:tcPr>
            <w:tcW w:w="1545" w:type="pct"/>
            <w:tcBorders>
              <w:top w:val="single" w:sz="6" w:space="0" w:color="auto"/>
              <w:left w:val="single" w:sz="6" w:space="0" w:color="auto"/>
              <w:bottom w:val="single" w:sz="8" w:space="0" w:color="auto"/>
              <w:right w:val="single" w:sz="6" w:space="0" w:color="auto"/>
            </w:tcBorders>
            <w:vAlign w:val="center"/>
            <w:hideMark/>
          </w:tcPr>
          <w:p w:rsidR="001E24C4" w:rsidRPr="007203F6" w:rsidRDefault="001E24C4" w:rsidP="00195CEF">
            <w:pPr>
              <w:jc w:val="center"/>
            </w:pPr>
            <w:r w:rsidRPr="007203F6">
              <w:t>2</w:t>
            </w:r>
          </w:p>
        </w:tc>
        <w:tc>
          <w:tcPr>
            <w:tcW w:w="1559" w:type="pct"/>
            <w:tcBorders>
              <w:top w:val="single" w:sz="6" w:space="0" w:color="auto"/>
              <w:left w:val="single" w:sz="6" w:space="0" w:color="auto"/>
              <w:bottom w:val="single" w:sz="8" w:space="0" w:color="auto"/>
              <w:right w:val="single" w:sz="8" w:space="0" w:color="auto"/>
            </w:tcBorders>
            <w:hideMark/>
          </w:tcPr>
          <w:p w:rsidR="001E24C4" w:rsidRPr="007203F6" w:rsidRDefault="001E24C4" w:rsidP="00195CEF">
            <w:pPr>
              <w:jc w:val="center"/>
            </w:pPr>
            <w:r w:rsidRPr="007203F6">
              <w:t>Неудовлетворительно</w:t>
            </w:r>
          </w:p>
        </w:tc>
      </w:tr>
    </w:tbl>
    <w:p w:rsidR="001E24C4" w:rsidRDefault="001E24C4" w:rsidP="001E24C4">
      <w:pPr>
        <w:widowControl w:val="0"/>
        <w:suppressAutoHyphens/>
        <w:ind w:firstLine="720"/>
        <w:jc w:val="both"/>
      </w:pPr>
    </w:p>
    <w:p w:rsidR="001E24C4" w:rsidRDefault="001E24C4" w:rsidP="001E24C4">
      <w:pPr>
        <w:widowControl w:val="0"/>
        <w:suppressAutoHyphens/>
        <w:ind w:firstLine="720"/>
        <w:jc w:val="both"/>
      </w:pPr>
    </w:p>
    <w:p w:rsidR="001E24C4" w:rsidRDefault="001E24C4" w:rsidP="001E24C4">
      <w:pPr>
        <w:widowControl w:val="0"/>
        <w:suppressAutoHyphens/>
        <w:ind w:firstLine="720"/>
        <w:jc w:val="both"/>
      </w:pPr>
    </w:p>
    <w:p w:rsidR="001E24C4" w:rsidRDefault="001E24C4" w:rsidP="001E24C4">
      <w:pPr>
        <w:widowControl w:val="0"/>
        <w:suppressAutoHyphens/>
        <w:ind w:firstLine="720"/>
        <w:jc w:val="both"/>
      </w:pPr>
    </w:p>
    <w:p w:rsidR="001E24C4" w:rsidRDefault="001E24C4" w:rsidP="001E24C4">
      <w:pPr>
        <w:widowControl w:val="0"/>
        <w:suppressAutoHyphens/>
        <w:ind w:firstLine="720"/>
        <w:jc w:val="both"/>
      </w:pPr>
    </w:p>
    <w:p w:rsidR="001E24C4" w:rsidRDefault="001E24C4" w:rsidP="001E24C4">
      <w:pPr>
        <w:widowControl w:val="0"/>
        <w:suppressAutoHyphens/>
        <w:ind w:firstLine="720"/>
        <w:jc w:val="both"/>
      </w:pPr>
    </w:p>
    <w:p w:rsidR="001E24C4" w:rsidRDefault="001E24C4" w:rsidP="001E24C4">
      <w:pPr>
        <w:widowControl w:val="0"/>
        <w:suppressAutoHyphens/>
        <w:ind w:firstLine="720"/>
        <w:jc w:val="both"/>
      </w:pPr>
    </w:p>
    <w:p w:rsidR="001E24C4" w:rsidRDefault="001E24C4" w:rsidP="001E24C4">
      <w:pPr>
        <w:widowControl w:val="0"/>
        <w:suppressAutoHyphens/>
        <w:ind w:firstLine="720"/>
        <w:jc w:val="both"/>
      </w:pPr>
    </w:p>
    <w:p w:rsidR="001E24C4" w:rsidRDefault="001E24C4" w:rsidP="001E24C4">
      <w:pPr>
        <w:widowControl w:val="0"/>
        <w:suppressAutoHyphens/>
        <w:ind w:firstLine="720"/>
        <w:jc w:val="both"/>
      </w:pPr>
    </w:p>
    <w:p w:rsidR="001E24C4" w:rsidRDefault="001E24C4" w:rsidP="001E24C4">
      <w:pPr>
        <w:widowControl w:val="0"/>
        <w:suppressAutoHyphens/>
        <w:ind w:firstLine="720"/>
        <w:jc w:val="both"/>
      </w:pPr>
    </w:p>
    <w:p w:rsidR="001E24C4" w:rsidRDefault="001E24C4" w:rsidP="001E24C4">
      <w:pPr>
        <w:widowControl w:val="0"/>
        <w:suppressAutoHyphens/>
        <w:ind w:firstLine="720"/>
        <w:jc w:val="both"/>
      </w:pPr>
    </w:p>
    <w:p w:rsidR="001E24C4" w:rsidRDefault="001E24C4" w:rsidP="001E24C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caps/>
          <w:sz w:val="28"/>
          <w:szCs w:val="28"/>
        </w:rPr>
      </w:pPr>
    </w:p>
    <w:p w:rsidR="001E24C4" w:rsidRPr="00A20A8B" w:rsidRDefault="001E24C4" w:rsidP="008634C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caps/>
          <w:sz w:val="28"/>
          <w:szCs w:val="28"/>
        </w:rPr>
      </w:pPr>
    </w:p>
    <w:p w:rsidR="001E24C4" w:rsidRPr="00560249" w:rsidRDefault="001E24C4" w:rsidP="001E24C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rPr>
      </w:pPr>
      <w:r w:rsidRPr="00560249">
        <w:rPr>
          <w:b/>
          <w:caps/>
        </w:rPr>
        <w:t xml:space="preserve">Рабочая  ПРОГРАММа </w:t>
      </w:r>
      <w:r>
        <w:rPr>
          <w:b/>
          <w:caps/>
        </w:rPr>
        <w:t xml:space="preserve">общебразовательной </w:t>
      </w:r>
      <w:r w:rsidRPr="00560249">
        <w:rPr>
          <w:b/>
          <w:caps/>
        </w:rPr>
        <w:t>ДИСЦИПЛИНЫ</w:t>
      </w:r>
    </w:p>
    <w:p w:rsidR="001E24C4" w:rsidRPr="00560249" w:rsidRDefault="001E24C4" w:rsidP="001E24C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rPr>
      </w:pPr>
    </w:p>
    <w:p w:rsidR="001E24C4" w:rsidRPr="00950056" w:rsidRDefault="001E24C4" w:rsidP="001E24C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r>
        <w:rPr>
          <w:b/>
          <w:i/>
          <w:sz w:val="36"/>
          <w:szCs w:val="36"/>
        </w:rPr>
        <w:t xml:space="preserve"> </w:t>
      </w:r>
      <w:r w:rsidRPr="00950056">
        <w:rPr>
          <w:b/>
          <w:sz w:val="28"/>
          <w:szCs w:val="28"/>
        </w:rPr>
        <w:t>ОД.08. Информатика</w:t>
      </w:r>
    </w:p>
    <w:p w:rsidR="001E24C4" w:rsidRDefault="001E24C4" w:rsidP="001E24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color w:val="000000"/>
          <w:sz w:val="28"/>
          <w:szCs w:val="28"/>
        </w:rPr>
      </w:pPr>
    </w:p>
    <w:p w:rsidR="001E24C4" w:rsidRPr="00512D13" w:rsidRDefault="001E24C4" w:rsidP="001E24C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r w:rsidRPr="00586599">
        <w:rPr>
          <w:b/>
          <w:bCs/>
          <w:i/>
          <w:color w:val="000000"/>
          <w:sz w:val="28"/>
          <w:szCs w:val="28"/>
        </w:rPr>
        <w:t>08.01.2</w:t>
      </w:r>
      <w:r>
        <w:rPr>
          <w:b/>
          <w:bCs/>
          <w:i/>
          <w:color w:val="000000"/>
          <w:sz w:val="28"/>
          <w:szCs w:val="28"/>
        </w:rPr>
        <w:t>8</w:t>
      </w:r>
      <w:r w:rsidRPr="00586599">
        <w:rPr>
          <w:b/>
          <w:bCs/>
          <w:i/>
          <w:color w:val="000000"/>
          <w:sz w:val="28"/>
          <w:szCs w:val="28"/>
        </w:rPr>
        <w:t>. Мастер отделочных, строительных и декоративных работ</w:t>
      </w:r>
    </w:p>
    <w:p w:rsidR="001E24C4" w:rsidRPr="00A20A8B" w:rsidRDefault="001E24C4" w:rsidP="001E24C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1E24C4" w:rsidRPr="00A20A8B" w:rsidRDefault="001E24C4" w:rsidP="001E24C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1E24C4" w:rsidRPr="00A20A8B" w:rsidRDefault="001E24C4" w:rsidP="001E24C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1E24C4" w:rsidRPr="00A20A8B" w:rsidRDefault="001E24C4" w:rsidP="001E24C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1E24C4" w:rsidRPr="00A20A8B" w:rsidRDefault="001E24C4" w:rsidP="001E24C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1E24C4" w:rsidRPr="00A20A8B" w:rsidRDefault="001E24C4" w:rsidP="001E24C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1E24C4" w:rsidRPr="00A20A8B" w:rsidRDefault="001E24C4" w:rsidP="001E24C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1E24C4" w:rsidRPr="00A20A8B" w:rsidRDefault="001E24C4" w:rsidP="001E24C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1E24C4" w:rsidRPr="0073779D" w:rsidRDefault="001E24C4" w:rsidP="008634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sz w:val="28"/>
          <w:szCs w:val="28"/>
        </w:rPr>
      </w:pPr>
      <w:r w:rsidRPr="0073779D">
        <w:rPr>
          <w:bCs/>
          <w:sz w:val="28"/>
          <w:szCs w:val="28"/>
        </w:rPr>
        <w:t>20</w:t>
      </w:r>
      <w:r>
        <w:rPr>
          <w:bCs/>
          <w:sz w:val="28"/>
          <w:szCs w:val="28"/>
        </w:rPr>
        <w:t>23</w:t>
      </w:r>
      <w:r w:rsidRPr="0073779D">
        <w:rPr>
          <w:bCs/>
          <w:sz w:val="28"/>
          <w:szCs w:val="28"/>
        </w:rPr>
        <w:t xml:space="preserve"> г.</w:t>
      </w:r>
    </w:p>
    <w:p w:rsidR="006E4757" w:rsidRDefault="001E24C4" w:rsidP="006E4757">
      <w:pPr>
        <w:jc w:val="both"/>
        <w:rPr>
          <w:bCs/>
          <w:iCs/>
        </w:rPr>
      </w:pPr>
      <w:r w:rsidRPr="00A20A8B">
        <w:rPr>
          <w:bCs/>
          <w:i/>
        </w:rPr>
        <w:br w:type="page"/>
      </w:r>
      <w:r w:rsidRPr="00BE1F04">
        <w:lastRenderedPageBreak/>
        <w:t xml:space="preserve">Рабочая программа общеобразовательной дисциплины </w:t>
      </w:r>
      <w:r w:rsidRPr="00CD34F1">
        <w:rPr>
          <w:b/>
        </w:rPr>
        <w:t xml:space="preserve">ОД.08. Информатика </w:t>
      </w:r>
      <w:r w:rsidRPr="000B373E">
        <w:t xml:space="preserve">является частью основной профессиональной образовательной программы на базе основного общего образования при подготовке  специалистов среднего звена в соответствии Федеральным государственным образовательным стандартом по профессии квалифицированных рабочих и служащих  </w:t>
      </w:r>
      <w:r w:rsidRPr="00A70572">
        <w:rPr>
          <w:b/>
        </w:rPr>
        <w:t>08.01.2</w:t>
      </w:r>
      <w:r>
        <w:rPr>
          <w:b/>
        </w:rPr>
        <w:t xml:space="preserve">8. Мастер отделочных </w:t>
      </w:r>
      <w:r w:rsidRPr="00A70572">
        <w:rPr>
          <w:b/>
        </w:rPr>
        <w:t>строительных и декоративных работ</w:t>
      </w:r>
      <w:r>
        <w:rPr>
          <w:i/>
        </w:rPr>
        <w:t xml:space="preserve">, </w:t>
      </w:r>
      <w:r w:rsidRPr="00970A1D">
        <w:rPr>
          <w:b/>
        </w:rPr>
        <w:t>у</w:t>
      </w:r>
      <w:r w:rsidRPr="00970A1D">
        <w:rPr>
          <w:bCs/>
        </w:rPr>
        <w:t xml:space="preserve">твержденного Приказом </w:t>
      </w:r>
      <w:r w:rsidRPr="00F206C0">
        <w:rPr>
          <w:bCs/>
        </w:rPr>
        <w:t>Мин</w:t>
      </w:r>
      <w:r>
        <w:rPr>
          <w:bCs/>
        </w:rPr>
        <w:t xml:space="preserve">просвещения </w:t>
      </w:r>
      <w:r w:rsidRPr="00970A1D">
        <w:rPr>
          <w:bCs/>
        </w:rPr>
        <w:t xml:space="preserve">России от </w:t>
      </w:r>
      <w:r>
        <w:rPr>
          <w:bCs/>
        </w:rPr>
        <w:t xml:space="preserve">18.05.2022  </w:t>
      </w:r>
      <w:r w:rsidRPr="00970A1D">
        <w:rPr>
          <w:bCs/>
        </w:rPr>
        <w:t xml:space="preserve">№  </w:t>
      </w:r>
      <w:r>
        <w:rPr>
          <w:bCs/>
        </w:rPr>
        <w:t>340</w:t>
      </w:r>
      <w:r w:rsidRPr="00971F30">
        <w:t xml:space="preserve"> (далее</w:t>
      </w:r>
      <w:r>
        <w:t xml:space="preserve"> - ФГОС</w:t>
      </w:r>
      <w:r w:rsidRPr="00971F30">
        <w:t xml:space="preserve"> СПО)</w:t>
      </w:r>
      <w:r w:rsidR="006E4757">
        <w:t xml:space="preserve"> и с учетом </w:t>
      </w:r>
      <w:r w:rsidR="006E4757" w:rsidRPr="009E1D03">
        <w:rPr>
          <w:rFonts w:ascii="Times New Roman" w:hAnsi="Times New Roman" w:cs="Times New Roman"/>
          <w:bCs/>
          <w:iCs/>
          <w:sz w:val="24"/>
          <w:szCs w:val="24"/>
        </w:rPr>
        <w:t xml:space="preserve">Федерального государственного образовательного стандарта среднего общего </w:t>
      </w:r>
      <w:r w:rsidR="006E4757" w:rsidRPr="009E1D03">
        <w:rPr>
          <w:bCs/>
          <w:iCs/>
        </w:rPr>
        <w:t xml:space="preserve">образовании, </w:t>
      </w:r>
      <w:r w:rsidR="006E4757" w:rsidRPr="009E1D03">
        <w:rPr>
          <w:rFonts w:ascii="Times New Roman" w:hAnsi="Times New Roman" w:cs="Times New Roman"/>
          <w:bCs/>
          <w:iCs/>
          <w:sz w:val="24"/>
          <w:szCs w:val="24"/>
        </w:rPr>
        <w:t>утвержденного Приказом Минобрнауки России от 17 мая 2012 г. № 413  (далее- ФГОС СОО)</w:t>
      </w:r>
      <w:r w:rsidR="006E4757">
        <w:rPr>
          <w:bCs/>
          <w:iCs/>
        </w:rPr>
        <w:t>.</w:t>
      </w:r>
    </w:p>
    <w:p w:rsidR="001E24C4" w:rsidRPr="00512D13" w:rsidRDefault="001E24C4" w:rsidP="001E24C4">
      <w:pPr>
        <w:shd w:val="clear" w:color="auto" w:fill="FFFFFF"/>
        <w:spacing w:before="91"/>
        <w:ind w:firstLine="709"/>
        <w:jc w:val="both"/>
        <w:rPr>
          <w:b/>
          <w:bCs/>
          <w:i/>
          <w:color w:val="000000"/>
        </w:rPr>
      </w:pPr>
    </w:p>
    <w:p w:rsidR="001E24C4" w:rsidRPr="00512D13" w:rsidRDefault="001E24C4" w:rsidP="001E24C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both"/>
        <w:rPr>
          <w:i/>
        </w:rPr>
      </w:pPr>
    </w:p>
    <w:p w:rsidR="001E24C4" w:rsidRDefault="001E24C4" w:rsidP="001E24C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rsidRPr="004A6F23">
        <w:t xml:space="preserve">Организация-разработчик: </w:t>
      </w:r>
    </w:p>
    <w:p w:rsidR="001E24C4" w:rsidRPr="004A6F23" w:rsidRDefault="001E24C4" w:rsidP="001E24C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p>
    <w:p w:rsidR="001E24C4" w:rsidRPr="004A6F23" w:rsidRDefault="001E24C4" w:rsidP="001E24C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rsidRPr="004A6F23">
        <w:t>Г</w:t>
      </w:r>
      <w:r>
        <w:t>АП</w:t>
      </w:r>
      <w:r w:rsidRPr="004A6F23">
        <w:t xml:space="preserve">ОУ </w:t>
      </w:r>
      <w:r>
        <w:t xml:space="preserve">РК </w:t>
      </w:r>
      <w:r w:rsidRPr="004A6F23">
        <w:t>«Петрозаводский техникум городского хозяйства</w:t>
      </w:r>
      <w:r>
        <w:t>»</w:t>
      </w:r>
    </w:p>
    <w:p w:rsidR="001E24C4" w:rsidRPr="004A6F23" w:rsidRDefault="001E24C4" w:rsidP="001E24C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p>
    <w:p w:rsidR="001E24C4" w:rsidRDefault="001E24C4" w:rsidP="001E24C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rsidRPr="004A6F23">
        <w:t>Разработчик</w:t>
      </w:r>
      <w:r>
        <w:t>и</w:t>
      </w:r>
      <w:r w:rsidRPr="004A6F23">
        <w:t xml:space="preserve">: </w:t>
      </w:r>
    </w:p>
    <w:p w:rsidR="001E24C4" w:rsidRPr="004A6F23" w:rsidRDefault="001E24C4" w:rsidP="001E24C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p>
    <w:p w:rsidR="001E24C4" w:rsidRPr="00A37731" w:rsidRDefault="001E24C4" w:rsidP="001E24C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t>Габукова Евгения Борисовна</w:t>
      </w:r>
      <w:r w:rsidRPr="004A6F23">
        <w:t xml:space="preserve">, преподаватель </w:t>
      </w:r>
      <w:r w:rsidRPr="00A37731">
        <w:t>ГА</w:t>
      </w:r>
      <w:r>
        <w:t>П</w:t>
      </w:r>
      <w:r w:rsidRPr="00A37731">
        <w:t>ОУ РК «Петрозаводский</w:t>
      </w:r>
      <w:r>
        <w:t xml:space="preserve"> техникум городского хозяйства»</w:t>
      </w:r>
    </w:p>
    <w:p w:rsidR="001E24C4" w:rsidRPr="004A6F23" w:rsidRDefault="001E24C4" w:rsidP="001E24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pPr>
    </w:p>
    <w:p w:rsidR="001E24C4" w:rsidRPr="004A6F23" w:rsidRDefault="001E24C4" w:rsidP="001E24C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p>
    <w:p w:rsidR="001E24C4" w:rsidRPr="00560249" w:rsidRDefault="001E24C4" w:rsidP="001E24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p>
    <w:p w:rsidR="001E24C4" w:rsidRPr="00560249" w:rsidRDefault="001E24C4" w:rsidP="001E24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p>
    <w:p w:rsidR="001E24C4" w:rsidRPr="00560249" w:rsidRDefault="001E24C4" w:rsidP="001E24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p>
    <w:p w:rsidR="001E24C4" w:rsidRPr="00560249" w:rsidRDefault="001E24C4" w:rsidP="001E24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p>
    <w:p w:rsidR="001E24C4" w:rsidRPr="00560249" w:rsidRDefault="001E24C4" w:rsidP="001E24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p>
    <w:p w:rsidR="001E24C4" w:rsidRPr="00560249" w:rsidRDefault="001E24C4" w:rsidP="001E24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p>
    <w:p w:rsidR="001E24C4" w:rsidRPr="00560249" w:rsidRDefault="001E24C4" w:rsidP="001E24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p>
    <w:p w:rsidR="001E24C4" w:rsidRDefault="001E24C4" w:rsidP="001E24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p>
    <w:p w:rsidR="001E24C4" w:rsidRDefault="001E24C4" w:rsidP="001E24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p>
    <w:p w:rsidR="001E24C4" w:rsidRDefault="001E24C4" w:rsidP="001E24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p>
    <w:p w:rsidR="001E24C4" w:rsidRDefault="001E24C4" w:rsidP="001E24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p>
    <w:p w:rsidR="001E24C4" w:rsidRPr="006E4757" w:rsidRDefault="001E24C4" w:rsidP="006E475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i/>
          <w:sz w:val="20"/>
          <w:szCs w:val="20"/>
        </w:rPr>
      </w:pPr>
      <w:r w:rsidRPr="003D43BB">
        <w:rPr>
          <w:i/>
          <w:sz w:val="20"/>
          <w:szCs w:val="20"/>
        </w:rPr>
        <w:t xml:space="preserve">© ГАПОУ РК «Петрозаводский техникум городского хозяйства»  </w:t>
      </w:r>
      <w:r w:rsidRPr="00A20A8B">
        <w:rPr>
          <w:bCs/>
          <w:i/>
        </w:rPr>
        <w:br w:type="page"/>
      </w:r>
    </w:p>
    <w:tbl>
      <w:tblPr>
        <w:tblW w:w="0" w:type="auto"/>
        <w:tblLook w:val="04A0"/>
      </w:tblPr>
      <w:tblGrid>
        <w:gridCol w:w="8613"/>
        <w:gridCol w:w="1241"/>
      </w:tblGrid>
      <w:tr w:rsidR="001E24C4" w:rsidRPr="00B065B7" w:rsidTr="00195CEF">
        <w:tc>
          <w:tcPr>
            <w:tcW w:w="8613" w:type="dxa"/>
            <w:shd w:val="clear" w:color="auto" w:fill="auto"/>
          </w:tcPr>
          <w:p w:rsidR="001E24C4"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sz w:val="28"/>
                <w:szCs w:val="28"/>
              </w:rPr>
            </w:pPr>
            <w:r w:rsidRPr="00B065B7">
              <w:rPr>
                <w:b/>
                <w:sz w:val="28"/>
                <w:szCs w:val="28"/>
              </w:rPr>
              <w:lastRenderedPageBreak/>
              <w:t>СОДЕРЖАНИЕ</w:t>
            </w:r>
          </w:p>
          <w:p w:rsidR="001E24C4" w:rsidRPr="00B065B7"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bCs/>
                <w:caps/>
                <w:noProof/>
              </w:rPr>
            </w:pPr>
          </w:p>
        </w:tc>
        <w:tc>
          <w:tcPr>
            <w:tcW w:w="1241" w:type="dxa"/>
            <w:shd w:val="clear" w:color="auto" w:fill="auto"/>
          </w:tcPr>
          <w:p w:rsidR="001E24C4"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bCs/>
              </w:rPr>
            </w:pPr>
            <w:r w:rsidRPr="00B065B7">
              <w:rPr>
                <w:b/>
                <w:bCs/>
              </w:rPr>
              <w:t>СТР</w:t>
            </w:r>
          </w:p>
          <w:p w:rsidR="001E24C4" w:rsidRPr="00B065B7"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bCs/>
              </w:rPr>
            </w:pPr>
          </w:p>
        </w:tc>
      </w:tr>
      <w:tr w:rsidR="001E24C4" w:rsidRPr="00B065B7" w:rsidTr="00195CEF">
        <w:tc>
          <w:tcPr>
            <w:tcW w:w="8613" w:type="dxa"/>
            <w:shd w:val="clear" w:color="auto" w:fill="auto"/>
          </w:tcPr>
          <w:p w:rsidR="001E24C4" w:rsidRPr="00B6420F"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B6420F">
              <w:rPr>
                <w:bCs/>
                <w:caps/>
                <w:noProof/>
              </w:rPr>
              <w:t xml:space="preserve">1. паспорт Рабочей  ПРОГРАММЫ </w:t>
            </w:r>
            <w:r>
              <w:rPr>
                <w:bCs/>
                <w:caps/>
                <w:noProof/>
              </w:rPr>
              <w:t>ОБЩЕОБРАЗОВАТЕЛЬНОЙ ДИСЦИПЛИНЫ</w:t>
            </w:r>
          </w:p>
        </w:tc>
        <w:tc>
          <w:tcPr>
            <w:tcW w:w="1241" w:type="dxa"/>
            <w:shd w:val="clear" w:color="auto" w:fill="auto"/>
          </w:tcPr>
          <w:p w:rsidR="001E24C4" w:rsidRPr="00B065B7"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r w:rsidRPr="00B065B7">
              <w:rPr>
                <w:bCs/>
              </w:rPr>
              <w:t>4</w:t>
            </w:r>
          </w:p>
        </w:tc>
      </w:tr>
      <w:tr w:rsidR="001E24C4" w:rsidRPr="00B065B7" w:rsidTr="00195CEF">
        <w:tc>
          <w:tcPr>
            <w:tcW w:w="8613" w:type="dxa"/>
            <w:shd w:val="clear" w:color="auto" w:fill="auto"/>
          </w:tcPr>
          <w:p w:rsidR="001E24C4" w:rsidRPr="00B6420F"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B6420F">
              <w:rPr>
                <w:bCs/>
                <w:noProof/>
              </w:rPr>
              <w:t>2. СТРУКТУРА И  СОДЕРЖАНИЕ ОБЩЕОБРАЗОВАТЕЛЬНОЙ ДИСЦИПЛИНЫ</w:t>
            </w:r>
          </w:p>
        </w:tc>
        <w:tc>
          <w:tcPr>
            <w:tcW w:w="1241" w:type="dxa"/>
            <w:shd w:val="clear" w:color="auto" w:fill="auto"/>
          </w:tcPr>
          <w:p w:rsidR="001E24C4" w:rsidRPr="00B065B7"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r w:rsidRPr="00B065B7">
              <w:rPr>
                <w:bCs/>
              </w:rPr>
              <w:t>5</w:t>
            </w:r>
          </w:p>
        </w:tc>
      </w:tr>
      <w:tr w:rsidR="001E24C4" w:rsidRPr="00B065B7" w:rsidTr="00195CEF">
        <w:tc>
          <w:tcPr>
            <w:tcW w:w="8613" w:type="dxa"/>
            <w:shd w:val="clear" w:color="auto" w:fill="auto"/>
          </w:tcPr>
          <w:p w:rsidR="001E24C4" w:rsidRPr="00B6420F" w:rsidRDefault="001E24C4" w:rsidP="00195CEF">
            <w:pPr>
              <w:pStyle w:val="2"/>
              <w:spacing w:before="0" w:after="0" w:line="276" w:lineRule="auto"/>
              <w:jc w:val="both"/>
              <w:rPr>
                <w:rFonts w:ascii="Times New Roman" w:hAnsi="Times New Roman"/>
                <w:b w:val="0"/>
                <w:i w:val="0"/>
                <w:iCs w:val="0"/>
                <w:sz w:val="24"/>
              </w:rPr>
            </w:pPr>
            <w:r w:rsidRPr="00B6420F">
              <w:rPr>
                <w:rFonts w:ascii="Times New Roman" w:hAnsi="Times New Roman"/>
                <w:b w:val="0"/>
                <w:i w:val="0"/>
                <w:iCs w:val="0"/>
                <w:sz w:val="24"/>
              </w:rPr>
              <w:t xml:space="preserve">2.1. Объем </w:t>
            </w:r>
            <w:r>
              <w:rPr>
                <w:rFonts w:ascii="Times New Roman" w:hAnsi="Times New Roman"/>
                <w:b w:val="0"/>
                <w:i w:val="0"/>
                <w:iCs w:val="0"/>
                <w:sz w:val="24"/>
              </w:rPr>
              <w:t>общеобразовательной дисциплины</w:t>
            </w:r>
            <w:r w:rsidRPr="00B6420F">
              <w:rPr>
                <w:rFonts w:ascii="Times New Roman" w:hAnsi="Times New Roman"/>
                <w:b w:val="0"/>
                <w:i w:val="0"/>
                <w:iCs w:val="0"/>
                <w:sz w:val="24"/>
              </w:rPr>
              <w:t xml:space="preserve"> и виды учебной работы</w:t>
            </w:r>
          </w:p>
        </w:tc>
        <w:tc>
          <w:tcPr>
            <w:tcW w:w="1241" w:type="dxa"/>
            <w:shd w:val="clear" w:color="auto" w:fill="auto"/>
          </w:tcPr>
          <w:p w:rsidR="001E24C4" w:rsidRPr="00B065B7"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r>
              <w:rPr>
                <w:bCs/>
              </w:rPr>
              <w:t>20</w:t>
            </w:r>
          </w:p>
        </w:tc>
      </w:tr>
      <w:tr w:rsidR="001E24C4" w:rsidRPr="00B065B7" w:rsidTr="00195CEF">
        <w:tc>
          <w:tcPr>
            <w:tcW w:w="8613" w:type="dxa"/>
            <w:shd w:val="clear" w:color="auto" w:fill="auto"/>
          </w:tcPr>
          <w:p w:rsidR="001E24C4" w:rsidRPr="00B6420F" w:rsidRDefault="001E24C4" w:rsidP="00195CEF">
            <w:pPr>
              <w:jc w:val="both"/>
              <w:rPr>
                <w:bCs/>
                <w:noProof/>
              </w:rPr>
            </w:pPr>
            <w:r w:rsidRPr="00B6420F">
              <w:rPr>
                <w:bCs/>
                <w:noProof/>
              </w:rPr>
              <w:t xml:space="preserve">2.2.Тематический план </w:t>
            </w:r>
            <w:r>
              <w:rPr>
                <w:bCs/>
                <w:noProof/>
              </w:rPr>
              <w:t>общеобразовательной дисциплины</w:t>
            </w:r>
            <w:r w:rsidRPr="00B6420F">
              <w:rPr>
                <w:bCs/>
                <w:noProof/>
              </w:rPr>
              <w:t xml:space="preserve"> (содержание разделов и тем)</w:t>
            </w:r>
          </w:p>
          <w:p w:rsidR="001E24C4" w:rsidRPr="00B6420F"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241" w:type="dxa"/>
            <w:shd w:val="clear" w:color="auto" w:fill="auto"/>
          </w:tcPr>
          <w:p w:rsidR="001E24C4" w:rsidRPr="00B065B7"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r>
              <w:rPr>
                <w:bCs/>
              </w:rPr>
              <w:t>14</w:t>
            </w:r>
          </w:p>
        </w:tc>
      </w:tr>
      <w:tr w:rsidR="001E24C4" w:rsidRPr="00B065B7" w:rsidTr="00195CEF">
        <w:tc>
          <w:tcPr>
            <w:tcW w:w="8613" w:type="dxa"/>
            <w:shd w:val="clear" w:color="auto" w:fill="auto"/>
          </w:tcPr>
          <w:p w:rsidR="001E24C4" w:rsidRPr="00B6420F" w:rsidRDefault="001E24C4" w:rsidP="00195CEF">
            <w:pPr>
              <w:pStyle w:val="14"/>
              <w:tabs>
                <w:tab w:val="right" w:leader="dot" w:pos="9628"/>
              </w:tabs>
              <w:spacing w:line="276" w:lineRule="auto"/>
              <w:jc w:val="both"/>
              <w:rPr>
                <w:bCs/>
              </w:rPr>
            </w:pPr>
            <w:r w:rsidRPr="00B6420F">
              <w:rPr>
                <w:caps/>
                <w:noProof/>
              </w:rPr>
              <w:t xml:space="preserve">3. условия реализации рабочей программы </w:t>
            </w:r>
            <w:r>
              <w:rPr>
                <w:caps/>
                <w:noProof/>
              </w:rPr>
              <w:t>ОБЩЕОБРАЗОВАТЕЛЬНОЙ ДИСЦИПЛИНЫ</w:t>
            </w:r>
          </w:p>
        </w:tc>
        <w:tc>
          <w:tcPr>
            <w:tcW w:w="1241" w:type="dxa"/>
            <w:shd w:val="clear" w:color="auto" w:fill="auto"/>
          </w:tcPr>
          <w:p w:rsidR="001E24C4" w:rsidRPr="00B065B7"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r>
              <w:rPr>
                <w:bCs/>
              </w:rPr>
              <w:t>17</w:t>
            </w:r>
          </w:p>
        </w:tc>
      </w:tr>
      <w:tr w:rsidR="001E24C4" w:rsidRPr="00B065B7" w:rsidTr="00195CEF">
        <w:tc>
          <w:tcPr>
            <w:tcW w:w="8613" w:type="dxa"/>
            <w:shd w:val="clear" w:color="auto" w:fill="auto"/>
          </w:tcPr>
          <w:p w:rsidR="001E24C4" w:rsidRPr="00B6420F" w:rsidRDefault="001E24C4" w:rsidP="00195CEF">
            <w:pPr>
              <w:pStyle w:val="14"/>
              <w:tabs>
                <w:tab w:val="right" w:leader="dot" w:pos="9628"/>
              </w:tabs>
              <w:spacing w:line="276" w:lineRule="auto"/>
              <w:jc w:val="both"/>
              <w:rPr>
                <w:noProof/>
              </w:rPr>
            </w:pPr>
            <w:r w:rsidRPr="00B6420F">
              <w:rPr>
                <w:caps/>
                <w:noProof/>
              </w:rPr>
              <w:t>3.</w:t>
            </w:r>
            <w:r w:rsidRPr="00B6420F">
              <w:rPr>
                <w:noProof/>
              </w:rPr>
              <w:t>1. Требования к минимальному материально-техническому обеспечению</w:t>
            </w:r>
          </w:p>
        </w:tc>
        <w:tc>
          <w:tcPr>
            <w:tcW w:w="1241" w:type="dxa"/>
            <w:shd w:val="clear" w:color="auto" w:fill="auto"/>
          </w:tcPr>
          <w:p w:rsidR="001E24C4" w:rsidRPr="00B065B7"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r>
              <w:rPr>
                <w:bCs/>
              </w:rPr>
              <w:t>17</w:t>
            </w:r>
          </w:p>
        </w:tc>
      </w:tr>
      <w:tr w:rsidR="001E24C4" w:rsidRPr="00B065B7" w:rsidTr="00195CEF">
        <w:tc>
          <w:tcPr>
            <w:tcW w:w="8613" w:type="dxa"/>
            <w:shd w:val="clear" w:color="auto" w:fill="auto"/>
          </w:tcPr>
          <w:p w:rsidR="001E24C4" w:rsidRPr="00B6420F" w:rsidRDefault="001E24C4" w:rsidP="00195CEF">
            <w:pPr>
              <w:pStyle w:val="14"/>
              <w:tabs>
                <w:tab w:val="right" w:leader="dot" w:pos="9628"/>
              </w:tabs>
              <w:spacing w:line="276" w:lineRule="auto"/>
              <w:jc w:val="both"/>
              <w:rPr>
                <w:noProof/>
              </w:rPr>
            </w:pPr>
            <w:r w:rsidRPr="00B6420F">
              <w:rPr>
                <w:caps/>
                <w:noProof/>
              </w:rPr>
              <w:t>3</w:t>
            </w:r>
            <w:r w:rsidRPr="00B6420F">
              <w:rPr>
                <w:noProof/>
              </w:rPr>
              <w:t>.2. Информационное обеспечение обучения</w:t>
            </w:r>
          </w:p>
          <w:p w:rsidR="001E24C4" w:rsidRPr="00B6420F" w:rsidRDefault="001E24C4" w:rsidP="00195CEF">
            <w:pPr>
              <w:jc w:val="both"/>
            </w:pPr>
          </w:p>
        </w:tc>
        <w:tc>
          <w:tcPr>
            <w:tcW w:w="1241" w:type="dxa"/>
            <w:shd w:val="clear" w:color="auto" w:fill="auto"/>
          </w:tcPr>
          <w:p w:rsidR="001E24C4" w:rsidRPr="00B065B7"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r>
              <w:rPr>
                <w:bCs/>
              </w:rPr>
              <w:t>17</w:t>
            </w:r>
          </w:p>
        </w:tc>
      </w:tr>
      <w:tr w:rsidR="001E24C4" w:rsidRPr="00B065B7" w:rsidTr="00195CEF">
        <w:tc>
          <w:tcPr>
            <w:tcW w:w="8613" w:type="dxa"/>
            <w:shd w:val="clear" w:color="auto" w:fill="auto"/>
          </w:tcPr>
          <w:p w:rsidR="001E24C4" w:rsidRPr="00B6420F" w:rsidRDefault="001E24C4" w:rsidP="00195CEF">
            <w:pPr>
              <w:pStyle w:val="14"/>
              <w:tabs>
                <w:tab w:val="right" w:leader="dot" w:pos="9628"/>
              </w:tabs>
              <w:spacing w:line="276" w:lineRule="auto"/>
              <w:jc w:val="both"/>
              <w:rPr>
                <w:bCs/>
              </w:rPr>
            </w:pPr>
            <w:r w:rsidRPr="00B6420F">
              <w:rPr>
                <w:caps/>
                <w:noProof/>
              </w:rPr>
              <w:t xml:space="preserve">4. Контроль и оценка результатов освоения </w:t>
            </w:r>
            <w:r>
              <w:rPr>
                <w:caps/>
                <w:noProof/>
              </w:rPr>
              <w:t>ОБЩЕОБРАЗОВАТЕЛЬНОЙ ДИСЦИПЛИНЫ</w:t>
            </w:r>
          </w:p>
        </w:tc>
        <w:tc>
          <w:tcPr>
            <w:tcW w:w="1241" w:type="dxa"/>
            <w:shd w:val="clear" w:color="auto" w:fill="auto"/>
          </w:tcPr>
          <w:p w:rsidR="001E24C4" w:rsidRPr="00B065B7"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r>
              <w:rPr>
                <w:bCs/>
              </w:rPr>
              <w:t>17</w:t>
            </w:r>
          </w:p>
        </w:tc>
      </w:tr>
      <w:tr w:rsidR="001E24C4" w:rsidRPr="00B065B7" w:rsidTr="00195CEF">
        <w:tc>
          <w:tcPr>
            <w:tcW w:w="8613" w:type="dxa"/>
            <w:shd w:val="clear" w:color="auto" w:fill="auto"/>
          </w:tcPr>
          <w:p w:rsidR="001E24C4" w:rsidRPr="00B6420F" w:rsidRDefault="001E24C4" w:rsidP="00195CEF">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0"/>
              <w:jc w:val="both"/>
              <w:rPr>
                <w:caps/>
                <w:noProof/>
              </w:rPr>
            </w:pPr>
            <w:r w:rsidRPr="00B6420F">
              <w:t xml:space="preserve">4.1. Оценка качества освоения </w:t>
            </w:r>
            <w:r>
              <w:t>общеобразовательной дисциплины</w:t>
            </w:r>
            <w:r w:rsidRPr="00B6420F">
              <w:t xml:space="preserve"> </w:t>
            </w:r>
          </w:p>
        </w:tc>
        <w:tc>
          <w:tcPr>
            <w:tcW w:w="1241" w:type="dxa"/>
            <w:shd w:val="clear" w:color="auto" w:fill="auto"/>
          </w:tcPr>
          <w:p w:rsidR="001E24C4" w:rsidRPr="00B065B7"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r>
              <w:rPr>
                <w:bCs/>
              </w:rPr>
              <w:t>17</w:t>
            </w:r>
          </w:p>
        </w:tc>
      </w:tr>
      <w:tr w:rsidR="001E24C4" w:rsidRPr="00B065B7" w:rsidTr="00195CEF">
        <w:tc>
          <w:tcPr>
            <w:tcW w:w="8613" w:type="dxa"/>
            <w:shd w:val="clear" w:color="auto" w:fill="auto"/>
          </w:tcPr>
          <w:p w:rsidR="001E24C4" w:rsidRPr="00B6420F" w:rsidRDefault="001E24C4" w:rsidP="00195CEF">
            <w:pPr>
              <w:jc w:val="both"/>
            </w:pPr>
            <w:r w:rsidRPr="00B6420F">
              <w:t>4.2. Критерии оценивания видов учебной деятельности по общеобразовательной дисциплине</w:t>
            </w:r>
          </w:p>
          <w:p w:rsidR="001E24C4" w:rsidRPr="00B6420F" w:rsidRDefault="001E24C4" w:rsidP="00195CEF">
            <w:pPr>
              <w:jc w:val="both"/>
              <w:rPr>
                <w:bCs/>
              </w:rPr>
            </w:pPr>
          </w:p>
        </w:tc>
        <w:tc>
          <w:tcPr>
            <w:tcW w:w="1241" w:type="dxa"/>
            <w:shd w:val="clear" w:color="auto" w:fill="auto"/>
          </w:tcPr>
          <w:p w:rsidR="001E24C4" w:rsidRPr="00B065B7"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r>
              <w:rPr>
                <w:bCs/>
              </w:rPr>
              <w:t>20</w:t>
            </w:r>
          </w:p>
        </w:tc>
      </w:tr>
      <w:tr w:rsidR="001E24C4" w:rsidRPr="00B065B7" w:rsidTr="00195CEF">
        <w:tc>
          <w:tcPr>
            <w:tcW w:w="8613" w:type="dxa"/>
            <w:shd w:val="clear" w:color="auto" w:fill="auto"/>
          </w:tcPr>
          <w:p w:rsidR="001E24C4" w:rsidRPr="00B6420F" w:rsidRDefault="001E24C4" w:rsidP="00195CEF">
            <w:pPr>
              <w:jc w:val="both"/>
            </w:pPr>
            <w:r w:rsidRPr="00B6420F">
              <w:t>5. ПРИЛОЖЕНИЕ</w:t>
            </w:r>
          </w:p>
        </w:tc>
        <w:tc>
          <w:tcPr>
            <w:tcW w:w="1241" w:type="dxa"/>
            <w:shd w:val="clear" w:color="auto" w:fill="auto"/>
          </w:tcPr>
          <w:p w:rsidR="001E24C4" w:rsidRPr="00B065B7"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p>
        </w:tc>
      </w:tr>
      <w:tr w:rsidR="001E24C4" w:rsidRPr="00CA175A" w:rsidTr="00195CEF">
        <w:tblPrEx>
          <w:tblLook w:val="01E0"/>
        </w:tblPrEx>
        <w:trPr>
          <w:gridAfter w:val="1"/>
          <w:wAfter w:w="1241" w:type="dxa"/>
          <w:trHeight w:val="692"/>
        </w:trPr>
        <w:tc>
          <w:tcPr>
            <w:tcW w:w="8613" w:type="dxa"/>
            <w:shd w:val="clear" w:color="auto" w:fill="auto"/>
          </w:tcPr>
          <w:p w:rsidR="001E24C4" w:rsidRPr="00B6420F" w:rsidRDefault="001E24C4" w:rsidP="00195CEF">
            <w:pPr>
              <w:jc w:val="both"/>
            </w:pPr>
            <w:r w:rsidRPr="00B6420F">
              <w:t xml:space="preserve">5.1. Фонд оценочных средств общеобразовательной дисциплины </w:t>
            </w:r>
            <w:r w:rsidRPr="00986142">
              <w:t>ОД.08. Информатика</w:t>
            </w:r>
          </w:p>
        </w:tc>
      </w:tr>
      <w:tr w:rsidR="001E24C4" w:rsidRPr="00CA175A" w:rsidTr="00195CEF">
        <w:tblPrEx>
          <w:tblLook w:val="01E0"/>
        </w:tblPrEx>
        <w:trPr>
          <w:gridAfter w:val="1"/>
          <w:wAfter w:w="1241" w:type="dxa"/>
          <w:trHeight w:val="692"/>
        </w:trPr>
        <w:tc>
          <w:tcPr>
            <w:tcW w:w="8613" w:type="dxa"/>
            <w:shd w:val="clear" w:color="auto" w:fill="auto"/>
          </w:tcPr>
          <w:p w:rsidR="001E24C4" w:rsidRPr="00B6420F" w:rsidRDefault="001E24C4" w:rsidP="00195CEF">
            <w:pPr>
              <w:jc w:val="both"/>
            </w:pPr>
            <w:r w:rsidRPr="00B6420F">
              <w:t xml:space="preserve">5.2 Методические </w:t>
            </w:r>
            <w:r>
              <w:t>указания/</w:t>
            </w:r>
            <w:r w:rsidRPr="00B6420F">
              <w:t xml:space="preserve">рекомендации по выполнению </w:t>
            </w:r>
            <w:r>
              <w:t>самостоятельной</w:t>
            </w:r>
            <w:r w:rsidRPr="00B6420F">
              <w:t xml:space="preserve"> работы по</w:t>
            </w:r>
            <w:r>
              <w:t xml:space="preserve"> общеобразовательной дисциплине</w:t>
            </w:r>
            <w:r w:rsidRPr="00B6420F">
              <w:t xml:space="preserve"> </w:t>
            </w:r>
            <w:r w:rsidRPr="00986142">
              <w:t>ОД.08. Информатика</w:t>
            </w:r>
          </w:p>
        </w:tc>
      </w:tr>
      <w:tr w:rsidR="001E24C4" w:rsidTr="00195CEF">
        <w:tblPrEx>
          <w:tblLook w:val="01E0"/>
        </w:tblPrEx>
        <w:trPr>
          <w:gridAfter w:val="1"/>
          <w:wAfter w:w="1241" w:type="dxa"/>
          <w:trHeight w:val="692"/>
        </w:trPr>
        <w:tc>
          <w:tcPr>
            <w:tcW w:w="8613" w:type="dxa"/>
            <w:shd w:val="clear" w:color="auto" w:fill="auto"/>
          </w:tcPr>
          <w:p w:rsidR="001E24C4" w:rsidRPr="00B6420F" w:rsidRDefault="001E24C4" w:rsidP="00195CEF">
            <w:pPr>
              <w:jc w:val="both"/>
            </w:pPr>
            <w:r w:rsidRPr="00B6420F">
              <w:t xml:space="preserve">5.3. . Методические </w:t>
            </w:r>
            <w:r>
              <w:t>указания/</w:t>
            </w:r>
            <w:r w:rsidRPr="00B6420F">
              <w:t xml:space="preserve">рекомендации по выполнению практических работ на занятиях по общеобразовательной дисциплине </w:t>
            </w:r>
            <w:r w:rsidRPr="00986142">
              <w:t>ОД.08. Информатика</w:t>
            </w:r>
          </w:p>
        </w:tc>
      </w:tr>
    </w:tbl>
    <w:p w:rsidR="001E24C4" w:rsidRPr="00323DA7" w:rsidRDefault="001E24C4" w:rsidP="001E24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Cs/>
        </w:rPr>
      </w:pPr>
    </w:p>
    <w:p w:rsidR="001E24C4" w:rsidRPr="008D01ED" w:rsidRDefault="00E27A05" w:rsidP="001E24C4">
      <w:pPr>
        <w:pStyle w:val="14"/>
        <w:tabs>
          <w:tab w:val="right" w:leader="dot" w:pos="9628"/>
        </w:tabs>
        <w:spacing w:line="360" w:lineRule="auto"/>
        <w:rPr>
          <w:b/>
        </w:rPr>
      </w:pPr>
      <w:r w:rsidRPr="00E27A05">
        <w:rPr>
          <w:bCs/>
          <w:lang w:val="en-US"/>
        </w:rPr>
        <w:fldChar w:fldCharType="begin"/>
      </w:r>
      <w:r w:rsidR="001E24C4" w:rsidRPr="00DE2541">
        <w:rPr>
          <w:bCs/>
        </w:rPr>
        <w:instrText xml:space="preserve"> </w:instrText>
      </w:r>
      <w:r w:rsidR="001E24C4">
        <w:rPr>
          <w:bCs/>
          <w:lang w:val="en-US"/>
        </w:rPr>
        <w:instrText>TOC</w:instrText>
      </w:r>
      <w:r w:rsidR="001E24C4" w:rsidRPr="00DE2541">
        <w:rPr>
          <w:bCs/>
        </w:rPr>
        <w:instrText xml:space="preserve"> \</w:instrText>
      </w:r>
      <w:r w:rsidR="001E24C4">
        <w:rPr>
          <w:bCs/>
          <w:lang w:val="en-US"/>
        </w:rPr>
        <w:instrText>o</w:instrText>
      </w:r>
      <w:r w:rsidR="001E24C4" w:rsidRPr="00DE2541">
        <w:rPr>
          <w:bCs/>
        </w:rPr>
        <w:instrText xml:space="preserve"> "1-3" \</w:instrText>
      </w:r>
      <w:r w:rsidR="001E24C4">
        <w:rPr>
          <w:bCs/>
          <w:lang w:val="en-US"/>
        </w:rPr>
        <w:instrText>u</w:instrText>
      </w:r>
      <w:r w:rsidR="001E24C4" w:rsidRPr="00DE2541">
        <w:rPr>
          <w:bCs/>
        </w:rPr>
        <w:instrText xml:space="preserve"> </w:instrText>
      </w:r>
      <w:r w:rsidRPr="00E27A05">
        <w:rPr>
          <w:bCs/>
          <w:lang w:val="en-US"/>
        </w:rPr>
        <w:fldChar w:fldCharType="separate"/>
      </w:r>
    </w:p>
    <w:p w:rsidR="001E24C4" w:rsidRPr="00DE2541" w:rsidRDefault="00E27A05" w:rsidP="001E24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Cs/>
        </w:rPr>
      </w:pPr>
      <w:r>
        <w:rPr>
          <w:bCs/>
          <w:lang w:val="en-US"/>
        </w:rPr>
        <w:fldChar w:fldCharType="end"/>
      </w:r>
    </w:p>
    <w:p w:rsidR="001E24C4" w:rsidRPr="002E79F5" w:rsidRDefault="001E24C4" w:rsidP="001E24C4">
      <w:pPr>
        <w:pStyle w:val="10"/>
        <w:jc w:val="center"/>
        <w:rPr>
          <w:bCs/>
          <w:i/>
          <w:caps/>
        </w:rPr>
      </w:pPr>
      <w:r w:rsidRPr="00A20A8B">
        <w:rPr>
          <w:sz w:val="28"/>
          <w:szCs w:val="28"/>
          <w:u w:val="single"/>
        </w:rPr>
        <w:br w:type="page"/>
      </w:r>
      <w:r>
        <w:rPr>
          <w:b/>
          <w:bCs/>
          <w:caps/>
        </w:rPr>
        <w:lastRenderedPageBreak/>
        <w:t xml:space="preserve">1. паспорт рабочей </w:t>
      </w:r>
      <w:r w:rsidRPr="00AE7172">
        <w:rPr>
          <w:b/>
          <w:bCs/>
          <w:caps/>
        </w:rPr>
        <w:t xml:space="preserve"> ПРОГРАММЫ</w:t>
      </w:r>
      <w:r>
        <w:rPr>
          <w:b/>
          <w:bCs/>
          <w:caps/>
        </w:rPr>
        <w:t xml:space="preserve"> общеобразовательной</w:t>
      </w:r>
      <w:r w:rsidRPr="00AE7172">
        <w:rPr>
          <w:b/>
          <w:bCs/>
          <w:caps/>
        </w:rPr>
        <w:t xml:space="preserve"> ДИСЦИПЛИНЫ</w:t>
      </w:r>
      <w:r w:rsidRPr="005A1D16">
        <w:rPr>
          <w:bCs/>
          <w:i/>
        </w:rPr>
        <w:t xml:space="preserve"> </w:t>
      </w:r>
      <w:r>
        <w:rPr>
          <w:bCs/>
          <w:i/>
        </w:rPr>
        <w:br/>
      </w:r>
      <w:r w:rsidRPr="00950056">
        <w:rPr>
          <w:b/>
        </w:rPr>
        <w:t>ОД.08. Информатика</w:t>
      </w:r>
    </w:p>
    <w:p w:rsidR="001E24C4" w:rsidRPr="00E53957" w:rsidRDefault="001E24C4" w:rsidP="001E24C4">
      <w:pPr>
        <w:pStyle w:val="2"/>
        <w:jc w:val="both"/>
        <w:rPr>
          <w:rFonts w:ascii="Times New Roman" w:hAnsi="Times New Roman" w:cs="Times New Roman"/>
          <w:b w:val="0"/>
          <w:sz w:val="24"/>
          <w:szCs w:val="24"/>
        </w:rPr>
      </w:pPr>
      <w:r w:rsidRPr="00B0405C">
        <w:rPr>
          <w:rFonts w:ascii="Times New Roman" w:hAnsi="Times New Roman" w:cs="Times New Roman"/>
          <w:i w:val="0"/>
          <w:sz w:val="24"/>
          <w:szCs w:val="24"/>
        </w:rPr>
        <w:t>1.1. </w:t>
      </w:r>
      <w:r w:rsidRPr="00E53957">
        <w:rPr>
          <w:rFonts w:ascii="Times New Roman" w:hAnsi="Times New Roman" w:cs="Times New Roman"/>
          <w:i w:val="0"/>
          <w:sz w:val="24"/>
          <w:szCs w:val="24"/>
        </w:rPr>
        <w:t>Общая характеристика</w:t>
      </w:r>
      <w:r>
        <w:rPr>
          <w:rFonts w:ascii="Times New Roman" w:hAnsi="Times New Roman" w:cs="Times New Roman"/>
          <w:i w:val="0"/>
          <w:sz w:val="24"/>
          <w:szCs w:val="24"/>
        </w:rPr>
        <w:t xml:space="preserve"> общеобразовательной</w:t>
      </w:r>
      <w:r w:rsidRPr="00E53957">
        <w:rPr>
          <w:rFonts w:ascii="Times New Roman" w:hAnsi="Times New Roman" w:cs="Times New Roman"/>
          <w:i w:val="0"/>
          <w:sz w:val="24"/>
          <w:szCs w:val="24"/>
        </w:rPr>
        <w:t xml:space="preserve"> дисциплины</w:t>
      </w:r>
      <w:r w:rsidRPr="00E53957">
        <w:rPr>
          <w:bCs w:val="0"/>
          <w:i w:val="0"/>
        </w:rPr>
        <w:t xml:space="preserve"> </w:t>
      </w:r>
      <w:r w:rsidRPr="00950056">
        <w:rPr>
          <w:rFonts w:ascii="Times New Roman" w:hAnsi="Times New Roman" w:cs="Times New Roman"/>
          <w:sz w:val="24"/>
          <w:szCs w:val="24"/>
        </w:rPr>
        <w:t>ОД.08. Информатика</w:t>
      </w:r>
    </w:p>
    <w:p w:rsidR="001E24C4" w:rsidRDefault="001E24C4" w:rsidP="001E24C4">
      <w:pPr>
        <w:widowControl w:val="0"/>
        <w:ind w:right="118" w:firstLine="567"/>
        <w:jc w:val="both"/>
      </w:pPr>
      <w:r>
        <w:t>Рабочая п</w:t>
      </w:r>
      <w:r w:rsidRPr="00A41155">
        <w:t>рограмма общеобразовательной дисциплин</w:t>
      </w:r>
      <w:r>
        <w:t>ы</w:t>
      </w:r>
      <w:r w:rsidRPr="00A41155">
        <w:t xml:space="preserve"> </w:t>
      </w:r>
      <w:r w:rsidRPr="00950056">
        <w:rPr>
          <w:b/>
        </w:rPr>
        <w:t>ОД.08. Информатика</w:t>
      </w:r>
      <w:r w:rsidRPr="00950056">
        <w:rPr>
          <w:color w:val="FF0000"/>
        </w:rPr>
        <w:t xml:space="preserve"> </w:t>
      </w:r>
      <w:r w:rsidRPr="00C27026">
        <w:t>является частью программы подготовки специалистов среднего звена по специальности</w:t>
      </w:r>
      <w:r>
        <w:t xml:space="preserve"> </w:t>
      </w:r>
      <w:r w:rsidRPr="00950056">
        <w:rPr>
          <w:b/>
          <w:bCs/>
          <w:iCs/>
        </w:rPr>
        <w:t>08.01.28. Мастер отделочных строительных и декоративных работ</w:t>
      </w:r>
      <w:r>
        <w:rPr>
          <w:i/>
        </w:rPr>
        <w:t xml:space="preserve">, </w:t>
      </w:r>
      <w:r w:rsidRPr="00A41155">
        <w:t>реализуемой</w:t>
      </w:r>
      <w:r>
        <w:rPr>
          <w:i/>
        </w:rPr>
        <w:t xml:space="preserve"> </w:t>
      </w:r>
      <w:r w:rsidRPr="00A41155">
        <w:t>на базе основного общего образования</w:t>
      </w:r>
      <w:r w:rsidRPr="00FE45CA">
        <w:rPr>
          <w:bCs/>
          <w:i/>
          <w:iCs/>
        </w:rPr>
        <w:t>.</w:t>
      </w:r>
    </w:p>
    <w:p w:rsidR="001E24C4" w:rsidRPr="006E4757" w:rsidRDefault="006E4757" w:rsidP="006E4757">
      <w:pPr>
        <w:pStyle w:val="2"/>
        <w:spacing w:before="0" w:after="0" w:line="276" w:lineRule="auto"/>
        <w:ind w:firstLine="567"/>
        <w:jc w:val="both"/>
        <w:rPr>
          <w:rFonts w:ascii="Times New Roman" w:hAnsi="Times New Roman" w:cs="Times New Roman"/>
          <w:b w:val="0"/>
          <w:bCs w:val="0"/>
          <w:i w:val="0"/>
          <w:iCs w:val="0"/>
          <w:sz w:val="24"/>
          <w:szCs w:val="24"/>
        </w:rPr>
      </w:pPr>
      <w:r>
        <w:rPr>
          <w:rFonts w:ascii="Times New Roman" w:hAnsi="Times New Roman" w:cs="Times New Roman"/>
          <w:b w:val="0"/>
          <w:bCs w:val="0"/>
          <w:i w:val="0"/>
          <w:iCs w:val="0"/>
          <w:sz w:val="24"/>
          <w:szCs w:val="24"/>
        </w:rPr>
        <w:t>Рабочая п</w:t>
      </w:r>
      <w:r w:rsidRPr="00A41155">
        <w:rPr>
          <w:rFonts w:ascii="Times New Roman" w:hAnsi="Times New Roman" w:cs="Times New Roman"/>
          <w:b w:val="0"/>
          <w:bCs w:val="0"/>
          <w:i w:val="0"/>
          <w:iCs w:val="0"/>
          <w:sz w:val="24"/>
          <w:szCs w:val="24"/>
        </w:rPr>
        <w:t xml:space="preserve">рограмма </w:t>
      </w:r>
      <w:r>
        <w:rPr>
          <w:rFonts w:ascii="Times New Roman" w:hAnsi="Times New Roman" w:cs="Times New Roman"/>
          <w:b w:val="0"/>
          <w:bCs w:val="0"/>
          <w:i w:val="0"/>
          <w:iCs w:val="0"/>
          <w:sz w:val="24"/>
          <w:szCs w:val="24"/>
        </w:rPr>
        <w:t xml:space="preserve">общеобразовательной дисциплины </w:t>
      </w:r>
      <w:r w:rsidRPr="00A41155">
        <w:rPr>
          <w:rFonts w:ascii="Times New Roman" w:hAnsi="Times New Roman" w:cs="Times New Roman"/>
          <w:b w:val="0"/>
          <w:bCs w:val="0"/>
          <w:i w:val="0"/>
          <w:iCs w:val="0"/>
          <w:sz w:val="24"/>
          <w:szCs w:val="24"/>
        </w:rPr>
        <w:t xml:space="preserve">разработана на основе требований </w:t>
      </w:r>
      <w:r>
        <w:rPr>
          <w:rFonts w:ascii="Times New Roman" w:hAnsi="Times New Roman" w:cs="Times New Roman"/>
          <w:b w:val="0"/>
          <w:bCs w:val="0"/>
          <w:i w:val="0"/>
          <w:iCs w:val="0"/>
          <w:sz w:val="24"/>
          <w:szCs w:val="24"/>
        </w:rPr>
        <w:t xml:space="preserve">ФГОС СОО, с учетом получаемой </w:t>
      </w:r>
      <w:r w:rsidRPr="00742FFD">
        <w:rPr>
          <w:rFonts w:ascii="Times New Roman" w:hAnsi="Times New Roman" w:cs="Times New Roman"/>
          <w:b w:val="0"/>
          <w:bCs w:val="0"/>
          <w:i w:val="0"/>
          <w:iCs w:val="0"/>
          <w:sz w:val="24"/>
          <w:szCs w:val="24"/>
        </w:rPr>
        <w:t>профессии</w:t>
      </w:r>
      <w:r w:rsidRPr="00106780">
        <w:rPr>
          <w:rFonts w:ascii="Times New Roman" w:hAnsi="Times New Roman" w:cs="Times New Roman"/>
          <w:b w:val="0"/>
          <w:bCs w:val="0"/>
          <w:i w:val="0"/>
          <w:iCs w:val="0"/>
          <w:sz w:val="24"/>
          <w:szCs w:val="24"/>
        </w:rPr>
        <w:t xml:space="preserve"> среднего профессионального образования</w:t>
      </w:r>
      <w:r>
        <w:rPr>
          <w:rFonts w:ascii="Times New Roman" w:hAnsi="Times New Roman" w:cs="Times New Roman"/>
          <w:b w:val="0"/>
          <w:bCs w:val="0"/>
          <w:i w:val="0"/>
          <w:iCs w:val="0"/>
          <w:sz w:val="24"/>
          <w:szCs w:val="24"/>
        </w:rPr>
        <w:t>.</w:t>
      </w:r>
    </w:p>
    <w:p w:rsidR="001E24C4" w:rsidRPr="006E4757" w:rsidRDefault="001E24C4" w:rsidP="001E24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b/>
        </w:rPr>
      </w:pPr>
      <w:r w:rsidRPr="00C27026">
        <w:rPr>
          <w:b/>
        </w:rPr>
        <w:t>1.2. Место учебной дисциплины в структуре программы подготовки специалистов среднего звена:</w:t>
      </w:r>
    </w:p>
    <w:p w:rsidR="001E24C4" w:rsidRPr="006E4757" w:rsidRDefault="001E24C4" w:rsidP="006E47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pPr>
      <w:r w:rsidRPr="00950056">
        <w:rPr>
          <w:b/>
        </w:rPr>
        <w:t>ОД.08. Информатика</w:t>
      </w:r>
      <w:r w:rsidRPr="00950056">
        <w:rPr>
          <w:color w:val="FF0000"/>
        </w:rPr>
        <w:t xml:space="preserve"> </w:t>
      </w:r>
      <w:r w:rsidRPr="0057438E">
        <w:t>входит в общеобразовательн</w:t>
      </w:r>
      <w:r>
        <w:t>ый цикл.</w:t>
      </w:r>
    </w:p>
    <w:p w:rsidR="001E24C4" w:rsidRPr="0088016B" w:rsidRDefault="001E24C4" w:rsidP="001E24C4">
      <w:pPr>
        <w:pStyle w:val="2"/>
        <w:rPr>
          <w:rFonts w:ascii="Times New Roman" w:hAnsi="Times New Roman"/>
          <w:i w:val="0"/>
          <w:iCs w:val="0"/>
          <w:sz w:val="24"/>
        </w:rPr>
      </w:pPr>
      <w:r w:rsidRPr="0088016B">
        <w:rPr>
          <w:rFonts w:ascii="Times New Roman" w:hAnsi="Times New Roman"/>
          <w:i w:val="0"/>
          <w:iCs w:val="0"/>
          <w:sz w:val="24"/>
        </w:rPr>
        <w:t>1.3. Цели и задачи дисциплины – требования к результатам освоения дисциплины:</w:t>
      </w:r>
    </w:p>
    <w:p w:rsidR="001E24C4" w:rsidRDefault="001E24C4" w:rsidP="001E24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106780">
        <w:t>Особое значение дисциплина имеет при формировании и развитии ОК и ПК</w:t>
      </w:r>
    </w:p>
    <w:p w:rsidR="001E24C4" w:rsidRPr="00F904F9" w:rsidRDefault="001E24C4" w:rsidP="001E24C4">
      <w:pPr>
        <w:pStyle w:val="2"/>
        <w:ind w:firstLine="708"/>
        <w:jc w:val="both"/>
        <w:rPr>
          <w:rFonts w:ascii="Times New Roman" w:hAnsi="Times New Roman"/>
          <w:b w:val="0"/>
          <w:i w:val="0"/>
          <w:iCs w:val="0"/>
          <w:sz w:val="24"/>
        </w:rPr>
      </w:pPr>
      <w:r w:rsidRPr="00F904F9">
        <w:rPr>
          <w:rFonts w:ascii="Times New Roman" w:hAnsi="Times New Roman"/>
          <w:b w:val="0"/>
          <w:i w:val="0"/>
          <w:iCs w:val="0"/>
          <w:sz w:val="24"/>
        </w:rPr>
        <w:t>Содержание программы общеобразовательной дисциплины «Информатика» направлено на достижение следующих целей: освоение системы базовых знаний, отражающих вклад информатики в формирование современной научной картины мира, роль информационных процессов в современном обществе, биологических и технических системах; овладение умениями применять, анализировать, преобразовывать информационные модели реальных объектов и процессов, используя при этом цифровые технологии, в том числе при изучении других дисциплин; развитие познавательных интересов, интеллектуальных и творческих способностей путем освоения и использования методов информатики и цифровых технологий при изучении различных учебных предметов; воспитание ответственного отношения к соблюдению этических и правовых норм информационной деятельности; приобретение опыта использования цифровых технологий в индивидуальной и коллективной учебной и познавательной, в том числе проектной деятельности.</w:t>
      </w:r>
    </w:p>
    <w:p w:rsidR="001E24C4" w:rsidRDefault="001E24C4" w:rsidP="001E24C4"/>
    <w:p w:rsidR="001E24C4" w:rsidRPr="00F904F9" w:rsidRDefault="001E24C4" w:rsidP="001E24C4">
      <w:pPr>
        <w:sectPr w:rsidR="001E24C4" w:rsidRPr="00F904F9" w:rsidSect="00195CEF">
          <w:footerReference w:type="even" r:id="rId77"/>
          <w:footerReference w:type="default" r:id="rId78"/>
          <w:pgSz w:w="11906" w:h="16838"/>
          <w:pgMar w:top="851" w:right="1134" w:bottom="851" w:left="1134" w:header="708" w:footer="708" w:gutter="0"/>
          <w:cols w:space="720"/>
          <w:titlePg/>
        </w:sectPr>
      </w:pPr>
    </w:p>
    <w:p w:rsidR="001E24C4" w:rsidRPr="00520569" w:rsidRDefault="001E24C4" w:rsidP="001E24C4">
      <w:pPr>
        <w:suppressAutoHyphens/>
        <w:jc w:val="both"/>
        <w:rPr>
          <w:b/>
          <w:bCs/>
          <w:szCs w:val="28"/>
        </w:rPr>
      </w:pPr>
      <w:r w:rsidRPr="00520569">
        <w:rPr>
          <w:b/>
          <w:bCs/>
          <w:szCs w:val="28"/>
        </w:rPr>
        <w:lastRenderedPageBreak/>
        <w:t>1.3.1. Планируемые результаты освоения общеобразовательной дисциплины</w:t>
      </w:r>
      <w:r w:rsidRPr="00520569">
        <w:rPr>
          <w:rFonts w:eastAsia="Calibri"/>
          <w:b/>
          <w:bCs/>
          <w:szCs w:val="28"/>
        </w:rPr>
        <w:t xml:space="preserve"> в соответствии с ФГОС СПО и на основе ФГОС СОО</w:t>
      </w:r>
    </w:p>
    <w:p w:rsidR="001E24C4" w:rsidRDefault="001E24C4" w:rsidP="001E24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43"/>
        <w:gridCol w:w="5670"/>
        <w:gridCol w:w="6379"/>
      </w:tblGrid>
      <w:tr w:rsidR="001E24C4" w:rsidRPr="00DF064F" w:rsidTr="00195CEF">
        <w:tc>
          <w:tcPr>
            <w:tcW w:w="2943" w:type="dxa"/>
            <w:vMerge w:val="restart"/>
            <w:shd w:val="clear" w:color="auto" w:fill="auto"/>
          </w:tcPr>
          <w:p w:rsidR="001E24C4" w:rsidRPr="00DF064F"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0"/>
                <w:szCs w:val="20"/>
              </w:rPr>
            </w:pPr>
            <w:r w:rsidRPr="00DF064F">
              <w:rPr>
                <w:b/>
                <w:sz w:val="20"/>
                <w:szCs w:val="20"/>
              </w:rPr>
              <w:t>Код и наименование формируемых компетенций</w:t>
            </w:r>
          </w:p>
        </w:tc>
        <w:tc>
          <w:tcPr>
            <w:tcW w:w="12049" w:type="dxa"/>
            <w:gridSpan w:val="2"/>
            <w:shd w:val="clear" w:color="auto" w:fill="auto"/>
          </w:tcPr>
          <w:p w:rsidR="001E24C4" w:rsidRPr="00DF064F"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0"/>
                <w:szCs w:val="20"/>
              </w:rPr>
            </w:pPr>
            <w:r w:rsidRPr="00DF064F">
              <w:rPr>
                <w:b/>
                <w:sz w:val="20"/>
                <w:szCs w:val="20"/>
              </w:rPr>
              <w:t>Планируемые результаты освоения дисциплины</w:t>
            </w:r>
          </w:p>
        </w:tc>
      </w:tr>
      <w:tr w:rsidR="001E24C4" w:rsidRPr="00DF064F" w:rsidTr="00195CEF">
        <w:tc>
          <w:tcPr>
            <w:tcW w:w="2943" w:type="dxa"/>
            <w:vMerge/>
            <w:shd w:val="clear" w:color="auto" w:fill="auto"/>
          </w:tcPr>
          <w:p w:rsidR="001E24C4" w:rsidRPr="00DF064F"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0"/>
                <w:szCs w:val="20"/>
              </w:rPr>
            </w:pPr>
          </w:p>
        </w:tc>
        <w:tc>
          <w:tcPr>
            <w:tcW w:w="5670" w:type="dxa"/>
            <w:shd w:val="clear" w:color="auto" w:fill="auto"/>
          </w:tcPr>
          <w:p w:rsidR="001E24C4" w:rsidRPr="00DF064F"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0"/>
                <w:szCs w:val="20"/>
              </w:rPr>
            </w:pPr>
            <w:r w:rsidRPr="00DF064F">
              <w:rPr>
                <w:b/>
                <w:sz w:val="20"/>
                <w:szCs w:val="20"/>
              </w:rPr>
              <w:t>Общие</w:t>
            </w:r>
          </w:p>
          <w:p w:rsidR="001E24C4" w:rsidRPr="00DF064F"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0"/>
                <w:szCs w:val="20"/>
              </w:rPr>
            </w:pPr>
            <w:r w:rsidRPr="00DF064F">
              <w:rPr>
                <w:b/>
                <w:sz w:val="20"/>
                <w:szCs w:val="20"/>
              </w:rPr>
              <w:t>(из ФГОС СОО и Программы воспитания ОПОП)</w:t>
            </w:r>
          </w:p>
        </w:tc>
        <w:tc>
          <w:tcPr>
            <w:tcW w:w="6379" w:type="dxa"/>
            <w:shd w:val="clear" w:color="auto" w:fill="auto"/>
          </w:tcPr>
          <w:p w:rsidR="001E24C4" w:rsidRPr="00DF064F"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0"/>
                <w:szCs w:val="20"/>
              </w:rPr>
            </w:pPr>
            <w:r w:rsidRPr="00DF064F">
              <w:rPr>
                <w:b/>
                <w:sz w:val="20"/>
                <w:szCs w:val="20"/>
              </w:rPr>
              <w:t>Дисциплинарные (предметные)</w:t>
            </w:r>
          </w:p>
        </w:tc>
      </w:tr>
      <w:tr w:rsidR="001E24C4" w:rsidRPr="00DF064F" w:rsidTr="00195CEF">
        <w:tc>
          <w:tcPr>
            <w:tcW w:w="2943" w:type="dxa"/>
            <w:shd w:val="clear" w:color="auto" w:fill="auto"/>
          </w:tcPr>
          <w:p w:rsidR="001E24C4" w:rsidRPr="00DF064F" w:rsidRDefault="001E24C4" w:rsidP="00195CEF">
            <w:pPr>
              <w:suppressAutoHyphens/>
              <w:rPr>
                <w:rFonts w:eastAsia="Calibri"/>
                <w:iCs/>
                <w:sz w:val="20"/>
                <w:szCs w:val="20"/>
              </w:rPr>
            </w:pPr>
            <w:r w:rsidRPr="00DF064F">
              <w:rPr>
                <w:rFonts w:eastAsia="Calibri"/>
                <w:b/>
                <w:bCs/>
                <w:iCs/>
                <w:sz w:val="20"/>
                <w:szCs w:val="20"/>
              </w:rPr>
              <w:t>ОК 01.</w:t>
            </w:r>
            <w:r w:rsidRPr="00DF064F">
              <w:rPr>
                <w:rFonts w:eastAsia="Calibri"/>
                <w:iCs/>
                <w:sz w:val="20"/>
                <w:szCs w:val="20"/>
              </w:rPr>
              <w:t xml:space="preserve"> Выбирать способы решения задач профессиональной деятельности применительно к различным контекстам</w:t>
            </w:r>
          </w:p>
        </w:tc>
        <w:tc>
          <w:tcPr>
            <w:tcW w:w="5670" w:type="dxa"/>
            <w:shd w:val="clear" w:color="auto" w:fill="auto"/>
            <w:vAlign w:val="center"/>
          </w:tcPr>
          <w:p w:rsidR="001E24C4" w:rsidRPr="00DF064F" w:rsidRDefault="001E24C4" w:rsidP="00195CEF">
            <w:pPr>
              <w:jc w:val="both"/>
              <w:rPr>
                <w:b/>
                <w:bCs/>
                <w:color w:val="000000"/>
                <w:sz w:val="20"/>
                <w:szCs w:val="20"/>
                <w:shd w:val="clear" w:color="auto" w:fill="FFFFFF"/>
              </w:rPr>
            </w:pPr>
            <w:r w:rsidRPr="00DF064F">
              <w:rPr>
                <w:b/>
                <w:bCs/>
                <w:color w:val="000000"/>
                <w:sz w:val="20"/>
                <w:szCs w:val="20"/>
                <w:shd w:val="clear" w:color="auto" w:fill="FFFFFF"/>
              </w:rPr>
              <w:t>В части трудового воспитания:</w:t>
            </w:r>
          </w:p>
          <w:p w:rsidR="001E24C4" w:rsidRPr="00DF064F" w:rsidRDefault="001E24C4" w:rsidP="00195CEF">
            <w:pPr>
              <w:jc w:val="both"/>
              <w:rPr>
                <w:b/>
                <w:bCs/>
                <w:sz w:val="20"/>
                <w:szCs w:val="20"/>
              </w:rPr>
            </w:pPr>
            <w:r w:rsidRPr="00DF064F">
              <w:rPr>
                <w:color w:val="000000"/>
                <w:sz w:val="20"/>
                <w:szCs w:val="20"/>
                <w:shd w:val="clear" w:color="auto" w:fill="FFFFFF"/>
              </w:rPr>
              <w:t>- готовность к труду, осознание ценности мастерства, трудолюбие;</w:t>
            </w:r>
            <w:r w:rsidRPr="00DF064F">
              <w:rPr>
                <w:b/>
                <w:bCs/>
                <w:iCs/>
                <w:sz w:val="20"/>
                <w:szCs w:val="20"/>
              </w:rPr>
              <w:t xml:space="preserve"> </w:t>
            </w:r>
          </w:p>
          <w:p w:rsidR="001E24C4" w:rsidRPr="00DF064F" w:rsidRDefault="001E24C4" w:rsidP="00195CEF">
            <w:pPr>
              <w:jc w:val="both"/>
              <w:rPr>
                <w:sz w:val="20"/>
                <w:szCs w:val="20"/>
              </w:rPr>
            </w:pPr>
            <w:r w:rsidRPr="00DF064F">
              <w:rPr>
                <w:color w:val="000000"/>
                <w:sz w:val="20"/>
                <w:szCs w:val="20"/>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DF064F">
              <w:rPr>
                <w:b/>
                <w:bCs/>
                <w:iCs/>
                <w:sz w:val="20"/>
                <w:szCs w:val="20"/>
              </w:rPr>
              <w:t xml:space="preserve"> </w:t>
            </w:r>
          </w:p>
          <w:p w:rsidR="001E24C4" w:rsidRPr="00DF064F" w:rsidRDefault="001E24C4" w:rsidP="00195CEF">
            <w:pPr>
              <w:jc w:val="both"/>
              <w:rPr>
                <w:strike/>
                <w:color w:val="000000"/>
                <w:sz w:val="20"/>
                <w:szCs w:val="20"/>
                <w:shd w:val="clear" w:color="auto" w:fill="FFFFFF"/>
              </w:rPr>
            </w:pPr>
            <w:r w:rsidRPr="00DF064F">
              <w:rPr>
                <w:color w:val="000000"/>
                <w:sz w:val="20"/>
                <w:szCs w:val="20"/>
                <w:shd w:val="clear" w:color="auto" w:fill="FFFFFF"/>
              </w:rPr>
              <w:t>- интерес к различным сферам профессиональной деятельности</w:t>
            </w:r>
            <w:r w:rsidRPr="00DF064F">
              <w:rPr>
                <w:b/>
                <w:bCs/>
                <w:color w:val="000000"/>
                <w:sz w:val="20"/>
                <w:szCs w:val="20"/>
                <w:shd w:val="clear" w:color="auto" w:fill="FFFFFF"/>
              </w:rPr>
              <w:t>,</w:t>
            </w:r>
          </w:p>
          <w:p w:rsidR="001E24C4" w:rsidRPr="00DF064F" w:rsidRDefault="001E24C4" w:rsidP="00195CEF">
            <w:pPr>
              <w:jc w:val="both"/>
              <w:rPr>
                <w:rStyle w:val="dt-m"/>
                <w:b/>
                <w:bCs/>
                <w:color w:val="808080"/>
                <w:sz w:val="20"/>
                <w:szCs w:val="20"/>
                <w:shd w:val="clear" w:color="auto" w:fill="FFFFFF"/>
              </w:rPr>
            </w:pPr>
            <w:r w:rsidRPr="00DF064F">
              <w:rPr>
                <w:b/>
                <w:bCs/>
                <w:color w:val="000000"/>
                <w:sz w:val="20"/>
                <w:szCs w:val="20"/>
                <w:shd w:val="clear" w:color="auto" w:fill="FFFFFF"/>
              </w:rPr>
              <w:t>Овладение универсальными учебными познавательными действиями:</w:t>
            </w:r>
          </w:p>
          <w:p w:rsidR="001E24C4" w:rsidRPr="00DF064F" w:rsidRDefault="001E24C4" w:rsidP="00195CEF">
            <w:pPr>
              <w:jc w:val="both"/>
              <w:rPr>
                <w:color w:val="000000"/>
                <w:sz w:val="20"/>
                <w:szCs w:val="20"/>
                <w:shd w:val="clear" w:color="auto" w:fill="FFFFFF"/>
              </w:rPr>
            </w:pPr>
            <w:r w:rsidRPr="00DF064F">
              <w:rPr>
                <w:rStyle w:val="dt-m"/>
                <w:b/>
                <w:bCs/>
                <w:color w:val="808080"/>
                <w:sz w:val="20"/>
                <w:szCs w:val="20"/>
                <w:shd w:val="clear" w:color="auto" w:fill="FFFFFF"/>
              </w:rPr>
              <w:t xml:space="preserve">а) </w:t>
            </w:r>
            <w:r w:rsidRPr="00DF064F">
              <w:rPr>
                <w:b/>
                <w:bCs/>
                <w:color w:val="000000"/>
                <w:sz w:val="20"/>
                <w:szCs w:val="20"/>
                <w:shd w:val="clear" w:color="auto" w:fill="FFFFFF"/>
              </w:rPr>
              <w:t>базовые логические действия</w:t>
            </w:r>
            <w:r w:rsidRPr="00DF064F">
              <w:rPr>
                <w:color w:val="000000"/>
                <w:sz w:val="20"/>
                <w:szCs w:val="20"/>
                <w:shd w:val="clear" w:color="auto" w:fill="FFFFFF"/>
              </w:rPr>
              <w:t>:</w:t>
            </w:r>
          </w:p>
          <w:p w:rsidR="001E24C4" w:rsidRPr="00DF064F" w:rsidRDefault="001E24C4" w:rsidP="00195CEF">
            <w:pPr>
              <w:jc w:val="both"/>
              <w:rPr>
                <w:sz w:val="20"/>
                <w:szCs w:val="20"/>
              </w:rPr>
            </w:pPr>
            <w:r w:rsidRPr="00DF064F">
              <w:rPr>
                <w:color w:val="000000"/>
                <w:sz w:val="20"/>
                <w:szCs w:val="20"/>
                <w:shd w:val="clear" w:color="auto" w:fill="FFFFFF"/>
              </w:rPr>
              <w:t>- самостоятельно формулировать и актуализировать проблему, рассматривать ее всесторонне</w:t>
            </w:r>
            <w:r w:rsidRPr="00DF064F">
              <w:rPr>
                <w:b/>
                <w:bCs/>
                <w:color w:val="000000"/>
                <w:sz w:val="20"/>
                <w:szCs w:val="20"/>
                <w:shd w:val="clear" w:color="auto" w:fill="FFFFFF"/>
              </w:rPr>
              <w:t xml:space="preserve">; </w:t>
            </w:r>
          </w:p>
          <w:p w:rsidR="001E24C4" w:rsidRPr="00DF064F" w:rsidRDefault="001E24C4" w:rsidP="00195CEF">
            <w:pPr>
              <w:pStyle w:val="dt-p"/>
              <w:shd w:val="clear" w:color="auto" w:fill="FFFFFF"/>
              <w:spacing w:before="0" w:beforeAutospacing="0" w:after="0" w:afterAutospacing="0" w:line="276" w:lineRule="auto"/>
              <w:jc w:val="both"/>
              <w:textAlignment w:val="baseline"/>
              <w:rPr>
                <w:color w:val="000000"/>
                <w:sz w:val="20"/>
                <w:szCs w:val="20"/>
              </w:rPr>
            </w:pPr>
            <w:r w:rsidRPr="00DF064F">
              <w:rPr>
                <w:color w:val="000000"/>
                <w:sz w:val="20"/>
                <w:szCs w:val="20"/>
              </w:rPr>
              <w:t xml:space="preserve">- устанавливать существенный признак или основания для сравнения, классификации и обобщения; </w:t>
            </w:r>
          </w:p>
          <w:p w:rsidR="001E24C4" w:rsidRPr="00DF064F" w:rsidRDefault="001E24C4" w:rsidP="00195CEF">
            <w:pPr>
              <w:pStyle w:val="dt-p"/>
              <w:shd w:val="clear" w:color="auto" w:fill="FFFFFF"/>
              <w:spacing w:before="0" w:beforeAutospacing="0" w:after="0" w:afterAutospacing="0" w:line="276" w:lineRule="auto"/>
              <w:jc w:val="both"/>
              <w:textAlignment w:val="baseline"/>
              <w:rPr>
                <w:color w:val="000000"/>
                <w:sz w:val="20"/>
                <w:szCs w:val="20"/>
              </w:rPr>
            </w:pPr>
            <w:r w:rsidRPr="00DF064F">
              <w:rPr>
                <w:color w:val="000000"/>
                <w:sz w:val="20"/>
                <w:szCs w:val="20"/>
              </w:rPr>
              <w:t>- определять цели деятельности, задавать параметры и критерии их достижения;</w:t>
            </w:r>
          </w:p>
          <w:p w:rsidR="001E24C4" w:rsidRPr="00DF064F" w:rsidRDefault="001E24C4" w:rsidP="00195CEF">
            <w:pPr>
              <w:pStyle w:val="dt-p"/>
              <w:shd w:val="clear" w:color="auto" w:fill="FFFFFF"/>
              <w:spacing w:before="0" w:beforeAutospacing="0" w:after="0" w:afterAutospacing="0" w:line="276" w:lineRule="auto"/>
              <w:jc w:val="both"/>
              <w:textAlignment w:val="baseline"/>
              <w:rPr>
                <w:color w:val="000000"/>
                <w:sz w:val="20"/>
                <w:szCs w:val="20"/>
              </w:rPr>
            </w:pPr>
            <w:r w:rsidRPr="00DF064F">
              <w:rPr>
                <w:color w:val="000000"/>
                <w:sz w:val="20"/>
                <w:szCs w:val="20"/>
              </w:rPr>
              <w:t xml:space="preserve">- выявлять закономерности и противоречия в рассматриваемых явлениях; </w:t>
            </w:r>
          </w:p>
          <w:p w:rsidR="001E24C4" w:rsidRPr="00DF064F" w:rsidRDefault="001E24C4" w:rsidP="00195CEF">
            <w:pPr>
              <w:pStyle w:val="dt-p"/>
              <w:shd w:val="clear" w:color="auto" w:fill="FFFFFF"/>
              <w:spacing w:before="0" w:beforeAutospacing="0" w:after="0" w:afterAutospacing="0" w:line="276" w:lineRule="auto"/>
              <w:jc w:val="both"/>
              <w:textAlignment w:val="baseline"/>
              <w:rPr>
                <w:color w:val="000000"/>
                <w:sz w:val="20"/>
                <w:szCs w:val="20"/>
              </w:rPr>
            </w:pPr>
            <w:r w:rsidRPr="00DF064F">
              <w:rPr>
                <w:color w:val="000000"/>
                <w:sz w:val="20"/>
                <w:szCs w:val="20"/>
              </w:rPr>
              <w:t xml:space="preserve">- вносить коррективы в деятельность, оценивать соответствие </w:t>
            </w:r>
            <w:r w:rsidRPr="00DF064F">
              <w:rPr>
                <w:color w:val="000000"/>
                <w:sz w:val="20"/>
                <w:szCs w:val="20"/>
              </w:rPr>
              <w:lastRenderedPageBreak/>
              <w:t>результатов целям, оценивать риски последствий деятельности;</w:t>
            </w:r>
            <w:r w:rsidRPr="00DF064F">
              <w:rPr>
                <w:b/>
                <w:bCs/>
                <w:iCs/>
                <w:sz w:val="20"/>
                <w:szCs w:val="20"/>
              </w:rPr>
              <w:t xml:space="preserve"> </w:t>
            </w:r>
          </w:p>
          <w:p w:rsidR="001E24C4" w:rsidRPr="00DF064F" w:rsidRDefault="001E24C4" w:rsidP="00195CEF">
            <w:pPr>
              <w:jc w:val="both"/>
              <w:rPr>
                <w:sz w:val="20"/>
                <w:szCs w:val="20"/>
              </w:rPr>
            </w:pPr>
            <w:r w:rsidRPr="00DF064F">
              <w:rPr>
                <w:color w:val="000000"/>
                <w:sz w:val="20"/>
                <w:szCs w:val="20"/>
              </w:rPr>
              <w:t>- развивать креативное мышление при решении жизненных проблем</w:t>
            </w:r>
            <w:r w:rsidRPr="00DF064F">
              <w:rPr>
                <w:b/>
                <w:bCs/>
                <w:iCs/>
                <w:sz w:val="20"/>
                <w:szCs w:val="20"/>
              </w:rPr>
              <w:t xml:space="preserve"> </w:t>
            </w:r>
          </w:p>
          <w:p w:rsidR="001E24C4" w:rsidRPr="00DF064F" w:rsidRDefault="001E24C4" w:rsidP="00195CEF">
            <w:pPr>
              <w:jc w:val="both"/>
              <w:rPr>
                <w:b/>
                <w:bCs/>
                <w:color w:val="000000"/>
                <w:sz w:val="20"/>
                <w:szCs w:val="20"/>
                <w:shd w:val="clear" w:color="auto" w:fill="FFFFFF"/>
              </w:rPr>
            </w:pPr>
            <w:r w:rsidRPr="00DF064F">
              <w:rPr>
                <w:rStyle w:val="dt-m"/>
                <w:b/>
                <w:bCs/>
                <w:color w:val="808080"/>
                <w:sz w:val="20"/>
                <w:szCs w:val="20"/>
                <w:shd w:val="clear" w:color="auto" w:fill="FFFFFF"/>
              </w:rPr>
              <w:t>б)</w:t>
            </w:r>
            <w:r w:rsidRPr="00DF064F">
              <w:rPr>
                <w:b/>
                <w:bCs/>
                <w:color w:val="000000"/>
                <w:sz w:val="20"/>
                <w:szCs w:val="20"/>
                <w:shd w:val="clear" w:color="auto" w:fill="FFFFFF"/>
              </w:rPr>
              <w:t> базовые исследовательские действия:</w:t>
            </w:r>
          </w:p>
          <w:p w:rsidR="001E24C4" w:rsidRPr="00DF064F" w:rsidRDefault="001E24C4" w:rsidP="00195CEF">
            <w:pPr>
              <w:shd w:val="clear" w:color="auto" w:fill="FFFFFF"/>
              <w:jc w:val="both"/>
              <w:textAlignment w:val="baseline"/>
              <w:rPr>
                <w:color w:val="000000"/>
                <w:sz w:val="20"/>
                <w:szCs w:val="20"/>
              </w:rPr>
            </w:pPr>
            <w:r w:rsidRPr="00DF064F">
              <w:rPr>
                <w:color w:val="000000"/>
                <w:sz w:val="20"/>
                <w:szCs w:val="20"/>
              </w:rPr>
              <w:t>- владеть навыками учебно-исследовательской и проектной деятельности, навыками разрешения проблем;</w:t>
            </w:r>
            <w:r w:rsidRPr="00DF064F">
              <w:rPr>
                <w:b/>
                <w:bCs/>
                <w:iCs/>
                <w:sz w:val="20"/>
                <w:szCs w:val="20"/>
              </w:rPr>
              <w:t xml:space="preserve"> </w:t>
            </w:r>
          </w:p>
          <w:p w:rsidR="001E24C4" w:rsidRPr="00DF064F" w:rsidRDefault="001E24C4" w:rsidP="00195CEF">
            <w:pPr>
              <w:shd w:val="clear" w:color="auto" w:fill="FFFFFF"/>
              <w:jc w:val="both"/>
              <w:textAlignment w:val="baseline"/>
              <w:rPr>
                <w:color w:val="000000"/>
                <w:sz w:val="20"/>
                <w:szCs w:val="20"/>
              </w:rPr>
            </w:pPr>
            <w:r w:rsidRPr="00DF064F">
              <w:rPr>
                <w:color w:val="000000"/>
                <w:sz w:val="20"/>
                <w:szCs w:val="20"/>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r w:rsidRPr="00DF064F">
              <w:rPr>
                <w:b/>
                <w:bCs/>
                <w:iCs/>
                <w:sz w:val="20"/>
                <w:szCs w:val="20"/>
              </w:rPr>
              <w:t xml:space="preserve"> </w:t>
            </w:r>
          </w:p>
          <w:p w:rsidR="001E24C4" w:rsidRPr="00DF064F" w:rsidRDefault="001E24C4" w:rsidP="00195CEF">
            <w:pPr>
              <w:shd w:val="clear" w:color="auto" w:fill="FFFFFF"/>
              <w:jc w:val="both"/>
              <w:textAlignment w:val="baseline"/>
              <w:rPr>
                <w:b/>
                <w:bCs/>
                <w:iCs/>
                <w:sz w:val="20"/>
                <w:szCs w:val="20"/>
              </w:rPr>
            </w:pPr>
            <w:r w:rsidRPr="00DF064F">
              <w:rPr>
                <w:color w:val="000000"/>
                <w:sz w:val="20"/>
                <w:szCs w:val="20"/>
              </w:rPr>
              <w:t>- анализировать полученные в ходе решения задачи результаты, критически оценивать их достоверность, прогнозировать изменение в новых условиях;</w:t>
            </w:r>
            <w:r w:rsidRPr="00DF064F">
              <w:rPr>
                <w:b/>
                <w:bCs/>
                <w:iCs/>
                <w:sz w:val="20"/>
                <w:szCs w:val="20"/>
              </w:rPr>
              <w:t xml:space="preserve"> </w:t>
            </w:r>
          </w:p>
          <w:p w:rsidR="001E24C4" w:rsidRPr="00DF064F" w:rsidRDefault="001E24C4" w:rsidP="00195CEF">
            <w:pPr>
              <w:shd w:val="clear" w:color="auto" w:fill="FFFFFF"/>
              <w:jc w:val="both"/>
              <w:textAlignment w:val="baseline"/>
              <w:rPr>
                <w:color w:val="000000"/>
                <w:sz w:val="20"/>
                <w:szCs w:val="20"/>
              </w:rPr>
            </w:pPr>
            <w:r w:rsidRPr="00DF064F">
              <w:rPr>
                <w:color w:val="000000"/>
                <w:sz w:val="20"/>
                <w:szCs w:val="20"/>
              </w:rPr>
              <w:t>- уметь переносить знания в познавательную и практическую области жизнедеятельности;</w:t>
            </w:r>
          </w:p>
          <w:p w:rsidR="001E24C4" w:rsidRPr="00DF064F" w:rsidRDefault="001E24C4" w:rsidP="00195CEF">
            <w:pPr>
              <w:shd w:val="clear" w:color="auto" w:fill="FFFFFF"/>
              <w:jc w:val="both"/>
              <w:textAlignment w:val="baseline"/>
              <w:rPr>
                <w:color w:val="000000"/>
                <w:sz w:val="20"/>
                <w:szCs w:val="20"/>
              </w:rPr>
            </w:pPr>
            <w:r w:rsidRPr="00DF064F">
              <w:rPr>
                <w:color w:val="000000"/>
                <w:sz w:val="20"/>
                <w:szCs w:val="20"/>
              </w:rPr>
              <w:t>- уметь интегрировать знания из разных предметных областей;</w:t>
            </w:r>
            <w:r w:rsidRPr="00DF064F">
              <w:rPr>
                <w:b/>
                <w:bCs/>
                <w:iCs/>
                <w:sz w:val="20"/>
                <w:szCs w:val="20"/>
              </w:rPr>
              <w:t xml:space="preserve"> </w:t>
            </w:r>
          </w:p>
          <w:p w:rsidR="001E24C4" w:rsidRPr="00DF064F" w:rsidRDefault="001E24C4" w:rsidP="00195CEF">
            <w:pPr>
              <w:shd w:val="clear" w:color="auto" w:fill="FFFFFF"/>
              <w:jc w:val="both"/>
              <w:textAlignment w:val="baseline"/>
              <w:rPr>
                <w:color w:val="000000"/>
                <w:sz w:val="20"/>
                <w:szCs w:val="20"/>
              </w:rPr>
            </w:pPr>
            <w:r w:rsidRPr="00DF064F">
              <w:rPr>
                <w:color w:val="000000"/>
                <w:sz w:val="20"/>
                <w:szCs w:val="20"/>
              </w:rPr>
              <w:t>- выдвигать новые идеи, предлагать оригинальные подходы и решения;</w:t>
            </w:r>
            <w:r w:rsidRPr="00DF064F">
              <w:rPr>
                <w:b/>
                <w:bCs/>
                <w:iCs/>
                <w:sz w:val="20"/>
                <w:szCs w:val="20"/>
              </w:rPr>
              <w:t xml:space="preserve"> </w:t>
            </w:r>
          </w:p>
          <w:p w:rsidR="001E24C4" w:rsidRPr="00DF064F" w:rsidRDefault="001E24C4" w:rsidP="00195CEF">
            <w:pPr>
              <w:suppressAutoHyphens/>
              <w:rPr>
                <w:rFonts w:eastAsia="Calibri"/>
                <w:b/>
                <w:iCs/>
                <w:sz w:val="20"/>
                <w:szCs w:val="20"/>
              </w:rPr>
            </w:pPr>
            <w:r w:rsidRPr="00DF064F">
              <w:rPr>
                <w:color w:val="000000"/>
                <w:sz w:val="20"/>
                <w:szCs w:val="20"/>
              </w:rPr>
              <w:t xml:space="preserve">- способность их использования в познавательной и социальной практике </w:t>
            </w:r>
          </w:p>
        </w:tc>
        <w:tc>
          <w:tcPr>
            <w:tcW w:w="6379" w:type="dxa"/>
            <w:shd w:val="clear" w:color="auto" w:fill="auto"/>
          </w:tcPr>
          <w:p w:rsidR="001E24C4" w:rsidRPr="00DF064F" w:rsidRDefault="001E24C4" w:rsidP="00195CEF">
            <w:pPr>
              <w:suppressAutoHyphens/>
              <w:rPr>
                <w:rFonts w:eastAsia="Calibri"/>
                <w:b/>
                <w:iCs/>
                <w:sz w:val="20"/>
                <w:szCs w:val="20"/>
              </w:rPr>
            </w:pPr>
            <w:r w:rsidRPr="00DF064F">
              <w:rPr>
                <w:sz w:val="20"/>
                <w:szCs w:val="20"/>
              </w:rPr>
              <w:lastRenderedPageBreak/>
              <w:t>- понимать угрозу информационной безопасности, использовать методы и средства противодействия этим угрозам, соблюдать меры безопасности, предотвращающие незаконное распространение персональных данных; соблюдать требования техники безопасности и гигиены при работе с компьютерами и другими компонентами цифрового окружения; понимать правовые основы использования компьютерных программ, баз данных и работы в сети Интернет;</w:t>
            </w:r>
          </w:p>
          <w:p w:rsidR="001E24C4" w:rsidRPr="00DF064F" w:rsidRDefault="001E24C4" w:rsidP="00195CEF">
            <w:pPr>
              <w:suppressAutoHyphens/>
              <w:rPr>
                <w:rFonts w:eastAsia="Calibri"/>
                <w:b/>
                <w:iCs/>
                <w:sz w:val="20"/>
                <w:szCs w:val="20"/>
              </w:rPr>
            </w:pPr>
            <w:r w:rsidRPr="00DF064F">
              <w:rPr>
                <w:sz w:val="20"/>
                <w:szCs w:val="20"/>
              </w:rPr>
              <w:t>- уметь организовывать личное информационное пространство с использованием различных средств цифровых технологий; понимание возможностей цифровых сервисов государственных услуг, цифровых образовательных сервисов; понимать возможности и ограничения технологий искусственного интеллекта в различных областях; иметь представление об использовании информационных технологий в различных профессиональных сферах</w:t>
            </w:r>
          </w:p>
        </w:tc>
      </w:tr>
      <w:tr w:rsidR="001E24C4" w:rsidRPr="00DF064F" w:rsidTr="00195CEF">
        <w:tc>
          <w:tcPr>
            <w:tcW w:w="2943" w:type="dxa"/>
            <w:shd w:val="clear" w:color="auto" w:fill="auto"/>
          </w:tcPr>
          <w:p w:rsidR="001E24C4" w:rsidRPr="00DF064F" w:rsidRDefault="001E24C4" w:rsidP="00195CEF">
            <w:pPr>
              <w:suppressAutoHyphens/>
              <w:rPr>
                <w:rFonts w:eastAsia="Calibri"/>
                <w:sz w:val="20"/>
                <w:szCs w:val="20"/>
              </w:rPr>
            </w:pPr>
            <w:r w:rsidRPr="00DF064F">
              <w:rPr>
                <w:rFonts w:eastAsia="Calibri"/>
                <w:b/>
                <w:bCs/>
                <w:iCs/>
                <w:sz w:val="20"/>
                <w:szCs w:val="20"/>
              </w:rPr>
              <w:lastRenderedPageBreak/>
              <w:t>ОК 02</w:t>
            </w:r>
            <w:r w:rsidRPr="00DF064F">
              <w:rPr>
                <w:rFonts w:eastAsia="Calibri"/>
                <w:iCs/>
                <w:sz w:val="20"/>
                <w:szCs w:val="20"/>
              </w:rPr>
              <w:t xml:space="preserve">. Использовать современные средства поиска, анализа и интерпретации информации и информационные технологии для выполнения задач </w:t>
            </w:r>
            <w:r w:rsidRPr="00DF064F">
              <w:rPr>
                <w:rFonts w:eastAsia="Calibri"/>
                <w:iCs/>
                <w:sz w:val="20"/>
                <w:szCs w:val="20"/>
              </w:rPr>
              <w:lastRenderedPageBreak/>
              <w:t>профессиональной деятельности</w:t>
            </w:r>
          </w:p>
        </w:tc>
        <w:tc>
          <w:tcPr>
            <w:tcW w:w="5670" w:type="dxa"/>
            <w:shd w:val="clear" w:color="auto" w:fill="auto"/>
          </w:tcPr>
          <w:p w:rsidR="001E24C4" w:rsidRPr="00DF064F" w:rsidRDefault="001E24C4" w:rsidP="00195CEF">
            <w:pPr>
              <w:jc w:val="both"/>
              <w:rPr>
                <w:b/>
                <w:bCs/>
                <w:color w:val="000000"/>
                <w:sz w:val="20"/>
                <w:szCs w:val="20"/>
                <w:shd w:val="clear" w:color="auto" w:fill="FFFFFF"/>
              </w:rPr>
            </w:pPr>
            <w:r w:rsidRPr="00DF064F">
              <w:rPr>
                <w:b/>
                <w:bCs/>
                <w:color w:val="000000"/>
                <w:sz w:val="20"/>
                <w:szCs w:val="20"/>
                <w:shd w:val="clear" w:color="auto" w:fill="FFFFFF"/>
              </w:rPr>
              <w:lastRenderedPageBreak/>
              <w:t>В области</w:t>
            </w:r>
            <w:r w:rsidRPr="00DF064F">
              <w:rPr>
                <w:color w:val="000000"/>
                <w:sz w:val="20"/>
                <w:szCs w:val="20"/>
                <w:shd w:val="clear" w:color="auto" w:fill="FFFFFF"/>
              </w:rPr>
              <w:t xml:space="preserve"> </w:t>
            </w:r>
            <w:r w:rsidRPr="00DF064F">
              <w:rPr>
                <w:b/>
                <w:bCs/>
                <w:color w:val="000000"/>
                <w:sz w:val="20"/>
                <w:szCs w:val="20"/>
                <w:shd w:val="clear" w:color="auto" w:fill="FFFFFF"/>
              </w:rPr>
              <w:t>ценности научного познания:</w:t>
            </w:r>
          </w:p>
          <w:p w:rsidR="001E24C4" w:rsidRPr="00DF064F" w:rsidRDefault="001E24C4" w:rsidP="00195CEF">
            <w:pPr>
              <w:jc w:val="both"/>
              <w:rPr>
                <w:b/>
                <w:bCs/>
                <w:sz w:val="20"/>
                <w:szCs w:val="20"/>
              </w:rPr>
            </w:pPr>
            <w:r w:rsidRPr="00DF064F">
              <w:rPr>
                <w:color w:val="000000"/>
                <w:sz w:val="20"/>
                <w:szCs w:val="20"/>
                <w:shd w:val="clear" w:color="auto" w:fill="FFFFFF"/>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DF064F">
              <w:rPr>
                <w:b/>
                <w:bCs/>
                <w:iCs/>
                <w:sz w:val="20"/>
                <w:szCs w:val="20"/>
              </w:rPr>
              <w:t xml:space="preserve"> </w:t>
            </w:r>
          </w:p>
          <w:p w:rsidR="001E24C4" w:rsidRPr="00DF064F" w:rsidRDefault="001E24C4" w:rsidP="00195CEF">
            <w:pPr>
              <w:jc w:val="both"/>
              <w:rPr>
                <w:sz w:val="20"/>
                <w:szCs w:val="20"/>
              </w:rPr>
            </w:pPr>
            <w:r w:rsidRPr="00DF064F">
              <w:rPr>
                <w:color w:val="000000"/>
                <w:sz w:val="20"/>
                <w:szCs w:val="20"/>
                <w:shd w:val="clear" w:color="auto" w:fill="FFFFFF"/>
              </w:rPr>
              <w:lastRenderedPageBreak/>
              <w:t xml:space="preserve">- совершенствование языковой и читательской культуры как средства взаимодействия между людьми и познания мира; </w:t>
            </w:r>
          </w:p>
          <w:p w:rsidR="001E24C4" w:rsidRPr="00DF064F" w:rsidRDefault="001E24C4" w:rsidP="00195CEF">
            <w:pPr>
              <w:jc w:val="both"/>
              <w:rPr>
                <w:b/>
                <w:bCs/>
                <w:iCs/>
                <w:sz w:val="20"/>
                <w:szCs w:val="20"/>
              </w:rPr>
            </w:pPr>
            <w:r w:rsidRPr="00DF064F">
              <w:rPr>
                <w:color w:val="000000"/>
                <w:sz w:val="20"/>
                <w:szCs w:val="20"/>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rsidR="001E24C4" w:rsidRPr="00DF064F" w:rsidRDefault="001E24C4" w:rsidP="00195CEF">
            <w:pPr>
              <w:jc w:val="both"/>
              <w:rPr>
                <w:rStyle w:val="dt-m"/>
                <w:b/>
                <w:bCs/>
                <w:color w:val="808080"/>
                <w:sz w:val="20"/>
                <w:szCs w:val="20"/>
                <w:shd w:val="clear" w:color="auto" w:fill="FFFFFF"/>
              </w:rPr>
            </w:pPr>
            <w:r w:rsidRPr="00DF064F">
              <w:rPr>
                <w:b/>
                <w:bCs/>
                <w:color w:val="000000"/>
                <w:sz w:val="20"/>
                <w:szCs w:val="20"/>
                <w:shd w:val="clear" w:color="auto" w:fill="FFFFFF"/>
              </w:rPr>
              <w:t>Овладение универсальными учебными познавательными действиями:</w:t>
            </w:r>
          </w:p>
          <w:p w:rsidR="001E24C4" w:rsidRPr="00DF064F" w:rsidRDefault="001E24C4" w:rsidP="00195CEF">
            <w:pPr>
              <w:shd w:val="clear" w:color="auto" w:fill="FFFFFF"/>
              <w:jc w:val="both"/>
              <w:textAlignment w:val="baseline"/>
              <w:rPr>
                <w:b/>
                <w:bCs/>
                <w:color w:val="000000"/>
                <w:sz w:val="20"/>
                <w:szCs w:val="20"/>
              </w:rPr>
            </w:pPr>
            <w:r w:rsidRPr="00DF064F">
              <w:rPr>
                <w:b/>
                <w:bCs/>
                <w:color w:val="808080"/>
                <w:sz w:val="20"/>
                <w:szCs w:val="20"/>
              </w:rPr>
              <w:t>в)</w:t>
            </w:r>
            <w:r w:rsidRPr="00DF064F">
              <w:rPr>
                <w:b/>
                <w:bCs/>
                <w:color w:val="000000"/>
                <w:sz w:val="20"/>
                <w:szCs w:val="20"/>
              </w:rPr>
              <w:t> работа с информацией:</w:t>
            </w:r>
          </w:p>
          <w:p w:rsidR="001E24C4" w:rsidRPr="00DF064F" w:rsidRDefault="001E24C4" w:rsidP="00195CEF">
            <w:pPr>
              <w:jc w:val="both"/>
              <w:rPr>
                <w:sz w:val="20"/>
                <w:szCs w:val="20"/>
              </w:rPr>
            </w:pPr>
            <w:r w:rsidRPr="00DF064F">
              <w:rPr>
                <w:color w:val="000000"/>
                <w:sz w:val="20"/>
                <w:szCs w:val="20"/>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1E24C4" w:rsidRPr="00DF064F" w:rsidRDefault="001E24C4" w:rsidP="00195CEF">
            <w:pPr>
              <w:jc w:val="both"/>
              <w:rPr>
                <w:sz w:val="20"/>
                <w:szCs w:val="20"/>
              </w:rPr>
            </w:pPr>
            <w:r w:rsidRPr="00DF064F">
              <w:rPr>
                <w:color w:val="000000"/>
                <w:sz w:val="20"/>
                <w:szCs w:val="20"/>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1E24C4" w:rsidRPr="00DF064F" w:rsidRDefault="001E24C4" w:rsidP="00195CEF">
            <w:pPr>
              <w:jc w:val="both"/>
              <w:rPr>
                <w:sz w:val="20"/>
                <w:szCs w:val="20"/>
              </w:rPr>
            </w:pPr>
            <w:r w:rsidRPr="00DF064F">
              <w:rPr>
                <w:color w:val="000000"/>
                <w:sz w:val="20"/>
                <w:szCs w:val="20"/>
              </w:rPr>
              <w:t>- оценивать достоверность, легитимность информации, ее соответствие правовым и морально-этическим нормам;</w:t>
            </w:r>
            <w:r w:rsidRPr="00DF064F">
              <w:rPr>
                <w:color w:val="000000"/>
                <w:sz w:val="20"/>
                <w:szCs w:val="20"/>
                <w:shd w:val="clear" w:color="auto" w:fill="FFFFFF"/>
              </w:rPr>
              <w:t xml:space="preserve"> </w:t>
            </w:r>
          </w:p>
          <w:p w:rsidR="001E24C4" w:rsidRPr="00DF064F" w:rsidRDefault="001E24C4" w:rsidP="00195CEF">
            <w:pPr>
              <w:jc w:val="both"/>
              <w:rPr>
                <w:sz w:val="20"/>
                <w:szCs w:val="20"/>
              </w:rPr>
            </w:pPr>
            <w:r w:rsidRPr="00DF064F">
              <w:rPr>
                <w:color w:val="000000"/>
                <w:sz w:val="20"/>
                <w:szCs w:val="20"/>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1E24C4" w:rsidRPr="00DF064F" w:rsidRDefault="001E24C4" w:rsidP="00195CEF">
            <w:pPr>
              <w:suppressAutoHyphens/>
              <w:rPr>
                <w:rFonts w:eastAsia="Calibri"/>
                <w:bCs/>
                <w:iCs/>
                <w:sz w:val="20"/>
                <w:szCs w:val="20"/>
              </w:rPr>
            </w:pPr>
            <w:r w:rsidRPr="00DF064F">
              <w:rPr>
                <w:color w:val="000000"/>
                <w:sz w:val="20"/>
                <w:szCs w:val="20"/>
              </w:rPr>
              <w:t>- владеть навыками распознавания и защиты информации, информационной безопасности личности</w:t>
            </w:r>
          </w:p>
        </w:tc>
        <w:tc>
          <w:tcPr>
            <w:tcW w:w="6379" w:type="dxa"/>
            <w:shd w:val="clear" w:color="auto" w:fill="auto"/>
          </w:tcPr>
          <w:p w:rsidR="001E24C4" w:rsidRPr="00DF064F" w:rsidRDefault="001E24C4" w:rsidP="00195CE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DF064F">
              <w:rPr>
                <w:b/>
                <w:sz w:val="20"/>
                <w:szCs w:val="20"/>
              </w:rPr>
              <w:lastRenderedPageBreak/>
              <w:t xml:space="preserve">- </w:t>
            </w:r>
            <w:r w:rsidRPr="00DF064F">
              <w:rPr>
                <w:sz w:val="20"/>
                <w:szCs w:val="20"/>
              </w:rPr>
              <w:t xml:space="preserve"> владеть представлениями о роли информации и связанных с ней процессов в природе, технике и обществе; понятиями «информация», «информационный процесс», «система», «компоненты системы» «системный эффект», «информационная система», «система управления»; владение методами поиска информации в сети Интернет; уметь критически оценивать информацию, полученную из </w:t>
            </w:r>
            <w:r w:rsidRPr="00DF064F">
              <w:rPr>
                <w:sz w:val="20"/>
                <w:szCs w:val="20"/>
              </w:rPr>
              <w:lastRenderedPageBreak/>
              <w:t>сети Интернет; характеризовать большие данные, приводить примеры источников их получения и направления использования;</w:t>
            </w:r>
          </w:p>
          <w:p w:rsidR="001E24C4" w:rsidRPr="00DF064F" w:rsidRDefault="001E24C4" w:rsidP="00195CE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DF064F">
              <w:rPr>
                <w:sz w:val="20"/>
                <w:szCs w:val="20"/>
              </w:rPr>
              <w:t>- понимать основные принципы устройства и функционирования современных стационарных и мобильных компьютеров; тенденций развития компьютерных технологий; владеть навыками работы с операционными системами и основными видами программного обеспечения для решения учебных задач по выбранной специализации;</w:t>
            </w:r>
          </w:p>
          <w:p w:rsidR="001E24C4" w:rsidRPr="00DF064F" w:rsidRDefault="001E24C4" w:rsidP="00195CE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DF064F">
              <w:rPr>
                <w:sz w:val="20"/>
                <w:szCs w:val="20"/>
              </w:rPr>
              <w:t>- иметь представления о компьютерных сетях и их роли в современном мире; об общих принципах разработки и функционирования интернет-приложений;</w:t>
            </w:r>
          </w:p>
          <w:p w:rsidR="001E24C4" w:rsidRPr="00DF064F" w:rsidRDefault="001E24C4" w:rsidP="00195CE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DF064F">
              <w:rPr>
                <w:sz w:val="20"/>
                <w:szCs w:val="20"/>
              </w:rPr>
              <w:t>- понимать основные принципы дискретизации различных видов информации; умение определять информационный объем текстовых, графических и звуковых данных при заданных параметрах дискретизации;</w:t>
            </w:r>
          </w:p>
          <w:p w:rsidR="001E24C4" w:rsidRPr="00DF064F" w:rsidRDefault="001E24C4" w:rsidP="00195CE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DF064F">
              <w:rPr>
                <w:sz w:val="20"/>
                <w:szCs w:val="20"/>
              </w:rPr>
              <w:t>- уметь строить неравномерные коды, допускающие однозначное декодирование сообщений (префиксные коды); использовать простейшие коды, которые позволяют обнаруживать и исправлять ошибки при передаче данных;</w:t>
            </w:r>
          </w:p>
          <w:p w:rsidR="001E24C4" w:rsidRPr="00DF064F" w:rsidRDefault="001E24C4" w:rsidP="00195CE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DF064F">
              <w:rPr>
                <w:sz w:val="20"/>
                <w:szCs w:val="20"/>
              </w:rPr>
              <w:t>- владеть теоретическим аппаратом, позволяющим осуществлять представление заданного натурального числа в различных системах счисления; выполнять преобразования логических выражений, используя законы алгебры логики; определять кратчайший путь во взвешенном графе и количество путей между вершинами ориентированного ациклического графа;</w:t>
            </w:r>
          </w:p>
          <w:p w:rsidR="001E24C4" w:rsidRPr="00DF064F" w:rsidRDefault="001E24C4" w:rsidP="00195CE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DF064F">
              <w:rPr>
                <w:sz w:val="20"/>
                <w:szCs w:val="20"/>
              </w:rPr>
              <w:t xml:space="preserve">- уметь читать и понимать программы, реализующие несложные алгоритмы обработки числовых и текстовых данных (в том числе массивов и символьных строк) на выбранном для изучения универсальном языке программирования высокого уровня (Паскаль, </w:t>
            </w:r>
            <w:r w:rsidRPr="00DF064F">
              <w:rPr>
                <w:sz w:val="20"/>
                <w:szCs w:val="20"/>
              </w:rPr>
              <w:lastRenderedPageBreak/>
              <w:t>Python, Java, С++, С#); анализировать алгоритмы с использованием таблиц трассировки; определять без использования компьютера результаты выполнения несложных программ, включающих циклы, ветвления и подпрограммы, при заданных исходных данных; модифицировать готовые программы для решения новых задач, использовать их в своих программах в качестве подпрограмм (процедур, функций);</w:t>
            </w:r>
          </w:p>
          <w:p w:rsidR="001E24C4" w:rsidRPr="00DF064F" w:rsidRDefault="001E24C4" w:rsidP="00195CE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DF064F">
              <w:rPr>
                <w:sz w:val="20"/>
                <w:szCs w:val="20"/>
              </w:rPr>
              <w:t>- уметь реализовать этапы решения задач на компьютере; умение реализовывать на выбранном для изучения языке программирования высокого уровня (Паскаль, Python, Java, С++, С#) типовые алгоритмы обработки чисел, числовых последовательностей и массивов: представление числа в виде набора простых сомножителей; нахождение максимальной (минимальной) цифры натурального числа, записанного в системе счисления с основанием, не превышающим 10; вычисление обобщенных характеристик элементов массива или числовой последовательности (суммы, произведения среднего арифметического, минимального и максимального элементов, количества элементов, удовлетворяющих заданному условию); сортировку элементов массива;</w:t>
            </w:r>
          </w:p>
          <w:p w:rsidR="001E24C4" w:rsidRPr="00DF064F" w:rsidRDefault="001E24C4" w:rsidP="00195CE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DF064F">
              <w:rPr>
                <w:sz w:val="20"/>
                <w:szCs w:val="20"/>
              </w:rPr>
              <w:t>- уметь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 умение использовать табличные (реляционные) базы данных, в частности, составлять запросы в базах данных (в том числе вычисляемые запросы), выполнять сортировку и поиск записей в базе данных; наполнять разработанную базу данных; умение использовать электронные таблицы для анализа, представления и обработки данных (включая вычисление суммы, среднего арифметического, наибольшего и наименьшего значений, решение уравнений);</w:t>
            </w:r>
          </w:p>
          <w:p w:rsidR="001E24C4" w:rsidRPr="00DF064F" w:rsidRDefault="001E24C4" w:rsidP="00195CE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0"/>
                <w:szCs w:val="20"/>
              </w:rPr>
            </w:pPr>
            <w:r w:rsidRPr="00DF064F">
              <w:rPr>
                <w:sz w:val="20"/>
                <w:szCs w:val="20"/>
              </w:rPr>
              <w:t xml:space="preserve">- уметь использовать компьютерно-математические модели для анализа объектов и процессов: формулировать цель моделирования, выполнять анализ результатов, полученных в ходе моделирования; </w:t>
            </w:r>
            <w:r w:rsidRPr="00DF064F">
              <w:rPr>
                <w:sz w:val="20"/>
                <w:szCs w:val="20"/>
              </w:rPr>
              <w:lastRenderedPageBreak/>
              <w:t>оценивать адекватность модели моделируемому объекту или процессу; представлять результаты моделирования в наглядном виде</w:t>
            </w:r>
          </w:p>
        </w:tc>
      </w:tr>
    </w:tbl>
    <w:p w:rsidR="001E24C4" w:rsidRDefault="001E24C4" w:rsidP="001E24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1E24C4" w:rsidRDefault="001E24C4" w:rsidP="001E24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B03097">
        <w:t>Профессиональные компетенции</w:t>
      </w:r>
    </w:p>
    <w:p w:rsidR="001E24C4" w:rsidRDefault="001E24C4" w:rsidP="001E24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tbl>
      <w:tblPr>
        <w:tblW w:w="15260" w:type="dxa"/>
        <w:jc w:val="center"/>
        <w:tblInd w:w="-12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97"/>
        <w:gridCol w:w="2835"/>
        <w:gridCol w:w="9528"/>
      </w:tblGrid>
      <w:tr w:rsidR="001E24C4" w:rsidRPr="00DF064F" w:rsidTr="00195CEF">
        <w:trPr>
          <w:jc w:val="center"/>
        </w:trPr>
        <w:tc>
          <w:tcPr>
            <w:tcW w:w="2897" w:type="dxa"/>
            <w:tcBorders>
              <w:top w:val="single" w:sz="4" w:space="0" w:color="auto"/>
              <w:left w:val="single" w:sz="4" w:space="0" w:color="auto"/>
              <w:bottom w:val="single" w:sz="4" w:space="0" w:color="auto"/>
              <w:right w:val="single" w:sz="4" w:space="0" w:color="auto"/>
            </w:tcBorders>
            <w:hideMark/>
          </w:tcPr>
          <w:p w:rsidR="001E24C4" w:rsidRPr="00DF064F" w:rsidRDefault="001E24C4" w:rsidP="00195CEF">
            <w:pPr>
              <w:suppressAutoHyphens/>
              <w:jc w:val="center"/>
              <w:rPr>
                <w:b/>
                <w:sz w:val="20"/>
                <w:szCs w:val="20"/>
              </w:rPr>
            </w:pPr>
            <w:r w:rsidRPr="00DF064F">
              <w:rPr>
                <w:b/>
                <w:sz w:val="20"/>
                <w:szCs w:val="20"/>
              </w:rPr>
              <w:t>Виды деятельности</w:t>
            </w:r>
          </w:p>
        </w:tc>
        <w:tc>
          <w:tcPr>
            <w:tcW w:w="2835" w:type="dxa"/>
            <w:tcBorders>
              <w:top w:val="single" w:sz="4" w:space="0" w:color="auto"/>
              <w:left w:val="single" w:sz="4" w:space="0" w:color="auto"/>
              <w:bottom w:val="single" w:sz="4" w:space="0" w:color="auto"/>
              <w:right w:val="single" w:sz="4" w:space="0" w:color="auto"/>
            </w:tcBorders>
            <w:hideMark/>
          </w:tcPr>
          <w:p w:rsidR="001E24C4" w:rsidRPr="00DF064F" w:rsidRDefault="001E24C4" w:rsidP="00195CEF">
            <w:pPr>
              <w:suppressAutoHyphens/>
              <w:jc w:val="center"/>
              <w:rPr>
                <w:b/>
                <w:sz w:val="20"/>
                <w:szCs w:val="20"/>
              </w:rPr>
            </w:pPr>
            <w:r w:rsidRPr="00DF064F">
              <w:rPr>
                <w:b/>
                <w:sz w:val="20"/>
                <w:szCs w:val="20"/>
              </w:rPr>
              <w:t>Код и наименование</w:t>
            </w:r>
          </w:p>
          <w:p w:rsidR="001E24C4" w:rsidRPr="00DF064F" w:rsidRDefault="001E24C4" w:rsidP="00195CEF">
            <w:pPr>
              <w:suppressAutoHyphens/>
              <w:jc w:val="center"/>
              <w:rPr>
                <w:b/>
                <w:sz w:val="20"/>
                <w:szCs w:val="20"/>
              </w:rPr>
            </w:pPr>
            <w:r w:rsidRPr="00DF064F">
              <w:rPr>
                <w:b/>
                <w:sz w:val="20"/>
                <w:szCs w:val="20"/>
              </w:rPr>
              <w:t>компетенции</w:t>
            </w:r>
          </w:p>
        </w:tc>
        <w:tc>
          <w:tcPr>
            <w:tcW w:w="9528" w:type="dxa"/>
            <w:tcBorders>
              <w:top w:val="single" w:sz="4" w:space="0" w:color="auto"/>
              <w:left w:val="single" w:sz="4" w:space="0" w:color="auto"/>
              <w:bottom w:val="single" w:sz="4" w:space="0" w:color="auto"/>
              <w:right w:val="single" w:sz="4" w:space="0" w:color="auto"/>
            </w:tcBorders>
            <w:hideMark/>
          </w:tcPr>
          <w:p w:rsidR="001E24C4" w:rsidRPr="00DF064F" w:rsidRDefault="001E24C4" w:rsidP="00195CEF">
            <w:pPr>
              <w:suppressAutoHyphens/>
              <w:jc w:val="center"/>
              <w:rPr>
                <w:b/>
                <w:sz w:val="20"/>
                <w:szCs w:val="20"/>
              </w:rPr>
            </w:pPr>
            <w:r w:rsidRPr="00DF064F">
              <w:rPr>
                <w:b/>
                <w:iCs/>
                <w:sz w:val="20"/>
                <w:szCs w:val="20"/>
              </w:rPr>
              <w:t>Показатели освоения компетенции</w:t>
            </w:r>
          </w:p>
        </w:tc>
      </w:tr>
      <w:tr w:rsidR="001E24C4" w:rsidRPr="00DF064F" w:rsidTr="00195CEF">
        <w:trPr>
          <w:trHeight w:val="417"/>
          <w:jc w:val="center"/>
        </w:trPr>
        <w:tc>
          <w:tcPr>
            <w:tcW w:w="2897" w:type="dxa"/>
            <w:vMerge w:val="restart"/>
            <w:tcBorders>
              <w:top w:val="single" w:sz="4" w:space="0" w:color="auto"/>
              <w:left w:val="single" w:sz="4" w:space="0" w:color="auto"/>
              <w:bottom w:val="single" w:sz="4" w:space="0" w:color="auto"/>
              <w:right w:val="single" w:sz="4" w:space="0" w:color="auto"/>
            </w:tcBorders>
            <w:hideMark/>
          </w:tcPr>
          <w:p w:rsidR="001E24C4" w:rsidRPr="00DF064F" w:rsidRDefault="001E24C4" w:rsidP="00195CEF">
            <w:pPr>
              <w:jc w:val="both"/>
              <w:rPr>
                <w:sz w:val="20"/>
                <w:szCs w:val="20"/>
              </w:rPr>
            </w:pPr>
            <w:r w:rsidRPr="00DF064F">
              <w:rPr>
                <w:iCs/>
                <w:sz w:val="20"/>
                <w:szCs w:val="20"/>
              </w:rPr>
              <w:t>Выполнение штукатурных и декоративных работ (по выбору)</w:t>
            </w:r>
          </w:p>
        </w:tc>
        <w:tc>
          <w:tcPr>
            <w:tcW w:w="2835" w:type="dxa"/>
            <w:vMerge w:val="restart"/>
            <w:tcBorders>
              <w:top w:val="single" w:sz="4" w:space="0" w:color="auto"/>
              <w:left w:val="single" w:sz="4" w:space="0" w:color="auto"/>
              <w:bottom w:val="single" w:sz="4" w:space="0" w:color="auto"/>
              <w:right w:val="single" w:sz="4" w:space="0" w:color="auto"/>
            </w:tcBorders>
          </w:tcPr>
          <w:p w:rsidR="001E24C4" w:rsidRPr="00DF064F" w:rsidRDefault="001E24C4" w:rsidP="00195CEF">
            <w:pPr>
              <w:widowControl w:val="0"/>
              <w:autoSpaceDE w:val="0"/>
              <w:autoSpaceDN w:val="0"/>
              <w:adjustRightInd w:val="0"/>
              <w:jc w:val="both"/>
              <w:rPr>
                <w:iCs/>
                <w:sz w:val="20"/>
                <w:szCs w:val="20"/>
              </w:rPr>
            </w:pPr>
            <w:r w:rsidRPr="00DC0E0E">
              <w:rPr>
                <w:b/>
                <w:iCs/>
                <w:sz w:val="20"/>
                <w:szCs w:val="20"/>
              </w:rPr>
              <w:t>ПК 1.1.</w:t>
            </w:r>
            <w:r w:rsidRPr="00DF064F">
              <w:rPr>
                <w:iCs/>
                <w:sz w:val="20"/>
                <w:szCs w:val="20"/>
              </w:rPr>
              <w:t xml:space="preserve"> Выполнять штукатурные работы по отделке внутренних и наружных поверхностей зданий и сооружений. </w:t>
            </w:r>
          </w:p>
          <w:p w:rsidR="001E24C4" w:rsidRPr="00DF064F" w:rsidRDefault="001E24C4" w:rsidP="00195CEF">
            <w:pPr>
              <w:jc w:val="both"/>
              <w:rPr>
                <w:sz w:val="20"/>
                <w:szCs w:val="20"/>
              </w:rPr>
            </w:pPr>
          </w:p>
        </w:tc>
        <w:tc>
          <w:tcPr>
            <w:tcW w:w="9528" w:type="dxa"/>
            <w:tcBorders>
              <w:top w:val="single" w:sz="4" w:space="0" w:color="auto"/>
              <w:left w:val="single" w:sz="4" w:space="0" w:color="auto"/>
              <w:bottom w:val="single" w:sz="4" w:space="0" w:color="auto"/>
              <w:right w:val="single" w:sz="4" w:space="0" w:color="auto"/>
            </w:tcBorders>
            <w:hideMark/>
          </w:tcPr>
          <w:p w:rsidR="001E24C4" w:rsidRPr="00DF064F" w:rsidRDefault="001E24C4" w:rsidP="00195CEF">
            <w:pPr>
              <w:rPr>
                <w:b/>
                <w:sz w:val="20"/>
                <w:szCs w:val="20"/>
              </w:rPr>
            </w:pPr>
            <w:r w:rsidRPr="00DF064F">
              <w:rPr>
                <w:b/>
                <w:sz w:val="20"/>
                <w:szCs w:val="20"/>
              </w:rPr>
              <w:t>Практический опыт:</w:t>
            </w:r>
          </w:p>
          <w:p w:rsidR="001E24C4" w:rsidRPr="00DF064F" w:rsidRDefault="001E24C4" w:rsidP="00195CEF">
            <w:pPr>
              <w:rPr>
                <w:b/>
                <w:sz w:val="20"/>
                <w:szCs w:val="20"/>
              </w:rPr>
            </w:pPr>
            <w:r w:rsidRPr="00DF064F">
              <w:rPr>
                <w:sz w:val="20"/>
                <w:szCs w:val="20"/>
              </w:rPr>
              <w:t xml:space="preserve">выполнения подготовительных работ по организации рабочего места при </w:t>
            </w:r>
            <w:r w:rsidRPr="00DF064F">
              <w:rPr>
                <w:iCs/>
                <w:sz w:val="20"/>
                <w:szCs w:val="20"/>
              </w:rPr>
              <w:t>штукатурных работах по отделке различных поверхностей.</w:t>
            </w:r>
          </w:p>
        </w:tc>
      </w:tr>
      <w:tr w:rsidR="001E24C4" w:rsidRPr="00DF064F" w:rsidTr="00195CEF">
        <w:trPr>
          <w:trHeight w:val="417"/>
          <w:jc w:val="center"/>
        </w:trPr>
        <w:tc>
          <w:tcPr>
            <w:tcW w:w="2897" w:type="dxa"/>
            <w:vMerge/>
            <w:tcBorders>
              <w:top w:val="single" w:sz="4" w:space="0" w:color="auto"/>
              <w:left w:val="single" w:sz="4" w:space="0" w:color="auto"/>
              <w:bottom w:val="single" w:sz="4" w:space="0" w:color="auto"/>
              <w:right w:val="single" w:sz="4" w:space="0" w:color="auto"/>
            </w:tcBorders>
            <w:vAlign w:val="center"/>
            <w:hideMark/>
          </w:tcPr>
          <w:p w:rsidR="001E24C4" w:rsidRPr="00DF064F" w:rsidRDefault="001E24C4" w:rsidP="00195CEF">
            <w:pPr>
              <w:rPr>
                <w:sz w:val="20"/>
                <w:szCs w:val="20"/>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1E24C4" w:rsidRPr="00DF064F" w:rsidRDefault="001E24C4" w:rsidP="00195CEF">
            <w:pPr>
              <w:rPr>
                <w:sz w:val="20"/>
                <w:szCs w:val="20"/>
              </w:rPr>
            </w:pPr>
          </w:p>
        </w:tc>
        <w:tc>
          <w:tcPr>
            <w:tcW w:w="9528" w:type="dxa"/>
            <w:tcBorders>
              <w:top w:val="single" w:sz="4" w:space="0" w:color="auto"/>
              <w:left w:val="single" w:sz="4" w:space="0" w:color="auto"/>
              <w:bottom w:val="single" w:sz="4" w:space="0" w:color="auto"/>
              <w:right w:val="single" w:sz="4" w:space="0" w:color="auto"/>
            </w:tcBorders>
            <w:hideMark/>
          </w:tcPr>
          <w:p w:rsidR="001E24C4" w:rsidRPr="00DF064F" w:rsidRDefault="001E24C4" w:rsidP="00195CEF">
            <w:pPr>
              <w:rPr>
                <w:b/>
                <w:sz w:val="20"/>
                <w:szCs w:val="20"/>
              </w:rPr>
            </w:pPr>
            <w:r w:rsidRPr="00DF064F">
              <w:rPr>
                <w:b/>
                <w:sz w:val="20"/>
                <w:szCs w:val="20"/>
              </w:rPr>
              <w:t>Умения:</w:t>
            </w:r>
          </w:p>
          <w:p w:rsidR="001E24C4" w:rsidRPr="00DF064F" w:rsidRDefault="001E24C4" w:rsidP="00195CEF">
            <w:pPr>
              <w:widowControl w:val="0"/>
              <w:autoSpaceDE w:val="0"/>
              <w:autoSpaceDN w:val="0"/>
              <w:adjustRightInd w:val="0"/>
              <w:jc w:val="both"/>
              <w:rPr>
                <w:sz w:val="20"/>
                <w:szCs w:val="20"/>
                <w:shd w:val="clear" w:color="auto" w:fill="FFFFFF"/>
              </w:rPr>
            </w:pPr>
            <w:r w:rsidRPr="00DF064F">
              <w:rPr>
                <w:sz w:val="20"/>
                <w:szCs w:val="20"/>
                <w:shd w:val="clear" w:color="auto" w:fill="FFFFFF"/>
              </w:rPr>
              <w:t>организовывать подготовку рабочих мест;</w:t>
            </w:r>
          </w:p>
          <w:p w:rsidR="001E24C4" w:rsidRPr="00DF064F" w:rsidRDefault="001E24C4" w:rsidP="00195CEF">
            <w:pPr>
              <w:widowControl w:val="0"/>
              <w:autoSpaceDE w:val="0"/>
              <w:autoSpaceDN w:val="0"/>
              <w:adjustRightInd w:val="0"/>
              <w:jc w:val="both"/>
              <w:rPr>
                <w:iCs/>
                <w:sz w:val="20"/>
                <w:szCs w:val="20"/>
              </w:rPr>
            </w:pPr>
            <w:r w:rsidRPr="00DF064F">
              <w:rPr>
                <w:iCs/>
                <w:sz w:val="20"/>
                <w:szCs w:val="20"/>
              </w:rPr>
              <w:t>применять электрифицированное и ручное оборудование и инструмент;</w:t>
            </w:r>
          </w:p>
          <w:p w:rsidR="001E24C4" w:rsidRPr="00DF064F" w:rsidRDefault="001E24C4" w:rsidP="00195CEF">
            <w:pPr>
              <w:widowControl w:val="0"/>
              <w:autoSpaceDE w:val="0"/>
              <w:autoSpaceDN w:val="0"/>
              <w:adjustRightInd w:val="0"/>
              <w:jc w:val="both"/>
              <w:rPr>
                <w:sz w:val="20"/>
                <w:szCs w:val="20"/>
                <w:shd w:val="clear" w:color="auto" w:fill="FFFFFF"/>
              </w:rPr>
            </w:pPr>
            <w:r w:rsidRPr="00DF064F">
              <w:rPr>
                <w:sz w:val="20"/>
                <w:szCs w:val="20"/>
                <w:shd w:val="clear" w:color="auto" w:fill="FFFFFF"/>
              </w:rPr>
              <w:t xml:space="preserve">подбирать материалы для выполнения штукатурных и декоративных работ; </w:t>
            </w:r>
          </w:p>
          <w:p w:rsidR="001E24C4" w:rsidRPr="00DF064F" w:rsidRDefault="001E24C4" w:rsidP="00195CEF">
            <w:pPr>
              <w:widowControl w:val="0"/>
              <w:autoSpaceDE w:val="0"/>
              <w:autoSpaceDN w:val="0"/>
              <w:adjustRightInd w:val="0"/>
              <w:jc w:val="both"/>
              <w:rPr>
                <w:sz w:val="20"/>
                <w:szCs w:val="20"/>
                <w:shd w:val="clear" w:color="auto" w:fill="FFFFFF"/>
              </w:rPr>
            </w:pPr>
            <w:r w:rsidRPr="00DF064F">
              <w:rPr>
                <w:sz w:val="20"/>
                <w:szCs w:val="20"/>
                <w:shd w:val="clear" w:color="auto" w:fill="FFFFFF"/>
              </w:rPr>
              <w:t xml:space="preserve">читать рабочие чертежи, инструкции, регламенты, техническую документацию; </w:t>
            </w:r>
          </w:p>
          <w:p w:rsidR="001E24C4" w:rsidRPr="00DF064F" w:rsidRDefault="001E24C4" w:rsidP="00195CEF">
            <w:pPr>
              <w:widowControl w:val="0"/>
              <w:autoSpaceDE w:val="0"/>
              <w:autoSpaceDN w:val="0"/>
              <w:adjustRightInd w:val="0"/>
              <w:jc w:val="both"/>
              <w:rPr>
                <w:sz w:val="20"/>
                <w:szCs w:val="20"/>
                <w:shd w:val="clear" w:color="auto" w:fill="FFFFFF"/>
              </w:rPr>
            </w:pPr>
            <w:r w:rsidRPr="00DF064F">
              <w:rPr>
                <w:sz w:val="20"/>
                <w:szCs w:val="20"/>
                <w:shd w:val="clear" w:color="auto" w:fill="FFFFFF"/>
              </w:rPr>
              <w:t xml:space="preserve">применять </w:t>
            </w:r>
            <w:r w:rsidRPr="00DF064F">
              <w:rPr>
                <w:iCs/>
                <w:sz w:val="20"/>
                <w:szCs w:val="20"/>
              </w:rPr>
              <w:t>технологии приготовления штукатурных растворов и смесей;</w:t>
            </w:r>
          </w:p>
          <w:p w:rsidR="001E24C4" w:rsidRPr="00DF064F" w:rsidRDefault="001E24C4" w:rsidP="00195CEF">
            <w:pPr>
              <w:widowControl w:val="0"/>
              <w:autoSpaceDE w:val="0"/>
              <w:autoSpaceDN w:val="0"/>
              <w:adjustRightInd w:val="0"/>
              <w:jc w:val="both"/>
              <w:rPr>
                <w:iCs/>
                <w:sz w:val="20"/>
                <w:szCs w:val="20"/>
              </w:rPr>
            </w:pPr>
            <w:r w:rsidRPr="00DF064F">
              <w:rPr>
                <w:iCs/>
                <w:sz w:val="20"/>
                <w:szCs w:val="20"/>
              </w:rPr>
              <w:t>соблюдать требования охраны труда при нахождении на строительной площадке.</w:t>
            </w:r>
          </w:p>
        </w:tc>
      </w:tr>
      <w:tr w:rsidR="001E24C4" w:rsidRPr="00DF064F" w:rsidTr="00195CEF">
        <w:trPr>
          <w:trHeight w:val="417"/>
          <w:jc w:val="center"/>
        </w:trPr>
        <w:tc>
          <w:tcPr>
            <w:tcW w:w="2897" w:type="dxa"/>
            <w:vMerge/>
            <w:tcBorders>
              <w:top w:val="single" w:sz="4" w:space="0" w:color="auto"/>
              <w:left w:val="single" w:sz="4" w:space="0" w:color="auto"/>
              <w:bottom w:val="single" w:sz="4" w:space="0" w:color="auto"/>
              <w:right w:val="single" w:sz="4" w:space="0" w:color="auto"/>
            </w:tcBorders>
            <w:vAlign w:val="center"/>
            <w:hideMark/>
          </w:tcPr>
          <w:p w:rsidR="001E24C4" w:rsidRPr="00DF064F" w:rsidRDefault="001E24C4" w:rsidP="00195CEF">
            <w:pPr>
              <w:rPr>
                <w:sz w:val="20"/>
                <w:szCs w:val="20"/>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1E24C4" w:rsidRPr="00DF064F" w:rsidRDefault="001E24C4" w:rsidP="00195CEF">
            <w:pPr>
              <w:rPr>
                <w:sz w:val="20"/>
                <w:szCs w:val="20"/>
              </w:rPr>
            </w:pPr>
          </w:p>
        </w:tc>
        <w:tc>
          <w:tcPr>
            <w:tcW w:w="9528" w:type="dxa"/>
            <w:tcBorders>
              <w:top w:val="single" w:sz="4" w:space="0" w:color="auto"/>
              <w:left w:val="single" w:sz="4" w:space="0" w:color="auto"/>
              <w:bottom w:val="single" w:sz="4" w:space="0" w:color="auto"/>
              <w:right w:val="single" w:sz="4" w:space="0" w:color="auto"/>
            </w:tcBorders>
            <w:hideMark/>
          </w:tcPr>
          <w:p w:rsidR="001E24C4" w:rsidRPr="00DF064F" w:rsidRDefault="001E24C4" w:rsidP="00195CEF">
            <w:pPr>
              <w:rPr>
                <w:b/>
                <w:sz w:val="20"/>
                <w:szCs w:val="20"/>
              </w:rPr>
            </w:pPr>
            <w:r w:rsidRPr="00DF064F">
              <w:rPr>
                <w:b/>
                <w:sz w:val="20"/>
                <w:szCs w:val="20"/>
              </w:rPr>
              <w:t>Знания:</w:t>
            </w:r>
          </w:p>
          <w:p w:rsidR="001E24C4" w:rsidRPr="00DF064F" w:rsidRDefault="001E24C4" w:rsidP="00195CEF">
            <w:pPr>
              <w:widowControl w:val="0"/>
              <w:autoSpaceDE w:val="0"/>
              <w:autoSpaceDN w:val="0"/>
              <w:adjustRightInd w:val="0"/>
              <w:jc w:val="both"/>
              <w:rPr>
                <w:sz w:val="20"/>
                <w:szCs w:val="20"/>
                <w:shd w:val="clear" w:color="auto" w:fill="FFFFFF"/>
              </w:rPr>
            </w:pPr>
            <w:r w:rsidRPr="00DF064F">
              <w:rPr>
                <w:sz w:val="20"/>
                <w:szCs w:val="20"/>
                <w:shd w:val="clear" w:color="auto" w:fill="FFFFFF"/>
              </w:rPr>
              <w:t>правила подготовки рабочего места;</w:t>
            </w:r>
          </w:p>
          <w:p w:rsidR="001E24C4" w:rsidRPr="00DF064F" w:rsidRDefault="001E24C4" w:rsidP="00195CEF">
            <w:pPr>
              <w:widowControl w:val="0"/>
              <w:autoSpaceDE w:val="0"/>
              <w:autoSpaceDN w:val="0"/>
              <w:adjustRightInd w:val="0"/>
              <w:jc w:val="both"/>
              <w:rPr>
                <w:iCs/>
                <w:sz w:val="20"/>
                <w:szCs w:val="20"/>
              </w:rPr>
            </w:pPr>
            <w:r w:rsidRPr="00DF064F">
              <w:rPr>
                <w:iCs/>
                <w:sz w:val="20"/>
                <w:szCs w:val="20"/>
              </w:rPr>
              <w:t>Виды, назначение и принцип действия электрифицированного и ручного оборудования и инструмента;</w:t>
            </w:r>
          </w:p>
          <w:p w:rsidR="001E24C4" w:rsidRPr="00DF064F" w:rsidRDefault="001E24C4" w:rsidP="00195CEF">
            <w:pPr>
              <w:widowControl w:val="0"/>
              <w:autoSpaceDE w:val="0"/>
              <w:autoSpaceDN w:val="0"/>
              <w:adjustRightInd w:val="0"/>
              <w:jc w:val="both"/>
              <w:rPr>
                <w:sz w:val="20"/>
                <w:szCs w:val="20"/>
                <w:shd w:val="clear" w:color="auto" w:fill="FFFFFF"/>
              </w:rPr>
            </w:pPr>
            <w:r w:rsidRPr="00DF064F">
              <w:rPr>
                <w:sz w:val="20"/>
                <w:szCs w:val="20"/>
                <w:shd w:val="clear" w:color="auto" w:fill="FFFFFF"/>
              </w:rPr>
              <w:lastRenderedPageBreak/>
              <w:t xml:space="preserve"> виды и свойства материалов для выполнения штукатурных и декоративных работ; </w:t>
            </w:r>
          </w:p>
          <w:p w:rsidR="001E24C4" w:rsidRPr="00DF064F" w:rsidRDefault="001E24C4" w:rsidP="00195CEF">
            <w:pPr>
              <w:widowControl w:val="0"/>
              <w:autoSpaceDE w:val="0"/>
              <w:autoSpaceDN w:val="0"/>
              <w:adjustRightInd w:val="0"/>
              <w:jc w:val="both"/>
              <w:rPr>
                <w:sz w:val="20"/>
                <w:szCs w:val="20"/>
                <w:shd w:val="clear" w:color="auto" w:fill="FFFFFF"/>
              </w:rPr>
            </w:pPr>
            <w:r w:rsidRPr="00DF064F">
              <w:rPr>
                <w:sz w:val="20"/>
                <w:szCs w:val="20"/>
                <w:shd w:val="clear" w:color="auto" w:fill="FFFFFF"/>
              </w:rPr>
              <w:t xml:space="preserve">правила чтения рабочих чертежей; </w:t>
            </w:r>
          </w:p>
          <w:p w:rsidR="001E24C4" w:rsidRPr="00DF064F" w:rsidRDefault="001E24C4" w:rsidP="00195CEF">
            <w:pPr>
              <w:widowControl w:val="0"/>
              <w:autoSpaceDE w:val="0"/>
              <w:autoSpaceDN w:val="0"/>
              <w:adjustRightInd w:val="0"/>
              <w:jc w:val="both"/>
              <w:rPr>
                <w:sz w:val="20"/>
                <w:szCs w:val="20"/>
                <w:shd w:val="clear" w:color="auto" w:fill="FFFFFF"/>
              </w:rPr>
            </w:pPr>
            <w:r w:rsidRPr="00DF064F">
              <w:rPr>
                <w:sz w:val="20"/>
                <w:szCs w:val="20"/>
                <w:shd w:val="clear" w:color="auto" w:fill="FFFFFF"/>
              </w:rPr>
              <w:t>т</w:t>
            </w:r>
            <w:r w:rsidRPr="00DF064F">
              <w:rPr>
                <w:iCs/>
                <w:sz w:val="20"/>
                <w:szCs w:val="20"/>
              </w:rPr>
              <w:t xml:space="preserve">ехнологии приготовления, нанесения и обработки штукатурных растворов </w:t>
            </w:r>
            <w:r w:rsidRPr="00DF064F">
              <w:rPr>
                <w:sz w:val="20"/>
                <w:szCs w:val="20"/>
                <w:shd w:val="clear" w:color="auto" w:fill="FFFFFF"/>
              </w:rPr>
              <w:t xml:space="preserve">и смесей; </w:t>
            </w:r>
          </w:p>
          <w:p w:rsidR="001E24C4" w:rsidRPr="00DF064F" w:rsidRDefault="001E24C4" w:rsidP="00195CEF">
            <w:pPr>
              <w:widowControl w:val="0"/>
              <w:autoSpaceDE w:val="0"/>
              <w:autoSpaceDN w:val="0"/>
              <w:adjustRightInd w:val="0"/>
              <w:jc w:val="both"/>
              <w:rPr>
                <w:sz w:val="20"/>
                <w:szCs w:val="20"/>
                <w:shd w:val="clear" w:color="auto" w:fill="FFFFFF"/>
              </w:rPr>
            </w:pPr>
            <w:r w:rsidRPr="00DF064F">
              <w:rPr>
                <w:sz w:val="20"/>
                <w:szCs w:val="20"/>
                <w:shd w:val="clear" w:color="auto" w:fill="FFFFFF"/>
              </w:rPr>
              <w:t xml:space="preserve">технологии выполнения штукатурных, декоративных штукатурных работ; </w:t>
            </w:r>
          </w:p>
          <w:p w:rsidR="001E24C4" w:rsidRPr="00DF064F" w:rsidRDefault="001E24C4" w:rsidP="00195CEF">
            <w:pPr>
              <w:rPr>
                <w:iCs/>
                <w:sz w:val="20"/>
                <w:szCs w:val="20"/>
              </w:rPr>
            </w:pPr>
            <w:r w:rsidRPr="00DF064F">
              <w:rPr>
                <w:iCs/>
                <w:sz w:val="20"/>
                <w:szCs w:val="20"/>
              </w:rPr>
              <w:t xml:space="preserve">требования санитарно-гигиенических нормативов; </w:t>
            </w:r>
          </w:p>
          <w:p w:rsidR="001E24C4" w:rsidRPr="00DF064F" w:rsidRDefault="001E24C4" w:rsidP="00195CEF">
            <w:pPr>
              <w:rPr>
                <w:iCs/>
                <w:sz w:val="20"/>
                <w:szCs w:val="20"/>
              </w:rPr>
            </w:pPr>
            <w:r w:rsidRPr="00DF064F">
              <w:rPr>
                <w:iCs/>
                <w:sz w:val="20"/>
                <w:szCs w:val="20"/>
              </w:rPr>
              <w:t xml:space="preserve">требования охраны труда при нахождении на строительной площадке; </w:t>
            </w:r>
          </w:p>
          <w:p w:rsidR="001E24C4" w:rsidRPr="00DF064F" w:rsidRDefault="001E24C4" w:rsidP="00195CEF">
            <w:pPr>
              <w:rPr>
                <w:b/>
                <w:sz w:val="20"/>
                <w:szCs w:val="20"/>
              </w:rPr>
            </w:pPr>
            <w:r w:rsidRPr="00DF064F">
              <w:rPr>
                <w:iCs/>
                <w:sz w:val="20"/>
                <w:szCs w:val="20"/>
              </w:rPr>
              <w:t>требования безопасности, в том числе пожарной безопасности, электробезопасности при ведении штукатурных работ.</w:t>
            </w:r>
          </w:p>
        </w:tc>
      </w:tr>
      <w:tr w:rsidR="001E24C4" w:rsidRPr="00DF064F" w:rsidTr="00195CEF">
        <w:trPr>
          <w:trHeight w:val="417"/>
          <w:jc w:val="center"/>
        </w:trPr>
        <w:tc>
          <w:tcPr>
            <w:tcW w:w="2897" w:type="dxa"/>
            <w:vMerge/>
            <w:tcBorders>
              <w:top w:val="single" w:sz="4" w:space="0" w:color="auto"/>
              <w:left w:val="single" w:sz="4" w:space="0" w:color="auto"/>
              <w:bottom w:val="single" w:sz="4" w:space="0" w:color="auto"/>
              <w:right w:val="single" w:sz="4" w:space="0" w:color="auto"/>
            </w:tcBorders>
            <w:vAlign w:val="center"/>
            <w:hideMark/>
          </w:tcPr>
          <w:p w:rsidR="001E24C4" w:rsidRPr="00DF064F" w:rsidRDefault="001E24C4" w:rsidP="00195CEF">
            <w:pPr>
              <w:rPr>
                <w:sz w:val="20"/>
                <w:szCs w:val="20"/>
              </w:rPr>
            </w:pPr>
          </w:p>
        </w:tc>
        <w:tc>
          <w:tcPr>
            <w:tcW w:w="2835" w:type="dxa"/>
            <w:vMerge w:val="restart"/>
            <w:tcBorders>
              <w:top w:val="single" w:sz="4" w:space="0" w:color="auto"/>
              <w:left w:val="single" w:sz="4" w:space="0" w:color="auto"/>
              <w:bottom w:val="single" w:sz="4" w:space="0" w:color="auto"/>
              <w:right w:val="single" w:sz="4" w:space="0" w:color="auto"/>
            </w:tcBorders>
          </w:tcPr>
          <w:p w:rsidR="001E24C4" w:rsidRPr="00DF064F" w:rsidRDefault="001E24C4" w:rsidP="00195CEF">
            <w:pPr>
              <w:widowControl w:val="0"/>
              <w:autoSpaceDE w:val="0"/>
              <w:autoSpaceDN w:val="0"/>
              <w:adjustRightInd w:val="0"/>
              <w:jc w:val="both"/>
              <w:rPr>
                <w:iCs/>
                <w:sz w:val="20"/>
                <w:szCs w:val="20"/>
              </w:rPr>
            </w:pPr>
            <w:r w:rsidRPr="00DC0E0E">
              <w:rPr>
                <w:b/>
                <w:iCs/>
                <w:sz w:val="20"/>
                <w:szCs w:val="20"/>
              </w:rPr>
              <w:t>ПК 1.2</w:t>
            </w:r>
            <w:r w:rsidRPr="00DF064F">
              <w:rPr>
                <w:iCs/>
                <w:sz w:val="20"/>
                <w:szCs w:val="20"/>
              </w:rPr>
              <w:t>. Выполнять работы по устройству наливных полов и оснований под полы.</w:t>
            </w:r>
          </w:p>
          <w:p w:rsidR="001E24C4" w:rsidRPr="00DF064F" w:rsidRDefault="001E24C4" w:rsidP="00195CEF">
            <w:pPr>
              <w:jc w:val="both"/>
              <w:rPr>
                <w:sz w:val="20"/>
                <w:szCs w:val="20"/>
              </w:rPr>
            </w:pPr>
          </w:p>
        </w:tc>
        <w:tc>
          <w:tcPr>
            <w:tcW w:w="9528" w:type="dxa"/>
            <w:tcBorders>
              <w:top w:val="single" w:sz="4" w:space="0" w:color="auto"/>
              <w:left w:val="single" w:sz="4" w:space="0" w:color="auto"/>
              <w:bottom w:val="single" w:sz="4" w:space="0" w:color="auto"/>
              <w:right w:val="single" w:sz="4" w:space="0" w:color="auto"/>
            </w:tcBorders>
            <w:hideMark/>
          </w:tcPr>
          <w:p w:rsidR="001E24C4" w:rsidRPr="00DF064F" w:rsidRDefault="001E24C4" w:rsidP="00195CEF">
            <w:pPr>
              <w:rPr>
                <w:b/>
                <w:bCs/>
                <w:sz w:val="20"/>
                <w:szCs w:val="20"/>
              </w:rPr>
            </w:pPr>
            <w:r w:rsidRPr="00DF064F">
              <w:rPr>
                <w:b/>
                <w:bCs/>
                <w:sz w:val="20"/>
                <w:szCs w:val="20"/>
              </w:rPr>
              <w:t>Практический опыт:</w:t>
            </w:r>
          </w:p>
          <w:p w:rsidR="001E24C4" w:rsidRPr="00DF064F" w:rsidRDefault="001E24C4" w:rsidP="00195CEF">
            <w:pPr>
              <w:rPr>
                <w:b/>
                <w:sz w:val="20"/>
                <w:szCs w:val="20"/>
              </w:rPr>
            </w:pPr>
            <w:r w:rsidRPr="00DF064F">
              <w:rPr>
                <w:bCs/>
                <w:sz w:val="20"/>
                <w:szCs w:val="20"/>
              </w:rPr>
              <w:t>устройства наливных полов и оснований под полы.</w:t>
            </w:r>
          </w:p>
        </w:tc>
      </w:tr>
      <w:tr w:rsidR="001E24C4" w:rsidRPr="00DF064F" w:rsidTr="00195CEF">
        <w:trPr>
          <w:trHeight w:val="417"/>
          <w:jc w:val="center"/>
        </w:trPr>
        <w:tc>
          <w:tcPr>
            <w:tcW w:w="2897" w:type="dxa"/>
            <w:vMerge/>
            <w:tcBorders>
              <w:top w:val="single" w:sz="4" w:space="0" w:color="auto"/>
              <w:left w:val="single" w:sz="4" w:space="0" w:color="auto"/>
              <w:bottom w:val="single" w:sz="4" w:space="0" w:color="auto"/>
              <w:right w:val="single" w:sz="4" w:space="0" w:color="auto"/>
            </w:tcBorders>
            <w:vAlign w:val="center"/>
            <w:hideMark/>
          </w:tcPr>
          <w:p w:rsidR="001E24C4" w:rsidRPr="00DF064F" w:rsidRDefault="001E24C4" w:rsidP="00195CEF">
            <w:pPr>
              <w:rPr>
                <w:sz w:val="20"/>
                <w:szCs w:val="20"/>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1E24C4" w:rsidRPr="00DF064F" w:rsidRDefault="001E24C4" w:rsidP="00195CEF">
            <w:pPr>
              <w:rPr>
                <w:sz w:val="20"/>
                <w:szCs w:val="20"/>
              </w:rPr>
            </w:pPr>
          </w:p>
        </w:tc>
        <w:tc>
          <w:tcPr>
            <w:tcW w:w="9528" w:type="dxa"/>
            <w:tcBorders>
              <w:top w:val="single" w:sz="4" w:space="0" w:color="auto"/>
              <w:left w:val="single" w:sz="4" w:space="0" w:color="auto"/>
              <w:bottom w:val="single" w:sz="4" w:space="0" w:color="auto"/>
              <w:right w:val="single" w:sz="4" w:space="0" w:color="auto"/>
            </w:tcBorders>
            <w:hideMark/>
          </w:tcPr>
          <w:p w:rsidR="001E24C4" w:rsidRPr="00DF064F" w:rsidRDefault="001E24C4" w:rsidP="00195CEF">
            <w:pPr>
              <w:widowControl w:val="0"/>
              <w:autoSpaceDE w:val="0"/>
              <w:autoSpaceDN w:val="0"/>
              <w:adjustRightInd w:val="0"/>
              <w:jc w:val="both"/>
              <w:rPr>
                <w:b/>
                <w:bCs/>
                <w:sz w:val="20"/>
                <w:szCs w:val="20"/>
              </w:rPr>
            </w:pPr>
            <w:r w:rsidRPr="00DF064F">
              <w:rPr>
                <w:b/>
                <w:bCs/>
                <w:sz w:val="20"/>
                <w:szCs w:val="20"/>
              </w:rPr>
              <w:t>Умения:</w:t>
            </w:r>
          </w:p>
          <w:p w:rsidR="001E24C4" w:rsidRPr="00DF064F" w:rsidRDefault="001E24C4" w:rsidP="00195CEF">
            <w:pPr>
              <w:widowControl w:val="0"/>
              <w:autoSpaceDE w:val="0"/>
              <w:autoSpaceDN w:val="0"/>
              <w:adjustRightInd w:val="0"/>
              <w:jc w:val="both"/>
              <w:rPr>
                <w:sz w:val="20"/>
                <w:szCs w:val="20"/>
                <w:shd w:val="clear" w:color="auto" w:fill="FFFFFF"/>
              </w:rPr>
            </w:pPr>
            <w:r w:rsidRPr="00DF064F">
              <w:rPr>
                <w:sz w:val="20"/>
                <w:szCs w:val="20"/>
                <w:shd w:val="clear" w:color="auto" w:fill="FFFFFF"/>
              </w:rPr>
              <w:t xml:space="preserve"> организовывать подготовку рабочих мест;</w:t>
            </w:r>
          </w:p>
          <w:p w:rsidR="001E24C4" w:rsidRPr="00DF064F" w:rsidRDefault="001E24C4" w:rsidP="00195CEF">
            <w:pPr>
              <w:widowControl w:val="0"/>
              <w:autoSpaceDE w:val="0"/>
              <w:autoSpaceDN w:val="0"/>
              <w:adjustRightInd w:val="0"/>
              <w:jc w:val="both"/>
              <w:rPr>
                <w:iCs/>
                <w:sz w:val="20"/>
                <w:szCs w:val="20"/>
              </w:rPr>
            </w:pPr>
            <w:r w:rsidRPr="00DF064F">
              <w:rPr>
                <w:iCs/>
                <w:sz w:val="20"/>
                <w:szCs w:val="20"/>
              </w:rPr>
              <w:t>применять электрифицированное и ручное оборудование и инструмент;</w:t>
            </w:r>
          </w:p>
          <w:p w:rsidR="001E24C4" w:rsidRPr="00DF064F" w:rsidRDefault="001E24C4" w:rsidP="00195CEF">
            <w:pPr>
              <w:widowControl w:val="0"/>
              <w:autoSpaceDE w:val="0"/>
              <w:autoSpaceDN w:val="0"/>
              <w:adjustRightInd w:val="0"/>
              <w:jc w:val="both"/>
              <w:rPr>
                <w:sz w:val="20"/>
                <w:szCs w:val="20"/>
                <w:shd w:val="clear" w:color="auto" w:fill="FFFFFF"/>
              </w:rPr>
            </w:pPr>
            <w:r w:rsidRPr="00DF064F">
              <w:rPr>
                <w:sz w:val="20"/>
                <w:szCs w:val="20"/>
                <w:shd w:val="clear" w:color="auto" w:fill="FFFFFF"/>
              </w:rPr>
              <w:t>читать рабочие чертежи, инструкции, регламенты, техническую документацию;</w:t>
            </w:r>
          </w:p>
          <w:p w:rsidR="001E24C4" w:rsidRPr="00DF064F" w:rsidRDefault="001E24C4" w:rsidP="00195CEF">
            <w:pPr>
              <w:widowControl w:val="0"/>
              <w:autoSpaceDE w:val="0"/>
              <w:autoSpaceDN w:val="0"/>
              <w:adjustRightInd w:val="0"/>
              <w:jc w:val="both"/>
              <w:rPr>
                <w:iCs/>
                <w:sz w:val="20"/>
                <w:szCs w:val="20"/>
              </w:rPr>
            </w:pPr>
            <w:r w:rsidRPr="00DF064F">
              <w:rPr>
                <w:sz w:val="20"/>
                <w:szCs w:val="20"/>
                <w:shd w:val="clear" w:color="auto" w:fill="FFFFFF"/>
              </w:rPr>
              <w:t xml:space="preserve"> </w:t>
            </w:r>
            <w:r w:rsidRPr="00DF064F">
              <w:rPr>
                <w:iCs/>
                <w:sz w:val="20"/>
                <w:szCs w:val="20"/>
              </w:rPr>
              <w:t>соблюдать требования охраны труда при нахождении на строительной площадке.</w:t>
            </w:r>
          </w:p>
        </w:tc>
      </w:tr>
      <w:tr w:rsidR="001E24C4" w:rsidRPr="00DF064F" w:rsidTr="00195CEF">
        <w:trPr>
          <w:trHeight w:val="417"/>
          <w:jc w:val="center"/>
        </w:trPr>
        <w:tc>
          <w:tcPr>
            <w:tcW w:w="2897" w:type="dxa"/>
            <w:vMerge/>
            <w:tcBorders>
              <w:top w:val="single" w:sz="4" w:space="0" w:color="auto"/>
              <w:left w:val="single" w:sz="4" w:space="0" w:color="auto"/>
              <w:bottom w:val="single" w:sz="4" w:space="0" w:color="auto"/>
              <w:right w:val="single" w:sz="4" w:space="0" w:color="auto"/>
            </w:tcBorders>
            <w:vAlign w:val="center"/>
            <w:hideMark/>
          </w:tcPr>
          <w:p w:rsidR="001E24C4" w:rsidRPr="00DF064F" w:rsidRDefault="001E24C4" w:rsidP="00195CEF">
            <w:pPr>
              <w:rPr>
                <w:sz w:val="20"/>
                <w:szCs w:val="20"/>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1E24C4" w:rsidRPr="00DF064F" w:rsidRDefault="001E24C4" w:rsidP="00195CEF">
            <w:pPr>
              <w:rPr>
                <w:sz w:val="20"/>
                <w:szCs w:val="20"/>
              </w:rPr>
            </w:pPr>
          </w:p>
        </w:tc>
        <w:tc>
          <w:tcPr>
            <w:tcW w:w="9528" w:type="dxa"/>
            <w:tcBorders>
              <w:top w:val="single" w:sz="4" w:space="0" w:color="auto"/>
              <w:left w:val="single" w:sz="4" w:space="0" w:color="auto"/>
              <w:bottom w:val="single" w:sz="4" w:space="0" w:color="auto"/>
              <w:right w:val="single" w:sz="4" w:space="0" w:color="auto"/>
            </w:tcBorders>
            <w:hideMark/>
          </w:tcPr>
          <w:p w:rsidR="001E24C4" w:rsidRPr="00DF064F" w:rsidRDefault="001E24C4" w:rsidP="00195CEF">
            <w:pPr>
              <w:rPr>
                <w:b/>
                <w:bCs/>
                <w:sz w:val="20"/>
                <w:szCs w:val="20"/>
              </w:rPr>
            </w:pPr>
            <w:r w:rsidRPr="00DF064F">
              <w:rPr>
                <w:b/>
                <w:bCs/>
                <w:sz w:val="20"/>
                <w:szCs w:val="20"/>
              </w:rPr>
              <w:t>Знания:</w:t>
            </w:r>
          </w:p>
          <w:p w:rsidR="001E24C4" w:rsidRPr="00DF064F" w:rsidRDefault="001E24C4" w:rsidP="00195CEF">
            <w:pPr>
              <w:widowControl w:val="0"/>
              <w:autoSpaceDE w:val="0"/>
              <w:autoSpaceDN w:val="0"/>
              <w:adjustRightInd w:val="0"/>
              <w:jc w:val="both"/>
              <w:rPr>
                <w:sz w:val="20"/>
                <w:szCs w:val="20"/>
                <w:shd w:val="clear" w:color="auto" w:fill="FFFFFF"/>
              </w:rPr>
            </w:pPr>
            <w:r w:rsidRPr="00DF064F">
              <w:rPr>
                <w:sz w:val="20"/>
                <w:szCs w:val="20"/>
                <w:shd w:val="clear" w:color="auto" w:fill="FFFFFF"/>
              </w:rPr>
              <w:t>правила подготовки рабочего места;</w:t>
            </w:r>
          </w:p>
          <w:p w:rsidR="001E24C4" w:rsidRPr="00DF064F" w:rsidRDefault="001E24C4" w:rsidP="00195CEF">
            <w:pPr>
              <w:widowControl w:val="0"/>
              <w:autoSpaceDE w:val="0"/>
              <w:autoSpaceDN w:val="0"/>
              <w:adjustRightInd w:val="0"/>
              <w:jc w:val="both"/>
              <w:rPr>
                <w:sz w:val="20"/>
                <w:szCs w:val="20"/>
                <w:shd w:val="clear" w:color="auto" w:fill="FFFFFF"/>
              </w:rPr>
            </w:pPr>
            <w:r w:rsidRPr="00DF064F">
              <w:rPr>
                <w:iCs/>
                <w:sz w:val="20"/>
                <w:szCs w:val="20"/>
              </w:rPr>
              <w:t>Виды, назначение и принцип действия электрифицированного и ручного оборудования и инструмента;</w:t>
            </w:r>
            <w:r w:rsidRPr="00DF064F">
              <w:rPr>
                <w:sz w:val="20"/>
                <w:szCs w:val="20"/>
                <w:shd w:val="clear" w:color="auto" w:fill="FFFFFF"/>
              </w:rPr>
              <w:t xml:space="preserve"> </w:t>
            </w:r>
          </w:p>
          <w:p w:rsidR="001E24C4" w:rsidRPr="00DF064F" w:rsidRDefault="001E24C4" w:rsidP="00195CEF">
            <w:pPr>
              <w:widowControl w:val="0"/>
              <w:autoSpaceDE w:val="0"/>
              <w:autoSpaceDN w:val="0"/>
              <w:adjustRightInd w:val="0"/>
              <w:jc w:val="both"/>
              <w:rPr>
                <w:sz w:val="20"/>
                <w:szCs w:val="20"/>
                <w:shd w:val="clear" w:color="auto" w:fill="FFFFFF"/>
              </w:rPr>
            </w:pPr>
            <w:r w:rsidRPr="00DF064F">
              <w:rPr>
                <w:sz w:val="20"/>
                <w:szCs w:val="20"/>
                <w:shd w:val="clear" w:color="auto" w:fill="FFFFFF"/>
              </w:rPr>
              <w:t xml:space="preserve">виды и свойства материалов для выполнения штукатурных и декоративных работ; </w:t>
            </w:r>
          </w:p>
          <w:p w:rsidR="001E24C4" w:rsidRPr="00DF064F" w:rsidRDefault="001E24C4" w:rsidP="00195CEF">
            <w:pPr>
              <w:widowControl w:val="0"/>
              <w:autoSpaceDE w:val="0"/>
              <w:autoSpaceDN w:val="0"/>
              <w:adjustRightInd w:val="0"/>
              <w:jc w:val="both"/>
              <w:rPr>
                <w:sz w:val="20"/>
                <w:szCs w:val="20"/>
                <w:shd w:val="clear" w:color="auto" w:fill="FFFFFF"/>
              </w:rPr>
            </w:pPr>
            <w:r w:rsidRPr="00DF064F">
              <w:rPr>
                <w:sz w:val="20"/>
                <w:szCs w:val="20"/>
                <w:shd w:val="clear" w:color="auto" w:fill="FFFFFF"/>
              </w:rPr>
              <w:t xml:space="preserve">правила чтения рабочих чертежей; </w:t>
            </w:r>
          </w:p>
          <w:p w:rsidR="001E24C4" w:rsidRPr="00DF064F" w:rsidRDefault="001E24C4" w:rsidP="00195CEF">
            <w:pPr>
              <w:rPr>
                <w:iCs/>
                <w:sz w:val="20"/>
                <w:szCs w:val="20"/>
              </w:rPr>
            </w:pPr>
            <w:r w:rsidRPr="00DF064F">
              <w:rPr>
                <w:iCs/>
                <w:sz w:val="20"/>
                <w:szCs w:val="20"/>
              </w:rPr>
              <w:lastRenderedPageBreak/>
              <w:t xml:space="preserve">требования санитарно-гигиенических нормативов; </w:t>
            </w:r>
          </w:p>
          <w:p w:rsidR="001E24C4" w:rsidRPr="00DF064F" w:rsidRDefault="001E24C4" w:rsidP="00195CEF">
            <w:pPr>
              <w:rPr>
                <w:iCs/>
                <w:sz w:val="20"/>
                <w:szCs w:val="20"/>
              </w:rPr>
            </w:pPr>
            <w:r w:rsidRPr="00DF064F">
              <w:rPr>
                <w:iCs/>
                <w:sz w:val="20"/>
                <w:szCs w:val="20"/>
              </w:rPr>
              <w:t xml:space="preserve">требования охраны труда при нахождении на строительной площадке; </w:t>
            </w:r>
          </w:p>
          <w:p w:rsidR="001E24C4" w:rsidRPr="00DF064F" w:rsidRDefault="001E24C4" w:rsidP="00195CEF">
            <w:pPr>
              <w:rPr>
                <w:b/>
                <w:bCs/>
                <w:sz w:val="20"/>
                <w:szCs w:val="20"/>
              </w:rPr>
            </w:pPr>
            <w:r w:rsidRPr="00DF064F">
              <w:rPr>
                <w:iCs/>
                <w:sz w:val="20"/>
                <w:szCs w:val="20"/>
              </w:rPr>
              <w:t>требования безопасности, в том числе пожарной безопасности, электробезопасности при ведении штукатурных работ.</w:t>
            </w:r>
          </w:p>
        </w:tc>
      </w:tr>
      <w:tr w:rsidR="001E24C4" w:rsidRPr="00DF064F" w:rsidTr="00195CEF">
        <w:trPr>
          <w:trHeight w:val="417"/>
          <w:jc w:val="center"/>
        </w:trPr>
        <w:tc>
          <w:tcPr>
            <w:tcW w:w="2897" w:type="dxa"/>
            <w:vMerge/>
            <w:tcBorders>
              <w:top w:val="single" w:sz="4" w:space="0" w:color="auto"/>
              <w:left w:val="single" w:sz="4" w:space="0" w:color="auto"/>
              <w:bottom w:val="single" w:sz="4" w:space="0" w:color="auto"/>
              <w:right w:val="single" w:sz="4" w:space="0" w:color="auto"/>
            </w:tcBorders>
            <w:vAlign w:val="center"/>
            <w:hideMark/>
          </w:tcPr>
          <w:p w:rsidR="001E24C4" w:rsidRPr="00DF064F" w:rsidRDefault="001E24C4" w:rsidP="00195CEF">
            <w:pPr>
              <w:rPr>
                <w:sz w:val="20"/>
                <w:szCs w:val="20"/>
              </w:rPr>
            </w:pPr>
          </w:p>
        </w:tc>
        <w:tc>
          <w:tcPr>
            <w:tcW w:w="2835" w:type="dxa"/>
            <w:vMerge w:val="restart"/>
            <w:tcBorders>
              <w:top w:val="single" w:sz="4" w:space="0" w:color="auto"/>
              <w:left w:val="single" w:sz="4" w:space="0" w:color="auto"/>
              <w:bottom w:val="single" w:sz="4" w:space="0" w:color="auto"/>
              <w:right w:val="single" w:sz="4" w:space="0" w:color="auto"/>
            </w:tcBorders>
          </w:tcPr>
          <w:p w:rsidR="001E24C4" w:rsidRPr="00DF064F" w:rsidRDefault="001E24C4" w:rsidP="00195CEF">
            <w:pPr>
              <w:widowControl w:val="0"/>
              <w:shd w:val="clear" w:color="auto" w:fill="FFFFFF"/>
              <w:rPr>
                <w:iCs/>
                <w:sz w:val="20"/>
                <w:szCs w:val="20"/>
                <w:lang w:eastAsia="nl-NL"/>
              </w:rPr>
            </w:pPr>
            <w:r w:rsidRPr="00DC0E0E">
              <w:rPr>
                <w:b/>
                <w:iCs/>
                <w:sz w:val="20"/>
                <w:szCs w:val="20"/>
                <w:lang w:eastAsia="nl-NL"/>
              </w:rPr>
              <w:t>ПК 1.3.</w:t>
            </w:r>
            <w:r w:rsidRPr="00DF064F">
              <w:rPr>
                <w:sz w:val="20"/>
                <w:szCs w:val="20"/>
                <w:lang w:eastAsia="nl-NL"/>
              </w:rPr>
              <w:t xml:space="preserve"> </w:t>
            </w:r>
            <w:r w:rsidRPr="00DF064F">
              <w:rPr>
                <w:iCs/>
                <w:sz w:val="20"/>
                <w:szCs w:val="20"/>
                <w:lang w:eastAsia="nl-NL"/>
              </w:rPr>
              <w:t>Выполнение декоративных штукатурок.</w:t>
            </w:r>
          </w:p>
          <w:p w:rsidR="001E24C4" w:rsidRPr="00DF064F" w:rsidRDefault="001E24C4" w:rsidP="00195CEF">
            <w:pPr>
              <w:jc w:val="both"/>
              <w:rPr>
                <w:sz w:val="20"/>
                <w:szCs w:val="20"/>
              </w:rPr>
            </w:pPr>
          </w:p>
        </w:tc>
        <w:tc>
          <w:tcPr>
            <w:tcW w:w="9528" w:type="dxa"/>
            <w:tcBorders>
              <w:top w:val="single" w:sz="4" w:space="0" w:color="auto"/>
              <w:left w:val="single" w:sz="4" w:space="0" w:color="auto"/>
              <w:bottom w:val="single" w:sz="4" w:space="0" w:color="auto"/>
              <w:right w:val="single" w:sz="4" w:space="0" w:color="auto"/>
            </w:tcBorders>
            <w:hideMark/>
          </w:tcPr>
          <w:p w:rsidR="001E24C4" w:rsidRPr="00DF064F" w:rsidRDefault="001E24C4" w:rsidP="00195CEF">
            <w:pPr>
              <w:rPr>
                <w:b/>
                <w:bCs/>
                <w:sz w:val="20"/>
                <w:szCs w:val="20"/>
              </w:rPr>
            </w:pPr>
            <w:r w:rsidRPr="00DF064F">
              <w:rPr>
                <w:b/>
                <w:bCs/>
                <w:sz w:val="20"/>
                <w:szCs w:val="20"/>
              </w:rPr>
              <w:t>Практический опыт:</w:t>
            </w:r>
          </w:p>
          <w:p w:rsidR="001E24C4" w:rsidRPr="00DF064F" w:rsidRDefault="001E24C4" w:rsidP="00195CEF">
            <w:pPr>
              <w:rPr>
                <w:b/>
                <w:sz w:val="20"/>
                <w:szCs w:val="20"/>
              </w:rPr>
            </w:pPr>
            <w:r w:rsidRPr="00DF064F">
              <w:rPr>
                <w:bCs/>
                <w:sz w:val="20"/>
                <w:szCs w:val="20"/>
              </w:rPr>
              <w:t xml:space="preserve">выполнения декоративных штукатурок в соответствии с требованиями к их качеству. </w:t>
            </w:r>
          </w:p>
        </w:tc>
      </w:tr>
      <w:tr w:rsidR="001E24C4" w:rsidRPr="00DF064F" w:rsidTr="00195CEF">
        <w:trPr>
          <w:trHeight w:val="417"/>
          <w:jc w:val="center"/>
        </w:trPr>
        <w:tc>
          <w:tcPr>
            <w:tcW w:w="2897" w:type="dxa"/>
            <w:vMerge/>
            <w:tcBorders>
              <w:top w:val="single" w:sz="4" w:space="0" w:color="auto"/>
              <w:left w:val="single" w:sz="4" w:space="0" w:color="auto"/>
              <w:bottom w:val="single" w:sz="4" w:space="0" w:color="auto"/>
              <w:right w:val="single" w:sz="4" w:space="0" w:color="auto"/>
            </w:tcBorders>
            <w:vAlign w:val="center"/>
            <w:hideMark/>
          </w:tcPr>
          <w:p w:rsidR="001E24C4" w:rsidRPr="00DF064F" w:rsidRDefault="001E24C4" w:rsidP="00195CEF">
            <w:pPr>
              <w:rPr>
                <w:sz w:val="20"/>
                <w:szCs w:val="20"/>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1E24C4" w:rsidRPr="00DF064F" w:rsidRDefault="001E24C4" w:rsidP="00195CEF">
            <w:pPr>
              <w:rPr>
                <w:sz w:val="20"/>
                <w:szCs w:val="20"/>
              </w:rPr>
            </w:pPr>
          </w:p>
        </w:tc>
        <w:tc>
          <w:tcPr>
            <w:tcW w:w="9528" w:type="dxa"/>
            <w:tcBorders>
              <w:top w:val="single" w:sz="4" w:space="0" w:color="auto"/>
              <w:left w:val="single" w:sz="4" w:space="0" w:color="auto"/>
              <w:bottom w:val="single" w:sz="4" w:space="0" w:color="auto"/>
              <w:right w:val="single" w:sz="4" w:space="0" w:color="auto"/>
            </w:tcBorders>
            <w:hideMark/>
          </w:tcPr>
          <w:p w:rsidR="001E24C4" w:rsidRPr="00DF064F" w:rsidRDefault="001E24C4" w:rsidP="00195CEF">
            <w:pPr>
              <w:rPr>
                <w:b/>
                <w:bCs/>
                <w:sz w:val="20"/>
                <w:szCs w:val="20"/>
              </w:rPr>
            </w:pPr>
            <w:r w:rsidRPr="00DF064F">
              <w:rPr>
                <w:b/>
                <w:bCs/>
                <w:sz w:val="20"/>
                <w:szCs w:val="20"/>
              </w:rPr>
              <w:t>Умения:</w:t>
            </w:r>
          </w:p>
          <w:p w:rsidR="001E24C4" w:rsidRPr="00DF064F" w:rsidRDefault="001E24C4" w:rsidP="00195CEF">
            <w:pPr>
              <w:widowControl w:val="0"/>
              <w:autoSpaceDE w:val="0"/>
              <w:autoSpaceDN w:val="0"/>
              <w:adjustRightInd w:val="0"/>
              <w:jc w:val="both"/>
              <w:rPr>
                <w:sz w:val="20"/>
                <w:szCs w:val="20"/>
                <w:shd w:val="clear" w:color="auto" w:fill="FFFFFF"/>
              </w:rPr>
            </w:pPr>
            <w:r w:rsidRPr="00DF064F">
              <w:rPr>
                <w:sz w:val="20"/>
                <w:szCs w:val="20"/>
                <w:shd w:val="clear" w:color="auto" w:fill="FFFFFF"/>
              </w:rPr>
              <w:t>организовывать подготовку рабочих мест;</w:t>
            </w:r>
          </w:p>
          <w:p w:rsidR="001E24C4" w:rsidRPr="00DF064F" w:rsidRDefault="001E24C4" w:rsidP="00195CEF">
            <w:pPr>
              <w:widowControl w:val="0"/>
              <w:autoSpaceDE w:val="0"/>
              <w:autoSpaceDN w:val="0"/>
              <w:adjustRightInd w:val="0"/>
              <w:jc w:val="both"/>
              <w:rPr>
                <w:iCs/>
                <w:sz w:val="20"/>
                <w:szCs w:val="20"/>
              </w:rPr>
            </w:pPr>
            <w:r w:rsidRPr="00DF064F">
              <w:rPr>
                <w:iCs/>
                <w:sz w:val="20"/>
                <w:szCs w:val="20"/>
              </w:rPr>
              <w:t>применять электрифицированное и ручное оборудование и инструмент;</w:t>
            </w:r>
          </w:p>
          <w:p w:rsidR="001E24C4" w:rsidRPr="00DF064F" w:rsidRDefault="001E24C4" w:rsidP="00195CEF">
            <w:pPr>
              <w:widowControl w:val="0"/>
              <w:autoSpaceDE w:val="0"/>
              <w:autoSpaceDN w:val="0"/>
              <w:adjustRightInd w:val="0"/>
              <w:jc w:val="both"/>
              <w:rPr>
                <w:sz w:val="20"/>
                <w:szCs w:val="20"/>
                <w:shd w:val="clear" w:color="auto" w:fill="FFFFFF"/>
              </w:rPr>
            </w:pPr>
            <w:r w:rsidRPr="00DF064F">
              <w:rPr>
                <w:sz w:val="20"/>
                <w:szCs w:val="20"/>
                <w:shd w:val="clear" w:color="auto" w:fill="FFFFFF"/>
              </w:rPr>
              <w:t xml:space="preserve">подбирать материалы для выполнения штукатурных и декоративных работ; </w:t>
            </w:r>
          </w:p>
          <w:p w:rsidR="001E24C4" w:rsidRPr="00DF064F" w:rsidRDefault="001E24C4" w:rsidP="00195CEF">
            <w:pPr>
              <w:widowControl w:val="0"/>
              <w:autoSpaceDE w:val="0"/>
              <w:autoSpaceDN w:val="0"/>
              <w:adjustRightInd w:val="0"/>
              <w:jc w:val="both"/>
              <w:rPr>
                <w:sz w:val="20"/>
                <w:szCs w:val="20"/>
                <w:shd w:val="clear" w:color="auto" w:fill="FFFFFF"/>
              </w:rPr>
            </w:pPr>
            <w:r w:rsidRPr="00DF064F">
              <w:rPr>
                <w:sz w:val="20"/>
                <w:szCs w:val="20"/>
                <w:shd w:val="clear" w:color="auto" w:fill="FFFFFF"/>
              </w:rPr>
              <w:t xml:space="preserve">читать рабочие чертежи, инструкции, регламенты, техническую документацию; </w:t>
            </w:r>
          </w:p>
          <w:p w:rsidR="001E24C4" w:rsidRPr="00DF064F" w:rsidRDefault="001E24C4" w:rsidP="00195CEF">
            <w:pPr>
              <w:widowControl w:val="0"/>
              <w:autoSpaceDE w:val="0"/>
              <w:autoSpaceDN w:val="0"/>
              <w:adjustRightInd w:val="0"/>
              <w:jc w:val="both"/>
              <w:rPr>
                <w:sz w:val="20"/>
                <w:szCs w:val="20"/>
                <w:shd w:val="clear" w:color="auto" w:fill="FFFFFF"/>
              </w:rPr>
            </w:pPr>
            <w:r w:rsidRPr="00DF064F">
              <w:rPr>
                <w:sz w:val="20"/>
                <w:szCs w:val="20"/>
                <w:shd w:val="clear" w:color="auto" w:fill="FFFFFF"/>
              </w:rPr>
              <w:t xml:space="preserve">применять </w:t>
            </w:r>
            <w:r w:rsidRPr="00DF064F">
              <w:rPr>
                <w:iCs/>
                <w:sz w:val="20"/>
                <w:szCs w:val="20"/>
              </w:rPr>
              <w:t>технологии приготовления штукатурных растворов и смесей;</w:t>
            </w:r>
          </w:p>
          <w:p w:rsidR="001E24C4" w:rsidRPr="00DF064F" w:rsidRDefault="001E24C4" w:rsidP="00195CEF">
            <w:pPr>
              <w:widowControl w:val="0"/>
              <w:autoSpaceDE w:val="0"/>
              <w:autoSpaceDN w:val="0"/>
              <w:adjustRightInd w:val="0"/>
              <w:jc w:val="both"/>
              <w:rPr>
                <w:iCs/>
                <w:sz w:val="20"/>
                <w:szCs w:val="20"/>
              </w:rPr>
            </w:pPr>
            <w:r w:rsidRPr="00DF064F">
              <w:rPr>
                <w:iCs/>
                <w:sz w:val="20"/>
                <w:szCs w:val="20"/>
              </w:rPr>
              <w:t>соблюдать требования охраны труда при нахождении на строительной площадке.</w:t>
            </w:r>
          </w:p>
        </w:tc>
      </w:tr>
      <w:tr w:rsidR="001E24C4" w:rsidRPr="00DF064F" w:rsidTr="00195CEF">
        <w:trPr>
          <w:trHeight w:val="417"/>
          <w:jc w:val="center"/>
        </w:trPr>
        <w:tc>
          <w:tcPr>
            <w:tcW w:w="2897" w:type="dxa"/>
            <w:vMerge/>
            <w:tcBorders>
              <w:top w:val="single" w:sz="4" w:space="0" w:color="auto"/>
              <w:left w:val="single" w:sz="4" w:space="0" w:color="auto"/>
              <w:bottom w:val="single" w:sz="4" w:space="0" w:color="auto"/>
              <w:right w:val="single" w:sz="4" w:space="0" w:color="auto"/>
            </w:tcBorders>
            <w:vAlign w:val="center"/>
            <w:hideMark/>
          </w:tcPr>
          <w:p w:rsidR="001E24C4" w:rsidRPr="00DF064F" w:rsidRDefault="001E24C4" w:rsidP="00195CEF">
            <w:pPr>
              <w:rPr>
                <w:sz w:val="20"/>
                <w:szCs w:val="20"/>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1E24C4" w:rsidRPr="00DF064F" w:rsidRDefault="001E24C4" w:rsidP="00195CEF">
            <w:pPr>
              <w:rPr>
                <w:sz w:val="20"/>
                <w:szCs w:val="20"/>
              </w:rPr>
            </w:pPr>
          </w:p>
        </w:tc>
        <w:tc>
          <w:tcPr>
            <w:tcW w:w="9528" w:type="dxa"/>
            <w:tcBorders>
              <w:top w:val="single" w:sz="4" w:space="0" w:color="auto"/>
              <w:left w:val="single" w:sz="4" w:space="0" w:color="auto"/>
              <w:bottom w:val="single" w:sz="4" w:space="0" w:color="auto"/>
              <w:right w:val="single" w:sz="4" w:space="0" w:color="auto"/>
            </w:tcBorders>
            <w:hideMark/>
          </w:tcPr>
          <w:p w:rsidR="001E24C4" w:rsidRPr="00DF064F" w:rsidRDefault="001E24C4" w:rsidP="00195CEF">
            <w:pPr>
              <w:rPr>
                <w:b/>
                <w:bCs/>
                <w:sz w:val="20"/>
                <w:szCs w:val="20"/>
              </w:rPr>
            </w:pPr>
            <w:r w:rsidRPr="00DF064F">
              <w:rPr>
                <w:b/>
                <w:bCs/>
                <w:sz w:val="20"/>
                <w:szCs w:val="20"/>
              </w:rPr>
              <w:t>Знания:</w:t>
            </w:r>
          </w:p>
          <w:p w:rsidR="001E24C4" w:rsidRPr="00DF064F" w:rsidRDefault="001E24C4" w:rsidP="00195CEF">
            <w:pPr>
              <w:widowControl w:val="0"/>
              <w:autoSpaceDE w:val="0"/>
              <w:autoSpaceDN w:val="0"/>
              <w:adjustRightInd w:val="0"/>
              <w:jc w:val="both"/>
              <w:rPr>
                <w:sz w:val="20"/>
                <w:szCs w:val="20"/>
                <w:shd w:val="clear" w:color="auto" w:fill="FFFFFF"/>
              </w:rPr>
            </w:pPr>
            <w:r w:rsidRPr="00DF064F">
              <w:rPr>
                <w:sz w:val="20"/>
                <w:szCs w:val="20"/>
                <w:shd w:val="clear" w:color="auto" w:fill="FFFFFF"/>
              </w:rPr>
              <w:t>правила подготовки рабочего места;</w:t>
            </w:r>
          </w:p>
          <w:p w:rsidR="001E24C4" w:rsidRPr="00DF064F" w:rsidRDefault="001E24C4" w:rsidP="00195CEF">
            <w:pPr>
              <w:widowControl w:val="0"/>
              <w:autoSpaceDE w:val="0"/>
              <w:autoSpaceDN w:val="0"/>
              <w:adjustRightInd w:val="0"/>
              <w:jc w:val="both"/>
              <w:rPr>
                <w:iCs/>
                <w:sz w:val="20"/>
                <w:szCs w:val="20"/>
              </w:rPr>
            </w:pPr>
            <w:r w:rsidRPr="00DF064F">
              <w:rPr>
                <w:iCs/>
                <w:sz w:val="20"/>
                <w:szCs w:val="20"/>
              </w:rPr>
              <w:t>Виды, назначение и принцип действия электрифицированного и ручного оборудования и инструмента;</w:t>
            </w:r>
          </w:p>
          <w:p w:rsidR="001E24C4" w:rsidRPr="00DF064F" w:rsidRDefault="001E24C4" w:rsidP="00195CEF">
            <w:pPr>
              <w:widowControl w:val="0"/>
              <w:autoSpaceDE w:val="0"/>
              <w:autoSpaceDN w:val="0"/>
              <w:adjustRightInd w:val="0"/>
              <w:jc w:val="both"/>
              <w:rPr>
                <w:sz w:val="20"/>
                <w:szCs w:val="20"/>
                <w:shd w:val="clear" w:color="auto" w:fill="FFFFFF"/>
              </w:rPr>
            </w:pPr>
            <w:r w:rsidRPr="00DF064F">
              <w:rPr>
                <w:sz w:val="20"/>
                <w:szCs w:val="20"/>
                <w:shd w:val="clear" w:color="auto" w:fill="FFFFFF"/>
              </w:rPr>
              <w:t xml:space="preserve"> виды и свойства материалов для выполнения штукатурных и декоративных работ; </w:t>
            </w:r>
          </w:p>
          <w:p w:rsidR="001E24C4" w:rsidRPr="00DF064F" w:rsidRDefault="001E24C4" w:rsidP="00195CEF">
            <w:pPr>
              <w:widowControl w:val="0"/>
              <w:autoSpaceDE w:val="0"/>
              <w:autoSpaceDN w:val="0"/>
              <w:adjustRightInd w:val="0"/>
              <w:jc w:val="both"/>
              <w:rPr>
                <w:sz w:val="20"/>
                <w:szCs w:val="20"/>
                <w:shd w:val="clear" w:color="auto" w:fill="FFFFFF"/>
              </w:rPr>
            </w:pPr>
            <w:r w:rsidRPr="00DF064F">
              <w:rPr>
                <w:sz w:val="20"/>
                <w:szCs w:val="20"/>
                <w:shd w:val="clear" w:color="auto" w:fill="FFFFFF"/>
              </w:rPr>
              <w:t xml:space="preserve">правила чтения рабочих чертежей; </w:t>
            </w:r>
          </w:p>
          <w:p w:rsidR="001E24C4" w:rsidRPr="00DF064F" w:rsidRDefault="001E24C4" w:rsidP="00195CEF">
            <w:pPr>
              <w:widowControl w:val="0"/>
              <w:autoSpaceDE w:val="0"/>
              <w:autoSpaceDN w:val="0"/>
              <w:adjustRightInd w:val="0"/>
              <w:jc w:val="both"/>
              <w:rPr>
                <w:sz w:val="20"/>
                <w:szCs w:val="20"/>
                <w:shd w:val="clear" w:color="auto" w:fill="FFFFFF"/>
              </w:rPr>
            </w:pPr>
            <w:r w:rsidRPr="00DF064F">
              <w:rPr>
                <w:sz w:val="20"/>
                <w:szCs w:val="20"/>
                <w:shd w:val="clear" w:color="auto" w:fill="FFFFFF"/>
              </w:rPr>
              <w:t>т</w:t>
            </w:r>
            <w:r w:rsidRPr="00DF064F">
              <w:rPr>
                <w:iCs/>
                <w:sz w:val="20"/>
                <w:szCs w:val="20"/>
              </w:rPr>
              <w:t xml:space="preserve">ехнологии приготовления, нанесения и обработки штукатурных растворов </w:t>
            </w:r>
            <w:r w:rsidRPr="00DF064F">
              <w:rPr>
                <w:sz w:val="20"/>
                <w:szCs w:val="20"/>
                <w:shd w:val="clear" w:color="auto" w:fill="FFFFFF"/>
              </w:rPr>
              <w:t xml:space="preserve">и смесей; </w:t>
            </w:r>
          </w:p>
          <w:p w:rsidR="001E24C4" w:rsidRPr="00DF064F" w:rsidRDefault="001E24C4" w:rsidP="00195CEF">
            <w:pPr>
              <w:widowControl w:val="0"/>
              <w:autoSpaceDE w:val="0"/>
              <w:autoSpaceDN w:val="0"/>
              <w:adjustRightInd w:val="0"/>
              <w:jc w:val="both"/>
              <w:rPr>
                <w:sz w:val="20"/>
                <w:szCs w:val="20"/>
                <w:shd w:val="clear" w:color="auto" w:fill="FFFFFF"/>
              </w:rPr>
            </w:pPr>
            <w:r w:rsidRPr="00DF064F">
              <w:rPr>
                <w:sz w:val="20"/>
                <w:szCs w:val="20"/>
                <w:shd w:val="clear" w:color="auto" w:fill="FFFFFF"/>
              </w:rPr>
              <w:t xml:space="preserve">технологии выполнения штукатурных, декоративных штукатурных работ; </w:t>
            </w:r>
          </w:p>
          <w:p w:rsidR="001E24C4" w:rsidRPr="00DF064F" w:rsidRDefault="001E24C4" w:rsidP="00195CEF">
            <w:pPr>
              <w:rPr>
                <w:iCs/>
                <w:sz w:val="20"/>
                <w:szCs w:val="20"/>
              </w:rPr>
            </w:pPr>
            <w:r w:rsidRPr="00DF064F">
              <w:rPr>
                <w:iCs/>
                <w:sz w:val="20"/>
                <w:szCs w:val="20"/>
              </w:rPr>
              <w:lastRenderedPageBreak/>
              <w:t xml:space="preserve">требования санитарно-гигиенических нормативов; </w:t>
            </w:r>
          </w:p>
          <w:p w:rsidR="001E24C4" w:rsidRPr="00DF064F" w:rsidRDefault="001E24C4" w:rsidP="00195CEF">
            <w:pPr>
              <w:rPr>
                <w:iCs/>
                <w:sz w:val="20"/>
                <w:szCs w:val="20"/>
              </w:rPr>
            </w:pPr>
            <w:r w:rsidRPr="00DF064F">
              <w:rPr>
                <w:iCs/>
                <w:sz w:val="20"/>
                <w:szCs w:val="20"/>
              </w:rPr>
              <w:t xml:space="preserve">требования охраны труда при нахождении на строительной площадке; </w:t>
            </w:r>
          </w:p>
          <w:p w:rsidR="001E24C4" w:rsidRPr="00DF064F" w:rsidRDefault="001E24C4" w:rsidP="00195CEF">
            <w:pPr>
              <w:rPr>
                <w:b/>
                <w:bCs/>
                <w:sz w:val="20"/>
                <w:szCs w:val="20"/>
              </w:rPr>
            </w:pPr>
            <w:r w:rsidRPr="00DF064F">
              <w:rPr>
                <w:iCs/>
                <w:sz w:val="20"/>
                <w:szCs w:val="20"/>
              </w:rPr>
              <w:t>требования безопасности, в том числе пожарной безопасности, электробезопасности при ведении штукатурных работ.</w:t>
            </w:r>
          </w:p>
        </w:tc>
      </w:tr>
      <w:tr w:rsidR="001E24C4" w:rsidRPr="00DF064F" w:rsidTr="00195CEF">
        <w:trPr>
          <w:trHeight w:val="534"/>
          <w:jc w:val="center"/>
        </w:trPr>
        <w:tc>
          <w:tcPr>
            <w:tcW w:w="2897" w:type="dxa"/>
            <w:vMerge w:val="restart"/>
            <w:tcBorders>
              <w:top w:val="single" w:sz="4" w:space="0" w:color="auto"/>
              <w:left w:val="single" w:sz="4" w:space="0" w:color="auto"/>
              <w:bottom w:val="single" w:sz="4" w:space="0" w:color="auto"/>
              <w:right w:val="single" w:sz="4" w:space="0" w:color="auto"/>
            </w:tcBorders>
            <w:hideMark/>
          </w:tcPr>
          <w:p w:rsidR="001E24C4" w:rsidRPr="00DF064F" w:rsidRDefault="001E24C4" w:rsidP="00195CEF">
            <w:pPr>
              <w:jc w:val="both"/>
              <w:rPr>
                <w:sz w:val="20"/>
                <w:szCs w:val="20"/>
              </w:rPr>
            </w:pPr>
            <w:r w:rsidRPr="00DF064F">
              <w:rPr>
                <w:sz w:val="20"/>
                <w:szCs w:val="20"/>
              </w:rPr>
              <w:lastRenderedPageBreak/>
              <w:t>Выполнение монтажа каркасно-обшивных конструкций (по выбору)</w:t>
            </w:r>
          </w:p>
        </w:tc>
        <w:tc>
          <w:tcPr>
            <w:tcW w:w="2835" w:type="dxa"/>
            <w:vMerge w:val="restart"/>
            <w:tcBorders>
              <w:top w:val="single" w:sz="4" w:space="0" w:color="auto"/>
              <w:left w:val="single" w:sz="4" w:space="0" w:color="auto"/>
              <w:bottom w:val="single" w:sz="4" w:space="0" w:color="auto"/>
              <w:right w:val="single" w:sz="4" w:space="0" w:color="auto"/>
            </w:tcBorders>
          </w:tcPr>
          <w:p w:rsidR="001E24C4" w:rsidRPr="00DF064F" w:rsidRDefault="001E24C4" w:rsidP="00195CEF">
            <w:pPr>
              <w:widowControl w:val="0"/>
              <w:shd w:val="clear" w:color="auto" w:fill="FFFFFF"/>
              <w:jc w:val="both"/>
              <w:rPr>
                <w:sz w:val="20"/>
                <w:szCs w:val="20"/>
                <w:lang w:eastAsia="nl-NL"/>
              </w:rPr>
            </w:pPr>
            <w:r w:rsidRPr="00DC0E0E">
              <w:rPr>
                <w:b/>
                <w:sz w:val="20"/>
                <w:szCs w:val="20"/>
                <w:lang w:eastAsia="nl-NL"/>
              </w:rPr>
              <w:t>ПК 2.1.</w:t>
            </w:r>
            <w:r w:rsidRPr="00DF064F">
              <w:rPr>
                <w:sz w:val="20"/>
                <w:szCs w:val="20"/>
                <w:lang w:eastAsia="nl-NL"/>
              </w:rPr>
              <w:t xml:space="preserve"> Выполнять подготовительные работы при монтаже и отделке каркасно-обшивных конструкций.</w:t>
            </w:r>
          </w:p>
          <w:p w:rsidR="001E24C4" w:rsidRPr="00DF064F" w:rsidRDefault="001E24C4" w:rsidP="00195CEF">
            <w:pPr>
              <w:widowControl w:val="0"/>
              <w:shd w:val="clear" w:color="auto" w:fill="FFFFFF"/>
              <w:jc w:val="both"/>
              <w:rPr>
                <w:sz w:val="20"/>
                <w:szCs w:val="20"/>
                <w:lang w:eastAsia="nl-NL"/>
              </w:rPr>
            </w:pPr>
          </w:p>
        </w:tc>
        <w:tc>
          <w:tcPr>
            <w:tcW w:w="9528" w:type="dxa"/>
            <w:tcBorders>
              <w:top w:val="single" w:sz="4" w:space="0" w:color="auto"/>
              <w:left w:val="single" w:sz="4" w:space="0" w:color="auto"/>
              <w:bottom w:val="single" w:sz="4" w:space="0" w:color="auto"/>
              <w:right w:val="single" w:sz="4" w:space="0" w:color="auto"/>
            </w:tcBorders>
            <w:hideMark/>
          </w:tcPr>
          <w:p w:rsidR="001E24C4" w:rsidRPr="00DF064F" w:rsidRDefault="001E24C4" w:rsidP="00195CEF">
            <w:pPr>
              <w:rPr>
                <w:b/>
                <w:sz w:val="20"/>
                <w:szCs w:val="20"/>
              </w:rPr>
            </w:pPr>
            <w:r w:rsidRPr="00DF064F">
              <w:rPr>
                <w:b/>
                <w:sz w:val="20"/>
                <w:szCs w:val="20"/>
              </w:rPr>
              <w:t>Практический опыт:</w:t>
            </w:r>
          </w:p>
          <w:p w:rsidR="001E24C4" w:rsidRPr="00DF064F" w:rsidRDefault="001E24C4" w:rsidP="00195CEF">
            <w:pPr>
              <w:rPr>
                <w:b/>
                <w:sz w:val="20"/>
                <w:szCs w:val="20"/>
              </w:rPr>
            </w:pPr>
            <w:r w:rsidRPr="00DF064F">
              <w:rPr>
                <w:sz w:val="20"/>
                <w:szCs w:val="20"/>
              </w:rPr>
              <w:t>выполнения подготовительных работ по организации рабочего места при монтаже и отделке каркасно-обшивных конструкций.</w:t>
            </w:r>
          </w:p>
        </w:tc>
      </w:tr>
      <w:tr w:rsidR="001E24C4" w:rsidRPr="00DF064F" w:rsidTr="00195CEF">
        <w:trPr>
          <w:trHeight w:val="534"/>
          <w:jc w:val="center"/>
        </w:trPr>
        <w:tc>
          <w:tcPr>
            <w:tcW w:w="2897" w:type="dxa"/>
            <w:vMerge/>
            <w:tcBorders>
              <w:top w:val="single" w:sz="4" w:space="0" w:color="auto"/>
              <w:left w:val="single" w:sz="4" w:space="0" w:color="auto"/>
              <w:bottom w:val="single" w:sz="4" w:space="0" w:color="auto"/>
              <w:right w:val="single" w:sz="4" w:space="0" w:color="auto"/>
            </w:tcBorders>
            <w:vAlign w:val="center"/>
            <w:hideMark/>
          </w:tcPr>
          <w:p w:rsidR="001E24C4" w:rsidRPr="00DF064F" w:rsidRDefault="001E24C4" w:rsidP="00195CEF">
            <w:pPr>
              <w:rPr>
                <w:sz w:val="20"/>
                <w:szCs w:val="20"/>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1E24C4" w:rsidRPr="00DF064F" w:rsidRDefault="001E24C4" w:rsidP="00195CEF">
            <w:pPr>
              <w:rPr>
                <w:sz w:val="20"/>
                <w:szCs w:val="20"/>
                <w:lang w:eastAsia="nl-NL"/>
              </w:rPr>
            </w:pPr>
          </w:p>
        </w:tc>
        <w:tc>
          <w:tcPr>
            <w:tcW w:w="9528" w:type="dxa"/>
            <w:tcBorders>
              <w:top w:val="single" w:sz="4" w:space="0" w:color="auto"/>
              <w:left w:val="single" w:sz="4" w:space="0" w:color="auto"/>
              <w:bottom w:val="single" w:sz="4" w:space="0" w:color="auto"/>
              <w:right w:val="single" w:sz="4" w:space="0" w:color="auto"/>
            </w:tcBorders>
            <w:hideMark/>
          </w:tcPr>
          <w:p w:rsidR="001E24C4" w:rsidRPr="00DF064F" w:rsidRDefault="001E24C4" w:rsidP="00195CEF">
            <w:pPr>
              <w:rPr>
                <w:b/>
                <w:sz w:val="20"/>
                <w:szCs w:val="20"/>
              </w:rPr>
            </w:pPr>
            <w:r w:rsidRPr="00DF064F">
              <w:rPr>
                <w:b/>
                <w:sz w:val="20"/>
                <w:szCs w:val="20"/>
              </w:rPr>
              <w:t>Умения:</w:t>
            </w:r>
          </w:p>
          <w:p w:rsidR="001E24C4" w:rsidRPr="00DF064F" w:rsidRDefault="001E24C4" w:rsidP="00195CEF">
            <w:pPr>
              <w:widowControl w:val="0"/>
              <w:shd w:val="clear" w:color="auto" w:fill="FFFFFF"/>
              <w:spacing w:line="270" w:lineRule="atLeast"/>
              <w:jc w:val="both"/>
              <w:rPr>
                <w:sz w:val="20"/>
                <w:szCs w:val="20"/>
                <w:lang w:eastAsia="nl-NL"/>
              </w:rPr>
            </w:pPr>
            <w:r w:rsidRPr="00DF064F">
              <w:rPr>
                <w:sz w:val="20"/>
                <w:szCs w:val="20"/>
                <w:lang w:eastAsia="nl-NL"/>
              </w:rPr>
              <w:t xml:space="preserve">проводить подготовительные работы по организации рабочего места при монтаже и отделке каркасно-обшивных конструкций; </w:t>
            </w:r>
          </w:p>
          <w:p w:rsidR="001E24C4" w:rsidRPr="00DF064F" w:rsidRDefault="001E24C4" w:rsidP="00195CEF">
            <w:pPr>
              <w:widowControl w:val="0"/>
              <w:shd w:val="clear" w:color="auto" w:fill="FFFFFF"/>
              <w:spacing w:line="270" w:lineRule="atLeast"/>
              <w:jc w:val="both"/>
              <w:rPr>
                <w:sz w:val="20"/>
                <w:szCs w:val="20"/>
                <w:lang w:eastAsia="nl-NL"/>
              </w:rPr>
            </w:pPr>
            <w:r w:rsidRPr="00DF064F">
              <w:rPr>
                <w:sz w:val="20"/>
                <w:szCs w:val="20"/>
                <w:shd w:val="clear" w:color="auto" w:fill="FFFFFF"/>
                <w:lang w:eastAsia="nl-NL"/>
              </w:rPr>
              <w:t>п</w:t>
            </w:r>
            <w:r w:rsidRPr="00DF064F">
              <w:rPr>
                <w:iCs/>
                <w:sz w:val="20"/>
                <w:szCs w:val="20"/>
                <w:lang w:eastAsia="nl-NL"/>
              </w:rPr>
              <w:t xml:space="preserve">рименять электрифицированное, ручное оборудование и инструменты для монтажа и отделки </w:t>
            </w:r>
            <w:r w:rsidRPr="00DF064F">
              <w:rPr>
                <w:sz w:val="20"/>
                <w:szCs w:val="20"/>
                <w:lang w:eastAsia="nl-NL"/>
              </w:rPr>
              <w:t xml:space="preserve">каркасно-обшивных конструкций; </w:t>
            </w:r>
          </w:p>
          <w:p w:rsidR="001E24C4" w:rsidRPr="00DF064F" w:rsidRDefault="001E24C4" w:rsidP="00195CEF">
            <w:pPr>
              <w:widowControl w:val="0"/>
              <w:shd w:val="clear" w:color="auto" w:fill="FFFFFF"/>
              <w:spacing w:line="270" w:lineRule="atLeast"/>
              <w:jc w:val="both"/>
              <w:rPr>
                <w:sz w:val="20"/>
                <w:szCs w:val="20"/>
                <w:lang w:eastAsia="nl-NL"/>
              </w:rPr>
            </w:pPr>
            <w:r w:rsidRPr="00DF064F">
              <w:rPr>
                <w:sz w:val="20"/>
                <w:szCs w:val="20"/>
                <w:lang w:eastAsia="nl-NL"/>
              </w:rPr>
              <w:t xml:space="preserve">использовать различные материалы для устройства каркасно-обшивных конструкций; </w:t>
            </w:r>
          </w:p>
          <w:p w:rsidR="001E24C4" w:rsidRPr="00DF064F" w:rsidRDefault="001E24C4" w:rsidP="00195CEF">
            <w:pPr>
              <w:widowControl w:val="0"/>
              <w:shd w:val="clear" w:color="auto" w:fill="FFFFFF"/>
              <w:spacing w:line="270" w:lineRule="atLeast"/>
              <w:jc w:val="both"/>
              <w:rPr>
                <w:iCs/>
                <w:sz w:val="20"/>
                <w:szCs w:val="20"/>
                <w:lang w:eastAsia="nl-NL"/>
              </w:rPr>
            </w:pPr>
            <w:r w:rsidRPr="00DF064F">
              <w:rPr>
                <w:iCs/>
                <w:sz w:val="20"/>
                <w:szCs w:val="20"/>
                <w:lang w:eastAsia="nl-NL"/>
              </w:rPr>
              <w:t xml:space="preserve">оценивать безопасность условий труда в соответствии с санитарно-гигиеническими нормативами; </w:t>
            </w:r>
          </w:p>
          <w:p w:rsidR="001E24C4" w:rsidRPr="00DF064F" w:rsidRDefault="001E24C4" w:rsidP="00195CEF">
            <w:pPr>
              <w:widowControl w:val="0"/>
              <w:shd w:val="clear" w:color="auto" w:fill="FFFFFF"/>
              <w:spacing w:line="270" w:lineRule="atLeast"/>
              <w:jc w:val="both"/>
              <w:rPr>
                <w:iCs/>
                <w:sz w:val="20"/>
                <w:szCs w:val="20"/>
                <w:lang w:eastAsia="nl-NL"/>
              </w:rPr>
            </w:pPr>
            <w:r w:rsidRPr="00DF064F">
              <w:rPr>
                <w:iCs/>
                <w:sz w:val="20"/>
                <w:szCs w:val="20"/>
                <w:lang w:eastAsia="nl-NL"/>
              </w:rPr>
              <w:t xml:space="preserve">соблюдать требования охраны труда при нахождении на строительной площадке; </w:t>
            </w:r>
          </w:p>
          <w:p w:rsidR="001E24C4" w:rsidRPr="00DF064F" w:rsidRDefault="001E24C4" w:rsidP="00195CEF">
            <w:pPr>
              <w:widowControl w:val="0"/>
              <w:shd w:val="clear" w:color="auto" w:fill="FFFFFF"/>
              <w:spacing w:line="270" w:lineRule="atLeast"/>
              <w:jc w:val="both"/>
              <w:rPr>
                <w:iCs/>
                <w:sz w:val="20"/>
                <w:szCs w:val="20"/>
                <w:lang w:eastAsia="nl-NL"/>
              </w:rPr>
            </w:pPr>
            <w:r w:rsidRPr="00DF064F">
              <w:rPr>
                <w:iCs/>
                <w:sz w:val="20"/>
                <w:szCs w:val="20"/>
                <w:lang w:eastAsia="nl-NL"/>
              </w:rPr>
              <w:t>соблюдать требования безопасности, в том числе пожарной безопасности, электробезопасности при ведении работ по монтажу и отделке каркасно-обшивных конструкций.</w:t>
            </w:r>
          </w:p>
        </w:tc>
      </w:tr>
      <w:tr w:rsidR="001E24C4" w:rsidRPr="00DF064F" w:rsidTr="00195CEF">
        <w:trPr>
          <w:trHeight w:val="534"/>
          <w:jc w:val="center"/>
        </w:trPr>
        <w:tc>
          <w:tcPr>
            <w:tcW w:w="2897" w:type="dxa"/>
            <w:vMerge/>
            <w:tcBorders>
              <w:top w:val="single" w:sz="4" w:space="0" w:color="auto"/>
              <w:left w:val="single" w:sz="4" w:space="0" w:color="auto"/>
              <w:bottom w:val="single" w:sz="4" w:space="0" w:color="auto"/>
              <w:right w:val="single" w:sz="4" w:space="0" w:color="auto"/>
            </w:tcBorders>
            <w:vAlign w:val="center"/>
            <w:hideMark/>
          </w:tcPr>
          <w:p w:rsidR="001E24C4" w:rsidRPr="00DF064F" w:rsidRDefault="001E24C4" w:rsidP="00195CEF">
            <w:pPr>
              <w:rPr>
                <w:sz w:val="20"/>
                <w:szCs w:val="20"/>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1E24C4" w:rsidRPr="00DF064F" w:rsidRDefault="001E24C4" w:rsidP="00195CEF">
            <w:pPr>
              <w:rPr>
                <w:sz w:val="20"/>
                <w:szCs w:val="20"/>
                <w:lang w:eastAsia="nl-NL"/>
              </w:rPr>
            </w:pPr>
          </w:p>
        </w:tc>
        <w:tc>
          <w:tcPr>
            <w:tcW w:w="9528" w:type="dxa"/>
            <w:tcBorders>
              <w:top w:val="single" w:sz="4" w:space="0" w:color="auto"/>
              <w:left w:val="single" w:sz="4" w:space="0" w:color="auto"/>
              <w:bottom w:val="single" w:sz="4" w:space="0" w:color="auto"/>
              <w:right w:val="single" w:sz="4" w:space="0" w:color="auto"/>
            </w:tcBorders>
            <w:hideMark/>
          </w:tcPr>
          <w:p w:rsidR="001E24C4" w:rsidRPr="00DF064F" w:rsidRDefault="001E24C4" w:rsidP="00195CEF">
            <w:pPr>
              <w:rPr>
                <w:b/>
                <w:sz w:val="20"/>
                <w:szCs w:val="20"/>
              </w:rPr>
            </w:pPr>
            <w:r w:rsidRPr="00DF064F">
              <w:rPr>
                <w:b/>
                <w:sz w:val="20"/>
                <w:szCs w:val="20"/>
              </w:rPr>
              <w:t>Знания:</w:t>
            </w:r>
          </w:p>
          <w:p w:rsidR="001E24C4" w:rsidRPr="00DF064F" w:rsidRDefault="001E24C4" w:rsidP="00195CEF">
            <w:pPr>
              <w:rPr>
                <w:sz w:val="20"/>
                <w:szCs w:val="20"/>
              </w:rPr>
            </w:pPr>
            <w:r w:rsidRPr="00DF064F">
              <w:rPr>
                <w:sz w:val="20"/>
                <w:szCs w:val="20"/>
              </w:rPr>
              <w:t>правила ведения подготовительных работ по организации рабочего места при монтаже и отделке каркасно-обшивных конструкций;</w:t>
            </w:r>
          </w:p>
          <w:p w:rsidR="001E24C4" w:rsidRPr="00DF064F" w:rsidRDefault="001E24C4" w:rsidP="00195CEF">
            <w:pPr>
              <w:rPr>
                <w:sz w:val="20"/>
                <w:szCs w:val="20"/>
                <w:shd w:val="clear" w:color="auto" w:fill="FFFFFF"/>
              </w:rPr>
            </w:pPr>
            <w:r w:rsidRPr="00DF064F">
              <w:rPr>
                <w:sz w:val="20"/>
                <w:szCs w:val="20"/>
                <w:shd w:val="clear" w:color="auto" w:fill="FFFFFF"/>
              </w:rPr>
              <w:t>инструкции и регламенты</w:t>
            </w:r>
            <w:r w:rsidRPr="00DF064F">
              <w:rPr>
                <w:sz w:val="20"/>
                <w:szCs w:val="20"/>
              </w:rPr>
              <w:t xml:space="preserve"> по</w:t>
            </w:r>
            <w:r w:rsidRPr="00DF064F">
              <w:rPr>
                <w:sz w:val="20"/>
                <w:szCs w:val="20"/>
                <w:shd w:val="clear" w:color="auto" w:fill="FFFFFF"/>
              </w:rPr>
              <w:t xml:space="preserve"> устройству каркасно-обшивных конструкций; </w:t>
            </w:r>
          </w:p>
          <w:p w:rsidR="001E24C4" w:rsidRPr="00DF064F" w:rsidRDefault="001E24C4" w:rsidP="00195CEF">
            <w:pPr>
              <w:rPr>
                <w:sz w:val="20"/>
                <w:szCs w:val="20"/>
              </w:rPr>
            </w:pPr>
            <w:r w:rsidRPr="00DF064F">
              <w:rPr>
                <w:sz w:val="20"/>
                <w:szCs w:val="20"/>
                <w:shd w:val="clear" w:color="auto" w:fill="FFFFFF"/>
              </w:rPr>
              <w:t>н</w:t>
            </w:r>
            <w:r w:rsidRPr="00DF064F">
              <w:rPr>
                <w:iCs/>
                <w:sz w:val="20"/>
                <w:szCs w:val="20"/>
              </w:rPr>
              <w:t xml:space="preserve">азначение и правила применения используемых электрифицированного, ручного оборудования, инструментов и инвентаря для монтажа и отделки </w:t>
            </w:r>
            <w:r w:rsidRPr="00DF064F">
              <w:rPr>
                <w:sz w:val="20"/>
                <w:szCs w:val="20"/>
              </w:rPr>
              <w:t xml:space="preserve">каркасно-обшивных конструкций; </w:t>
            </w:r>
          </w:p>
          <w:p w:rsidR="001E24C4" w:rsidRPr="00DF064F" w:rsidRDefault="001E24C4" w:rsidP="00195CEF">
            <w:pPr>
              <w:rPr>
                <w:sz w:val="20"/>
                <w:szCs w:val="20"/>
              </w:rPr>
            </w:pPr>
            <w:r w:rsidRPr="00DF064F">
              <w:rPr>
                <w:sz w:val="20"/>
                <w:szCs w:val="20"/>
              </w:rPr>
              <w:lastRenderedPageBreak/>
              <w:t xml:space="preserve">виды, свойства и назначение материалов для устройства каркасно-обшивных конструкций; </w:t>
            </w:r>
          </w:p>
          <w:p w:rsidR="001E24C4" w:rsidRPr="00DF064F" w:rsidRDefault="001E24C4" w:rsidP="00195CEF">
            <w:pPr>
              <w:rPr>
                <w:iCs/>
                <w:sz w:val="20"/>
                <w:szCs w:val="20"/>
              </w:rPr>
            </w:pPr>
            <w:r w:rsidRPr="00DF064F">
              <w:rPr>
                <w:sz w:val="20"/>
                <w:szCs w:val="20"/>
              </w:rPr>
              <w:t xml:space="preserve"> </w:t>
            </w:r>
            <w:r w:rsidRPr="00DF064F">
              <w:rPr>
                <w:iCs/>
                <w:sz w:val="20"/>
                <w:szCs w:val="20"/>
              </w:rPr>
              <w:t>требования безопасности условий труда в соответствии с санитарно-гигиеническими нормативами;</w:t>
            </w:r>
          </w:p>
          <w:p w:rsidR="001E24C4" w:rsidRPr="00DF064F" w:rsidRDefault="001E24C4" w:rsidP="00195CEF">
            <w:pPr>
              <w:rPr>
                <w:iCs/>
                <w:sz w:val="20"/>
                <w:szCs w:val="20"/>
              </w:rPr>
            </w:pPr>
            <w:r w:rsidRPr="00DF064F">
              <w:rPr>
                <w:iCs/>
                <w:sz w:val="20"/>
                <w:szCs w:val="20"/>
              </w:rPr>
              <w:t xml:space="preserve"> требования охраны труда при нахождении на строительной площадке; </w:t>
            </w:r>
          </w:p>
          <w:p w:rsidR="001E24C4" w:rsidRPr="00DF064F" w:rsidRDefault="001E24C4" w:rsidP="00195CEF">
            <w:pPr>
              <w:rPr>
                <w:b/>
                <w:sz w:val="20"/>
                <w:szCs w:val="20"/>
              </w:rPr>
            </w:pPr>
            <w:r w:rsidRPr="00DF064F">
              <w:rPr>
                <w:iCs/>
                <w:sz w:val="20"/>
                <w:szCs w:val="20"/>
              </w:rPr>
              <w:t>требования безопасности, в том числе пожарной безопасности, электробезопасности при ведении работ по монтажу и отделке каркасно-обшивных конструкций.</w:t>
            </w:r>
          </w:p>
        </w:tc>
      </w:tr>
      <w:tr w:rsidR="001E24C4" w:rsidRPr="00DF064F" w:rsidTr="00195CEF">
        <w:trPr>
          <w:trHeight w:val="534"/>
          <w:jc w:val="center"/>
        </w:trPr>
        <w:tc>
          <w:tcPr>
            <w:tcW w:w="2897" w:type="dxa"/>
            <w:vMerge/>
            <w:tcBorders>
              <w:top w:val="single" w:sz="4" w:space="0" w:color="auto"/>
              <w:left w:val="single" w:sz="4" w:space="0" w:color="auto"/>
              <w:bottom w:val="single" w:sz="4" w:space="0" w:color="auto"/>
              <w:right w:val="single" w:sz="4" w:space="0" w:color="auto"/>
            </w:tcBorders>
            <w:vAlign w:val="center"/>
            <w:hideMark/>
          </w:tcPr>
          <w:p w:rsidR="001E24C4" w:rsidRPr="00DF064F" w:rsidRDefault="001E24C4" w:rsidP="00195CEF">
            <w:pPr>
              <w:rPr>
                <w:sz w:val="20"/>
                <w:szCs w:val="20"/>
              </w:rPr>
            </w:pPr>
          </w:p>
        </w:tc>
        <w:tc>
          <w:tcPr>
            <w:tcW w:w="2835" w:type="dxa"/>
            <w:vMerge w:val="restart"/>
            <w:tcBorders>
              <w:top w:val="single" w:sz="4" w:space="0" w:color="auto"/>
              <w:left w:val="single" w:sz="4" w:space="0" w:color="auto"/>
              <w:bottom w:val="single" w:sz="4" w:space="0" w:color="auto"/>
              <w:right w:val="single" w:sz="4" w:space="0" w:color="auto"/>
            </w:tcBorders>
          </w:tcPr>
          <w:p w:rsidR="001E24C4" w:rsidRPr="00DF064F" w:rsidRDefault="001E24C4" w:rsidP="00195CEF">
            <w:pPr>
              <w:widowControl w:val="0"/>
              <w:shd w:val="clear" w:color="auto" w:fill="FFFFFF"/>
              <w:jc w:val="both"/>
              <w:rPr>
                <w:sz w:val="20"/>
                <w:szCs w:val="20"/>
                <w:lang w:eastAsia="nl-NL"/>
              </w:rPr>
            </w:pPr>
            <w:r w:rsidRPr="00DC0E0E">
              <w:rPr>
                <w:b/>
                <w:sz w:val="20"/>
                <w:szCs w:val="20"/>
                <w:lang w:eastAsia="nl-NL"/>
              </w:rPr>
              <w:t>ПК 2.2.</w:t>
            </w:r>
            <w:r w:rsidRPr="00DF064F">
              <w:rPr>
                <w:sz w:val="20"/>
                <w:szCs w:val="20"/>
                <w:lang w:eastAsia="nl-NL"/>
              </w:rPr>
              <w:t xml:space="preserve"> Выполнять работы по монтажу каркасно-обшивные конструкции из различных материалов.</w:t>
            </w:r>
          </w:p>
          <w:p w:rsidR="001E24C4" w:rsidRPr="00DF064F" w:rsidRDefault="001E24C4" w:rsidP="00195CEF">
            <w:pPr>
              <w:widowControl w:val="0"/>
              <w:shd w:val="clear" w:color="auto" w:fill="FFFFFF"/>
              <w:jc w:val="both"/>
              <w:rPr>
                <w:sz w:val="20"/>
                <w:szCs w:val="20"/>
                <w:lang w:eastAsia="nl-NL"/>
              </w:rPr>
            </w:pPr>
          </w:p>
        </w:tc>
        <w:tc>
          <w:tcPr>
            <w:tcW w:w="9528" w:type="dxa"/>
            <w:tcBorders>
              <w:top w:val="single" w:sz="4" w:space="0" w:color="auto"/>
              <w:left w:val="single" w:sz="4" w:space="0" w:color="auto"/>
              <w:bottom w:val="single" w:sz="4" w:space="0" w:color="auto"/>
              <w:right w:val="single" w:sz="4" w:space="0" w:color="auto"/>
            </w:tcBorders>
            <w:hideMark/>
          </w:tcPr>
          <w:p w:rsidR="001E24C4" w:rsidRPr="00DF064F" w:rsidRDefault="001E24C4" w:rsidP="00195CEF">
            <w:pPr>
              <w:rPr>
                <w:b/>
                <w:sz w:val="20"/>
                <w:szCs w:val="20"/>
              </w:rPr>
            </w:pPr>
            <w:r w:rsidRPr="00DF064F">
              <w:rPr>
                <w:b/>
                <w:sz w:val="20"/>
                <w:szCs w:val="20"/>
              </w:rPr>
              <w:t>Практический опыт:</w:t>
            </w:r>
          </w:p>
          <w:p w:rsidR="001E24C4" w:rsidRPr="00DF064F" w:rsidRDefault="001E24C4" w:rsidP="00195CEF">
            <w:pPr>
              <w:rPr>
                <w:sz w:val="20"/>
                <w:szCs w:val="20"/>
              </w:rPr>
            </w:pPr>
            <w:r w:rsidRPr="00DF064F">
              <w:rPr>
                <w:sz w:val="20"/>
                <w:szCs w:val="20"/>
              </w:rPr>
              <w:t xml:space="preserve">выполнения работ по монтажу каркасно-обшивных конструкций из различных материалов; </w:t>
            </w:r>
          </w:p>
          <w:p w:rsidR="001E24C4" w:rsidRPr="00DF064F" w:rsidRDefault="001E24C4" w:rsidP="00195CEF">
            <w:pPr>
              <w:rPr>
                <w:sz w:val="20"/>
                <w:szCs w:val="20"/>
              </w:rPr>
            </w:pPr>
            <w:r w:rsidRPr="00DF064F">
              <w:rPr>
                <w:sz w:val="20"/>
                <w:szCs w:val="20"/>
              </w:rPr>
              <w:t>выполнения работ по</w:t>
            </w:r>
            <w:r w:rsidRPr="00DF064F">
              <w:rPr>
                <w:sz w:val="20"/>
                <w:szCs w:val="20"/>
                <w:shd w:val="clear" w:color="auto" w:fill="FFFFFF"/>
              </w:rPr>
              <w:t xml:space="preserve"> устройству каркасно-обшивных конструкций в соответствии с инструкциями и регламентами. </w:t>
            </w:r>
          </w:p>
        </w:tc>
      </w:tr>
      <w:tr w:rsidR="001E24C4" w:rsidRPr="00DF064F" w:rsidTr="00195CEF">
        <w:trPr>
          <w:trHeight w:val="534"/>
          <w:jc w:val="center"/>
        </w:trPr>
        <w:tc>
          <w:tcPr>
            <w:tcW w:w="2897" w:type="dxa"/>
            <w:vMerge/>
            <w:tcBorders>
              <w:top w:val="single" w:sz="4" w:space="0" w:color="auto"/>
              <w:left w:val="single" w:sz="4" w:space="0" w:color="auto"/>
              <w:bottom w:val="single" w:sz="4" w:space="0" w:color="auto"/>
              <w:right w:val="single" w:sz="4" w:space="0" w:color="auto"/>
            </w:tcBorders>
            <w:vAlign w:val="center"/>
            <w:hideMark/>
          </w:tcPr>
          <w:p w:rsidR="001E24C4" w:rsidRPr="00DF064F" w:rsidRDefault="001E24C4" w:rsidP="00195CEF">
            <w:pPr>
              <w:rPr>
                <w:sz w:val="20"/>
                <w:szCs w:val="20"/>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1E24C4" w:rsidRPr="00DF064F" w:rsidRDefault="001E24C4" w:rsidP="00195CEF">
            <w:pPr>
              <w:rPr>
                <w:sz w:val="20"/>
                <w:szCs w:val="20"/>
                <w:lang w:eastAsia="nl-NL"/>
              </w:rPr>
            </w:pPr>
          </w:p>
        </w:tc>
        <w:tc>
          <w:tcPr>
            <w:tcW w:w="9528" w:type="dxa"/>
            <w:tcBorders>
              <w:top w:val="single" w:sz="4" w:space="0" w:color="auto"/>
              <w:left w:val="single" w:sz="4" w:space="0" w:color="auto"/>
              <w:bottom w:val="single" w:sz="4" w:space="0" w:color="auto"/>
              <w:right w:val="single" w:sz="4" w:space="0" w:color="auto"/>
            </w:tcBorders>
            <w:hideMark/>
          </w:tcPr>
          <w:p w:rsidR="001E24C4" w:rsidRPr="00DF064F" w:rsidRDefault="001E24C4" w:rsidP="00195CEF">
            <w:pPr>
              <w:rPr>
                <w:b/>
                <w:sz w:val="20"/>
                <w:szCs w:val="20"/>
              </w:rPr>
            </w:pPr>
            <w:r w:rsidRPr="00DF064F">
              <w:rPr>
                <w:b/>
                <w:sz w:val="20"/>
                <w:szCs w:val="20"/>
              </w:rPr>
              <w:t>Умения:</w:t>
            </w:r>
          </w:p>
          <w:p w:rsidR="001E24C4" w:rsidRPr="00DF064F" w:rsidRDefault="001E24C4" w:rsidP="00195CEF">
            <w:pPr>
              <w:widowControl w:val="0"/>
              <w:shd w:val="clear" w:color="auto" w:fill="FFFFFF"/>
              <w:spacing w:line="270" w:lineRule="atLeast"/>
              <w:jc w:val="both"/>
              <w:rPr>
                <w:sz w:val="20"/>
                <w:szCs w:val="20"/>
                <w:lang w:eastAsia="nl-NL"/>
              </w:rPr>
            </w:pPr>
            <w:r w:rsidRPr="00DF064F">
              <w:rPr>
                <w:sz w:val="20"/>
                <w:szCs w:val="20"/>
                <w:lang w:eastAsia="nl-NL"/>
              </w:rPr>
              <w:t xml:space="preserve">применять технологии выполнения работ по монтажу каркасно-обшивных конструкций из различных материалов; </w:t>
            </w:r>
          </w:p>
          <w:p w:rsidR="001E24C4" w:rsidRPr="00DF064F" w:rsidRDefault="001E24C4" w:rsidP="00195CEF">
            <w:pPr>
              <w:widowControl w:val="0"/>
              <w:shd w:val="clear" w:color="auto" w:fill="FFFFFF"/>
              <w:spacing w:line="270" w:lineRule="atLeast"/>
              <w:jc w:val="both"/>
              <w:rPr>
                <w:iCs/>
                <w:sz w:val="20"/>
                <w:szCs w:val="20"/>
                <w:lang w:eastAsia="nl-NL"/>
              </w:rPr>
            </w:pPr>
            <w:r w:rsidRPr="00DF064F">
              <w:rPr>
                <w:sz w:val="20"/>
                <w:szCs w:val="20"/>
                <w:lang w:eastAsia="nl-NL"/>
              </w:rPr>
              <w:t>применять</w:t>
            </w:r>
            <w:r w:rsidRPr="00DF064F">
              <w:rPr>
                <w:sz w:val="20"/>
                <w:szCs w:val="20"/>
                <w:shd w:val="clear" w:color="auto" w:fill="FFFFFF"/>
                <w:lang w:eastAsia="nl-NL"/>
              </w:rPr>
              <w:t xml:space="preserve"> инструкции и регламенты</w:t>
            </w:r>
            <w:r w:rsidRPr="00DF064F">
              <w:rPr>
                <w:sz w:val="20"/>
                <w:szCs w:val="20"/>
                <w:lang w:eastAsia="nl-NL"/>
              </w:rPr>
              <w:t xml:space="preserve"> по</w:t>
            </w:r>
            <w:r w:rsidRPr="00DF064F">
              <w:rPr>
                <w:sz w:val="20"/>
                <w:szCs w:val="20"/>
                <w:shd w:val="clear" w:color="auto" w:fill="FFFFFF"/>
                <w:lang w:eastAsia="nl-NL"/>
              </w:rPr>
              <w:t xml:space="preserve"> устройству каркасно-обшивных конструкций; читать рабочие чертежи; п</w:t>
            </w:r>
            <w:r w:rsidRPr="00DF064F">
              <w:rPr>
                <w:iCs/>
                <w:sz w:val="20"/>
                <w:szCs w:val="20"/>
                <w:lang w:eastAsia="nl-NL"/>
              </w:rPr>
              <w:t xml:space="preserve">рименять электрифицированное, ручное оборудование и инструменты для монтажа и отделки </w:t>
            </w:r>
            <w:r w:rsidRPr="00DF064F">
              <w:rPr>
                <w:sz w:val="20"/>
                <w:szCs w:val="20"/>
                <w:lang w:eastAsia="nl-NL"/>
              </w:rPr>
              <w:t xml:space="preserve">каркасно-обшивных конструкций; использовать различные материалы для устройства каркасно-обшивных конструкций; </w:t>
            </w:r>
            <w:r w:rsidRPr="00DF064F">
              <w:rPr>
                <w:iCs/>
                <w:sz w:val="20"/>
                <w:szCs w:val="20"/>
                <w:lang w:eastAsia="nl-NL"/>
              </w:rPr>
              <w:t xml:space="preserve">оценивать безопасность условий труда в соответствии с санитарно-гигиеническими нормативами; </w:t>
            </w:r>
          </w:p>
          <w:p w:rsidR="001E24C4" w:rsidRPr="00DF064F" w:rsidRDefault="001E24C4" w:rsidP="00195CEF">
            <w:pPr>
              <w:widowControl w:val="0"/>
              <w:shd w:val="clear" w:color="auto" w:fill="FFFFFF"/>
              <w:spacing w:line="270" w:lineRule="atLeast"/>
              <w:jc w:val="both"/>
              <w:rPr>
                <w:iCs/>
                <w:sz w:val="20"/>
                <w:szCs w:val="20"/>
                <w:lang w:eastAsia="nl-NL"/>
              </w:rPr>
            </w:pPr>
            <w:r w:rsidRPr="00DF064F">
              <w:rPr>
                <w:iCs/>
                <w:sz w:val="20"/>
                <w:szCs w:val="20"/>
                <w:lang w:eastAsia="nl-NL"/>
              </w:rPr>
              <w:t xml:space="preserve">соблюдать требования охраны труда при нахождении на строительной площадке; </w:t>
            </w:r>
          </w:p>
          <w:p w:rsidR="001E24C4" w:rsidRPr="00DF064F" w:rsidRDefault="001E24C4" w:rsidP="00195CEF">
            <w:pPr>
              <w:widowControl w:val="0"/>
              <w:shd w:val="clear" w:color="auto" w:fill="FFFFFF"/>
              <w:spacing w:line="270" w:lineRule="atLeast"/>
              <w:jc w:val="both"/>
              <w:rPr>
                <w:iCs/>
                <w:sz w:val="20"/>
                <w:szCs w:val="20"/>
                <w:lang w:eastAsia="nl-NL"/>
              </w:rPr>
            </w:pPr>
            <w:r w:rsidRPr="00DF064F">
              <w:rPr>
                <w:iCs/>
                <w:sz w:val="20"/>
                <w:szCs w:val="20"/>
                <w:lang w:eastAsia="nl-NL"/>
              </w:rPr>
              <w:t>соблюдать требования безопасности, в том числе пожарной безопасности, электробезопасности при ведении работ по монтажу и отделке каркасно-обшивных конструкций.</w:t>
            </w:r>
          </w:p>
        </w:tc>
      </w:tr>
      <w:tr w:rsidR="001E24C4" w:rsidRPr="00DF064F" w:rsidTr="00195CEF">
        <w:trPr>
          <w:trHeight w:val="534"/>
          <w:jc w:val="center"/>
        </w:trPr>
        <w:tc>
          <w:tcPr>
            <w:tcW w:w="2897" w:type="dxa"/>
            <w:vMerge/>
            <w:tcBorders>
              <w:top w:val="single" w:sz="4" w:space="0" w:color="auto"/>
              <w:left w:val="single" w:sz="4" w:space="0" w:color="auto"/>
              <w:bottom w:val="single" w:sz="4" w:space="0" w:color="auto"/>
              <w:right w:val="single" w:sz="4" w:space="0" w:color="auto"/>
            </w:tcBorders>
            <w:vAlign w:val="center"/>
            <w:hideMark/>
          </w:tcPr>
          <w:p w:rsidR="001E24C4" w:rsidRPr="00DF064F" w:rsidRDefault="001E24C4" w:rsidP="00195CEF">
            <w:pPr>
              <w:rPr>
                <w:sz w:val="20"/>
                <w:szCs w:val="20"/>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1E24C4" w:rsidRPr="00DF064F" w:rsidRDefault="001E24C4" w:rsidP="00195CEF">
            <w:pPr>
              <w:rPr>
                <w:sz w:val="20"/>
                <w:szCs w:val="20"/>
                <w:lang w:eastAsia="nl-NL"/>
              </w:rPr>
            </w:pPr>
          </w:p>
        </w:tc>
        <w:tc>
          <w:tcPr>
            <w:tcW w:w="9528" w:type="dxa"/>
            <w:tcBorders>
              <w:top w:val="single" w:sz="4" w:space="0" w:color="auto"/>
              <w:left w:val="single" w:sz="4" w:space="0" w:color="auto"/>
              <w:bottom w:val="single" w:sz="4" w:space="0" w:color="auto"/>
              <w:right w:val="single" w:sz="4" w:space="0" w:color="auto"/>
            </w:tcBorders>
            <w:hideMark/>
          </w:tcPr>
          <w:p w:rsidR="001E24C4" w:rsidRPr="00DF064F" w:rsidRDefault="001E24C4" w:rsidP="00195CEF">
            <w:pPr>
              <w:rPr>
                <w:b/>
                <w:sz w:val="20"/>
                <w:szCs w:val="20"/>
              </w:rPr>
            </w:pPr>
            <w:r w:rsidRPr="00DF064F">
              <w:rPr>
                <w:b/>
                <w:sz w:val="20"/>
                <w:szCs w:val="20"/>
              </w:rPr>
              <w:t>Знания:</w:t>
            </w:r>
          </w:p>
          <w:p w:rsidR="001E24C4" w:rsidRPr="00DF064F" w:rsidRDefault="001E24C4" w:rsidP="00195CEF">
            <w:pPr>
              <w:rPr>
                <w:sz w:val="20"/>
                <w:szCs w:val="20"/>
              </w:rPr>
            </w:pPr>
            <w:r w:rsidRPr="00DF064F">
              <w:rPr>
                <w:sz w:val="20"/>
                <w:szCs w:val="20"/>
              </w:rPr>
              <w:t xml:space="preserve">технологии выполнения работ по монтажу каркасно-обшивных конструкций из различных материалов; </w:t>
            </w:r>
          </w:p>
          <w:p w:rsidR="001E24C4" w:rsidRPr="00DF064F" w:rsidRDefault="001E24C4" w:rsidP="00195CEF">
            <w:pPr>
              <w:rPr>
                <w:sz w:val="20"/>
                <w:szCs w:val="20"/>
                <w:shd w:val="clear" w:color="auto" w:fill="FFFFFF"/>
              </w:rPr>
            </w:pPr>
            <w:r w:rsidRPr="00DF064F">
              <w:rPr>
                <w:sz w:val="20"/>
                <w:szCs w:val="20"/>
                <w:shd w:val="clear" w:color="auto" w:fill="FFFFFF"/>
              </w:rPr>
              <w:t>инструкции и регламенты</w:t>
            </w:r>
            <w:r w:rsidRPr="00DF064F">
              <w:rPr>
                <w:sz w:val="20"/>
                <w:szCs w:val="20"/>
              </w:rPr>
              <w:t xml:space="preserve"> по</w:t>
            </w:r>
            <w:r w:rsidRPr="00DF064F">
              <w:rPr>
                <w:sz w:val="20"/>
                <w:szCs w:val="20"/>
                <w:shd w:val="clear" w:color="auto" w:fill="FFFFFF"/>
              </w:rPr>
              <w:t xml:space="preserve"> устройству каркасно-обшивных конструкций; правила чтения рабочих </w:t>
            </w:r>
            <w:r w:rsidRPr="00DF064F">
              <w:rPr>
                <w:sz w:val="20"/>
                <w:szCs w:val="20"/>
                <w:shd w:val="clear" w:color="auto" w:fill="FFFFFF"/>
              </w:rPr>
              <w:lastRenderedPageBreak/>
              <w:t xml:space="preserve">чертежей; </w:t>
            </w:r>
          </w:p>
          <w:p w:rsidR="001E24C4" w:rsidRPr="00DF064F" w:rsidRDefault="001E24C4" w:rsidP="00195CEF">
            <w:pPr>
              <w:rPr>
                <w:sz w:val="20"/>
                <w:szCs w:val="20"/>
              </w:rPr>
            </w:pPr>
            <w:r w:rsidRPr="00DF064F">
              <w:rPr>
                <w:sz w:val="20"/>
                <w:szCs w:val="20"/>
                <w:shd w:val="clear" w:color="auto" w:fill="FFFFFF"/>
              </w:rPr>
              <w:t>н</w:t>
            </w:r>
            <w:r w:rsidRPr="00DF064F">
              <w:rPr>
                <w:iCs/>
                <w:sz w:val="20"/>
                <w:szCs w:val="20"/>
              </w:rPr>
              <w:t xml:space="preserve">азначение и правила применения используемых электрифицированного, ручного оборудования, инструментов и инвентаря для монтажа и отделки </w:t>
            </w:r>
            <w:r w:rsidRPr="00DF064F">
              <w:rPr>
                <w:sz w:val="20"/>
                <w:szCs w:val="20"/>
              </w:rPr>
              <w:t xml:space="preserve">каркасно-обшивных конструкций; виды, свойства и назначение материалов для устройства каркасно-обшивных конструкций; технологии отделки каркасно-обшивных конструкций; </w:t>
            </w:r>
          </w:p>
          <w:p w:rsidR="001E24C4" w:rsidRPr="00DF064F" w:rsidRDefault="001E24C4" w:rsidP="00195CEF">
            <w:pPr>
              <w:rPr>
                <w:b/>
                <w:sz w:val="20"/>
                <w:szCs w:val="20"/>
              </w:rPr>
            </w:pPr>
            <w:r w:rsidRPr="00DF064F">
              <w:rPr>
                <w:iCs/>
                <w:sz w:val="20"/>
                <w:szCs w:val="20"/>
              </w:rPr>
              <w:t>требования безопасности условий труда в соответствии с санитарно-гигиеническими нормативами; требования охраны труда при нахождении на строительной площадке; требования безопасности, в том числе пожарной безопасности, электробезопасности при ведении работ по монтажу и отделке каркасно-обшивных конструкций.</w:t>
            </w:r>
          </w:p>
        </w:tc>
      </w:tr>
      <w:tr w:rsidR="001E24C4" w:rsidRPr="00DF064F" w:rsidTr="00195CEF">
        <w:trPr>
          <w:trHeight w:val="534"/>
          <w:jc w:val="center"/>
        </w:trPr>
        <w:tc>
          <w:tcPr>
            <w:tcW w:w="2897" w:type="dxa"/>
            <w:vMerge/>
            <w:tcBorders>
              <w:top w:val="single" w:sz="4" w:space="0" w:color="auto"/>
              <w:left w:val="single" w:sz="4" w:space="0" w:color="auto"/>
              <w:bottom w:val="single" w:sz="4" w:space="0" w:color="auto"/>
              <w:right w:val="single" w:sz="4" w:space="0" w:color="auto"/>
            </w:tcBorders>
            <w:vAlign w:val="center"/>
            <w:hideMark/>
          </w:tcPr>
          <w:p w:rsidR="001E24C4" w:rsidRPr="00DF064F" w:rsidRDefault="001E24C4" w:rsidP="00195CEF">
            <w:pPr>
              <w:rPr>
                <w:sz w:val="20"/>
                <w:szCs w:val="20"/>
              </w:rPr>
            </w:pPr>
          </w:p>
        </w:tc>
        <w:tc>
          <w:tcPr>
            <w:tcW w:w="2835" w:type="dxa"/>
            <w:tcBorders>
              <w:top w:val="single" w:sz="4" w:space="0" w:color="auto"/>
              <w:left w:val="single" w:sz="4" w:space="0" w:color="auto"/>
              <w:bottom w:val="single" w:sz="4" w:space="0" w:color="auto"/>
              <w:right w:val="single" w:sz="4" w:space="0" w:color="auto"/>
            </w:tcBorders>
          </w:tcPr>
          <w:p w:rsidR="001E24C4" w:rsidRPr="00DF064F" w:rsidRDefault="001E24C4" w:rsidP="00195CEF">
            <w:pPr>
              <w:widowControl w:val="0"/>
              <w:shd w:val="clear" w:color="auto" w:fill="FFFFFF"/>
              <w:jc w:val="both"/>
              <w:rPr>
                <w:sz w:val="20"/>
                <w:szCs w:val="20"/>
                <w:lang w:eastAsia="nl-NL"/>
              </w:rPr>
            </w:pPr>
            <w:r w:rsidRPr="00DC0E0E">
              <w:rPr>
                <w:b/>
                <w:sz w:val="20"/>
                <w:szCs w:val="20"/>
                <w:lang w:eastAsia="nl-NL"/>
              </w:rPr>
              <w:t>ПК 2.3.</w:t>
            </w:r>
            <w:r w:rsidRPr="00DF064F">
              <w:rPr>
                <w:sz w:val="20"/>
                <w:szCs w:val="20"/>
                <w:lang w:eastAsia="nl-NL"/>
              </w:rPr>
              <w:t xml:space="preserve"> Выполнять отделку каркасно-обшивных конструкций.</w:t>
            </w:r>
          </w:p>
          <w:p w:rsidR="001E24C4" w:rsidRPr="00DF064F" w:rsidRDefault="001E24C4" w:rsidP="00195CEF">
            <w:pPr>
              <w:widowControl w:val="0"/>
              <w:shd w:val="clear" w:color="auto" w:fill="FFFFFF"/>
              <w:jc w:val="both"/>
              <w:rPr>
                <w:sz w:val="20"/>
                <w:szCs w:val="20"/>
                <w:lang w:eastAsia="nl-NL"/>
              </w:rPr>
            </w:pPr>
          </w:p>
        </w:tc>
        <w:tc>
          <w:tcPr>
            <w:tcW w:w="9528" w:type="dxa"/>
            <w:tcBorders>
              <w:top w:val="single" w:sz="4" w:space="0" w:color="auto"/>
              <w:left w:val="single" w:sz="4" w:space="0" w:color="auto"/>
              <w:bottom w:val="single" w:sz="4" w:space="0" w:color="auto"/>
              <w:right w:val="single" w:sz="4" w:space="0" w:color="auto"/>
            </w:tcBorders>
            <w:hideMark/>
          </w:tcPr>
          <w:p w:rsidR="001E24C4" w:rsidRPr="00DF064F" w:rsidRDefault="001E24C4" w:rsidP="00195CEF">
            <w:pPr>
              <w:rPr>
                <w:b/>
                <w:sz w:val="20"/>
                <w:szCs w:val="20"/>
              </w:rPr>
            </w:pPr>
            <w:r w:rsidRPr="00DF064F">
              <w:rPr>
                <w:b/>
                <w:sz w:val="20"/>
                <w:szCs w:val="20"/>
              </w:rPr>
              <w:t>Практический опыт:</w:t>
            </w:r>
          </w:p>
          <w:p w:rsidR="001E24C4" w:rsidRPr="00DF064F" w:rsidRDefault="001E24C4" w:rsidP="00195CEF">
            <w:pPr>
              <w:rPr>
                <w:b/>
                <w:sz w:val="20"/>
                <w:szCs w:val="20"/>
              </w:rPr>
            </w:pPr>
            <w:r w:rsidRPr="00DF064F">
              <w:rPr>
                <w:sz w:val="20"/>
                <w:szCs w:val="20"/>
              </w:rPr>
              <w:t>выполнения подготовительных работ по организации рабочего места при монтаже и отделке каркасно-обшивных конструкций; выполнения работ по монтажу каркасно-обшивных конструкций из различных материалов; выполнения работ по</w:t>
            </w:r>
            <w:r w:rsidRPr="00DF064F">
              <w:rPr>
                <w:sz w:val="20"/>
                <w:szCs w:val="20"/>
                <w:shd w:val="clear" w:color="auto" w:fill="FFFFFF"/>
              </w:rPr>
              <w:t xml:space="preserve"> устройству каркасно-обшивных конструкций в соответствии с инструкциями и регламентами; </w:t>
            </w:r>
            <w:r w:rsidRPr="00DF064F">
              <w:rPr>
                <w:sz w:val="20"/>
                <w:szCs w:val="20"/>
              </w:rPr>
              <w:t>выполнения отделки каркасно-обшивных конструкций; выполнения ремонта каркасно-обшивных конструкций различных геометрических форм.</w:t>
            </w:r>
          </w:p>
        </w:tc>
      </w:tr>
      <w:tr w:rsidR="001E24C4" w:rsidRPr="00DF064F" w:rsidTr="00195CEF">
        <w:trPr>
          <w:trHeight w:val="534"/>
          <w:jc w:val="center"/>
        </w:trPr>
        <w:tc>
          <w:tcPr>
            <w:tcW w:w="2897" w:type="dxa"/>
            <w:vMerge/>
            <w:tcBorders>
              <w:top w:val="single" w:sz="4" w:space="0" w:color="auto"/>
              <w:left w:val="single" w:sz="4" w:space="0" w:color="auto"/>
              <w:bottom w:val="single" w:sz="4" w:space="0" w:color="auto"/>
              <w:right w:val="single" w:sz="4" w:space="0" w:color="auto"/>
            </w:tcBorders>
            <w:vAlign w:val="center"/>
            <w:hideMark/>
          </w:tcPr>
          <w:p w:rsidR="001E24C4" w:rsidRPr="00DF064F" w:rsidRDefault="001E24C4" w:rsidP="00195CEF">
            <w:pPr>
              <w:rPr>
                <w:sz w:val="20"/>
                <w:szCs w:val="20"/>
              </w:rPr>
            </w:pPr>
          </w:p>
        </w:tc>
        <w:tc>
          <w:tcPr>
            <w:tcW w:w="2835" w:type="dxa"/>
            <w:tcBorders>
              <w:top w:val="single" w:sz="4" w:space="0" w:color="auto"/>
              <w:left w:val="single" w:sz="4" w:space="0" w:color="auto"/>
              <w:bottom w:val="single" w:sz="4" w:space="0" w:color="auto"/>
              <w:right w:val="single" w:sz="4" w:space="0" w:color="auto"/>
            </w:tcBorders>
          </w:tcPr>
          <w:p w:rsidR="001E24C4" w:rsidRPr="00DF064F" w:rsidRDefault="001E24C4" w:rsidP="00195CEF">
            <w:pPr>
              <w:widowControl w:val="0"/>
              <w:shd w:val="clear" w:color="auto" w:fill="FFFFFF"/>
              <w:jc w:val="both"/>
              <w:rPr>
                <w:sz w:val="20"/>
                <w:szCs w:val="20"/>
                <w:lang w:eastAsia="nl-NL"/>
              </w:rPr>
            </w:pPr>
          </w:p>
        </w:tc>
        <w:tc>
          <w:tcPr>
            <w:tcW w:w="9528" w:type="dxa"/>
            <w:tcBorders>
              <w:top w:val="single" w:sz="4" w:space="0" w:color="auto"/>
              <w:left w:val="single" w:sz="4" w:space="0" w:color="auto"/>
              <w:bottom w:val="single" w:sz="4" w:space="0" w:color="auto"/>
              <w:right w:val="single" w:sz="4" w:space="0" w:color="auto"/>
            </w:tcBorders>
            <w:hideMark/>
          </w:tcPr>
          <w:p w:rsidR="001E24C4" w:rsidRPr="00DF064F" w:rsidRDefault="001E24C4" w:rsidP="00195CEF">
            <w:pPr>
              <w:rPr>
                <w:b/>
                <w:sz w:val="20"/>
                <w:szCs w:val="20"/>
              </w:rPr>
            </w:pPr>
            <w:r w:rsidRPr="00DF064F">
              <w:rPr>
                <w:b/>
                <w:sz w:val="20"/>
                <w:szCs w:val="20"/>
              </w:rPr>
              <w:t>Умения:</w:t>
            </w:r>
          </w:p>
          <w:p w:rsidR="001E24C4" w:rsidRPr="00DF064F" w:rsidRDefault="001E24C4" w:rsidP="00195CEF">
            <w:pPr>
              <w:widowControl w:val="0"/>
              <w:shd w:val="clear" w:color="auto" w:fill="FFFFFF"/>
              <w:spacing w:line="270" w:lineRule="atLeast"/>
              <w:jc w:val="both"/>
              <w:rPr>
                <w:iCs/>
                <w:sz w:val="20"/>
                <w:szCs w:val="20"/>
                <w:lang w:eastAsia="nl-NL"/>
              </w:rPr>
            </w:pPr>
            <w:r w:rsidRPr="00DF064F">
              <w:rPr>
                <w:sz w:val="20"/>
                <w:szCs w:val="20"/>
                <w:lang w:eastAsia="nl-NL"/>
              </w:rPr>
              <w:t xml:space="preserve">проводить подготовительные работы по организации рабочего места при монтаже и отделке каркасно-обшивных конструкций; применять технологии выполнения работ по монтажу каркасно-обшивных конструкций из различных материалов; применять </w:t>
            </w:r>
            <w:r w:rsidRPr="00DF064F">
              <w:rPr>
                <w:sz w:val="20"/>
                <w:szCs w:val="20"/>
                <w:shd w:val="clear" w:color="auto" w:fill="FFFFFF"/>
                <w:lang w:eastAsia="nl-NL"/>
              </w:rPr>
              <w:t>инструкции и регламенты</w:t>
            </w:r>
            <w:r w:rsidRPr="00DF064F">
              <w:rPr>
                <w:sz w:val="20"/>
                <w:szCs w:val="20"/>
                <w:lang w:eastAsia="nl-NL"/>
              </w:rPr>
              <w:t xml:space="preserve"> по</w:t>
            </w:r>
            <w:r w:rsidRPr="00DF064F">
              <w:rPr>
                <w:sz w:val="20"/>
                <w:szCs w:val="20"/>
                <w:shd w:val="clear" w:color="auto" w:fill="FFFFFF"/>
                <w:lang w:eastAsia="nl-NL"/>
              </w:rPr>
              <w:t xml:space="preserve"> устройству каркасно-обшивных конструкций; читать рабочие чертежи; п</w:t>
            </w:r>
            <w:r w:rsidRPr="00DF064F">
              <w:rPr>
                <w:iCs/>
                <w:sz w:val="20"/>
                <w:szCs w:val="20"/>
                <w:lang w:eastAsia="nl-NL"/>
              </w:rPr>
              <w:t xml:space="preserve">рименять электрифицированное, ручное оборудование и инструменты для монтажа и отделки </w:t>
            </w:r>
            <w:r w:rsidRPr="00DF064F">
              <w:rPr>
                <w:sz w:val="20"/>
                <w:szCs w:val="20"/>
                <w:lang w:eastAsia="nl-NL"/>
              </w:rPr>
              <w:t xml:space="preserve">каркасно-обшивных конструкций; использовать различные материалы для устройства каркасно-обшивных конструкций; выполнять отделку каркасно-обшивных конструкций; выполнять ремонт каркасно-обшивных конструкций различных геометрических форм; применять различные способы ремонта каркасно-обшивных конструкций различных геометрических форм; </w:t>
            </w:r>
            <w:r w:rsidRPr="00DF064F">
              <w:rPr>
                <w:iCs/>
                <w:sz w:val="20"/>
                <w:szCs w:val="20"/>
                <w:lang w:eastAsia="nl-NL"/>
              </w:rPr>
              <w:t>оценивать безопасность условий труда в соответствии с санитарно-гигиеническими нормативами; соблюдать требования охраны труда при нахождении на строительной площадке; соблюдать требования безопасности, в том числе пожарной безопасности, электробезопасности при ведении работ по монтажу и отделке каркасно-обшивных конструкций.</w:t>
            </w:r>
          </w:p>
        </w:tc>
      </w:tr>
      <w:tr w:rsidR="001E24C4" w:rsidRPr="00DF064F" w:rsidTr="00195CEF">
        <w:trPr>
          <w:trHeight w:val="534"/>
          <w:jc w:val="center"/>
        </w:trPr>
        <w:tc>
          <w:tcPr>
            <w:tcW w:w="2897" w:type="dxa"/>
            <w:vMerge/>
            <w:tcBorders>
              <w:top w:val="single" w:sz="4" w:space="0" w:color="auto"/>
              <w:left w:val="single" w:sz="4" w:space="0" w:color="auto"/>
              <w:bottom w:val="single" w:sz="4" w:space="0" w:color="auto"/>
              <w:right w:val="single" w:sz="4" w:space="0" w:color="auto"/>
            </w:tcBorders>
            <w:vAlign w:val="center"/>
            <w:hideMark/>
          </w:tcPr>
          <w:p w:rsidR="001E24C4" w:rsidRPr="00DF064F" w:rsidRDefault="001E24C4" w:rsidP="00195CEF">
            <w:pPr>
              <w:rPr>
                <w:sz w:val="20"/>
                <w:szCs w:val="20"/>
              </w:rPr>
            </w:pPr>
          </w:p>
        </w:tc>
        <w:tc>
          <w:tcPr>
            <w:tcW w:w="2835" w:type="dxa"/>
            <w:tcBorders>
              <w:top w:val="nil"/>
              <w:left w:val="single" w:sz="4" w:space="0" w:color="auto"/>
              <w:bottom w:val="single" w:sz="4" w:space="0" w:color="auto"/>
              <w:right w:val="single" w:sz="4" w:space="0" w:color="auto"/>
            </w:tcBorders>
          </w:tcPr>
          <w:p w:rsidR="001E24C4" w:rsidRPr="00DF064F" w:rsidRDefault="001E24C4" w:rsidP="00195CEF">
            <w:pPr>
              <w:widowControl w:val="0"/>
              <w:shd w:val="clear" w:color="auto" w:fill="FFFFFF"/>
              <w:jc w:val="both"/>
              <w:rPr>
                <w:sz w:val="20"/>
                <w:szCs w:val="20"/>
                <w:lang w:eastAsia="nl-NL"/>
              </w:rPr>
            </w:pPr>
          </w:p>
        </w:tc>
        <w:tc>
          <w:tcPr>
            <w:tcW w:w="9528" w:type="dxa"/>
            <w:tcBorders>
              <w:top w:val="single" w:sz="4" w:space="0" w:color="auto"/>
              <w:left w:val="single" w:sz="4" w:space="0" w:color="auto"/>
              <w:bottom w:val="single" w:sz="4" w:space="0" w:color="auto"/>
              <w:right w:val="single" w:sz="4" w:space="0" w:color="auto"/>
            </w:tcBorders>
            <w:hideMark/>
          </w:tcPr>
          <w:p w:rsidR="001E24C4" w:rsidRPr="00DF064F" w:rsidRDefault="001E24C4" w:rsidP="00195CEF">
            <w:pPr>
              <w:rPr>
                <w:b/>
                <w:sz w:val="20"/>
                <w:szCs w:val="20"/>
              </w:rPr>
            </w:pPr>
            <w:r w:rsidRPr="00DF064F">
              <w:rPr>
                <w:b/>
                <w:sz w:val="20"/>
                <w:szCs w:val="20"/>
              </w:rPr>
              <w:t>Знания:</w:t>
            </w:r>
          </w:p>
          <w:p w:rsidR="001E24C4" w:rsidRPr="00DF064F" w:rsidRDefault="001E24C4" w:rsidP="00195CEF">
            <w:pPr>
              <w:rPr>
                <w:b/>
                <w:sz w:val="20"/>
                <w:szCs w:val="20"/>
              </w:rPr>
            </w:pPr>
            <w:r w:rsidRPr="00DF064F">
              <w:rPr>
                <w:sz w:val="20"/>
                <w:szCs w:val="20"/>
              </w:rPr>
              <w:t xml:space="preserve">правила ведения подготовительных работ по организации рабочего места при монтаже и отделке каркасно-обшивных конструкций; технологии выполнения работ по монтажу каркасно-обшивных конструкций из различных материалов; </w:t>
            </w:r>
            <w:r w:rsidRPr="00DF064F">
              <w:rPr>
                <w:sz w:val="20"/>
                <w:szCs w:val="20"/>
                <w:shd w:val="clear" w:color="auto" w:fill="FFFFFF"/>
              </w:rPr>
              <w:t>инструкции и регламенты</w:t>
            </w:r>
            <w:r w:rsidRPr="00DF064F">
              <w:rPr>
                <w:sz w:val="20"/>
                <w:szCs w:val="20"/>
              </w:rPr>
              <w:t xml:space="preserve"> по</w:t>
            </w:r>
            <w:r w:rsidRPr="00DF064F">
              <w:rPr>
                <w:sz w:val="20"/>
                <w:szCs w:val="20"/>
                <w:shd w:val="clear" w:color="auto" w:fill="FFFFFF"/>
              </w:rPr>
              <w:t xml:space="preserve"> устройству каркасно-обшивных конструкций; правила чтения рабочих чертежей; н</w:t>
            </w:r>
            <w:r w:rsidRPr="00DF064F">
              <w:rPr>
                <w:iCs/>
                <w:sz w:val="20"/>
                <w:szCs w:val="20"/>
              </w:rPr>
              <w:t xml:space="preserve">азначение и правила применения используемых электрифицированного, ручного оборудования, инструментов и инвентаря для монтажа и отделки </w:t>
            </w:r>
            <w:r w:rsidRPr="00DF064F">
              <w:rPr>
                <w:sz w:val="20"/>
                <w:szCs w:val="20"/>
              </w:rPr>
              <w:t xml:space="preserve">каркасно-обшивных конструкций; виды, свойства и назначение материалов для устройства каркасно-обшивных конструкций; технологии отделки каркасно-обшивных конструкций; способы ремонта каркасно-обшивных конструкций различных геометрических форм; </w:t>
            </w:r>
            <w:r w:rsidRPr="00DF064F">
              <w:rPr>
                <w:iCs/>
                <w:sz w:val="20"/>
                <w:szCs w:val="20"/>
              </w:rPr>
              <w:t>требования безопасности условий труда в соответствии с санитарно-гигиеническими нормативами; требования охраны труда при нахождении на строительной площадке; требования безопасности, в том числе пожарной безопасности, электробезопасности при ведении работ по монтажу и отделке каркасно-обшивных конструкций.</w:t>
            </w:r>
          </w:p>
        </w:tc>
      </w:tr>
    </w:tbl>
    <w:p w:rsidR="001E24C4" w:rsidRPr="004A6F23" w:rsidRDefault="001E24C4" w:rsidP="001E24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1E24C4" w:rsidRDefault="001E24C4" w:rsidP="001E24C4">
      <w:pPr>
        <w:pStyle w:val="2"/>
        <w:rPr>
          <w:rFonts w:ascii="Times New Roman" w:hAnsi="Times New Roman"/>
          <w:i w:val="0"/>
          <w:iCs w:val="0"/>
          <w:sz w:val="24"/>
        </w:rPr>
        <w:sectPr w:rsidR="001E24C4" w:rsidSect="00195CEF">
          <w:pgSz w:w="16838" w:h="11906" w:orient="landscape"/>
          <w:pgMar w:top="1134" w:right="851" w:bottom="1134" w:left="851" w:header="708" w:footer="708" w:gutter="0"/>
          <w:cols w:space="720"/>
          <w:titlePg/>
          <w:docGrid w:linePitch="326"/>
        </w:sectPr>
      </w:pPr>
    </w:p>
    <w:p w:rsidR="001E24C4" w:rsidRPr="00515E32" w:rsidRDefault="001E24C4" w:rsidP="001E24C4">
      <w:pPr>
        <w:pStyle w:val="2"/>
        <w:rPr>
          <w:rFonts w:ascii="Times New Roman" w:hAnsi="Times New Roman"/>
          <w:i w:val="0"/>
          <w:iCs w:val="0"/>
          <w:sz w:val="24"/>
        </w:rPr>
      </w:pPr>
      <w:r w:rsidRPr="00515E32">
        <w:rPr>
          <w:rFonts w:ascii="Times New Roman" w:hAnsi="Times New Roman"/>
          <w:i w:val="0"/>
          <w:iCs w:val="0"/>
          <w:sz w:val="24"/>
        </w:rPr>
        <w:lastRenderedPageBreak/>
        <w:t xml:space="preserve">1.4. </w:t>
      </w:r>
      <w:r>
        <w:rPr>
          <w:rFonts w:ascii="Times New Roman" w:hAnsi="Times New Roman"/>
          <w:i w:val="0"/>
          <w:iCs w:val="0"/>
          <w:sz w:val="24"/>
        </w:rPr>
        <w:t>К</w:t>
      </w:r>
      <w:r w:rsidRPr="00515E32">
        <w:rPr>
          <w:rFonts w:ascii="Times New Roman" w:hAnsi="Times New Roman"/>
          <w:i w:val="0"/>
          <w:iCs w:val="0"/>
          <w:sz w:val="24"/>
        </w:rPr>
        <w:t xml:space="preserve">оличество часов на освоение </w:t>
      </w:r>
      <w:r>
        <w:rPr>
          <w:rFonts w:ascii="Times New Roman" w:hAnsi="Times New Roman"/>
          <w:i w:val="0"/>
          <w:iCs w:val="0"/>
          <w:sz w:val="24"/>
        </w:rPr>
        <w:t xml:space="preserve">рабочей </w:t>
      </w:r>
      <w:r w:rsidRPr="00515E32">
        <w:rPr>
          <w:rFonts w:ascii="Times New Roman" w:hAnsi="Times New Roman"/>
          <w:i w:val="0"/>
          <w:iCs w:val="0"/>
          <w:sz w:val="24"/>
        </w:rPr>
        <w:t xml:space="preserve">программы </w:t>
      </w:r>
      <w:r>
        <w:rPr>
          <w:rFonts w:ascii="Times New Roman" w:hAnsi="Times New Roman"/>
          <w:i w:val="0"/>
          <w:iCs w:val="0"/>
          <w:sz w:val="24"/>
        </w:rPr>
        <w:t>общеобразовательной дисциплины</w:t>
      </w:r>
      <w:r w:rsidRPr="00515E32">
        <w:rPr>
          <w:rFonts w:ascii="Times New Roman" w:hAnsi="Times New Roman"/>
          <w:i w:val="0"/>
          <w:iCs w:val="0"/>
          <w:sz w:val="24"/>
        </w:rPr>
        <w:t>:</w:t>
      </w:r>
    </w:p>
    <w:p w:rsidR="001E24C4" w:rsidRPr="00E2713B" w:rsidRDefault="001E24C4" w:rsidP="001E24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E2713B">
        <w:t xml:space="preserve">Суммарное количество часов по дисциплине - </w:t>
      </w:r>
      <w:r>
        <w:t>112</w:t>
      </w:r>
      <w:r w:rsidRPr="00E2713B">
        <w:t>, в том числе</w:t>
      </w:r>
    </w:p>
    <w:p w:rsidR="001E24C4" w:rsidRPr="00E2713B" w:rsidRDefault="001E24C4" w:rsidP="001E24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jc w:val="both"/>
      </w:pPr>
      <w:r w:rsidRPr="00E2713B">
        <w:t xml:space="preserve">объем работы обучающихся во взаимодействии с преподавателем - </w:t>
      </w:r>
      <w:r>
        <w:t>106</w:t>
      </w:r>
      <w:r w:rsidRPr="00E2713B">
        <w:t xml:space="preserve"> часов</w:t>
      </w:r>
    </w:p>
    <w:p w:rsidR="001E24C4" w:rsidRDefault="001E24C4" w:rsidP="001E24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jc w:val="both"/>
      </w:pPr>
      <w:r w:rsidRPr="00E2713B">
        <w:t xml:space="preserve">самостоятельная работа </w:t>
      </w:r>
      <w:r>
        <w:t>–</w:t>
      </w:r>
      <w:r w:rsidRPr="00E2713B">
        <w:t xml:space="preserve"> </w:t>
      </w:r>
      <w:r>
        <w:t xml:space="preserve">6 </w:t>
      </w:r>
      <w:r w:rsidRPr="00E2713B">
        <w:t>часов</w:t>
      </w:r>
    </w:p>
    <w:p w:rsidR="001E24C4" w:rsidRDefault="001E24C4" w:rsidP="001E24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1E24C4" w:rsidRDefault="001E24C4" w:rsidP="001E24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744A1F">
        <w:rPr>
          <w:b/>
        </w:rPr>
        <w:t>1.5.</w:t>
      </w:r>
      <w:r>
        <w:rPr>
          <w:b/>
        </w:rPr>
        <w:t xml:space="preserve"> Общие требования к организации образовательной деятельности по освоению</w:t>
      </w:r>
      <w:r w:rsidRPr="00744A1F">
        <w:t xml:space="preserve"> </w:t>
      </w:r>
      <w:r>
        <w:rPr>
          <w:b/>
        </w:rPr>
        <w:t>общеобразовательной дисциплины</w:t>
      </w:r>
      <w:r w:rsidRPr="00744A1F">
        <w:rPr>
          <w:b/>
        </w:rPr>
        <w:t>:</w:t>
      </w:r>
    </w:p>
    <w:p w:rsidR="001E24C4" w:rsidRPr="00744A1F" w:rsidRDefault="001E24C4" w:rsidP="001E24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p w:rsidR="001E24C4" w:rsidRDefault="001E24C4" w:rsidP="001E24C4">
      <w:pPr>
        <w:ind w:firstLine="567"/>
        <w:jc w:val="both"/>
      </w:pPr>
      <w:r w:rsidRPr="004E47A9">
        <w:t>При освоении общеобразовательной учебной дисциплины</w:t>
      </w:r>
      <w:r>
        <w:t xml:space="preserve"> «Информатика»</w:t>
      </w:r>
      <w:r w:rsidRPr="004E47A9">
        <w:t xml:space="preserve"> предусмотрено выполнение исследовательской работы/ проекта по темам</w:t>
      </w:r>
      <w:r>
        <w:t>.</w:t>
      </w:r>
    </w:p>
    <w:p w:rsidR="001E24C4" w:rsidRPr="0021265A" w:rsidRDefault="001E24C4" w:rsidP="00651DF1">
      <w:pPr>
        <w:widowControl w:val="0"/>
        <w:numPr>
          <w:ilvl w:val="0"/>
          <w:numId w:val="34"/>
        </w:numPr>
        <w:autoSpaceDE w:val="0"/>
        <w:autoSpaceDN w:val="0"/>
        <w:adjustRightInd w:val="0"/>
        <w:spacing w:after="0" w:line="240" w:lineRule="auto"/>
      </w:pPr>
      <w:r w:rsidRPr="0021265A">
        <w:t xml:space="preserve">Информационная деятельность человека </w:t>
      </w:r>
    </w:p>
    <w:p w:rsidR="001E24C4" w:rsidRPr="0021265A" w:rsidRDefault="001E24C4" w:rsidP="00651DF1">
      <w:pPr>
        <w:widowControl w:val="0"/>
        <w:numPr>
          <w:ilvl w:val="0"/>
          <w:numId w:val="35"/>
        </w:numPr>
        <w:autoSpaceDE w:val="0"/>
        <w:autoSpaceDN w:val="0"/>
        <w:adjustRightInd w:val="0"/>
        <w:spacing w:after="0" w:line="240" w:lineRule="auto"/>
        <w:ind w:left="1276"/>
      </w:pPr>
      <w:r w:rsidRPr="0021265A">
        <w:t xml:space="preserve">Умный дом. </w:t>
      </w:r>
    </w:p>
    <w:p w:rsidR="001E24C4" w:rsidRPr="0021265A" w:rsidRDefault="001E24C4" w:rsidP="00651DF1">
      <w:pPr>
        <w:widowControl w:val="0"/>
        <w:numPr>
          <w:ilvl w:val="0"/>
          <w:numId w:val="34"/>
        </w:numPr>
        <w:autoSpaceDE w:val="0"/>
        <w:autoSpaceDN w:val="0"/>
        <w:adjustRightInd w:val="0"/>
        <w:spacing w:after="0" w:line="240" w:lineRule="auto"/>
      </w:pPr>
      <w:r w:rsidRPr="0021265A">
        <w:t>Информация и информационные процессы</w:t>
      </w:r>
    </w:p>
    <w:p w:rsidR="001E24C4" w:rsidRPr="0021265A" w:rsidRDefault="001E24C4" w:rsidP="00651DF1">
      <w:pPr>
        <w:widowControl w:val="0"/>
        <w:numPr>
          <w:ilvl w:val="0"/>
          <w:numId w:val="35"/>
        </w:numPr>
        <w:autoSpaceDE w:val="0"/>
        <w:autoSpaceDN w:val="0"/>
        <w:adjustRightInd w:val="0"/>
        <w:spacing w:after="0" w:line="240" w:lineRule="auto"/>
        <w:ind w:left="1276"/>
      </w:pPr>
      <w:r w:rsidRPr="0021265A">
        <w:t>Создание структуры базы данных —</w:t>
      </w:r>
      <w:r>
        <w:t xml:space="preserve"> </w:t>
      </w:r>
      <w:r w:rsidRPr="0021265A">
        <w:t>классификатора.</w:t>
      </w:r>
    </w:p>
    <w:p w:rsidR="001E24C4" w:rsidRPr="0021265A" w:rsidRDefault="001E24C4" w:rsidP="00651DF1">
      <w:pPr>
        <w:widowControl w:val="0"/>
        <w:numPr>
          <w:ilvl w:val="0"/>
          <w:numId w:val="35"/>
        </w:numPr>
        <w:autoSpaceDE w:val="0"/>
        <w:autoSpaceDN w:val="0"/>
        <w:adjustRightInd w:val="0"/>
        <w:spacing w:after="0" w:line="240" w:lineRule="auto"/>
        <w:ind w:left="1276"/>
      </w:pPr>
      <w:r w:rsidRPr="0021265A">
        <w:rPr>
          <w:rFonts w:eastAsia="Calibri"/>
        </w:rPr>
        <w:t>Простейшая</w:t>
      </w:r>
      <w:r>
        <w:rPr>
          <w:rFonts w:eastAsia="Calibri"/>
        </w:rPr>
        <w:t xml:space="preserve"> </w:t>
      </w:r>
      <w:r w:rsidRPr="0021265A">
        <w:rPr>
          <w:rFonts w:eastAsia="Calibri"/>
        </w:rPr>
        <w:t>информационно-поисковая</w:t>
      </w:r>
      <w:r>
        <w:rPr>
          <w:rFonts w:eastAsia="Calibri"/>
        </w:rPr>
        <w:t xml:space="preserve"> </w:t>
      </w:r>
      <w:r w:rsidRPr="0021265A">
        <w:rPr>
          <w:rFonts w:eastAsia="Calibri"/>
        </w:rPr>
        <w:t>система.</w:t>
      </w:r>
    </w:p>
    <w:p w:rsidR="001E24C4" w:rsidRPr="0021265A" w:rsidRDefault="001E24C4" w:rsidP="00651DF1">
      <w:pPr>
        <w:widowControl w:val="0"/>
        <w:numPr>
          <w:ilvl w:val="0"/>
          <w:numId w:val="35"/>
        </w:numPr>
        <w:autoSpaceDE w:val="0"/>
        <w:autoSpaceDN w:val="0"/>
        <w:adjustRightInd w:val="0"/>
        <w:spacing w:after="0" w:line="240" w:lineRule="auto"/>
        <w:ind w:left="1276"/>
      </w:pPr>
      <w:r w:rsidRPr="0021265A">
        <w:rPr>
          <w:rFonts w:eastAsia="Calibri"/>
        </w:rPr>
        <w:t>Статистика</w:t>
      </w:r>
      <w:r>
        <w:rPr>
          <w:rFonts w:eastAsia="Calibri"/>
        </w:rPr>
        <w:t xml:space="preserve"> </w:t>
      </w:r>
      <w:r w:rsidRPr="0021265A">
        <w:rPr>
          <w:rFonts w:eastAsia="Calibri"/>
        </w:rPr>
        <w:t>труда.</w:t>
      </w:r>
    </w:p>
    <w:p w:rsidR="001E24C4" w:rsidRPr="0021265A" w:rsidRDefault="001E24C4" w:rsidP="00651DF1">
      <w:pPr>
        <w:widowControl w:val="0"/>
        <w:numPr>
          <w:ilvl w:val="0"/>
          <w:numId w:val="35"/>
        </w:numPr>
        <w:autoSpaceDE w:val="0"/>
        <w:autoSpaceDN w:val="0"/>
        <w:adjustRightInd w:val="0"/>
        <w:spacing w:after="0" w:line="240" w:lineRule="auto"/>
        <w:ind w:left="1276"/>
      </w:pPr>
      <w:r w:rsidRPr="0021265A">
        <w:rPr>
          <w:rFonts w:eastAsia="Calibri"/>
        </w:rPr>
        <w:t>Графическое</w:t>
      </w:r>
      <w:r>
        <w:rPr>
          <w:rFonts w:eastAsia="Calibri"/>
        </w:rPr>
        <w:t xml:space="preserve"> </w:t>
      </w:r>
      <w:r w:rsidRPr="0021265A">
        <w:rPr>
          <w:rFonts w:eastAsia="Calibri"/>
        </w:rPr>
        <w:t>представление</w:t>
      </w:r>
      <w:r>
        <w:rPr>
          <w:rFonts w:eastAsia="Calibri"/>
        </w:rPr>
        <w:t xml:space="preserve"> </w:t>
      </w:r>
      <w:r w:rsidRPr="0021265A">
        <w:rPr>
          <w:rFonts w:eastAsia="Calibri"/>
        </w:rPr>
        <w:t>процесса.</w:t>
      </w:r>
    </w:p>
    <w:p w:rsidR="001E24C4" w:rsidRPr="0021265A" w:rsidRDefault="001E24C4" w:rsidP="00651DF1">
      <w:pPr>
        <w:widowControl w:val="0"/>
        <w:numPr>
          <w:ilvl w:val="0"/>
          <w:numId w:val="35"/>
        </w:numPr>
        <w:autoSpaceDE w:val="0"/>
        <w:autoSpaceDN w:val="0"/>
        <w:adjustRightInd w:val="0"/>
        <w:spacing w:after="0" w:line="240" w:lineRule="auto"/>
        <w:ind w:left="1276"/>
      </w:pPr>
      <w:r w:rsidRPr="0021265A">
        <w:rPr>
          <w:rFonts w:eastAsia="Calibri"/>
        </w:rPr>
        <w:t>Проект</w:t>
      </w:r>
      <w:r>
        <w:rPr>
          <w:rFonts w:eastAsia="Calibri"/>
        </w:rPr>
        <w:t xml:space="preserve"> </w:t>
      </w:r>
      <w:r w:rsidRPr="0021265A">
        <w:rPr>
          <w:rFonts w:eastAsia="Calibri"/>
        </w:rPr>
        <w:t>теста</w:t>
      </w:r>
      <w:r>
        <w:rPr>
          <w:rFonts w:eastAsia="Calibri"/>
        </w:rPr>
        <w:t xml:space="preserve"> </w:t>
      </w:r>
      <w:r w:rsidRPr="0021265A">
        <w:rPr>
          <w:rFonts w:eastAsia="Calibri"/>
        </w:rPr>
        <w:t>по</w:t>
      </w:r>
      <w:r>
        <w:rPr>
          <w:rFonts w:eastAsia="Calibri"/>
        </w:rPr>
        <w:t xml:space="preserve"> </w:t>
      </w:r>
      <w:r w:rsidRPr="0021265A">
        <w:rPr>
          <w:rFonts w:eastAsia="Calibri"/>
        </w:rPr>
        <w:t>предметам.</w:t>
      </w:r>
    </w:p>
    <w:p w:rsidR="001E24C4" w:rsidRPr="0021265A" w:rsidRDefault="001E24C4" w:rsidP="00651DF1">
      <w:pPr>
        <w:widowControl w:val="0"/>
        <w:numPr>
          <w:ilvl w:val="0"/>
          <w:numId w:val="34"/>
        </w:numPr>
        <w:autoSpaceDE w:val="0"/>
        <w:autoSpaceDN w:val="0"/>
        <w:adjustRightInd w:val="0"/>
        <w:spacing w:after="0" w:line="240" w:lineRule="auto"/>
        <w:rPr>
          <w:rFonts w:eastAsia="Calibri"/>
        </w:rPr>
      </w:pPr>
      <w:r w:rsidRPr="0021265A">
        <w:rPr>
          <w:rFonts w:eastAsia="Calibri"/>
        </w:rPr>
        <w:t>Средства ИКТ</w:t>
      </w:r>
    </w:p>
    <w:p w:rsidR="001E24C4" w:rsidRPr="0021265A" w:rsidRDefault="001E24C4" w:rsidP="00651DF1">
      <w:pPr>
        <w:widowControl w:val="0"/>
        <w:numPr>
          <w:ilvl w:val="0"/>
          <w:numId w:val="36"/>
        </w:numPr>
        <w:autoSpaceDE w:val="0"/>
        <w:autoSpaceDN w:val="0"/>
        <w:adjustRightInd w:val="0"/>
        <w:spacing w:after="0" w:line="240" w:lineRule="auto"/>
        <w:ind w:left="1276"/>
        <w:rPr>
          <w:rFonts w:eastAsia="Calibri"/>
        </w:rPr>
      </w:pPr>
      <w:r w:rsidRPr="0021265A">
        <w:rPr>
          <w:rFonts w:eastAsia="Calibri"/>
        </w:rPr>
        <w:t>Профилактика ПК.</w:t>
      </w:r>
    </w:p>
    <w:p w:rsidR="001E24C4" w:rsidRPr="0021265A" w:rsidRDefault="001E24C4" w:rsidP="00651DF1">
      <w:pPr>
        <w:widowControl w:val="0"/>
        <w:numPr>
          <w:ilvl w:val="0"/>
          <w:numId w:val="36"/>
        </w:numPr>
        <w:autoSpaceDE w:val="0"/>
        <w:autoSpaceDN w:val="0"/>
        <w:adjustRightInd w:val="0"/>
        <w:spacing w:after="0" w:line="240" w:lineRule="auto"/>
        <w:ind w:left="1276"/>
        <w:rPr>
          <w:rFonts w:eastAsia="Calibri"/>
        </w:rPr>
      </w:pPr>
      <w:r w:rsidRPr="0021265A">
        <w:rPr>
          <w:rFonts w:eastAsia="Calibri"/>
        </w:rPr>
        <w:t>Инструкция по безопасности труда и санитарным нормам.</w:t>
      </w:r>
    </w:p>
    <w:p w:rsidR="001E24C4" w:rsidRPr="0021265A" w:rsidRDefault="001E24C4" w:rsidP="00651DF1">
      <w:pPr>
        <w:widowControl w:val="0"/>
        <w:numPr>
          <w:ilvl w:val="0"/>
          <w:numId w:val="36"/>
        </w:numPr>
        <w:autoSpaceDE w:val="0"/>
        <w:autoSpaceDN w:val="0"/>
        <w:adjustRightInd w:val="0"/>
        <w:spacing w:after="0" w:line="240" w:lineRule="auto"/>
        <w:ind w:left="1276"/>
        <w:rPr>
          <w:rFonts w:eastAsia="Calibri"/>
        </w:rPr>
      </w:pPr>
      <w:r w:rsidRPr="0021265A">
        <w:rPr>
          <w:rFonts w:eastAsia="Calibri"/>
        </w:rPr>
        <w:t>Автоматизированное рабочее место (АРМ) специалиста.</w:t>
      </w:r>
    </w:p>
    <w:p w:rsidR="001E24C4" w:rsidRPr="0021265A" w:rsidRDefault="001E24C4" w:rsidP="00651DF1">
      <w:pPr>
        <w:widowControl w:val="0"/>
        <w:numPr>
          <w:ilvl w:val="0"/>
          <w:numId w:val="36"/>
        </w:numPr>
        <w:autoSpaceDE w:val="0"/>
        <w:autoSpaceDN w:val="0"/>
        <w:adjustRightInd w:val="0"/>
        <w:spacing w:after="0" w:line="240" w:lineRule="auto"/>
        <w:ind w:left="1276"/>
        <w:rPr>
          <w:rFonts w:eastAsia="Calibri"/>
        </w:rPr>
      </w:pPr>
      <w:r w:rsidRPr="0021265A">
        <w:rPr>
          <w:rFonts w:eastAsia="Calibri"/>
        </w:rPr>
        <w:t>Мой рабочий стол на компьютере»</w:t>
      </w:r>
    </w:p>
    <w:p w:rsidR="001E24C4" w:rsidRPr="0021265A" w:rsidRDefault="001E24C4" w:rsidP="00651DF1">
      <w:pPr>
        <w:widowControl w:val="0"/>
        <w:numPr>
          <w:ilvl w:val="0"/>
          <w:numId w:val="36"/>
        </w:numPr>
        <w:autoSpaceDE w:val="0"/>
        <w:autoSpaceDN w:val="0"/>
        <w:adjustRightInd w:val="0"/>
        <w:spacing w:after="0" w:line="240" w:lineRule="auto"/>
        <w:ind w:left="1276"/>
        <w:rPr>
          <w:rFonts w:eastAsia="Calibri"/>
        </w:rPr>
      </w:pPr>
      <w:r w:rsidRPr="0021265A">
        <w:rPr>
          <w:rFonts w:eastAsia="Calibri"/>
        </w:rPr>
        <w:t>Администратор ПК, работа с программным обеспечением.</w:t>
      </w:r>
    </w:p>
    <w:p w:rsidR="001E24C4" w:rsidRPr="0021265A" w:rsidRDefault="001E24C4" w:rsidP="00651DF1">
      <w:pPr>
        <w:widowControl w:val="0"/>
        <w:numPr>
          <w:ilvl w:val="0"/>
          <w:numId w:val="34"/>
        </w:numPr>
        <w:autoSpaceDE w:val="0"/>
        <w:autoSpaceDN w:val="0"/>
        <w:adjustRightInd w:val="0"/>
        <w:spacing w:after="0" w:line="240" w:lineRule="auto"/>
      </w:pPr>
      <w:r w:rsidRPr="0021265A">
        <w:t>Технологии создания и преобразования информационных объектов</w:t>
      </w:r>
    </w:p>
    <w:p w:rsidR="001E24C4" w:rsidRPr="0021265A" w:rsidRDefault="001E24C4" w:rsidP="00651DF1">
      <w:pPr>
        <w:widowControl w:val="0"/>
        <w:numPr>
          <w:ilvl w:val="0"/>
          <w:numId w:val="37"/>
        </w:numPr>
        <w:autoSpaceDE w:val="0"/>
        <w:autoSpaceDN w:val="0"/>
        <w:adjustRightInd w:val="0"/>
        <w:spacing w:after="0" w:line="240" w:lineRule="auto"/>
        <w:ind w:left="1276"/>
        <w:rPr>
          <w:rFonts w:eastAsia="Calibri"/>
        </w:rPr>
      </w:pPr>
      <w:r w:rsidRPr="0021265A">
        <w:rPr>
          <w:rFonts w:eastAsia="Calibri"/>
        </w:rPr>
        <w:t>Ярмарка профессий.</w:t>
      </w:r>
    </w:p>
    <w:p w:rsidR="001E24C4" w:rsidRPr="0021265A" w:rsidRDefault="001E24C4" w:rsidP="00651DF1">
      <w:pPr>
        <w:widowControl w:val="0"/>
        <w:numPr>
          <w:ilvl w:val="0"/>
          <w:numId w:val="37"/>
        </w:numPr>
        <w:autoSpaceDE w:val="0"/>
        <w:autoSpaceDN w:val="0"/>
        <w:adjustRightInd w:val="0"/>
        <w:spacing w:after="0" w:line="240" w:lineRule="auto"/>
        <w:ind w:left="1276"/>
        <w:rPr>
          <w:rFonts w:eastAsia="Calibri"/>
        </w:rPr>
      </w:pPr>
      <w:r w:rsidRPr="0021265A">
        <w:rPr>
          <w:rFonts w:eastAsia="Calibri"/>
        </w:rPr>
        <w:t>Звуковая запись.</w:t>
      </w:r>
    </w:p>
    <w:p w:rsidR="001E24C4" w:rsidRPr="0021265A" w:rsidRDefault="001E24C4" w:rsidP="00651DF1">
      <w:pPr>
        <w:widowControl w:val="0"/>
        <w:numPr>
          <w:ilvl w:val="0"/>
          <w:numId w:val="37"/>
        </w:numPr>
        <w:autoSpaceDE w:val="0"/>
        <w:autoSpaceDN w:val="0"/>
        <w:adjustRightInd w:val="0"/>
        <w:spacing w:after="0" w:line="240" w:lineRule="auto"/>
        <w:ind w:left="1276"/>
        <w:rPr>
          <w:rFonts w:eastAsia="Calibri"/>
        </w:rPr>
      </w:pPr>
      <w:r w:rsidRPr="0021265A">
        <w:rPr>
          <w:rFonts w:eastAsia="Calibri"/>
        </w:rPr>
        <w:t>Музыкальная открытка.</w:t>
      </w:r>
    </w:p>
    <w:p w:rsidR="001E24C4" w:rsidRPr="0021265A" w:rsidRDefault="001E24C4" w:rsidP="00651DF1">
      <w:pPr>
        <w:widowControl w:val="0"/>
        <w:numPr>
          <w:ilvl w:val="0"/>
          <w:numId w:val="37"/>
        </w:numPr>
        <w:autoSpaceDE w:val="0"/>
        <w:autoSpaceDN w:val="0"/>
        <w:adjustRightInd w:val="0"/>
        <w:spacing w:after="0" w:line="240" w:lineRule="auto"/>
        <w:ind w:left="1276"/>
        <w:rPr>
          <w:rFonts w:eastAsia="Calibri"/>
        </w:rPr>
      </w:pPr>
      <w:r w:rsidRPr="0021265A">
        <w:rPr>
          <w:rFonts w:eastAsia="Calibri"/>
        </w:rPr>
        <w:t>Плакат-схема.</w:t>
      </w:r>
    </w:p>
    <w:p w:rsidR="001E24C4" w:rsidRPr="0021265A" w:rsidRDefault="001E24C4" w:rsidP="00651DF1">
      <w:pPr>
        <w:widowControl w:val="0"/>
        <w:numPr>
          <w:ilvl w:val="0"/>
          <w:numId w:val="37"/>
        </w:numPr>
        <w:autoSpaceDE w:val="0"/>
        <w:autoSpaceDN w:val="0"/>
        <w:adjustRightInd w:val="0"/>
        <w:spacing w:after="0" w:line="240" w:lineRule="auto"/>
        <w:ind w:left="1276"/>
        <w:rPr>
          <w:rFonts w:eastAsia="Calibri"/>
        </w:rPr>
      </w:pPr>
      <w:r w:rsidRPr="0021265A">
        <w:rPr>
          <w:rFonts w:eastAsia="Calibri"/>
        </w:rPr>
        <w:t xml:space="preserve">Эскиз </w:t>
      </w:r>
    </w:p>
    <w:p w:rsidR="001E24C4" w:rsidRPr="0021265A" w:rsidRDefault="001E24C4" w:rsidP="00651DF1">
      <w:pPr>
        <w:widowControl w:val="0"/>
        <w:numPr>
          <w:ilvl w:val="0"/>
          <w:numId w:val="34"/>
        </w:numPr>
        <w:autoSpaceDE w:val="0"/>
        <w:autoSpaceDN w:val="0"/>
        <w:adjustRightInd w:val="0"/>
        <w:spacing w:after="0" w:line="240" w:lineRule="auto"/>
        <w:rPr>
          <w:rFonts w:eastAsia="Arial"/>
        </w:rPr>
      </w:pPr>
      <w:r w:rsidRPr="0021265A">
        <w:rPr>
          <w:rFonts w:eastAsia="Arial"/>
        </w:rPr>
        <w:t>Телекоммуникационные</w:t>
      </w:r>
      <w:r>
        <w:rPr>
          <w:rFonts w:eastAsia="Arial"/>
        </w:rPr>
        <w:t xml:space="preserve"> </w:t>
      </w:r>
      <w:r w:rsidRPr="0021265A">
        <w:rPr>
          <w:rFonts w:eastAsia="Arial"/>
        </w:rPr>
        <w:t>технологии</w:t>
      </w:r>
    </w:p>
    <w:p w:rsidR="001E24C4" w:rsidRPr="0021265A" w:rsidRDefault="001E24C4" w:rsidP="00651DF1">
      <w:pPr>
        <w:widowControl w:val="0"/>
        <w:numPr>
          <w:ilvl w:val="0"/>
          <w:numId w:val="38"/>
        </w:numPr>
        <w:autoSpaceDE w:val="0"/>
        <w:autoSpaceDN w:val="0"/>
        <w:adjustRightInd w:val="0"/>
        <w:spacing w:after="0" w:line="240" w:lineRule="auto"/>
        <w:ind w:left="1276"/>
      </w:pPr>
      <w:r w:rsidRPr="0021265A">
        <w:rPr>
          <w:rFonts w:eastAsia="Calibri"/>
        </w:rPr>
        <w:t>Телекоммуникации: конференции, интервью,</w:t>
      </w:r>
      <w:r>
        <w:rPr>
          <w:rFonts w:eastAsia="Calibri"/>
        </w:rPr>
        <w:t xml:space="preserve"> </w:t>
      </w:r>
      <w:r w:rsidRPr="0021265A">
        <w:rPr>
          <w:rFonts w:eastAsia="Calibri"/>
        </w:rPr>
        <w:t>репортаж.</w:t>
      </w:r>
    </w:p>
    <w:p w:rsidR="001E24C4" w:rsidRPr="0021265A" w:rsidRDefault="001E24C4" w:rsidP="00651DF1">
      <w:pPr>
        <w:widowControl w:val="0"/>
        <w:numPr>
          <w:ilvl w:val="0"/>
          <w:numId w:val="38"/>
        </w:numPr>
        <w:autoSpaceDE w:val="0"/>
        <w:autoSpaceDN w:val="0"/>
        <w:adjustRightInd w:val="0"/>
        <w:spacing w:after="0" w:line="240" w:lineRule="auto"/>
        <w:ind w:left="1276"/>
      </w:pPr>
      <w:r w:rsidRPr="0021265A">
        <w:rPr>
          <w:rFonts w:eastAsia="Calibri"/>
        </w:rPr>
        <w:t>Резюме: ищу</w:t>
      </w:r>
      <w:r>
        <w:rPr>
          <w:rFonts w:eastAsia="Calibri"/>
        </w:rPr>
        <w:t xml:space="preserve"> </w:t>
      </w:r>
      <w:r w:rsidRPr="0021265A">
        <w:rPr>
          <w:rFonts w:eastAsia="Calibri"/>
        </w:rPr>
        <w:t>работу.</w:t>
      </w:r>
    </w:p>
    <w:p w:rsidR="001E24C4" w:rsidRPr="00C227BC" w:rsidRDefault="001E24C4" w:rsidP="001E24C4">
      <w:pPr>
        <w:ind w:firstLine="567"/>
        <w:jc w:val="both"/>
        <w:rPr>
          <w:color w:val="000000"/>
        </w:rPr>
      </w:pPr>
      <w:r w:rsidRPr="004E47A9">
        <w:tab/>
      </w:r>
      <w:r w:rsidRPr="00C227BC">
        <w:rPr>
          <w:color w:val="000000"/>
        </w:rPr>
        <w:t xml:space="preserve">При проведении практических занятий применяются: технология кейсов, деловая игра, проблемное обучение, диалоговое обучение, развития критического мышления, что позволяет обеспечить профессиональную направленность, повысить качество отработки навыков, повышение мотивации… </w:t>
      </w:r>
    </w:p>
    <w:p w:rsidR="001E24C4" w:rsidRPr="00C227BC" w:rsidRDefault="001E24C4" w:rsidP="001E24C4">
      <w:pPr>
        <w:ind w:firstLine="567"/>
        <w:jc w:val="both"/>
        <w:rPr>
          <w:color w:val="000000"/>
        </w:rPr>
      </w:pPr>
      <w:r w:rsidRPr="00C227BC">
        <w:rPr>
          <w:color w:val="000000"/>
        </w:rPr>
        <w:t xml:space="preserve">Реализация рабочей программы учебной дисциплины «Информатика» также предусматривает дифференцированную работу со слабоуспевающими и неуспевающими обучающимися через применение на учебных занятиях карточек для индивидуальной работы, заданий с выбором ответа, «деформированных» заданий, карточек-тренажеров, творческих заданий, Формы текущего контроля успеваемости и оценки результатов обучения также носят дифференцированный характер: разные уровни сложности задания и тд. </w:t>
      </w:r>
    </w:p>
    <w:p w:rsidR="001E24C4" w:rsidRDefault="001E24C4" w:rsidP="001E24C4">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sz w:val="28"/>
          <w:szCs w:val="28"/>
        </w:rPr>
        <w:lastRenderedPageBreak/>
        <w:tab/>
      </w:r>
      <w:r w:rsidRPr="00547916">
        <w:t>Ведущей дидактической целью практических занятий является формирование практических умений - профессиональных (выполнять определенные действия, операции, необходимые в последующем в профессиональной деятельности).</w:t>
      </w:r>
    </w:p>
    <w:p w:rsidR="001E24C4" w:rsidRPr="006D64E2" w:rsidRDefault="001E24C4" w:rsidP="001E24C4">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Pr>
          <w:color w:val="000000"/>
          <w:shd w:val="clear" w:color="auto" w:fill="FFFFFF"/>
        </w:rPr>
        <w:tab/>
      </w:r>
      <w:r w:rsidRPr="006D64E2">
        <w:rPr>
          <w:color w:val="000000"/>
          <w:shd w:val="clear" w:color="auto" w:fill="FFFFFF"/>
        </w:rPr>
        <w:t>Образовательная программа может быть реализована с применением дистанционных образовательных технологий.</w:t>
      </w:r>
    </w:p>
    <w:p w:rsidR="001E24C4" w:rsidRDefault="001E24C4" w:rsidP="001E24C4">
      <w:pPr>
        <w:tabs>
          <w:tab w:val="left" w:pos="708"/>
          <w:tab w:val="left" w:pos="1416"/>
        </w:tabs>
        <w:jc w:val="both"/>
      </w:pPr>
      <w:r>
        <w:tab/>
      </w:r>
      <w:r>
        <w:tab/>
      </w:r>
    </w:p>
    <w:p w:rsidR="001E24C4" w:rsidRPr="00DC259E" w:rsidRDefault="001E24C4" w:rsidP="001E24C4">
      <w:pPr>
        <w:pStyle w:val="10"/>
        <w:jc w:val="center"/>
        <w:rPr>
          <w:b/>
          <w:bCs/>
        </w:rPr>
      </w:pPr>
      <w:r w:rsidRPr="00DC259E">
        <w:rPr>
          <w:b/>
          <w:bCs/>
        </w:rPr>
        <w:t>2</w:t>
      </w:r>
      <w:r>
        <w:rPr>
          <w:b/>
          <w:bCs/>
        </w:rPr>
        <w:t xml:space="preserve">. СТРУКТУРА И </w:t>
      </w:r>
      <w:r w:rsidRPr="00DC259E">
        <w:rPr>
          <w:b/>
          <w:bCs/>
        </w:rPr>
        <w:t xml:space="preserve">СОДЕРЖАНИЕ </w:t>
      </w:r>
      <w:r>
        <w:rPr>
          <w:b/>
          <w:bCs/>
        </w:rPr>
        <w:t>ОБЩЕОБРАЗОВАТЕЛЬНОЙ ДИСЦИПЛИНЫ</w:t>
      </w:r>
    </w:p>
    <w:p w:rsidR="001E24C4" w:rsidRPr="005432E7" w:rsidRDefault="001E24C4" w:rsidP="001E24C4">
      <w:pPr>
        <w:pStyle w:val="2"/>
        <w:jc w:val="center"/>
        <w:rPr>
          <w:rFonts w:ascii="Times New Roman" w:hAnsi="Times New Roman"/>
          <w:i w:val="0"/>
          <w:iCs w:val="0"/>
          <w:sz w:val="24"/>
        </w:rPr>
      </w:pPr>
      <w:r w:rsidRPr="005432E7">
        <w:rPr>
          <w:rFonts w:ascii="Times New Roman" w:hAnsi="Times New Roman"/>
          <w:i w:val="0"/>
          <w:iCs w:val="0"/>
          <w:sz w:val="24"/>
        </w:rPr>
        <w:t xml:space="preserve">2.1. Объем </w:t>
      </w:r>
      <w:r>
        <w:rPr>
          <w:rFonts w:ascii="Times New Roman" w:hAnsi="Times New Roman"/>
          <w:i w:val="0"/>
          <w:iCs w:val="0"/>
          <w:sz w:val="24"/>
        </w:rPr>
        <w:t>общеобразовательной дисциплины</w:t>
      </w:r>
      <w:r w:rsidRPr="005432E7">
        <w:rPr>
          <w:rFonts w:ascii="Times New Roman" w:hAnsi="Times New Roman"/>
          <w:i w:val="0"/>
          <w:iCs w:val="0"/>
          <w:sz w:val="24"/>
        </w:rPr>
        <w:t xml:space="preserve"> и виды учебной работы</w:t>
      </w:r>
    </w:p>
    <w:p w:rsidR="001E24C4" w:rsidRPr="004A6F23" w:rsidRDefault="001E24C4" w:rsidP="001E24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right="-185"/>
        <w:jc w:val="both"/>
        <w:rPr>
          <w:b/>
        </w:rPr>
      </w:pPr>
    </w:p>
    <w:p w:rsidR="001E24C4" w:rsidRPr="00C3486F" w:rsidRDefault="001E24C4" w:rsidP="001E24C4"/>
    <w:tbl>
      <w:tblPr>
        <w:tblW w:w="970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7904"/>
        <w:gridCol w:w="1800"/>
      </w:tblGrid>
      <w:tr w:rsidR="001E24C4" w:rsidRPr="004A6F23" w:rsidTr="00195CEF">
        <w:trPr>
          <w:trHeight w:val="460"/>
        </w:trPr>
        <w:tc>
          <w:tcPr>
            <w:tcW w:w="7904" w:type="dxa"/>
            <w:shd w:val="clear" w:color="auto" w:fill="auto"/>
          </w:tcPr>
          <w:p w:rsidR="001E24C4" w:rsidRPr="004A6F23" w:rsidRDefault="001E24C4" w:rsidP="00195CEF">
            <w:pPr>
              <w:jc w:val="center"/>
            </w:pPr>
            <w:r w:rsidRPr="00EA0AD2">
              <w:rPr>
                <w:b/>
              </w:rPr>
              <w:t>Вид учебной работы</w:t>
            </w:r>
          </w:p>
        </w:tc>
        <w:tc>
          <w:tcPr>
            <w:tcW w:w="1800" w:type="dxa"/>
            <w:shd w:val="clear" w:color="auto" w:fill="auto"/>
          </w:tcPr>
          <w:p w:rsidR="001E24C4" w:rsidRPr="00EA0AD2" w:rsidRDefault="001E24C4" w:rsidP="00195CEF">
            <w:pPr>
              <w:jc w:val="center"/>
              <w:rPr>
                <w:i/>
                <w:iCs/>
              </w:rPr>
            </w:pPr>
            <w:r w:rsidRPr="00EA0AD2">
              <w:rPr>
                <w:b/>
                <w:i/>
                <w:iCs/>
              </w:rPr>
              <w:t>Объем часов</w:t>
            </w:r>
          </w:p>
        </w:tc>
      </w:tr>
      <w:tr w:rsidR="001E24C4" w:rsidRPr="004A6F23" w:rsidTr="00195CEF">
        <w:trPr>
          <w:trHeight w:val="285"/>
        </w:trPr>
        <w:tc>
          <w:tcPr>
            <w:tcW w:w="7904" w:type="dxa"/>
            <w:shd w:val="clear" w:color="auto" w:fill="auto"/>
          </w:tcPr>
          <w:p w:rsidR="001E24C4" w:rsidRPr="00486C7D" w:rsidRDefault="001E24C4" w:rsidP="00195CEF">
            <w:pPr>
              <w:rPr>
                <w:b/>
              </w:rPr>
            </w:pPr>
            <w:r w:rsidRPr="00486C7D">
              <w:rPr>
                <w:b/>
              </w:rPr>
              <w:t>Объем работы обучающихся во взаимодействии с преподавателем</w:t>
            </w:r>
          </w:p>
        </w:tc>
        <w:tc>
          <w:tcPr>
            <w:tcW w:w="1800" w:type="dxa"/>
            <w:shd w:val="clear" w:color="auto" w:fill="auto"/>
          </w:tcPr>
          <w:p w:rsidR="001E24C4" w:rsidRPr="00520569" w:rsidRDefault="001E24C4" w:rsidP="00195CEF">
            <w:pPr>
              <w:jc w:val="center"/>
              <w:rPr>
                <w:iCs/>
              </w:rPr>
            </w:pPr>
            <w:r w:rsidRPr="00520569">
              <w:rPr>
                <w:iCs/>
              </w:rPr>
              <w:t>88</w:t>
            </w:r>
          </w:p>
        </w:tc>
      </w:tr>
      <w:tr w:rsidR="001E24C4" w:rsidRPr="004A6F23" w:rsidTr="00195CEF">
        <w:tc>
          <w:tcPr>
            <w:tcW w:w="7904" w:type="dxa"/>
            <w:shd w:val="clear" w:color="auto" w:fill="auto"/>
          </w:tcPr>
          <w:p w:rsidR="001E24C4" w:rsidRPr="00486C7D" w:rsidRDefault="001E24C4" w:rsidP="00195CEF">
            <w:pPr>
              <w:jc w:val="both"/>
            </w:pPr>
            <w:r w:rsidRPr="00486C7D">
              <w:t>в том числе:</w:t>
            </w:r>
          </w:p>
        </w:tc>
        <w:tc>
          <w:tcPr>
            <w:tcW w:w="1800" w:type="dxa"/>
            <w:shd w:val="clear" w:color="auto" w:fill="auto"/>
          </w:tcPr>
          <w:p w:rsidR="001E24C4" w:rsidRPr="00520569" w:rsidRDefault="001E24C4" w:rsidP="00195CEF">
            <w:pPr>
              <w:jc w:val="center"/>
              <w:rPr>
                <w:iCs/>
              </w:rPr>
            </w:pPr>
          </w:p>
        </w:tc>
      </w:tr>
      <w:tr w:rsidR="001E24C4" w:rsidRPr="004A6F23" w:rsidTr="00195CEF">
        <w:tc>
          <w:tcPr>
            <w:tcW w:w="7904" w:type="dxa"/>
            <w:shd w:val="clear" w:color="auto" w:fill="auto"/>
          </w:tcPr>
          <w:p w:rsidR="001E24C4" w:rsidRPr="00486C7D" w:rsidRDefault="001E24C4" w:rsidP="00195CEF">
            <w:pPr>
              <w:jc w:val="both"/>
            </w:pPr>
            <w:r w:rsidRPr="00486C7D">
              <w:t>теоретические занятия</w:t>
            </w:r>
          </w:p>
        </w:tc>
        <w:tc>
          <w:tcPr>
            <w:tcW w:w="1800" w:type="dxa"/>
            <w:shd w:val="clear" w:color="auto" w:fill="auto"/>
          </w:tcPr>
          <w:p w:rsidR="001E24C4" w:rsidRPr="00520569" w:rsidRDefault="001E24C4" w:rsidP="00195CEF">
            <w:pPr>
              <w:jc w:val="center"/>
              <w:rPr>
                <w:iCs/>
              </w:rPr>
            </w:pPr>
            <w:r w:rsidRPr="00520569">
              <w:rPr>
                <w:iCs/>
              </w:rPr>
              <w:t>2</w:t>
            </w:r>
          </w:p>
        </w:tc>
      </w:tr>
      <w:tr w:rsidR="001E24C4" w:rsidRPr="00EA0AD2" w:rsidTr="00195CEF">
        <w:tc>
          <w:tcPr>
            <w:tcW w:w="7904" w:type="dxa"/>
            <w:shd w:val="clear" w:color="auto" w:fill="auto"/>
          </w:tcPr>
          <w:p w:rsidR="001E24C4" w:rsidRPr="00486C7D" w:rsidRDefault="001E24C4" w:rsidP="00195CEF">
            <w:pPr>
              <w:jc w:val="both"/>
              <w:rPr>
                <w:b/>
              </w:rPr>
            </w:pPr>
            <w:r w:rsidRPr="00486C7D">
              <w:t>практические занятия</w:t>
            </w:r>
          </w:p>
        </w:tc>
        <w:tc>
          <w:tcPr>
            <w:tcW w:w="1800" w:type="dxa"/>
            <w:shd w:val="clear" w:color="auto" w:fill="auto"/>
          </w:tcPr>
          <w:p w:rsidR="001E24C4" w:rsidRPr="00520569" w:rsidRDefault="001E24C4" w:rsidP="00195CEF">
            <w:pPr>
              <w:jc w:val="center"/>
              <w:rPr>
                <w:iCs/>
              </w:rPr>
            </w:pPr>
            <w:r w:rsidRPr="00520569">
              <w:rPr>
                <w:iCs/>
              </w:rPr>
              <w:t>80</w:t>
            </w:r>
          </w:p>
        </w:tc>
      </w:tr>
      <w:tr w:rsidR="001E24C4" w:rsidRPr="00EA0AD2" w:rsidTr="00195CEF">
        <w:tc>
          <w:tcPr>
            <w:tcW w:w="7904" w:type="dxa"/>
            <w:shd w:val="clear" w:color="auto" w:fill="auto"/>
          </w:tcPr>
          <w:p w:rsidR="001E24C4" w:rsidRPr="00486C7D" w:rsidRDefault="001E24C4" w:rsidP="00195CEF">
            <w:pPr>
              <w:jc w:val="both"/>
            </w:pPr>
          </w:p>
        </w:tc>
        <w:tc>
          <w:tcPr>
            <w:tcW w:w="1800" w:type="dxa"/>
            <w:shd w:val="clear" w:color="auto" w:fill="auto"/>
          </w:tcPr>
          <w:p w:rsidR="001E24C4" w:rsidRPr="00520569" w:rsidRDefault="001E24C4" w:rsidP="00195CEF">
            <w:pPr>
              <w:jc w:val="center"/>
              <w:rPr>
                <w:iCs/>
              </w:rPr>
            </w:pPr>
          </w:p>
        </w:tc>
      </w:tr>
      <w:tr w:rsidR="001E24C4" w:rsidRPr="00EA0AD2" w:rsidTr="00195CEF">
        <w:tc>
          <w:tcPr>
            <w:tcW w:w="7904" w:type="dxa"/>
            <w:shd w:val="clear" w:color="auto" w:fill="auto"/>
          </w:tcPr>
          <w:p w:rsidR="001E24C4" w:rsidRPr="00486C7D" w:rsidRDefault="001E24C4" w:rsidP="00195CEF">
            <w:pPr>
              <w:jc w:val="both"/>
            </w:pPr>
            <w:r w:rsidRPr="00486C7D">
              <w:t>консультации</w:t>
            </w:r>
          </w:p>
        </w:tc>
        <w:tc>
          <w:tcPr>
            <w:tcW w:w="1800" w:type="dxa"/>
            <w:shd w:val="clear" w:color="auto" w:fill="auto"/>
          </w:tcPr>
          <w:p w:rsidR="001E24C4" w:rsidRPr="00520569" w:rsidRDefault="001E24C4" w:rsidP="00195CEF">
            <w:pPr>
              <w:jc w:val="center"/>
              <w:rPr>
                <w:iCs/>
              </w:rPr>
            </w:pPr>
            <w:r w:rsidRPr="00520569">
              <w:rPr>
                <w:iCs/>
              </w:rPr>
              <w:t>6</w:t>
            </w:r>
          </w:p>
        </w:tc>
      </w:tr>
      <w:tr w:rsidR="001E24C4" w:rsidRPr="00EA0AD2" w:rsidTr="00195CEF">
        <w:tc>
          <w:tcPr>
            <w:tcW w:w="7904" w:type="dxa"/>
            <w:shd w:val="clear" w:color="auto" w:fill="auto"/>
          </w:tcPr>
          <w:p w:rsidR="001E24C4" w:rsidRPr="00486C7D" w:rsidRDefault="001E24C4" w:rsidP="00195CEF">
            <w:pPr>
              <w:jc w:val="both"/>
            </w:pPr>
            <w:r w:rsidRPr="00486C7D">
              <w:t xml:space="preserve">промежуточная аттестация в форме </w:t>
            </w:r>
            <w:r w:rsidRPr="00DF064F">
              <w:rPr>
                <w:b/>
              </w:rPr>
              <w:t>экзамен</w:t>
            </w:r>
          </w:p>
        </w:tc>
        <w:tc>
          <w:tcPr>
            <w:tcW w:w="1800" w:type="dxa"/>
            <w:shd w:val="clear" w:color="auto" w:fill="auto"/>
          </w:tcPr>
          <w:p w:rsidR="001E24C4" w:rsidRPr="00520569" w:rsidRDefault="001E24C4" w:rsidP="00195CEF">
            <w:pPr>
              <w:jc w:val="center"/>
              <w:rPr>
                <w:iCs/>
              </w:rPr>
            </w:pPr>
            <w:r w:rsidRPr="00520569">
              <w:rPr>
                <w:iCs/>
              </w:rPr>
              <w:t>8</w:t>
            </w:r>
          </w:p>
        </w:tc>
      </w:tr>
      <w:tr w:rsidR="001E24C4" w:rsidRPr="00EA0AD2" w:rsidTr="00195CEF">
        <w:tc>
          <w:tcPr>
            <w:tcW w:w="7904" w:type="dxa"/>
            <w:shd w:val="clear" w:color="auto" w:fill="auto"/>
          </w:tcPr>
          <w:p w:rsidR="001E24C4" w:rsidRPr="00486C7D" w:rsidRDefault="001E24C4" w:rsidP="00195CEF">
            <w:pPr>
              <w:jc w:val="both"/>
            </w:pPr>
            <w:r w:rsidRPr="00486C7D">
              <w:t>консультации за счет часов промежуточной аттестации</w:t>
            </w:r>
          </w:p>
        </w:tc>
        <w:tc>
          <w:tcPr>
            <w:tcW w:w="1800" w:type="dxa"/>
            <w:shd w:val="clear" w:color="auto" w:fill="auto"/>
          </w:tcPr>
          <w:p w:rsidR="001E24C4" w:rsidRPr="00520569" w:rsidRDefault="001E24C4" w:rsidP="00195CEF">
            <w:pPr>
              <w:jc w:val="center"/>
              <w:rPr>
                <w:iCs/>
              </w:rPr>
            </w:pPr>
            <w:r w:rsidRPr="00520569">
              <w:rPr>
                <w:iCs/>
              </w:rPr>
              <w:t>10</w:t>
            </w:r>
          </w:p>
        </w:tc>
      </w:tr>
      <w:tr w:rsidR="001E24C4" w:rsidRPr="00EA0AD2" w:rsidTr="00195CEF">
        <w:tc>
          <w:tcPr>
            <w:tcW w:w="7904" w:type="dxa"/>
            <w:shd w:val="clear" w:color="auto" w:fill="auto"/>
          </w:tcPr>
          <w:p w:rsidR="001E24C4" w:rsidRPr="00486C7D" w:rsidRDefault="001E24C4" w:rsidP="00195CEF">
            <w:pPr>
              <w:jc w:val="both"/>
              <w:rPr>
                <w:b/>
              </w:rPr>
            </w:pPr>
            <w:r w:rsidRPr="00486C7D">
              <w:rPr>
                <w:b/>
              </w:rPr>
              <w:t>Самостоятельная работа</w:t>
            </w:r>
          </w:p>
        </w:tc>
        <w:tc>
          <w:tcPr>
            <w:tcW w:w="1800" w:type="dxa"/>
            <w:shd w:val="clear" w:color="auto" w:fill="auto"/>
          </w:tcPr>
          <w:p w:rsidR="001E24C4" w:rsidRPr="00520569" w:rsidRDefault="001E24C4" w:rsidP="00195CEF">
            <w:pPr>
              <w:jc w:val="center"/>
              <w:rPr>
                <w:iCs/>
              </w:rPr>
            </w:pPr>
            <w:r w:rsidRPr="00520569">
              <w:rPr>
                <w:iCs/>
              </w:rPr>
              <w:t>6</w:t>
            </w:r>
          </w:p>
        </w:tc>
      </w:tr>
      <w:tr w:rsidR="001E24C4" w:rsidRPr="00520569" w:rsidTr="00195CEF">
        <w:tc>
          <w:tcPr>
            <w:tcW w:w="7904" w:type="dxa"/>
            <w:shd w:val="clear" w:color="auto" w:fill="auto"/>
          </w:tcPr>
          <w:p w:rsidR="001E24C4" w:rsidRPr="00486C7D" w:rsidRDefault="001E24C4" w:rsidP="00195CEF">
            <w:pPr>
              <w:jc w:val="both"/>
              <w:rPr>
                <w:b/>
                <w:i/>
              </w:rPr>
            </w:pPr>
            <w:r w:rsidRPr="00486C7D">
              <w:rPr>
                <w:b/>
                <w:i/>
              </w:rPr>
              <w:t>Суммарное количество часов по дисциплине</w:t>
            </w:r>
          </w:p>
        </w:tc>
        <w:tc>
          <w:tcPr>
            <w:tcW w:w="1800" w:type="dxa"/>
            <w:shd w:val="clear" w:color="auto" w:fill="auto"/>
          </w:tcPr>
          <w:p w:rsidR="001E24C4" w:rsidRPr="00520569" w:rsidRDefault="001E24C4" w:rsidP="00195CEF">
            <w:pPr>
              <w:jc w:val="center"/>
              <w:rPr>
                <w:iCs/>
              </w:rPr>
            </w:pPr>
            <w:r w:rsidRPr="00520569">
              <w:rPr>
                <w:iCs/>
              </w:rPr>
              <w:t>112</w:t>
            </w:r>
          </w:p>
        </w:tc>
      </w:tr>
    </w:tbl>
    <w:p w:rsidR="001E24C4" w:rsidRPr="00C3486F" w:rsidRDefault="001E24C4" w:rsidP="001E24C4"/>
    <w:p w:rsidR="001E24C4" w:rsidRDefault="001E24C4" w:rsidP="001E24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1E24C4" w:rsidRPr="004A6F23" w:rsidRDefault="001E24C4" w:rsidP="001E24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ectPr w:rsidR="001E24C4" w:rsidRPr="004A6F23" w:rsidSect="00195CEF">
          <w:pgSz w:w="11906" w:h="16838"/>
          <w:pgMar w:top="851" w:right="1134" w:bottom="851" w:left="1134" w:header="708" w:footer="708" w:gutter="0"/>
          <w:cols w:space="720"/>
          <w:titlePg/>
        </w:sectPr>
      </w:pPr>
    </w:p>
    <w:p w:rsidR="001E24C4" w:rsidRPr="00C611EC" w:rsidRDefault="001E24C4" w:rsidP="001E24C4">
      <w:pPr>
        <w:pStyle w:val="2"/>
        <w:spacing w:before="0"/>
        <w:rPr>
          <w:rFonts w:ascii="Times New Roman" w:hAnsi="Times New Roman" w:cs="Times New Roman"/>
          <w:i w:val="0"/>
          <w:iCs w:val="0"/>
          <w:sz w:val="22"/>
          <w:szCs w:val="22"/>
        </w:rPr>
      </w:pPr>
      <w:r w:rsidRPr="00C611EC">
        <w:rPr>
          <w:rFonts w:ascii="Times New Roman" w:hAnsi="Times New Roman" w:cs="Times New Roman"/>
          <w:i w:val="0"/>
          <w:sz w:val="22"/>
          <w:szCs w:val="22"/>
        </w:rPr>
        <w:lastRenderedPageBreak/>
        <w:t xml:space="preserve">2.2. Тематический план и содержание </w:t>
      </w:r>
      <w:r>
        <w:rPr>
          <w:rFonts w:ascii="Times New Roman" w:hAnsi="Times New Roman" w:cs="Times New Roman"/>
          <w:i w:val="0"/>
          <w:sz w:val="22"/>
          <w:szCs w:val="22"/>
        </w:rPr>
        <w:t xml:space="preserve">общеобразовательной дисциплины </w:t>
      </w:r>
      <w:r w:rsidRPr="00950056">
        <w:rPr>
          <w:rFonts w:ascii="Times New Roman" w:hAnsi="Times New Roman" w:cs="Times New Roman"/>
          <w:i w:val="0"/>
          <w:caps/>
          <w:sz w:val="22"/>
          <w:szCs w:val="22"/>
        </w:rPr>
        <w:t>ОД.08. Информатика</w:t>
      </w:r>
    </w:p>
    <w:p w:rsidR="001E24C4" w:rsidRDefault="001E24C4" w:rsidP="001E24C4">
      <w:pPr>
        <w:widowControl w:val="0"/>
        <w:tabs>
          <w:tab w:val="left" w:pos="1305"/>
        </w:tabs>
        <w:suppressAutoHyphens/>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tblPr>
      <w:tblGrid>
        <w:gridCol w:w="3241"/>
        <w:gridCol w:w="8681"/>
        <w:gridCol w:w="933"/>
        <w:gridCol w:w="1933"/>
      </w:tblGrid>
      <w:tr w:rsidR="001E24C4" w:rsidRPr="009D4070" w:rsidTr="00195CEF">
        <w:tc>
          <w:tcPr>
            <w:tcW w:w="0" w:type="auto"/>
            <w:shd w:val="clear" w:color="auto" w:fill="FFFFFF"/>
          </w:tcPr>
          <w:p w:rsidR="001E24C4" w:rsidRPr="00D04A92" w:rsidRDefault="001E24C4" w:rsidP="00195CEF">
            <w:pPr>
              <w:jc w:val="center"/>
              <w:rPr>
                <w:b/>
              </w:rPr>
            </w:pPr>
            <w:r w:rsidRPr="00D04A92">
              <w:rPr>
                <w:b/>
              </w:rPr>
              <w:t>Наименование разделов и тем</w:t>
            </w:r>
          </w:p>
        </w:tc>
        <w:tc>
          <w:tcPr>
            <w:tcW w:w="0" w:type="auto"/>
            <w:shd w:val="clear" w:color="auto" w:fill="FFFFFF"/>
          </w:tcPr>
          <w:p w:rsidR="001E24C4" w:rsidRPr="009D4070" w:rsidRDefault="001E24C4" w:rsidP="00195CEF">
            <w:pPr>
              <w:pStyle w:val="2"/>
              <w:spacing w:before="0"/>
              <w:jc w:val="center"/>
              <w:rPr>
                <w:rFonts w:ascii="Times New Roman" w:hAnsi="Times New Roman" w:cs="Times New Roman"/>
                <w:i w:val="0"/>
              </w:rPr>
            </w:pPr>
            <w:r w:rsidRPr="009D4070">
              <w:rPr>
                <w:rFonts w:ascii="Times New Roman" w:hAnsi="Times New Roman" w:cs="Times New Roman"/>
                <w:bCs w:val="0"/>
                <w:i w:val="0"/>
                <w:sz w:val="20"/>
                <w:szCs w:val="20"/>
              </w:rPr>
              <w:t xml:space="preserve">Содержание учебного материала, лабораторные  и практические занятия, </w:t>
            </w:r>
            <w:r>
              <w:rPr>
                <w:rFonts w:ascii="Times New Roman" w:hAnsi="Times New Roman" w:cs="Times New Roman"/>
                <w:bCs w:val="0"/>
                <w:i w:val="0"/>
                <w:sz w:val="20"/>
                <w:szCs w:val="20"/>
              </w:rPr>
              <w:t>внеаудиторная/самостоятельная</w:t>
            </w:r>
            <w:r w:rsidRPr="009D4070">
              <w:rPr>
                <w:rFonts w:ascii="Times New Roman" w:hAnsi="Times New Roman" w:cs="Times New Roman"/>
                <w:bCs w:val="0"/>
                <w:i w:val="0"/>
                <w:sz w:val="20"/>
                <w:szCs w:val="20"/>
              </w:rPr>
              <w:t xml:space="preserve"> работа обучающихся, курсовая работа (проект)</w:t>
            </w:r>
          </w:p>
        </w:tc>
        <w:tc>
          <w:tcPr>
            <w:tcW w:w="0" w:type="auto"/>
            <w:shd w:val="clear" w:color="auto" w:fill="FFFFFF"/>
          </w:tcPr>
          <w:p w:rsidR="001E24C4" w:rsidRPr="009D4070" w:rsidRDefault="001E24C4" w:rsidP="00195CEF">
            <w:pPr>
              <w:pStyle w:val="2"/>
              <w:spacing w:before="0"/>
              <w:jc w:val="center"/>
              <w:rPr>
                <w:rFonts w:ascii="Times New Roman" w:hAnsi="Times New Roman" w:cs="Times New Roman"/>
                <w:i w:val="0"/>
              </w:rPr>
            </w:pPr>
            <w:r w:rsidRPr="009D4070">
              <w:rPr>
                <w:rFonts w:ascii="Times New Roman" w:hAnsi="Times New Roman" w:cs="Times New Roman"/>
                <w:bCs w:val="0"/>
                <w:i w:val="0"/>
                <w:sz w:val="20"/>
                <w:szCs w:val="20"/>
              </w:rPr>
              <w:t>Объем часов</w:t>
            </w:r>
          </w:p>
        </w:tc>
        <w:tc>
          <w:tcPr>
            <w:tcW w:w="0" w:type="auto"/>
            <w:shd w:val="clear" w:color="auto" w:fill="FFFFFF"/>
          </w:tcPr>
          <w:p w:rsidR="001E24C4" w:rsidRPr="009D4070" w:rsidRDefault="001E24C4" w:rsidP="00195CEF">
            <w:pPr>
              <w:pStyle w:val="2"/>
              <w:spacing w:before="0"/>
              <w:jc w:val="center"/>
              <w:rPr>
                <w:rFonts w:ascii="Times New Roman" w:hAnsi="Times New Roman" w:cs="Times New Roman"/>
                <w:bCs w:val="0"/>
                <w:i w:val="0"/>
                <w:sz w:val="20"/>
                <w:szCs w:val="20"/>
              </w:rPr>
            </w:pPr>
            <w:r w:rsidRPr="00E2713B">
              <w:rPr>
                <w:rFonts w:ascii="Times New Roman" w:hAnsi="Times New Roman" w:cs="Times New Roman"/>
                <w:bCs w:val="0"/>
                <w:i w:val="0"/>
                <w:sz w:val="20"/>
                <w:szCs w:val="20"/>
              </w:rPr>
              <w:t>Формируемые компетенции</w:t>
            </w:r>
            <w:r>
              <w:rPr>
                <w:rFonts w:ascii="Times New Roman" w:hAnsi="Times New Roman" w:cs="Times New Roman"/>
                <w:bCs w:val="0"/>
                <w:i w:val="0"/>
                <w:sz w:val="20"/>
                <w:szCs w:val="20"/>
              </w:rPr>
              <w:t xml:space="preserve"> (КОД)</w:t>
            </w:r>
          </w:p>
        </w:tc>
      </w:tr>
      <w:tr w:rsidR="001E24C4" w:rsidRPr="009D4070" w:rsidTr="00195CEF">
        <w:tc>
          <w:tcPr>
            <w:tcW w:w="0" w:type="auto"/>
            <w:shd w:val="clear" w:color="auto" w:fill="FFFFFF"/>
          </w:tcPr>
          <w:p w:rsidR="001E24C4" w:rsidRPr="00D04A92" w:rsidRDefault="001E24C4" w:rsidP="00195CEF">
            <w:pPr>
              <w:jc w:val="center"/>
              <w:rPr>
                <w:b/>
              </w:rPr>
            </w:pPr>
            <w:r w:rsidRPr="00D04A92">
              <w:rPr>
                <w:b/>
              </w:rPr>
              <w:t>1</w:t>
            </w:r>
          </w:p>
        </w:tc>
        <w:tc>
          <w:tcPr>
            <w:tcW w:w="0" w:type="auto"/>
            <w:shd w:val="clear" w:color="auto" w:fill="FFFFFF"/>
          </w:tcPr>
          <w:p w:rsidR="001E24C4" w:rsidRPr="009D4070" w:rsidRDefault="001E24C4" w:rsidP="00195CEF">
            <w:pPr>
              <w:pStyle w:val="2"/>
              <w:spacing w:before="0"/>
              <w:jc w:val="center"/>
              <w:rPr>
                <w:rFonts w:ascii="Times New Roman" w:hAnsi="Times New Roman" w:cs="Times New Roman"/>
                <w:i w:val="0"/>
                <w:sz w:val="20"/>
                <w:szCs w:val="20"/>
              </w:rPr>
            </w:pPr>
            <w:r w:rsidRPr="009D4070">
              <w:rPr>
                <w:rFonts w:ascii="Times New Roman" w:hAnsi="Times New Roman" w:cs="Times New Roman"/>
                <w:i w:val="0"/>
                <w:sz w:val="20"/>
                <w:szCs w:val="20"/>
              </w:rPr>
              <w:t>2</w:t>
            </w:r>
          </w:p>
        </w:tc>
        <w:tc>
          <w:tcPr>
            <w:tcW w:w="0" w:type="auto"/>
            <w:shd w:val="clear" w:color="auto" w:fill="FFFFFF"/>
          </w:tcPr>
          <w:p w:rsidR="001E24C4" w:rsidRPr="009D4070" w:rsidRDefault="001E24C4" w:rsidP="00195CEF">
            <w:pPr>
              <w:pStyle w:val="2"/>
              <w:spacing w:before="0"/>
              <w:jc w:val="center"/>
              <w:rPr>
                <w:rFonts w:ascii="Times New Roman" w:hAnsi="Times New Roman" w:cs="Times New Roman"/>
                <w:i w:val="0"/>
                <w:sz w:val="20"/>
                <w:szCs w:val="20"/>
              </w:rPr>
            </w:pPr>
            <w:r w:rsidRPr="009D4070">
              <w:rPr>
                <w:rFonts w:ascii="Times New Roman" w:hAnsi="Times New Roman" w:cs="Times New Roman"/>
                <w:i w:val="0"/>
                <w:sz w:val="20"/>
                <w:szCs w:val="20"/>
              </w:rPr>
              <w:t>3</w:t>
            </w:r>
          </w:p>
        </w:tc>
        <w:tc>
          <w:tcPr>
            <w:tcW w:w="0" w:type="auto"/>
            <w:tcBorders>
              <w:bottom w:val="single" w:sz="4" w:space="0" w:color="auto"/>
            </w:tcBorders>
            <w:shd w:val="clear" w:color="auto" w:fill="FFFFFF"/>
          </w:tcPr>
          <w:p w:rsidR="001E24C4" w:rsidRPr="009D4070" w:rsidRDefault="001E24C4" w:rsidP="00195CEF">
            <w:pPr>
              <w:pStyle w:val="2"/>
              <w:spacing w:before="0"/>
              <w:jc w:val="center"/>
              <w:rPr>
                <w:rFonts w:ascii="Times New Roman" w:hAnsi="Times New Roman" w:cs="Times New Roman"/>
                <w:i w:val="0"/>
                <w:sz w:val="20"/>
                <w:szCs w:val="20"/>
              </w:rPr>
            </w:pPr>
            <w:r w:rsidRPr="009D4070">
              <w:rPr>
                <w:rFonts w:ascii="Times New Roman" w:hAnsi="Times New Roman" w:cs="Times New Roman"/>
                <w:i w:val="0"/>
                <w:sz w:val="20"/>
                <w:szCs w:val="20"/>
              </w:rPr>
              <w:t>4</w:t>
            </w:r>
          </w:p>
        </w:tc>
      </w:tr>
      <w:tr w:rsidR="001E24C4" w:rsidRPr="009D4070" w:rsidTr="00195CEF">
        <w:trPr>
          <w:trHeight w:val="510"/>
        </w:trPr>
        <w:tc>
          <w:tcPr>
            <w:tcW w:w="0" w:type="auto"/>
            <w:shd w:val="clear" w:color="auto" w:fill="FFFFFF"/>
            <w:vAlign w:val="center"/>
          </w:tcPr>
          <w:p w:rsidR="001E24C4" w:rsidRPr="00F904F9" w:rsidRDefault="001E24C4" w:rsidP="00195CEF">
            <w:pPr>
              <w:jc w:val="center"/>
              <w:rPr>
                <w:b/>
              </w:rPr>
            </w:pPr>
            <w:r w:rsidRPr="00F904F9">
              <w:rPr>
                <w:b/>
              </w:rPr>
              <w:t>Раздел 1</w:t>
            </w:r>
          </w:p>
          <w:p w:rsidR="001E24C4" w:rsidRPr="00F904F9" w:rsidRDefault="001E24C4" w:rsidP="00195CEF">
            <w:pPr>
              <w:jc w:val="center"/>
              <w:rPr>
                <w:b/>
              </w:rPr>
            </w:pPr>
            <w:r w:rsidRPr="00F904F9">
              <w:rPr>
                <w:bCs/>
              </w:rPr>
              <w:t>Информация и информационная деятельность человека</w:t>
            </w:r>
          </w:p>
        </w:tc>
        <w:tc>
          <w:tcPr>
            <w:tcW w:w="0" w:type="auto"/>
            <w:shd w:val="clear" w:color="auto" w:fill="FFFFFF"/>
            <w:vAlign w:val="center"/>
          </w:tcPr>
          <w:p w:rsidR="001E24C4" w:rsidRPr="00F904F9" w:rsidRDefault="001E24C4" w:rsidP="00195CEF">
            <w:pPr>
              <w:pStyle w:val="2"/>
              <w:spacing w:before="0"/>
              <w:rPr>
                <w:rFonts w:ascii="Times New Roman" w:hAnsi="Times New Roman" w:cs="Times New Roman"/>
                <w:bCs w:val="0"/>
                <w:i w:val="0"/>
                <w:sz w:val="22"/>
                <w:szCs w:val="22"/>
              </w:rPr>
            </w:pPr>
          </w:p>
        </w:tc>
        <w:tc>
          <w:tcPr>
            <w:tcW w:w="0" w:type="auto"/>
            <w:shd w:val="clear" w:color="auto" w:fill="FFFFFF"/>
          </w:tcPr>
          <w:p w:rsidR="001E24C4" w:rsidRPr="00F904F9" w:rsidRDefault="001E24C4" w:rsidP="00195CEF">
            <w:pPr>
              <w:pStyle w:val="2"/>
              <w:spacing w:before="0"/>
              <w:jc w:val="center"/>
              <w:rPr>
                <w:rFonts w:ascii="Times New Roman" w:hAnsi="Times New Roman" w:cs="Times New Roman"/>
                <w:sz w:val="22"/>
                <w:szCs w:val="22"/>
              </w:rPr>
            </w:pPr>
            <w:r w:rsidRPr="00F904F9">
              <w:rPr>
                <w:rFonts w:ascii="Times New Roman" w:hAnsi="Times New Roman" w:cs="Times New Roman"/>
                <w:sz w:val="22"/>
                <w:szCs w:val="22"/>
              </w:rPr>
              <w:t>24</w:t>
            </w:r>
          </w:p>
        </w:tc>
        <w:tc>
          <w:tcPr>
            <w:tcW w:w="0" w:type="auto"/>
            <w:shd w:val="clear" w:color="auto" w:fill="auto"/>
          </w:tcPr>
          <w:p w:rsidR="001E24C4" w:rsidRPr="00F904F9" w:rsidRDefault="001E24C4" w:rsidP="00195CEF">
            <w:pPr>
              <w:pStyle w:val="2"/>
              <w:spacing w:before="0"/>
              <w:jc w:val="center"/>
              <w:rPr>
                <w:rFonts w:ascii="Times New Roman" w:hAnsi="Times New Roman" w:cs="Times New Roman"/>
                <w:b w:val="0"/>
                <w:sz w:val="22"/>
                <w:szCs w:val="22"/>
              </w:rPr>
            </w:pPr>
          </w:p>
        </w:tc>
      </w:tr>
      <w:tr w:rsidR="001E24C4" w:rsidRPr="009D4070" w:rsidTr="00195CEF">
        <w:trPr>
          <w:trHeight w:val="20"/>
        </w:trPr>
        <w:tc>
          <w:tcPr>
            <w:tcW w:w="0" w:type="auto"/>
            <w:vMerge w:val="restart"/>
            <w:shd w:val="clear" w:color="auto" w:fill="FFFFFF"/>
            <w:vAlign w:val="center"/>
          </w:tcPr>
          <w:p w:rsidR="001E24C4" w:rsidRPr="00F904F9" w:rsidRDefault="001E24C4" w:rsidP="00195CEF">
            <w:pPr>
              <w:jc w:val="center"/>
              <w:rPr>
                <w:b/>
              </w:rPr>
            </w:pPr>
            <w:r w:rsidRPr="00F904F9">
              <w:rPr>
                <w:b/>
              </w:rPr>
              <w:t>Тема 1.1</w:t>
            </w:r>
          </w:p>
          <w:p w:rsidR="001E24C4" w:rsidRPr="00F904F9" w:rsidRDefault="001E24C4" w:rsidP="00195CEF">
            <w:pPr>
              <w:jc w:val="center"/>
            </w:pPr>
            <w:r w:rsidRPr="00F904F9">
              <w:t>Информация и информационные процессы</w:t>
            </w:r>
          </w:p>
        </w:tc>
        <w:tc>
          <w:tcPr>
            <w:tcW w:w="0" w:type="auto"/>
            <w:shd w:val="clear" w:color="auto" w:fill="D9D9D9"/>
            <w:vAlign w:val="center"/>
          </w:tcPr>
          <w:p w:rsidR="001E24C4" w:rsidRPr="00F904F9" w:rsidRDefault="001E24C4" w:rsidP="00195CEF">
            <w:pPr>
              <w:rPr>
                <w:b/>
              </w:rPr>
            </w:pPr>
            <w:r w:rsidRPr="00F904F9">
              <w:rPr>
                <w:b/>
              </w:rPr>
              <w:t>Основное содержание</w:t>
            </w:r>
          </w:p>
        </w:tc>
        <w:tc>
          <w:tcPr>
            <w:tcW w:w="0" w:type="auto"/>
            <w:vMerge w:val="restart"/>
            <w:shd w:val="clear" w:color="auto" w:fill="FFFFFF"/>
            <w:vAlign w:val="center"/>
          </w:tcPr>
          <w:p w:rsidR="001E24C4" w:rsidRPr="00F904F9" w:rsidRDefault="001E24C4" w:rsidP="00195CEF">
            <w:pPr>
              <w:pStyle w:val="2"/>
              <w:spacing w:before="0"/>
              <w:jc w:val="center"/>
              <w:rPr>
                <w:rFonts w:ascii="Times New Roman" w:hAnsi="Times New Roman" w:cs="Times New Roman"/>
                <w:b w:val="0"/>
                <w:i w:val="0"/>
                <w:color w:val="000000"/>
                <w:sz w:val="22"/>
                <w:szCs w:val="22"/>
              </w:rPr>
            </w:pPr>
            <w:r w:rsidRPr="00F904F9">
              <w:rPr>
                <w:rFonts w:ascii="Times New Roman" w:hAnsi="Times New Roman" w:cs="Times New Roman"/>
                <w:b w:val="0"/>
                <w:i w:val="0"/>
                <w:color w:val="000000"/>
                <w:sz w:val="22"/>
                <w:szCs w:val="22"/>
              </w:rPr>
              <w:t>2</w:t>
            </w:r>
          </w:p>
          <w:p w:rsidR="001E24C4" w:rsidRPr="00F904F9" w:rsidRDefault="001E24C4" w:rsidP="00195CEF">
            <w:pPr>
              <w:pStyle w:val="2"/>
              <w:spacing w:before="0"/>
              <w:jc w:val="center"/>
              <w:rPr>
                <w:rFonts w:ascii="Times New Roman" w:hAnsi="Times New Roman" w:cs="Times New Roman"/>
                <w:b w:val="0"/>
                <w:i w:val="0"/>
                <w:color w:val="000000"/>
                <w:sz w:val="22"/>
                <w:szCs w:val="22"/>
              </w:rPr>
            </w:pPr>
          </w:p>
        </w:tc>
        <w:tc>
          <w:tcPr>
            <w:tcW w:w="0" w:type="auto"/>
            <w:vMerge w:val="restart"/>
            <w:shd w:val="clear" w:color="auto" w:fill="auto"/>
          </w:tcPr>
          <w:p w:rsidR="001E24C4" w:rsidRPr="00F904F9" w:rsidRDefault="001E24C4" w:rsidP="00195CEF">
            <w:pPr>
              <w:pStyle w:val="2"/>
              <w:spacing w:before="0"/>
              <w:jc w:val="center"/>
              <w:rPr>
                <w:rFonts w:ascii="Times New Roman" w:hAnsi="Times New Roman" w:cs="Times New Roman"/>
                <w:b w:val="0"/>
                <w:i w:val="0"/>
                <w:sz w:val="22"/>
                <w:szCs w:val="22"/>
              </w:rPr>
            </w:pPr>
            <w:r w:rsidRPr="00F904F9">
              <w:rPr>
                <w:rFonts w:ascii="Times New Roman" w:hAnsi="Times New Roman" w:cs="Times New Roman"/>
                <w:b w:val="0"/>
                <w:i w:val="0"/>
                <w:sz w:val="22"/>
                <w:szCs w:val="22"/>
              </w:rPr>
              <w:t>ОК 02</w:t>
            </w:r>
          </w:p>
        </w:tc>
      </w:tr>
      <w:tr w:rsidR="001E24C4" w:rsidRPr="009D4070" w:rsidTr="00195CEF">
        <w:trPr>
          <w:trHeight w:val="20"/>
        </w:trPr>
        <w:tc>
          <w:tcPr>
            <w:tcW w:w="0" w:type="auto"/>
            <w:vMerge/>
            <w:shd w:val="clear" w:color="auto" w:fill="FFFFFF"/>
            <w:vAlign w:val="center"/>
          </w:tcPr>
          <w:p w:rsidR="001E24C4" w:rsidRPr="00F904F9" w:rsidRDefault="001E24C4" w:rsidP="00195CEF">
            <w:pPr>
              <w:jc w:val="center"/>
              <w:rPr>
                <w:b/>
              </w:rPr>
            </w:pPr>
          </w:p>
        </w:tc>
        <w:tc>
          <w:tcPr>
            <w:tcW w:w="0" w:type="auto"/>
            <w:shd w:val="clear" w:color="auto" w:fill="FFFFFF"/>
            <w:vAlign w:val="center"/>
          </w:tcPr>
          <w:p w:rsidR="001E24C4" w:rsidRPr="00F904F9" w:rsidRDefault="001E24C4" w:rsidP="00195CEF">
            <w:r w:rsidRPr="00F904F9">
              <w:t>Теоретическое обучение</w:t>
            </w:r>
          </w:p>
        </w:tc>
        <w:tc>
          <w:tcPr>
            <w:tcW w:w="0" w:type="auto"/>
            <w:vMerge/>
            <w:shd w:val="clear" w:color="auto" w:fill="FFFFFF"/>
            <w:vAlign w:val="center"/>
          </w:tcPr>
          <w:p w:rsidR="001E24C4" w:rsidRPr="00F904F9" w:rsidRDefault="001E24C4" w:rsidP="00195CEF">
            <w:pPr>
              <w:pStyle w:val="2"/>
              <w:spacing w:before="0"/>
              <w:jc w:val="center"/>
              <w:rPr>
                <w:rFonts w:ascii="Times New Roman" w:hAnsi="Times New Roman" w:cs="Times New Roman"/>
                <w:b w:val="0"/>
                <w:i w:val="0"/>
                <w:sz w:val="22"/>
                <w:szCs w:val="22"/>
              </w:rPr>
            </w:pPr>
          </w:p>
        </w:tc>
        <w:tc>
          <w:tcPr>
            <w:tcW w:w="0" w:type="auto"/>
            <w:vMerge/>
            <w:shd w:val="clear" w:color="auto" w:fill="auto"/>
          </w:tcPr>
          <w:p w:rsidR="001E24C4" w:rsidRPr="00F904F9" w:rsidRDefault="001E24C4" w:rsidP="00195CEF">
            <w:pPr>
              <w:pStyle w:val="2"/>
              <w:spacing w:before="0"/>
              <w:jc w:val="center"/>
              <w:rPr>
                <w:rFonts w:ascii="Times New Roman" w:hAnsi="Times New Roman" w:cs="Times New Roman"/>
                <w:b w:val="0"/>
                <w:sz w:val="22"/>
                <w:szCs w:val="22"/>
              </w:rPr>
            </w:pPr>
          </w:p>
        </w:tc>
      </w:tr>
      <w:tr w:rsidR="001E24C4" w:rsidRPr="009D4070" w:rsidTr="00195CEF">
        <w:trPr>
          <w:trHeight w:val="20"/>
        </w:trPr>
        <w:tc>
          <w:tcPr>
            <w:tcW w:w="0" w:type="auto"/>
            <w:vMerge/>
            <w:shd w:val="clear" w:color="auto" w:fill="FFFFFF"/>
            <w:vAlign w:val="center"/>
          </w:tcPr>
          <w:p w:rsidR="001E24C4" w:rsidRPr="00F904F9" w:rsidRDefault="001E24C4" w:rsidP="00195CEF">
            <w:pPr>
              <w:jc w:val="center"/>
              <w:rPr>
                <w:b/>
              </w:rPr>
            </w:pPr>
          </w:p>
        </w:tc>
        <w:tc>
          <w:tcPr>
            <w:tcW w:w="0" w:type="auto"/>
            <w:shd w:val="clear" w:color="auto" w:fill="FFFFFF"/>
            <w:vAlign w:val="center"/>
          </w:tcPr>
          <w:p w:rsidR="001E24C4" w:rsidRPr="00F904F9" w:rsidRDefault="001E24C4" w:rsidP="00195CEF">
            <w:r w:rsidRPr="00F904F9">
              <w:t>Понятие «информация» как фундаментальное понятие современной науки. Представление об основных информационных процессах, о системах.</w:t>
            </w:r>
          </w:p>
        </w:tc>
        <w:tc>
          <w:tcPr>
            <w:tcW w:w="0" w:type="auto"/>
            <w:vMerge/>
            <w:shd w:val="clear" w:color="auto" w:fill="FFFFFF"/>
            <w:vAlign w:val="center"/>
          </w:tcPr>
          <w:p w:rsidR="001E24C4" w:rsidRPr="00F904F9" w:rsidRDefault="001E24C4" w:rsidP="00195CEF">
            <w:pPr>
              <w:pStyle w:val="2"/>
              <w:spacing w:before="0"/>
              <w:jc w:val="center"/>
              <w:rPr>
                <w:rFonts w:ascii="Times New Roman" w:hAnsi="Times New Roman" w:cs="Times New Roman"/>
                <w:b w:val="0"/>
                <w:i w:val="0"/>
                <w:sz w:val="22"/>
                <w:szCs w:val="22"/>
              </w:rPr>
            </w:pPr>
          </w:p>
        </w:tc>
        <w:tc>
          <w:tcPr>
            <w:tcW w:w="0" w:type="auto"/>
            <w:vMerge/>
            <w:shd w:val="clear" w:color="auto" w:fill="auto"/>
          </w:tcPr>
          <w:p w:rsidR="001E24C4" w:rsidRPr="00F904F9" w:rsidRDefault="001E24C4" w:rsidP="00195CEF">
            <w:pPr>
              <w:pStyle w:val="2"/>
              <w:spacing w:before="0"/>
              <w:jc w:val="center"/>
              <w:rPr>
                <w:rFonts w:ascii="Times New Roman" w:hAnsi="Times New Roman" w:cs="Times New Roman"/>
                <w:b w:val="0"/>
                <w:sz w:val="22"/>
                <w:szCs w:val="22"/>
              </w:rPr>
            </w:pPr>
          </w:p>
        </w:tc>
      </w:tr>
      <w:tr w:rsidR="001E24C4" w:rsidRPr="009D4070" w:rsidTr="00195CEF">
        <w:trPr>
          <w:trHeight w:val="20"/>
        </w:trPr>
        <w:tc>
          <w:tcPr>
            <w:tcW w:w="0" w:type="auto"/>
            <w:vMerge w:val="restart"/>
            <w:shd w:val="clear" w:color="auto" w:fill="FFFFFF"/>
            <w:vAlign w:val="center"/>
          </w:tcPr>
          <w:p w:rsidR="001E24C4" w:rsidRPr="00F904F9" w:rsidRDefault="001E24C4" w:rsidP="00195CEF">
            <w:pPr>
              <w:jc w:val="center"/>
              <w:rPr>
                <w:b/>
              </w:rPr>
            </w:pPr>
            <w:r w:rsidRPr="00F904F9">
              <w:rPr>
                <w:b/>
              </w:rPr>
              <w:t xml:space="preserve">Тема 1.2. </w:t>
            </w:r>
          </w:p>
          <w:p w:rsidR="001E24C4" w:rsidRPr="00F904F9" w:rsidRDefault="001E24C4" w:rsidP="00195CEF">
            <w:pPr>
              <w:jc w:val="center"/>
            </w:pPr>
            <w:r w:rsidRPr="00F904F9">
              <w:t>Подходы к измерению информации</w:t>
            </w:r>
          </w:p>
        </w:tc>
        <w:tc>
          <w:tcPr>
            <w:tcW w:w="0" w:type="auto"/>
            <w:shd w:val="clear" w:color="auto" w:fill="D9D9D9"/>
            <w:vAlign w:val="center"/>
          </w:tcPr>
          <w:p w:rsidR="001E24C4" w:rsidRPr="00F904F9" w:rsidRDefault="001E24C4" w:rsidP="00195CEF">
            <w:pPr>
              <w:rPr>
                <w:b/>
              </w:rPr>
            </w:pPr>
            <w:r w:rsidRPr="00F904F9">
              <w:rPr>
                <w:b/>
              </w:rPr>
              <w:t>Основное содержание</w:t>
            </w:r>
          </w:p>
        </w:tc>
        <w:tc>
          <w:tcPr>
            <w:tcW w:w="0" w:type="auto"/>
            <w:vMerge w:val="restart"/>
            <w:shd w:val="clear" w:color="auto" w:fill="FFFFFF"/>
            <w:vAlign w:val="center"/>
          </w:tcPr>
          <w:p w:rsidR="001E24C4" w:rsidRPr="00F904F9" w:rsidRDefault="001E24C4" w:rsidP="00195CEF">
            <w:pPr>
              <w:pStyle w:val="2"/>
              <w:spacing w:before="0"/>
              <w:jc w:val="center"/>
              <w:rPr>
                <w:rFonts w:ascii="Times New Roman" w:hAnsi="Times New Roman" w:cs="Times New Roman"/>
                <w:b w:val="0"/>
                <w:i w:val="0"/>
                <w:color w:val="000000"/>
                <w:sz w:val="22"/>
                <w:szCs w:val="22"/>
              </w:rPr>
            </w:pPr>
            <w:r w:rsidRPr="00F904F9">
              <w:rPr>
                <w:rFonts w:ascii="Times New Roman" w:hAnsi="Times New Roman" w:cs="Times New Roman"/>
                <w:b w:val="0"/>
                <w:i w:val="0"/>
                <w:sz w:val="22"/>
                <w:szCs w:val="22"/>
              </w:rPr>
              <w:t>4</w:t>
            </w:r>
          </w:p>
        </w:tc>
        <w:tc>
          <w:tcPr>
            <w:tcW w:w="0" w:type="auto"/>
            <w:vMerge w:val="restart"/>
            <w:shd w:val="clear" w:color="auto" w:fill="auto"/>
          </w:tcPr>
          <w:p w:rsidR="001E24C4" w:rsidRPr="00F904F9" w:rsidRDefault="001E24C4" w:rsidP="00195CEF">
            <w:pPr>
              <w:pStyle w:val="2"/>
              <w:spacing w:before="0"/>
              <w:jc w:val="center"/>
              <w:rPr>
                <w:rFonts w:ascii="Times New Roman" w:hAnsi="Times New Roman" w:cs="Times New Roman"/>
                <w:b w:val="0"/>
                <w:sz w:val="22"/>
                <w:szCs w:val="22"/>
              </w:rPr>
            </w:pPr>
            <w:r w:rsidRPr="00F904F9">
              <w:rPr>
                <w:rFonts w:ascii="Times New Roman" w:hAnsi="Times New Roman" w:cs="Times New Roman"/>
                <w:b w:val="0"/>
                <w:i w:val="0"/>
                <w:sz w:val="22"/>
                <w:szCs w:val="22"/>
              </w:rPr>
              <w:t>ОК 02</w:t>
            </w:r>
          </w:p>
        </w:tc>
      </w:tr>
      <w:tr w:rsidR="001E24C4" w:rsidRPr="009D4070" w:rsidTr="00195CEF">
        <w:trPr>
          <w:trHeight w:val="20"/>
        </w:trPr>
        <w:tc>
          <w:tcPr>
            <w:tcW w:w="0" w:type="auto"/>
            <w:vMerge/>
            <w:shd w:val="clear" w:color="auto" w:fill="FFFFFF"/>
            <w:vAlign w:val="center"/>
          </w:tcPr>
          <w:p w:rsidR="001E24C4" w:rsidRPr="00F904F9" w:rsidRDefault="001E24C4" w:rsidP="00195CEF">
            <w:pPr>
              <w:jc w:val="center"/>
              <w:rPr>
                <w:b/>
              </w:rPr>
            </w:pPr>
          </w:p>
        </w:tc>
        <w:tc>
          <w:tcPr>
            <w:tcW w:w="0" w:type="auto"/>
            <w:shd w:val="clear" w:color="auto" w:fill="FFFFFF"/>
            <w:vAlign w:val="center"/>
          </w:tcPr>
          <w:p w:rsidR="001E24C4" w:rsidRPr="00F904F9" w:rsidRDefault="001E24C4" w:rsidP="00195CEF">
            <w:r w:rsidRPr="00F904F9">
              <w:t>Практические занятия</w:t>
            </w:r>
          </w:p>
        </w:tc>
        <w:tc>
          <w:tcPr>
            <w:tcW w:w="0" w:type="auto"/>
            <w:vMerge/>
            <w:shd w:val="clear" w:color="auto" w:fill="FFFFFF"/>
            <w:vAlign w:val="center"/>
          </w:tcPr>
          <w:p w:rsidR="001E24C4" w:rsidRPr="00F904F9" w:rsidRDefault="001E24C4" w:rsidP="00195CEF">
            <w:pPr>
              <w:pStyle w:val="2"/>
              <w:spacing w:before="0"/>
              <w:jc w:val="center"/>
              <w:rPr>
                <w:rFonts w:ascii="Times New Roman" w:hAnsi="Times New Roman" w:cs="Times New Roman"/>
                <w:b w:val="0"/>
                <w:i w:val="0"/>
                <w:sz w:val="22"/>
                <w:szCs w:val="22"/>
              </w:rPr>
            </w:pPr>
          </w:p>
        </w:tc>
        <w:tc>
          <w:tcPr>
            <w:tcW w:w="0" w:type="auto"/>
            <w:vMerge/>
            <w:shd w:val="clear" w:color="auto" w:fill="auto"/>
          </w:tcPr>
          <w:p w:rsidR="001E24C4" w:rsidRPr="00F904F9" w:rsidRDefault="001E24C4" w:rsidP="00195CEF">
            <w:pPr>
              <w:pStyle w:val="2"/>
              <w:spacing w:before="0"/>
              <w:jc w:val="center"/>
              <w:rPr>
                <w:rFonts w:ascii="Times New Roman" w:hAnsi="Times New Roman" w:cs="Times New Roman"/>
                <w:b w:val="0"/>
                <w:sz w:val="22"/>
                <w:szCs w:val="22"/>
              </w:rPr>
            </w:pPr>
          </w:p>
        </w:tc>
      </w:tr>
      <w:tr w:rsidR="001E24C4" w:rsidRPr="009D4070" w:rsidTr="00195CEF">
        <w:trPr>
          <w:trHeight w:val="20"/>
        </w:trPr>
        <w:tc>
          <w:tcPr>
            <w:tcW w:w="0" w:type="auto"/>
            <w:vMerge/>
            <w:shd w:val="clear" w:color="auto" w:fill="FFFFFF"/>
            <w:vAlign w:val="center"/>
          </w:tcPr>
          <w:p w:rsidR="001E24C4" w:rsidRPr="00F904F9" w:rsidRDefault="001E24C4" w:rsidP="00195CEF">
            <w:pPr>
              <w:jc w:val="center"/>
              <w:rPr>
                <w:b/>
              </w:rPr>
            </w:pPr>
          </w:p>
        </w:tc>
        <w:tc>
          <w:tcPr>
            <w:tcW w:w="0" w:type="auto"/>
            <w:shd w:val="clear" w:color="auto" w:fill="FFFFFF"/>
            <w:vAlign w:val="center"/>
          </w:tcPr>
          <w:p w:rsidR="001E24C4" w:rsidRPr="00F904F9" w:rsidRDefault="001E24C4" w:rsidP="00195CEF">
            <w:r w:rsidRPr="00F904F9">
              <w:t>Подходы к измерению информации (содержательный, алфавитный) Единицы измерения информации. Информационные объемы разных видов. Передача и хранение информации.</w:t>
            </w:r>
          </w:p>
        </w:tc>
        <w:tc>
          <w:tcPr>
            <w:tcW w:w="0" w:type="auto"/>
            <w:vMerge/>
            <w:shd w:val="clear" w:color="auto" w:fill="FFFFFF"/>
            <w:vAlign w:val="center"/>
          </w:tcPr>
          <w:p w:rsidR="001E24C4" w:rsidRPr="00F904F9" w:rsidRDefault="001E24C4" w:rsidP="00195CEF">
            <w:pPr>
              <w:pStyle w:val="2"/>
              <w:spacing w:before="0"/>
              <w:jc w:val="center"/>
              <w:rPr>
                <w:rFonts w:ascii="Times New Roman" w:hAnsi="Times New Roman" w:cs="Times New Roman"/>
                <w:b w:val="0"/>
                <w:i w:val="0"/>
                <w:sz w:val="22"/>
                <w:szCs w:val="22"/>
              </w:rPr>
            </w:pPr>
          </w:p>
        </w:tc>
        <w:tc>
          <w:tcPr>
            <w:tcW w:w="0" w:type="auto"/>
            <w:vMerge/>
            <w:shd w:val="clear" w:color="auto" w:fill="auto"/>
          </w:tcPr>
          <w:p w:rsidR="001E24C4" w:rsidRPr="00F904F9" w:rsidRDefault="001E24C4" w:rsidP="00195CEF">
            <w:pPr>
              <w:pStyle w:val="2"/>
              <w:spacing w:before="0"/>
              <w:jc w:val="center"/>
              <w:rPr>
                <w:rFonts w:ascii="Times New Roman" w:hAnsi="Times New Roman" w:cs="Times New Roman"/>
                <w:b w:val="0"/>
                <w:sz w:val="22"/>
                <w:szCs w:val="22"/>
              </w:rPr>
            </w:pPr>
          </w:p>
        </w:tc>
      </w:tr>
      <w:tr w:rsidR="001E24C4" w:rsidRPr="009D4070" w:rsidTr="00195CEF">
        <w:trPr>
          <w:trHeight w:val="20"/>
        </w:trPr>
        <w:tc>
          <w:tcPr>
            <w:tcW w:w="0" w:type="auto"/>
            <w:vMerge w:val="restart"/>
            <w:shd w:val="clear" w:color="auto" w:fill="FFFFFF"/>
            <w:vAlign w:val="center"/>
          </w:tcPr>
          <w:p w:rsidR="001E24C4" w:rsidRPr="00F904F9" w:rsidRDefault="001E24C4" w:rsidP="00195CEF">
            <w:pPr>
              <w:jc w:val="center"/>
              <w:rPr>
                <w:b/>
              </w:rPr>
            </w:pPr>
            <w:r w:rsidRPr="00F904F9">
              <w:rPr>
                <w:b/>
              </w:rPr>
              <w:t xml:space="preserve">Тема 1.3. </w:t>
            </w:r>
            <w:r w:rsidRPr="00F904F9">
              <w:t>Кодирование информации</w:t>
            </w:r>
          </w:p>
        </w:tc>
        <w:tc>
          <w:tcPr>
            <w:tcW w:w="0" w:type="auto"/>
            <w:shd w:val="clear" w:color="auto" w:fill="D9D9D9"/>
            <w:vAlign w:val="center"/>
          </w:tcPr>
          <w:p w:rsidR="001E24C4" w:rsidRPr="00F904F9"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rPr>
            </w:pPr>
            <w:r w:rsidRPr="00F904F9">
              <w:rPr>
                <w:b/>
              </w:rPr>
              <w:t>Основное содержание</w:t>
            </w:r>
          </w:p>
        </w:tc>
        <w:tc>
          <w:tcPr>
            <w:tcW w:w="0" w:type="auto"/>
            <w:vMerge w:val="restart"/>
            <w:shd w:val="clear" w:color="auto" w:fill="FFFFFF"/>
            <w:vAlign w:val="center"/>
          </w:tcPr>
          <w:p w:rsidR="001E24C4" w:rsidRPr="00F904F9" w:rsidRDefault="001E24C4" w:rsidP="00195CEF">
            <w:pPr>
              <w:pStyle w:val="2"/>
              <w:spacing w:before="0"/>
              <w:jc w:val="center"/>
              <w:rPr>
                <w:rFonts w:ascii="Times New Roman" w:hAnsi="Times New Roman" w:cs="Times New Roman"/>
                <w:b w:val="0"/>
                <w:i w:val="0"/>
                <w:sz w:val="22"/>
                <w:szCs w:val="22"/>
              </w:rPr>
            </w:pPr>
            <w:r w:rsidRPr="00F904F9">
              <w:rPr>
                <w:rFonts w:ascii="Times New Roman" w:hAnsi="Times New Roman" w:cs="Times New Roman"/>
                <w:b w:val="0"/>
                <w:i w:val="0"/>
                <w:sz w:val="22"/>
                <w:szCs w:val="22"/>
              </w:rPr>
              <w:t>4</w:t>
            </w:r>
          </w:p>
        </w:tc>
        <w:tc>
          <w:tcPr>
            <w:tcW w:w="0" w:type="auto"/>
            <w:vMerge w:val="restart"/>
            <w:shd w:val="clear" w:color="auto" w:fill="auto"/>
          </w:tcPr>
          <w:p w:rsidR="001E24C4" w:rsidRPr="00F904F9" w:rsidRDefault="001E24C4" w:rsidP="00195CEF">
            <w:pPr>
              <w:pStyle w:val="2"/>
              <w:spacing w:before="0"/>
              <w:jc w:val="center"/>
              <w:rPr>
                <w:rFonts w:ascii="Times New Roman" w:hAnsi="Times New Roman" w:cs="Times New Roman"/>
                <w:b w:val="0"/>
                <w:sz w:val="22"/>
                <w:szCs w:val="22"/>
              </w:rPr>
            </w:pPr>
            <w:r w:rsidRPr="00F904F9">
              <w:rPr>
                <w:rFonts w:ascii="Times New Roman" w:hAnsi="Times New Roman" w:cs="Times New Roman"/>
                <w:b w:val="0"/>
                <w:i w:val="0"/>
                <w:sz w:val="22"/>
                <w:szCs w:val="22"/>
              </w:rPr>
              <w:t>ОК 02</w:t>
            </w:r>
          </w:p>
        </w:tc>
      </w:tr>
      <w:tr w:rsidR="001E24C4" w:rsidRPr="009D4070" w:rsidTr="00195CEF">
        <w:trPr>
          <w:trHeight w:val="20"/>
        </w:trPr>
        <w:tc>
          <w:tcPr>
            <w:tcW w:w="0" w:type="auto"/>
            <w:vMerge/>
            <w:shd w:val="clear" w:color="auto" w:fill="FFFFFF"/>
            <w:vAlign w:val="center"/>
          </w:tcPr>
          <w:p w:rsidR="001E24C4" w:rsidRPr="00F904F9" w:rsidRDefault="001E24C4" w:rsidP="00195CEF">
            <w:pPr>
              <w:jc w:val="center"/>
              <w:rPr>
                <w:b/>
              </w:rPr>
            </w:pPr>
          </w:p>
        </w:tc>
        <w:tc>
          <w:tcPr>
            <w:tcW w:w="0" w:type="auto"/>
            <w:shd w:val="clear" w:color="auto" w:fill="FFFFFF"/>
            <w:vAlign w:val="center"/>
          </w:tcPr>
          <w:p w:rsidR="001E24C4" w:rsidRPr="00F904F9" w:rsidRDefault="001E24C4" w:rsidP="00195CEF">
            <w:r w:rsidRPr="00F904F9">
              <w:t>Практические занятия</w:t>
            </w:r>
          </w:p>
        </w:tc>
        <w:tc>
          <w:tcPr>
            <w:tcW w:w="0" w:type="auto"/>
            <w:vMerge/>
            <w:shd w:val="clear" w:color="auto" w:fill="FFFFFF"/>
            <w:vAlign w:val="center"/>
          </w:tcPr>
          <w:p w:rsidR="001E24C4" w:rsidRPr="00F904F9" w:rsidRDefault="001E24C4" w:rsidP="00195CEF">
            <w:pPr>
              <w:pStyle w:val="2"/>
              <w:spacing w:before="0"/>
              <w:jc w:val="center"/>
              <w:rPr>
                <w:rFonts w:ascii="Times New Roman" w:hAnsi="Times New Roman" w:cs="Times New Roman"/>
                <w:b w:val="0"/>
                <w:i w:val="0"/>
                <w:sz w:val="22"/>
                <w:szCs w:val="22"/>
              </w:rPr>
            </w:pPr>
          </w:p>
        </w:tc>
        <w:tc>
          <w:tcPr>
            <w:tcW w:w="0" w:type="auto"/>
            <w:vMerge/>
            <w:shd w:val="clear" w:color="auto" w:fill="auto"/>
          </w:tcPr>
          <w:p w:rsidR="001E24C4" w:rsidRPr="00F904F9" w:rsidRDefault="001E24C4" w:rsidP="00195CEF">
            <w:pPr>
              <w:pStyle w:val="2"/>
              <w:spacing w:before="0"/>
              <w:jc w:val="center"/>
              <w:rPr>
                <w:rFonts w:ascii="Times New Roman" w:hAnsi="Times New Roman" w:cs="Times New Roman"/>
                <w:b w:val="0"/>
                <w:sz w:val="22"/>
                <w:szCs w:val="22"/>
              </w:rPr>
            </w:pPr>
          </w:p>
        </w:tc>
      </w:tr>
      <w:tr w:rsidR="001E24C4" w:rsidRPr="009D4070" w:rsidTr="00195CEF">
        <w:trPr>
          <w:trHeight w:val="20"/>
        </w:trPr>
        <w:tc>
          <w:tcPr>
            <w:tcW w:w="0" w:type="auto"/>
            <w:vMerge/>
            <w:shd w:val="clear" w:color="auto" w:fill="FFFFFF"/>
            <w:vAlign w:val="center"/>
          </w:tcPr>
          <w:p w:rsidR="001E24C4" w:rsidRPr="00F904F9" w:rsidRDefault="001E24C4" w:rsidP="00195CEF">
            <w:pPr>
              <w:jc w:val="center"/>
              <w:rPr>
                <w:b/>
              </w:rPr>
            </w:pPr>
          </w:p>
        </w:tc>
        <w:tc>
          <w:tcPr>
            <w:tcW w:w="0" w:type="auto"/>
            <w:shd w:val="clear" w:color="auto" w:fill="FFFFFF"/>
            <w:vAlign w:val="center"/>
          </w:tcPr>
          <w:p w:rsidR="001E24C4" w:rsidRPr="00F904F9" w:rsidRDefault="001E24C4" w:rsidP="00195CEF">
            <w:r w:rsidRPr="00F904F9">
              <w:t xml:space="preserve">Представление о различных системах счисления. Представление вещественного числа в системах счисления с любым основанием. Перевод числа из недесятичной позиционной системы счисления в десятичную, перевод вещественного числа из 10 СС в другую СС, </w:t>
            </w:r>
            <w:r w:rsidRPr="00F904F9">
              <w:lastRenderedPageBreak/>
              <w:t>арифметические действия в разных СС.</w:t>
            </w:r>
          </w:p>
        </w:tc>
        <w:tc>
          <w:tcPr>
            <w:tcW w:w="0" w:type="auto"/>
            <w:vMerge/>
            <w:shd w:val="clear" w:color="auto" w:fill="FFFFFF"/>
            <w:vAlign w:val="center"/>
          </w:tcPr>
          <w:p w:rsidR="001E24C4" w:rsidRPr="00F904F9" w:rsidRDefault="001E24C4" w:rsidP="00195CEF">
            <w:pPr>
              <w:pStyle w:val="2"/>
              <w:spacing w:before="0"/>
              <w:jc w:val="center"/>
              <w:rPr>
                <w:rFonts w:ascii="Times New Roman" w:hAnsi="Times New Roman" w:cs="Times New Roman"/>
                <w:b w:val="0"/>
                <w:i w:val="0"/>
                <w:sz w:val="22"/>
                <w:szCs w:val="22"/>
              </w:rPr>
            </w:pPr>
          </w:p>
        </w:tc>
        <w:tc>
          <w:tcPr>
            <w:tcW w:w="0" w:type="auto"/>
            <w:vMerge/>
            <w:shd w:val="clear" w:color="auto" w:fill="auto"/>
          </w:tcPr>
          <w:p w:rsidR="001E24C4" w:rsidRPr="00F904F9" w:rsidRDefault="001E24C4" w:rsidP="00195CEF">
            <w:pPr>
              <w:pStyle w:val="2"/>
              <w:spacing w:before="0"/>
              <w:jc w:val="center"/>
              <w:rPr>
                <w:rFonts w:ascii="Times New Roman" w:hAnsi="Times New Roman" w:cs="Times New Roman"/>
                <w:b w:val="0"/>
                <w:sz w:val="22"/>
                <w:szCs w:val="22"/>
              </w:rPr>
            </w:pPr>
          </w:p>
        </w:tc>
      </w:tr>
      <w:tr w:rsidR="001E24C4" w:rsidRPr="009D4070" w:rsidTr="00195CEF">
        <w:trPr>
          <w:trHeight w:val="20"/>
        </w:trPr>
        <w:tc>
          <w:tcPr>
            <w:tcW w:w="0" w:type="auto"/>
            <w:vMerge w:val="restart"/>
            <w:shd w:val="clear" w:color="auto" w:fill="FFFFFF"/>
            <w:vAlign w:val="center"/>
          </w:tcPr>
          <w:p w:rsidR="001E24C4" w:rsidRPr="00F904F9" w:rsidRDefault="001E24C4" w:rsidP="00195CEF">
            <w:pPr>
              <w:jc w:val="center"/>
              <w:rPr>
                <w:b/>
              </w:rPr>
            </w:pPr>
            <w:r w:rsidRPr="00F904F9">
              <w:rPr>
                <w:b/>
              </w:rPr>
              <w:lastRenderedPageBreak/>
              <w:t>Тема 1.4.</w:t>
            </w:r>
          </w:p>
          <w:p w:rsidR="001E24C4" w:rsidRPr="00F904F9" w:rsidRDefault="001E24C4" w:rsidP="00195CEF">
            <w:pPr>
              <w:jc w:val="center"/>
              <w:rPr>
                <w:b/>
              </w:rPr>
            </w:pPr>
            <w:r w:rsidRPr="00F904F9">
              <w:t>Элементы комбинаторики, теории множеств и математической логики.</w:t>
            </w:r>
          </w:p>
        </w:tc>
        <w:tc>
          <w:tcPr>
            <w:tcW w:w="0" w:type="auto"/>
            <w:shd w:val="clear" w:color="auto" w:fill="A6A6A6"/>
            <w:vAlign w:val="center"/>
          </w:tcPr>
          <w:p w:rsidR="001E24C4" w:rsidRPr="00F904F9"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rPr>
            </w:pPr>
            <w:r w:rsidRPr="00F904F9">
              <w:rPr>
                <w:b/>
                <w:bCs/>
              </w:rPr>
              <w:t>Профессионально-ориентированное содержание</w:t>
            </w:r>
          </w:p>
        </w:tc>
        <w:tc>
          <w:tcPr>
            <w:tcW w:w="0" w:type="auto"/>
            <w:vMerge w:val="restart"/>
            <w:shd w:val="clear" w:color="auto" w:fill="FFFFFF"/>
            <w:vAlign w:val="center"/>
          </w:tcPr>
          <w:p w:rsidR="001E24C4" w:rsidRPr="00F904F9" w:rsidRDefault="001E24C4" w:rsidP="00195CEF">
            <w:pPr>
              <w:pStyle w:val="2"/>
              <w:spacing w:before="0"/>
              <w:jc w:val="center"/>
              <w:rPr>
                <w:rFonts w:ascii="Times New Roman" w:hAnsi="Times New Roman" w:cs="Times New Roman"/>
                <w:b w:val="0"/>
                <w:i w:val="0"/>
                <w:sz w:val="22"/>
                <w:szCs w:val="22"/>
              </w:rPr>
            </w:pPr>
            <w:r w:rsidRPr="00F904F9">
              <w:rPr>
                <w:rFonts w:ascii="Times New Roman" w:hAnsi="Times New Roman" w:cs="Times New Roman"/>
                <w:b w:val="0"/>
                <w:i w:val="0"/>
                <w:sz w:val="22"/>
                <w:szCs w:val="22"/>
              </w:rPr>
              <w:t>6</w:t>
            </w:r>
          </w:p>
        </w:tc>
        <w:tc>
          <w:tcPr>
            <w:tcW w:w="0" w:type="auto"/>
            <w:vMerge w:val="restart"/>
            <w:shd w:val="clear" w:color="auto" w:fill="auto"/>
          </w:tcPr>
          <w:p w:rsidR="001E24C4" w:rsidRDefault="001E24C4" w:rsidP="00195CEF">
            <w:pPr>
              <w:pStyle w:val="2"/>
              <w:spacing w:before="0"/>
              <w:jc w:val="center"/>
              <w:rPr>
                <w:rFonts w:ascii="Times New Roman" w:hAnsi="Times New Roman" w:cs="Times New Roman"/>
                <w:b w:val="0"/>
                <w:i w:val="0"/>
                <w:sz w:val="22"/>
                <w:szCs w:val="22"/>
              </w:rPr>
            </w:pPr>
            <w:r w:rsidRPr="00F904F9">
              <w:rPr>
                <w:rFonts w:ascii="Times New Roman" w:hAnsi="Times New Roman" w:cs="Times New Roman"/>
                <w:b w:val="0"/>
                <w:i w:val="0"/>
                <w:sz w:val="22"/>
                <w:szCs w:val="22"/>
              </w:rPr>
              <w:t>ОК 02</w:t>
            </w:r>
          </w:p>
          <w:p w:rsidR="001E24C4" w:rsidRDefault="001E24C4" w:rsidP="00195CEF">
            <w:pPr>
              <w:jc w:val="center"/>
            </w:pPr>
            <w:r>
              <w:t>ПК 1.1-1.3,</w:t>
            </w:r>
          </w:p>
          <w:p w:rsidR="001E24C4" w:rsidRDefault="001E24C4" w:rsidP="00195CEF">
            <w:pPr>
              <w:jc w:val="center"/>
            </w:pPr>
            <w:r>
              <w:t>ПК 2.1-2.3</w:t>
            </w:r>
          </w:p>
          <w:p w:rsidR="001E24C4" w:rsidRPr="00A7750F" w:rsidRDefault="001E24C4" w:rsidP="00195CEF">
            <w:pPr>
              <w:jc w:val="center"/>
            </w:pPr>
          </w:p>
        </w:tc>
      </w:tr>
      <w:tr w:rsidR="001E24C4" w:rsidRPr="009D4070" w:rsidTr="00195CEF">
        <w:trPr>
          <w:trHeight w:val="20"/>
        </w:trPr>
        <w:tc>
          <w:tcPr>
            <w:tcW w:w="0" w:type="auto"/>
            <w:vMerge/>
            <w:shd w:val="clear" w:color="auto" w:fill="FFFFFF"/>
            <w:vAlign w:val="center"/>
          </w:tcPr>
          <w:p w:rsidR="001E24C4" w:rsidRPr="00F904F9" w:rsidRDefault="001E24C4" w:rsidP="00195CEF">
            <w:pPr>
              <w:jc w:val="center"/>
              <w:rPr>
                <w:b/>
              </w:rPr>
            </w:pPr>
          </w:p>
        </w:tc>
        <w:tc>
          <w:tcPr>
            <w:tcW w:w="0" w:type="auto"/>
            <w:shd w:val="clear" w:color="auto" w:fill="FFFFFF"/>
            <w:vAlign w:val="center"/>
          </w:tcPr>
          <w:p w:rsidR="001E24C4" w:rsidRPr="00F904F9" w:rsidRDefault="001E24C4" w:rsidP="00195CEF">
            <w:r w:rsidRPr="00F904F9">
              <w:t>Практические занятия</w:t>
            </w:r>
          </w:p>
        </w:tc>
        <w:tc>
          <w:tcPr>
            <w:tcW w:w="0" w:type="auto"/>
            <w:vMerge/>
            <w:shd w:val="clear" w:color="auto" w:fill="FFFFFF"/>
            <w:vAlign w:val="center"/>
          </w:tcPr>
          <w:p w:rsidR="001E24C4" w:rsidRPr="00F904F9" w:rsidRDefault="001E24C4" w:rsidP="00195CEF">
            <w:pPr>
              <w:pStyle w:val="2"/>
              <w:spacing w:before="0"/>
              <w:jc w:val="center"/>
              <w:rPr>
                <w:rFonts w:ascii="Times New Roman" w:hAnsi="Times New Roman" w:cs="Times New Roman"/>
                <w:b w:val="0"/>
                <w:i w:val="0"/>
                <w:sz w:val="22"/>
                <w:szCs w:val="22"/>
              </w:rPr>
            </w:pPr>
          </w:p>
        </w:tc>
        <w:tc>
          <w:tcPr>
            <w:tcW w:w="0" w:type="auto"/>
            <w:vMerge/>
            <w:shd w:val="clear" w:color="auto" w:fill="auto"/>
          </w:tcPr>
          <w:p w:rsidR="001E24C4" w:rsidRPr="00F904F9" w:rsidRDefault="001E24C4" w:rsidP="00195CEF">
            <w:pPr>
              <w:pStyle w:val="2"/>
              <w:spacing w:before="0"/>
              <w:jc w:val="center"/>
              <w:rPr>
                <w:rFonts w:ascii="Times New Roman" w:hAnsi="Times New Roman" w:cs="Times New Roman"/>
                <w:b w:val="0"/>
                <w:sz w:val="22"/>
                <w:szCs w:val="22"/>
              </w:rPr>
            </w:pPr>
          </w:p>
        </w:tc>
      </w:tr>
      <w:tr w:rsidR="001E24C4" w:rsidRPr="009D4070" w:rsidTr="00195CEF">
        <w:trPr>
          <w:trHeight w:val="20"/>
        </w:trPr>
        <w:tc>
          <w:tcPr>
            <w:tcW w:w="0" w:type="auto"/>
            <w:vMerge/>
            <w:shd w:val="clear" w:color="auto" w:fill="FFFFFF"/>
            <w:vAlign w:val="center"/>
          </w:tcPr>
          <w:p w:rsidR="001E24C4" w:rsidRPr="00F904F9" w:rsidRDefault="001E24C4" w:rsidP="00195CEF">
            <w:pPr>
              <w:jc w:val="center"/>
              <w:rPr>
                <w:b/>
              </w:rPr>
            </w:pPr>
          </w:p>
        </w:tc>
        <w:tc>
          <w:tcPr>
            <w:tcW w:w="0" w:type="auto"/>
            <w:shd w:val="clear" w:color="auto" w:fill="FFFFFF"/>
            <w:vAlign w:val="center"/>
          </w:tcPr>
          <w:p w:rsidR="001E24C4" w:rsidRPr="00F904F9" w:rsidRDefault="001E24C4" w:rsidP="00195CEF">
            <w:r w:rsidRPr="00F904F9">
              <w:t>Основные понятия алгебры логики: высказывания, логические операции, построение таблиц истинности логического выражения. Решение логических задач разными способами.</w:t>
            </w:r>
          </w:p>
        </w:tc>
        <w:tc>
          <w:tcPr>
            <w:tcW w:w="0" w:type="auto"/>
            <w:vMerge/>
            <w:shd w:val="clear" w:color="auto" w:fill="FFFFFF"/>
            <w:vAlign w:val="center"/>
          </w:tcPr>
          <w:p w:rsidR="001E24C4" w:rsidRPr="00F904F9" w:rsidRDefault="001E24C4" w:rsidP="00195CEF">
            <w:pPr>
              <w:pStyle w:val="2"/>
              <w:spacing w:before="0"/>
              <w:jc w:val="center"/>
              <w:rPr>
                <w:rFonts w:ascii="Times New Roman" w:hAnsi="Times New Roman" w:cs="Times New Roman"/>
                <w:b w:val="0"/>
                <w:i w:val="0"/>
                <w:sz w:val="22"/>
                <w:szCs w:val="22"/>
              </w:rPr>
            </w:pPr>
          </w:p>
        </w:tc>
        <w:tc>
          <w:tcPr>
            <w:tcW w:w="0" w:type="auto"/>
            <w:vMerge/>
            <w:shd w:val="clear" w:color="auto" w:fill="auto"/>
          </w:tcPr>
          <w:p w:rsidR="001E24C4" w:rsidRPr="00F904F9" w:rsidRDefault="001E24C4" w:rsidP="00195CEF">
            <w:pPr>
              <w:pStyle w:val="2"/>
              <w:spacing w:before="0"/>
              <w:jc w:val="center"/>
              <w:rPr>
                <w:rFonts w:ascii="Times New Roman" w:hAnsi="Times New Roman" w:cs="Times New Roman"/>
                <w:b w:val="0"/>
                <w:sz w:val="22"/>
                <w:szCs w:val="22"/>
              </w:rPr>
            </w:pPr>
          </w:p>
        </w:tc>
      </w:tr>
      <w:tr w:rsidR="001E24C4" w:rsidRPr="009D4070" w:rsidTr="00195CEF">
        <w:trPr>
          <w:trHeight w:val="20"/>
        </w:trPr>
        <w:tc>
          <w:tcPr>
            <w:tcW w:w="0" w:type="auto"/>
            <w:vMerge w:val="restart"/>
            <w:shd w:val="clear" w:color="auto" w:fill="FFFFFF"/>
            <w:vAlign w:val="center"/>
          </w:tcPr>
          <w:p w:rsidR="001E24C4" w:rsidRPr="00F904F9" w:rsidRDefault="001E24C4" w:rsidP="00195CEF">
            <w:pPr>
              <w:jc w:val="center"/>
              <w:rPr>
                <w:b/>
              </w:rPr>
            </w:pPr>
            <w:r w:rsidRPr="00F904F9">
              <w:rPr>
                <w:b/>
              </w:rPr>
              <w:t>Тема 1.</w:t>
            </w:r>
            <w:r>
              <w:rPr>
                <w:b/>
              </w:rPr>
              <w:t>5</w:t>
            </w:r>
            <w:r w:rsidRPr="00F904F9">
              <w:rPr>
                <w:b/>
              </w:rPr>
              <w:t xml:space="preserve">. </w:t>
            </w:r>
          </w:p>
          <w:p w:rsidR="001E24C4" w:rsidRPr="00F904F9" w:rsidRDefault="001E24C4" w:rsidP="00195CEF">
            <w:pPr>
              <w:jc w:val="center"/>
              <w:rPr>
                <w:b/>
              </w:rPr>
            </w:pPr>
            <w:r w:rsidRPr="00F904F9">
              <w:t>Службы интернета</w:t>
            </w:r>
          </w:p>
        </w:tc>
        <w:tc>
          <w:tcPr>
            <w:tcW w:w="0" w:type="auto"/>
            <w:shd w:val="clear" w:color="auto" w:fill="A6A6A6"/>
            <w:vAlign w:val="center"/>
          </w:tcPr>
          <w:p w:rsidR="001E24C4" w:rsidRPr="00F904F9"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rPr>
            </w:pPr>
            <w:r w:rsidRPr="00F904F9">
              <w:rPr>
                <w:b/>
                <w:bCs/>
              </w:rPr>
              <w:t>Профессионально-ориентированное содержание</w:t>
            </w:r>
          </w:p>
        </w:tc>
        <w:tc>
          <w:tcPr>
            <w:tcW w:w="0" w:type="auto"/>
            <w:vMerge w:val="restart"/>
            <w:shd w:val="clear" w:color="auto" w:fill="FFFFFF"/>
            <w:vAlign w:val="center"/>
          </w:tcPr>
          <w:p w:rsidR="001E24C4" w:rsidRPr="00F904F9" w:rsidRDefault="001E24C4" w:rsidP="00195CEF">
            <w:pPr>
              <w:pStyle w:val="2"/>
              <w:spacing w:before="0"/>
              <w:jc w:val="center"/>
              <w:rPr>
                <w:rFonts w:ascii="Times New Roman" w:hAnsi="Times New Roman" w:cs="Times New Roman"/>
                <w:b w:val="0"/>
                <w:i w:val="0"/>
                <w:sz w:val="22"/>
                <w:szCs w:val="22"/>
              </w:rPr>
            </w:pPr>
            <w:r w:rsidRPr="00F904F9">
              <w:rPr>
                <w:rFonts w:ascii="Times New Roman" w:hAnsi="Times New Roman" w:cs="Times New Roman"/>
                <w:b w:val="0"/>
                <w:i w:val="0"/>
                <w:sz w:val="22"/>
                <w:szCs w:val="22"/>
              </w:rPr>
              <w:t>4</w:t>
            </w:r>
          </w:p>
        </w:tc>
        <w:tc>
          <w:tcPr>
            <w:tcW w:w="0" w:type="auto"/>
            <w:vMerge w:val="restart"/>
            <w:shd w:val="clear" w:color="auto" w:fill="auto"/>
          </w:tcPr>
          <w:p w:rsidR="001E24C4" w:rsidRDefault="001E24C4" w:rsidP="00195CEF">
            <w:pPr>
              <w:pStyle w:val="2"/>
              <w:spacing w:before="0"/>
              <w:jc w:val="center"/>
              <w:rPr>
                <w:rFonts w:ascii="Times New Roman" w:hAnsi="Times New Roman" w:cs="Times New Roman"/>
                <w:b w:val="0"/>
                <w:i w:val="0"/>
                <w:sz w:val="22"/>
                <w:szCs w:val="22"/>
              </w:rPr>
            </w:pPr>
            <w:r w:rsidRPr="00F904F9">
              <w:rPr>
                <w:rFonts w:ascii="Times New Roman" w:hAnsi="Times New Roman" w:cs="Times New Roman"/>
                <w:b w:val="0"/>
                <w:i w:val="0"/>
                <w:sz w:val="22"/>
                <w:szCs w:val="22"/>
              </w:rPr>
              <w:t>ОК 02</w:t>
            </w:r>
          </w:p>
          <w:p w:rsidR="001E24C4" w:rsidRDefault="001E24C4" w:rsidP="00195CEF">
            <w:pPr>
              <w:jc w:val="center"/>
            </w:pPr>
            <w:r>
              <w:t>ПК 1.1-1.3,</w:t>
            </w:r>
          </w:p>
          <w:p w:rsidR="001E24C4" w:rsidRDefault="001E24C4" w:rsidP="00195CEF">
            <w:pPr>
              <w:jc w:val="center"/>
            </w:pPr>
            <w:r>
              <w:t>ПК 2.1-2.3</w:t>
            </w:r>
          </w:p>
          <w:p w:rsidR="001E24C4" w:rsidRPr="00A7750F" w:rsidRDefault="001E24C4" w:rsidP="00195CEF">
            <w:pPr>
              <w:jc w:val="center"/>
            </w:pPr>
          </w:p>
        </w:tc>
      </w:tr>
      <w:tr w:rsidR="001E24C4" w:rsidRPr="009D4070" w:rsidTr="00195CEF">
        <w:trPr>
          <w:trHeight w:val="20"/>
        </w:trPr>
        <w:tc>
          <w:tcPr>
            <w:tcW w:w="0" w:type="auto"/>
            <w:vMerge/>
            <w:shd w:val="clear" w:color="auto" w:fill="FFFFFF"/>
            <w:vAlign w:val="center"/>
          </w:tcPr>
          <w:p w:rsidR="001E24C4" w:rsidRPr="00F904F9" w:rsidRDefault="001E24C4" w:rsidP="00195CEF">
            <w:pPr>
              <w:jc w:val="center"/>
              <w:rPr>
                <w:b/>
              </w:rPr>
            </w:pPr>
          </w:p>
        </w:tc>
        <w:tc>
          <w:tcPr>
            <w:tcW w:w="0" w:type="auto"/>
            <w:shd w:val="clear" w:color="auto" w:fill="FFFFFF"/>
            <w:vAlign w:val="center"/>
          </w:tcPr>
          <w:p w:rsidR="001E24C4" w:rsidRPr="00F904F9"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rPr>
            </w:pPr>
            <w:r w:rsidRPr="00F904F9">
              <w:t>Практические занятия</w:t>
            </w:r>
          </w:p>
        </w:tc>
        <w:tc>
          <w:tcPr>
            <w:tcW w:w="0" w:type="auto"/>
            <w:vMerge/>
            <w:shd w:val="clear" w:color="auto" w:fill="FFFFFF"/>
            <w:vAlign w:val="center"/>
          </w:tcPr>
          <w:p w:rsidR="001E24C4" w:rsidRPr="00F904F9" w:rsidRDefault="001E24C4" w:rsidP="00195CEF">
            <w:pPr>
              <w:pStyle w:val="2"/>
              <w:spacing w:before="0"/>
              <w:jc w:val="center"/>
              <w:rPr>
                <w:rFonts w:ascii="Times New Roman" w:hAnsi="Times New Roman" w:cs="Times New Roman"/>
                <w:b w:val="0"/>
                <w:i w:val="0"/>
                <w:sz w:val="22"/>
                <w:szCs w:val="22"/>
              </w:rPr>
            </w:pPr>
          </w:p>
        </w:tc>
        <w:tc>
          <w:tcPr>
            <w:tcW w:w="0" w:type="auto"/>
            <w:vMerge/>
            <w:shd w:val="clear" w:color="auto" w:fill="auto"/>
          </w:tcPr>
          <w:p w:rsidR="001E24C4" w:rsidRPr="00F904F9" w:rsidRDefault="001E24C4" w:rsidP="00195CEF">
            <w:pPr>
              <w:pStyle w:val="2"/>
              <w:spacing w:before="0"/>
              <w:jc w:val="center"/>
              <w:rPr>
                <w:rFonts w:ascii="Times New Roman" w:hAnsi="Times New Roman" w:cs="Times New Roman"/>
                <w:b w:val="0"/>
                <w:sz w:val="22"/>
                <w:szCs w:val="22"/>
              </w:rPr>
            </w:pPr>
          </w:p>
        </w:tc>
      </w:tr>
      <w:tr w:rsidR="001E24C4" w:rsidRPr="009D4070" w:rsidTr="00195CEF">
        <w:trPr>
          <w:trHeight w:val="20"/>
        </w:trPr>
        <w:tc>
          <w:tcPr>
            <w:tcW w:w="0" w:type="auto"/>
            <w:vMerge/>
            <w:shd w:val="clear" w:color="auto" w:fill="FFFFFF"/>
            <w:vAlign w:val="center"/>
          </w:tcPr>
          <w:p w:rsidR="001E24C4" w:rsidRPr="00F904F9" w:rsidRDefault="001E24C4" w:rsidP="00195CEF">
            <w:pPr>
              <w:jc w:val="center"/>
              <w:rPr>
                <w:b/>
              </w:rPr>
            </w:pPr>
          </w:p>
        </w:tc>
        <w:tc>
          <w:tcPr>
            <w:tcW w:w="0" w:type="auto"/>
            <w:shd w:val="clear" w:color="auto" w:fill="FFFFFF"/>
            <w:vAlign w:val="center"/>
          </w:tcPr>
          <w:p w:rsidR="001E24C4" w:rsidRPr="00F904F9" w:rsidRDefault="001E24C4" w:rsidP="00195CEF">
            <w:r w:rsidRPr="00F904F9">
              <w:t>Службы и сервисы интернета (электронная почта, вид</w:t>
            </w:r>
            <w:r>
              <w:t>е</w:t>
            </w:r>
            <w:r w:rsidRPr="00F904F9">
              <w:t>оконференции, форумы, мессенджеры, социальные сети) Поисковые системы.</w:t>
            </w:r>
          </w:p>
        </w:tc>
        <w:tc>
          <w:tcPr>
            <w:tcW w:w="0" w:type="auto"/>
            <w:vMerge/>
            <w:shd w:val="clear" w:color="auto" w:fill="FFFFFF"/>
            <w:vAlign w:val="center"/>
          </w:tcPr>
          <w:p w:rsidR="001E24C4" w:rsidRPr="00F904F9" w:rsidRDefault="001E24C4" w:rsidP="00195CEF">
            <w:pPr>
              <w:pStyle w:val="2"/>
              <w:spacing w:before="0"/>
              <w:jc w:val="center"/>
              <w:rPr>
                <w:rFonts w:ascii="Times New Roman" w:hAnsi="Times New Roman" w:cs="Times New Roman"/>
                <w:b w:val="0"/>
                <w:i w:val="0"/>
                <w:sz w:val="22"/>
                <w:szCs w:val="22"/>
              </w:rPr>
            </w:pPr>
          </w:p>
        </w:tc>
        <w:tc>
          <w:tcPr>
            <w:tcW w:w="0" w:type="auto"/>
            <w:vMerge/>
            <w:shd w:val="clear" w:color="auto" w:fill="auto"/>
          </w:tcPr>
          <w:p w:rsidR="001E24C4" w:rsidRPr="00F904F9" w:rsidRDefault="001E24C4" w:rsidP="00195CEF">
            <w:pPr>
              <w:pStyle w:val="2"/>
              <w:spacing w:before="0"/>
              <w:jc w:val="center"/>
              <w:rPr>
                <w:rFonts w:ascii="Times New Roman" w:hAnsi="Times New Roman" w:cs="Times New Roman"/>
                <w:b w:val="0"/>
                <w:sz w:val="22"/>
                <w:szCs w:val="22"/>
              </w:rPr>
            </w:pPr>
          </w:p>
        </w:tc>
      </w:tr>
      <w:tr w:rsidR="001E24C4" w:rsidRPr="009D4070" w:rsidTr="00195CEF">
        <w:trPr>
          <w:trHeight w:val="20"/>
        </w:trPr>
        <w:tc>
          <w:tcPr>
            <w:tcW w:w="0" w:type="auto"/>
            <w:vMerge w:val="restart"/>
            <w:shd w:val="clear" w:color="auto" w:fill="FFFFFF"/>
            <w:vAlign w:val="center"/>
          </w:tcPr>
          <w:p w:rsidR="001E24C4" w:rsidRPr="00F904F9" w:rsidRDefault="001E24C4" w:rsidP="00195CEF">
            <w:pPr>
              <w:jc w:val="center"/>
              <w:rPr>
                <w:b/>
              </w:rPr>
            </w:pPr>
            <w:r w:rsidRPr="00F904F9">
              <w:rPr>
                <w:b/>
              </w:rPr>
              <w:t>Тема 1.</w:t>
            </w:r>
            <w:r>
              <w:rPr>
                <w:b/>
              </w:rPr>
              <w:t>6</w:t>
            </w:r>
            <w:r w:rsidRPr="00F904F9">
              <w:rPr>
                <w:b/>
              </w:rPr>
              <w:t>.</w:t>
            </w:r>
          </w:p>
          <w:p w:rsidR="001E24C4" w:rsidRPr="00F904F9" w:rsidRDefault="001E24C4" w:rsidP="00195CEF">
            <w:pPr>
              <w:jc w:val="center"/>
              <w:rPr>
                <w:b/>
              </w:rPr>
            </w:pPr>
            <w:r w:rsidRPr="00F904F9">
              <w:rPr>
                <w:b/>
              </w:rPr>
              <w:t xml:space="preserve"> </w:t>
            </w:r>
            <w:r w:rsidRPr="00F904F9">
              <w:t>Сетевое хранение данных и цифрового контента</w:t>
            </w:r>
          </w:p>
        </w:tc>
        <w:tc>
          <w:tcPr>
            <w:tcW w:w="0" w:type="auto"/>
            <w:shd w:val="clear" w:color="auto" w:fill="D9D9D9"/>
            <w:vAlign w:val="center"/>
          </w:tcPr>
          <w:p w:rsidR="001E24C4" w:rsidRPr="00F904F9"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rPr>
            </w:pPr>
            <w:r w:rsidRPr="00F904F9">
              <w:rPr>
                <w:b/>
              </w:rPr>
              <w:t>Основное содержание</w:t>
            </w:r>
          </w:p>
        </w:tc>
        <w:tc>
          <w:tcPr>
            <w:tcW w:w="0" w:type="auto"/>
            <w:vMerge w:val="restart"/>
            <w:shd w:val="clear" w:color="auto" w:fill="FFFFFF"/>
            <w:vAlign w:val="center"/>
          </w:tcPr>
          <w:p w:rsidR="001E24C4" w:rsidRPr="00F904F9" w:rsidRDefault="001E24C4" w:rsidP="00195CEF">
            <w:pPr>
              <w:pStyle w:val="2"/>
              <w:spacing w:before="0"/>
              <w:jc w:val="center"/>
              <w:rPr>
                <w:rFonts w:ascii="Times New Roman" w:hAnsi="Times New Roman" w:cs="Times New Roman"/>
                <w:b w:val="0"/>
                <w:i w:val="0"/>
                <w:sz w:val="22"/>
                <w:szCs w:val="22"/>
              </w:rPr>
            </w:pPr>
            <w:r w:rsidRPr="00F904F9">
              <w:rPr>
                <w:rFonts w:ascii="Times New Roman" w:hAnsi="Times New Roman" w:cs="Times New Roman"/>
                <w:b w:val="0"/>
                <w:i w:val="0"/>
                <w:sz w:val="22"/>
                <w:szCs w:val="22"/>
              </w:rPr>
              <w:t>2</w:t>
            </w:r>
          </w:p>
        </w:tc>
        <w:tc>
          <w:tcPr>
            <w:tcW w:w="0" w:type="auto"/>
            <w:vMerge w:val="restart"/>
            <w:shd w:val="clear" w:color="auto" w:fill="auto"/>
          </w:tcPr>
          <w:p w:rsidR="001E24C4" w:rsidRPr="00F904F9" w:rsidRDefault="001E24C4" w:rsidP="00195CEF">
            <w:pPr>
              <w:pStyle w:val="2"/>
              <w:spacing w:before="0"/>
              <w:jc w:val="center"/>
              <w:rPr>
                <w:rFonts w:ascii="Times New Roman" w:hAnsi="Times New Roman" w:cs="Times New Roman"/>
                <w:b w:val="0"/>
                <w:i w:val="0"/>
                <w:sz w:val="22"/>
                <w:szCs w:val="22"/>
              </w:rPr>
            </w:pPr>
            <w:r w:rsidRPr="00F904F9">
              <w:rPr>
                <w:rFonts w:ascii="Times New Roman" w:hAnsi="Times New Roman" w:cs="Times New Roman"/>
                <w:b w:val="0"/>
                <w:i w:val="0"/>
                <w:sz w:val="22"/>
                <w:szCs w:val="22"/>
              </w:rPr>
              <w:t>ОК 01</w:t>
            </w:r>
          </w:p>
          <w:p w:rsidR="001E24C4" w:rsidRPr="00F904F9" w:rsidRDefault="001E24C4" w:rsidP="00195CEF">
            <w:pPr>
              <w:pStyle w:val="2"/>
              <w:spacing w:before="0"/>
              <w:jc w:val="center"/>
              <w:rPr>
                <w:rFonts w:ascii="Times New Roman" w:hAnsi="Times New Roman" w:cs="Times New Roman"/>
                <w:b w:val="0"/>
                <w:sz w:val="22"/>
                <w:szCs w:val="22"/>
              </w:rPr>
            </w:pPr>
            <w:r w:rsidRPr="00F904F9">
              <w:rPr>
                <w:rFonts w:ascii="Times New Roman" w:hAnsi="Times New Roman" w:cs="Times New Roman"/>
                <w:b w:val="0"/>
                <w:i w:val="0"/>
                <w:sz w:val="22"/>
                <w:szCs w:val="22"/>
              </w:rPr>
              <w:t>ОК 02</w:t>
            </w:r>
          </w:p>
        </w:tc>
      </w:tr>
      <w:tr w:rsidR="001E24C4" w:rsidRPr="009D4070" w:rsidTr="00195CEF">
        <w:trPr>
          <w:trHeight w:val="20"/>
        </w:trPr>
        <w:tc>
          <w:tcPr>
            <w:tcW w:w="0" w:type="auto"/>
            <w:vMerge/>
            <w:shd w:val="clear" w:color="auto" w:fill="FFFFFF"/>
            <w:vAlign w:val="center"/>
          </w:tcPr>
          <w:p w:rsidR="001E24C4" w:rsidRPr="00F904F9" w:rsidRDefault="001E24C4" w:rsidP="00195CEF">
            <w:pPr>
              <w:jc w:val="center"/>
              <w:rPr>
                <w:b/>
              </w:rPr>
            </w:pPr>
          </w:p>
        </w:tc>
        <w:tc>
          <w:tcPr>
            <w:tcW w:w="0" w:type="auto"/>
            <w:shd w:val="clear" w:color="auto" w:fill="FFFFFF"/>
            <w:vAlign w:val="center"/>
          </w:tcPr>
          <w:p w:rsidR="001E24C4" w:rsidRPr="00F904F9" w:rsidRDefault="001E24C4" w:rsidP="00195CEF">
            <w:r w:rsidRPr="00F904F9">
              <w:t>Практические занятия</w:t>
            </w:r>
          </w:p>
        </w:tc>
        <w:tc>
          <w:tcPr>
            <w:tcW w:w="0" w:type="auto"/>
            <w:vMerge/>
            <w:shd w:val="clear" w:color="auto" w:fill="FFFFFF"/>
            <w:vAlign w:val="center"/>
          </w:tcPr>
          <w:p w:rsidR="001E24C4" w:rsidRPr="00F904F9" w:rsidRDefault="001E24C4" w:rsidP="00195CEF">
            <w:pPr>
              <w:pStyle w:val="2"/>
              <w:spacing w:before="0"/>
              <w:jc w:val="center"/>
              <w:rPr>
                <w:rFonts w:ascii="Times New Roman" w:hAnsi="Times New Roman" w:cs="Times New Roman"/>
                <w:color w:val="FF0000"/>
                <w:sz w:val="22"/>
                <w:szCs w:val="22"/>
              </w:rPr>
            </w:pPr>
          </w:p>
        </w:tc>
        <w:tc>
          <w:tcPr>
            <w:tcW w:w="0" w:type="auto"/>
            <w:vMerge/>
            <w:shd w:val="clear" w:color="auto" w:fill="auto"/>
          </w:tcPr>
          <w:p w:rsidR="001E24C4" w:rsidRPr="00F904F9" w:rsidRDefault="001E24C4" w:rsidP="00195CEF">
            <w:pPr>
              <w:pStyle w:val="2"/>
              <w:spacing w:before="0"/>
              <w:jc w:val="center"/>
              <w:rPr>
                <w:rFonts w:ascii="Times New Roman" w:hAnsi="Times New Roman" w:cs="Times New Roman"/>
                <w:b w:val="0"/>
                <w:sz w:val="22"/>
                <w:szCs w:val="22"/>
              </w:rPr>
            </w:pPr>
          </w:p>
        </w:tc>
      </w:tr>
      <w:tr w:rsidR="001E24C4" w:rsidRPr="009D4070" w:rsidTr="00195CEF">
        <w:trPr>
          <w:trHeight w:val="20"/>
        </w:trPr>
        <w:tc>
          <w:tcPr>
            <w:tcW w:w="0" w:type="auto"/>
            <w:vMerge/>
            <w:shd w:val="clear" w:color="auto" w:fill="FFFFFF"/>
            <w:vAlign w:val="center"/>
          </w:tcPr>
          <w:p w:rsidR="001E24C4" w:rsidRPr="00F904F9" w:rsidRDefault="001E24C4" w:rsidP="00195CEF">
            <w:pPr>
              <w:jc w:val="center"/>
              <w:rPr>
                <w:b/>
              </w:rPr>
            </w:pPr>
          </w:p>
        </w:tc>
        <w:tc>
          <w:tcPr>
            <w:tcW w:w="0" w:type="auto"/>
            <w:shd w:val="clear" w:color="auto" w:fill="FFFFFF"/>
            <w:vAlign w:val="center"/>
          </w:tcPr>
          <w:p w:rsidR="001E24C4" w:rsidRPr="00F904F9" w:rsidRDefault="001E24C4" w:rsidP="00195CEF">
            <w:r w:rsidRPr="00F904F9">
              <w:t>Организация личного информационного пространства. Облачные сервисы. Разделение прав доступа в облачных хранилищах.</w:t>
            </w:r>
          </w:p>
        </w:tc>
        <w:tc>
          <w:tcPr>
            <w:tcW w:w="0" w:type="auto"/>
            <w:vMerge/>
            <w:shd w:val="clear" w:color="auto" w:fill="FFFFFF"/>
            <w:vAlign w:val="center"/>
          </w:tcPr>
          <w:p w:rsidR="001E24C4" w:rsidRPr="00F904F9" w:rsidRDefault="001E24C4" w:rsidP="00195CEF">
            <w:pPr>
              <w:pStyle w:val="2"/>
              <w:spacing w:before="0"/>
              <w:jc w:val="center"/>
              <w:rPr>
                <w:rFonts w:ascii="Times New Roman" w:hAnsi="Times New Roman" w:cs="Times New Roman"/>
                <w:color w:val="FF0000"/>
                <w:sz w:val="22"/>
                <w:szCs w:val="22"/>
              </w:rPr>
            </w:pPr>
          </w:p>
        </w:tc>
        <w:tc>
          <w:tcPr>
            <w:tcW w:w="0" w:type="auto"/>
            <w:vMerge/>
            <w:shd w:val="clear" w:color="auto" w:fill="auto"/>
          </w:tcPr>
          <w:p w:rsidR="001E24C4" w:rsidRPr="00F904F9" w:rsidRDefault="001E24C4" w:rsidP="00195CEF">
            <w:pPr>
              <w:pStyle w:val="2"/>
              <w:spacing w:before="0"/>
              <w:jc w:val="center"/>
              <w:rPr>
                <w:rFonts w:ascii="Times New Roman" w:hAnsi="Times New Roman" w:cs="Times New Roman"/>
                <w:b w:val="0"/>
                <w:sz w:val="22"/>
                <w:szCs w:val="22"/>
              </w:rPr>
            </w:pPr>
          </w:p>
        </w:tc>
      </w:tr>
      <w:tr w:rsidR="001E24C4" w:rsidRPr="009D4070" w:rsidTr="00195CEF">
        <w:trPr>
          <w:trHeight w:val="20"/>
        </w:trPr>
        <w:tc>
          <w:tcPr>
            <w:tcW w:w="0" w:type="auto"/>
            <w:vMerge/>
            <w:shd w:val="clear" w:color="auto" w:fill="FFFFFF"/>
            <w:vAlign w:val="center"/>
          </w:tcPr>
          <w:p w:rsidR="001E24C4" w:rsidRPr="00F904F9" w:rsidRDefault="001E24C4" w:rsidP="00195CEF">
            <w:pPr>
              <w:jc w:val="center"/>
              <w:rPr>
                <w:b/>
              </w:rPr>
            </w:pPr>
          </w:p>
        </w:tc>
        <w:tc>
          <w:tcPr>
            <w:tcW w:w="0" w:type="auto"/>
            <w:shd w:val="clear" w:color="auto" w:fill="FFFFFF"/>
            <w:vAlign w:val="center"/>
          </w:tcPr>
          <w:p w:rsidR="001E24C4" w:rsidRPr="00F904F9"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rPr>
            </w:pPr>
            <w:r w:rsidRPr="00F904F9">
              <w:rPr>
                <w:b/>
                <w:bCs/>
              </w:rPr>
              <w:t xml:space="preserve">Консультация: </w:t>
            </w:r>
            <w:r w:rsidRPr="00F904F9">
              <w:t>Информация и информационная деятельность человека</w:t>
            </w:r>
          </w:p>
        </w:tc>
        <w:tc>
          <w:tcPr>
            <w:tcW w:w="0" w:type="auto"/>
            <w:shd w:val="clear" w:color="auto" w:fill="FFFFFF"/>
            <w:vAlign w:val="center"/>
          </w:tcPr>
          <w:p w:rsidR="001E24C4" w:rsidRPr="00F904F9" w:rsidRDefault="001E24C4" w:rsidP="00195CEF">
            <w:pPr>
              <w:pStyle w:val="2"/>
              <w:spacing w:before="0"/>
              <w:jc w:val="center"/>
              <w:rPr>
                <w:rFonts w:ascii="Times New Roman" w:hAnsi="Times New Roman" w:cs="Times New Roman"/>
                <w:b w:val="0"/>
                <w:i w:val="0"/>
                <w:sz w:val="22"/>
                <w:szCs w:val="22"/>
              </w:rPr>
            </w:pPr>
            <w:r w:rsidRPr="00F904F9">
              <w:rPr>
                <w:rFonts w:ascii="Times New Roman" w:hAnsi="Times New Roman" w:cs="Times New Roman"/>
                <w:b w:val="0"/>
                <w:i w:val="0"/>
                <w:sz w:val="22"/>
                <w:szCs w:val="22"/>
              </w:rPr>
              <w:t>2</w:t>
            </w:r>
          </w:p>
        </w:tc>
        <w:tc>
          <w:tcPr>
            <w:tcW w:w="0" w:type="auto"/>
            <w:shd w:val="clear" w:color="auto" w:fill="auto"/>
          </w:tcPr>
          <w:p w:rsidR="001E24C4" w:rsidRPr="00F904F9" w:rsidRDefault="001E24C4" w:rsidP="00195CEF">
            <w:pPr>
              <w:pStyle w:val="2"/>
              <w:spacing w:before="0"/>
              <w:jc w:val="center"/>
              <w:rPr>
                <w:rFonts w:ascii="Times New Roman" w:hAnsi="Times New Roman" w:cs="Times New Roman"/>
                <w:b w:val="0"/>
                <w:sz w:val="22"/>
                <w:szCs w:val="22"/>
              </w:rPr>
            </w:pPr>
          </w:p>
        </w:tc>
      </w:tr>
      <w:tr w:rsidR="001E24C4" w:rsidRPr="009D4070" w:rsidTr="00195CEF">
        <w:trPr>
          <w:trHeight w:val="20"/>
        </w:trPr>
        <w:tc>
          <w:tcPr>
            <w:tcW w:w="0" w:type="auto"/>
            <w:shd w:val="clear" w:color="auto" w:fill="FFFFFF"/>
            <w:vAlign w:val="center"/>
          </w:tcPr>
          <w:p w:rsidR="001E24C4" w:rsidRPr="00F904F9" w:rsidRDefault="001E24C4" w:rsidP="00195CEF">
            <w:pPr>
              <w:jc w:val="center"/>
              <w:rPr>
                <w:b/>
              </w:rPr>
            </w:pPr>
            <w:r w:rsidRPr="00F904F9">
              <w:rPr>
                <w:b/>
              </w:rPr>
              <w:t>Раздел 2.</w:t>
            </w:r>
          </w:p>
          <w:p w:rsidR="001E24C4" w:rsidRPr="00F904F9" w:rsidRDefault="001E24C4" w:rsidP="00195CEF">
            <w:pPr>
              <w:jc w:val="center"/>
            </w:pPr>
            <w:r w:rsidRPr="00F904F9">
              <w:rPr>
                <w:bCs/>
              </w:rPr>
              <w:t>Использование программных систем и сервисов</w:t>
            </w:r>
          </w:p>
        </w:tc>
        <w:tc>
          <w:tcPr>
            <w:tcW w:w="0" w:type="auto"/>
            <w:shd w:val="clear" w:color="auto" w:fill="FFFFFF"/>
            <w:vAlign w:val="center"/>
          </w:tcPr>
          <w:p w:rsidR="001E24C4" w:rsidRPr="00F904F9"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rPr>
            </w:pPr>
          </w:p>
        </w:tc>
        <w:tc>
          <w:tcPr>
            <w:tcW w:w="0" w:type="auto"/>
            <w:shd w:val="clear" w:color="auto" w:fill="FFFFFF"/>
            <w:vAlign w:val="center"/>
          </w:tcPr>
          <w:p w:rsidR="001E24C4" w:rsidRPr="00F904F9" w:rsidRDefault="001E24C4" w:rsidP="00195CEF">
            <w:pPr>
              <w:pStyle w:val="2"/>
              <w:spacing w:before="0"/>
              <w:jc w:val="center"/>
              <w:rPr>
                <w:rFonts w:ascii="Times New Roman" w:hAnsi="Times New Roman" w:cs="Times New Roman"/>
                <w:b w:val="0"/>
                <w:i w:val="0"/>
                <w:sz w:val="22"/>
                <w:szCs w:val="22"/>
              </w:rPr>
            </w:pPr>
            <w:r w:rsidRPr="00F904F9">
              <w:rPr>
                <w:rFonts w:ascii="Times New Roman" w:hAnsi="Times New Roman" w:cs="Times New Roman"/>
                <w:b w:val="0"/>
                <w:i w:val="0"/>
                <w:sz w:val="22"/>
                <w:szCs w:val="22"/>
              </w:rPr>
              <w:t>30</w:t>
            </w:r>
          </w:p>
        </w:tc>
        <w:tc>
          <w:tcPr>
            <w:tcW w:w="0" w:type="auto"/>
            <w:shd w:val="clear" w:color="auto" w:fill="auto"/>
          </w:tcPr>
          <w:p w:rsidR="001E24C4" w:rsidRPr="00F904F9" w:rsidRDefault="001E24C4" w:rsidP="00195CEF">
            <w:pPr>
              <w:pStyle w:val="2"/>
              <w:spacing w:before="0"/>
              <w:jc w:val="center"/>
              <w:rPr>
                <w:rFonts w:ascii="Times New Roman" w:hAnsi="Times New Roman" w:cs="Times New Roman"/>
                <w:b w:val="0"/>
                <w:sz w:val="22"/>
                <w:szCs w:val="22"/>
              </w:rPr>
            </w:pPr>
          </w:p>
        </w:tc>
      </w:tr>
      <w:tr w:rsidR="001E24C4" w:rsidRPr="009D4070" w:rsidTr="00195CEF">
        <w:trPr>
          <w:trHeight w:val="20"/>
        </w:trPr>
        <w:tc>
          <w:tcPr>
            <w:tcW w:w="0" w:type="auto"/>
            <w:vMerge w:val="restart"/>
            <w:shd w:val="clear" w:color="auto" w:fill="FFFFFF"/>
            <w:vAlign w:val="center"/>
          </w:tcPr>
          <w:p w:rsidR="001E24C4" w:rsidRPr="00F904F9" w:rsidRDefault="001E24C4" w:rsidP="00195CEF">
            <w:pPr>
              <w:jc w:val="center"/>
              <w:rPr>
                <w:b/>
              </w:rPr>
            </w:pPr>
            <w:r w:rsidRPr="00F904F9">
              <w:rPr>
                <w:b/>
              </w:rPr>
              <w:t>Тема 2.1.</w:t>
            </w:r>
          </w:p>
          <w:p w:rsidR="001E24C4" w:rsidRPr="00F904F9" w:rsidRDefault="001E24C4" w:rsidP="00195CEF">
            <w:pPr>
              <w:jc w:val="center"/>
            </w:pPr>
            <w:r w:rsidRPr="00F904F9">
              <w:t>Обработка информации в текстовых процессорах</w:t>
            </w:r>
          </w:p>
          <w:p w:rsidR="001E24C4" w:rsidRPr="00F904F9" w:rsidRDefault="001E24C4" w:rsidP="00195CEF">
            <w:pPr>
              <w:jc w:val="center"/>
              <w:rPr>
                <w:b/>
              </w:rPr>
            </w:pPr>
          </w:p>
        </w:tc>
        <w:tc>
          <w:tcPr>
            <w:tcW w:w="0" w:type="auto"/>
            <w:shd w:val="clear" w:color="auto" w:fill="D9D9D9"/>
            <w:vAlign w:val="center"/>
          </w:tcPr>
          <w:p w:rsidR="001E24C4" w:rsidRPr="00F904F9"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rPr>
            </w:pPr>
            <w:r w:rsidRPr="00F904F9">
              <w:rPr>
                <w:b/>
              </w:rPr>
              <w:t>Основное содержание</w:t>
            </w:r>
          </w:p>
        </w:tc>
        <w:tc>
          <w:tcPr>
            <w:tcW w:w="0" w:type="auto"/>
            <w:vMerge w:val="restart"/>
            <w:shd w:val="clear" w:color="auto" w:fill="FFFFFF"/>
            <w:vAlign w:val="center"/>
          </w:tcPr>
          <w:p w:rsidR="001E24C4" w:rsidRPr="00F904F9" w:rsidRDefault="001E24C4" w:rsidP="00195CEF">
            <w:pPr>
              <w:pStyle w:val="2"/>
              <w:spacing w:before="0"/>
              <w:jc w:val="center"/>
              <w:rPr>
                <w:rFonts w:ascii="Times New Roman" w:hAnsi="Times New Roman" w:cs="Times New Roman"/>
                <w:b w:val="0"/>
                <w:i w:val="0"/>
                <w:sz w:val="22"/>
                <w:szCs w:val="22"/>
              </w:rPr>
            </w:pPr>
            <w:r w:rsidRPr="00F904F9">
              <w:rPr>
                <w:rFonts w:ascii="Times New Roman" w:hAnsi="Times New Roman" w:cs="Times New Roman"/>
                <w:b w:val="0"/>
                <w:i w:val="0"/>
                <w:sz w:val="22"/>
                <w:szCs w:val="22"/>
              </w:rPr>
              <w:t>12</w:t>
            </w:r>
          </w:p>
        </w:tc>
        <w:tc>
          <w:tcPr>
            <w:tcW w:w="0" w:type="auto"/>
            <w:vMerge w:val="restart"/>
            <w:shd w:val="clear" w:color="auto" w:fill="auto"/>
          </w:tcPr>
          <w:p w:rsidR="001E24C4" w:rsidRPr="00F904F9" w:rsidRDefault="001E24C4" w:rsidP="00195CEF">
            <w:pPr>
              <w:pStyle w:val="2"/>
              <w:spacing w:before="0"/>
              <w:jc w:val="center"/>
              <w:rPr>
                <w:rFonts w:ascii="Times New Roman" w:hAnsi="Times New Roman" w:cs="Times New Roman"/>
                <w:b w:val="0"/>
                <w:sz w:val="22"/>
                <w:szCs w:val="22"/>
              </w:rPr>
            </w:pPr>
            <w:r w:rsidRPr="00F904F9">
              <w:rPr>
                <w:rFonts w:ascii="Times New Roman" w:hAnsi="Times New Roman" w:cs="Times New Roman"/>
                <w:b w:val="0"/>
                <w:i w:val="0"/>
                <w:sz w:val="22"/>
                <w:szCs w:val="22"/>
              </w:rPr>
              <w:t>ОК 02</w:t>
            </w:r>
          </w:p>
        </w:tc>
      </w:tr>
      <w:tr w:rsidR="001E24C4" w:rsidRPr="009D4070" w:rsidTr="00195CEF">
        <w:trPr>
          <w:trHeight w:val="20"/>
        </w:trPr>
        <w:tc>
          <w:tcPr>
            <w:tcW w:w="0" w:type="auto"/>
            <w:vMerge/>
            <w:shd w:val="clear" w:color="auto" w:fill="FFFFFF"/>
            <w:vAlign w:val="center"/>
          </w:tcPr>
          <w:p w:rsidR="001E24C4" w:rsidRPr="00F904F9" w:rsidRDefault="001E24C4" w:rsidP="00195CEF">
            <w:pPr>
              <w:jc w:val="center"/>
              <w:rPr>
                <w:b/>
              </w:rPr>
            </w:pPr>
          </w:p>
        </w:tc>
        <w:tc>
          <w:tcPr>
            <w:tcW w:w="0" w:type="auto"/>
            <w:shd w:val="clear" w:color="auto" w:fill="FFFFFF"/>
            <w:vAlign w:val="center"/>
          </w:tcPr>
          <w:p w:rsidR="001E24C4" w:rsidRPr="00F904F9" w:rsidRDefault="001E24C4" w:rsidP="00195CEF">
            <w:r w:rsidRPr="00F904F9">
              <w:t>Практические занятия</w:t>
            </w:r>
          </w:p>
        </w:tc>
        <w:tc>
          <w:tcPr>
            <w:tcW w:w="0" w:type="auto"/>
            <w:vMerge/>
            <w:shd w:val="clear" w:color="auto" w:fill="FFFFFF"/>
            <w:vAlign w:val="center"/>
          </w:tcPr>
          <w:p w:rsidR="001E24C4" w:rsidRPr="00F904F9" w:rsidRDefault="001E24C4" w:rsidP="00195CEF">
            <w:pPr>
              <w:pStyle w:val="2"/>
              <w:spacing w:before="0"/>
              <w:jc w:val="center"/>
              <w:rPr>
                <w:rFonts w:ascii="Times New Roman" w:hAnsi="Times New Roman" w:cs="Times New Roman"/>
                <w:b w:val="0"/>
                <w:i w:val="0"/>
                <w:sz w:val="22"/>
                <w:szCs w:val="22"/>
              </w:rPr>
            </w:pPr>
          </w:p>
        </w:tc>
        <w:tc>
          <w:tcPr>
            <w:tcW w:w="0" w:type="auto"/>
            <w:vMerge/>
            <w:shd w:val="clear" w:color="auto" w:fill="auto"/>
          </w:tcPr>
          <w:p w:rsidR="001E24C4" w:rsidRPr="00F904F9" w:rsidRDefault="001E24C4" w:rsidP="00195CEF">
            <w:pPr>
              <w:pStyle w:val="2"/>
              <w:spacing w:before="0"/>
              <w:jc w:val="center"/>
              <w:rPr>
                <w:rFonts w:ascii="Times New Roman" w:hAnsi="Times New Roman" w:cs="Times New Roman"/>
                <w:b w:val="0"/>
                <w:sz w:val="22"/>
                <w:szCs w:val="22"/>
              </w:rPr>
            </w:pPr>
          </w:p>
        </w:tc>
      </w:tr>
      <w:tr w:rsidR="001E24C4" w:rsidRPr="009D4070" w:rsidTr="00195CEF">
        <w:trPr>
          <w:trHeight w:val="20"/>
        </w:trPr>
        <w:tc>
          <w:tcPr>
            <w:tcW w:w="0" w:type="auto"/>
            <w:vMerge/>
            <w:shd w:val="clear" w:color="auto" w:fill="FFFFFF"/>
            <w:vAlign w:val="center"/>
          </w:tcPr>
          <w:p w:rsidR="001E24C4" w:rsidRPr="00F904F9" w:rsidRDefault="001E24C4" w:rsidP="00195CEF">
            <w:pPr>
              <w:jc w:val="center"/>
              <w:rPr>
                <w:b/>
              </w:rPr>
            </w:pPr>
          </w:p>
        </w:tc>
        <w:tc>
          <w:tcPr>
            <w:tcW w:w="0" w:type="auto"/>
            <w:shd w:val="clear" w:color="auto" w:fill="FFFFFF"/>
            <w:vAlign w:val="center"/>
          </w:tcPr>
          <w:p w:rsidR="001E24C4" w:rsidRPr="00F904F9" w:rsidRDefault="001E24C4" w:rsidP="00195CEF">
            <w:r w:rsidRPr="00F904F9">
              <w:t>Текстовые документы. Виды программного обеспечения для обработки текстовой информации. Создание текстовых документов на компьютере (операции ввода, редактирование, форматирования)</w:t>
            </w:r>
          </w:p>
        </w:tc>
        <w:tc>
          <w:tcPr>
            <w:tcW w:w="0" w:type="auto"/>
            <w:vMerge/>
            <w:shd w:val="clear" w:color="auto" w:fill="FFFFFF"/>
            <w:vAlign w:val="center"/>
          </w:tcPr>
          <w:p w:rsidR="001E24C4" w:rsidRPr="00F904F9" w:rsidRDefault="001E24C4" w:rsidP="00195CEF">
            <w:pPr>
              <w:pStyle w:val="2"/>
              <w:spacing w:before="0"/>
              <w:jc w:val="center"/>
              <w:rPr>
                <w:rFonts w:ascii="Times New Roman" w:hAnsi="Times New Roman" w:cs="Times New Roman"/>
                <w:b w:val="0"/>
                <w:i w:val="0"/>
                <w:sz w:val="22"/>
                <w:szCs w:val="22"/>
              </w:rPr>
            </w:pPr>
          </w:p>
        </w:tc>
        <w:tc>
          <w:tcPr>
            <w:tcW w:w="0" w:type="auto"/>
            <w:vMerge/>
            <w:shd w:val="clear" w:color="auto" w:fill="auto"/>
          </w:tcPr>
          <w:p w:rsidR="001E24C4" w:rsidRPr="00F904F9" w:rsidRDefault="001E24C4" w:rsidP="00195CEF">
            <w:pPr>
              <w:pStyle w:val="2"/>
              <w:spacing w:before="0"/>
              <w:jc w:val="center"/>
              <w:rPr>
                <w:rFonts w:ascii="Times New Roman" w:hAnsi="Times New Roman" w:cs="Times New Roman"/>
                <w:b w:val="0"/>
                <w:sz w:val="22"/>
                <w:szCs w:val="22"/>
              </w:rPr>
            </w:pPr>
          </w:p>
        </w:tc>
      </w:tr>
      <w:tr w:rsidR="001E24C4" w:rsidRPr="009D4070" w:rsidTr="00195CEF">
        <w:trPr>
          <w:trHeight w:val="20"/>
        </w:trPr>
        <w:tc>
          <w:tcPr>
            <w:tcW w:w="0" w:type="auto"/>
            <w:vMerge w:val="restart"/>
            <w:shd w:val="clear" w:color="auto" w:fill="FFFFFF"/>
            <w:vAlign w:val="center"/>
          </w:tcPr>
          <w:p w:rsidR="001E24C4" w:rsidRPr="00F904F9" w:rsidRDefault="001E24C4" w:rsidP="00195CEF">
            <w:pPr>
              <w:jc w:val="center"/>
              <w:rPr>
                <w:b/>
              </w:rPr>
            </w:pPr>
            <w:r w:rsidRPr="00F904F9">
              <w:rPr>
                <w:b/>
              </w:rPr>
              <w:lastRenderedPageBreak/>
              <w:t>Тема 2.2.</w:t>
            </w:r>
          </w:p>
          <w:p w:rsidR="001E24C4" w:rsidRPr="00F904F9" w:rsidRDefault="001E24C4" w:rsidP="00195CEF">
            <w:pPr>
              <w:jc w:val="center"/>
            </w:pPr>
            <w:r w:rsidRPr="00F904F9">
              <w:t>Технология создания структурированных текстовых документов</w:t>
            </w:r>
          </w:p>
        </w:tc>
        <w:tc>
          <w:tcPr>
            <w:tcW w:w="0" w:type="auto"/>
            <w:shd w:val="clear" w:color="auto" w:fill="A6A6A6"/>
            <w:vAlign w:val="center"/>
          </w:tcPr>
          <w:p w:rsidR="001E24C4" w:rsidRPr="00F904F9"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rPr>
            </w:pPr>
            <w:r w:rsidRPr="00F904F9">
              <w:rPr>
                <w:b/>
                <w:bCs/>
              </w:rPr>
              <w:t>Профессионально-ориентированное содержание</w:t>
            </w:r>
          </w:p>
        </w:tc>
        <w:tc>
          <w:tcPr>
            <w:tcW w:w="0" w:type="auto"/>
            <w:vMerge w:val="restart"/>
            <w:shd w:val="clear" w:color="auto" w:fill="FFFFFF"/>
            <w:vAlign w:val="center"/>
          </w:tcPr>
          <w:p w:rsidR="001E24C4" w:rsidRPr="00F904F9" w:rsidRDefault="001E24C4" w:rsidP="00195CEF">
            <w:pPr>
              <w:pStyle w:val="2"/>
              <w:spacing w:before="0"/>
              <w:jc w:val="center"/>
              <w:rPr>
                <w:rFonts w:ascii="Times New Roman" w:hAnsi="Times New Roman" w:cs="Times New Roman"/>
                <w:b w:val="0"/>
                <w:i w:val="0"/>
                <w:sz w:val="22"/>
                <w:szCs w:val="22"/>
              </w:rPr>
            </w:pPr>
            <w:r w:rsidRPr="00F904F9">
              <w:rPr>
                <w:rFonts w:ascii="Times New Roman" w:hAnsi="Times New Roman" w:cs="Times New Roman"/>
                <w:b w:val="0"/>
                <w:i w:val="0"/>
                <w:sz w:val="22"/>
                <w:szCs w:val="22"/>
              </w:rPr>
              <w:t>4</w:t>
            </w:r>
          </w:p>
        </w:tc>
        <w:tc>
          <w:tcPr>
            <w:tcW w:w="0" w:type="auto"/>
            <w:vMerge w:val="restart"/>
            <w:shd w:val="clear" w:color="auto" w:fill="auto"/>
          </w:tcPr>
          <w:p w:rsidR="001E24C4" w:rsidRDefault="001E24C4" w:rsidP="00195CEF">
            <w:pPr>
              <w:pStyle w:val="2"/>
              <w:spacing w:before="0"/>
              <w:jc w:val="center"/>
              <w:rPr>
                <w:rFonts w:ascii="Times New Roman" w:hAnsi="Times New Roman" w:cs="Times New Roman"/>
                <w:b w:val="0"/>
                <w:i w:val="0"/>
                <w:sz w:val="22"/>
                <w:szCs w:val="22"/>
              </w:rPr>
            </w:pPr>
            <w:r w:rsidRPr="00F904F9">
              <w:rPr>
                <w:rFonts w:ascii="Times New Roman" w:hAnsi="Times New Roman" w:cs="Times New Roman"/>
                <w:b w:val="0"/>
                <w:i w:val="0"/>
                <w:sz w:val="22"/>
                <w:szCs w:val="22"/>
              </w:rPr>
              <w:t>ОК 02</w:t>
            </w:r>
          </w:p>
          <w:p w:rsidR="001E24C4" w:rsidRDefault="001E24C4" w:rsidP="00195CEF">
            <w:pPr>
              <w:jc w:val="center"/>
            </w:pPr>
            <w:r>
              <w:t>ПК 1.1-1.3,</w:t>
            </w:r>
          </w:p>
          <w:p w:rsidR="001E24C4" w:rsidRDefault="001E24C4" w:rsidP="00195CEF">
            <w:pPr>
              <w:jc w:val="center"/>
            </w:pPr>
            <w:r>
              <w:t>ПК 2.1-2.3</w:t>
            </w:r>
          </w:p>
          <w:p w:rsidR="001E24C4" w:rsidRPr="00A7750F" w:rsidRDefault="001E24C4" w:rsidP="00195CEF">
            <w:pPr>
              <w:jc w:val="center"/>
            </w:pPr>
          </w:p>
        </w:tc>
      </w:tr>
      <w:tr w:rsidR="001E24C4" w:rsidRPr="009D4070" w:rsidTr="00195CEF">
        <w:trPr>
          <w:trHeight w:val="20"/>
        </w:trPr>
        <w:tc>
          <w:tcPr>
            <w:tcW w:w="0" w:type="auto"/>
            <w:vMerge/>
            <w:shd w:val="clear" w:color="auto" w:fill="FFFFFF"/>
            <w:vAlign w:val="center"/>
          </w:tcPr>
          <w:p w:rsidR="001E24C4" w:rsidRPr="00F904F9"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rPr>
            </w:pPr>
          </w:p>
        </w:tc>
        <w:tc>
          <w:tcPr>
            <w:tcW w:w="0" w:type="auto"/>
            <w:shd w:val="clear" w:color="auto" w:fill="FFFFFF"/>
            <w:vAlign w:val="center"/>
          </w:tcPr>
          <w:p w:rsidR="001E24C4" w:rsidRPr="00F904F9"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rPr>
            </w:pPr>
            <w:r w:rsidRPr="00F904F9">
              <w:t>Практические занятия</w:t>
            </w:r>
          </w:p>
        </w:tc>
        <w:tc>
          <w:tcPr>
            <w:tcW w:w="0" w:type="auto"/>
            <w:vMerge/>
            <w:shd w:val="clear" w:color="auto" w:fill="FFFFFF"/>
            <w:vAlign w:val="center"/>
          </w:tcPr>
          <w:p w:rsidR="001E24C4" w:rsidRPr="00F904F9" w:rsidRDefault="001E24C4" w:rsidP="00195CEF">
            <w:pPr>
              <w:pStyle w:val="2"/>
              <w:spacing w:before="0"/>
              <w:jc w:val="center"/>
              <w:rPr>
                <w:rFonts w:ascii="Times New Roman" w:hAnsi="Times New Roman" w:cs="Times New Roman"/>
                <w:b w:val="0"/>
                <w:i w:val="0"/>
                <w:sz w:val="22"/>
                <w:szCs w:val="22"/>
              </w:rPr>
            </w:pPr>
          </w:p>
        </w:tc>
        <w:tc>
          <w:tcPr>
            <w:tcW w:w="0" w:type="auto"/>
            <w:vMerge/>
            <w:shd w:val="clear" w:color="auto" w:fill="auto"/>
          </w:tcPr>
          <w:p w:rsidR="001E24C4" w:rsidRPr="00F904F9" w:rsidRDefault="001E24C4" w:rsidP="00195CEF">
            <w:pPr>
              <w:pStyle w:val="2"/>
              <w:spacing w:before="0"/>
              <w:jc w:val="center"/>
              <w:rPr>
                <w:rFonts w:ascii="Times New Roman" w:hAnsi="Times New Roman" w:cs="Times New Roman"/>
                <w:b w:val="0"/>
                <w:sz w:val="22"/>
                <w:szCs w:val="22"/>
              </w:rPr>
            </w:pPr>
          </w:p>
        </w:tc>
      </w:tr>
      <w:tr w:rsidR="001E24C4" w:rsidRPr="009D4070" w:rsidTr="00195CEF">
        <w:trPr>
          <w:trHeight w:val="20"/>
        </w:trPr>
        <w:tc>
          <w:tcPr>
            <w:tcW w:w="0" w:type="auto"/>
            <w:vMerge/>
            <w:shd w:val="clear" w:color="auto" w:fill="FFFFFF"/>
            <w:vAlign w:val="center"/>
          </w:tcPr>
          <w:p w:rsidR="001E24C4" w:rsidRPr="00F904F9"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rPr>
            </w:pPr>
          </w:p>
        </w:tc>
        <w:tc>
          <w:tcPr>
            <w:tcW w:w="0" w:type="auto"/>
            <w:shd w:val="clear" w:color="auto" w:fill="FFFFFF"/>
            <w:vAlign w:val="center"/>
          </w:tcPr>
          <w:p w:rsidR="001E24C4" w:rsidRPr="00F904F9" w:rsidRDefault="001E24C4" w:rsidP="00195CEF">
            <w:r w:rsidRPr="00F904F9">
              <w:t xml:space="preserve">Многостраничные документы. Структура документа. Гипертекстовые документы. </w:t>
            </w:r>
          </w:p>
        </w:tc>
        <w:tc>
          <w:tcPr>
            <w:tcW w:w="0" w:type="auto"/>
            <w:vMerge/>
            <w:shd w:val="clear" w:color="auto" w:fill="FFFFFF"/>
            <w:vAlign w:val="center"/>
          </w:tcPr>
          <w:p w:rsidR="001E24C4" w:rsidRPr="00F904F9" w:rsidRDefault="001E24C4" w:rsidP="00195CEF">
            <w:pPr>
              <w:pStyle w:val="2"/>
              <w:spacing w:before="0"/>
              <w:jc w:val="center"/>
              <w:rPr>
                <w:rFonts w:ascii="Times New Roman" w:hAnsi="Times New Roman" w:cs="Times New Roman"/>
                <w:b w:val="0"/>
                <w:i w:val="0"/>
                <w:sz w:val="22"/>
                <w:szCs w:val="22"/>
              </w:rPr>
            </w:pPr>
          </w:p>
        </w:tc>
        <w:tc>
          <w:tcPr>
            <w:tcW w:w="0" w:type="auto"/>
            <w:vMerge/>
            <w:shd w:val="clear" w:color="auto" w:fill="auto"/>
          </w:tcPr>
          <w:p w:rsidR="001E24C4" w:rsidRPr="00F904F9" w:rsidRDefault="001E24C4" w:rsidP="00195CEF">
            <w:pPr>
              <w:pStyle w:val="2"/>
              <w:spacing w:before="0"/>
              <w:jc w:val="center"/>
              <w:rPr>
                <w:rFonts w:ascii="Times New Roman" w:hAnsi="Times New Roman" w:cs="Times New Roman"/>
                <w:b w:val="0"/>
                <w:sz w:val="22"/>
                <w:szCs w:val="22"/>
              </w:rPr>
            </w:pPr>
          </w:p>
        </w:tc>
      </w:tr>
      <w:tr w:rsidR="001E24C4" w:rsidRPr="009D4070" w:rsidTr="00195CEF">
        <w:trPr>
          <w:trHeight w:val="20"/>
        </w:trPr>
        <w:tc>
          <w:tcPr>
            <w:tcW w:w="0" w:type="auto"/>
            <w:vMerge w:val="restart"/>
            <w:shd w:val="clear" w:color="auto" w:fill="FFFFFF"/>
            <w:vAlign w:val="center"/>
          </w:tcPr>
          <w:p w:rsidR="001E24C4" w:rsidRPr="00F904F9" w:rsidRDefault="001E24C4" w:rsidP="00195CEF">
            <w:pPr>
              <w:jc w:val="center"/>
              <w:rPr>
                <w:b/>
              </w:rPr>
            </w:pPr>
            <w:r w:rsidRPr="00F904F9">
              <w:rPr>
                <w:b/>
              </w:rPr>
              <w:t xml:space="preserve">Тема 2.3. </w:t>
            </w:r>
            <w:r w:rsidRPr="00F904F9">
              <w:t>Компьютерная графика и мультимедиа</w:t>
            </w:r>
          </w:p>
          <w:p w:rsidR="001E24C4" w:rsidRPr="00F904F9"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highlight w:val="yellow"/>
              </w:rPr>
            </w:pPr>
          </w:p>
        </w:tc>
        <w:tc>
          <w:tcPr>
            <w:tcW w:w="0" w:type="auto"/>
            <w:shd w:val="clear" w:color="auto" w:fill="A6A6A6"/>
            <w:vAlign w:val="center"/>
          </w:tcPr>
          <w:p w:rsidR="001E24C4" w:rsidRPr="00F904F9"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rPr>
            </w:pPr>
            <w:r w:rsidRPr="00F904F9">
              <w:rPr>
                <w:b/>
                <w:bCs/>
              </w:rPr>
              <w:t>Профессионально-ориентированное содержание</w:t>
            </w:r>
          </w:p>
        </w:tc>
        <w:tc>
          <w:tcPr>
            <w:tcW w:w="0" w:type="auto"/>
            <w:vMerge w:val="restart"/>
            <w:shd w:val="clear" w:color="auto" w:fill="FFFFFF"/>
            <w:vAlign w:val="center"/>
          </w:tcPr>
          <w:p w:rsidR="001E24C4" w:rsidRPr="00F904F9" w:rsidRDefault="001E24C4" w:rsidP="00195CEF">
            <w:pPr>
              <w:pStyle w:val="2"/>
              <w:spacing w:before="0"/>
              <w:jc w:val="center"/>
              <w:rPr>
                <w:rFonts w:ascii="Times New Roman" w:hAnsi="Times New Roman" w:cs="Times New Roman"/>
                <w:b w:val="0"/>
                <w:i w:val="0"/>
                <w:sz w:val="22"/>
                <w:szCs w:val="22"/>
              </w:rPr>
            </w:pPr>
            <w:r w:rsidRPr="00F904F9">
              <w:rPr>
                <w:rFonts w:ascii="Times New Roman" w:hAnsi="Times New Roman" w:cs="Times New Roman"/>
                <w:b w:val="0"/>
                <w:i w:val="0"/>
                <w:sz w:val="22"/>
                <w:szCs w:val="22"/>
              </w:rPr>
              <w:t>4</w:t>
            </w:r>
          </w:p>
        </w:tc>
        <w:tc>
          <w:tcPr>
            <w:tcW w:w="0" w:type="auto"/>
            <w:vMerge w:val="restart"/>
            <w:shd w:val="clear" w:color="auto" w:fill="auto"/>
          </w:tcPr>
          <w:p w:rsidR="001E24C4" w:rsidRDefault="001E24C4" w:rsidP="00195CEF">
            <w:pPr>
              <w:pStyle w:val="2"/>
              <w:spacing w:before="0"/>
              <w:jc w:val="center"/>
              <w:rPr>
                <w:rFonts w:ascii="Times New Roman" w:hAnsi="Times New Roman" w:cs="Times New Roman"/>
                <w:b w:val="0"/>
                <w:i w:val="0"/>
                <w:sz w:val="22"/>
                <w:szCs w:val="22"/>
              </w:rPr>
            </w:pPr>
            <w:r w:rsidRPr="00F904F9">
              <w:rPr>
                <w:rFonts w:ascii="Times New Roman" w:hAnsi="Times New Roman" w:cs="Times New Roman"/>
                <w:b w:val="0"/>
                <w:i w:val="0"/>
                <w:sz w:val="22"/>
                <w:szCs w:val="22"/>
              </w:rPr>
              <w:t>ОК 02</w:t>
            </w:r>
          </w:p>
          <w:p w:rsidR="001E24C4" w:rsidRDefault="001E24C4" w:rsidP="00195CEF">
            <w:pPr>
              <w:jc w:val="center"/>
            </w:pPr>
            <w:r>
              <w:t>ПК 1.1-1.3,</w:t>
            </w:r>
          </w:p>
          <w:p w:rsidR="001E24C4" w:rsidRDefault="001E24C4" w:rsidP="00195CEF">
            <w:pPr>
              <w:jc w:val="center"/>
            </w:pPr>
            <w:r>
              <w:t>ПК 2.1-2.3</w:t>
            </w:r>
          </w:p>
          <w:p w:rsidR="001E24C4" w:rsidRPr="00A7750F" w:rsidRDefault="001E24C4" w:rsidP="00195CEF">
            <w:pPr>
              <w:jc w:val="center"/>
            </w:pPr>
          </w:p>
        </w:tc>
      </w:tr>
      <w:tr w:rsidR="001E24C4" w:rsidRPr="009D4070" w:rsidTr="00195CEF">
        <w:trPr>
          <w:trHeight w:val="20"/>
        </w:trPr>
        <w:tc>
          <w:tcPr>
            <w:tcW w:w="0" w:type="auto"/>
            <w:vMerge/>
            <w:shd w:val="clear" w:color="auto" w:fill="FFFFFF"/>
            <w:vAlign w:val="center"/>
          </w:tcPr>
          <w:p w:rsidR="001E24C4" w:rsidRPr="00F904F9"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highlight w:val="yellow"/>
              </w:rPr>
            </w:pPr>
          </w:p>
        </w:tc>
        <w:tc>
          <w:tcPr>
            <w:tcW w:w="0" w:type="auto"/>
            <w:shd w:val="clear" w:color="auto" w:fill="FFFFFF"/>
            <w:vAlign w:val="center"/>
          </w:tcPr>
          <w:p w:rsidR="001E24C4" w:rsidRPr="00F904F9"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rPr>
            </w:pPr>
            <w:r w:rsidRPr="00F904F9">
              <w:t>Практические занятия</w:t>
            </w:r>
          </w:p>
        </w:tc>
        <w:tc>
          <w:tcPr>
            <w:tcW w:w="0" w:type="auto"/>
            <w:vMerge/>
            <w:shd w:val="clear" w:color="auto" w:fill="FFFFFF"/>
            <w:vAlign w:val="center"/>
          </w:tcPr>
          <w:p w:rsidR="001E24C4" w:rsidRPr="00F904F9" w:rsidRDefault="001E24C4" w:rsidP="00195CEF">
            <w:pPr>
              <w:pStyle w:val="2"/>
              <w:spacing w:before="0"/>
              <w:jc w:val="center"/>
              <w:rPr>
                <w:rFonts w:ascii="Times New Roman" w:hAnsi="Times New Roman" w:cs="Times New Roman"/>
                <w:b w:val="0"/>
                <w:i w:val="0"/>
                <w:sz w:val="22"/>
                <w:szCs w:val="22"/>
              </w:rPr>
            </w:pPr>
          </w:p>
        </w:tc>
        <w:tc>
          <w:tcPr>
            <w:tcW w:w="0" w:type="auto"/>
            <w:vMerge/>
            <w:shd w:val="clear" w:color="auto" w:fill="auto"/>
          </w:tcPr>
          <w:p w:rsidR="001E24C4" w:rsidRPr="00F904F9" w:rsidRDefault="001E24C4" w:rsidP="00195CEF">
            <w:pPr>
              <w:pStyle w:val="2"/>
              <w:spacing w:before="0"/>
              <w:jc w:val="center"/>
              <w:rPr>
                <w:rFonts w:ascii="Times New Roman" w:hAnsi="Times New Roman" w:cs="Times New Roman"/>
                <w:b w:val="0"/>
                <w:sz w:val="22"/>
                <w:szCs w:val="22"/>
              </w:rPr>
            </w:pPr>
          </w:p>
        </w:tc>
      </w:tr>
      <w:tr w:rsidR="001E24C4" w:rsidRPr="009D4070" w:rsidTr="00195CEF">
        <w:trPr>
          <w:trHeight w:val="20"/>
        </w:trPr>
        <w:tc>
          <w:tcPr>
            <w:tcW w:w="0" w:type="auto"/>
            <w:vMerge/>
            <w:shd w:val="clear" w:color="auto" w:fill="FFFFFF"/>
            <w:vAlign w:val="center"/>
          </w:tcPr>
          <w:p w:rsidR="001E24C4" w:rsidRPr="00F904F9"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highlight w:val="yellow"/>
              </w:rPr>
            </w:pPr>
          </w:p>
        </w:tc>
        <w:tc>
          <w:tcPr>
            <w:tcW w:w="0" w:type="auto"/>
            <w:shd w:val="clear" w:color="auto" w:fill="FFFFFF"/>
            <w:vAlign w:val="center"/>
          </w:tcPr>
          <w:p w:rsidR="001E24C4" w:rsidRPr="00F904F9" w:rsidRDefault="001E24C4" w:rsidP="00195CEF">
            <w:r w:rsidRPr="00F904F9">
              <w:t>Компьютерная графика и ее виды. Форматы мультимедийных файлов. Графические редакторы.</w:t>
            </w:r>
          </w:p>
        </w:tc>
        <w:tc>
          <w:tcPr>
            <w:tcW w:w="0" w:type="auto"/>
            <w:vMerge/>
            <w:shd w:val="clear" w:color="auto" w:fill="FFFFFF"/>
            <w:vAlign w:val="center"/>
          </w:tcPr>
          <w:p w:rsidR="001E24C4" w:rsidRPr="00F904F9" w:rsidRDefault="001E24C4" w:rsidP="00195CEF">
            <w:pPr>
              <w:pStyle w:val="2"/>
              <w:spacing w:before="0"/>
              <w:jc w:val="center"/>
              <w:rPr>
                <w:rFonts w:ascii="Times New Roman" w:hAnsi="Times New Roman" w:cs="Times New Roman"/>
                <w:b w:val="0"/>
                <w:i w:val="0"/>
                <w:sz w:val="22"/>
                <w:szCs w:val="22"/>
              </w:rPr>
            </w:pPr>
          </w:p>
        </w:tc>
        <w:tc>
          <w:tcPr>
            <w:tcW w:w="0" w:type="auto"/>
            <w:vMerge/>
            <w:shd w:val="clear" w:color="auto" w:fill="auto"/>
          </w:tcPr>
          <w:p w:rsidR="001E24C4" w:rsidRPr="00F904F9" w:rsidRDefault="001E24C4" w:rsidP="00195CEF">
            <w:pPr>
              <w:pStyle w:val="2"/>
              <w:spacing w:before="0"/>
              <w:jc w:val="center"/>
              <w:rPr>
                <w:rFonts w:ascii="Times New Roman" w:hAnsi="Times New Roman" w:cs="Times New Roman"/>
                <w:b w:val="0"/>
                <w:sz w:val="22"/>
                <w:szCs w:val="22"/>
              </w:rPr>
            </w:pPr>
          </w:p>
        </w:tc>
      </w:tr>
      <w:tr w:rsidR="001E24C4" w:rsidRPr="009D4070" w:rsidTr="00195CEF">
        <w:trPr>
          <w:trHeight w:val="20"/>
        </w:trPr>
        <w:tc>
          <w:tcPr>
            <w:tcW w:w="0" w:type="auto"/>
            <w:vMerge w:val="restart"/>
            <w:shd w:val="clear" w:color="auto" w:fill="FFFFFF"/>
            <w:vAlign w:val="center"/>
          </w:tcPr>
          <w:p w:rsidR="001E24C4" w:rsidRPr="00F904F9"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rPr>
            </w:pPr>
            <w:r w:rsidRPr="00F904F9">
              <w:rPr>
                <w:b/>
              </w:rPr>
              <w:t>Тема 2.4.</w:t>
            </w:r>
          </w:p>
          <w:p w:rsidR="001E24C4" w:rsidRPr="00F904F9"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highlight w:val="yellow"/>
              </w:rPr>
            </w:pPr>
            <w:r w:rsidRPr="00F904F9">
              <w:t>Технология обработки графических объектов</w:t>
            </w:r>
          </w:p>
        </w:tc>
        <w:tc>
          <w:tcPr>
            <w:tcW w:w="0" w:type="auto"/>
            <w:shd w:val="clear" w:color="auto" w:fill="A6A6A6"/>
            <w:vAlign w:val="center"/>
          </w:tcPr>
          <w:p w:rsidR="001E24C4" w:rsidRPr="00F904F9"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rPr>
            </w:pPr>
            <w:r w:rsidRPr="00F904F9">
              <w:rPr>
                <w:b/>
                <w:bCs/>
              </w:rPr>
              <w:t>Профессионально-ориентированное содержание</w:t>
            </w:r>
          </w:p>
        </w:tc>
        <w:tc>
          <w:tcPr>
            <w:tcW w:w="0" w:type="auto"/>
            <w:vMerge w:val="restart"/>
            <w:shd w:val="clear" w:color="auto" w:fill="FFFFFF"/>
            <w:vAlign w:val="center"/>
          </w:tcPr>
          <w:p w:rsidR="001E24C4" w:rsidRPr="00F904F9" w:rsidRDefault="001E24C4" w:rsidP="00195CEF">
            <w:pPr>
              <w:pStyle w:val="2"/>
              <w:spacing w:before="0"/>
              <w:jc w:val="center"/>
              <w:rPr>
                <w:rFonts w:ascii="Times New Roman" w:hAnsi="Times New Roman" w:cs="Times New Roman"/>
                <w:b w:val="0"/>
                <w:i w:val="0"/>
                <w:sz w:val="22"/>
                <w:szCs w:val="22"/>
              </w:rPr>
            </w:pPr>
            <w:r w:rsidRPr="00F904F9">
              <w:rPr>
                <w:rFonts w:ascii="Times New Roman" w:hAnsi="Times New Roman" w:cs="Times New Roman"/>
                <w:b w:val="0"/>
                <w:i w:val="0"/>
                <w:sz w:val="22"/>
                <w:szCs w:val="22"/>
              </w:rPr>
              <w:t>8</w:t>
            </w:r>
          </w:p>
        </w:tc>
        <w:tc>
          <w:tcPr>
            <w:tcW w:w="0" w:type="auto"/>
            <w:vMerge w:val="restart"/>
            <w:shd w:val="clear" w:color="auto" w:fill="auto"/>
          </w:tcPr>
          <w:p w:rsidR="001E24C4" w:rsidRDefault="001E24C4" w:rsidP="00195CEF">
            <w:pPr>
              <w:pStyle w:val="2"/>
              <w:spacing w:before="0"/>
              <w:jc w:val="center"/>
              <w:rPr>
                <w:rFonts w:ascii="Times New Roman" w:hAnsi="Times New Roman" w:cs="Times New Roman"/>
                <w:b w:val="0"/>
                <w:i w:val="0"/>
                <w:sz w:val="22"/>
                <w:szCs w:val="22"/>
              </w:rPr>
            </w:pPr>
            <w:r w:rsidRPr="00F904F9">
              <w:rPr>
                <w:rFonts w:ascii="Times New Roman" w:hAnsi="Times New Roman" w:cs="Times New Roman"/>
                <w:b w:val="0"/>
                <w:i w:val="0"/>
                <w:sz w:val="22"/>
                <w:szCs w:val="22"/>
              </w:rPr>
              <w:t>ОК 02</w:t>
            </w:r>
          </w:p>
          <w:p w:rsidR="001E24C4" w:rsidRDefault="001E24C4" w:rsidP="00195CEF">
            <w:pPr>
              <w:jc w:val="center"/>
            </w:pPr>
            <w:r>
              <w:t>ПК 1.1-1.3,</w:t>
            </w:r>
          </w:p>
          <w:p w:rsidR="001E24C4" w:rsidRDefault="001E24C4" w:rsidP="00195CEF">
            <w:pPr>
              <w:jc w:val="center"/>
            </w:pPr>
            <w:r>
              <w:t>ПК 2.1-2.3</w:t>
            </w:r>
          </w:p>
          <w:p w:rsidR="001E24C4" w:rsidRPr="00A7750F" w:rsidRDefault="001E24C4" w:rsidP="00195CEF">
            <w:pPr>
              <w:jc w:val="center"/>
            </w:pPr>
          </w:p>
        </w:tc>
      </w:tr>
      <w:tr w:rsidR="001E24C4" w:rsidRPr="009D4070" w:rsidTr="00195CEF">
        <w:trPr>
          <w:trHeight w:val="20"/>
        </w:trPr>
        <w:tc>
          <w:tcPr>
            <w:tcW w:w="0" w:type="auto"/>
            <w:vMerge/>
            <w:shd w:val="clear" w:color="auto" w:fill="FFFFFF"/>
            <w:vAlign w:val="center"/>
          </w:tcPr>
          <w:p w:rsidR="001E24C4" w:rsidRPr="00F904F9"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highlight w:val="yellow"/>
              </w:rPr>
            </w:pPr>
          </w:p>
        </w:tc>
        <w:tc>
          <w:tcPr>
            <w:tcW w:w="0" w:type="auto"/>
            <w:shd w:val="clear" w:color="auto" w:fill="FFFFFF"/>
            <w:vAlign w:val="center"/>
          </w:tcPr>
          <w:p w:rsidR="001E24C4" w:rsidRPr="00F904F9"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rPr>
            </w:pPr>
            <w:r w:rsidRPr="00F904F9">
              <w:t>Практические занятия</w:t>
            </w:r>
          </w:p>
        </w:tc>
        <w:tc>
          <w:tcPr>
            <w:tcW w:w="0" w:type="auto"/>
            <w:vMerge/>
            <w:shd w:val="clear" w:color="auto" w:fill="FFFFFF"/>
            <w:vAlign w:val="center"/>
          </w:tcPr>
          <w:p w:rsidR="001E24C4" w:rsidRPr="00F904F9" w:rsidRDefault="001E24C4" w:rsidP="00195CEF">
            <w:pPr>
              <w:pStyle w:val="2"/>
              <w:spacing w:before="0"/>
              <w:jc w:val="center"/>
              <w:rPr>
                <w:rFonts w:ascii="Times New Roman" w:hAnsi="Times New Roman" w:cs="Times New Roman"/>
                <w:b w:val="0"/>
                <w:i w:val="0"/>
                <w:sz w:val="22"/>
                <w:szCs w:val="22"/>
              </w:rPr>
            </w:pPr>
          </w:p>
        </w:tc>
        <w:tc>
          <w:tcPr>
            <w:tcW w:w="0" w:type="auto"/>
            <w:vMerge/>
            <w:shd w:val="clear" w:color="auto" w:fill="auto"/>
          </w:tcPr>
          <w:p w:rsidR="001E24C4" w:rsidRPr="00F904F9" w:rsidRDefault="001E24C4" w:rsidP="00195CEF">
            <w:pPr>
              <w:pStyle w:val="2"/>
              <w:spacing w:before="0"/>
              <w:jc w:val="center"/>
              <w:rPr>
                <w:rFonts w:ascii="Times New Roman" w:hAnsi="Times New Roman" w:cs="Times New Roman"/>
                <w:b w:val="0"/>
                <w:sz w:val="22"/>
                <w:szCs w:val="22"/>
              </w:rPr>
            </w:pPr>
          </w:p>
        </w:tc>
      </w:tr>
      <w:tr w:rsidR="001E24C4" w:rsidRPr="009D4070" w:rsidTr="00195CEF">
        <w:trPr>
          <w:trHeight w:val="20"/>
        </w:trPr>
        <w:tc>
          <w:tcPr>
            <w:tcW w:w="0" w:type="auto"/>
            <w:vMerge/>
            <w:shd w:val="clear" w:color="auto" w:fill="FFFFFF"/>
            <w:vAlign w:val="center"/>
          </w:tcPr>
          <w:p w:rsidR="001E24C4" w:rsidRPr="00F904F9"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highlight w:val="yellow"/>
              </w:rPr>
            </w:pPr>
          </w:p>
        </w:tc>
        <w:tc>
          <w:tcPr>
            <w:tcW w:w="0" w:type="auto"/>
            <w:shd w:val="clear" w:color="auto" w:fill="FFFFFF"/>
            <w:vAlign w:val="center"/>
          </w:tcPr>
          <w:p w:rsidR="001E24C4" w:rsidRPr="00F904F9" w:rsidRDefault="001E24C4" w:rsidP="00195CEF">
            <w:r w:rsidRPr="00F904F9">
              <w:t>Технологии обработки различных объектов компьютерной графики (растровые,  векторные изображения)</w:t>
            </w:r>
          </w:p>
        </w:tc>
        <w:tc>
          <w:tcPr>
            <w:tcW w:w="0" w:type="auto"/>
            <w:vMerge/>
            <w:shd w:val="clear" w:color="auto" w:fill="FFFFFF"/>
            <w:vAlign w:val="center"/>
          </w:tcPr>
          <w:p w:rsidR="001E24C4" w:rsidRPr="00F904F9" w:rsidRDefault="001E24C4" w:rsidP="00195CEF">
            <w:pPr>
              <w:pStyle w:val="2"/>
              <w:spacing w:before="0"/>
              <w:jc w:val="center"/>
              <w:rPr>
                <w:rFonts w:ascii="Times New Roman" w:hAnsi="Times New Roman" w:cs="Times New Roman"/>
                <w:b w:val="0"/>
                <w:i w:val="0"/>
                <w:sz w:val="22"/>
                <w:szCs w:val="22"/>
              </w:rPr>
            </w:pPr>
          </w:p>
        </w:tc>
        <w:tc>
          <w:tcPr>
            <w:tcW w:w="0" w:type="auto"/>
            <w:vMerge/>
            <w:shd w:val="clear" w:color="auto" w:fill="auto"/>
          </w:tcPr>
          <w:p w:rsidR="001E24C4" w:rsidRPr="00F904F9" w:rsidRDefault="001E24C4" w:rsidP="00195CEF">
            <w:pPr>
              <w:pStyle w:val="2"/>
              <w:spacing w:before="0"/>
              <w:jc w:val="center"/>
              <w:rPr>
                <w:rFonts w:ascii="Times New Roman" w:hAnsi="Times New Roman" w:cs="Times New Roman"/>
                <w:b w:val="0"/>
                <w:sz w:val="22"/>
                <w:szCs w:val="22"/>
              </w:rPr>
            </w:pPr>
          </w:p>
        </w:tc>
      </w:tr>
      <w:tr w:rsidR="001E24C4" w:rsidRPr="009D4070" w:rsidTr="00195CEF">
        <w:trPr>
          <w:trHeight w:val="20"/>
        </w:trPr>
        <w:tc>
          <w:tcPr>
            <w:tcW w:w="0" w:type="auto"/>
            <w:vMerge w:val="restart"/>
            <w:shd w:val="clear" w:color="auto" w:fill="FFFFFF"/>
            <w:vAlign w:val="center"/>
          </w:tcPr>
          <w:p w:rsidR="001E24C4" w:rsidRPr="00F904F9"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highlight w:val="yellow"/>
              </w:rPr>
            </w:pPr>
            <w:r w:rsidRPr="00F904F9">
              <w:rPr>
                <w:b/>
              </w:rPr>
              <w:t xml:space="preserve">Тема 2.5. </w:t>
            </w:r>
            <w:r w:rsidRPr="00F904F9">
              <w:t>Представление профессиональной информации в виде презентаций</w:t>
            </w:r>
          </w:p>
        </w:tc>
        <w:tc>
          <w:tcPr>
            <w:tcW w:w="0" w:type="auto"/>
            <w:shd w:val="clear" w:color="auto" w:fill="A6A6A6"/>
            <w:vAlign w:val="center"/>
          </w:tcPr>
          <w:p w:rsidR="001E24C4" w:rsidRPr="00F904F9"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rPr>
            </w:pPr>
            <w:r w:rsidRPr="00F904F9">
              <w:rPr>
                <w:b/>
                <w:bCs/>
              </w:rPr>
              <w:t>Профессионально-ориентированное содержание</w:t>
            </w:r>
          </w:p>
        </w:tc>
        <w:tc>
          <w:tcPr>
            <w:tcW w:w="0" w:type="auto"/>
            <w:vMerge w:val="restart"/>
            <w:shd w:val="clear" w:color="auto" w:fill="FFFFFF"/>
            <w:vAlign w:val="center"/>
          </w:tcPr>
          <w:p w:rsidR="001E24C4" w:rsidRPr="00F904F9" w:rsidRDefault="001E24C4" w:rsidP="00195CEF">
            <w:pPr>
              <w:pStyle w:val="2"/>
              <w:spacing w:before="0"/>
              <w:jc w:val="center"/>
              <w:rPr>
                <w:rFonts w:ascii="Times New Roman" w:hAnsi="Times New Roman" w:cs="Times New Roman"/>
                <w:b w:val="0"/>
                <w:i w:val="0"/>
                <w:sz w:val="22"/>
                <w:szCs w:val="22"/>
              </w:rPr>
            </w:pPr>
            <w:r w:rsidRPr="00F904F9">
              <w:rPr>
                <w:rFonts w:ascii="Times New Roman" w:hAnsi="Times New Roman" w:cs="Times New Roman"/>
                <w:b w:val="0"/>
                <w:i w:val="0"/>
                <w:sz w:val="22"/>
                <w:szCs w:val="22"/>
              </w:rPr>
              <w:t>4</w:t>
            </w:r>
          </w:p>
        </w:tc>
        <w:tc>
          <w:tcPr>
            <w:tcW w:w="0" w:type="auto"/>
            <w:vMerge w:val="restart"/>
            <w:shd w:val="clear" w:color="auto" w:fill="auto"/>
          </w:tcPr>
          <w:p w:rsidR="001E24C4" w:rsidRDefault="001E24C4" w:rsidP="00195CEF">
            <w:pPr>
              <w:pStyle w:val="2"/>
              <w:spacing w:before="0"/>
              <w:jc w:val="center"/>
              <w:rPr>
                <w:rFonts w:ascii="Times New Roman" w:hAnsi="Times New Roman" w:cs="Times New Roman"/>
                <w:b w:val="0"/>
                <w:i w:val="0"/>
                <w:sz w:val="22"/>
                <w:szCs w:val="22"/>
              </w:rPr>
            </w:pPr>
            <w:r w:rsidRPr="00F904F9">
              <w:rPr>
                <w:rFonts w:ascii="Times New Roman" w:hAnsi="Times New Roman" w:cs="Times New Roman"/>
                <w:b w:val="0"/>
                <w:i w:val="0"/>
                <w:sz w:val="22"/>
                <w:szCs w:val="22"/>
              </w:rPr>
              <w:t>ОК 02</w:t>
            </w:r>
          </w:p>
          <w:p w:rsidR="001E24C4" w:rsidRDefault="001E24C4" w:rsidP="00195CEF">
            <w:pPr>
              <w:jc w:val="center"/>
            </w:pPr>
            <w:r>
              <w:t>ПК 1.1-1.3,</w:t>
            </w:r>
          </w:p>
          <w:p w:rsidR="001E24C4" w:rsidRDefault="001E24C4" w:rsidP="00195CEF">
            <w:pPr>
              <w:jc w:val="center"/>
            </w:pPr>
            <w:r>
              <w:t>ПК 2.1-2.3</w:t>
            </w:r>
          </w:p>
          <w:p w:rsidR="001E24C4" w:rsidRPr="00A7750F" w:rsidRDefault="001E24C4" w:rsidP="00195CEF">
            <w:pPr>
              <w:jc w:val="center"/>
            </w:pPr>
          </w:p>
        </w:tc>
      </w:tr>
      <w:tr w:rsidR="001E24C4" w:rsidRPr="009D4070" w:rsidTr="00195CEF">
        <w:trPr>
          <w:trHeight w:val="20"/>
        </w:trPr>
        <w:tc>
          <w:tcPr>
            <w:tcW w:w="0" w:type="auto"/>
            <w:vMerge/>
            <w:shd w:val="clear" w:color="auto" w:fill="FFFFFF"/>
            <w:vAlign w:val="center"/>
          </w:tcPr>
          <w:p w:rsidR="001E24C4" w:rsidRPr="00F904F9"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highlight w:val="yellow"/>
              </w:rPr>
            </w:pPr>
          </w:p>
        </w:tc>
        <w:tc>
          <w:tcPr>
            <w:tcW w:w="0" w:type="auto"/>
            <w:shd w:val="clear" w:color="auto" w:fill="FFFFFF"/>
            <w:vAlign w:val="center"/>
          </w:tcPr>
          <w:p w:rsidR="001E24C4" w:rsidRPr="00F904F9"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rPr>
            </w:pPr>
            <w:r w:rsidRPr="00F904F9">
              <w:t>Практические занятия</w:t>
            </w:r>
          </w:p>
        </w:tc>
        <w:tc>
          <w:tcPr>
            <w:tcW w:w="0" w:type="auto"/>
            <w:vMerge/>
            <w:shd w:val="clear" w:color="auto" w:fill="FFFFFF"/>
            <w:vAlign w:val="center"/>
          </w:tcPr>
          <w:p w:rsidR="001E24C4" w:rsidRPr="00F904F9" w:rsidRDefault="001E24C4" w:rsidP="00195CEF">
            <w:pPr>
              <w:pStyle w:val="2"/>
              <w:spacing w:before="0"/>
              <w:jc w:val="center"/>
              <w:rPr>
                <w:rFonts w:ascii="Times New Roman" w:hAnsi="Times New Roman" w:cs="Times New Roman"/>
                <w:b w:val="0"/>
                <w:i w:val="0"/>
                <w:sz w:val="22"/>
                <w:szCs w:val="22"/>
              </w:rPr>
            </w:pPr>
          </w:p>
        </w:tc>
        <w:tc>
          <w:tcPr>
            <w:tcW w:w="0" w:type="auto"/>
            <w:vMerge/>
            <w:shd w:val="clear" w:color="auto" w:fill="auto"/>
          </w:tcPr>
          <w:p w:rsidR="001E24C4" w:rsidRPr="00F904F9" w:rsidRDefault="001E24C4" w:rsidP="00195CEF">
            <w:pPr>
              <w:pStyle w:val="2"/>
              <w:spacing w:before="0"/>
              <w:jc w:val="center"/>
              <w:rPr>
                <w:rFonts w:ascii="Times New Roman" w:hAnsi="Times New Roman" w:cs="Times New Roman"/>
                <w:b w:val="0"/>
                <w:sz w:val="22"/>
                <w:szCs w:val="22"/>
              </w:rPr>
            </w:pPr>
          </w:p>
        </w:tc>
      </w:tr>
      <w:tr w:rsidR="001E24C4" w:rsidRPr="009D4070" w:rsidTr="00195CEF">
        <w:trPr>
          <w:trHeight w:val="20"/>
        </w:trPr>
        <w:tc>
          <w:tcPr>
            <w:tcW w:w="0" w:type="auto"/>
            <w:vMerge/>
            <w:shd w:val="clear" w:color="auto" w:fill="FFFFFF"/>
            <w:vAlign w:val="center"/>
          </w:tcPr>
          <w:p w:rsidR="001E24C4" w:rsidRPr="00F904F9"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highlight w:val="yellow"/>
              </w:rPr>
            </w:pPr>
          </w:p>
        </w:tc>
        <w:tc>
          <w:tcPr>
            <w:tcW w:w="0" w:type="auto"/>
            <w:shd w:val="clear" w:color="auto" w:fill="FFFFFF"/>
            <w:vAlign w:val="center"/>
          </w:tcPr>
          <w:p w:rsidR="001E24C4" w:rsidRPr="00F904F9" w:rsidRDefault="001E24C4" w:rsidP="00195CEF">
            <w:r w:rsidRPr="00F904F9">
              <w:t>Виды компьютерных презентаций. Основные этапы разработки презентаций. Анимация в презентации.</w:t>
            </w:r>
          </w:p>
        </w:tc>
        <w:tc>
          <w:tcPr>
            <w:tcW w:w="0" w:type="auto"/>
            <w:vMerge/>
            <w:shd w:val="clear" w:color="auto" w:fill="FFFFFF"/>
            <w:vAlign w:val="center"/>
          </w:tcPr>
          <w:p w:rsidR="001E24C4" w:rsidRPr="00F904F9" w:rsidRDefault="001E24C4" w:rsidP="00195CEF">
            <w:pPr>
              <w:pStyle w:val="2"/>
              <w:spacing w:before="0"/>
              <w:jc w:val="center"/>
              <w:rPr>
                <w:rFonts w:ascii="Times New Roman" w:hAnsi="Times New Roman" w:cs="Times New Roman"/>
                <w:b w:val="0"/>
                <w:i w:val="0"/>
                <w:sz w:val="22"/>
                <w:szCs w:val="22"/>
              </w:rPr>
            </w:pPr>
          </w:p>
        </w:tc>
        <w:tc>
          <w:tcPr>
            <w:tcW w:w="0" w:type="auto"/>
            <w:vMerge/>
            <w:shd w:val="clear" w:color="auto" w:fill="auto"/>
          </w:tcPr>
          <w:p w:rsidR="001E24C4" w:rsidRPr="00F904F9" w:rsidRDefault="001E24C4" w:rsidP="00195CEF">
            <w:pPr>
              <w:pStyle w:val="2"/>
              <w:spacing w:before="0"/>
              <w:jc w:val="center"/>
              <w:rPr>
                <w:rFonts w:ascii="Times New Roman" w:hAnsi="Times New Roman" w:cs="Times New Roman"/>
                <w:b w:val="0"/>
                <w:sz w:val="22"/>
                <w:szCs w:val="22"/>
              </w:rPr>
            </w:pPr>
          </w:p>
        </w:tc>
      </w:tr>
      <w:tr w:rsidR="001E24C4" w:rsidRPr="009D4070" w:rsidTr="00195CEF">
        <w:trPr>
          <w:trHeight w:val="20"/>
        </w:trPr>
        <w:tc>
          <w:tcPr>
            <w:tcW w:w="0" w:type="auto"/>
            <w:vMerge w:val="restart"/>
            <w:shd w:val="clear" w:color="auto" w:fill="FFFFFF"/>
            <w:vAlign w:val="center"/>
          </w:tcPr>
          <w:p w:rsidR="001E24C4" w:rsidRPr="00F904F9"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highlight w:val="yellow"/>
              </w:rPr>
            </w:pPr>
            <w:r w:rsidRPr="00F904F9">
              <w:rPr>
                <w:b/>
              </w:rPr>
              <w:t>Тема 2.6.</w:t>
            </w:r>
            <w:r w:rsidRPr="00F904F9">
              <w:t xml:space="preserve"> Интерактивные и мультимедийные объекты на слайде</w:t>
            </w:r>
          </w:p>
        </w:tc>
        <w:tc>
          <w:tcPr>
            <w:tcW w:w="0" w:type="auto"/>
            <w:shd w:val="clear" w:color="auto" w:fill="A6A6A6"/>
            <w:vAlign w:val="center"/>
          </w:tcPr>
          <w:p w:rsidR="001E24C4" w:rsidRPr="00F904F9"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rPr>
            </w:pPr>
            <w:r w:rsidRPr="00F904F9">
              <w:rPr>
                <w:b/>
                <w:bCs/>
              </w:rPr>
              <w:t>Профессионально-ориентированное содержание</w:t>
            </w:r>
          </w:p>
        </w:tc>
        <w:tc>
          <w:tcPr>
            <w:tcW w:w="0" w:type="auto"/>
            <w:vMerge w:val="restart"/>
            <w:shd w:val="clear" w:color="auto" w:fill="FFFFFF"/>
            <w:vAlign w:val="center"/>
          </w:tcPr>
          <w:p w:rsidR="001E24C4" w:rsidRPr="00F904F9" w:rsidRDefault="001E24C4" w:rsidP="00195CEF">
            <w:pPr>
              <w:pStyle w:val="2"/>
              <w:spacing w:before="0"/>
              <w:jc w:val="center"/>
              <w:rPr>
                <w:rFonts w:ascii="Times New Roman" w:hAnsi="Times New Roman" w:cs="Times New Roman"/>
                <w:b w:val="0"/>
                <w:i w:val="0"/>
                <w:sz w:val="22"/>
                <w:szCs w:val="22"/>
              </w:rPr>
            </w:pPr>
            <w:r w:rsidRPr="00F904F9">
              <w:rPr>
                <w:rFonts w:ascii="Times New Roman" w:hAnsi="Times New Roman" w:cs="Times New Roman"/>
                <w:b w:val="0"/>
                <w:i w:val="0"/>
                <w:sz w:val="22"/>
                <w:szCs w:val="22"/>
              </w:rPr>
              <w:t>4</w:t>
            </w:r>
          </w:p>
        </w:tc>
        <w:tc>
          <w:tcPr>
            <w:tcW w:w="0" w:type="auto"/>
            <w:vMerge w:val="restart"/>
            <w:shd w:val="clear" w:color="auto" w:fill="auto"/>
          </w:tcPr>
          <w:p w:rsidR="001E24C4" w:rsidRDefault="001E24C4" w:rsidP="00195CEF">
            <w:pPr>
              <w:pStyle w:val="2"/>
              <w:spacing w:before="0"/>
              <w:jc w:val="center"/>
              <w:rPr>
                <w:rFonts w:ascii="Times New Roman" w:hAnsi="Times New Roman" w:cs="Times New Roman"/>
                <w:b w:val="0"/>
                <w:i w:val="0"/>
                <w:sz w:val="22"/>
                <w:szCs w:val="22"/>
              </w:rPr>
            </w:pPr>
            <w:r w:rsidRPr="00F904F9">
              <w:rPr>
                <w:rFonts w:ascii="Times New Roman" w:hAnsi="Times New Roman" w:cs="Times New Roman"/>
                <w:b w:val="0"/>
                <w:i w:val="0"/>
                <w:sz w:val="22"/>
                <w:szCs w:val="22"/>
              </w:rPr>
              <w:t>ОК 02</w:t>
            </w:r>
          </w:p>
          <w:p w:rsidR="001E24C4" w:rsidRDefault="001E24C4" w:rsidP="00195CEF">
            <w:pPr>
              <w:jc w:val="center"/>
            </w:pPr>
            <w:r>
              <w:t>ПК 1.1-1.3,</w:t>
            </w:r>
          </w:p>
          <w:p w:rsidR="001E24C4" w:rsidRDefault="001E24C4" w:rsidP="00195CEF">
            <w:pPr>
              <w:jc w:val="center"/>
            </w:pPr>
            <w:r>
              <w:t>ПК 2.1-2.3</w:t>
            </w:r>
          </w:p>
          <w:p w:rsidR="001E24C4" w:rsidRPr="00A7750F" w:rsidRDefault="001E24C4" w:rsidP="00195CEF">
            <w:pPr>
              <w:jc w:val="center"/>
            </w:pPr>
          </w:p>
        </w:tc>
      </w:tr>
      <w:tr w:rsidR="001E24C4" w:rsidRPr="009D4070" w:rsidTr="00195CEF">
        <w:trPr>
          <w:trHeight w:val="20"/>
        </w:trPr>
        <w:tc>
          <w:tcPr>
            <w:tcW w:w="0" w:type="auto"/>
            <w:vMerge/>
            <w:shd w:val="clear" w:color="auto" w:fill="FFFFFF"/>
            <w:vAlign w:val="center"/>
          </w:tcPr>
          <w:p w:rsidR="001E24C4" w:rsidRPr="00F904F9"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highlight w:val="yellow"/>
              </w:rPr>
            </w:pPr>
          </w:p>
        </w:tc>
        <w:tc>
          <w:tcPr>
            <w:tcW w:w="0" w:type="auto"/>
            <w:shd w:val="clear" w:color="auto" w:fill="FFFFFF"/>
            <w:vAlign w:val="center"/>
          </w:tcPr>
          <w:p w:rsidR="001E24C4" w:rsidRPr="00F904F9"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rPr>
            </w:pPr>
            <w:r w:rsidRPr="00F904F9">
              <w:t>Практические занятия</w:t>
            </w:r>
          </w:p>
        </w:tc>
        <w:tc>
          <w:tcPr>
            <w:tcW w:w="0" w:type="auto"/>
            <w:vMerge/>
            <w:shd w:val="clear" w:color="auto" w:fill="FFFFFF"/>
            <w:vAlign w:val="center"/>
          </w:tcPr>
          <w:p w:rsidR="001E24C4" w:rsidRPr="00F904F9" w:rsidRDefault="001E24C4" w:rsidP="00195CEF">
            <w:pPr>
              <w:pStyle w:val="2"/>
              <w:spacing w:before="0"/>
              <w:jc w:val="center"/>
              <w:rPr>
                <w:rFonts w:ascii="Times New Roman" w:hAnsi="Times New Roman" w:cs="Times New Roman"/>
                <w:b w:val="0"/>
                <w:i w:val="0"/>
                <w:sz w:val="22"/>
                <w:szCs w:val="22"/>
              </w:rPr>
            </w:pPr>
          </w:p>
        </w:tc>
        <w:tc>
          <w:tcPr>
            <w:tcW w:w="0" w:type="auto"/>
            <w:vMerge/>
            <w:shd w:val="clear" w:color="auto" w:fill="auto"/>
          </w:tcPr>
          <w:p w:rsidR="001E24C4" w:rsidRPr="00F904F9" w:rsidRDefault="001E24C4" w:rsidP="00195CEF">
            <w:pPr>
              <w:pStyle w:val="2"/>
              <w:spacing w:before="0"/>
              <w:jc w:val="center"/>
              <w:rPr>
                <w:rFonts w:ascii="Times New Roman" w:hAnsi="Times New Roman" w:cs="Times New Roman"/>
                <w:b w:val="0"/>
                <w:sz w:val="22"/>
                <w:szCs w:val="22"/>
              </w:rPr>
            </w:pPr>
          </w:p>
        </w:tc>
      </w:tr>
      <w:tr w:rsidR="001E24C4" w:rsidRPr="009D4070" w:rsidTr="00195CEF">
        <w:trPr>
          <w:trHeight w:val="20"/>
        </w:trPr>
        <w:tc>
          <w:tcPr>
            <w:tcW w:w="0" w:type="auto"/>
            <w:vMerge/>
            <w:shd w:val="clear" w:color="auto" w:fill="FFFFFF"/>
            <w:vAlign w:val="center"/>
          </w:tcPr>
          <w:p w:rsidR="001E24C4" w:rsidRPr="00F904F9"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highlight w:val="yellow"/>
              </w:rPr>
            </w:pPr>
          </w:p>
        </w:tc>
        <w:tc>
          <w:tcPr>
            <w:tcW w:w="0" w:type="auto"/>
            <w:shd w:val="clear" w:color="auto" w:fill="FFFFFF"/>
            <w:vAlign w:val="center"/>
          </w:tcPr>
          <w:p w:rsidR="001E24C4" w:rsidRPr="00F904F9" w:rsidRDefault="001E24C4" w:rsidP="00195CEF">
            <w:r w:rsidRPr="00F904F9">
              <w:t>Принципы мультимедиа. Интерактивное представление информации.</w:t>
            </w:r>
          </w:p>
        </w:tc>
        <w:tc>
          <w:tcPr>
            <w:tcW w:w="0" w:type="auto"/>
            <w:vMerge/>
            <w:shd w:val="clear" w:color="auto" w:fill="FFFFFF"/>
            <w:vAlign w:val="center"/>
          </w:tcPr>
          <w:p w:rsidR="001E24C4" w:rsidRPr="00F904F9" w:rsidRDefault="001E24C4" w:rsidP="00195CEF">
            <w:pPr>
              <w:pStyle w:val="2"/>
              <w:spacing w:before="0"/>
              <w:jc w:val="center"/>
              <w:rPr>
                <w:rFonts w:ascii="Times New Roman" w:hAnsi="Times New Roman" w:cs="Times New Roman"/>
                <w:b w:val="0"/>
                <w:i w:val="0"/>
                <w:sz w:val="22"/>
                <w:szCs w:val="22"/>
              </w:rPr>
            </w:pPr>
          </w:p>
        </w:tc>
        <w:tc>
          <w:tcPr>
            <w:tcW w:w="0" w:type="auto"/>
            <w:vMerge/>
            <w:shd w:val="clear" w:color="auto" w:fill="auto"/>
          </w:tcPr>
          <w:p w:rsidR="001E24C4" w:rsidRPr="00F904F9" w:rsidRDefault="001E24C4" w:rsidP="00195CEF">
            <w:pPr>
              <w:pStyle w:val="2"/>
              <w:spacing w:before="0"/>
              <w:jc w:val="center"/>
              <w:rPr>
                <w:rFonts w:ascii="Times New Roman" w:hAnsi="Times New Roman" w:cs="Times New Roman"/>
                <w:b w:val="0"/>
                <w:sz w:val="22"/>
                <w:szCs w:val="22"/>
              </w:rPr>
            </w:pPr>
          </w:p>
        </w:tc>
      </w:tr>
      <w:tr w:rsidR="001E24C4" w:rsidRPr="009D4070" w:rsidTr="00195CEF">
        <w:trPr>
          <w:trHeight w:val="20"/>
        </w:trPr>
        <w:tc>
          <w:tcPr>
            <w:tcW w:w="0" w:type="auto"/>
            <w:vMerge w:val="restart"/>
            <w:shd w:val="clear" w:color="auto" w:fill="FFFFFF"/>
            <w:vAlign w:val="center"/>
          </w:tcPr>
          <w:p w:rsidR="001E24C4" w:rsidRPr="00F904F9"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highlight w:val="yellow"/>
              </w:rPr>
            </w:pPr>
            <w:r w:rsidRPr="00F904F9">
              <w:rPr>
                <w:b/>
              </w:rPr>
              <w:t xml:space="preserve">Тема 2.7. </w:t>
            </w:r>
            <w:r w:rsidRPr="00F904F9">
              <w:t xml:space="preserve">Гипертекстовое </w:t>
            </w:r>
            <w:r w:rsidRPr="00F904F9">
              <w:lastRenderedPageBreak/>
              <w:t>представление информации</w:t>
            </w:r>
          </w:p>
        </w:tc>
        <w:tc>
          <w:tcPr>
            <w:tcW w:w="0" w:type="auto"/>
            <w:shd w:val="clear" w:color="auto" w:fill="D9D9D9"/>
            <w:vAlign w:val="center"/>
          </w:tcPr>
          <w:p w:rsidR="001E24C4" w:rsidRPr="00F904F9"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rPr>
            </w:pPr>
            <w:r w:rsidRPr="00F904F9">
              <w:rPr>
                <w:b/>
              </w:rPr>
              <w:lastRenderedPageBreak/>
              <w:t>Основное содержание</w:t>
            </w:r>
          </w:p>
        </w:tc>
        <w:tc>
          <w:tcPr>
            <w:tcW w:w="0" w:type="auto"/>
            <w:vMerge w:val="restart"/>
            <w:shd w:val="clear" w:color="auto" w:fill="FFFFFF"/>
            <w:vAlign w:val="center"/>
          </w:tcPr>
          <w:p w:rsidR="001E24C4" w:rsidRPr="00F904F9" w:rsidRDefault="001E24C4" w:rsidP="00195CEF">
            <w:pPr>
              <w:pStyle w:val="2"/>
              <w:spacing w:before="0"/>
              <w:jc w:val="center"/>
              <w:rPr>
                <w:rFonts w:ascii="Times New Roman" w:hAnsi="Times New Roman" w:cs="Times New Roman"/>
                <w:b w:val="0"/>
                <w:i w:val="0"/>
                <w:sz w:val="22"/>
                <w:szCs w:val="22"/>
              </w:rPr>
            </w:pPr>
            <w:r w:rsidRPr="00F904F9">
              <w:rPr>
                <w:rFonts w:ascii="Times New Roman" w:hAnsi="Times New Roman" w:cs="Times New Roman"/>
                <w:b w:val="0"/>
                <w:i w:val="0"/>
                <w:sz w:val="22"/>
                <w:szCs w:val="22"/>
              </w:rPr>
              <w:t>2</w:t>
            </w:r>
          </w:p>
        </w:tc>
        <w:tc>
          <w:tcPr>
            <w:tcW w:w="0" w:type="auto"/>
            <w:vMerge w:val="restart"/>
            <w:shd w:val="clear" w:color="auto" w:fill="auto"/>
          </w:tcPr>
          <w:p w:rsidR="001E24C4" w:rsidRPr="00F904F9" w:rsidRDefault="001E24C4" w:rsidP="00195CEF">
            <w:pPr>
              <w:pStyle w:val="2"/>
              <w:spacing w:before="0"/>
              <w:jc w:val="center"/>
              <w:rPr>
                <w:rFonts w:ascii="Times New Roman" w:hAnsi="Times New Roman" w:cs="Times New Roman"/>
                <w:b w:val="0"/>
                <w:sz w:val="22"/>
                <w:szCs w:val="22"/>
              </w:rPr>
            </w:pPr>
            <w:r w:rsidRPr="00F904F9">
              <w:rPr>
                <w:rFonts w:ascii="Times New Roman" w:hAnsi="Times New Roman" w:cs="Times New Roman"/>
                <w:b w:val="0"/>
                <w:i w:val="0"/>
                <w:sz w:val="22"/>
                <w:szCs w:val="22"/>
              </w:rPr>
              <w:t>ОК 02</w:t>
            </w:r>
          </w:p>
        </w:tc>
      </w:tr>
      <w:tr w:rsidR="001E24C4" w:rsidRPr="009D4070" w:rsidTr="00195CEF">
        <w:trPr>
          <w:trHeight w:val="20"/>
        </w:trPr>
        <w:tc>
          <w:tcPr>
            <w:tcW w:w="0" w:type="auto"/>
            <w:vMerge/>
            <w:shd w:val="clear" w:color="auto" w:fill="FFFFFF"/>
            <w:vAlign w:val="center"/>
          </w:tcPr>
          <w:p w:rsidR="001E24C4" w:rsidRPr="00F904F9"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highlight w:val="yellow"/>
              </w:rPr>
            </w:pPr>
          </w:p>
        </w:tc>
        <w:tc>
          <w:tcPr>
            <w:tcW w:w="0" w:type="auto"/>
            <w:shd w:val="clear" w:color="auto" w:fill="FFFFFF"/>
            <w:vAlign w:val="center"/>
          </w:tcPr>
          <w:p w:rsidR="001E24C4" w:rsidRPr="00F904F9" w:rsidRDefault="001E24C4" w:rsidP="00195CEF">
            <w:r w:rsidRPr="00F904F9">
              <w:t>Практические занятия</w:t>
            </w:r>
          </w:p>
        </w:tc>
        <w:tc>
          <w:tcPr>
            <w:tcW w:w="0" w:type="auto"/>
            <w:vMerge/>
            <w:shd w:val="clear" w:color="auto" w:fill="FFFFFF"/>
            <w:vAlign w:val="center"/>
          </w:tcPr>
          <w:p w:rsidR="001E24C4" w:rsidRPr="00F904F9" w:rsidRDefault="001E24C4" w:rsidP="00195CEF">
            <w:pPr>
              <w:pStyle w:val="2"/>
              <w:spacing w:before="0"/>
              <w:jc w:val="center"/>
              <w:rPr>
                <w:rFonts w:ascii="Times New Roman" w:hAnsi="Times New Roman" w:cs="Times New Roman"/>
                <w:b w:val="0"/>
                <w:i w:val="0"/>
                <w:sz w:val="22"/>
                <w:szCs w:val="22"/>
              </w:rPr>
            </w:pPr>
          </w:p>
        </w:tc>
        <w:tc>
          <w:tcPr>
            <w:tcW w:w="0" w:type="auto"/>
            <w:vMerge/>
            <w:shd w:val="clear" w:color="auto" w:fill="auto"/>
          </w:tcPr>
          <w:p w:rsidR="001E24C4" w:rsidRPr="00F904F9" w:rsidRDefault="001E24C4" w:rsidP="00195CEF">
            <w:pPr>
              <w:pStyle w:val="2"/>
              <w:spacing w:before="0"/>
              <w:jc w:val="center"/>
              <w:rPr>
                <w:rFonts w:ascii="Times New Roman" w:hAnsi="Times New Roman" w:cs="Times New Roman"/>
                <w:b w:val="0"/>
                <w:sz w:val="22"/>
                <w:szCs w:val="22"/>
              </w:rPr>
            </w:pPr>
          </w:p>
        </w:tc>
      </w:tr>
      <w:tr w:rsidR="001E24C4" w:rsidRPr="009D4070" w:rsidTr="00195CEF">
        <w:trPr>
          <w:trHeight w:val="20"/>
        </w:trPr>
        <w:tc>
          <w:tcPr>
            <w:tcW w:w="0" w:type="auto"/>
            <w:vMerge/>
            <w:shd w:val="clear" w:color="auto" w:fill="FFFFFF"/>
            <w:vAlign w:val="center"/>
          </w:tcPr>
          <w:p w:rsidR="001E24C4" w:rsidRPr="00F904F9"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highlight w:val="yellow"/>
              </w:rPr>
            </w:pPr>
          </w:p>
        </w:tc>
        <w:tc>
          <w:tcPr>
            <w:tcW w:w="0" w:type="auto"/>
            <w:shd w:val="clear" w:color="auto" w:fill="FFFFFF"/>
            <w:vAlign w:val="center"/>
          </w:tcPr>
          <w:p w:rsidR="001E24C4" w:rsidRPr="00F904F9" w:rsidRDefault="001E24C4" w:rsidP="00195CEF">
            <w:r w:rsidRPr="00F904F9">
              <w:t>Язык разметки гипертекста HTML. Оформление гипертекстовой страницы. Веб-сайты и веб-страницы.</w:t>
            </w:r>
          </w:p>
        </w:tc>
        <w:tc>
          <w:tcPr>
            <w:tcW w:w="0" w:type="auto"/>
            <w:vMerge/>
            <w:shd w:val="clear" w:color="auto" w:fill="FFFFFF"/>
            <w:vAlign w:val="center"/>
          </w:tcPr>
          <w:p w:rsidR="001E24C4" w:rsidRPr="00F904F9" w:rsidRDefault="001E24C4" w:rsidP="00195CEF">
            <w:pPr>
              <w:pStyle w:val="2"/>
              <w:spacing w:before="0"/>
              <w:jc w:val="center"/>
              <w:rPr>
                <w:rFonts w:ascii="Times New Roman" w:hAnsi="Times New Roman" w:cs="Times New Roman"/>
                <w:b w:val="0"/>
                <w:i w:val="0"/>
                <w:sz w:val="22"/>
                <w:szCs w:val="22"/>
              </w:rPr>
            </w:pPr>
          </w:p>
        </w:tc>
        <w:tc>
          <w:tcPr>
            <w:tcW w:w="0" w:type="auto"/>
            <w:vMerge/>
            <w:shd w:val="clear" w:color="auto" w:fill="auto"/>
          </w:tcPr>
          <w:p w:rsidR="001E24C4" w:rsidRPr="00F904F9" w:rsidRDefault="001E24C4" w:rsidP="00195CEF">
            <w:pPr>
              <w:pStyle w:val="2"/>
              <w:spacing w:before="0"/>
              <w:jc w:val="center"/>
              <w:rPr>
                <w:rFonts w:ascii="Times New Roman" w:hAnsi="Times New Roman" w:cs="Times New Roman"/>
                <w:b w:val="0"/>
                <w:sz w:val="22"/>
                <w:szCs w:val="22"/>
              </w:rPr>
            </w:pPr>
          </w:p>
        </w:tc>
      </w:tr>
      <w:tr w:rsidR="001E24C4" w:rsidRPr="009D4070" w:rsidTr="00195CEF">
        <w:trPr>
          <w:trHeight w:val="20"/>
        </w:trPr>
        <w:tc>
          <w:tcPr>
            <w:tcW w:w="0" w:type="auto"/>
            <w:vMerge/>
            <w:shd w:val="clear" w:color="auto" w:fill="FFFFFF"/>
            <w:vAlign w:val="center"/>
          </w:tcPr>
          <w:p w:rsidR="001E24C4" w:rsidRPr="00F904F9"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highlight w:val="yellow"/>
              </w:rPr>
            </w:pPr>
          </w:p>
        </w:tc>
        <w:tc>
          <w:tcPr>
            <w:tcW w:w="0" w:type="auto"/>
            <w:shd w:val="clear" w:color="auto" w:fill="FFFFFF"/>
            <w:vAlign w:val="center"/>
          </w:tcPr>
          <w:p w:rsidR="001E24C4" w:rsidRPr="00F904F9"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rPr>
            </w:pPr>
            <w:r w:rsidRPr="00F904F9">
              <w:rPr>
                <w:b/>
                <w:bCs/>
              </w:rPr>
              <w:t xml:space="preserve">Консультация: </w:t>
            </w:r>
            <w:r w:rsidRPr="00F904F9">
              <w:rPr>
                <w:bCs/>
              </w:rPr>
              <w:t>Использование программных систем и сервисов</w:t>
            </w:r>
          </w:p>
        </w:tc>
        <w:tc>
          <w:tcPr>
            <w:tcW w:w="0" w:type="auto"/>
            <w:shd w:val="clear" w:color="auto" w:fill="FFFFFF"/>
            <w:vAlign w:val="center"/>
          </w:tcPr>
          <w:p w:rsidR="001E24C4" w:rsidRPr="00F904F9" w:rsidRDefault="001E24C4" w:rsidP="00195CEF">
            <w:pPr>
              <w:pStyle w:val="2"/>
              <w:spacing w:before="0"/>
              <w:jc w:val="center"/>
              <w:rPr>
                <w:rFonts w:ascii="Times New Roman" w:hAnsi="Times New Roman" w:cs="Times New Roman"/>
                <w:b w:val="0"/>
                <w:i w:val="0"/>
                <w:sz w:val="22"/>
                <w:szCs w:val="22"/>
              </w:rPr>
            </w:pPr>
            <w:r w:rsidRPr="00F904F9">
              <w:rPr>
                <w:rFonts w:ascii="Times New Roman" w:hAnsi="Times New Roman" w:cs="Times New Roman"/>
                <w:b w:val="0"/>
                <w:i w:val="0"/>
                <w:sz w:val="22"/>
                <w:szCs w:val="22"/>
              </w:rPr>
              <w:t>2</w:t>
            </w:r>
          </w:p>
        </w:tc>
        <w:tc>
          <w:tcPr>
            <w:tcW w:w="0" w:type="auto"/>
            <w:shd w:val="clear" w:color="auto" w:fill="auto"/>
          </w:tcPr>
          <w:p w:rsidR="001E24C4" w:rsidRPr="00F904F9" w:rsidRDefault="001E24C4" w:rsidP="00195CEF">
            <w:pPr>
              <w:pStyle w:val="2"/>
              <w:spacing w:before="0"/>
              <w:jc w:val="center"/>
              <w:rPr>
                <w:rFonts w:ascii="Times New Roman" w:hAnsi="Times New Roman" w:cs="Times New Roman"/>
                <w:b w:val="0"/>
                <w:sz w:val="22"/>
                <w:szCs w:val="22"/>
              </w:rPr>
            </w:pPr>
          </w:p>
        </w:tc>
      </w:tr>
      <w:tr w:rsidR="001E24C4" w:rsidRPr="009D4070" w:rsidTr="00195CEF">
        <w:trPr>
          <w:trHeight w:val="20"/>
        </w:trPr>
        <w:tc>
          <w:tcPr>
            <w:tcW w:w="0" w:type="auto"/>
            <w:shd w:val="clear" w:color="auto" w:fill="FFFFFF"/>
            <w:vAlign w:val="center"/>
          </w:tcPr>
          <w:p w:rsidR="001E24C4" w:rsidRPr="00F904F9" w:rsidRDefault="001E24C4" w:rsidP="00195CEF">
            <w:pPr>
              <w:jc w:val="center"/>
              <w:rPr>
                <w:b/>
              </w:rPr>
            </w:pPr>
            <w:r w:rsidRPr="00F904F9">
              <w:rPr>
                <w:b/>
              </w:rPr>
              <w:t>Раздел 3.</w:t>
            </w:r>
          </w:p>
          <w:p w:rsidR="001E24C4" w:rsidRPr="00F904F9"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highlight w:val="yellow"/>
              </w:rPr>
            </w:pPr>
            <w:r w:rsidRPr="00F904F9">
              <w:rPr>
                <w:bCs/>
              </w:rPr>
              <w:t>Информационное моделирование</w:t>
            </w:r>
          </w:p>
        </w:tc>
        <w:tc>
          <w:tcPr>
            <w:tcW w:w="0" w:type="auto"/>
            <w:shd w:val="clear" w:color="auto" w:fill="FFFFFF"/>
            <w:vAlign w:val="center"/>
          </w:tcPr>
          <w:p w:rsidR="001E24C4" w:rsidRPr="00F904F9"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rPr>
            </w:pPr>
          </w:p>
        </w:tc>
        <w:tc>
          <w:tcPr>
            <w:tcW w:w="0" w:type="auto"/>
            <w:shd w:val="clear" w:color="auto" w:fill="FFFFFF"/>
            <w:vAlign w:val="center"/>
          </w:tcPr>
          <w:p w:rsidR="001E24C4" w:rsidRPr="00F904F9" w:rsidRDefault="001E24C4" w:rsidP="00195CEF">
            <w:pPr>
              <w:pStyle w:val="2"/>
              <w:spacing w:before="0"/>
              <w:jc w:val="center"/>
              <w:rPr>
                <w:rFonts w:ascii="Times New Roman" w:hAnsi="Times New Roman" w:cs="Times New Roman"/>
                <w:b w:val="0"/>
                <w:i w:val="0"/>
                <w:sz w:val="22"/>
                <w:szCs w:val="22"/>
              </w:rPr>
            </w:pPr>
            <w:r w:rsidRPr="00F904F9">
              <w:rPr>
                <w:rFonts w:ascii="Times New Roman" w:hAnsi="Times New Roman" w:cs="Times New Roman"/>
                <w:b w:val="0"/>
                <w:i w:val="0"/>
                <w:sz w:val="22"/>
                <w:szCs w:val="22"/>
              </w:rPr>
              <w:t>24</w:t>
            </w:r>
          </w:p>
        </w:tc>
        <w:tc>
          <w:tcPr>
            <w:tcW w:w="0" w:type="auto"/>
            <w:shd w:val="clear" w:color="auto" w:fill="auto"/>
          </w:tcPr>
          <w:p w:rsidR="001E24C4" w:rsidRPr="00F904F9" w:rsidRDefault="001E24C4" w:rsidP="00195CEF">
            <w:pPr>
              <w:pStyle w:val="2"/>
              <w:spacing w:before="0"/>
              <w:jc w:val="center"/>
              <w:rPr>
                <w:rFonts w:ascii="Times New Roman" w:hAnsi="Times New Roman" w:cs="Times New Roman"/>
                <w:b w:val="0"/>
                <w:sz w:val="22"/>
                <w:szCs w:val="22"/>
              </w:rPr>
            </w:pPr>
          </w:p>
        </w:tc>
      </w:tr>
      <w:tr w:rsidR="001E24C4" w:rsidRPr="009D4070" w:rsidTr="00195CEF">
        <w:trPr>
          <w:trHeight w:val="20"/>
        </w:trPr>
        <w:tc>
          <w:tcPr>
            <w:tcW w:w="0" w:type="auto"/>
            <w:vMerge w:val="restart"/>
            <w:shd w:val="clear" w:color="auto" w:fill="FFFFFF"/>
            <w:vAlign w:val="center"/>
          </w:tcPr>
          <w:p w:rsidR="001E24C4" w:rsidRPr="00F904F9"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rPr>
            </w:pPr>
            <w:r w:rsidRPr="00F904F9">
              <w:rPr>
                <w:b/>
              </w:rPr>
              <w:t>Тема 3.1.</w:t>
            </w:r>
          </w:p>
          <w:p w:rsidR="001E24C4" w:rsidRPr="00F904F9"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highlight w:val="yellow"/>
              </w:rPr>
            </w:pPr>
            <w:r w:rsidRPr="00F904F9">
              <w:t>Понятие алгоритма и основные алгоритмические структуры</w:t>
            </w:r>
          </w:p>
        </w:tc>
        <w:tc>
          <w:tcPr>
            <w:tcW w:w="0" w:type="auto"/>
            <w:shd w:val="clear" w:color="auto" w:fill="D9D9D9"/>
            <w:vAlign w:val="center"/>
          </w:tcPr>
          <w:p w:rsidR="001E24C4" w:rsidRPr="00F904F9"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rPr>
            </w:pPr>
            <w:r w:rsidRPr="00F904F9">
              <w:rPr>
                <w:b/>
              </w:rPr>
              <w:t>Основное содержание</w:t>
            </w:r>
          </w:p>
        </w:tc>
        <w:tc>
          <w:tcPr>
            <w:tcW w:w="0" w:type="auto"/>
            <w:vMerge w:val="restart"/>
            <w:shd w:val="clear" w:color="auto" w:fill="FFFFFF"/>
            <w:vAlign w:val="center"/>
          </w:tcPr>
          <w:p w:rsidR="001E24C4" w:rsidRPr="00F904F9" w:rsidRDefault="001E24C4" w:rsidP="00195CEF">
            <w:pPr>
              <w:pStyle w:val="2"/>
              <w:spacing w:before="0"/>
              <w:jc w:val="center"/>
              <w:rPr>
                <w:rFonts w:ascii="Times New Roman" w:hAnsi="Times New Roman" w:cs="Times New Roman"/>
                <w:b w:val="0"/>
                <w:i w:val="0"/>
                <w:sz w:val="22"/>
                <w:szCs w:val="22"/>
              </w:rPr>
            </w:pPr>
            <w:r w:rsidRPr="00F904F9">
              <w:rPr>
                <w:rFonts w:ascii="Times New Roman" w:hAnsi="Times New Roman" w:cs="Times New Roman"/>
                <w:b w:val="0"/>
                <w:i w:val="0"/>
                <w:sz w:val="22"/>
                <w:szCs w:val="22"/>
              </w:rPr>
              <w:t>4</w:t>
            </w:r>
          </w:p>
        </w:tc>
        <w:tc>
          <w:tcPr>
            <w:tcW w:w="0" w:type="auto"/>
            <w:vMerge w:val="restart"/>
            <w:shd w:val="clear" w:color="auto" w:fill="auto"/>
          </w:tcPr>
          <w:p w:rsidR="001E24C4" w:rsidRPr="00F904F9" w:rsidRDefault="001E24C4" w:rsidP="00195CEF">
            <w:pPr>
              <w:pStyle w:val="2"/>
              <w:spacing w:before="0"/>
              <w:jc w:val="center"/>
              <w:rPr>
                <w:rFonts w:ascii="Times New Roman" w:hAnsi="Times New Roman" w:cs="Times New Roman"/>
                <w:b w:val="0"/>
                <w:sz w:val="22"/>
                <w:szCs w:val="22"/>
              </w:rPr>
            </w:pPr>
            <w:r w:rsidRPr="00F904F9">
              <w:rPr>
                <w:rFonts w:ascii="Times New Roman" w:hAnsi="Times New Roman" w:cs="Times New Roman"/>
                <w:b w:val="0"/>
                <w:i w:val="0"/>
                <w:sz w:val="22"/>
                <w:szCs w:val="22"/>
              </w:rPr>
              <w:t>ОК 01</w:t>
            </w:r>
          </w:p>
        </w:tc>
      </w:tr>
      <w:tr w:rsidR="001E24C4" w:rsidRPr="009D4070" w:rsidTr="00195CEF">
        <w:trPr>
          <w:trHeight w:val="20"/>
        </w:trPr>
        <w:tc>
          <w:tcPr>
            <w:tcW w:w="0" w:type="auto"/>
            <w:vMerge/>
            <w:shd w:val="clear" w:color="auto" w:fill="FFFFFF"/>
            <w:vAlign w:val="center"/>
          </w:tcPr>
          <w:p w:rsidR="001E24C4" w:rsidRPr="00F904F9"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rPr>
            </w:pPr>
          </w:p>
        </w:tc>
        <w:tc>
          <w:tcPr>
            <w:tcW w:w="0" w:type="auto"/>
            <w:shd w:val="clear" w:color="auto" w:fill="FFFFFF"/>
            <w:vAlign w:val="center"/>
          </w:tcPr>
          <w:p w:rsidR="001E24C4" w:rsidRPr="00F904F9" w:rsidRDefault="001E24C4" w:rsidP="00195CEF">
            <w:r w:rsidRPr="00F904F9">
              <w:t>Практические занятия</w:t>
            </w:r>
          </w:p>
        </w:tc>
        <w:tc>
          <w:tcPr>
            <w:tcW w:w="0" w:type="auto"/>
            <w:vMerge/>
            <w:shd w:val="clear" w:color="auto" w:fill="FFFFFF"/>
            <w:vAlign w:val="center"/>
          </w:tcPr>
          <w:p w:rsidR="001E24C4" w:rsidRPr="00F904F9" w:rsidRDefault="001E24C4" w:rsidP="00195CEF">
            <w:pPr>
              <w:pStyle w:val="2"/>
              <w:spacing w:before="0"/>
              <w:jc w:val="center"/>
              <w:rPr>
                <w:rFonts w:ascii="Times New Roman" w:hAnsi="Times New Roman" w:cs="Times New Roman"/>
                <w:b w:val="0"/>
                <w:i w:val="0"/>
                <w:sz w:val="22"/>
                <w:szCs w:val="22"/>
              </w:rPr>
            </w:pPr>
          </w:p>
        </w:tc>
        <w:tc>
          <w:tcPr>
            <w:tcW w:w="0" w:type="auto"/>
            <w:vMerge/>
            <w:shd w:val="clear" w:color="auto" w:fill="auto"/>
          </w:tcPr>
          <w:p w:rsidR="001E24C4" w:rsidRPr="00F904F9" w:rsidRDefault="001E24C4" w:rsidP="00195CEF">
            <w:pPr>
              <w:pStyle w:val="2"/>
              <w:spacing w:before="0"/>
              <w:jc w:val="center"/>
              <w:rPr>
                <w:rFonts w:ascii="Times New Roman" w:hAnsi="Times New Roman" w:cs="Times New Roman"/>
                <w:b w:val="0"/>
                <w:sz w:val="22"/>
                <w:szCs w:val="22"/>
              </w:rPr>
            </w:pPr>
          </w:p>
        </w:tc>
      </w:tr>
      <w:tr w:rsidR="001E24C4" w:rsidRPr="009D4070" w:rsidTr="00195CEF">
        <w:trPr>
          <w:trHeight w:val="20"/>
        </w:trPr>
        <w:tc>
          <w:tcPr>
            <w:tcW w:w="0" w:type="auto"/>
            <w:vMerge/>
            <w:shd w:val="clear" w:color="auto" w:fill="FFFFFF"/>
            <w:vAlign w:val="center"/>
          </w:tcPr>
          <w:p w:rsidR="001E24C4" w:rsidRPr="00F904F9"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rPr>
            </w:pPr>
          </w:p>
        </w:tc>
        <w:tc>
          <w:tcPr>
            <w:tcW w:w="0" w:type="auto"/>
            <w:shd w:val="clear" w:color="auto" w:fill="FFFFFF"/>
            <w:vAlign w:val="center"/>
          </w:tcPr>
          <w:p w:rsidR="001E24C4" w:rsidRPr="00F904F9" w:rsidRDefault="001E24C4" w:rsidP="00195CEF">
            <w:r w:rsidRPr="00F904F9">
              <w:t>Понятие алгоритма. Свойства алгоритма. Способы записи алгоритма.</w:t>
            </w:r>
          </w:p>
        </w:tc>
        <w:tc>
          <w:tcPr>
            <w:tcW w:w="0" w:type="auto"/>
            <w:vMerge/>
            <w:shd w:val="clear" w:color="auto" w:fill="FFFFFF"/>
            <w:vAlign w:val="center"/>
          </w:tcPr>
          <w:p w:rsidR="001E24C4" w:rsidRPr="00F904F9" w:rsidRDefault="001E24C4" w:rsidP="00195CEF">
            <w:pPr>
              <w:pStyle w:val="2"/>
              <w:spacing w:before="0"/>
              <w:jc w:val="center"/>
              <w:rPr>
                <w:rFonts w:ascii="Times New Roman" w:hAnsi="Times New Roman" w:cs="Times New Roman"/>
                <w:b w:val="0"/>
                <w:i w:val="0"/>
                <w:sz w:val="22"/>
                <w:szCs w:val="22"/>
              </w:rPr>
            </w:pPr>
          </w:p>
        </w:tc>
        <w:tc>
          <w:tcPr>
            <w:tcW w:w="0" w:type="auto"/>
            <w:vMerge/>
            <w:shd w:val="clear" w:color="auto" w:fill="auto"/>
          </w:tcPr>
          <w:p w:rsidR="001E24C4" w:rsidRPr="00F904F9" w:rsidRDefault="001E24C4" w:rsidP="00195CEF">
            <w:pPr>
              <w:pStyle w:val="2"/>
              <w:spacing w:before="0"/>
              <w:jc w:val="center"/>
              <w:rPr>
                <w:rFonts w:ascii="Times New Roman" w:hAnsi="Times New Roman" w:cs="Times New Roman"/>
                <w:b w:val="0"/>
                <w:sz w:val="22"/>
                <w:szCs w:val="22"/>
              </w:rPr>
            </w:pPr>
          </w:p>
        </w:tc>
      </w:tr>
      <w:tr w:rsidR="001E24C4" w:rsidRPr="009D4070" w:rsidTr="00195CEF">
        <w:trPr>
          <w:trHeight w:val="20"/>
        </w:trPr>
        <w:tc>
          <w:tcPr>
            <w:tcW w:w="0" w:type="auto"/>
            <w:vMerge w:val="restart"/>
            <w:shd w:val="clear" w:color="auto" w:fill="FFFFFF"/>
            <w:vAlign w:val="center"/>
          </w:tcPr>
          <w:p w:rsidR="001E24C4" w:rsidRPr="00F904F9"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rPr>
            </w:pPr>
            <w:r w:rsidRPr="00F904F9">
              <w:rPr>
                <w:b/>
              </w:rPr>
              <w:t>Тема 3.2.</w:t>
            </w:r>
          </w:p>
          <w:p w:rsidR="001E24C4" w:rsidRPr="00F904F9"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highlight w:val="yellow"/>
              </w:rPr>
            </w:pPr>
            <w:r w:rsidRPr="00F904F9">
              <w:rPr>
                <w:bCs/>
              </w:rPr>
              <w:t>Технологии обработки информации в электронных таблицах</w:t>
            </w:r>
          </w:p>
        </w:tc>
        <w:tc>
          <w:tcPr>
            <w:tcW w:w="0" w:type="auto"/>
            <w:shd w:val="clear" w:color="auto" w:fill="D9D9D9"/>
            <w:vAlign w:val="center"/>
          </w:tcPr>
          <w:p w:rsidR="001E24C4" w:rsidRPr="00F904F9"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rPr>
            </w:pPr>
            <w:r w:rsidRPr="00F904F9">
              <w:rPr>
                <w:b/>
              </w:rPr>
              <w:t>Основное содержание</w:t>
            </w:r>
          </w:p>
        </w:tc>
        <w:tc>
          <w:tcPr>
            <w:tcW w:w="0" w:type="auto"/>
            <w:vMerge w:val="restart"/>
            <w:shd w:val="clear" w:color="auto" w:fill="FFFFFF"/>
            <w:vAlign w:val="center"/>
          </w:tcPr>
          <w:p w:rsidR="001E24C4" w:rsidRPr="00F904F9" w:rsidRDefault="001E24C4" w:rsidP="00195CEF">
            <w:pPr>
              <w:pStyle w:val="2"/>
              <w:spacing w:before="0"/>
              <w:jc w:val="center"/>
              <w:rPr>
                <w:rFonts w:ascii="Times New Roman" w:hAnsi="Times New Roman" w:cs="Times New Roman"/>
                <w:b w:val="0"/>
                <w:i w:val="0"/>
                <w:sz w:val="22"/>
                <w:szCs w:val="22"/>
              </w:rPr>
            </w:pPr>
            <w:r w:rsidRPr="00F904F9">
              <w:rPr>
                <w:rFonts w:ascii="Times New Roman" w:hAnsi="Times New Roman" w:cs="Times New Roman"/>
                <w:b w:val="0"/>
                <w:i w:val="0"/>
                <w:sz w:val="22"/>
                <w:szCs w:val="22"/>
              </w:rPr>
              <w:t>4</w:t>
            </w:r>
          </w:p>
        </w:tc>
        <w:tc>
          <w:tcPr>
            <w:tcW w:w="0" w:type="auto"/>
            <w:vMerge w:val="restart"/>
            <w:shd w:val="clear" w:color="auto" w:fill="auto"/>
          </w:tcPr>
          <w:p w:rsidR="001E24C4" w:rsidRPr="00F904F9" w:rsidRDefault="001E24C4" w:rsidP="00195CEF">
            <w:pPr>
              <w:pStyle w:val="2"/>
              <w:spacing w:before="0"/>
              <w:jc w:val="center"/>
              <w:rPr>
                <w:rFonts w:ascii="Times New Roman" w:hAnsi="Times New Roman" w:cs="Times New Roman"/>
                <w:b w:val="0"/>
                <w:sz w:val="22"/>
                <w:szCs w:val="22"/>
              </w:rPr>
            </w:pPr>
            <w:r w:rsidRPr="00F904F9">
              <w:rPr>
                <w:rFonts w:ascii="Times New Roman" w:hAnsi="Times New Roman" w:cs="Times New Roman"/>
                <w:b w:val="0"/>
                <w:i w:val="0"/>
                <w:sz w:val="22"/>
                <w:szCs w:val="22"/>
              </w:rPr>
              <w:t>ОК 02</w:t>
            </w:r>
          </w:p>
        </w:tc>
      </w:tr>
      <w:tr w:rsidR="001E24C4" w:rsidRPr="009D4070" w:rsidTr="00195CEF">
        <w:trPr>
          <w:trHeight w:val="20"/>
        </w:trPr>
        <w:tc>
          <w:tcPr>
            <w:tcW w:w="0" w:type="auto"/>
            <w:vMerge/>
            <w:shd w:val="clear" w:color="auto" w:fill="FFFFFF"/>
            <w:vAlign w:val="center"/>
          </w:tcPr>
          <w:p w:rsidR="001E24C4" w:rsidRPr="00F904F9"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rPr>
            </w:pPr>
          </w:p>
        </w:tc>
        <w:tc>
          <w:tcPr>
            <w:tcW w:w="0" w:type="auto"/>
            <w:shd w:val="clear" w:color="auto" w:fill="FFFFFF"/>
            <w:vAlign w:val="center"/>
          </w:tcPr>
          <w:p w:rsidR="001E24C4" w:rsidRPr="00F904F9" w:rsidRDefault="001E24C4" w:rsidP="00195CEF">
            <w:r w:rsidRPr="00F904F9">
              <w:t>Практические занятия</w:t>
            </w:r>
          </w:p>
        </w:tc>
        <w:tc>
          <w:tcPr>
            <w:tcW w:w="0" w:type="auto"/>
            <w:vMerge/>
            <w:shd w:val="clear" w:color="auto" w:fill="FFFFFF"/>
            <w:vAlign w:val="center"/>
          </w:tcPr>
          <w:p w:rsidR="001E24C4" w:rsidRPr="00F904F9" w:rsidRDefault="001E24C4" w:rsidP="00195CEF">
            <w:pPr>
              <w:pStyle w:val="2"/>
              <w:spacing w:before="0"/>
              <w:jc w:val="center"/>
              <w:rPr>
                <w:rFonts w:ascii="Times New Roman" w:hAnsi="Times New Roman" w:cs="Times New Roman"/>
                <w:b w:val="0"/>
                <w:i w:val="0"/>
                <w:sz w:val="22"/>
                <w:szCs w:val="22"/>
              </w:rPr>
            </w:pPr>
          </w:p>
        </w:tc>
        <w:tc>
          <w:tcPr>
            <w:tcW w:w="0" w:type="auto"/>
            <w:vMerge/>
            <w:shd w:val="clear" w:color="auto" w:fill="auto"/>
          </w:tcPr>
          <w:p w:rsidR="001E24C4" w:rsidRPr="00F904F9" w:rsidRDefault="001E24C4" w:rsidP="00195CEF">
            <w:pPr>
              <w:pStyle w:val="2"/>
              <w:spacing w:before="0"/>
              <w:jc w:val="center"/>
              <w:rPr>
                <w:rFonts w:ascii="Times New Roman" w:hAnsi="Times New Roman" w:cs="Times New Roman"/>
                <w:b w:val="0"/>
                <w:sz w:val="22"/>
                <w:szCs w:val="22"/>
              </w:rPr>
            </w:pPr>
          </w:p>
        </w:tc>
      </w:tr>
      <w:tr w:rsidR="001E24C4" w:rsidRPr="009D4070" w:rsidTr="00195CEF">
        <w:trPr>
          <w:trHeight w:val="20"/>
        </w:trPr>
        <w:tc>
          <w:tcPr>
            <w:tcW w:w="0" w:type="auto"/>
            <w:vMerge/>
            <w:shd w:val="clear" w:color="auto" w:fill="FFFFFF"/>
            <w:vAlign w:val="center"/>
          </w:tcPr>
          <w:p w:rsidR="001E24C4" w:rsidRPr="00F904F9"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rPr>
            </w:pPr>
          </w:p>
        </w:tc>
        <w:tc>
          <w:tcPr>
            <w:tcW w:w="0" w:type="auto"/>
            <w:shd w:val="clear" w:color="auto" w:fill="FFFFFF"/>
            <w:vAlign w:val="center"/>
          </w:tcPr>
          <w:p w:rsidR="001E24C4" w:rsidRPr="00F904F9" w:rsidRDefault="001E24C4" w:rsidP="00195CEF">
            <w:r w:rsidRPr="00F904F9">
              <w:t>Табличный процессор. Приемы ввода, редактирования, форматирования в табличном процессоре. Адресация.</w:t>
            </w:r>
          </w:p>
        </w:tc>
        <w:tc>
          <w:tcPr>
            <w:tcW w:w="0" w:type="auto"/>
            <w:vMerge/>
            <w:shd w:val="clear" w:color="auto" w:fill="FFFFFF"/>
            <w:vAlign w:val="center"/>
          </w:tcPr>
          <w:p w:rsidR="001E24C4" w:rsidRPr="00F904F9" w:rsidRDefault="001E24C4" w:rsidP="00195CEF">
            <w:pPr>
              <w:pStyle w:val="2"/>
              <w:spacing w:before="0"/>
              <w:jc w:val="center"/>
              <w:rPr>
                <w:rFonts w:ascii="Times New Roman" w:hAnsi="Times New Roman" w:cs="Times New Roman"/>
                <w:b w:val="0"/>
                <w:i w:val="0"/>
                <w:sz w:val="22"/>
                <w:szCs w:val="22"/>
              </w:rPr>
            </w:pPr>
          </w:p>
        </w:tc>
        <w:tc>
          <w:tcPr>
            <w:tcW w:w="0" w:type="auto"/>
            <w:vMerge/>
            <w:shd w:val="clear" w:color="auto" w:fill="auto"/>
          </w:tcPr>
          <w:p w:rsidR="001E24C4" w:rsidRPr="00F904F9" w:rsidRDefault="001E24C4" w:rsidP="00195CEF">
            <w:pPr>
              <w:pStyle w:val="2"/>
              <w:spacing w:before="0"/>
              <w:jc w:val="center"/>
              <w:rPr>
                <w:rFonts w:ascii="Times New Roman" w:hAnsi="Times New Roman" w:cs="Times New Roman"/>
                <w:b w:val="0"/>
                <w:sz w:val="22"/>
                <w:szCs w:val="22"/>
              </w:rPr>
            </w:pPr>
          </w:p>
        </w:tc>
      </w:tr>
      <w:tr w:rsidR="001E24C4" w:rsidRPr="009D4070" w:rsidTr="00195CEF">
        <w:trPr>
          <w:trHeight w:val="20"/>
        </w:trPr>
        <w:tc>
          <w:tcPr>
            <w:tcW w:w="0" w:type="auto"/>
            <w:vMerge w:val="restart"/>
            <w:shd w:val="clear" w:color="auto" w:fill="FFFFFF"/>
            <w:vAlign w:val="center"/>
          </w:tcPr>
          <w:p w:rsidR="001E24C4" w:rsidRPr="00F904F9"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rPr>
            </w:pPr>
            <w:r w:rsidRPr="00F904F9">
              <w:rPr>
                <w:b/>
              </w:rPr>
              <w:t>Тема 3.3.</w:t>
            </w:r>
          </w:p>
          <w:p w:rsidR="001E24C4" w:rsidRPr="00F904F9"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highlight w:val="yellow"/>
              </w:rPr>
            </w:pPr>
            <w:r w:rsidRPr="00F904F9">
              <w:rPr>
                <w:bCs/>
              </w:rPr>
              <w:t>Формулы и функции в электронных таблицах</w:t>
            </w:r>
          </w:p>
        </w:tc>
        <w:tc>
          <w:tcPr>
            <w:tcW w:w="0" w:type="auto"/>
            <w:shd w:val="clear" w:color="auto" w:fill="D9D9D9"/>
            <w:vAlign w:val="center"/>
          </w:tcPr>
          <w:p w:rsidR="001E24C4" w:rsidRPr="00F904F9"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rPr>
            </w:pPr>
            <w:r w:rsidRPr="00F904F9">
              <w:rPr>
                <w:b/>
              </w:rPr>
              <w:t>Основное содержание</w:t>
            </w:r>
          </w:p>
        </w:tc>
        <w:tc>
          <w:tcPr>
            <w:tcW w:w="0" w:type="auto"/>
            <w:vMerge w:val="restart"/>
            <w:shd w:val="clear" w:color="auto" w:fill="FFFFFF"/>
            <w:vAlign w:val="center"/>
          </w:tcPr>
          <w:p w:rsidR="001E24C4" w:rsidRPr="00F904F9" w:rsidRDefault="001E24C4" w:rsidP="00195CEF">
            <w:pPr>
              <w:pStyle w:val="2"/>
              <w:spacing w:before="0"/>
              <w:jc w:val="center"/>
              <w:rPr>
                <w:rFonts w:ascii="Times New Roman" w:hAnsi="Times New Roman" w:cs="Times New Roman"/>
                <w:b w:val="0"/>
                <w:i w:val="0"/>
                <w:sz w:val="22"/>
                <w:szCs w:val="22"/>
              </w:rPr>
            </w:pPr>
            <w:r w:rsidRPr="00F904F9">
              <w:rPr>
                <w:rFonts w:ascii="Times New Roman" w:hAnsi="Times New Roman" w:cs="Times New Roman"/>
                <w:b w:val="0"/>
                <w:i w:val="0"/>
                <w:sz w:val="22"/>
                <w:szCs w:val="22"/>
              </w:rPr>
              <w:t>6</w:t>
            </w:r>
          </w:p>
        </w:tc>
        <w:tc>
          <w:tcPr>
            <w:tcW w:w="0" w:type="auto"/>
            <w:vMerge w:val="restart"/>
            <w:shd w:val="clear" w:color="auto" w:fill="auto"/>
          </w:tcPr>
          <w:p w:rsidR="001E24C4" w:rsidRPr="00F904F9" w:rsidRDefault="001E24C4" w:rsidP="00195CEF">
            <w:pPr>
              <w:pStyle w:val="2"/>
              <w:spacing w:before="0"/>
              <w:jc w:val="center"/>
              <w:rPr>
                <w:rFonts w:ascii="Times New Roman" w:hAnsi="Times New Roman" w:cs="Times New Roman"/>
                <w:b w:val="0"/>
                <w:sz w:val="22"/>
                <w:szCs w:val="22"/>
              </w:rPr>
            </w:pPr>
            <w:r w:rsidRPr="00F904F9">
              <w:rPr>
                <w:rFonts w:ascii="Times New Roman" w:hAnsi="Times New Roman" w:cs="Times New Roman"/>
                <w:b w:val="0"/>
                <w:i w:val="0"/>
                <w:sz w:val="22"/>
                <w:szCs w:val="22"/>
              </w:rPr>
              <w:t>ОК 02</w:t>
            </w:r>
          </w:p>
        </w:tc>
      </w:tr>
      <w:tr w:rsidR="001E24C4" w:rsidRPr="009D4070" w:rsidTr="00195CEF">
        <w:trPr>
          <w:trHeight w:val="20"/>
        </w:trPr>
        <w:tc>
          <w:tcPr>
            <w:tcW w:w="0" w:type="auto"/>
            <w:vMerge/>
            <w:shd w:val="clear" w:color="auto" w:fill="FFFFFF"/>
            <w:vAlign w:val="center"/>
          </w:tcPr>
          <w:p w:rsidR="001E24C4" w:rsidRPr="00F904F9"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rPr>
            </w:pPr>
          </w:p>
        </w:tc>
        <w:tc>
          <w:tcPr>
            <w:tcW w:w="0" w:type="auto"/>
            <w:shd w:val="clear" w:color="auto" w:fill="FFFFFF"/>
            <w:vAlign w:val="center"/>
          </w:tcPr>
          <w:p w:rsidR="001E24C4" w:rsidRPr="00F904F9" w:rsidRDefault="001E24C4" w:rsidP="00195CEF">
            <w:r w:rsidRPr="00F904F9">
              <w:t>Практические занятия</w:t>
            </w:r>
          </w:p>
        </w:tc>
        <w:tc>
          <w:tcPr>
            <w:tcW w:w="0" w:type="auto"/>
            <w:vMerge/>
            <w:shd w:val="clear" w:color="auto" w:fill="FFFFFF"/>
            <w:vAlign w:val="center"/>
          </w:tcPr>
          <w:p w:rsidR="001E24C4" w:rsidRPr="00F904F9" w:rsidRDefault="001E24C4" w:rsidP="00195CEF">
            <w:pPr>
              <w:pStyle w:val="2"/>
              <w:spacing w:before="0"/>
              <w:jc w:val="center"/>
              <w:rPr>
                <w:rFonts w:ascii="Times New Roman" w:hAnsi="Times New Roman" w:cs="Times New Roman"/>
                <w:b w:val="0"/>
                <w:i w:val="0"/>
                <w:sz w:val="22"/>
                <w:szCs w:val="22"/>
              </w:rPr>
            </w:pPr>
          </w:p>
        </w:tc>
        <w:tc>
          <w:tcPr>
            <w:tcW w:w="0" w:type="auto"/>
            <w:vMerge/>
            <w:shd w:val="clear" w:color="auto" w:fill="auto"/>
          </w:tcPr>
          <w:p w:rsidR="001E24C4" w:rsidRPr="00F904F9" w:rsidRDefault="001E24C4" w:rsidP="00195CEF">
            <w:pPr>
              <w:pStyle w:val="2"/>
              <w:spacing w:before="0"/>
              <w:jc w:val="center"/>
              <w:rPr>
                <w:rFonts w:ascii="Times New Roman" w:hAnsi="Times New Roman" w:cs="Times New Roman"/>
                <w:b w:val="0"/>
                <w:sz w:val="22"/>
                <w:szCs w:val="22"/>
              </w:rPr>
            </w:pPr>
          </w:p>
        </w:tc>
      </w:tr>
      <w:tr w:rsidR="001E24C4" w:rsidRPr="009D4070" w:rsidTr="00195CEF">
        <w:trPr>
          <w:trHeight w:val="20"/>
        </w:trPr>
        <w:tc>
          <w:tcPr>
            <w:tcW w:w="0" w:type="auto"/>
            <w:vMerge/>
            <w:shd w:val="clear" w:color="auto" w:fill="FFFFFF"/>
            <w:vAlign w:val="center"/>
          </w:tcPr>
          <w:p w:rsidR="001E24C4" w:rsidRPr="00F904F9"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rPr>
            </w:pPr>
          </w:p>
        </w:tc>
        <w:tc>
          <w:tcPr>
            <w:tcW w:w="0" w:type="auto"/>
            <w:shd w:val="clear" w:color="auto" w:fill="FFFFFF"/>
            <w:vAlign w:val="center"/>
          </w:tcPr>
          <w:p w:rsidR="001E24C4" w:rsidRPr="00F904F9" w:rsidRDefault="001E24C4" w:rsidP="00195CEF">
            <w:r w:rsidRPr="00F904F9">
              <w:t>Формулы и функции в электронных таблицах</w:t>
            </w:r>
          </w:p>
        </w:tc>
        <w:tc>
          <w:tcPr>
            <w:tcW w:w="0" w:type="auto"/>
            <w:vMerge/>
            <w:shd w:val="clear" w:color="auto" w:fill="FFFFFF"/>
            <w:vAlign w:val="center"/>
          </w:tcPr>
          <w:p w:rsidR="001E24C4" w:rsidRPr="00F904F9" w:rsidRDefault="001E24C4" w:rsidP="00195CEF">
            <w:pPr>
              <w:pStyle w:val="2"/>
              <w:spacing w:before="0"/>
              <w:jc w:val="center"/>
              <w:rPr>
                <w:rFonts w:ascii="Times New Roman" w:hAnsi="Times New Roman" w:cs="Times New Roman"/>
                <w:b w:val="0"/>
                <w:i w:val="0"/>
                <w:sz w:val="22"/>
                <w:szCs w:val="22"/>
              </w:rPr>
            </w:pPr>
          </w:p>
        </w:tc>
        <w:tc>
          <w:tcPr>
            <w:tcW w:w="0" w:type="auto"/>
            <w:vMerge/>
            <w:shd w:val="clear" w:color="auto" w:fill="auto"/>
          </w:tcPr>
          <w:p w:rsidR="001E24C4" w:rsidRPr="00F904F9" w:rsidRDefault="001E24C4" w:rsidP="00195CEF">
            <w:pPr>
              <w:pStyle w:val="2"/>
              <w:spacing w:before="0"/>
              <w:jc w:val="center"/>
              <w:rPr>
                <w:rFonts w:ascii="Times New Roman" w:hAnsi="Times New Roman" w:cs="Times New Roman"/>
                <w:b w:val="0"/>
                <w:sz w:val="22"/>
                <w:szCs w:val="22"/>
              </w:rPr>
            </w:pPr>
          </w:p>
        </w:tc>
      </w:tr>
      <w:tr w:rsidR="001E24C4" w:rsidRPr="009D4070" w:rsidTr="00195CEF">
        <w:trPr>
          <w:trHeight w:val="20"/>
        </w:trPr>
        <w:tc>
          <w:tcPr>
            <w:tcW w:w="0" w:type="auto"/>
            <w:vMerge w:val="restart"/>
            <w:shd w:val="clear" w:color="auto" w:fill="FFFFFF"/>
            <w:vAlign w:val="center"/>
          </w:tcPr>
          <w:p w:rsidR="001E24C4" w:rsidRPr="00F904F9"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rPr>
            </w:pPr>
            <w:r w:rsidRPr="00F904F9">
              <w:rPr>
                <w:b/>
              </w:rPr>
              <w:t>Тема 3.4.</w:t>
            </w:r>
          </w:p>
          <w:p w:rsidR="001E24C4" w:rsidRPr="00F904F9"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highlight w:val="yellow"/>
              </w:rPr>
            </w:pPr>
            <w:r w:rsidRPr="00F904F9">
              <w:rPr>
                <w:bCs/>
              </w:rPr>
              <w:t>Визуализация данных в электронных таблицах</w:t>
            </w:r>
          </w:p>
        </w:tc>
        <w:tc>
          <w:tcPr>
            <w:tcW w:w="0" w:type="auto"/>
            <w:shd w:val="clear" w:color="auto" w:fill="A6A6A6"/>
            <w:vAlign w:val="center"/>
          </w:tcPr>
          <w:p w:rsidR="001E24C4" w:rsidRPr="00F904F9"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rPr>
            </w:pPr>
            <w:r w:rsidRPr="00F904F9">
              <w:rPr>
                <w:b/>
                <w:bCs/>
              </w:rPr>
              <w:t>Профессионально-ориентированное содержание</w:t>
            </w:r>
          </w:p>
        </w:tc>
        <w:tc>
          <w:tcPr>
            <w:tcW w:w="0" w:type="auto"/>
            <w:vMerge w:val="restart"/>
            <w:shd w:val="clear" w:color="auto" w:fill="FFFFFF"/>
            <w:vAlign w:val="center"/>
          </w:tcPr>
          <w:p w:rsidR="001E24C4" w:rsidRPr="00F904F9" w:rsidRDefault="001E24C4" w:rsidP="00195CEF">
            <w:pPr>
              <w:pStyle w:val="2"/>
              <w:spacing w:before="0"/>
              <w:jc w:val="center"/>
              <w:rPr>
                <w:rFonts w:ascii="Times New Roman" w:hAnsi="Times New Roman" w:cs="Times New Roman"/>
                <w:b w:val="0"/>
                <w:i w:val="0"/>
                <w:sz w:val="22"/>
                <w:szCs w:val="22"/>
              </w:rPr>
            </w:pPr>
            <w:r w:rsidRPr="00F904F9">
              <w:rPr>
                <w:rFonts w:ascii="Times New Roman" w:hAnsi="Times New Roman" w:cs="Times New Roman"/>
                <w:b w:val="0"/>
                <w:i w:val="0"/>
                <w:sz w:val="22"/>
                <w:szCs w:val="22"/>
              </w:rPr>
              <w:t>4</w:t>
            </w:r>
          </w:p>
        </w:tc>
        <w:tc>
          <w:tcPr>
            <w:tcW w:w="0" w:type="auto"/>
            <w:vMerge w:val="restart"/>
            <w:shd w:val="clear" w:color="auto" w:fill="auto"/>
          </w:tcPr>
          <w:p w:rsidR="001E24C4" w:rsidRDefault="001E24C4" w:rsidP="00195CEF">
            <w:pPr>
              <w:pStyle w:val="2"/>
              <w:spacing w:before="0"/>
              <w:jc w:val="center"/>
              <w:rPr>
                <w:rFonts w:ascii="Times New Roman" w:hAnsi="Times New Roman" w:cs="Times New Roman"/>
                <w:b w:val="0"/>
                <w:i w:val="0"/>
                <w:sz w:val="22"/>
                <w:szCs w:val="22"/>
              </w:rPr>
            </w:pPr>
            <w:r w:rsidRPr="00F904F9">
              <w:rPr>
                <w:rFonts w:ascii="Times New Roman" w:hAnsi="Times New Roman" w:cs="Times New Roman"/>
                <w:b w:val="0"/>
                <w:i w:val="0"/>
                <w:sz w:val="22"/>
                <w:szCs w:val="22"/>
              </w:rPr>
              <w:t>ОК 02</w:t>
            </w:r>
          </w:p>
          <w:p w:rsidR="001E24C4" w:rsidRDefault="001E24C4" w:rsidP="00195CEF">
            <w:pPr>
              <w:jc w:val="center"/>
            </w:pPr>
            <w:r>
              <w:t>ПК 1.1-1.3,</w:t>
            </w:r>
          </w:p>
          <w:p w:rsidR="001E24C4" w:rsidRDefault="001E24C4" w:rsidP="00195CEF">
            <w:pPr>
              <w:jc w:val="center"/>
            </w:pPr>
            <w:r>
              <w:t>ПК 2.1-2.3</w:t>
            </w:r>
          </w:p>
          <w:p w:rsidR="001E24C4" w:rsidRPr="00A7750F" w:rsidRDefault="001E24C4" w:rsidP="00195CEF">
            <w:pPr>
              <w:jc w:val="center"/>
            </w:pPr>
          </w:p>
        </w:tc>
      </w:tr>
      <w:tr w:rsidR="001E24C4" w:rsidRPr="009D4070" w:rsidTr="00195CEF">
        <w:trPr>
          <w:trHeight w:val="20"/>
        </w:trPr>
        <w:tc>
          <w:tcPr>
            <w:tcW w:w="0" w:type="auto"/>
            <w:vMerge/>
            <w:shd w:val="clear" w:color="auto" w:fill="FFFFFF"/>
            <w:vAlign w:val="center"/>
          </w:tcPr>
          <w:p w:rsidR="001E24C4" w:rsidRPr="00F904F9"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rPr>
            </w:pPr>
          </w:p>
        </w:tc>
        <w:tc>
          <w:tcPr>
            <w:tcW w:w="0" w:type="auto"/>
            <w:shd w:val="clear" w:color="auto" w:fill="FFFFFF"/>
            <w:vAlign w:val="center"/>
          </w:tcPr>
          <w:p w:rsidR="001E24C4" w:rsidRPr="00F904F9"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rPr>
            </w:pPr>
            <w:r w:rsidRPr="00F904F9">
              <w:t>Практические занятия</w:t>
            </w:r>
          </w:p>
        </w:tc>
        <w:tc>
          <w:tcPr>
            <w:tcW w:w="0" w:type="auto"/>
            <w:vMerge/>
            <w:shd w:val="clear" w:color="auto" w:fill="FFFFFF"/>
            <w:vAlign w:val="center"/>
          </w:tcPr>
          <w:p w:rsidR="001E24C4" w:rsidRPr="00F904F9" w:rsidRDefault="001E24C4" w:rsidP="00195CEF">
            <w:pPr>
              <w:pStyle w:val="2"/>
              <w:spacing w:before="0"/>
              <w:jc w:val="center"/>
              <w:rPr>
                <w:rFonts w:ascii="Times New Roman" w:hAnsi="Times New Roman" w:cs="Times New Roman"/>
                <w:b w:val="0"/>
                <w:i w:val="0"/>
                <w:sz w:val="22"/>
                <w:szCs w:val="22"/>
              </w:rPr>
            </w:pPr>
          </w:p>
        </w:tc>
        <w:tc>
          <w:tcPr>
            <w:tcW w:w="0" w:type="auto"/>
            <w:vMerge/>
            <w:shd w:val="clear" w:color="auto" w:fill="auto"/>
          </w:tcPr>
          <w:p w:rsidR="001E24C4" w:rsidRPr="00F904F9" w:rsidRDefault="001E24C4" w:rsidP="00195CEF">
            <w:pPr>
              <w:pStyle w:val="2"/>
              <w:spacing w:before="0"/>
              <w:jc w:val="center"/>
              <w:rPr>
                <w:rFonts w:ascii="Times New Roman" w:hAnsi="Times New Roman" w:cs="Times New Roman"/>
                <w:b w:val="0"/>
                <w:sz w:val="22"/>
                <w:szCs w:val="22"/>
              </w:rPr>
            </w:pPr>
          </w:p>
        </w:tc>
      </w:tr>
      <w:tr w:rsidR="001E24C4" w:rsidRPr="009D4070" w:rsidTr="00195CEF">
        <w:trPr>
          <w:trHeight w:val="20"/>
        </w:trPr>
        <w:tc>
          <w:tcPr>
            <w:tcW w:w="0" w:type="auto"/>
            <w:vMerge/>
            <w:shd w:val="clear" w:color="auto" w:fill="FFFFFF"/>
            <w:vAlign w:val="center"/>
          </w:tcPr>
          <w:p w:rsidR="001E24C4" w:rsidRPr="00F904F9"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rPr>
            </w:pPr>
          </w:p>
        </w:tc>
        <w:tc>
          <w:tcPr>
            <w:tcW w:w="0" w:type="auto"/>
            <w:shd w:val="clear" w:color="auto" w:fill="FFFFFF"/>
            <w:vAlign w:val="center"/>
          </w:tcPr>
          <w:p w:rsidR="001E24C4" w:rsidRPr="00F904F9" w:rsidRDefault="001E24C4" w:rsidP="00195CEF">
            <w:r w:rsidRPr="00F904F9">
              <w:t>Визуализация данных в электронных таблицах</w:t>
            </w:r>
          </w:p>
        </w:tc>
        <w:tc>
          <w:tcPr>
            <w:tcW w:w="0" w:type="auto"/>
            <w:vMerge/>
            <w:shd w:val="clear" w:color="auto" w:fill="FFFFFF"/>
            <w:vAlign w:val="center"/>
          </w:tcPr>
          <w:p w:rsidR="001E24C4" w:rsidRPr="00F904F9" w:rsidRDefault="001E24C4" w:rsidP="00195CEF">
            <w:pPr>
              <w:pStyle w:val="2"/>
              <w:spacing w:before="0"/>
              <w:jc w:val="center"/>
              <w:rPr>
                <w:rFonts w:ascii="Times New Roman" w:hAnsi="Times New Roman" w:cs="Times New Roman"/>
                <w:b w:val="0"/>
                <w:i w:val="0"/>
                <w:sz w:val="22"/>
                <w:szCs w:val="22"/>
              </w:rPr>
            </w:pPr>
          </w:p>
        </w:tc>
        <w:tc>
          <w:tcPr>
            <w:tcW w:w="0" w:type="auto"/>
            <w:vMerge/>
            <w:shd w:val="clear" w:color="auto" w:fill="auto"/>
          </w:tcPr>
          <w:p w:rsidR="001E24C4" w:rsidRPr="00F904F9" w:rsidRDefault="001E24C4" w:rsidP="00195CEF">
            <w:pPr>
              <w:pStyle w:val="2"/>
              <w:spacing w:before="0"/>
              <w:jc w:val="center"/>
              <w:rPr>
                <w:rFonts w:ascii="Times New Roman" w:hAnsi="Times New Roman" w:cs="Times New Roman"/>
                <w:b w:val="0"/>
                <w:sz w:val="22"/>
                <w:szCs w:val="22"/>
              </w:rPr>
            </w:pPr>
          </w:p>
        </w:tc>
      </w:tr>
      <w:tr w:rsidR="001E24C4" w:rsidRPr="009D4070" w:rsidTr="00195CEF">
        <w:trPr>
          <w:trHeight w:val="20"/>
        </w:trPr>
        <w:tc>
          <w:tcPr>
            <w:tcW w:w="0" w:type="auto"/>
            <w:vMerge w:val="restart"/>
            <w:shd w:val="clear" w:color="auto" w:fill="FFFFFF"/>
            <w:vAlign w:val="center"/>
          </w:tcPr>
          <w:p w:rsidR="001E24C4" w:rsidRPr="00F904F9"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rPr>
            </w:pPr>
            <w:r w:rsidRPr="00F904F9">
              <w:rPr>
                <w:b/>
              </w:rPr>
              <w:t>Тема 3.5.</w:t>
            </w:r>
          </w:p>
          <w:p w:rsidR="001E24C4" w:rsidRPr="00F904F9"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highlight w:val="yellow"/>
              </w:rPr>
            </w:pPr>
            <w:r w:rsidRPr="00F904F9">
              <w:rPr>
                <w:bCs/>
              </w:rPr>
              <w:lastRenderedPageBreak/>
              <w:t>Моделирование в электронных таблицах</w:t>
            </w:r>
          </w:p>
        </w:tc>
        <w:tc>
          <w:tcPr>
            <w:tcW w:w="0" w:type="auto"/>
            <w:shd w:val="clear" w:color="auto" w:fill="A6A6A6"/>
            <w:vAlign w:val="center"/>
          </w:tcPr>
          <w:p w:rsidR="001E24C4" w:rsidRPr="00F904F9"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rPr>
            </w:pPr>
            <w:r w:rsidRPr="00F904F9">
              <w:rPr>
                <w:b/>
                <w:bCs/>
              </w:rPr>
              <w:lastRenderedPageBreak/>
              <w:t>Профессионально-ориентированное содержание</w:t>
            </w:r>
          </w:p>
        </w:tc>
        <w:tc>
          <w:tcPr>
            <w:tcW w:w="0" w:type="auto"/>
            <w:vMerge w:val="restart"/>
            <w:shd w:val="clear" w:color="auto" w:fill="FFFFFF"/>
            <w:vAlign w:val="center"/>
          </w:tcPr>
          <w:p w:rsidR="001E24C4" w:rsidRPr="00F904F9" w:rsidRDefault="001E24C4" w:rsidP="00195CEF">
            <w:pPr>
              <w:pStyle w:val="2"/>
              <w:spacing w:before="0"/>
              <w:jc w:val="center"/>
              <w:rPr>
                <w:rFonts w:ascii="Times New Roman" w:hAnsi="Times New Roman" w:cs="Times New Roman"/>
                <w:b w:val="0"/>
                <w:i w:val="0"/>
                <w:sz w:val="22"/>
                <w:szCs w:val="22"/>
              </w:rPr>
            </w:pPr>
            <w:r w:rsidRPr="00F904F9">
              <w:rPr>
                <w:rFonts w:ascii="Times New Roman" w:hAnsi="Times New Roman" w:cs="Times New Roman"/>
                <w:b w:val="0"/>
                <w:i w:val="0"/>
                <w:sz w:val="22"/>
                <w:szCs w:val="22"/>
              </w:rPr>
              <w:t>4</w:t>
            </w:r>
          </w:p>
        </w:tc>
        <w:tc>
          <w:tcPr>
            <w:tcW w:w="0" w:type="auto"/>
            <w:vMerge w:val="restart"/>
            <w:shd w:val="clear" w:color="auto" w:fill="auto"/>
          </w:tcPr>
          <w:p w:rsidR="001E24C4" w:rsidRDefault="001E24C4" w:rsidP="00195CEF">
            <w:pPr>
              <w:pStyle w:val="2"/>
              <w:spacing w:before="0"/>
              <w:jc w:val="center"/>
              <w:rPr>
                <w:rFonts w:ascii="Times New Roman" w:hAnsi="Times New Roman" w:cs="Times New Roman"/>
                <w:b w:val="0"/>
                <w:i w:val="0"/>
                <w:sz w:val="22"/>
                <w:szCs w:val="22"/>
              </w:rPr>
            </w:pPr>
            <w:r w:rsidRPr="00F904F9">
              <w:rPr>
                <w:rFonts w:ascii="Times New Roman" w:hAnsi="Times New Roman" w:cs="Times New Roman"/>
                <w:b w:val="0"/>
                <w:i w:val="0"/>
                <w:sz w:val="22"/>
                <w:szCs w:val="22"/>
              </w:rPr>
              <w:t>ОК 02</w:t>
            </w:r>
          </w:p>
          <w:p w:rsidR="001E24C4" w:rsidRDefault="001E24C4" w:rsidP="00195CEF">
            <w:pPr>
              <w:jc w:val="center"/>
            </w:pPr>
            <w:r>
              <w:lastRenderedPageBreak/>
              <w:t>ПК 1.1-1.3,</w:t>
            </w:r>
          </w:p>
          <w:p w:rsidR="001E24C4" w:rsidRDefault="001E24C4" w:rsidP="00195CEF">
            <w:pPr>
              <w:jc w:val="center"/>
            </w:pPr>
            <w:r>
              <w:t>ПК 2.1-2.3</w:t>
            </w:r>
          </w:p>
          <w:p w:rsidR="001E24C4" w:rsidRPr="00A7750F" w:rsidRDefault="001E24C4" w:rsidP="00195CEF">
            <w:pPr>
              <w:jc w:val="center"/>
            </w:pPr>
          </w:p>
        </w:tc>
      </w:tr>
      <w:tr w:rsidR="001E24C4" w:rsidRPr="009D4070" w:rsidTr="00195CEF">
        <w:trPr>
          <w:trHeight w:val="20"/>
        </w:trPr>
        <w:tc>
          <w:tcPr>
            <w:tcW w:w="0" w:type="auto"/>
            <w:vMerge/>
            <w:shd w:val="clear" w:color="auto" w:fill="FFFFFF"/>
            <w:vAlign w:val="center"/>
          </w:tcPr>
          <w:p w:rsidR="001E24C4" w:rsidRPr="00F904F9"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rPr>
            </w:pPr>
          </w:p>
        </w:tc>
        <w:tc>
          <w:tcPr>
            <w:tcW w:w="0" w:type="auto"/>
            <w:shd w:val="clear" w:color="auto" w:fill="FFFFFF"/>
            <w:vAlign w:val="center"/>
          </w:tcPr>
          <w:p w:rsidR="001E24C4" w:rsidRPr="00F904F9"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rPr>
            </w:pPr>
            <w:r w:rsidRPr="00F904F9">
              <w:t>Практические занятия</w:t>
            </w:r>
          </w:p>
        </w:tc>
        <w:tc>
          <w:tcPr>
            <w:tcW w:w="0" w:type="auto"/>
            <w:vMerge/>
            <w:shd w:val="clear" w:color="auto" w:fill="FFFFFF"/>
          </w:tcPr>
          <w:p w:rsidR="001E24C4" w:rsidRPr="00F904F9" w:rsidRDefault="001E24C4" w:rsidP="00195CEF">
            <w:pPr>
              <w:pStyle w:val="2"/>
              <w:spacing w:before="0"/>
              <w:jc w:val="center"/>
              <w:rPr>
                <w:rFonts w:ascii="Times New Roman" w:hAnsi="Times New Roman" w:cs="Times New Roman"/>
                <w:b w:val="0"/>
                <w:i w:val="0"/>
                <w:sz w:val="22"/>
                <w:szCs w:val="22"/>
              </w:rPr>
            </w:pPr>
          </w:p>
        </w:tc>
        <w:tc>
          <w:tcPr>
            <w:tcW w:w="0" w:type="auto"/>
            <w:vMerge/>
            <w:shd w:val="clear" w:color="auto" w:fill="auto"/>
          </w:tcPr>
          <w:p w:rsidR="001E24C4" w:rsidRPr="00F904F9" w:rsidRDefault="001E24C4" w:rsidP="00195CEF">
            <w:pPr>
              <w:pStyle w:val="2"/>
              <w:spacing w:before="0"/>
              <w:jc w:val="center"/>
              <w:rPr>
                <w:rFonts w:ascii="Times New Roman" w:hAnsi="Times New Roman" w:cs="Times New Roman"/>
                <w:b w:val="0"/>
                <w:sz w:val="22"/>
                <w:szCs w:val="22"/>
              </w:rPr>
            </w:pPr>
          </w:p>
        </w:tc>
      </w:tr>
      <w:tr w:rsidR="001E24C4" w:rsidRPr="009D4070" w:rsidTr="00195CEF">
        <w:trPr>
          <w:trHeight w:val="20"/>
        </w:trPr>
        <w:tc>
          <w:tcPr>
            <w:tcW w:w="0" w:type="auto"/>
            <w:vMerge/>
            <w:shd w:val="clear" w:color="auto" w:fill="FFFFFF"/>
            <w:vAlign w:val="center"/>
          </w:tcPr>
          <w:p w:rsidR="001E24C4" w:rsidRPr="00F904F9"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rPr>
            </w:pPr>
          </w:p>
        </w:tc>
        <w:tc>
          <w:tcPr>
            <w:tcW w:w="0" w:type="auto"/>
            <w:shd w:val="clear" w:color="auto" w:fill="FFFFFF"/>
            <w:vAlign w:val="center"/>
          </w:tcPr>
          <w:p w:rsidR="001E24C4" w:rsidRPr="00F904F9"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rPr>
            </w:pPr>
            <w:r w:rsidRPr="00F904F9">
              <w:rPr>
                <w:bCs/>
              </w:rPr>
              <w:t>Моделирование в электронных таблицах</w:t>
            </w:r>
          </w:p>
        </w:tc>
        <w:tc>
          <w:tcPr>
            <w:tcW w:w="0" w:type="auto"/>
            <w:vMerge/>
            <w:shd w:val="clear" w:color="auto" w:fill="FFFFFF"/>
          </w:tcPr>
          <w:p w:rsidR="001E24C4" w:rsidRPr="00F904F9" w:rsidRDefault="001E24C4" w:rsidP="00195CEF">
            <w:pPr>
              <w:pStyle w:val="2"/>
              <w:spacing w:before="0"/>
              <w:jc w:val="center"/>
              <w:rPr>
                <w:rFonts w:ascii="Times New Roman" w:hAnsi="Times New Roman" w:cs="Times New Roman"/>
                <w:b w:val="0"/>
                <w:i w:val="0"/>
                <w:sz w:val="22"/>
                <w:szCs w:val="22"/>
              </w:rPr>
            </w:pPr>
          </w:p>
        </w:tc>
        <w:tc>
          <w:tcPr>
            <w:tcW w:w="0" w:type="auto"/>
            <w:vMerge/>
            <w:shd w:val="clear" w:color="auto" w:fill="auto"/>
          </w:tcPr>
          <w:p w:rsidR="001E24C4" w:rsidRPr="00F904F9" w:rsidRDefault="001E24C4" w:rsidP="00195CEF">
            <w:pPr>
              <w:pStyle w:val="2"/>
              <w:spacing w:before="0"/>
              <w:jc w:val="center"/>
              <w:rPr>
                <w:rFonts w:ascii="Times New Roman" w:hAnsi="Times New Roman" w:cs="Times New Roman"/>
                <w:b w:val="0"/>
                <w:sz w:val="22"/>
                <w:szCs w:val="22"/>
              </w:rPr>
            </w:pPr>
          </w:p>
        </w:tc>
      </w:tr>
      <w:tr w:rsidR="001E24C4" w:rsidRPr="009D4070" w:rsidTr="00195CEF">
        <w:trPr>
          <w:trHeight w:val="20"/>
        </w:trPr>
        <w:tc>
          <w:tcPr>
            <w:tcW w:w="0" w:type="auto"/>
            <w:shd w:val="clear" w:color="auto" w:fill="FFFFFF"/>
            <w:vAlign w:val="center"/>
          </w:tcPr>
          <w:p w:rsidR="001E24C4" w:rsidRPr="00F904F9"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highlight w:val="yellow"/>
              </w:rPr>
            </w:pPr>
          </w:p>
        </w:tc>
        <w:tc>
          <w:tcPr>
            <w:tcW w:w="0" w:type="auto"/>
            <w:shd w:val="clear" w:color="auto" w:fill="FFFFFF"/>
            <w:vAlign w:val="center"/>
          </w:tcPr>
          <w:p w:rsidR="001E24C4" w:rsidRPr="00F904F9"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rPr>
            </w:pPr>
            <w:r w:rsidRPr="00F904F9">
              <w:rPr>
                <w:b/>
                <w:bCs/>
              </w:rPr>
              <w:t xml:space="preserve">Консультация: </w:t>
            </w:r>
            <w:r w:rsidRPr="00F904F9">
              <w:t>Информационное моделирование</w:t>
            </w:r>
          </w:p>
        </w:tc>
        <w:tc>
          <w:tcPr>
            <w:tcW w:w="0" w:type="auto"/>
            <w:shd w:val="clear" w:color="auto" w:fill="FFFFFF"/>
            <w:vAlign w:val="center"/>
          </w:tcPr>
          <w:p w:rsidR="001E24C4" w:rsidRPr="00F904F9" w:rsidRDefault="001E24C4" w:rsidP="00195CEF">
            <w:pPr>
              <w:pStyle w:val="2"/>
              <w:spacing w:before="0"/>
              <w:jc w:val="center"/>
              <w:rPr>
                <w:rFonts w:ascii="Times New Roman" w:hAnsi="Times New Roman" w:cs="Times New Roman"/>
                <w:b w:val="0"/>
                <w:i w:val="0"/>
                <w:sz w:val="22"/>
                <w:szCs w:val="22"/>
              </w:rPr>
            </w:pPr>
            <w:r w:rsidRPr="00F904F9">
              <w:rPr>
                <w:rFonts w:ascii="Times New Roman" w:hAnsi="Times New Roman" w:cs="Times New Roman"/>
                <w:b w:val="0"/>
                <w:i w:val="0"/>
                <w:sz w:val="22"/>
                <w:szCs w:val="22"/>
              </w:rPr>
              <w:t>2</w:t>
            </w:r>
          </w:p>
        </w:tc>
        <w:tc>
          <w:tcPr>
            <w:tcW w:w="0" w:type="auto"/>
            <w:shd w:val="clear" w:color="auto" w:fill="auto"/>
          </w:tcPr>
          <w:p w:rsidR="001E24C4" w:rsidRPr="00F904F9" w:rsidRDefault="001E24C4" w:rsidP="00195CEF">
            <w:pPr>
              <w:pStyle w:val="2"/>
              <w:spacing w:before="0"/>
              <w:jc w:val="center"/>
              <w:rPr>
                <w:rFonts w:ascii="Times New Roman" w:hAnsi="Times New Roman" w:cs="Times New Roman"/>
                <w:b w:val="0"/>
                <w:sz w:val="22"/>
                <w:szCs w:val="22"/>
              </w:rPr>
            </w:pPr>
          </w:p>
        </w:tc>
      </w:tr>
      <w:tr w:rsidR="001E24C4" w:rsidRPr="009D4070" w:rsidTr="00195CEF">
        <w:trPr>
          <w:trHeight w:val="170"/>
        </w:trPr>
        <w:tc>
          <w:tcPr>
            <w:tcW w:w="0" w:type="auto"/>
            <w:shd w:val="clear" w:color="auto" w:fill="FFFFFF"/>
          </w:tcPr>
          <w:p w:rsidR="001E24C4" w:rsidRPr="00F904F9"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rPr>
            </w:pPr>
            <w:r w:rsidRPr="00F904F9">
              <w:rPr>
                <w:b/>
                <w:bCs/>
              </w:rPr>
              <w:t xml:space="preserve">Самостоятельная работа </w:t>
            </w:r>
          </w:p>
          <w:p w:rsidR="001E24C4" w:rsidRPr="00F904F9"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rPr>
            </w:pPr>
          </w:p>
        </w:tc>
        <w:tc>
          <w:tcPr>
            <w:tcW w:w="0" w:type="auto"/>
            <w:shd w:val="clear" w:color="auto" w:fill="FFFFFF"/>
          </w:tcPr>
          <w:p w:rsidR="001E24C4" w:rsidRPr="00F904F9" w:rsidRDefault="001E24C4" w:rsidP="00195CEF">
            <w:r w:rsidRPr="00F904F9">
              <w:t>- Информация и информационная деятельность человека</w:t>
            </w:r>
          </w:p>
          <w:p w:rsidR="001E24C4" w:rsidRPr="00F904F9" w:rsidRDefault="001E24C4" w:rsidP="00195CEF">
            <w:r w:rsidRPr="00F904F9">
              <w:t>- Использование программных систем и сервисов</w:t>
            </w:r>
          </w:p>
          <w:p w:rsidR="001E24C4" w:rsidRPr="00F904F9" w:rsidRDefault="001E24C4" w:rsidP="00195CEF">
            <w:pPr>
              <w:rPr>
                <w:b/>
              </w:rPr>
            </w:pPr>
            <w:r w:rsidRPr="00F904F9">
              <w:t>- Информационное моделирование</w:t>
            </w:r>
          </w:p>
        </w:tc>
        <w:tc>
          <w:tcPr>
            <w:tcW w:w="0" w:type="auto"/>
            <w:shd w:val="clear" w:color="auto" w:fill="FFFFFF"/>
          </w:tcPr>
          <w:p w:rsidR="001E24C4" w:rsidRPr="00F904F9" w:rsidRDefault="001E24C4" w:rsidP="00195CEF">
            <w:pPr>
              <w:pStyle w:val="2"/>
              <w:spacing w:before="0"/>
              <w:jc w:val="center"/>
              <w:rPr>
                <w:rFonts w:ascii="Times New Roman" w:hAnsi="Times New Roman" w:cs="Times New Roman"/>
                <w:b w:val="0"/>
                <w:i w:val="0"/>
                <w:sz w:val="22"/>
                <w:szCs w:val="22"/>
              </w:rPr>
            </w:pPr>
            <w:r w:rsidRPr="00F904F9">
              <w:rPr>
                <w:rFonts w:ascii="Times New Roman" w:hAnsi="Times New Roman" w:cs="Times New Roman"/>
                <w:b w:val="0"/>
                <w:i w:val="0"/>
                <w:sz w:val="22"/>
                <w:szCs w:val="22"/>
              </w:rPr>
              <w:t>6</w:t>
            </w:r>
          </w:p>
        </w:tc>
        <w:tc>
          <w:tcPr>
            <w:tcW w:w="0" w:type="auto"/>
            <w:shd w:val="clear" w:color="auto" w:fill="auto"/>
          </w:tcPr>
          <w:p w:rsidR="001E24C4" w:rsidRPr="00F904F9" w:rsidRDefault="001E24C4" w:rsidP="00195CEF">
            <w:pPr>
              <w:pStyle w:val="2"/>
              <w:spacing w:before="0"/>
              <w:jc w:val="center"/>
              <w:rPr>
                <w:rFonts w:ascii="Times New Roman" w:hAnsi="Times New Roman" w:cs="Times New Roman"/>
                <w:b w:val="0"/>
                <w:sz w:val="22"/>
                <w:szCs w:val="22"/>
              </w:rPr>
            </w:pPr>
          </w:p>
        </w:tc>
      </w:tr>
      <w:tr w:rsidR="001E24C4" w:rsidRPr="009D4070" w:rsidTr="00195CEF">
        <w:trPr>
          <w:trHeight w:val="170"/>
        </w:trPr>
        <w:tc>
          <w:tcPr>
            <w:tcW w:w="0" w:type="auto"/>
            <w:tcBorders>
              <w:bottom w:val="single" w:sz="4" w:space="0" w:color="auto"/>
            </w:tcBorders>
            <w:shd w:val="clear" w:color="auto" w:fill="FFFFFF"/>
          </w:tcPr>
          <w:p w:rsidR="001E24C4" w:rsidRPr="00F904F9"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rPr>
            </w:pPr>
            <w:r w:rsidRPr="00F904F9">
              <w:rPr>
                <w:b/>
              </w:rPr>
              <w:t>Консультации за счет часов промежуточной аттестации</w:t>
            </w:r>
          </w:p>
        </w:tc>
        <w:tc>
          <w:tcPr>
            <w:tcW w:w="0" w:type="auto"/>
            <w:tcBorders>
              <w:bottom w:val="single" w:sz="4" w:space="0" w:color="auto"/>
            </w:tcBorders>
            <w:shd w:val="clear" w:color="auto" w:fill="FFFFFF"/>
          </w:tcPr>
          <w:p w:rsidR="001E24C4" w:rsidRPr="00F904F9"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rPr>
            </w:pPr>
          </w:p>
        </w:tc>
        <w:tc>
          <w:tcPr>
            <w:tcW w:w="0" w:type="auto"/>
            <w:tcBorders>
              <w:bottom w:val="single" w:sz="4" w:space="0" w:color="auto"/>
            </w:tcBorders>
            <w:shd w:val="clear" w:color="auto" w:fill="FFFFFF"/>
          </w:tcPr>
          <w:p w:rsidR="001E24C4" w:rsidRPr="00F904F9" w:rsidRDefault="001E24C4" w:rsidP="00195CEF">
            <w:pPr>
              <w:pStyle w:val="2"/>
              <w:spacing w:before="0"/>
              <w:jc w:val="center"/>
              <w:rPr>
                <w:rFonts w:ascii="Times New Roman" w:hAnsi="Times New Roman" w:cs="Times New Roman"/>
                <w:b w:val="0"/>
                <w:i w:val="0"/>
                <w:sz w:val="22"/>
                <w:szCs w:val="22"/>
              </w:rPr>
            </w:pPr>
            <w:r w:rsidRPr="00F904F9">
              <w:rPr>
                <w:rFonts w:ascii="Times New Roman" w:hAnsi="Times New Roman" w:cs="Times New Roman"/>
                <w:b w:val="0"/>
                <w:i w:val="0"/>
                <w:sz w:val="22"/>
                <w:szCs w:val="22"/>
              </w:rPr>
              <w:t>10</w:t>
            </w:r>
          </w:p>
        </w:tc>
        <w:tc>
          <w:tcPr>
            <w:tcW w:w="0" w:type="auto"/>
            <w:tcBorders>
              <w:bottom w:val="single" w:sz="4" w:space="0" w:color="auto"/>
            </w:tcBorders>
            <w:shd w:val="clear" w:color="auto" w:fill="auto"/>
          </w:tcPr>
          <w:p w:rsidR="001E24C4" w:rsidRPr="00F904F9" w:rsidRDefault="001E24C4" w:rsidP="00195CEF">
            <w:pPr>
              <w:pStyle w:val="2"/>
              <w:spacing w:before="0"/>
              <w:jc w:val="center"/>
              <w:rPr>
                <w:rFonts w:ascii="Times New Roman" w:hAnsi="Times New Roman" w:cs="Times New Roman"/>
                <w:b w:val="0"/>
                <w:sz w:val="22"/>
                <w:szCs w:val="22"/>
              </w:rPr>
            </w:pPr>
          </w:p>
        </w:tc>
      </w:tr>
      <w:tr w:rsidR="001E24C4" w:rsidRPr="00F23A8F" w:rsidTr="00195CEF">
        <w:trPr>
          <w:trHeight w:val="170"/>
        </w:trPr>
        <w:tc>
          <w:tcPr>
            <w:tcW w:w="0" w:type="auto"/>
            <w:shd w:val="clear" w:color="auto" w:fill="FFFFFF"/>
          </w:tcPr>
          <w:p w:rsidR="001E24C4" w:rsidRPr="00F904F9"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rPr>
            </w:pPr>
            <w:r w:rsidRPr="00F904F9">
              <w:rPr>
                <w:b/>
              </w:rPr>
              <w:t>Промежуточная аттестация</w:t>
            </w:r>
          </w:p>
        </w:tc>
        <w:tc>
          <w:tcPr>
            <w:tcW w:w="0" w:type="auto"/>
            <w:shd w:val="clear" w:color="auto" w:fill="FFFFFF"/>
          </w:tcPr>
          <w:p w:rsidR="001E24C4" w:rsidRPr="00F904F9"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i/>
              </w:rPr>
            </w:pPr>
            <w:r w:rsidRPr="00F904F9">
              <w:rPr>
                <w:b/>
              </w:rPr>
              <w:t>Экзамен</w:t>
            </w:r>
          </w:p>
        </w:tc>
        <w:tc>
          <w:tcPr>
            <w:tcW w:w="0" w:type="auto"/>
            <w:shd w:val="clear" w:color="auto" w:fill="FFFFFF"/>
          </w:tcPr>
          <w:p w:rsidR="001E24C4" w:rsidRPr="00F904F9" w:rsidRDefault="001E24C4" w:rsidP="00195CEF">
            <w:pPr>
              <w:pStyle w:val="2"/>
              <w:spacing w:before="0"/>
              <w:jc w:val="center"/>
              <w:rPr>
                <w:rFonts w:ascii="Times New Roman" w:hAnsi="Times New Roman" w:cs="Times New Roman"/>
                <w:b w:val="0"/>
                <w:i w:val="0"/>
                <w:sz w:val="22"/>
                <w:szCs w:val="22"/>
              </w:rPr>
            </w:pPr>
            <w:r w:rsidRPr="00F904F9">
              <w:rPr>
                <w:rFonts w:ascii="Times New Roman" w:hAnsi="Times New Roman" w:cs="Times New Roman"/>
                <w:b w:val="0"/>
                <w:i w:val="0"/>
                <w:sz w:val="22"/>
                <w:szCs w:val="22"/>
              </w:rPr>
              <w:t>8</w:t>
            </w:r>
          </w:p>
        </w:tc>
        <w:tc>
          <w:tcPr>
            <w:tcW w:w="0" w:type="auto"/>
            <w:vMerge w:val="restart"/>
            <w:shd w:val="clear" w:color="auto" w:fill="auto"/>
          </w:tcPr>
          <w:p w:rsidR="001E24C4" w:rsidRPr="00F904F9" w:rsidRDefault="001E24C4" w:rsidP="00195CEF">
            <w:pPr>
              <w:pStyle w:val="2"/>
              <w:spacing w:before="0"/>
              <w:jc w:val="center"/>
              <w:rPr>
                <w:rFonts w:ascii="Times New Roman" w:hAnsi="Times New Roman" w:cs="Times New Roman"/>
                <w:b w:val="0"/>
                <w:sz w:val="22"/>
                <w:szCs w:val="22"/>
              </w:rPr>
            </w:pPr>
          </w:p>
        </w:tc>
      </w:tr>
      <w:tr w:rsidR="001E24C4" w:rsidRPr="00F23A8F" w:rsidTr="00195CEF">
        <w:trPr>
          <w:trHeight w:val="170"/>
        </w:trPr>
        <w:tc>
          <w:tcPr>
            <w:tcW w:w="0" w:type="auto"/>
            <w:tcBorders>
              <w:bottom w:val="single" w:sz="4" w:space="0" w:color="auto"/>
            </w:tcBorders>
            <w:shd w:val="clear" w:color="auto" w:fill="FFFFFF"/>
          </w:tcPr>
          <w:p w:rsidR="001E24C4" w:rsidRPr="00F23A8F"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sz w:val="20"/>
                <w:szCs w:val="20"/>
              </w:rPr>
            </w:pPr>
          </w:p>
        </w:tc>
        <w:tc>
          <w:tcPr>
            <w:tcW w:w="0" w:type="auto"/>
            <w:tcBorders>
              <w:bottom w:val="single" w:sz="4" w:space="0" w:color="auto"/>
            </w:tcBorders>
            <w:shd w:val="clear" w:color="auto" w:fill="FFFFFF"/>
          </w:tcPr>
          <w:p w:rsidR="001E24C4" w:rsidRPr="00AD6518" w:rsidRDefault="001E24C4"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sz w:val="20"/>
                <w:szCs w:val="20"/>
              </w:rPr>
            </w:pPr>
            <w:r w:rsidRPr="00AD6518">
              <w:rPr>
                <w:bCs/>
                <w:sz w:val="20"/>
                <w:szCs w:val="20"/>
              </w:rPr>
              <w:t xml:space="preserve">                                                                                                                                                                                         </w:t>
            </w:r>
            <w:r w:rsidRPr="00AD6518">
              <w:rPr>
                <w:b/>
                <w:sz w:val="20"/>
                <w:szCs w:val="20"/>
              </w:rPr>
              <w:t>Всего (суммарный объем часов):</w:t>
            </w:r>
          </w:p>
        </w:tc>
        <w:tc>
          <w:tcPr>
            <w:tcW w:w="0" w:type="auto"/>
            <w:tcBorders>
              <w:bottom w:val="single" w:sz="4" w:space="0" w:color="auto"/>
            </w:tcBorders>
            <w:shd w:val="clear" w:color="auto" w:fill="FFFFFF"/>
          </w:tcPr>
          <w:p w:rsidR="001E24C4" w:rsidRPr="00AD6518" w:rsidRDefault="001E24C4" w:rsidP="00195CEF">
            <w:pPr>
              <w:pStyle w:val="2"/>
              <w:spacing w:before="0"/>
              <w:jc w:val="center"/>
              <w:rPr>
                <w:rFonts w:ascii="Times New Roman" w:hAnsi="Times New Roman" w:cs="Times New Roman"/>
                <w:sz w:val="20"/>
                <w:szCs w:val="20"/>
              </w:rPr>
            </w:pPr>
            <w:r w:rsidRPr="00AD6518">
              <w:rPr>
                <w:rFonts w:ascii="Times New Roman" w:hAnsi="Times New Roman" w:cs="Times New Roman"/>
                <w:sz w:val="20"/>
                <w:szCs w:val="20"/>
              </w:rPr>
              <w:t>112</w:t>
            </w:r>
          </w:p>
        </w:tc>
        <w:tc>
          <w:tcPr>
            <w:tcW w:w="0" w:type="auto"/>
            <w:vMerge/>
            <w:tcBorders>
              <w:bottom w:val="single" w:sz="4" w:space="0" w:color="auto"/>
            </w:tcBorders>
            <w:shd w:val="clear" w:color="auto" w:fill="auto"/>
          </w:tcPr>
          <w:p w:rsidR="001E24C4" w:rsidRPr="00F23A8F" w:rsidRDefault="001E24C4" w:rsidP="00195CEF">
            <w:pPr>
              <w:pStyle w:val="2"/>
              <w:spacing w:before="0"/>
              <w:jc w:val="center"/>
              <w:rPr>
                <w:rFonts w:ascii="Times New Roman" w:hAnsi="Times New Roman" w:cs="Times New Roman"/>
                <w:b w:val="0"/>
                <w:sz w:val="20"/>
                <w:szCs w:val="20"/>
              </w:rPr>
            </w:pPr>
          </w:p>
        </w:tc>
      </w:tr>
      <w:tr w:rsidR="001E24C4" w:rsidRPr="00F23A8F" w:rsidTr="00195CEF">
        <w:trPr>
          <w:trHeight w:val="170"/>
        </w:trPr>
        <w:tc>
          <w:tcPr>
            <w:tcW w:w="0" w:type="auto"/>
            <w:gridSpan w:val="4"/>
            <w:tcBorders>
              <w:top w:val="single" w:sz="4" w:space="0" w:color="auto"/>
              <w:left w:val="nil"/>
              <w:bottom w:val="nil"/>
              <w:right w:val="nil"/>
            </w:tcBorders>
            <w:shd w:val="clear" w:color="auto" w:fill="FFFFFF"/>
          </w:tcPr>
          <w:p w:rsidR="001E24C4" w:rsidRPr="007D285C" w:rsidRDefault="001E24C4" w:rsidP="00195CEF">
            <w:pPr>
              <w:rPr>
                <w:color w:val="FF0000"/>
                <w:sz w:val="20"/>
              </w:rPr>
            </w:pPr>
          </w:p>
        </w:tc>
      </w:tr>
    </w:tbl>
    <w:p w:rsidR="001E24C4" w:rsidRPr="008C559D" w:rsidRDefault="001E24C4" w:rsidP="001E24C4">
      <w:pPr>
        <w:widowControl w:val="0"/>
        <w:tabs>
          <w:tab w:val="left" w:pos="1305"/>
        </w:tabs>
        <w:suppressAutoHyphens/>
        <w:jc w:val="both"/>
        <w:sectPr w:rsidR="001E24C4" w:rsidRPr="008C559D" w:rsidSect="00195CEF">
          <w:pgSz w:w="16840" w:h="11907" w:orient="landscape"/>
          <w:pgMar w:top="851" w:right="1134" w:bottom="851" w:left="1134" w:header="709" w:footer="709" w:gutter="0"/>
          <w:cols w:space="720"/>
        </w:sectPr>
      </w:pPr>
    </w:p>
    <w:p w:rsidR="001E24C4" w:rsidRPr="00DE38CE" w:rsidRDefault="001E24C4" w:rsidP="001E24C4">
      <w:pPr>
        <w:pStyle w:val="10"/>
        <w:jc w:val="center"/>
        <w:rPr>
          <w:b/>
          <w:caps/>
        </w:rPr>
      </w:pPr>
      <w:r w:rsidRPr="00DE38CE">
        <w:rPr>
          <w:b/>
          <w:caps/>
        </w:rPr>
        <w:lastRenderedPageBreak/>
        <w:t xml:space="preserve">3. условия реализации </w:t>
      </w:r>
      <w:r>
        <w:rPr>
          <w:b/>
          <w:caps/>
        </w:rPr>
        <w:t xml:space="preserve">рабочей </w:t>
      </w:r>
      <w:r w:rsidRPr="00DE38CE">
        <w:rPr>
          <w:b/>
          <w:caps/>
        </w:rPr>
        <w:t xml:space="preserve">программы </w:t>
      </w:r>
      <w:r>
        <w:rPr>
          <w:b/>
          <w:caps/>
        </w:rPr>
        <w:t xml:space="preserve">ОБЩЕОБРАЗОВАТЕЛЬНОЙ </w:t>
      </w:r>
      <w:r w:rsidRPr="00DE38CE">
        <w:rPr>
          <w:b/>
          <w:caps/>
        </w:rPr>
        <w:t>дисциплины</w:t>
      </w:r>
    </w:p>
    <w:p w:rsidR="001E24C4" w:rsidRPr="00C96301" w:rsidRDefault="001E24C4" w:rsidP="001E24C4">
      <w:pPr>
        <w:pStyle w:val="2"/>
        <w:rPr>
          <w:rFonts w:ascii="Times New Roman" w:hAnsi="Times New Roman"/>
          <w:i w:val="0"/>
          <w:iCs w:val="0"/>
          <w:sz w:val="24"/>
        </w:rPr>
      </w:pPr>
      <w:r w:rsidRPr="00C96301">
        <w:rPr>
          <w:rFonts w:ascii="Times New Roman" w:hAnsi="Times New Roman"/>
          <w:i w:val="0"/>
          <w:iCs w:val="0"/>
          <w:sz w:val="24"/>
        </w:rPr>
        <w:t>3.1. Требования к минимальному материально-техническому обеспечению</w:t>
      </w:r>
    </w:p>
    <w:p w:rsidR="001E24C4" w:rsidRPr="004A6F23" w:rsidRDefault="001E24C4" w:rsidP="001E24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A6F23">
        <w:rPr>
          <w:bCs/>
        </w:rPr>
        <w:t xml:space="preserve">Реализация программы </w:t>
      </w:r>
      <w:r>
        <w:rPr>
          <w:bCs/>
        </w:rPr>
        <w:t xml:space="preserve">общеобразовательной дисциплины </w:t>
      </w:r>
      <w:r w:rsidRPr="00A3729E">
        <w:rPr>
          <w:b/>
          <w:szCs w:val="28"/>
        </w:rPr>
        <w:t>ОД.08. Информатика</w:t>
      </w:r>
      <w:r w:rsidRPr="00A3729E">
        <w:rPr>
          <w:bCs/>
        </w:rPr>
        <w:t xml:space="preserve"> </w:t>
      </w:r>
      <w:r w:rsidRPr="004A6F23">
        <w:rPr>
          <w:bCs/>
        </w:rPr>
        <w:t>требует наличия учебного кабинета «</w:t>
      </w:r>
      <w:r>
        <w:rPr>
          <w:bCs/>
        </w:rPr>
        <w:t>41/42/43/40</w:t>
      </w:r>
      <w:r w:rsidRPr="004A6F23">
        <w:rPr>
          <w:bCs/>
        </w:rPr>
        <w:t>».</w:t>
      </w:r>
    </w:p>
    <w:p w:rsidR="001E24C4" w:rsidRPr="004A6F23" w:rsidRDefault="001E24C4" w:rsidP="001E24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p w:rsidR="001E24C4" w:rsidRPr="004A6F23" w:rsidRDefault="001E24C4" w:rsidP="001E24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A6F23">
        <w:rPr>
          <w:bCs/>
        </w:rPr>
        <w:t xml:space="preserve">Оборудование учебного кабинета: </w:t>
      </w:r>
    </w:p>
    <w:p w:rsidR="001E24C4" w:rsidRPr="004A6F23" w:rsidRDefault="001E24C4" w:rsidP="00651DF1">
      <w:pPr>
        <w:numPr>
          <w:ilvl w:val="0"/>
          <w:numId w:val="3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bCs/>
        </w:rPr>
      </w:pPr>
      <w:r w:rsidRPr="00950056">
        <w:rPr>
          <w:bCs/>
        </w:rPr>
        <w:t>14</w:t>
      </w:r>
      <w:r w:rsidRPr="004A6F23">
        <w:rPr>
          <w:bCs/>
        </w:rPr>
        <w:t xml:space="preserve"> посадочных мест по количеству обучающихся;</w:t>
      </w:r>
    </w:p>
    <w:p w:rsidR="001E24C4" w:rsidRDefault="001E24C4" w:rsidP="00651DF1">
      <w:pPr>
        <w:numPr>
          <w:ilvl w:val="0"/>
          <w:numId w:val="3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bCs/>
        </w:rPr>
      </w:pPr>
      <w:r w:rsidRPr="004A6F23">
        <w:rPr>
          <w:bCs/>
        </w:rPr>
        <w:t>рабочее место преподавателя;</w:t>
      </w:r>
      <w:r w:rsidRPr="00DF064F">
        <w:rPr>
          <w:bCs/>
        </w:rPr>
        <w:t xml:space="preserve"> </w:t>
      </w:r>
    </w:p>
    <w:p w:rsidR="001E24C4" w:rsidRDefault="001E24C4" w:rsidP="00651DF1">
      <w:pPr>
        <w:numPr>
          <w:ilvl w:val="0"/>
          <w:numId w:val="3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bCs/>
        </w:rPr>
      </w:pPr>
      <w:r w:rsidRPr="00DF064F">
        <w:rPr>
          <w:bCs/>
        </w:rPr>
        <w:t>маркерная доска</w:t>
      </w:r>
      <w:r>
        <w:rPr>
          <w:bCs/>
        </w:rPr>
        <w:t>;</w:t>
      </w:r>
    </w:p>
    <w:p w:rsidR="001E24C4" w:rsidRPr="004A6F23" w:rsidRDefault="001E24C4" w:rsidP="001E24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23DA7">
        <w:rPr>
          <w:bCs/>
        </w:rPr>
        <w:tab/>
      </w:r>
    </w:p>
    <w:p w:rsidR="001E24C4" w:rsidRPr="004A6F23" w:rsidRDefault="001E24C4" w:rsidP="001E24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A6F23">
        <w:rPr>
          <w:bCs/>
        </w:rPr>
        <w:t xml:space="preserve">Технические средства обучения: </w:t>
      </w:r>
    </w:p>
    <w:p w:rsidR="001E24C4" w:rsidRPr="00DF064F" w:rsidRDefault="001E24C4" w:rsidP="00651DF1">
      <w:pPr>
        <w:numPr>
          <w:ilvl w:val="0"/>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r w:rsidRPr="00DF064F">
        <w:rPr>
          <w:bCs/>
        </w:rPr>
        <w:t>компьютеры по количеству обучающихся;</w:t>
      </w:r>
    </w:p>
    <w:p w:rsidR="001E24C4" w:rsidRPr="00DF064F" w:rsidRDefault="001E24C4" w:rsidP="00651DF1">
      <w:pPr>
        <w:numPr>
          <w:ilvl w:val="0"/>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r w:rsidRPr="00DF064F">
        <w:rPr>
          <w:bCs/>
        </w:rPr>
        <w:t>локальная компьютерная сеть и глобальная сеть Интернет;</w:t>
      </w:r>
    </w:p>
    <w:p w:rsidR="001E24C4" w:rsidRPr="00DF064F" w:rsidRDefault="001E24C4" w:rsidP="00651DF1">
      <w:pPr>
        <w:numPr>
          <w:ilvl w:val="0"/>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r w:rsidRPr="00DF064F">
        <w:rPr>
          <w:bCs/>
        </w:rPr>
        <w:t>системное и прикладное программное обеспечение;</w:t>
      </w:r>
    </w:p>
    <w:p w:rsidR="001E24C4" w:rsidRPr="00DF064F" w:rsidRDefault="001E24C4" w:rsidP="00651DF1">
      <w:pPr>
        <w:numPr>
          <w:ilvl w:val="0"/>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r w:rsidRPr="00DF064F">
        <w:rPr>
          <w:bCs/>
        </w:rPr>
        <w:t>антивирусное программное обеспечение;</w:t>
      </w:r>
    </w:p>
    <w:p w:rsidR="001E24C4" w:rsidRPr="00DF064F" w:rsidRDefault="001E24C4" w:rsidP="00651DF1">
      <w:pPr>
        <w:numPr>
          <w:ilvl w:val="0"/>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r w:rsidRPr="00DF064F">
        <w:rPr>
          <w:bCs/>
        </w:rPr>
        <w:t>специализированное программное обеспечение;</w:t>
      </w:r>
    </w:p>
    <w:p w:rsidR="001E24C4" w:rsidRPr="00DF064F" w:rsidRDefault="001E24C4" w:rsidP="00651DF1">
      <w:pPr>
        <w:numPr>
          <w:ilvl w:val="0"/>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r w:rsidRPr="00DF064F">
        <w:rPr>
          <w:bCs/>
        </w:rPr>
        <w:t>мультимедиапроектор</w:t>
      </w:r>
    </w:p>
    <w:p w:rsidR="001E24C4" w:rsidRPr="00AD613C" w:rsidRDefault="001E24C4" w:rsidP="001E24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FF0000"/>
        </w:rPr>
      </w:pPr>
      <w:r w:rsidRPr="00323DA7">
        <w:rPr>
          <w:bCs/>
        </w:rPr>
        <w:tab/>
      </w:r>
    </w:p>
    <w:p w:rsidR="001E24C4" w:rsidRPr="00C96301" w:rsidRDefault="001E24C4" w:rsidP="001E24C4">
      <w:pPr>
        <w:pStyle w:val="2"/>
        <w:rPr>
          <w:rFonts w:ascii="Times New Roman" w:hAnsi="Times New Roman"/>
          <w:i w:val="0"/>
          <w:iCs w:val="0"/>
          <w:sz w:val="24"/>
        </w:rPr>
      </w:pPr>
      <w:r w:rsidRPr="00C96301">
        <w:rPr>
          <w:rFonts w:ascii="Times New Roman" w:hAnsi="Times New Roman"/>
          <w:i w:val="0"/>
          <w:iCs w:val="0"/>
          <w:sz w:val="24"/>
        </w:rPr>
        <w:t>3.2. Информационное обеспечение обучения</w:t>
      </w:r>
    </w:p>
    <w:p w:rsidR="001E24C4" w:rsidRPr="00F94720" w:rsidRDefault="001E24C4" w:rsidP="001E24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F94720">
        <w:rPr>
          <w:b/>
          <w:bCs/>
        </w:rPr>
        <w:t>Перечень учебных изданий, Интернет-ресурсов, дополнительной литературы</w:t>
      </w:r>
    </w:p>
    <w:p w:rsidR="001E24C4" w:rsidRPr="00365AAA" w:rsidRDefault="001E24C4" w:rsidP="001E24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360"/>
        <w:jc w:val="both"/>
        <w:rPr>
          <w:b/>
          <w:bCs/>
        </w:rPr>
      </w:pPr>
      <w:r>
        <w:rPr>
          <w:b/>
          <w:bCs/>
        </w:rPr>
        <w:t xml:space="preserve"> </w:t>
      </w:r>
    </w:p>
    <w:p w:rsidR="001E24C4" w:rsidRDefault="001E24C4" w:rsidP="001E24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81644D">
        <w:rPr>
          <w:b/>
          <w:bCs/>
        </w:rPr>
        <w:t xml:space="preserve">Основные источники: </w:t>
      </w:r>
    </w:p>
    <w:p w:rsidR="001E24C4" w:rsidRPr="00A502F1" w:rsidRDefault="001E24C4" w:rsidP="00651DF1">
      <w:pPr>
        <w:numPr>
          <w:ilvl w:val="0"/>
          <w:numId w:val="33"/>
        </w:numPr>
        <w:spacing w:before="120" w:after="0" w:line="240" w:lineRule="auto"/>
        <w:ind w:left="425"/>
        <w:jc w:val="both"/>
      </w:pPr>
      <w:r w:rsidRPr="00A502F1">
        <w:rPr>
          <w:b/>
          <w:bCs/>
          <w:shd w:val="clear" w:color="auto" w:fill="FFFFFF"/>
        </w:rPr>
        <w:t>Ляхович, В.Ф.</w:t>
      </w:r>
      <w:r w:rsidRPr="00A502F1">
        <w:rPr>
          <w:shd w:val="clear" w:color="auto" w:fill="FFFFFF"/>
        </w:rPr>
        <w:t> Основы информатики : учебник / Ляхович В.Ф., Молодцов В.А., Рыжикова Н.Б. — Москва : КноРус, 202</w:t>
      </w:r>
      <w:r>
        <w:rPr>
          <w:shd w:val="clear" w:color="auto" w:fill="FFFFFF"/>
        </w:rPr>
        <w:t>2</w:t>
      </w:r>
      <w:r w:rsidRPr="00A502F1">
        <w:rPr>
          <w:shd w:val="clear" w:color="auto" w:fill="FFFFFF"/>
        </w:rPr>
        <w:t>. — 347 с. — ISBN 978-5-406-07596-8. — URL: https://book.ru/book/932956 (дата обращения: 30.11.202</w:t>
      </w:r>
      <w:r>
        <w:rPr>
          <w:shd w:val="clear" w:color="auto" w:fill="FFFFFF"/>
        </w:rPr>
        <w:t>2</w:t>
      </w:r>
      <w:r w:rsidRPr="00A502F1">
        <w:rPr>
          <w:shd w:val="clear" w:color="auto" w:fill="FFFFFF"/>
        </w:rPr>
        <w:t>). — Текст : электронный.</w:t>
      </w:r>
    </w:p>
    <w:p w:rsidR="001E24C4" w:rsidRPr="00A502F1" w:rsidRDefault="001E24C4" w:rsidP="00651DF1">
      <w:pPr>
        <w:numPr>
          <w:ilvl w:val="0"/>
          <w:numId w:val="33"/>
        </w:numPr>
        <w:spacing w:before="120" w:after="0" w:line="240" w:lineRule="auto"/>
        <w:ind w:left="425"/>
        <w:jc w:val="both"/>
      </w:pPr>
      <w:r w:rsidRPr="00A502F1">
        <w:rPr>
          <w:b/>
          <w:bCs/>
          <w:shd w:val="clear" w:color="auto" w:fill="FFFFFF"/>
        </w:rPr>
        <w:t>Прохорский, Г.В.</w:t>
      </w:r>
      <w:r w:rsidRPr="00A502F1">
        <w:rPr>
          <w:shd w:val="clear" w:color="auto" w:fill="FFFFFF"/>
        </w:rPr>
        <w:t> Информатика и информационные технологии в профессиональной деятельности : учебное пособие / Прохорский Г.В. — Москва : КноРус, 202</w:t>
      </w:r>
      <w:r>
        <w:rPr>
          <w:shd w:val="clear" w:color="auto" w:fill="FFFFFF"/>
        </w:rPr>
        <w:t>2</w:t>
      </w:r>
      <w:r w:rsidRPr="00A502F1">
        <w:rPr>
          <w:shd w:val="clear" w:color="auto" w:fill="FFFFFF"/>
        </w:rPr>
        <w:t>. — 271 с. — ISBN 978-5-406-08016-0. — URL: https://book.ru/book/938649 (дата обращения: 30.11.202</w:t>
      </w:r>
      <w:r>
        <w:rPr>
          <w:shd w:val="clear" w:color="auto" w:fill="FFFFFF"/>
        </w:rPr>
        <w:t>2</w:t>
      </w:r>
      <w:r w:rsidRPr="00A502F1">
        <w:rPr>
          <w:shd w:val="clear" w:color="auto" w:fill="FFFFFF"/>
        </w:rPr>
        <w:t>). — Текст : электронный.</w:t>
      </w:r>
    </w:p>
    <w:p w:rsidR="001E24C4" w:rsidRPr="00A502F1" w:rsidRDefault="001E24C4" w:rsidP="00651DF1">
      <w:pPr>
        <w:numPr>
          <w:ilvl w:val="0"/>
          <w:numId w:val="33"/>
        </w:numPr>
        <w:spacing w:before="120" w:after="0" w:line="240" w:lineRule="auto"/>
        <w:ind w:left="425"/>
        <w:jc w:val="both"/>
      </w:pPr>
      <w:r w:rsidRPr="00A502F1">
        <w:rPr>
          <w:b/>
          <w:bCs/>
          <w:shd w:val="clear" w:color="auto" w:fill="FFFFFF"/>
        </w:rPr>
        <w:t>Угринович, Н.Д.</w:t>
      </w:r>
      <w:r w:rsidRPr="00A502F1">
        <w:rPr>
          <w:shd w:val="clear" w:color="auto" w:fill="FFFFFF"/>
        </w:rPr>
        <w:t> Информатика : учебник / Угринович Н.Д. — Москва : КноРус, 202</w:t>
      </w:r>
      <w:r>
        <w:rPr>
          <w:shd w:val="clear" w:color="auto" w:fill="FFFFFF"/>
        </w:rPr>
        <w:t>2</w:t>
      </w:r>
      <w:r w:rsidRPr="00A502F1">
        <w:rPr>
          <w:shd w:val="clear" w:color="auto" w:fill="FFFFFF"/>
        </w:rPr>
        <w:t>. — 377 с. — ISBN 978-5-406-07314-8. — URL: https://book.ru/book/932057 (дата обращения: 30.11.202</w:t>
      </w:r>
      <w:r>
        <w:rPr>
          <w:shd w:val="clear" w:color="auto" w:fill="FFFFFF"/>
        </w:rPr>
        <w:t>2</w:t>
      </w:r>
      <w:r w:rsidRPr="00A502F1">
        <w:rPr>
          <w:shd w:val="clear" w:color="auto" w:fill="FFFFFF"/>
        </w:rPr>
        <w:t>). — Текст : электронный.</w:t>
      </w:r>
    </w:p>
    <w:p w:rsidR="001E24C4" w:rsidRPr="00A502F1" w:rsidRDefault="001E24C4" w:rsidP="00651DF1">
      <w:pPr>
        <w:numPr>
          <w:ilvl w:val="0"/>
          <w:numId w:val="33"/>
        </w:numPr>
        <w:spacing w:before="120" w:after="0" w:line="240" w:lineRule="auto"/>
        <w:ind w:left="425"/>
        <w:jc w:val="both"/>
      </w:pPr>
      <w:r w:rsidRPr="00A502F1">
        <w:rPr>
          <w:b/>
          <w:bCs/>
          <w:shd w:val="clear" w:color="auto" w:fill="FFFFFF"/>
        </w:rPr>
        <w:t>Угринович, Н.Д.</w:t>
      </w:r>
      <w:r w:rsidRPr="00A502F1">
        <w:rPr>
          <w:shd w:val="clear" w:color="auto" w:fill="FFFFFF"/>
        </w:rPr>
        <w:t> Информатика. Практикум : учебное пособие / Угринович Н.Д. — Москва : КноРус, 202</w:t>
      </w:r>
      <w:r>
        <w:rPr>
          <w:shd w:val="clear" w:color="auto" w:fill="FFFFFF"/>
        </w:rPr>
        <w:t>2</w:t>
      </w:r>
      <w:r w:rsidRPr="00A502F1">
        <w:rPr>
          <w:shd w:val="clear" w:color="auto" w:fill="FFFFFF"/>
        </w:rPr>
        <w:t>. — 264 с. — ISBN 978-5-406-07320-9. — URL: https://book.ru/book/932058 (дата обращения: 30.11.202</w:t>
      </w:r>
      <w:r>
        <w:rPr>
          <w:shd w:val="clear" w:color="auto" w:fill="FFFFFF"/>
        </w:rPr>
        <w:t>2</w:t>
      </w:r>
      <w:r w:rsidRPr="00A502F1">
        <w:rPr>
          <w:shd w:val="clear" w:color="auto" w:fill="FFFFFF"/>
        </w:rPr>
        <w:t>). — Текст : электронный.</w:t>
      </w:r>
    </w:p>
    <w:p w:rsidR="001E24C4" w:rsidRPr="00327305" w:rsidRDefault="00E27A05" w:rsidP="00651DF1">
      <w:pPr>
        <w:numPr>
          <w:ilvl w:val="0"/>
          <w:numId w:val="33"/>
        </w:numPr>
        <w:spacing w:before="120" w:after="0" w:line="240" w:lineRule="auto"/>
        <w:ind w:left="425"/>
        <w:jc w:val="both"/>
      </w:pPr>
      <w:hyperlink r:id="rId79" w:history="1">
        <w:r w:rsidR="001E24C4" w:rsidRPr="00327305">
          <w:rPr>
            <w:rStyle w:val="af8"/>
            <w:lang w:val="en-US"/>
          </w:rPr>
          <w:t>www</w:t>
        </w:r>
        <w:r w:rsidR="001E24C4" w:rsidRPr="00327305">
          <w:rPr>
            <w:rStyle w:val="af8"/>
          </w:rPr>
          <w:t>.</w:t>
        </w:r>
        <w:r w:rsidR="001E24C4" w:rsidRPr="00327305">
          <w:rPr>
            <w:rStyle w:val="af8"/>
            <w:lang w:val="en-US"/>
          </w:rPr>
          <w:t>books</w:t>
        </w:r>
        <w:r w:rsidR="001E24C4" w:rsidRPr="00327305">
          <w:rPr>
            <w:rStyle w:val="af8"/>
          </w:rPr>
          <w:t>.</w:t>
        </w:r>
        <w:r w:rsidR="001E24C4" w:rsidRPr="00327305">
          <w:rPr>
            <w:rStyle w:val="af8"/>
            <w:lang w:val="en-US"/>
          </w:rPr>
          <w:t>altlinux</w:t>
        </w:r>
        <w:r w:rsidR="001E24C4" w:rsidRPr="00327305">
          <w:rPr>
            <w:rStyle w:val="af8"/>
          </w:rPr>
          <w:t>.</w:t>
        </w:r>
        <w:r w:rsidR="001E24C4" w:rsidRPr="00327305">
          <w:rPr>
            <w:rStyle w:val="af8"/>
            <w:lang w:val="en-US"/>
          </w:rPr>
          <w:t>ru</w:t>
        </w:r>
        <w:r w:rsidR="001E24C4" w:rsidRPr="00327305">
          <w:rPr>
            <w:rStyle w:val="af8"/>
          </w:rPr>
          <w:t>/</w:t>
        </w:r>
        <w:r w:rsidR="001E24C4" w:rsidRPr="00327305">
          <w:rPr>
            <w:rStyle w:val="af8"/>
            <w:lang w:val="en-US"/>
          </w:rPr>
          <w:t>altlibrary</w:t>
        </w:r>
        <w:r w:rsidR="001E24C4" w:rsidRPr="00327305">
          <w:rPr>
            <w:rStyle w:val="af8"/>
          </w:rPr>
          <w:t>/</w:t>
        </w:r>
        <w:r w:rsidR="001E24C4" w:rsidRPr="00327305">
          <w:rPr>
            <w:rStyle w:val="af8"/>
            <w:lang w:val="en-US"/>
          </w:rPr>
          <w:t>openoffice</w:t>
        </w:r>
      </w:hyperlink>
      <w:r w:rsidR="001E24C4" w:rsidRPr="00327305">
        <w:t xml:space="preserve"> (электронная книга «</w:t>
      </w:r>
      <w:r w:rsidR="001E24C4" w:rsidRPr="00327305">
        <w:rPr>
          <w:lang w:val="en-US"/>
        </w:rPr>
        <w:t>OpenOffice</w:t>
      </w:r>
      <w:r w:rsidR="001E24C4" w:rsidRPr="00327305">
        <w:t>.</w:t>
      </w:r>
      <w:r w:rsidR="001E24C4" w:rsidRPr="00327305">
        <w:rPr>
          <w:lang w:val="en-US"/>
        </w:rPr>
        <w:t>org</w:t>
      </w:r>
      <w:r w:rsidR="001E24C4" w:rsidRPr="00327305">
        <w:t>: Теория и практика»).</w:t>
      </w:r>
    </w:p>
    <w:p w:rsidR="001E24C4" w:rsidRPr="00327305" w:rsidRDefault="00E27A05" w:rsidP="00651DF1">
      <w:pPr>
        <w:numPr>
          <w:ilvl w:val="0"/>
          <w:numId w:val="33"/>
        </w:numPr>
        <w:spacing w:before="120" w:after="0" w:line="240" w:lineRule="auto"/>
        <w:ind w:left="425"/>
        <w:jc w:val="both"/>
      </w:pPr>
      <w:hyperlink r:id="rId80" w:history="1">
        <w:r w:rsidR="001E24C4" w:rsidRPr="00327305">
          <w:rPr>
            <w:rStyle w:val="af8"/>
            <w:lang w:val="en-US"/>
          </w:rPr>
          <w:t>www</w:t>
        </w:r>
        <w:r w:rsidR="001E24C4" w:rsidRPr="00327305">
          <w:rPr>
            <w:rStyle w:val="af8"/>
          </w:rPr>
          <w:t>.</w:t>
        </w:r>
        <w:r w:rsidR="001E24C4" w:rsidRPr="00327305">
          <w:rPr>
            <w:rStyle w:val="af8"/>
            <w:lang w:val="en-US"/>
          </w:rPr>
          <w:t>digital</w:t>
        </w:r>
        <w:r w:rsidR="001E24C4" w:rsidRPr="00327305">
          <w:rPr>
            <w:rStyle w:val="af8"/>
          </w:rPr>
          <w:t>-</w:t>
        </w:r>
        <w:r w:rsidR="001E24C4" w:rsidRPr="00327305">
          <w:rPr>
            <w:rStyle w:val="af8"/>
            <w:lang w:val="en-US"/>
          </w:rPr>
          <w:t>edu</w:t>
        </w:r>
        <w:r w:rsidR="001E24C4" w:rsidRPr="00327305">
          <w:rPr>
            <w:rStyle w:val="af8"/>
          </w:rPr>
          <w:t>.</w:t>
        </w:r>
        <w:r w:rsidR="001E24C4" w:rsidRPr="00327305">
          <w:rPr>
            <w:rStyle w:val="af8"/>
            <w:lang w:val="en-US"/>
          </w:rPr>
          <w:t>ru</w:t>
        </w:r>
      </w:hyperlink>
      <w:r w:rsidR="001E24C4" w:rsidRPr="00327305">
        <w:t xml:space="preserve"> (Справочник образовательных ресурсов «Портал цифрового образования»).</w:t>
      </w:r>
    </w:p>
    <w:p w:rsidR="001E24C4" w:rsidRPr="00327305" w:rsidRDefault="00E27A05" w:rsidP="00651DF1">
      <w:pPr>
        <w:numPr>
          <w:ilvl w:val="0"/>
          <w:numId w:val="33"/>
        </w:numPr>
        <w:spacing w:before="120" w:after="0" w:line="240" w:lineRule="auto"/>
        <w:ind w:left="425"/>
        <w:jc w:val="both"/>
      </w:pPr>
      <w:hyperlink r:id="rId81" w:history="1">
        <w:r w:rsidR="001E24C4" w:rsidRPr="00327305">
          <w:rPr>
            <w:rStyle w:val="af8"/>
            <w:lang w:val="en-US"/>
          </w:rPr>
          <w:t>www</w:t>
        </w:r>
        <w:r w:rsidR="001E24C4" w:rsidRPr="00327305">
          <w:rPr>
            <w:rStyle w:val="af8"/>
          </w:rPr>
          <w:t>.</w:t>
        </w:r>
        <w:r w:rsidR="001E24C4" w:rsidRPr="00327305">
          <w:rPr>
            <w:rStyle w:val="af8"/>
            <w:lang w:val="en-US"/>
          </w:rPr>
          <w:t>fcior</w:t>
        </w:r>
        <w:r w:rsidR="001E24C4" w:rsidRPr="00327305">
          <w:rPr>
            <w:rStyle w:val="af8"/>
          </w:rPr>
          <w:t>.</w:t>
        </w:r>
        <w:r w:rsidR="001E24C4" w:rsidRPr="00327305">
          <w:rPr>
            <w:rStyle w:val="af8"/>
            <w:lang w:val="en-US"/>
          </w:rPr>
          <w:t>edu</w:t>
        </w:r>
        <w:r w:rsidR="001E24C4" w:rsidRPr="00327305">
          <w:rPr>
            <w:rStyle w:val="af8"/>
          </w:rPr>
          <w:t>.</w:t>
        </w:r>
        <w:r w:rsidR="001E24C4" w:rsidRPr="00327305">
          <w:rPr>
            <w:rStyle w:val="af8"/>
            <w:lang w:val="en-US"/>
          </w:rPr>
          <w:t>ru</w:t>
        </w:r>
      </w:hyperlink>
      <w:r w:rsidR="001E24C4" w:rsidRPr="00327305">
        <w:t xml:space="preserve"> (Федеральный центр информационно-образовательных ресурсов – ФЦИОР).</w:t>
      </w:r>
    </w:p>
    <w:p w:rsidR="001E24C4" w:rsidRPr="00327305" w:rsidRDefault="00E27A05" w:rsidP="00651DF1">
      <w:pPr>
        <w:numPr>
          <w:ilvl w:val="0"/>
          <w:numId w:val="33"/>
        </w:numPr>
        <w:spacing w:before="120" w:after="0" w:line="240" w:lineRule="auto"/>
        <w:ind w:left="425"/>
        <w:jc w:val="both"/>
      </w:pPr>
      <w:hyperlink r:id="rId82" w:history="1">
        <w:r w:rsidR="001E24C4" w:rsidRPr="00327305">
          <w:rPr>
            <w:rStyle w:val="af8"/>
            <w:lang w:val="en-US"/>
          </w:rPr>
          <w:t>www</w:t>
        </w:r>
        <w:r w:rsidR="001E24C4" w:rsidRPr="00327305">
          <w:rPr>
            <w:rStyle w:val="af8"/>
          </w:rPr>
          <w:t>.</w:t>
        </w:r>
        <w:r w:rsidR="001E24C4" w:rsidRPr="00327305">
          <w:rPr>
            <w:rStyle w:val="af8"/>
            <w:lang w:val="en-US"/>
          </w:rPr>
          <w:t>ict</w:t>
        </w:r>
        <w:r w:rsidR="001E24C4" w:rsidRPr="00327305">
          <w:rPr>
            <w:rStyle w:val="af8"/>
          </w:rPr>
          <w:t>.</w:t>
        </w:r>
        <w:r w:rsidR="001E24C4" w:rsidRPr="00327305">
          <w:rPr>
            <w:rStyle w:val="af8"/>
            <w:lang w:val="en-US"/>
          </w:rPr>
          <w:t>edu</w:t>
        </w:r>
        <w:r w:rsidR="001E24C4" w:rsidRPr="00327305">
          <w:rPr>
            <w:rStyle w:val="af8"/>
          </w:rPr>
          <w:t>.</w:t>
        </w:r>
        <w:r w:rsidR="001E24C4" w:rsidRPr="00327305">
          <w:rPr>
            <w:rStyle w:val="af8"/>
            <w:lang w:val="en-US"/>
          </w:rPr>
          <w:t>ru</w:t>
        </w:r>
      </w:hyperlink>
      <w:r w:rsidR="001E24C4" w:rsidRPr="00327305">
        <w:t xml:space="preserve"> (портал «Информационно-коммуникационные технологии в образовании).</w:t>
      </w:r>
    </w:p>
    <w:p w:rsidR="001E24C4" w:rsidRPr="00327305" w:rsidRDefault="00E27A05" w:rsidP="00651DF1">
      <w:pPr>
        <w:numPr>
          <w:ilvl w:val="0"/>
          <w:numId w:val="33"/>
        </w:numPr>
        <w:spacing w:before="120" w:after="0" w:line="240" w:lineRule="auto"/>
        <w:ind w:left="425"/>
        <w:jc w:val="both"/>
      </w:pPr>
      <w:hyperlink r:id="rId83" w:history="1">
        <w:r w:rsidR="001E24C4" w:rsidRPr="00327305">
          <w:rPr>
            <w:rStyle w:val="af8"/>
            <w:spacing w:val="-4"/>
          </w:rPr>
          <w:t>www.infourok.ru</w:t>
        </w:r>
      </w:hyperlink>
      <w:r w:rsidR="001E24C4" w:rsidRPr="00327305">
        <w:rPr>
          <w:spacing w:val="-4"/>
        </w:rPr>
        <w:t xml:space="preserve">  (образовательный портал России)</w:t>
      </w:r>
    </w:p>
    <w:p w:rsidR="001E24C4" w:rsidRPr="00327305" w:rsidRDefault="00E27A05" w:rsidP="00651DF1">
      <w:pPr>
        <w:numPr>
          <w:ilvl w:val="0"/>
          <w:numId w:val="33"/>
        </w:numPr>
        <w:spacing w:before="120" w:after="0" w:line="240" w:lineRule="auto"/>
        <w:ind w:left="425"/>
        <w:jc w:val="both"/>
      </w:pPr>
      <w:hyperlink r:id="rId84" w:history="1">
        <w:r w:rsidR="001E24C4" w:rsidRPr="00327305">
          <w:rPr>
            <w:rStyle w:val="af8"/>
            <w:lang w:val="en-US"/>
          </w:rPr>
          <w:t>www</w:t>
        </w:r>
        <w:r w:rsidR="001E24C4" w:rsidRPr="00327305">
          <w:rPr>
            <w:rStyle w:val="af8"/>
          </w:rPr>
          <w:t>.</w:t>
        </w:r>
        <w:r w:rsidR="001E24C4" w:rsidRPr="00327305">
          <w:rPr>
            <w:rStyle w:val="af8"/>
            <w:lang w:val="en-US"/>
          </w:rPr>
          <w:t>intuit</w:t>
        </w:r>
        <w:r w:rsidR="001E24C4" w:rsidRPr="00327305">
          <w:rPr>
            <w:rStyle w:val="af8"/>
          </w:rPr>
          <w:t>.</w:t>
        </w:r>
        <w:r w:rsidR="001E24C4" w:rsidRPr="00327305">
          <w:rPr>
            <w:rStyle w:val="af8"/>
            <w:lang w:val="en-US"/>
          </w:rPr>
          <w:t>ru</w:t>
        </w:r>
        <w:r w:rsidR="001E24C4" w:rsidRPr="00327305">
          <w:rPr>
            <w:rStyle w:val="af8"/>
          </w:rPr>
          <w:t>/</w:t>
        </w:r>
        <w:r w:rsidR="001E24C4" w:rsidRPr="00327305">
          <w:rPr>
            <w:rStyle w:val="af8"/>
            <w:lang w:val="en-US"/>
          </w:rPr>
          <w:t>studies</w:t>
        </w:r>
        <w:r w:rsidR="001E24C4" w:rsidRPr="00327305">
          <w:rPr>
            <w:rStyle w:val="af8"/>
          </w:rPr>
          <w:t>/</w:t>
        </w:r>
        <w:r w:rsidR="001E24C4" w:rsidRPr="00327305">
          <w:rPr>
            <w:rStyle w:val="af8"/>
            <w:lang w:val="en-US"/>
          </w:rPr>
          <w:t>courses</w:t>
        </w:r>
      </w:hyperlink>
      <w:r w:rsidR="001E24C4" w:rsidRPr="00327305">
        <w:t xml:space="preserve"> (Открытые интернет - курсы «Интуит» по курсу «Информатика»).</w:t>
      </w:r>
    </w:p>
    <w:p w:rsidR="001E24C4" w:rsidRPr="00327305" w:rsidRDefault="00E27A05" w:rsidP="00651DF1">
      <w:pPr>
        <w:numPr>
          <w:ilvl w:val="0"/>
          <w:numId w:val="33"/>
        </w:numPr>
        <w:spacing w:before="120" w:after="0" w:line="240" w:lineRule="auto"/>
        <w:ind w:left="425"/>
        <w:jc w:val="both"/>
      </w:pPr>
      <w:hyperlink r:id="rId85" w:history="1">
        <w:r w:rsidR="001E24C4" w:rsidRPr="00327305">
          <w:rPr>
            <w:rStyle w:val="af8"/>
            <w:lang w:val="en-US"/>
          </w:rPr>
          <w:t>www</w:t>
        </w:r>
        <w:r w:rsidR="001E24C4" w:rsidRPr="00327305">
          <w:rPr>
            <w:rStyle w:val="af8"/>
          </w:rPr>
          <w:t>.</w:t>
        </w:r>
        <w:r w:rsidR="001E24C4" w:rsidRPr="00327305">
          <w:rPr>
            <w:rStyle w:val="af8"/>
            <w:lang w:val="en-US"/>
          </w:rPr>
          <w:t>lms</w:t>
        </w:r>
        <w:r w:rsidR="001E24C4" w:rsidRPr="00327305">
          <w:rPr>
            <w:rStyle w:val="af8"/>
          </w:rPr>
          <w:t>.</w:t>
        </w:r>
        <w:r w:rsidR="001E24C4" w:rsidRPr="00327305">
          <w:rPr>
            <w:rStyle w:val="af8"/>
            <w:lang w:val="en-US"/>
          </w:rPr>
          <w:t>iite</w:t>
        </w:r>
        <w:r w:rsidR="001E24C4" w:rsidRPr="00327305">
          <w:rPr>
            <w:rStyle w:val="af8"/>
          </w:rPr>
          <w:t>.</w:t>
        </w:r>
        <w:r w:rsidR="001E24C4" w:rsidRPr="00327305">
          <w:rPr>
            <w:rStyle w:val="af8"/>
            <w:lang w:val="en-US"/>
          </w:rPr>
          <w:t>unesco</w:t>
        </w:r>
        <w:r w:rsidR="001E24C4" w:rsidRPr="00327305">
          <w:rPr>
            <w:rStyle w:val="af8"/>
          </w:rPr>
          <w:t>.</w:t>
        </w:r>
        <w:r w:rsidR="001E24C4" w:rsidRPr="00327305">
          <w:rPr>
            <w:rStyle w:val="af8"/>
            <w:lang w:val="en-US"/>
          </w:rPr>
          <w:t>org</w:t>
        </w:r>
      </w:hyperlink>
      <w:r w:rsidR="001E24C4" w:rsidRPr="00327305">
        <w:t xml:space="preserve"> (Открытые электронные курсы «ИИТО ЮНЕСКО» по информационным технологиям).</w:t>
      </w:r>
    </w:p>
    <w:p w:rsidR="001E24C4" w:rsidRPr="00327305" w:rsidRDefault="00E27A05" w:rsidP="00651DF1">
      <w:pPr>
        <w:numPr>
          <w:ilvl w:val="0"/>
          <w:numId w:val="33"/>
        </w:numPr>
        <w:spacing w:before="120" w:after="0" w:line="240" w:lineRule="auto"/>
        <w:ind w:left="425"/>
        <w:jc w:val="both"/>
      </w:pPr>
      <w:hyperlink r:id="rId86" w:history="1">
        <w:r w:rsidR="001E24C4" w:rsidRPr="00327305">
          <w:rPr>
            <w:rStyle w:val="af8"/>
            <w:lang w:val="en-US"/>
          </w:rPr>
          <w:t>www</w:t>
        </w:r>
        <w:r w:rsidR="001E24C4" w:rsidRPr="00327305">
          <w:rPr>
            <w:rStyle w:val="af8"/>
          </w:rPr>
          <w:t>.</w:t>
        </w:r>
        <w:r w:rsidR="001E24C4" w:rsidRPr="00327305">
          <w:rPr>
            <w:rStyle w:val="af8"/>
            <w:lang w:val="en-US"/>
          </w:rPr>
          <w:t>school</w:t>
        </w:r>
        <w:r w:rsidR="001E24C4" w:rsidRPr="00327305">
          <w:rPr>
            <w:rStyle w:val="af8"/>
          </w:rPr>
          <w:t>-</w:t>
        </w:r>
        <w:r w:rsidR="001E24C4" w:rsidRPr="00327305">
          <w:rPr>
            <w:rStyle w:val="af8"/>
            <w:lang w:val="en-US"/>
          </w:rPr>
          <w:t>collection</w:t>
        </w:r>
        <w:r w:rsidR="001E24C4" w:rsidRPr="00327305">
          <w:rPr>
            <w:rStyle w:val="af8"/>
          </w:rPr>
          <w:t>.</w:t>
        </w:r>
        <w:r w:rsidR="001E24C4" w:rsidRPr="00327305">
          <w:rPr>
            <w:rStyle w:val="af8"/>
            <w:lang w:val="en-US"/>
          </w:rPr>
          <w:t>edu</w:t>
        </w:r>
        <w:r w:rsidR="001E24C4" w:rsidRPr="00327305">
          <w:rPr>
            <w:rStyle w:val="af8"/>
          </w:rPr>
          <w:t>.</w:t>
        </w:r>
        <w:r w:rsidR="001E24C4" w:rsidRPr="00327305">
          <w:rPr>
            <w:rStyle w:val="af8"/>
            <w:lang w:val="en-US"/>
          </w:rPr>
          <w:t>ru</w:t>
        </w:r>
      </w:hyperlink>
      <w:r w:rsidR="001E24C4" w:rsidRPr="00327305">
        <w:t xml:space="preserve"> (Единая коллекция цифровых образовательных ресурсов).</w:t>
      </w:r>
    </w:p>
    <w:p w:rsidR="001E24C4" w:rsidRPr="00327305" w:rsidRDefault="00E27A05" w:rsidP="00651DF1">
      <w:pPr>
        <w:numPr>
          <w:ilvl w:val="0"/>
          <w:numId w:val="33"/>
        </w:numPr>
        <w:spacing w:before="120" w:after="0" w:line="240" w:lineRule="auto"/>
        <w:ind w:left="425"/>
        <w:jc w:val="both"/>
      </w:pPr>
      <w:hyperlink r:id="rId87" w:history="1">
        <w:r w:rsidR="001E24C4" w:rsidRPr="00327305">
          <w:rPr>
            <w:rStyle w:val="af8"/>
            <w:lang w:val="en-US"/>
          </w:rPr>
          <w:t>www</w:t>
        </w:r>
        <w:r w:rsidR="001E24C4" w:rsidRPr="00327305">
          <w:rPr>
            <w:rStyle w:val="af8"/>
          </w:rPr>
          <w:t>.</w:t>
        </w:r>
        <w:r w:rsidR="001E24C4" w:rsidRPr="00327305">
          <w:rPr>
            <w:rStyle w:val="af8"/>
            <w:lang w:val="en-US"/>
          </w:rPr>
          <w:t>window</w:t>
        </w:r>
        <w:r w:rsidR="001E24C4" w:rsidRPr="00327305">
          <w:rPr>
            <w:rStyle w:val="af8"/>
          </w:rPr>
          <w:t>.</w:t>
        </w:r>
        <w:r w:rsidR="001E24C4" w:rsidRPr="00327305">
          <w:rPr>
            <w:rStyle w:val="af8"/>
            <w:lang w:val="en-US"/>
          </w:rPr>
          <w:t>edu</w:t>
        </w:r>
        <w:r w:rsidR="001E24C4" w:rsidRPr="00327305">
          <w:rPr>
            <w:rStyle w:val="af8"/>
          </w:rPr>
          <w:t>.</w:t>
        </w:r>
        <w:r w:rsidR="001E24C4" w:rsidRPr="00327305">
          <w:rPr>
            <w:rStyle w:val="af8"/>
            <w:lang w:val="en-US"/>
          </w:rPr>
          <w:t>ru</w:t>
        </w:r>
      </w:hyperlink>
      <w:r w:rsidR="001E24C4" w:rsidRPr="00327305">
        <w:t xml:space="preserve"> (Единое окно доступа к образовательным ресурсам Российской Федерации).</w:t>
      </w:r>
    </w:p>
    <w:p w:rsidR="001E24C4" w:rsidRDefault="001E24C4" w:rsidP="001E24C4">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caps/>
        </w:rPr>
      </w:pPr>
    </w:p>
    <w:p w:rsidR="001E24C4" w:rsidRDefault="001E24C4" w:rsidP="001E24C4">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caps/>
        </w:rPr>
      </w:pPr>
      <w:r w:rsidRPr="004A6F23">
        <w:rPr>
          <w:b/>
          <w:caps/>
        </w:rPr>
        <w:t xml:space="preserve">4. Контроль и оценка результатов освоения </w:t>
      </w:r>
      <w:r w:rsidRPr="00D26B04">
        <w:rPr>
          <w:b/>
          <w:caps/>
        </w:rPr>
        <w:t xml:space="preserve">ОБЩЕОБРАЗОВАТЕЛЬНОЙ </w:t>
      </w:r>
      <w:r w:rsidRPr="004A6F23">
        <w:rPr>
          <w:b/>
          <w:caps/>
        </w:rPr>
        <w:t>Дисциплины</w:t>
      </w:r>
    </w:p>
    <w:p w:rsidR="001E24C4" w:rsidRDefault="001E24C4" w:rsidP="001E24C4">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b/>
        </w:rPr>
      </w:pPr>
      <w:r>
        <w:rPr>
          <w:b/>
        </w:rPr>
        <w:t xml:space="preserve">4.1. Оценка качества освоения общеобразовательной дисциплины </w:t>
      </w:r>
    </w:p>
    <w:p w:rsidR="001E24C4" w:rsidRDefault="001E24C4" w:rsidP="001E24C4">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ind w:firstLine="720"/>
        <w:jc w:val="both"/>
      </w:pPr>
      <w:r>
        <w:t>Оценка качества освоения общеобразовательной дисциплины включает в себя текущий контроль успеваемости и промежуточную аттестацию.</w:t>
      </w:r>
      <w:r w:rsidRPr="00445D66">
        <w:t xml:space="preserve"> </w:t>
      </w:r>
      <w:r>
        <w:t>Текущий контроль успеваемости обучающихся является формой контроля качества освоения обучающимися знаний, умений, приобретаемого практического опыта в период проведения всех видов учебной деятельности.  Конкретные формы, периодичность и процедуры текущего контроля успеваемости при освоении общеобразовательной дисциплины</w:t>
      </w:r>
      <w:r w:rsidRPr="00D26B04">
        <w:rPr>
          <w:color w:val="FF0000"/>
        </w:rPr>
        <w:t xml:space="preserve"> </w:t>
      </w:r>
      <w:r w:rsidRPr="00A3729E">
        <w:rPr>
          <w:b/>
          <w:szCs w:val="28"/>
        </w:rPr>
        <w:t>ОД.08. Информатика</w:t>
      </w:r>
      <w:r>
        <w:t xml:space="preserve"> </w:t>
      </w:r>
      <w:r w:rsidRPr="00445D66">
        <w:t>доводятся до сведения обучающихся</w:t>
      </w:r>
      <w:r>
        <w:t xml:space="preserve"> на одном из первых учебных занятий по указанной дисциплине.</w:t>
      </w:r>
    </w:p>
    <w:p w:rsidR="001E24C4" w:rsidRDefault="001E24C4" w:rsidP="001E24C4">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t xml:space="preserve">Промежуточная аттестация по общеобразовательной дисциплине </w:t>
      </w:r>
      <w:r w:rsidRPr="00A3729E">
        <w:rPr>
          <w:b/>
          <w:szCs w:val="28"/>
        </w:rPr>
        <w:t>ОД.08. Информатика</w:t>
      </w:r>
      <w:r>
        <w:t xml:space="preserve"> проводится в форме </w:t>
      </w:r>
      <w:r w:rsidRPr="00A3729E">
        <w:rPr>
          <w:b/>
        </w:rPr>
        <w:t xml:space="preserve">экзамена </w:t>
      </w:r>
      <w:r>
        <w:t xml:space="preserve">по окончании освоения </w:t>
      </w:r>
      <w:r w:rsidRPr="008C169A">
        <w:t>дисциплины</w:t>
      </w:r>
      <w:r>
        <w:t>. Конкретные формы промежуточной аттестации по дисциплине доводятся до сведения обучающихся в течение первых двух месяцев от начала обучения.</w:t>
      </w:r>
    </w:p>
    <w:p w:rsidR="001E24C4" w:rsidRDefault="001E24C4" w:rsidP="001E24C4">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t xml:space="preserve"> Контроль и оценка результатов освоения рабочей программы учебной дисциплины осуществляется преподавателем во время выполнения обучающимися предусмотренных настоящей программой видов учебной деятельности, в полном соответствии с фондом оценочных средств общеобразовательной дисциплины </w:t>
      </w:r>
      <w:r w:rsidRPr="00A3729E">
        <w:rPr>
          <w:b/>
          <w:szCs w:val="28"/>
        </w:rPr>
        <w:t>ОД.08. Информатика</w:t>
      </w:r>
      <w:r>
        <w:rPr>
          <w:b/>
          <w:szCs w:val="28"/>
        </w:rPr>
        <w:t>.</w:t>
      </w:r>
    </w:p>
    <w:p w:rsidR="001E24C4" w:rsidRDefault="001E24C4" w:rsidP="001E24C4">
      <w:pPr>
        <w:pStyle w:val="10"/>
        <w:spacing w:line="276" w:lineRule="auto"/>
        <w:jc w:val="center"/>
        <w:rPr>
          <w:rFonts w:ascii="OfficinaSansBookC" w:hAnsi="OfficinaSansBookC"/>
          <w:b/>
          <w:bCs/>
        </w:rPr>
      </w:pPr>
      <w:bookmarkStart w:id="18" w:name="_Toc125105123"/>
    </w:p>
    <w:p w:rsidR="001E24C4" w:rsidRPr="00A3729E" w:rsidRDefault="001E24C4" w:rsidP="001E24C4">
      <w:pPr>
        <w:pStyle w:val="10"/>
        <w:spacing w:line="276" w:lineRule="auto"/>
        <w:jc w:val="center"/>
        <w:rPr>
          <w:b/>
          <w:bCs/>
        </w:rPr>
      </w:pPr>
      <w:r w:rsidRPr="00A3729E">
        <w:rPr>
          <w:b/>
          <w:bCs/>
        </w:rPr>
        <w:t>4. Контроль и оценка результатов освоения общеобразовательной дисциплины</w:t>
      </w:r>
      <w:bookmarkEnd w:id="18"/>
    </w:p>
    <w:p w:rsidR="001E24C4" w:rsidRPr="00A3729E" w:rsidRDefault="001E24C4" w:rsidP="001E24C4"/>
    <w:p w:rsidR="001E24C4" w:rsidRPr="00A3729E" w:rsidRDefault="001E24C4" w:rsidP="001E24C4">
      <w:pPr>
        <w:ind w:firstLine="709"/>
        <w:contextualSpacing/>
        <w:jc w:val="both"/>
      </w:pPr>
      <w:r w:rsidRPr="00A3729E">
        <w:rPr>
          <w:b/>
        </w:rPr>
        <w:t>Контроль</w:t>
      </w:r>
      <w:r w:rsidRPr="00A3729E">
        <w:t xml:space="preserve"> </w:t>
      </w:r>
      <w:r w:rsidRPr="00A3729E">
        <w:rPr>
          <w:b/>
        </w:rPr>
        <w:t>и оценка</w:t>
      </w:r>
      <w:r w:rsidRPr="00A3729E">
        <w:t xml:space="preserve"> 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p>
    <w:p w:rsidR="001E24C4" w:rsidRPr="00586EE4" w:rsidRDefault="001E24C4" w:rsidP="001E24C4">
      <w:pPr>
        <w:contextualSpacing/>
        <w:jc w:val="both"/>
        <w:rPr>
          <w:rFonts w:ascii="OfficinaSansBookC" w:hAnsi="OfficinaSansBookC"/>
          <w:b/>
          <w:sz w:val="28"/>
          <w:szCs w:val="28"/>
        </w:rPr>
      </w:pPr>
    </w:p>
    <w:tbl>
      <w:tblPr>
        <w:tblW w:w="10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760"/>
        <w:gridCol w:w="4436"/>
        <w:gridCol w:w="3575"/>
      </w:tblGrid>
      <w:tr w:rsidR="001E24C4" w:rsidRPr="00A3729E" w:rsidTr="00195CEF">
        <w:tc>
          <w:tcPr>
            <w:tcW w:w="2760" w:type="dxa"/>
          </w:tcPr>
          <w:p w:rsidR="001E24C4" w:rsidRPr="00A3729E" w:rsidRDefault="001E24C4" w:rsidP="00195CEF">
            <w:pPr>
              <w:jc w:val="center"/>
              <w:rPr>
                <w:szCs w:val="28"/>
              </w:rPr>
            </w:pPr>
            <w:r w:rsidRPr="00A3729E">
              <w:rPr>
                <w:rFonts w:eastAsia="Calibri"/>
                <w:b/>
                <w:bCs/>
                <w:szCs w:val="28"/>
              </w:rPr>
              <w:t>Общая/профессиональная компетенция</w:t>
            </w:r>
          </w:p>
        </w:tc>
        <w:tc>
          <w:tcPr>
            <w:tcW w:w="4436" w:type="dxa"/>
          </w:tcPr>
          <w:p w:rsidR="001E24C4" w:rsidRPr="00A3729E" w:rsidRDefault="001E24C4" w:rsidP="00195CEF">
            <w:pPr>
              <w:jc w:val="center"/>
              <w:rPr>
                <w:szCs w:val="28"/>
              </w:rPr>
            </w:pPr>
            <w:r w:rsidRPr="00A3729E">
              <w:rPr>
                <w:rFonts w:eastAsia="Calibri"/>
                <w:b/>
                <w:bCs/>
                <w:szCs w:val="28"/>
              </w:rPr>
              <w:t>Раздел/Тема</w:t>
            </w:r>
          </w:p>
        </w:tc>
        <w:tc>
          <w:tcPr>
            <w:tcW w:w="3575" w:type="dxa"/>
          </w:tcPr>
          <w:p w:rsidR="001E24C4" w:rsidRPr="00A3729E" w:rsidRDefault="001E24C4" w:rsidP="00195CEF">
            <w:pPr>
              <w:jc w:val="center"/>
              <w:rPr>
                <w:szCs w:val="28"/>
              </w:rPr>
            </w:pPr>
            <w:r w:rsidRPr="00A3729E">
              <w:rPr>
                <w:rFonts w:eastAsia="Calibri"/>
                <w:b/>
                <w:bCs/>
                <w:szCs w:val="28"/>
              </w:rPr>
              <w:t>Тип оценочных мероприятий</w:t>
            </w:r>
          </w:p>
        </w:tc>
      </w:tr>
      <w:tr w:rsidR="001E24C4" w:rsidRPr="00A3729E" w:rsidTr="00195CEF">
        <w:trPr>
          <w:trHeight w:val="937"/>
        </w:trPr>
        <w:tc>
          <w:tcPr>
            <w:tcW w:w="2760" w:type="dxa"/>
          </w:tcPr>
          <w:p w:rsidR="001E24C4" w:rsidRPr="00A3729E" w:rsidRDefault="001E24C4" w:rsidP="00195CEF">
            <w:pPr>
              <w:jc w:val="center"/>
              <w:rPr>
                <w:rFonts w:eastAsia="Calibri"/>
                <w:szCs w:val="28"/>
              </w:rPr>
            </w:pPr>
            <w:r w:rsidRPr="00A3729E">
              <w:rPr>
                <w:rFonts w:eastAsia="Calibri"/>
                <w:szCs w:val="28"/>
              </w:rPr>
              <w:t>ОК 02</w:t>
            </w:r>
          </w:p>
        </w:tc>
        <w:tc>
          <w:tcPr>
            <w:tcW w:w="4436" w:type="dxa"/>
          </w:tcPr>
          <w:p w:rsidR="001E24C4" w:rsidRPr="00A3729E" w:rsidRDefault="001E24C4" w:rsidP="00195CEF">
            <w:pPr>
              <w:rPr>
                <w:rFonts w:eastAsia="Calibri"/>
                <w:szCs w:val="28"/>
              </w:rPr>
            </w:pPr>
            <w:r w:rsidRPr="00A3729E">
              <w:rPr>
                <w:rFonts w:eastAsia="Calibri"/>
                <w:szCs w:val="28"/>
              </w:rPr>
              <w:t xml:space="preserve">Тема 1.1 Тема 1.3 Тема 3.1 </w:t>
            </w:r>
          </w:p>
        </w:tc>
        <w:tc>
          <w:tcPr>
            <w:tcW w:w="3575" w:type="dxa"/>
            <w:vAlign w:val="center"/>
          </w:tcPr>
          <w:p w:rsidR="001E24C4" w:rsidRPr="00A3729E" w:rsidRDefault="001E24C4" w:rsidP="00195CEF">
            <w:pPr>
              <w:jc w:val="center"/>
              <w:rPr>
                <w:szCs w:val="28"/>
              </w:rPr>
            </w:pPr>
            <w:r w:rsidRPr="00A3729E">
              <w:rPr>
                <w:rFonts w:eastAsia="Calibri"/>
                <w:szCs w:val="28"/>
              </w:rPr>
              <w:t>Тестирование</w:t>
            </w:r>
          </w:p>
        </w:tc>
      </w:tr>
      <w:tr w:rsidR="001E24C4" w:rsidRPr="00A3729E" w:rsidTr="00195CEF">
        <w:tc>
          <w:tcPr>
            <w:tcW w:w="2760" w:type="dxa"/>
          </w:tcPr>
          <w:p w:rsidR="001E24C4" w:rsidRPr="00A3729E" w:rsidRDefault="001E24C4" w:rsidP="00195CEF">
            <w:pPr>
              <w:jc w:val="center"/>
              <w:rPr>
                <w:rFonts w:eastAsia="Calibri"/>
                <w:szCs w:val="28"/>
              </w:rPr>
            </w:pPr>
            <w:r w:rsidRPr="00A3729E">
              <w:rPr>
                <w:rFonts w:eastAsia="Calibri"/>
                <w:szCs w:val="28"/>
              </w:rPr>
              <w:t>ОК 01</w:t>
            </w:r>
          </w:p>
        </w:tc>
        <w:tc>
          <w:tcPr>
            <w:tcW w:w="4436" w:type="dxa"/>
          </w:tcPr>
          <w:p w:rsidR="001E24C4" w:rsidRPr="00A3729E" w:rsidRDefault="001E24C4" w:rsidP="00195CEF">
            <w:pPr>
              <w:rPr>
                <w:rFonts w:eastAsia="Calibri"/>
                <w:szCs w:val="28"/>
              </w:rPr>
            </w:pPr>
            <w:r w:rsidRPr="00A3729E">
              <w:rPr>
                <w:rFonts w:eastAsia="Calibri"/>
                <w:szCs w:val="28"/>
              </w:rPr>
              <w:t>Тема 1.</w:t>
            </w:r>
            <w:r>
              <w:rPr>
                <w:rFonts w:eastAsia="Calibri"/>
                <w:szCs w:val="28"/>
              </w:rPr>
              <w:t>6</w:t>
            </w:r>
            <w:r w:rsidRPr="00A3729E">
              <w:rPr>
                <w:rFonts w:eastAsia="Calibri"/>
                <w:szCs w:val="28"/>
              </w:rPr>
              <w:t xml:space="preserve"> Тема 3.1</w:t>
            </w:r>
          </w:p>
        </w:tc>
        <w:tc>
          <w:tcPr>
            <w:tcW w:w="3575" w:type="dxa"/>
            <w:vMerge w:val="restart"/>
          </w:tcPr>
          <w:p w:rsidR="001E24C4" w:rsidRPr="00A3729E" w:rsidRDefault="001E24C4" w:rsidP="00195CEF">
            <w:pPr>
              <w:jc w:val="center"/>
              <w:rPr>
                <w:szCs w:val="28"/>
              </w:rPr>
            </w:pPr>
            <w:r w:rsidRPr="00A3729E">
              <w:rPr>
                <w:rFonts w:eastAsia="Calibri"/>
                <w:szCs w:val="28"/>
              </w:rPr>
              <w:t>Выполнение практических заданий</w:t>
            </w:r>
          </w:p>
        </w:tc>
      </w:tr>
      <w:tr w:rsidR="001E24C4" w:rsidRPr="00A3729E" w:rsidTr="00195CEF">
        <w:trPr>
          <w:trHeight w:val="1316"/>
        </w:trPr>
        <w:tc>
          <w:tcPr>
            <w:tcW w:w="2760" w:type="dxa"/>
          </w:tcPr>
          <w:p w:rsidR="001E24C4" w:rsidRPr="00A3729E" w:rsidRDefault="001E24C4" w:rsidP="00195CEF">
            <w:pPr>
              <w:jc w:val="center"/>
              <w:rPr>
                <w:rFonts w:eastAsia="Calibri"/>
                <w:szCs w:val="28"/>
              </w:rPr>
            </w:pPr>
            <w:r w:rsidRPr="00A3729E">
              <w:rPr>
                <w:rFonts w:eastAsia="Calibri"/>
                <w:szCs w:val="28"/>
              </w:rPr>
              <w:t>ОК 02</w:t>
            </w:r>
          </w:p>
        </w:tc>
        <w:tc>
          <w:tcPr>
            <w:tcW w:w="4436" w:type="dxa"/>
          </w:tcPr>
          <w:p w:rsidR="001E24C4" w:rsidRPr="00A3729E" w:rsidRDefault="001E24C4" w:rsidP="00195CEF">
            <w:pPr>
              <w:rPr>
                <w:rFonts w:eastAsia="Calibri"/>
                <w:szCs w:val="28"/>
              </w:rPr>
            </w:pPr>
            <w:r w:rsidRPr="00A3729E">
              <w:rPr>
                <w:rFonts w:eastAsia="Calibri"/>
                <w:szCs w:val="28"/>
              </w:rPr>
              <w:t>Тема 1.2 Тема 1.4 Тема 1.5 Тема 1.</w:t>
            </w:r>
            <w:r>
              <w:rPr>
                <w:rFonts w:eastAsia="Calibri"/>
                <w:szCs w:val="28"/>
              </w:rPr>
              <w:t>6</w:t>
            </w:r>
            <w:r w:rsidRPr="00A3729E">
              <w:rPr>
                <w:rFonts w:eastAsia="Calibri"/>
                <w:szCs w:val="28"/>
              </w:rPr>
              <w:t xml:space="preserve"> Тема 2.1 Тема 2.</w:t>
            </w:r>
            <w:r>
              <w:rPr>
                <w:rFonts w:eastAsia="Calibri"/>
                <w:szCs w:val="28"/>
              </w:rPr>
              <w:t>2</w:t>
            </w:r>
            <w:r w:rsidRPr="00A3729E">
              <w:rPr>
                <w:rFonts w:eastAsia="Calibri"/>
                <w:szCs w:val="28"/>
              </w:rPr>
              <w:t xml:space="preserve"> Тема 2.</w:t>
            </w:r>
            <w:r>
              <w:rPr>
                <w:rFonts w:eastAsia="Calibri"/>
                <w:szCs w:val="28"/>
              </w:rPr>
              <w:t>3</w:t>
            </w:r>
            <w:r w:rsidRPr="00A3729E">
              <w:rPr>
                <w:rFonts w:eastAsia="Calibri"/>
                <w:szCs w:val="28"/>
              </w:rPr>
              <w:t xml:space="preserve"> Тема 2.</w:t>
            </w:r>
            <w:r>
              <w:rPr>
                <w:rFonts w:eastAsia="Calibri"/>
                <w:szCs w:val="28"/>
              </w:rPr>
              <w:t>4</w:t>
            </w:r>
            <w:r w:rsidRPr="00A3729E">
              <w:rPr>
                <w:rFonts w:eastAsia="Calibri"/>
                <w:szCs w:val="28"/>
              </w:rPr>
              <w:t xml:space="preserve"> Тема 2.</w:t>
            </w:r>
            <w:r>
              <w:rPr>
                <w:rFonts w:eastAsia="Calibri"/>
                <w:szCs w:val="28"/>
              </w:rPr>
              <w:t xml:space="preserve">5 </w:t>
            </w:r>
            <w:r w:rsidRPr="00A3729E">
              <w:rPr>
                <w:rFonts w:eastAsia="Calibri"/>
                <w:szCs w:val="28"/>
              </w:rPr>
              <w:t>Тема 2.</w:t>
            </w:r>
            <w:r>
              <w:rPr>
                <w:rFonts w:eastAsia="Calibri"/>
                <w:szCs w:val="28"/>
              </w:rPr>
              <w:t xml:space="preserve">6 </w:t>
            </w:r>
            <w:r w:rsidRPr="00A3729E">
              <w:rPr>
                <w:rFonts w:eastAsia="Calibri"/>
                <w:szCs w:val="28"/>
              </w:rPr>
              <w:t>Тема 2.</w:t>
            </w:r>
            <w:r>
              <w:rPr>
                <w:rFonts w:eastAsia="Calibri"/>
                <w:szCs w:val="28"/>
              </w:rPr>
              <w:t>7</w:t>
            </w:r>
            <w:r w:rsidRPr="00A3729E">
              <w:rPr>
                <w:rFonts w:eastAsia="Calibri"/>
                <w:szCs w:val="28"/>
              </w:rPr>
              <w:t xml:space="preserve">  Тема 3.</w:t>
            </w:r>
            <w:r>
              <w:rPr>
                <w:rFonts w:eastAsia="Calibri"/>
                <w:szCs w:val="28"/>
              </w:rPr>
              <w:t>2</w:t>
            </w:r>
            <w:r w:rsidRPr="00A3729E">
              <w:rPr>
                <w:rFonts w:eastAsia="Calibri"/>
                <w:szCs w:val="28"/>
              </w:rPr>
              <w:t xml:space="preserve"> Тема 3.</w:t>
            </w:r>
            <w:r>
              <w:rPr>
                <w:rFonts w:eastAsia="Calibri"/>
                <w:szCs w:val="28"/>
              </w:rPr>
              <w:t>3</w:t>
            </w:r>
            <w:r w:rsidRPr="00A3729E">
              <w:rPr>
                <w:rFonts w:eastAsia="Calibri"/>
                <w:szCs w:val="28"/>
              </w:rPr>
              <w:t xml:space="preserve"> Тема 3.</w:t>
            </w:r>
            <w:r>
              <w:rPr>
                <w:rFonts w:eastAsia="Calibri"/>
                <w:szCs w:val="28"/>
              </w:rPr>
              <w:t>4</w:t>
            </w:r>
            <w:r w:rsidRPr="00A3729E">
              <w:rPr>
                <w:rFonts w:eastAsia="Calibri"/>
                <w:szCs w:val="28"/>
              </w:rPr>
              <w:t xml:space="preserve"> Тема 3.</w:t>
            </w:r>
            <w:r>
              <w:rPr>
                <w:rFonts w:eastAsia="Calibri"/>
                <w:szCs w:val="28"/>
              </w:rPr>
              <w:t>5</w:t>
            </w:r>
            <w:r w:rsidRPr="00A3729E">
              <w:rPr>
                <w:rFonts w:eastAsia="Calibri"/>
                <w:szCs w:val="28"/>
              </w:rPr>
              <w:t xml:space="preserve"> </w:t>
            </w:r>
          </w:p>
        </w:tc>
        <w:tc>
          <w:tcPr>
            <w:tcW w:w="3575" w:type="dxa"/>
            <w:vMerge/>
            <w:vAlign w:val="center"/>
          </w:tcPr>
          <w:p w:rsidR="001E24C4" w:rsidRPr="00A3729E" w:rsidRDefault="001E24C4" w:rsidP="00195CEF">
            <w:pPr>
              <w:rPr>
                <w:szCs w:val="28"/>
              </w:rPr>
            </w:pPr>
          </w:p>
        </w:tc>
      </w:tr>
      <w:tr w:rsidR="001E24C4" w:rsidRPr="00A3729E" w:rsidTr="00195CEF">
        <w:trPr>
          <w:trHeight w:val="840"/>
        </w:trPr>
        <w:tc>
          <w:tcPr>
            <w:tcW w:w="2760" w:type="dxa"/>
            <w:vAlign w:val="center"/>
          </w:tcPr>
          <w:p w:rsidR="001E24C4" w:rsidRPr="00500AC5" w:rsidRDefault="001E24C4" w:rsidP="00195CEF">
            <w:pPr>
              <w:pStyle w:val="a3"/>
              <w:shd w:val="clear" w:color="auto" w:fill="FFFFFF"/>
              <w:spacing w:before="0" w:beforeAutospacing="0" w:after="0" w:afterAutospacing="0"/>
              <w:rPr>
                <w:color w:val="222222"/>
              </w:rPr>
            </w:pPr>
            <w:r w:rsidRPr="00500AC5">
              <w:rPr>
                <w:b/>
                <w:color w:val="222222"/>
              </w:rPr>
              <w:t>ПК 1.1.</w:t>
            </w:r>
            <w:r w:rsidRPr="00500AC5">
              <w:rPr>
                <w:color w:val="222222"/>
              </w:rPr>
              <w:t xml:space="preserve"> Выполнять штукатурные работы по отделке внутренних и </w:t>
            </w:r>
            <w:r>
              <w:rPr>
                <w:color w:val="222222"/>
              </w:rPr>
              <w:t xml:space="preserve">наружных поверхностей </w:t>
            </w:r>
            <w:r>
              <w:rPr>
                <w:color w:val="222222"/>
              </w:rPr>
              <w:lastRenderedPageBreak/>
              <w:t xml:space="preserve">зданий и </w:t>
            </w:r>
            <w:r w:rsidRPr="00500AC5">
              <w:rPr>
                <w:color w:val="222222"/>
              </w:rPr>
              <w:t xml:space="preserve"> сооружений.</w:t>
            </w:r>
          </w:p>
          <w:p w:rsidR="001E24C4" w:rsidRPr="00500AC5" w:rsidRDefault="001E24C4" w:rsidP="00195CEF">
            <w:pPr>
              <w:pStyle w:val="a3"/>
              <w:shd w:val="clear" w:color="auto" w:fill="FFFFFF"/>
              <w:spacing w:before="0" w:beforeAutospacing="0" w:after="0" w:afterAutospacing="0"/>
              <w:rPr>
                <w:color w:val="222222"/>
              </w:rPr>
            </w:pPr>
            <w:r w:rsidRPr="00500AC5">
              <w:rPr>
                <w:b/>
                <w:color w:val="222222"/>
              </w:rPr>
              <w:t>ПК 1.2.</w:t>
            </w:r>
            <w:r w:rsidRPr="00500AC5">
              <w:rPr>
                <w:color w:val="222222"/>
              </w:rPr>
              <w:t xml:space="preserve"> Выполнять работы по устройству наливных полов и оснований под полы.</w:t>
            </w:r>
          </w:p>
          <w:p w:rsidR="001E24C4" w:rsidRPr="00500AC5" w:rsidRDefault="001E24C4" w:rsidP="00195CEF">
            <w:pPr>
              <w:pStyle w:val="a3"/>
              <w:shd w:val="clear" w:color="auto" w:fill="FFFFFF"/>
              <w:spacing w:before="0" w:beforeAutospacing="0" w:after="0" w:afterAutospacing="0"/>
              <w:rPr>
                <w:color w:val="222222"/>
              </w:rPr>
            </w:pPr>
            <w:r w:rsidRPr="00500AC5">
              <w:rPr>
                <w:b/>
                <w:color w:val="222222"/>
              </w:rPr>
              <w:t>ПК.1.3</w:t>
            </w:r>
            <w:r w:rsidRPr="00500AC5">
              <w:rPr>
                <w:color w:val="222222"/>
              </w:rPr>
              <w:t xml:space="preserve"> Выполнение декоративных штукатурок.</w:t>
            </w:r>
          </w:p>
          <w:p w:rsidR="001E24C4" w:rsidRPr="00500AC5" w:rsidRDefault="001E24C4" w:rsidP="00195CEF">
            <w:pPr>
              <w:pStyle w:val="a3"/>
              <w:shd w:val="clear" w:color="auto" w:fill="FFFFFF"/>
              <w:spacing w:before="0" w:beforeAutospacing="0" w:after="0" w:afterAutospacing="0"/>
              <w:rPr>
                <w:color w:val="222222"/>
              </w:rPr>
            </w:pPr>
            <w:r w:rsidRPr="00500AC5">
              <w:rPr>
                <w:b/>
                <w:color w:val="222222"/>
              </w:rPr>
              <w:t>ПК 2.1</w:t>
            </w:r>
            <w:r w:rsidRPr="00500AC5">
              <w:rPr>
                <w:color w:val="222222"/>
              </w:rPr>
              <w:t>. Выполнять подготовительные работы при производстве малярных работ при отделке поверхностей зданий и сооружений.</w:t>
            </w:r>
          </w:p>
          <w:p w:rsidR="001E24C4" w:rsidRPr="00500AC5" w:rsidRDefault="001E24C4" w:rsidP="00195CEF">
            <w:pPr>
              <w:pStyle w:val="a3"/>
              <w:shd w:val="clear" w:color="auto" w:fill="FFFFFF"/>
              <w:spacing w:before="0" w:beforeAutospacing="0" w:after="0" w:afterAutospacing="0"/>
              <w:rPr>
                <w:color w:val="222222"/>
              </w:rPr>
            </w:pPr>
            <w:r w:rsidRPr="00500AC5">
              <w:rPr>
                <w:b/>
                <w:color w:val="222222"/>
              </w:rPr>
              <w:t>ПК 2.2.</w:t>
            </w:r>
            <w:r w:rsidRPr="00500AC5">
              <w:rPr>
                <w:color w:val="222222"/>
              </w:rPr>
              <w:t xml:space="preserve"> Выполнять работы по окрашиванию и оклеиванию обоями поверхностей различными способами.</w:t>
            </w:r>
          </w:p>
          <w:p w:rsidR="001E24C4" w:rsidRPr="005B3831" w:rsidRDefault="001E24C4" w:rsidP="00195CEF">
            <w:pPr>
              <w:pStyle w:val="a3"/>
              <w:shd w:val="clear" w:color="auto" w:fill="FFFFFF"/>
              <w:spacing w:before="0" w:beforeAutospacing="0" w:after="0" w:afterAutospacing="0"/>
              <w:rPr>
                <w:color w:val="222222"/>
              </w:rPr>
            </w:pPr>
            <w:r w:rsidRPr="00500AC5">
              <w:rPr>
                <w:b/>
                <w:color w:val="222222"/>
              </w:rPr>
              <w:t>ПК 2.3.</w:t>
            </w:r>
            <w:r w:rsidRPr="00500AC5">
              <w:rPr>
                <w:color w:val="222222"/>
              </w:rPr>
              <w:t xml:space="preserve"> Выполнять декоративно-художественную отделку поверхностей различными способами.</w:t>
            </w:r>
          </w:p>
        </w:tc>
        <w:tc>
          <w:tcPr>
            <w:tcW w:w="4436" w:type="dxa"/>
          </w:tcPr>
          <w:p w:rsidR="001E24C4" w:rsidRPr="00A3729E" w:rsidRDefault="001E24C4" w:rsidP="00195CEF">
            <w:pPr>
              <w:rPr>
                <w:rFonts w:eastAsia="Segoe UI"/>
                <w:szCs w:val="28"/>
              </w:rPr>
            </w:pPr>
            <w:r w:rsidRPr="00A3729E">
              <w:rPr>
                <w:rFonts w:eastAsia="Calibri"/>
                <w:szCs w:val="28"/>
              </w:rPr>
              <w:lastRenderedPageBreak/>
              <w:t>Тема 1.</w:t>
            </w:r>
            <w:r>
              <w:rPr>
                <w:rFonts w:eastAsia="Calibri"/>
                <w:szCs w:val="28"/>
              </w:rPr>
              <w:t xml:space="preserve">4 </w:t>
            </w:r>
            <w:r w:rsidRPr="00A3729E">
              <w:rPr>
                <w:rFonts w:eastAsia="Calibri"/>
                <w:szCs w:val="28"/>
              </w:rPr>
              <w:t>Тема 1.</w:t>
            </w:r>
            <w:r>
              <w:rPr>
                <w:rFonts w:eastAsia="Calibri"/>
                <w:szCs w:val="28"/>
              </w:rPr>
              <w:t xml:space="preserve">5 </w:t>
            </w:r>
            <w:r w:rsidRPr="00A3729E">
              <w:rPr>
                <w:rFonts w:eastAsia="Calibri"/>
                <w:szCs w:val="28"/>
              </w:rPr>
              <w:t xml:space="preserve">Тема </w:t>
            </w:r>
            <w:r>
              <w:rPr>
                <w:rFonts w:eastAsia="Calibri"/>
                <w:szCs w:val="28"/>
              </w:rPr>
              <w:t>2</w:t>
            </w:r>
            <w:r w:rsidRPr="00A3729E">
              <w:rPr>
                <w:rFonts w:eastAsia="Calibri"/>
                <w:szCs w:val="28"/>
              </w:rPr>
              <w:t>.2</w:t>
            </w:r>
            <w:r>
              <w:rPr>
                <w:rFonts w:eastAsia="Calibri"/>
                <w:szCs w:val="28"/>
              </w:rPr>
              <w:t xml:space="preserve"> </w:t>
            </w:r>
            <w:r w:rsidRPr="00A3729E">
              <w:rPr>
                <w:rFonts w:eastAsia="Calibri"/>
                <w:szCs w:val="28"/>
              </w:rPr>
              <w:t xml:space="preserve">Тема </w:t>
            </w:r>
            <w:r>
              <w:rPr>
                <w:rFonts w:eastAsia="Calibri"/>
                <w:szCs w:val="28"/>
              </w:rPr>
              <w:t>2</w:t>
            </w:r>
            <w:r w:rsidRPr="00A3729E">
              <w:rPr>
                <w:rFonts w:eastAsia="Calibri"/>
                <w:szCs w:val="28"/>
              </w:rPr>
              <w:t>.</w:t>
            </w:r>
            <w:r>
              <w:rPr>
                <w:rFonts w:eastAsia="Calibri"/>
                <w:szCs w:val="28"/>
              </w:rPr>
              <w:t xml:space="preserve">3 </w:t>
            </w:r>
            <w:r w:rsidRPr="00A3729E">
              <w:rPr>
                <w:rFonts w:eastAsia="Calibri"/>
                <w:szCs w:val="28"/>
              </w:rPr>
              <w:t xml:space="preserve">Тема </w:t>
            </w:r>
            <w:r>
              <w:rPr>
                <w:rFonts w:eastAsia="Calibri"/>
                <w:szCs w:val="28"/>
              </w:rPr>
              <w:t>2</w:t>
            </w:r>
            <w:r w:rsidRPr="00A3729E">
              <w:rPr>
                <w:rFonts w:eastAsia="Calibri"/>
                <w:szCs w:val="28"/>
              </w:rPr>
              <w:t>.</w:t>
            </w:r>
            <w:r>
              <w:rPr>
                <w:rFonts w:eastAsia="Calibri"/>
                <w:szCs w:val="28"/>
              </w:rPr>
              <w:t xml:space="preserve">4 </w:t>
            </w:r>
            <w:r w:rsidRPr="00A3729E">
              <w:rPr>
                <w:rFonts w:eastAsia="Calibri"/>
                <w:szCs w:val="28"/>
              </w:rPr>
              <w:t xml:space="preserve">Тема </w:t>
            </w:r>
            <w:r>
              <w:rPr>
                <w:rFonts w:eastAsia="Calibri"/>
                <w:szCs w:val="28"/>
              </w:rPr>
              <w:t>2</w:t>
            </w:r>
            <w:r w:rsidRPr="00A3729E">
              <w:rPr>
                <w:rFonts w:eastAsia="Calibri"/>
                <w:szCs w:val="28"/>
              </w:rPr>
              <w:t>.</w:t>
            </w:r>
            <w:r>
              <w:rPr>
                <w:rFonts w:eastAsia="Calibri"/>
                <w:szCs w:val="28"/>
              </w:rPr>
              <w:t xml:space="preserve">5 </w:t>
            </w:r>
            <w:r w:rsidRPr="00A3729E">
              <w:rPr>
                <w:rFonts w:eastAsia="Calibri"/>
                <w:szCs w:val="28"/>
              </w:rPr>
              <w:t xml:space="preserve">Тема </w:t>
            </w:r>
            <w:r>
              <w:rPr>
                <w:rFonts w:eastAsia="Calibri"/>
                <w:szCs w:val="28"/>
              </w:rPr>
              <w:t>2</w:t>
            </w:r>
            <w:r w:rsidRPr="00A3729E">
              <w:rPr>
                <w:rFonts w:eastAsia="Calibri"/>
                <w:szCs w:val="28"/>
              </w:rPr>
              <w:t>.</w:t>
            </w:r>
            <w:r>
              <w:rPr>
                <w:rFonts w:eastAsia="Calibri"/>
                <w:szCs w:val="28"/>
              </w:rPr>
              <w:t xml:space="preserve">6 </w:t>
            </w:r>
            <w:r w:rsidRPr="00A3729E">
              <w:rPr>
                <w:rFonts w:eastAsia="Calibri"/>
                <w:szCs w:val="28"/>
              </w:rPr>
              <w:t xml:space="preserve">Тема </w:t>
            </w:r>
            <w:r>
              <w:rPr>
                <w:rFonts w:eastAsia="Calibri"/>
                <w:szCs w:val="28"/>
              </w:rPr>
              <w:t>3</w:t>
            </w:r>
            <w:r w:rsidRPr="00A3729E">
              <w:rPr>
                <w:rFonts w:eastAsia="Calibri"/>
                <w:szCs w:val="28"/>
              </w:rPr>
              <w:t>.</w:t>
            </w:r>
            <w:r>
              <w:rPr>
                <w:rFonts w:eastAsia="Calibri"/>
                <w:szCs w:val="28"/>
              </w:rPr>
              <w:t xml:space="preserve">4 </w:t>
            </w:r>
            <w:r w:rsidRPr="00A3729E">
              <w:rPr>
                <w:rFonts w:eastAsia="Calibri"/>
                <w:szCs w:val="28"/>
              </w:rPr>
              <w:t xml:space="preserve">Тема </w:t>
            </w:r>
            <w:r>
              <w:rPr>
                <w:rFonts w:eastAsia="Calibri"/>
                <w:szCs w:val="28"/>
              </w:rPr>
              <w:t>3</w:t>
            </w:r>
            <w:r w:rsidRPr="00A3729E">
              <w:rPr>
                <w:rFonts w:eastAsia="Calibri"/>
                <w:szCs w:val="28"/>
              </w:rPr>
              <w:t>.</w:t>
            </w:r>
            <w:r>
              <w:rPr>
                <w:rFonts w:eastAsia="Calibri"/>
                <w:szCs w:val="28"/>
              </w:rPr>
              <w:t>5</w:t>
            </w:r>
          </w:p>
        </w:tc>
        <w:tc>
          <w:tcPr>
            <w:tcW w:w="3575" w:type="dxa"/>
          </w:tcPr>
          <w:p w:rsidR="001E24C4" w:rsidRPr="00A3729E" w:rsidRDefault="001E24C4" w:rsidP="00195CEF">
            <w:pPr>
              <w:jc w:val="center"/>
              <w:rPr>
                <w:rFonts w:eastAsia="Segoe UI"/>
                <w:szCs w:val="28"/>
              </w:rPr>
            </w:pPr>
            <w:r w:rsidRPr="00A3729E">
              <w:rPr>
                <w:rFonts w:eastAsia="Calibri"/>
                <w:szCs w:val="28"/>
              </w:rPr>
              <w:t>Выполнение практических заданий</w:t>
            </w:r>
          </w:p>
        </w:tc>
      </w:tr>
    </w:tbl>
    <w:p w:rsidR="001E24C4" w:rsidRPr="00162B20" w:rsidRDefault="001E24C4" w:rsidP="001E24C4">
      <w:pPr>
        <w:rPr>
          <w:color w:val="FF0000"/>
        </w:rPr>
      </w:pPr>
    </w:p>
    <w:p w:rsidR="001E24C4" w:rsidRPr="007203F6" w:rsidRDefault="001E24C4" w:rsidP="001E24C4">
      <w:pPr>
        <w:jc w:val="center"/>
      </w:pPr>
      <w:r w:rsidRPr="007203F6">
        <w:rPr>
          <w:b/>
        </w:rPr>
        <w:t xml:space="preserve">4.2. Критерии оценивания видов учебной деятельности по учебной дисциплине </w:t>
      </w:r>
      <w:r w:rsidRPr="007203F6">
        <w:rPr>
          <w:b/>
        </w:rPr>
        <w:br/>
      </w:r>
    </w:p>
    <w:p w:rsidR="001E24C4" w:rsidRPr="007203F6" w:rsidRDefault="001E24C4" w:rsidP="001E24C4">
      <w:pPr>
        <w:ind w:firstLine="709"/>
        <w:jc w:val="both"/>
      </w:pPr>
      <w:r w:rsidRPr="007203F6">
        <w:t xml:space="preserve">Оценка индивидуальных образовательных достижений по результатам </w:t>
      </w:r>
      <w:r w:rsidRPr="007203F6">
        <w:rPr>
          <w:spacing w:val="-3"/>
        </w:rPr>
        <w:t>т</w:t>
      </w:r>
      <w:r w:rsidRPr="007203F6">
        <w:t>екущего контроля и промежуточной аттестации производится в соответствии с универсальной шкалой (таблица</w:t>
      </w:r>
      <w:r>
        <w:t xml:space="preserve"> 1</w:t>
      </w:r>
      <w:r w:rsidRPr="007203F6">
        <w:t xml:space="preserve">). </w:t>
      </w:r>
    </w:p>
    <w:p w:rsidR="001E24C4" w:rsidRPr="007203F6" w:rsidRDefault="001E24C4" w:rsidP="001E24C4">
      <w:pPr>
        <w:jc w:val="center"/>
        <w:rPr>
          <w:b/>
        </w:rPr>
      </w:pPr>
    </w:p>
    <w:p w:rsidR="001E24C4" w:rsidRPr="007203F6" w:rsidRDefault="001E24C4" w:rsidP="001E24C4">
      <w:pPr>
        <w:jc w:val="center"/>
        <w:rPr>
          <w:b/>
        </w:rPr>
      </w:pPr>
      <w:r w:rsidRPr="007203F6">
        <w:rPr>
          <w:b/>
        </w:rPr>
        <w:t>Шкала</w:t>
      </w:r>
    </w:p>
    <w:p w:rsidR="001E24C4" w:rsidRPr="007203F6" w:rsidRDefault="001E24C4" w:rsidP="001E24C4">
      <w:pPr>
        <w:jc w:val="center"/>
        <w:rPr>
          <w:b/>
        </w:rPr>
      </w:pPr>
      <w:r w:rsidRPr="007203F6">
        <w:rPr>
          <w:b/>
        </w:rPr>
        <w:t>перевода итоговой балльной оценки в академическую оценку</w:t>
      </w:r>
    </w:p>
    <w:p w:rsidR="001E24C4" w:rsidRPr="007203F6" w:rsidRDefault="001E24C4" w:rsidP="001E24C4">
      <w:pPr>
        <w:jc w:val="right"/>
      </w:pPr>
      <w:r w:rsidRPr="007203F6">
        <w:t>Таблица 1</w:t>
      </w:r>
    </w:p>
    <w:tbl>
      <w:tblPr>
        <w:tblpPr w:leftFromText="180" w:rightFromText="180" w:vertAnchor="text" w:horzAnchor="margin" w:tblpY="260"/>
        <w:tblW w:w="4810" w:type="pct"/>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tblPr>
      <w:tblGrid>
        <w:gridCol w:w="3595"/>
        <w:gridCol w:w="2929"/>
        <w:gridCol w:w="2956"/>
      </w:tblGrid>
      <w:tr w:rsidR="001E24C4" w:rsidRPr="007203F6" w:rsidTr="00195CEF">
        <w:trPr>
          <w:trHeight w:val="37"/>
        </w:trPr>
        <w:tc>
          <w:tcPr>
            <w:tcW w:w="1896" w:type="pct"/>
            <w:tcBorders>
              <w:top w:val="single" w:sz="8" w:space="0" w:color="auto"/>
              <w:left w:val="single" w:sz="8" w:space="0" w:color="auto"/>
              <w:bottom w:val="single" w:sz="8" w:space="0" w:color="auto"/>
              <w:right w:val="single" w:sz="6" w:space="0" w:color="auto"/>
            </w:tcBorders>
            <w:vAlign w:val="center"/>
            <w:hideMark/>
          </w:tcPr>
          <w:p w:rsidR="001E24C4" w:rsidRPr="007203F6" w:rsidRDefault="001E24C4" w:rsidP="00195CEF">
            <w:pPr>
              <w:jc w:val="center"/>
              <w:rPr>
                <w:b/>
              </w:rPr>
            </w:pPr>
            <w:r w:rsidRPr="007203F6">
              <w:rPr>
                <w:b/>
              </w:rPr>
              <w:t>Итоговая балльная оценка</w:t>
            </w:r>
          </w:p>
        </w:tc>
        <w:tc>
          <w:tcPr>
            <w:tcW w:w="1545" w:type="pct"/>
            <w:tcBorders>
              <w:top w:val="single" w:sz="6" w:space="0" w:color="auto"/>
              <w:left w:val="single" w:sz="6" w:space="0" w:color="auto"/>
              <w:bottom w:val="single" w:sz="8" w:space="0" w:color="auto"/>
              <w:right w:val="single" w:sz="6" w:space="0" w:color="auto"/>
            </w:tcBorders>
            <w:vAlign w:val="center"/>
            <w:hideMark/>
          </w:tcPr>
          <w:p w:rsidR="001E24C4" w:rsidRPr="007203F6" w:rsidRDefault="001E24C4" w:rsidP="00195CEF">
            <w:pPr>
              <w:jc w:val="center"/>
              <w:rPr>
                <w:b/>
              </w:rPr>
            </w:pPr>
            <w:r w:rsidRPr="007203F6">
              <w:rPr>
                <w:b/>
              </w:rPr>
              <w:t>Академическая оценка</w:t>
            </w:r>
          </w:p>
        </w:tc>
        <w:tc>
          <w:tcPr>
            <w:tcW w:w="1559" w:type="pct"/>
            <w:tcBorders>
              <w:top w:val="single" w:sz="6" w:space="0" w:color="auto"/>
              <w:left w:val="single" w:sz="6" w:space="0" w:color="auto"/>
              <w:bottom w:val="single" w:sz="8" w:space="0" w:color="auto"/>
              <w:right w:val="single" w:sz="8" w:space="0" w:color="auto"/>
            </w:tcBorders>
            <w:vAlign w:val="center"/>
            <w:hideMark/>
          </w:tcPr>
          <w:p w:rsidR="001E24C4" w:rsidRPr="007203F6" w:rsidRDefault="001E24C4" w:rsidP="00195CEF">
            <w:pPr>
              <w:jc w:val="center"/>
              <w:rPr>
                <w:b/>
              </w:rPr>
            </w:pPr>
            <w:r w:rsidRPr="007203F6">
              <w:rPr>
                <w:b/>
              </w:rPr>
              <w:t>Вербальный аналог</w:t>
            </w:r>
          </w:p>
        </w:tc>
      </w:tr>
      <w:tr w:rsidR="001E24C4" w:rsidRPr="007203F6" w:rsidTr="00195CEF">
        <w:trPr>
          <w:trHeight w:val="37"/>
        </w:trPr>
        <w:tc>
          <w:tcPr>
            <w:tcW w:w="1896" w:type="pct"/>
            <w:tcBorders>
              <w:top w:val="single" w:sz="8" w:space="0" w:color="auto"/>
              <w:left w:val="single" w:sz="8" w:space="0" w:color="auto"/>
              <w:bottom w:val="single" w:sz="6" w:space="0" w:color="auto"/>
              <w:right w:val="single" w:sz="6" w:space="0" w:color="auto"/>
            </w:tcBorders>
            <w:noWrap/>
            <w:vAlign w:val="center"/>
            <w:hideMark/>
          </w:tcPr>
          <w:p w:rsidR="001E24C4" w:rsidRPr="007203F6" w:rsidRDefault="001E24C4" w:rsidP="00195CEF">
            <w:pPr>
              <w:jc w:val="center"/>
            </w:pPr>
            <w:r w:rsidRPr="007203F6">
              <w:t>90 ÷ 100</w:t>
            </w:r>
          </w:p>
        </w:tc>
        <w:tc>
          <w:tcPr>
            <w:tcW w:w="1545" w:type="pct"/>
            <w:tcBorders>
              <w:top w:val="single" w:sz="8" w:space="0" w:color="auto"/>
              <w:left w:val="single" w:sz="6" w:space="0" w:color="auto"/>
              <w:bottom w:val="single" w:sz="6" w:space="0" w:color="auto"/>
              <w:right w:val="single" w:sz="6" w:space="0" w:color="auto"/>
            </w:tcBorders>
            <w:vAlign w:val="center"/>
            <w:hideMark/>
          </w:tcPr>
          <w:p w:rsidR="001E24C4" w:rsidRPr="007203F6" w:rsidRDefault="001E24C4" w:rsidP="00195CEF">
            <w:pPr>
              <w:jc w:val="center"/>
            </w:pPr>
            <w:r w:rsidRPr="007203F6">
              <w:t>5</w:t>
            </w:r>
          </w:p>
        </w:tc>
        <w:tc>
          <w:tcPr>
            <w:tcW w:w="1559" w:type="pct"/>
            <w:tcBorders>
              <w:top w:val="single" w:sz="8" w:space="0" w:color="auto"/>
              <w:left w:val="single" w:sz="6" w:space="0" w:color="auto"/>
              <w:bottom w:val="single" w:sz="6" w:space="0" w:color="auto"/>
              <w:right w:val="single" w:sz="8" w:space="0" w:color="auto"/>
            </w:tcBorders>
            <w:hideMark/>
          </w:tcPr>
          <w:p w:rsidR="001E24C4" w:rsidRPr="007203F6" w:rsidRDefault="001E24C4" w:rsidP="00195CEF">
            <w:pPr>
              <w:jc w:val="center"/>
            </w:pPr>
            <w:r w:rsidRPr="007203F6">
              <w:t>Отлично</w:t>
            </w:r>
          </w:p>
        </w:tc>
      </w:tr>
      <w:tr w:rsidR="001E24C4" w:rsidRPr="007203F6" w:rsidTr="00195CEF">
        <w:trPr>
          <w:trHeight w:val="37"/>
        </w:trPr>
        <w:tc>
          <w:tcPr>
            <w:tcW w:w="1896" w:type="pct"/>
            <w:tcBorders>
              <w:top w:val="single" w:sz="6" w:space="0" w:color="auto"/>
              <w:left w:val="single" w:sz="8" w:space="0" w:color="auto"/>
              <w:bottom w:val="single" w:sz="6" w:space="0" w:color="auto"/>
              <w:right w:val="single" w:sz="6" w:space="0" w:color="auto"/>
            </w:tcBorders>
            <w:noWrap/>
            <w:vAlign w:val="center"/>
            <w:hideMark/>
          </w:tcPr>
          <w:p w:rsidR="001E24C4" w:rsidRPr="007203F6" w:rsidRDefault="001E24C4" w:rsidP="00195CEF">
            <w:pPr>
              <w:jc w:val="center"/>
            </w:pPr>
            <w:r w:rsidRPr="007203F6">
              <w:t>70 ÷ 89</w:t>
            </w:r>
          </w:p>
        </w:tc>
        <w:tc>
          <w:tcPr>
            <w:tcW w:w="1545" w:type="pct"/>
            <w:tcBorders>
              <w:top w:val="single" w:sz="6" w:space="0" w:color="auto"/>
              <w:left w:val="single" w:sz="6" w:space="0" w:color="auto"/>
              <w:bottom w:val="single" w:sz="6" w:space="0" w:color="auto"/>
              <w:right w:val="single" w:sz="6" w:space="0" w:color="auto"/>
            </w:tcBorders>
            <w:vAlign w:val="center"/>
            <w:hideMark/>
          </w:tcPr>
          <w:p w:rsidR="001E24C4" w:rsidRPr="007203F6" w:rsidRDefault="001E24C4" w:rsidP="00195CEF">
            <w:pPr>
              <w:jc w:val="center"/>
            </w:pPr>
            <w:r w:rsidRPr="007203F6">
              <w:t>4</w:t>
            </w:r>
          </w:p>
        </w:tc>
        <w:tc>
          <w:tcPr>
            <w:tcW w:w="1559" w:type="pct"/>
            <w:tcBorders>
              <w:top w:val="single" w:sz="6" w:space="0" w:color="auto"/>
              <w:left w:val="single" w:sz="6" w:space="0" w:color="auto"/>
              <w:bottom w:val="single" w:sz="6" w:space="0" w:color="auto"/>
              <w:right w:val="single" w:sz="8" w:space="0" w:color="auto"/>
            </w:tcBorders>
            <w:hideMark/>
          </w:tcPr>
          <w:p w:rsidR="001E24C4" w:rsidRPr="007203F6" w:rsidRDefault="001E24C4" w:rsidP="00195CEF">
            <w:pPr>
              <w:jc w:val="center"/>
            </w:pPr>
            <w:r w:rsidRPr="007203F6">
              <w:t>Хорошо</w:t>
            </w:r>
          </w:p>
        </w:tc>
      </w:tr>
      <w:tr w:rsidR="001E24C4" w:rsidRPr="007203F6" w:rsidTr="00195CEF">
        <w:trPr>
          <w:trHeight w:val="37"/>
        </w:trPr>
        <w:tc>
          <w:tcPr>
            <w:tcW w:w="1896" w:type="pct"/>
            <w:tcBorders>
              <w:top w:val="single" w:sz="6" w:space="0" w:color="auto"/>
              <w:left w:val="single" w:sz="8" w:space="0" w:color="auto"/>
              <w:bottom w:val="single" w:sz="6" w:space="0" w:color="auto"/>
              <w:right w:val="single" w:sz="6" w:space="0" w:color="auto"/>
            </w:tcBorders>
            <w:noWrap/>
            <w:vAlign w:val="center"/>
            <w:hideMark/>
          </w:tcPr>
          <w:p w:rsidR="001E24C4" w:rsidRPr="007203F6" w:rsidRDefault="001E24C4" w:rsidP="00195CEF">
            <w:pPr>
              <w:jc w:val="center"/>
            </w:pPr>
            <w:r w:rsidRPr="007203F6">
              <w:t>60 ÷ 69</w:t>
            </w:r>
          </w:p>
        </w:tc>
        <w:tc>
          <w:tcPr>
            <w:tcW w:w="1545" w:type="pct"/>
            <w:tcBorders>
              <w:top w:val="single" w:sz="6" w:space="0" w:color="auto"/>
              <w:left w:val="single" w:sz="6" w:space="0" w:color="auto"/>
              <w:bottom w:val="single" w:sz="6" w:space="0" w:color="auto"/>
              <w:right w:val="single" w:sz="6" w:space="0" w:color="auto"/>
            </w:tcBorders>
            <w:vAlign w:val="center"/>
            <w:hideMark/>
          </w:tcPr>
          <w:p w:rsidR="001E24C4" w:rsidRPr="007203F6" w:rsidRDefault="001E24C4" w:rsidP="00195CEF">
            <w:pPr>
              <w:jc w:val="center"/>
            </w:pPr>
            <w:r w:rsidRPr="007203F6">
              <w:t>3</w:t>
            </w:r>
          </w:p>
        </w:tc>
        <w:tc>
          <w:tcPr>
            <w:tcW w:w="1559" w:type="pct"/>
            <w:tcBorders>
              <w:top w:val="single" w:sz="6" w:space="0" w:color="auto"/>
              <w:left w:val="single" w:sz="6" w:space="0" w:color="auto"/>
              <w:bottom w:val="single" w:sz="6" w:space="0" w:color="auto"/>
              <w:right w:val="single" w:sz="8" w:space="0" w:color="auto"/>
            </w:tcBorders>
            <w:hideMark/>
          </w:tcPr>
          <w:p w:rsidR="001E24C4" w:rsidRPr="007203F6" w:rsidRDefault="001E24C4" w:rsidP="00195CEF">
            <w:pPr>
              <w:jc w:val="center"/>
            </w:pPr>
            <w:r w:rsidRPr="007203F6">
              <w:t>Удовлетворительно</w:t>
            </w:r>
          </w:p>
        </w:tc>
      </w:tr>
      <w:tr w:rsidR="001E24C4" w:rsidRPr="007203F6" w:rsidTr="00195CEF">
        <w:trPr>
          <w:trHeight w:val="37"/>
        </w:trPr>
        <w:tc>
          <w:tcPr>
            <w:tcW w:w="1896" w:type="pct"/>
            <w:tcBorders>
              <w:top w:val="single" w:sz="6" w:space="0" w:color="auto"/>
              <w:left w:val="single" w:sz="8" w:space="0" w:color="auto"/>
              <w:bottom w:val="single" w:sz="8" w:space="0" w:color="auto"/>
              <w:right w:val="single" w:sz="6" w:space="0" w:color="auto"/>
            </w:tcBorders>
            <w:noWrap/>
            <w:vAlign w:val="center"/>
            <w:hideMark/>
          </w:tcPr>
          <w:p w:rsidR="001E24C4" w:rsidRPr="007203F6" w:rsidRDefault="001E24C4" w:rsidP="00195CEF">
            <w:pPr>
              <w:jc w:val="center"/>
            </w:pPr>
            <w:r w:rsidRPr="007203F6">
              <w:t>менее 60</w:t>
            </w:r>
          </w:p>
        </w:tc>
        <w:tc>
          <w:tcPr>
            <w:tcW w:w="1545" w:type="pct"/>
            <w:tcBorders>
              <w:top w:val="single" w:sz="6" w:space="0" w:color="auto"/>
              <w:left w:val="single" w:sz="6" w:space="0" w:color="auto"/>
              <w:bottom w:val="single" w:sz="8" w:space="0" w:color="auto"/>
              <w:right w:val="single" w:sz="6" w:space="0" w:color="auto"/>
            </w:tcBorders>
            <w:vAlign w:val="center"/>
            <w:hideMark/>
          </w:tcPr>
          <w:p w:rsidR="001E24C4" w:rsidRPr="007203F6" w:rsidRDefault="001E24C4" w:rsidP="00195CEF">
            <w:pPr>
              <w:jc w:val="center"/>
            </w:pPr>
            <w:r w:rsidRPr="007203F6">
              <w:t>2</w:t>
            </w:r>
          </w:p>
        </w:tc>
        <w:tc>
          <w:tcPr>
            <w:tcW w:w="1559" w:type="pct"/>
            <w:tcBorders>
              <w:top w:val="single" w:sz="6" w:space="0" w:color="auto"/>
              <w:left w:val="single" w:sz="6" w:space="0" w:color="auto"/>
              <w:bottom w:val="single" w:sz="8" w:space="0" w:color="auto"/>
              <w:right w:val="single" w:sz="8" w:space="0" w:color="auto"/>
            </w:tcBorders>
            <w:hideMark/>
          </w:tcPr>
          <w:p w:rsidR="001E24C4" w:rsidRPr="007203F6" w:rsidRDefault="001E24C4" w:rsidP="00195CEF">
            <w:pPr>
              <w:jc w:val="center"/>
            </w:pPr>
            <w:r w:rsidRPr="007203F6">
              <w:t>Неудовлетворительно</w:t>
            </w:r>
          </w:p>
        </w:tc>
      </w:tr>
    </w:tbl>
    <w:p w:rsidR="007554B3" w:rsidRDefault="007554B3" w:rsidP="007554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7554B3" w:rsidRDefault="007554B3" w:rsidP="007554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7554B3" w:rsidRDefault="007554B3" w:rsidP="007554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7554B3" w:rsidRDefault="007554B3" w:rsidP="001E24C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caps/>
          <w:sz w:val="28"/>
          <w:szCs w:val="28"/>
        </w:rPr>
      </w:pPr>
    </w:p>
    <w:p w:rsidR="007554B3" w:rsidRDefault="007554B3" w:rsidP="001E24C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caps/>
          <w:sz w:val="28"/>
          <w:szCs w:val="28"/>
        </w:rPr>
      </w:pPr>
    </w:p>
    <w:p w:rsidR="002B0ACB" w:rsidRDefault="002B0ACB" w:rsidP="006E475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caps/>
        </w:rPr>
      </w:pPr>
    </w:p>
    <w:p w:rsidR="002B0ACB" w:rsidRDefault="002B0ACB" w:rsidP="002B0AC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rPr>
      </w:pPr>
    </w:p>
    <w:p w:rsidR="002B0ACB" w:rsidRPr="00560249" w:rsidRDefault="002B0ACB" w:rsidP="002B0AC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rPr>
      </w:pPr>
      <w:r w:rsidRPr="00560249">
        <w:rPr>
          <w:b/>
          <w:caps/>
        </w:rPr>
        <w:t xml:space="preserve">Рабочая  ПРОГРАММа </w:t>
      </w:r>
      <w:r>
        <w:rPr>
          <w:b/>
          <w:caps/>
        </w:rPr>
        <w:t xml:space="preserve">общебразовательной </w:t>
      </w:r>
      <w:r w:rsidRPr="00560249">
        <w:rPr>
          <w:b/>
          <w:caps/>
        </w:rPr>
        <w:t>ДИСЦИПЛИНЫ</w:t>
      </w:r>
    </w:p>
    <w:p w:rsidR="002B0ACB" w:rsidRPr="00560249" w:rsidRDefault="002B0ACB" w:rsidP="002B0AC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rPr>
      </w:pPr>
    </w:p>
    <w:p w:rsidR="002B0ACB" w:rsidRPr="00101F44" w:rsidRDefault="002B0ACB" w:rsidP="002B0AC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i/>
          <w:caps/>
          <w:sz w:val="28"/>
          <w:szCs w:val="28"/>
        </w:rPr>
      </w:pPr>
      <w:r>
        <w:rPr>
          <w:b/>
          <w:i/>
          <w:sz w:val="36"/>
          <w:szCs w:val="36"/>
        </w:rPr>
        <w:t xml:space="preserve"> </w:t>
      </w:r>
      <w:r w:rsidRPr="00101F44">
        <w:rPr>
          <w:b/>
          <w:sz w:val="28"/>
          <w:szCs w:val="28"/>
        </w:rPr>
        <w:t>ОД</w:t>
      </w:r>
      <w:r>
        <w:rPr>
          <w:b/>
          <w:sz w:val="28"/>
          <w:szCs w:val="28"/>
        </w:rPr>
        <w:t>. 09 Физическая культура</w:t>
      </w:r>
    </w:p>
    <w:p w:rsidR="002B0ACB" w:rsidRDefault="002B0ACB" w:rsidP="002B0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i/>
          <w:color w:val="000000"/>
          <w:sz w:val="28"/>
          <w:szCs w:val="28"/>
        </w:rPr>
      </w:pPr>
    </w:p>
    <w:p w:rsidR="002B0ACB" w:rsidRPr="006E7D26" w:rsidRDefault="00E27A05" w:rsidP="002B0AC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sz w:val="28"/>
          <w:szCs w:val="28"/>
        </w:rPr>
      </w:pPr>
      <w:hyperlink r:id="rId88" w:history="1">
        <w:r w:rsidR="002B0ACB">
          <w:rPr>
            <w:rStyle w:val="af8"/>
            <w:b/>
            <w:sz w:val="28"/>
            <w:szCs w:val="28"/>
            <w:bdr w:val="none" w:sz="0" w:space="0" w:color="auto" w:frame="1"/>
            <w:shd w:val="clear" w:color="auto" w:fill="FFFFFF"/>
          </w:rPr>
          <w:t>08.01.28</w:t>
        </w:r>
        <w:r w:rsidR="002B0ACB" w:rsidRPr="006E7D26">
          <w:rPr>
            <w:rStyle w:val="af8"/>
            <w:b/>
            <w:sz w:val="28"/>
            <w:szCs w:val="28"/>
            <w:bdr w:val="none" w:sz="0" w:space="0" w:color="auto" w:frame="1"/>
            <w:shd w:val="clear" w:color="auto" w:fill="FFFFFF"/>
          </w:rPr>
          <w:t> Мастер отделочных строительных и декоративных работ</w:t>
        </w:r>
      </w:hyperlink>
    </w:p>
    <w:p w:rsidR="002B0ACB" w:rsidRPr="00A20A8B" w:rsidRDefault="002B0ACB" w:rsidP="002B0AC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2B0ACB" w:rsidRPr="00A20A8B" w:rsidRDefault="002B0ACB" w:rsidP="002B0AC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2B0ACB" w:rsidRPr="00A20A8B" w:rsidRDefault="002B0ACB" w:rsidP="002B0AC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2B0ACB" w:rsidRPr="00A20A8B" w:rsidRDefault="002B0ACB" w:rsidP="002B0AC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2B0ACB" w:rsidRPr="00A20A8B" w:rsidRDefault="002B0ACB" w:rsidP="002B0AC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2B0ACB" w:rsidRDefault="002B0ACB" w:rsidP="002B0AC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p>
    <w:p w:rsidR="002B0ACB" w:rsidRDefault="002B0ACB" w:rsidP="002B0AC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2B0ACB" w:rsidRDefault="002B0ACB" w:rsidP="002B0AC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2B0ACB" w:rsidRDefault="002B0ACB" w:rsidP="002B0AC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2B0ACB" w:rsidRDefault="002B0ACB" w:rsidP="002B0AC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2B0ACB" w:rsidRPr="00560249" w:rsidRDefault="002B0ACB" w:rsidP="002B0AC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2B0ACB" w:rsidRPr="00560249" w:rsidRDefault="002B0ACB" w:rsidP="002B0AC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2B0ACB" w:rsidRPr="00560249" w:rsidRDefault="002B0ACB" w:rsidP="002B0AC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2B0ACB" w:rsidRPr="00560249" w:rsidRDefault="002B0ACB" w:rsidP="002B0AC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2B0ACB" w:rsidRPr="00560249" w:rsidRDefault="002B0ACB" w:rsidP="002B0AC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2B0ACB" w:rsidRDefault="002B0ACB" w:rsidP="006E47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bCs/>
          <w:sz w:val="28"/>
          <w:szCs w:val="28"/>
        </w:rPr>
      </w:pPr>
    </w:p>
    <w:p w:rsidR="002B0ACB" w:rsidRPr="0073779D" w:rsidRDefault="002B0ACB" w:rsidP="002B0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sz w:val="28"/>
          <w:szCs w:val="28"/>
        </w:rPr>
      </w:pPr>
      <w:r w:rsidRPr="0073779D">
        <w:rPr>
          <w:bCs/>
          <w:sz w:val="28"/>
          <w:szCs w:val="28"/>
        </w:rPr>
        <w:t>20</w:t>
      </w:r>
      <w:r>
        <w:rPr>
          <w:bCs/>
          <w:sz w:val="28"/>
          <w:szCs w:val="28"/>
        </w:rPr>
        <w:t>23</w:t>
      </w:r>
      <w:r w:rsidRPr="0073779D">
        <w:rPr>
          <w:bCs/>
          <w:sz w:val="28"/>
          <w:szCs w:val="28"/>
        </w:rPr>
        <w:t xml:space="preserve"> г.</w:t>
      </w:r>
    </w:p>
    <w:p w:rsidR="006E4757" w:rsidRDefault="002B0ACB" w:rsidP="006E4757">
      <w:pPr>
        <w:jc w:val="both"/>
        <w:rPr>
          <w:bCs/>
          <w:iCs/>
        </w:rPr>
      </w:pPr>
      <w:r w:rsidRPr="00A20A8B">
        <w:rPr>
          <w:bCs/>
          <w:i/>
        </w:rPr>
        <w:br w:type="page"/>
      </w:r>
      <w:r w:rsidRPr="006E68A0">
        <w:lastRenderedPageBreak/>
        <w:t xml:space="preserve">Рабочая программа общеобразовательной дисциплины </w:t>
      </w:r>
      <w:r w:rsidRPr="006E68A0">
        <w:rPr>
          <w:b/>
        </w:rPr>
        <w:t>ОД. 09 Физическая культура</w:t>
      </w:r>
      <w:r w:rsidRPr="006E68A0">
        <w:t>является частью основной профессиональной образовательной программы на базе основного общего образования при подготовке  специалистов среднего звена в соответствии с Федеральным государственным образовательным стандартом по среднего профессионального образования по 08</w:t>
      </w:r>
      <w:hyperlink r:id="rId89" w:history="1">
        <w:r w:rsidRPr="006E68A0">
          <w:rPr>
            <w:rStyle w:val="af8"/>
            <w:bdr w:val="none" w:sz="0" w:space="0" w:color="auto" w:frame="1"/>
            <w:shd w:val="clear" w:color="auto" w:fill="FFFFFF"/>
          </w:rPr>
          <w:t>.01.25 Мастер отделочных строительных и декоративных работ</w:t>
        </w:r>
      </w:hyperlink>
      <w:r w:rsidRPr="006E68A0">
        <w:t xml:space="preserve"> </w:t>
      </w:r>
      <w:r w:rsidRPr="006E68A0">
        <w:rPr>
          <w:b/>
        </w:rPr>
        <w:t>у</w:t>
      </w:r>
      <w:r w:rsidRPr="006E68A0">
        <w:rPr>
          <w:bCs/>
        </w:rPr>
        <w:t>твержденного Приказом Министерства просвещения Российской Федерации от 1</w:t>
      </w:r>
      <w:r>
        <w:rPr>
          <w:bCs/>
        </w:rPr>
        <w:t>8</w:t>
      </w:r>
      <w:r w:rsidRPr="006E68A0">
        <w:rPr>
          <w:bCs/>
        </w:rPr>
        <w:t>.</w:t>
      </w:r>
      <w:r>
        <w:rPr>
          <w:bCs/>
        </w:rPr>
        <w:t xml:space="preserve">мая </w:t>
      </w:r>
      <w:r w:rsidRPr="006E68A0">
        <w:rPr>
          <w:bCs/>
        </w:rPr>
        <w:t xml:space="preserve">2022 №  </w:t>
      </w:r>
      <w:r>
        <w:rPr>
          <w:bCs/>
        </w:rPr>
        <w:t>340</w:t>
      </w:r>
      <w:r w:rsidRPr="006E68A0">
        <w:rPr>
          <w:bCs/>
        </w:rPr>
        <w:t xml:space="preserve"> (далее </w:t>
      </w:r>
      <w:r w:rsidR="006E4757">
        <w:rPr>
          <w:bCs/>
        </w:rPr>
        <w:t xml:space="preserve">- ФГОС СПО) </w:t>
      </w:r>
      <w:r w:rsidR="006E4757">
        <w:t xml:space="preserve">и с учетом </w:t>
      </w:r>
      <w:r w:rsidR="006E4757" w:rsidRPr="009E1D03">
        <w:rPr>
          <w:rFonts w:ascii="Times New Roman" w:hAnsi="Times New Roman" w:cs="Times New Roman"/>
          <w:bCs/>
          <w:iCs/>
          <w:sz w:val="24"/>
          <w:szCs w:val="24"/>
        </w:rPr>
        <w:t xml:space="preserve">Федерального государственного образовательного стандарта среднего общего </w:t>
      </w:r>
      <w:r w:rsidR="006E4757" w:rsidRPr="009E1D03">
        <w:rPr>
          <w:bCs/>
          <w:iCs/>
        </w:rPr>
        <w:t xml:space="preserve">образовании, </w:t>
      </w:r>
      <w:r w:rsidR="006E4757" w:rsidRPr="009E1D03">
        <w:rPr>
          <w:rFonts w:ascii="Times New Roman" w:hAnsi="Times New Roman" w:cs="Times New Roman"/>
          <w:bCs/>
          <w:iCs/>
          <w:sz w:val="24"/>
          <w:szCs w:val="24"/>
        </w:rPr>
        <w:t>утвержденного Приказом Минобрнауки России от 17 мая 2012 г. № 413  (далее- ФГОС СОО)</w:t>
      </w:r>
      <w:r w:rsidR="006E4757">
        <w:rPr>
          <w:bCs/>
          <w:iCs/>
        </w:rPr>
        <w:t>.</w:t>
      </w:r>
    </w:p>
    <w:p w:rsidR="002B0ACB" w:rsidRPr="006E68A0" w:rsidRDefault="002B0ACB" w:rsidP="002B0AC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i/>
          <w:caps/>
        </w:rPr>
      </w:pPr>
      <w:r w:rsidRPr="006E68A0">
        <w:rPr>
          <w:bCs/>
        </w:rPr>
        <w:t xml:space="preserve">  </w:t>
      </w:r>
    </w:p>
    <w:p w:rsidR="002B0ACB" w:rsidRPr="00512D13" w:rsidRDefault="002B0ACB" w:rsidP="002B0AC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both"/>
        <w:rPr>
          <w:i/>
        </w:rPr>
      </w:pPr>
    </w:p>
    <w:p w:rsidR="002B0ACB" w:rsidRPr="006E68A0" w:rsidRDefault="002B0ACB" w:rsidP="002B0AC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
        </w:rPr>
      </w:pPr>
      <w:r w:rsidRPr="006E68A0">
        <w:rPr>
          <w:b/>
        </w:rPr>
        <w:t xml:space="preserve">Организация-разработчик: </w:t>
      </w:r>
    </w:p>
    <w:p w:rsidR="002B0ACB" w:rsidRPr="004A6F23" w:rsidRDefault="002B0ACB" w:rsidP="002B0AC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p>
    <w:p w:rsidR="002B0ACB" w:rsidRPr="004A6F23" w:rsidRDefault="002B0ACB" w:rsidP="002B0AC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rsidRPr="004A6F23">
        <w:t>Г</w:t>
      </w:r>
      <w:r>
        <w:t>АП</w:t>
      </w:r>
      <w:r w:rsidRPr="004A6F23">
        <w:t xml:space="preserve">ОУ </w:t>
      </w:r>
      <w:r>
        <w:t xml:space="preserve">РК </w:t>
      </w:r>
      <w:r w:rsidRPr="004A6F23">
        <w:t>«Петрозаводский техникум городского хозяйства</w:t>
      </w:r>
      <w:r>
        <w:t>»</w:t>
      </w:r>
    </w:p>
    <w:p w:rsidR="002B0ACB" w:rsidRPr="004A6F23" w:rsidRDefault="002B0ACB" w:rsidP="002B0AC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p>
    <w:p w:rsidR="002B0ACB" w:rsidRPr="006E68A0" w:rsidRDefault="002B0ACB" w:rsidP="002B0AC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
        </w:rPr>
      </w:pPr>
      <w:r w:rsidRPr="006E68A0">
        <w:rPr>
          <w:b/>
        </w:rPr>
        <w:t>Разработчики: Харькина Вера Алексеевна</w:t>
      </w:r>
    </w:p>
    <w:p w:rsidR="002B0ACB" w:rsidRPr="004A6F23" w:rsidRDefault="002B0ACB" w:rsidP="002B0AC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p>
    <w:p w:rsidR="002B0ACB" w:rsidRPr="00A37731" w:rsidRDefault="002B0ACB" w:rsidP="002B0AC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t>ФИО</w:t>
      </w:r>
      <w:r w:rsidRPr="004A6F23">
        <w:t xml:space="preserve">, преподаватель </w:t>
      </w:r>
      <w:r w:rsidRPr="00A37731">
        <w:t>ГА</w:t>
      </w:r>
      <w:r>
        <w:t>П</w:t>
      </w:r>
      <w:r w:rsidRPr="00A37731">
        <w:t>ОУ РК «Петрозаводский</w:t>
      </w:r>
      <w:r>
        <w:t xml:space="preserve"> техникум городского хозяйства»</w:t>
      </w:r>
    </w:p>
    <w:p w:rsidR="002B0ACB" w:rsidRPr="004A6F23" w:rsidRDefault="002B0ACB" w:rsidP="002B0AC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pPr>
    </w:p>
    <w:p w:rsidR="002B0ACB" w:rsidRPr="004A6F23" w:rsidRDefault="002B0ACB" w:rsidP="002B0AC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p>
    <w:p w:rsidR="002B0ACB" w:rsidRPr="00560249" w:rsidRDefault="002B0ACB" w:rsidP="002B0AC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p>
    <w:p w:rsidR="002B0ACB" w:rsidRPr="00560249" w:rsidRDefault="002B0ACB" w:rsidP="002B0AC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p>
    <w:p w:rsidR="002B0ACB" w:rsidRPr="00560249" w:rsidRDefault="002B0ACB" w:rsidP="002B0AC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p>
    <w:p w:rsidR="002B0ACB" w:rsidRPr="00560249" w:rsidRDefault="002B0ACB" w:rsidP="002B0AC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p>
    <w:p w:rsidR="002B0ACB" w:rsidRPr="00560249" w:rsidRDefault="002B0ACB" w:rsidP="002B0AC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p>
    <w:p w:rsidR="002B0ACB" w:rsidRPr="00560249" w:rsidRDefault="002B0ACB" w:rsidP="002B0AC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p>
    <w:p w:rsidR="002B0ACB" w:rsidRPr="00560249" w:rsidRDefault="002B0ACB" w:rsidP="002B0AC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p>
    <w:p w:rsidR="002B0ACB" w:rsidRDefault="002B0ACB" w:rsidP="002B0AC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p>
    <w:p w:rsidR="002B0ACB" w:rsidRDefault="002B0ACB" w:rsidP="002B0AC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p>
    <w:p w:rsidR="002B0ACB" w:rsidRDefault="002B0ACB" w:rsidP="002B0AC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p>
    <w:p w:rsidR="002B0ACB" w:rsidRDefault="002B0ACB" w:rsidP="002B0AC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p>
    <w:p w:rsidR="002B0ACB" w:rsidRPr="006E4757" w:rsidRDefault="002B0ACB" w:rsidP="006E475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i/>
          <w:sz w:val="20"/>
          <w:szCs w:val="20"/>
        </w:rPr>
      </w:pPr>
      <w:r w:rsidRPr="003D43BB">
        <w:rPr>
          <w:i/>
          <w:sz w:val="20"/>
          <w:szCs w:val="20"/>
        </w:rPr>
        <w:t xml:space="preserve">© ГАПОУ РК «Петрозаводский техникум городского хозяйства»  </w:t>
      </w:r>
      <w:r w:rsidRPr="00A20A8B">
        <w:rPr>
          <w:bCs/>
          <w:i/>
        </w:rPr>
        <w:br w:type="page"/>
      </w:r>
    </w:p>
    <w:tbl>
      <w:tblPr>
        <w:tblW w:w="0" w:type="auto"/>
        <w:tblLook w:val="04A0"/>
      </w:tblPr>
      <w:tblGrid>
        <w:gridCol w:w="8613"/>
        <w:gridCol w:w="1241"/>
      </w:tblGrid>
      <w:tr w:rsidR="002B0ACB" w:rsidRPr="00B065B7" w:rsidTr="007554B3">
        <w:tc>
          <w:tcPr>
            <w:tcW w:w="8613" w:type="dxa"/>
            <w:shd w:val="clear" w:color="auto" w:fill="auto"/>
          </w:tcPr>
          <w:p w:rsidR="002B0ACB" w:rsidRDefault="002B0ACB"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sz w:val="28"/>
                <w:szCs w:val="28"/>
              </w:rPr>
            </w:pPr>
            <w:r w:rsidRPr="00B065B7">
              <w:rPr>
                <w:b/>
                <w:sz w:val="28"/>
                <w:szCs w:val="28"/>
              </w:rPr>
              <w:lastRenderedPageBreak/>
              <w:t>СОДЕРЖАНИЕ</w:t>
            </w:r>
          </w:p>
          <w:p w:rsidR="002B0ACB" w:rsidRPr="00B065B7" w:rsidRDefault="002B0ACB"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bCs/>
                <w:caps/>
                <w:noProof/>
              </w:rPr>
            </w:pPr>
          </w:p>
        </w:tc>
        <w:tc>
          <w:tcPr>
            <w:tcW w:w="1241" w:type="dxa"/>
            <w:shd w:val="clear" w:color="auto" w:fill="auto"/>
          </w:tcPr>
          <w:p w:rsidR="002B0ACB" w:rsidRDefault="002B0ACB"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bCs/>
              </w:rPr>
            </w:pPr>
            <w:r w:rsidRPr="00B065B7">
              <w:rPr>
                <w:b/>
                <w:bCs/>
              </w:rPr>
              <w:t>СТР</w:t>
            </w:r>
          </w:p>
          <w:p w:rsidR="002B0ACB" w:rsidRPr="00B065B7" w:rsidRDefault="002B0ACB"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bCs/>
              </w:rPr>
            </w:pPr>
          </w:p>
        </w:tc>
      </w:tr>
      <w:tr w:rsidR="002B0ACB" w:rsidRPr="00B065B7" w:rsidTr="007554B3">
        <w:tc>
          <w:tcPr>
            <w:tcW w:w="8613" w:type="dxa"/>
            <w:shd w:val="clear" w:color="auto" w:fill="auto"/>
          </w:tcPr>
          <w:p w:rsidR="002B0ACB" w:rsidRPr="00B6420F" w:rsidRDefault="002B0ACB"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B6420F">
              <w:rPr>
                <w:bCs/>
                <w:caps/>
                <w:noProof/>
              </w:rPr>
              <w:t xml:space="preserve">1. паспорт Рабочей  ПРОГРАММЫ </w:t>
            </w:r>
            <w:r>
              <w:rPr>
                <w:bCs/>
                <w:caps/>
                <w:noProof/>
              </w:rPr>
              <w:t>ОБЩЕОБРАЗОВАТЕЛЬНОЙ ДИСЦИПЛИНЫ</w:t>
            </w:r>
          </w:p>
        </w:tc>
        <w:tc>
          <w:tcPr>
            <w:tcW w:w="1241" w:type="dxa"/>
            <w:shd w:val="clear" w:color="auto" w:fill="auto"/>
          </w:tcPr>
          <w:p w:rsidR="002B0ACB" w:rsidRPr="00B065B7" w:rsidRDefault="002B0ACB"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r>
              <w:rPr>
                <w:bCs/>
              </w:rPr>
              <w:t>4</w:t>
            </w:r>
          </w:p>
        </w:tc>
      </w:tr>
      <w:tr w:rsidR="002B0ACB" w:rsidRPr="00B065B7" w:rsidTr="007554B3">
        <w:tc>
          <w:tcPr>
            <w:tcW w:w="8613" w:type="dxa"/>
            <w:shd w:val="clear" w:color="auto" w:fill="auto"/>
          </w:tcPr>
          <w:p w:rsidR="002B0ACB" w:rsidRPr="00B6420F" w:rsidRDefault="002B0ACB"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B6420F">
              <w:rPr>
                <w:bCs/>
                <w:noProof/>
              </w:rPr>
              <w:t>2. СТРУКТУРА И  СОДЕРЖАНИЕ ОБЩЕОБРАЗОВАТЕЛЬНОЙ ДИСЦИПЛИНЫ</w:t>
            </w:r>
          </w:p>
        </w:tc>
        <w:tc>
          <w:tcPr>
            <w:tcW w:w="1241" w:type="dxa"/>
            <w:shd w:val="clear" w:color="auto" w:fill="auto"/>
          </w:tcPr>
          <w:p w:rsidR="002B0ACB" w:rsidRPr="00B065B7" w:rsidRDefault="002B0ACB"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r>
              <w:rPr>
                <w:bCs/>
              </w:rPr>
              <w:t>10</w:t>
            </w:r>
          </w:p>
        </w:tc>
      </w:tr>
      <w:tr w:rsidR="002B0ACB" w:rsidRPr="00B065B7" w:rsidTr="007554B3">
        <w:tc>
          <w:tcPr>
            <w:tcW w:w="8613" w:type="dxa"/>
            <w:shd w:val="clear" w:color="auto" w:fill="auto"/>
          </w:tcPr>
          <w:p w:rsidR="002B0ACB" w:rsidRPr="00B6420F" w:rsidRDefault="002B0ACB" w:rsidP="007554B3">
            <w:pPr>
              <w:pStyle w:val="2"/>
              <w:spacing w:before="0" w:after="0" w:line="276" w:lineRule="auto"/>
              <w:jc w:val="both"/>
              <w:rPr>
                <w:rFonts w:ascii="Times New Roman" w:hAnsi="Times New Roman"/>
                <w:b w:val="0"/>
                <w:i w:val="0"/>
                <w:iCs w:val="0"/>
                <w:sz w:val="24"/>
              </w:rPr>
            </w:pPr>
            <w:r w:rsidRPr="00B6420F">
              <w:rPr>
                <w:rFonts w:ascii="Times New Roman" w:hAnsi="Times New Roman"/>
                <w:b w:val="0"/>
                <w:i w:val="0"/>
                <w:iCs w:val="0"/>
                <w:sz w:val="24"/>
              </w:rPr>
              <w:t xml:space="preserve">2.1. Объем </w:t>
            </w:r>
            <w:r>
              <w:rPr>
                <w:rFonts w:ascii="Times New Roman" w:hAnsi="Times New Roman"/>
                <w:b w:val="0"/>
                <w:i w:val="0"/>
                <w:iCs w:val="0"/>
                <w:sz w:val="24"/>
              </w:rPr>
              <w:t>общеобразовательной дисциплины</w:t>
            </w:r>
            <w:r w:rsidRPr="00B6420F">
              <w:rPr>
                <w:rFonts w:ascii="Times New Roman" w:hAnsi="Times New Roman"/>
                <w:b w:val="0"/>
                <w:i w:val="0"/>
                <w:iCs w:val="0"/>
                <w:sz w:val="24"/>
              </w:rPr>
              <w:t xml:space="preserve"> и виды учебной работы</w:t>
            </w:r>
          </w:p>
        </w:tc>
        <w:tc>
          <w:tcPr>
            <w:tcW w:w="1241" w:type="dxa"/>
            <w:shd w:val="clear" w:color="auto" w:fill="auto"/>
          </w:tcPr>
          <w:p w:rsidR="002B0ACB" w:rsidRPr="00B065B7" w:rsidRDefault="002B0ACB"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p>
        </w:tc>
      </w:tr>
      <w:tr w:rsidR="002B0ACB" w:rsidRPr="00B065B7" w:rsidTr="007554B3">
        <w:tc>
          <w:tcPr>
            <w:tcW w:w="8613" w:type="dxa"/>
            <w:shd w:val="clear" w:color="auto" w:fill="auto"/>
          </w:tcPr>
          <w:p w:rsidR="002B0ACB" w:rsidRPr="00B6420F" w:rsidRDefault="002B0ACB" w:rsidP="007554B3">
            <w:pPr>
              <w:jc w:val="both"/>
              <w:rPr>
                <w:bCs/>
                <w:noProof/>
              </w:rPr>
            </w:pPr>
            <w:r w:rsidRPr="00B6420F">
              <w:rPr>
                <w:bCs/>
                <w:noProof/>
              </w:rPr>
              <w:t xml:space="preserve">2.2.Тематический план </w:t>
            </w:r>
            <w:r>
              <w:rPr>
                <w:bCs/>
                <w:noProof/>
              </w:rPr>
              <w:t>общеобразовательной дисциплины</w:t>
            </w:r>
            <w:r w:rsidRPr="00B6420F">
              <w:rPr>
                <w:bCs/>
                <w:noProof/>
              </w:rPr>
              <w:t xml:space="preserve"> (содержание разделов и тем)</w:t>
            </w:r>
          </w:p>
          <w:p w:rsidR="002B0ACB" w:rsidRPr="00B6420F" w:rsidRDefault="002B0ACB"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241" w:type="dxa"/>
            <w:shd w:val="clear" w:color="auto" w:fill="auto"/>
          </w:tcPr>
          <w:p w:rsidR="002B0ACB" w:rsidRPr="00B065B7" w:rsidRDefault="002B0ACB"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p>
        </w:tc>
      </w:tr>
      <w:tr w:rsidR="002B0ACB" w:rsidRPr="00B065B7" w:rsidTr="007554B3">
        <w:tc>
          <w:tcPr>
            <w:tcW w:w="8613" w:type="dxa"/>
            <w:shd w:val="clear" w:color="auto" w:fill="auto"/>
          </w:tcPr>
          <w:p w:rsidR="002B0ACB" w:rsidRPr="00B6420F" w:rsidRDefault="002B0ACB" w:rsidP="007554B3">
            <w:pPr>
              <w:pStyle w:val="14"/>
              <w:tabs>
                <w:tab w:val="right" w:leader="dot" w:pos="9628"/>
              </w:tabs>
              <w:spacing w:line="276" w:lineRule="auto"/>
              <w:jc w:val="both"/>
              <w:rPr>
                <w:bCs/>
              </w:rPr>
            </w:pPr>
            <w:r w:rsidRPr="00B6420F">
              <w:rPr>
                <w:caps/>
                <w:noProof/>
              </w:rPr>
              <w:t xml:space="preserve">3. условия реализации рабочей программы </w:t>
            </w:r>
            <w:r>
              <w:rPr>
                <w:caps/>
                <w:noProof/>
              </w:rPr>
              <w:t>ОБЩЕОБРАЗОВАТЕЛЬНОЙ ДИСЦИПЛИНЫ</w:t>
            </w:r>
          </w:p>
        </w:tc>
        <w:tc>
          <w:tcPr>
            <w:tcW w:w="1241" w:type="dxa"/>
            <w:shd w:val="clear" w:color="auto" w:fill="auto"/>
          </w:tcPr>
          <w:p w:rsidR="002B0ACB" w:rsidRPr="00B065B7" w:rsidRDefault="002B0ACB"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r>
              <w:rPr>
                <w:bCs/>
              </w:rPr>
              <w:t>20</w:t>
            </w:r>
          </w:p>
        </w:tc>
      </w:tr>
      <w:tr w:rsidR="002B0ACB" w:rsidRPr="00B065B7" w:rsidTr="007554B3">
        <w:tc>
          <w:tcPr>
            <w:tcW w:w="8613" w:type="dxa"/>
            <w:shd w:val="clear" w:color="auto" w:fill="auto"/>
          </w:tcPr>
          <w:p w:rsidR="002B0ACB" w:rsidRPr="00B6420F" w:rsidRDefault="002B0ACB" w:rsidP="007554B3">
            <w:pPr>
              <w:pStyle w:val="14"/>
              <w:tabs>
                <w:tab w:val="right" w:leader="dot" w:pos="9628"/>
              </w:tabs>
              <w:spacing w:line="276" w:lineRule="auto"/>
              <w:jc w:val="both"/>
              <w:rPr>
                <w:noProof/>
              </w:rPr>
            </w:pPr>
            <w:r w:rsidRPr="00B6420F">
              <w:rPr>
                <w:caps/>
                <w:noProof/>
              </w:rPr>
              <w:t>3.</w:t>
            </w:r>
            <w:r w:rsidRPr="00B6420F">
              <w:rPr>
                <w:noProof/>
              </w:rPr>
              <w:t>1. Требования к минимальному материально-техническому обеспечению</w:t>
            </w:r>
          </w:p>
        </w:tc>
        <w:tc>
          <w:tcPr>
            <w:tcW w:w="1241" w:type="dxa"/>
            <w:shd w:val="clear" w:color="auto" w:fill="auto"/>
          </w:tcPr>
          <w:p w:rsidR="002B0ACB" w:rsidRPr="00B065B7" w:rsidRDefault="002B0ACB"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p>
        </w:tc>
      </w:tr>
      <w:tr w:rsidR="002B0ACB" w:rsidRPr="00B065B7" w:rsidTr="007554B3">
        <w:tc>
          <w:tcPr>
            <w:tcW w:w="8613" w:type="dxa"/>
            <w:shd w:val="clear" w:color="auto" w:fill="auto"/>
          </w:tcPr>
          <w:p w:rsidR="002B0ACB" w:rsidRPr="00B6420F" w:rsidRDefault="002B0ACB" w:rsidP="007554B3">
            <w:pPr>
              <w:pStyle w:val="14"/>
              <w:tabs>
                <w:tab w:val="right" w:leader="dot" w:pos="9628"/>
              </w:tabs>
              <w:spacing w:line="276" w:lineRule="auto"/>
              <w:jc w:val="both"/>
              <w:rPr>
                <w:noProof/>
              </w:rPr>
            </w:pPr>
            <w:r w:rsidRPr="00B6420F">
              <w:rPr>
                <w:caps/>
                <w:noProof/>
              </w:rPr>
              <w:t>3</w:t>
            </w:r>
            <w:r w:rsidRPr="00B6420F">
              <w:rPr>
                <w:noProof/>
              </w:rPr>
              <w:t>.2. Информационное обеспечение обучения</w:t>
            </w:r>
          </w:p>
          <w:p w:rsidR="002B0ACB" w:rsidRPr="00B6420F" w:rsidRDefault="002B0ACB" w:rsidP="007554B3">
            <w:pPr>
              <w:jc w:val="both"/>
            </w:pPr>
          </w:p>
        </w:tc>
        <w:tc>
          <w:tcPr>
            <w:tcW w:w="1241" w:type="dxa"/>
            <w:shd w:val="clear" w:color="auto" w:fill="auto"/>
          </w:tcPr>
          <w:p w:rsidR="002B0ACB" w:rsidRPr="00B065B7" w:rsidRDefault="002B0ACB"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p>
        </w:tc>
      </w:tr>
      <w:tr w:rsidR="002B0ACB" w:rsidRPr="00B065B7" w:rsidTr="007554B3">
        <w:tc>
          <w:tcPr>
            <w:tcW w:w="8613" w:type="dxa"/>
            <w:shd w:val="clear" w:color="auto" w:fill="auto"/>
          </w:tcPr>
          <w:p w:rsidR="002B0ACB" w:rsidRPr="00B6420F" w:rsidRDefault="002B0ACB" w:rsidP="007554B3">
            <w:pPr>
              <w:pStyle w:val="14"/>
              <w:tabs>
                <w:tab w:val="right" w:leader="dot" w:pos="9628"/>
              </w:tabs>
              <w:spacing w:line="276" w:lineRule="auto"/>
              <w:jc w:val="both"/>
              <w:rPr>
                <w:bCs/>
              </w:rPr>
            </w:pPr>
            <w:r w:rsidRPr="00B6420F">
              <w:rPr>
                <w:caps/>
                <w:noProof/>
              </w:rPr>
              <w:t xml:space="preserve">4. Контроль и оценка результатов освоения </w:t>
            </w:r>
            <w:r>
              <w:rPr>
                <w:caps/>
                <w:noProof/>
              </w:rPr>
              <w:t>ОБЩЕОБРАЗОВАТЕЛЬНОЙ ДИСЦИПЛИНЫ</w:t>
            </w:r>
          </w:p>
        </w:tc>
        <w:tc>
          <w:tcPr>
            <w:tcW w:w="1241" w:type="dxa"/>
            <w:shd w:val="clear" w:color="auto" w:fill="auto"/>
          </w:tcPr>
          <w:p w:rsidR="002B0ACB" w:rsidRPr="00B065B7" w:rsidRDefault="002B0ACB"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r>
              <w:rPr>
                <w:bCs/>
              </w:rPr>
              <w:t>22</w:t>
            </w:r>
          </w:p>
        </w:tc>
      </w:tr>
      <w:tr w:rsidR="002B0ACB" w:rsidRPr="00B065B7" w:rsidTr="007554B3">
        <w:tc>
          <w:tcPr>
            <w:tcW w:w="8613" w:type="dxa"/>
            <w:shd w:val="clear" w:color="auto" w:fill="auto"/>
          </w:tcPr>
          <w:p w:rsidR="002B0ACB" w:rsidRPr="00B6420F" w:rsidRDefault="002B0ACB" w:rsidP="007554B3">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0"/>
              <w:jc w:val="both"/>
              <w:rPr>
                <w:caps/>
                <w:noProof/>
              </w:rPr>
            </w:pPr>
            <w:r w:rsidRPr="00B6420F">
              <w:t xml:space="preserve">4.1. Оценка качества освоения </w:t>
            </w:r>
            <w:r>
              <w:t>общеобразовательной дисциплины</w:t>
            </w:r>
            <w:r w:rsidRPr="00B6420F">
              <w:t xml:space="preserve"> </w:t>
            </w:r>
          </w:p>
        </w:tc>
        <w:tc>
          <w:tcPr>
            <w:tcW w:w="1241" w:type="dxa"/>
            <w:shd w:val="clear" w:color="auto" w:fill="auto"/>
          </w:tcPr>
          <w:p w:rsidR="002B0ACB" w:rsidRPr="00B065B7" w:rsidRDefault="002B0ACB"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p>
        </w:tc>
      </w:tr>
      <w:tr w:rsidR="002B0ACB" w:rsidRPr="00B065B7" w:rsidTr="007554B3">
        <w:tc>
          <w:tcPr>
            <w:tcW w:w="8613" w:type="dxa"/>
            <w:shd w:val="clear" w:color="auto" w:fill="auto"/>
          </w:tcPr>
          <w:p w:rsidR="002B0ACB" w:rsidRPr="00B6420F" w:rsidRDefault="002B0ACB" w:rsidP="007554B3">
            <w:pPr>
              <w:jc w:val="both"/>
            </w:pPr>
            <w:r w:rsidRPr="00B6420F">
              <w:t>4.2. Критерии оценивания видов учебной деятельности по общеобразовательной дисциплине</w:t>
            </w:r>
          </w:p>
          <w:p w:rsidR="002B0ACB" w:rsidRPr="00B6420F" w:rsidRDefault="002B0ACB" w:rsidP="007554B3">
            <w:pPr>
              <w:jc w:val="both"/>
              <w:rPr>
                <w:bCs/>
              </w:rPr>
            </w:pPr>
          </w:p>
        </w:tc>
        <w:tc>
          <w:tcPr>
            <w:tcW w:w="1241" w:type="dxa"/>
            <w:shd w:val="clear" w:color="auto" w:fill="auto"/>
          </w:tcPr>
          <w:p w:rsidR="002B0ACB" w:rsidRPr="00B065B7" w:rsidRDefault="002B0ACB"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p>
        </w:tc>
      </w:tr>
      <w:tr w:rsidR="002B0ACB" w:rsidRPr="00B065B7" w:rsidTr="007554B3">
        <w:tc>
          <w:tcPr>
            <w:tcW w:w="8613" w:type="dxa"/>
            <w:shd w:val="clear" w:color="auto" w:fill="auto"/>
          </w:tcPr>
          <w:p w:rsidR="002B0ACB" w:rsidRPr="00B6420F" w:rsidRDefault="002B0ACB" w:rsidP="007554B3">
            <w:pPr>
              <w:jc w:val="both"/>
            </w:pPr>
            <w:r w:rsidRPr="00B6420F">
              <w:t>5. ПРИЛОЖЕНИЕ</w:t>
            </w:r>
          </w:p>
        </w:tc>
        <w:tc>
          <w:tcPr>
            <w:tcW w:w="1241" w:type="dxa"/>
            <w:shd w:val="clear" w:color="auto" w:fill="auto"/>
          </w:tcPr>
          <w:p w:rsidR="002B0ACB" w:rsidRPr="00B065B7" w:rsidRDefault="002B0ACB"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r>
              <w:rPr>
                <w:bCs/>
              </w:rPr>
              <w:t>30</w:t>
            </w:r>
          </w:p>
        </w:tc>
      </w:tr>
      <w:tr w:rsidR="002B0ACB" w:rsidRPr="00CA175A" w:rsidTr="007554B3">
        <w:tblPrEx>
          <w:tblLook w:val="01E0"/>
        </w:tblPrEx>
        <w:trPr>
          <w:gridAfter w:val="1"/>
          <w:wAfter w:w="1241" w:type="dxa"/>
          <w:trHeight w:val="692"/>
        </w:trPr>
        <w:tc>
          <w:tcPr>
            <w:tcW w:w="8613" w:type="dxa"/>
            <w:shd w:val="clear" w:color="auto" w:fill="auto"/>
          </w:tcPr>
          <w:p w:rsidR="002B0ACB" w:rsidRPr="00B6420F" w:rsidRDefault="002B0ACB" w:rsidP="007554B3">
            <w:pPr>
              <w:jc w:val="both"/>
            </w:pPr>
            <w:r w:rsidRPr="00B6420F">
              <w:t>5.1. Фонд оценочных средств общеобразовательной дисциплины ОД.</w:t>
            </w:r>
            <w:r>
              <w:rPr>
                <w:i/>
              </w:rPr>
              <w:t>19</w:t>
            </w:r>
            <w:r w:rsidRPr="00B6420F">
              <w:rPr>
                <w:i/>
              </w:rPr>
              <w:t xml:space="preserve">. </w:t>
            </w:r>
            <w:r>
              <w:rPr>
                <w:i/>
              </w:rPr>
              <w:t>Физическая культура</w:t>
            </w:r>
          </w:p>
        </w:tc>
      </w:tr>
    </w:tbl>
    <w:p w:rsidR="002B0ACB" w:rsidRPr="00323DA7" w:rsidRDefault="002B0ACB" w:rsidP="002B0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Cs/>
        </w:rPr>
      </w:pPr>
    </w:p>
    <w:p w:rsidR="002B0ACB" w:rsidRPr="008D01ED" w:rsidRDefault="00E27A05" w:rsidP="002B0ACB">
      <w:pPr>
        <w:pStyle w:val="14"/>
        <w:tabs>
          <w:tab w:val="right" w:leader="dot" w:pos="9628"/>
        </w:tabs>
        <w:spacing w:line="360" w:lineRule="auto"/>
        <w:rPr>
          <w:b/>
        </w:rPr>
      </w:pPr>
      <w:r w:rsidRPr="00E27A05">
        <w:rPr>
          <w:bCs/>
          <w:lang w:val="en-US"/>
        </w:rPr>
        <w:fldChar w:fldCharType="begin"/>
      </w:r>
      <w:r w:rsidR="002B0ACB" w:rsidRPr="00DE2541">
        <w:rPr>
          <w:bCs/>
        </w:rPr>
        <w:instrText xml:space="preserve"> </w:instrText>
      </w:r>
      <w:r w:rsidR="002B0ACB">
        <w:rPr>
          <w:bCs/>
          <w:lang w:val="en-US"/>
        </w:rPr>
        <w:instrText>TOC</w:instrText>
      </w:r>
      <w:r w:rsidR="002B0ACB" w:rsidRPr="00DE2541">
        <w:rPr>
          <w:bCs/>
        </w:rPr>
        <w:instrText xml:space="preserve"> \</w:instrText>
      </w:r>
      <w:r w:rsidR="002B0ACB">
        <w:rPr>
          <w:bCs/>
          <w:lang w:val="en-US"/>
        </w:rPr>
        <w:instrText>o</w:instrText>
      </w:r>
      <w:r w:rsidR="002B0ACB" w:rsidRPr="00DE2541">
        <w:rPr>
          <w:bCs/>
        </w:rPr>
        <w:instrText xml:space="preserve"> "1-3" \</w:instrText>
      </w:r>
      <w:r w:rsidR="002B0ACB">
        <w:rPr>
          <w:bCs/>
          <w:lang w:val="en-US"/>
        </w:rPr>
        <w:instrText>u</w:instrText>
      </w:r>
      <w:r w:rsidR="002B0ACB" w:rsidRPr="00DE2541">
        <w:rPr>
          <w:bCs/>
        </w:rPr>
        <w:instrText xml:space="preserve"> </w:instrText>
      </w:r>
      <w:r w:rsidRPr="00E27A05">
        <w:rPr>
          <w:bCs/>
          <w:lang w:val="en-US"/>
        </w:rPr>
        <w:fldChar w:fldCharType="separate"/>
      </w:r>
    </w:p>
    <w:p w:rsidR="002B0ACB" w:rsidRPr="00DE2541" w:rsidRDefault="00E27A05" w:rsidP="002B0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Cs/>
        </w:rPr>
      </w:pPr>
      <w:r>
        <w:rPr>
          <w:bCs/>
          <w:lang w:val="en-US"/>
        </w:rPr>
        <w:fldChar w:fldCharType="end"/>
      </w:r>
    </w:p>
    <w:p w:rsidR="002B0ACB" w:rsidRPr="009C27F7" w:rsidRDefault="002B0ACB" w:rsidP="002B0AC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i/>
          <w:caps/>
          <w:sz w:val="28"/>
          <w:szCs w:val="28"/>
        </w:rPr>
      </w:pPr>
      <w:r w:rsidRPr="00A20A8B">
        <w:rPr>
          <w:sz w:val="28"/>
          <w:szCs w:val="28"/>
          <w:u w:val="single"/>
        </w:rPr>
        <w:br w:type="page"/>
      </w:r>
      <w:r>
        <w:rPr>
          <w:b/>
          <w:bCs/>
          <w:caps/>
        </w:rPr>
        <w:lastRenderedPageBreak/>
        <w:t xml:space="preserve">1. паспорт рабочей </w:t>
      </w:r>
      <w:r w:rsidRPr="00AE7172">
        <w:rPr>
          <w:b/>
          <w:bCs/>
          <w:caps/>
        </w:rPr>
        <w:t xml:space="preserve"> ПРОГРАММЫ</w:t>
      </w:r>
      <w:r>
        <w:rPr>
          <w:b/>
          <w:bCs/>
          <w:caps/>
        </w:rPr>
        <w:t xml:space="preserve"> общеобразовательной</w:t>
      </w:r>
      <w:r w:rsidRPr="00AE7172">
        <w:rPr>
          <w:b/>
          <w:bCs/>
          <w:caps/>
        </w:rPr>
        <w:t xml:space="preserve"> ДИСЦИПЛИНЫ</w:t>
      </w:r>
      <w:r w:rsidRPr="005A1D16">
        <w:rPr>
          <w:bCs/>
          <w:i/>
        </w:rPr>
        <w:t xml:space="preserve"> </w:t>
      </w:r>
      <w:r>
        <w:rPr>
          <w:bCs/>
          <w:i/>
        </w:rPr>
        <w:br/>
      </w:r>
      <w:r w:rsidRPr="00101F44">
        <w:rPr>
          <w:b/>
          <w:sz w:val="28"/>
          <w:szCs w:val="28"/>
        </w:rPr>
        <w:t>ОД</w:t>
      </w:r>
      <w:r>
        <w:rPr>
          <w:b/>
          <w:sz w:val="28"/>
          <w:szCs w:val="28"/>
        </w:rPr>
        <w:t>. 09 Физическая культура</w:t>
      </w:r>
    </w:p>
    <w:p w:rsidR="002B0ACB" w:rsidRPr="00D74317" w:rsidRDefault="002B0ACB" w:rsidP="002B0ACB">
      <w:pPr>
        <w:pStyle w:val="2"/>
        <w:jc w:val="both"/>
        <w:rPr>
          <w:rFonts w:ascii="Times New Roman" w:hAnsi="Times New Roman" w:cs="Times New Roman"/>
          <w:b w:val="0"/>
          <w:sz w:val="24"/>
          <w:szCs w:val="24"/>
        </w:rPr>
      </w:pPr>
      <w:r w:rsidRPr="00D74317">
        <w:rPr>
          <w:rFonts w:ascii="Times New Roman" w:hAnsi="Times New Roman" w:cs="Times New Roman"/>
          <w:i w:val="0"/>
          <w:sz w:val="24"/>
          <w:szCs w:val="24"/>
        </w:rPr>
        <w:t>1.1. Общая характеристика общеобразовательной дисциплины</w:t>
      </w:r>
      <w:r w:rsidRPr="00D74317">
        <w:rPr>
          <w:rFonts w:ascii="Times New Roman" w:hAnsi="Times New Roman" w:cs="Times New Roman"/>
          <w:bCs w:val="0"/>
          <w:i w:val="0"/>
          <w:sz w:val="24"/>
          <w:szCs w:val="24"/>
        </w:rPr>
        <w:t xml:space="preserve"> </w:t>
      </w:r>
      <w:r w:rsidRPr="00D74317">
        <w:rPr>
          <w:rFonts w:ascii="Times New Roman" w:hAnsi="Times New Roman" w:cs="Times New Roman"/>
          <w:b w:val="0"/>
          <w:sz w:val="24"/>
          <w:szCs w:val="24"/>
        </w:rPr>
        <w:t>физическая культура</w:t>
      </w:r>
    </w:p>
    <w:p w:rsidR="002B0ACB" w:rsidRPr="006E68A0" w:rsidRDefault="002B0ACB" w:rsidP="002B0AC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i/>
          <w:caps/>
        </w:rPr>
      </w:pPr>
      <w:r w:rsidRPr="00D74317">
        <w:t>Рабочая программа общеобразовательной дисциплины ОД. 09 Физическая культура</w:t>
      </w:r>
      <w:r>
        <w:rPr>
          <w:i/>
          <w:caps/>
        </w:rPr>
        <w:t xml:space="preserve"> </w:t>
      </w:r>
      <w:r w:rsidRPr="00D74317">
        <w:t xml:space="preserve">является частью программы подготовки специалистов </w:t>
      </w:r>
      <w:r>
        <w:t xml:space="preserve">среднего звена по специальности </w:t>
      </w:r>
      <w:r w:rsidRPr="00E21247">
        <w:t>08</w:t>
      </w:r>
      <w:hyperlink r:id="rId90" w:history="1">
        <w:r>
          <w:rPr>
            <w:rStyle w:val="af8"/>
            <w:bdr w:val="none" w:sz="0" w:space="0" w:color="auto" w:frame="1"/>
            <w:shd w:val="clear" w:color="auto" w:fill="FFFFFF"/>
          </w:rPr>
          <w:t>.01.28</w:t>
        </w:r>
        <w:r w:rsidRPr="00E21247">
          <w:rPr>
            <w:rStyle w:val="af8"/>
            <w:bdr w:val="none" w:sz="0" w:space="0" w:color="auto" w:frame="1"/>
            <w:shd w:val="clear" w:color="auto" w:fill="FFFFFF"/>
          </w:rPr>
          <w:t> Мастер отделочных строительных и декоративных работ</w:t>
        </w:r>
      </w:hyperlink>
      <w:r w:rsidRPr="00E21247">
        <w:t xml:space="preserve"> реализуемой</w:t>
      </w:r>
      <w:r w:rsidRPr="00E21247">
        <w:rPr>
          <w:i/>
        </w:rPr>
        <w:t xml:space="preserve"> </w:t>
      </w:r>
      <w:r w:rsidRPr="00E21247">
        <w:t>на базе основного общего образования</w:t>
      </w:r>
      <w:r w:rsidRPr="00E21247">
        <w:rPr>
          <w:bCs/>
          <w:i/>
          <w:iCs/>
        </w:rPr>
        <w:t>.</w:t>
      </w:r>
    </w:p>
    <w:p w:rsidR="006E4757" w:rsidRPr="00A41155" w:rsidRDefault="006E4757" w:rsidP="006E4757">
      <w:pPr>
        <w:pStyle w:val="2"/>
        <w:spacing w:before="0" w:after="0" w:line="276" w:lineRule="auto"/>
        <w:ind w:firstLine="567"/>
        <w:jc w:val="both"/>
        <w:rPr>
          <w:rFonts w:ascii="Times New Roman" w:hAnsi="Times New Roman" w:cs="Times New Roman"/>
          <w:b w:val="0"/>
          <w:bCs w:val="0"/>
          <w:i w:val="0"/>
          <w:iCs w:val="0"/>
          <w:sz w:val="24"/>
          <w:szCs w:val="24"/>
        </w:rPr>
      </w:pPr>
      <w:r>
        <w:rPr>
          <w:rFonts w:ascii="Times New Roman" w:hAnsi="Times New Roman" w:cs="Times New Roman"/>
          <w:b w:val="0"/>
          <w:bCs w:val="0"/>
          <w:i w:val="0"/>
          <w:iCs w:val="0"/>
          <w:sz w:val="24"/>
          <w:szCs w:val="24"/>
        </w:rPr>
        <w:t>Рабочая п</w:t>
      </w:r>
      <w:r w:rsidRPr="00A41155">
        <w:rPr>
          <w:rFonts w:ascii="Times New Roman" w:hAnsi="Times New Roman" w:cs="Times New Roman"/>
          <w:b w:val="0"/>
          <w:bCs w:val="0"/>
          <w:i w:val="0"/>
          <w:iCs w:val="0"/>
          <w:sz w:val="24"/>
          <w:szCs w:val="24"/>
        </w:rPr>
        <w:t xml:space="preserve">рограмма </w:t>
      </w:r>
      <w:r>
        <w:rPr>
          <w:rFonts w:ascii="Times New Roman" w:hAnsi="Times New Roman" w:cs="Times New Roman"/>
          <w:b w:val="0"/>
          <w:bCs w:val="0"/>
          <w:i w:val="0"/>
          <w:iCs w:val="0"/>
          <w:sz w:val="24"/>
          <w:szCs w:val="24"/>
        </w:rPr>
        <w:t xml:space="preserve">общеобразовательной дисциплины </w:t>
      </w:r>
      <w:r w:rsidRPr="00A41155">
        <w:rPr>
          <w:rFonts w:ascii="Times New Roman" w:hAnsi="Times New Roman" w:cs="Times New Roman"/>
          <w:b w:val="0"/>
          <w:bCs w:val="0"/>
          <w:i w:val="0"/>
          <w:iCs w:val="0"/>
          <w:sz w:val="24"/>
          <w:szCs w:val="24"/>
        </w:rPr>
        <w:t xml:space="preserve">разработана на основе требований </w:t>
      </w:r>
      <w:r>
        <w:rPr>
          <w:rFonts w:ascii="Times New Roman" w:hAnsi="Times New Roman" w:cs="Times New Roman"/>
          <w:b w:val="0"/>
          <w:bCs w:val="0"/>
          <w:i w:val="0"/>
          <w:iCs w:val="0"/>
          <w:sz w:val="24"/>
          <w:szCs w:val="24"/>
        </w:rPr>
        <w:t xml:space="preserve">ФГОС СОО, с учетом получаемой </w:t>
      </w:r>
      <w:r w:rsidRPr="00742FFD">
        <w:rPr>
          <w:rFonts w:ascii="Times New Roman" w:hAnsi="Times New Roman" w:cs="Times New Roman"/>
          <w:b w:val="0"/>
          <w:bCs w:val="0"/>
          <w:i w:val="0"/>
          <w:iCs w:val="0"/>
          <w:sz w:val="24"/>
          <w:szCs w:val="24"/>
        </w:rPr>
        <w:t>профессии</w:t>
      </w:r>
      <w:r w:rsidRPr="00106780">
        <w:rPr>
          <w:rFonts w:ascii="Times New Roman" w:hAnsi="Times New Roman" w:cs="Times New Roman"/>
          <w:b w:val="0"/>
          <w:bCs w:val="0"/>
          <w:i w:val="0"/>
          <w:iCs w:val="0"/>
          <w:sz w:val="24"/>
          <w:szCs w:val="24"/>
        </w:rPr>
        <w:t xml:space="preserve"> среднего профессионального образования</w:t>
      </w:r>
      <w:r>
        <w:rPr>
          <w:rFonts w:ascii="Times New Roman" w:hAnsi="Times New Roman" w:cs="Times New Roman"/>
          <w:b w:val="0"/>
          <w:bCs w:val="0"/>
          <w:i w:val="0"/>
          <w:iCs w:val="0"/>
          <w:sz w:val="24"/>
          <w:szCs w:val="24"/>
        </w:rPr>
        <w:t>.</w:t>
      </w:r>
    </w:p>
    <w:p w:rsidR="002B0ACB" w:rsidRPr="00D74317" w:rsidRDefault="002B0ACB" w:rsidP="002B0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b/>
        </w:rPr>
      </w:pPr>
    </w:p>
    <w:p w:rsidR="002B0ACB" w:rsidRPr="00D74317" w:rsidRDefault="002B0ACB" w:rsidP="002B0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b/>
        </w:rPr>
      </w:pPr>
      <w:r w:rsidRPr="00D74317">
        <w:rPr>
          <w:b/>
        </w:rPr>
        <w:t>1.2. Место учебной дисциплины в структуре программы подготовки специалистов среднего звена:</w:t>
      </w:r>
    </w:p>
    <w:p w:rsidR="002B0ACB" w:rsidRPr="00D74317" w:rsidRDefault="002B0ACB" w:rsidP="002B0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pPr>
    </w:p>
    <w:p w:rsidR="002B0ACB" w:rsidRPr="00D74317" w:rsidRDefault="002B0ACB" w:rsidP="002B0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pPr>
      <w:r w:rsidRPr="00C82C16">
        <w:rPr>
          <w:rFonts w:ascii="Cambria" w:hAnsi="Cambria"/>
        </w:rPr>
        <w:t>08</w:t>
      </w:r>
      <w:hyperlink r:id="rId91" w:history="1">
        <w:r>
          <w:rPr>
            <w:rStyle w:val="af8"/>
            <w:rFonts w:ascii="Cambria" w:hAnsi="Cambria"/>
            <w:szCs w:val="28"/>
            <w:bdr w:val="none" w:sz="0" w:space="0" w:color="auto" w:frame="1"/>
            <w:shd w:val="clear" w:color="auto" w:fill="FFFFFF"/>
          </w:rPr>
          <w:t>.01.28</w:t>
        </w:r>
        <w:r w:rsidRPr="00C82C16">
          <w:rPr>
            <w:rStyle w:val="af8"/>
            <w:rFonts w:ascii="Cambria" w:hAnsi="Cambria"/>
            <w:szCs w:val="28"/>
            <w:bdr w:val="none" w:sz="0" w:space="0" w:color="auto" w:frame="1"/>
            <w:shd w:val="clear" w:color="auto" w:fill="FFFFFF"/>
          </w:rPr>
          <w:t> Мастер отделочных строительных и декоративных работ</w:t>
        </w:r>
      </w:hyperlink>
      <w:r>
        <w:rPr>
          <w:rFonts w:ascii="Cambria" w:hAnsi="Cambria"/>
          <w:szCs w:val="28"/>
        </w:rPr>
        <w:t xml:space="preserve"> </w:t>
      </w:r>
      <w:r w:rsidRPr="00D74317">
        <w:t>входит в общеобразовательный цикл.</w:t>
      </w:r>
    </w:p>
    <w:p w:rsidR="002B0ACB" w:rsidRPr="00D74317" w:rsidRDefault="002B0ACB" w:rsidP="002B0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p w:rsidR="002B0ACB" w:rsidRPr="00D74317" w:rsidRDefault="002B0ACB" w:rsidP="002B0ACB">
      <w:pPr>
        <w:pStyle w:val="2"/>
        <w:rPr>
          <w:rFonts w:ascii="Times New Roman" w:hAnsi="Times New Roman" w:cs="Times New Roman"/>
          <w:i w:val="0"/>
          <w:iCs w:val="0"/>
          <w:sz w:val="24"/>
          <w:szCs w:val="24"/>
        </w:rPr>
      </w:pPr>
      <w:r w:rsidRPr="00D74317">
        <w:rPr>
          <w:rFonts w:ascii="Times New Roman" w:hAnsi="Times New Roman" w:cs="Times New Roman"/>
          <w:i w:val="0"/>
          <w:iCs w:val="0"/>
          <w:sz w:val="24"/>
          <w:szCs w:val="24"/>
        </w:rPr>
        <w:t>1.3. Цели и задачи дисциплины – требования к результатам освоения дисциплины:</w:t>
      </w:r>
    </w:p>
    <w:p w:rsidR="002B0ACB" w:rsidRPr="00D74317" w:rsidRDefault="002B0ACB" w:rsidP="002B0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2B0ACB" w:rsidRPr="00D74317" w:rsidRDefault="002B0ACB" w:rsidP="002B0AC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D74317">
        <w:rPr>
          <w:b/>
          <w:bCs/>
        </w:rPr>
        <w:t>1.3.1. Цели дисциплины</w:t>
      </w:r>
    </w:p>
    <w:p w:rsidR="002B0ACB" w:rsidRPr="00D74317" w:rsidRDefault="002B0ACB" w:rsidP="002B0AC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D74317">
        <w:t>Содержание программы общеобразовательной дисциплины «Физическая культура» направлено на достижение следующих целей: развитие у обучающихся двигательных навыков, совершенствование всех видов физкультурной и спортивной деятельности,  гармоничное физическое развитие, формирование культуры здорового и безопасного образа жизни будущего квалифицированного специалиста, на основе национально - культурных ценностей и традиций, формирование мотивации и потребности к занятиям физической культурой у будущего квалифицированного специалиста.</w:t>
      </w:r>
    </w:p>
    <w:p w:rsidR="002B0ACB" w:rsidRPr="00D74317" w:rsidRDefault="002B0ACB" w:rsidP="002B0ACB">
      <w:pPr>
        <w:suppressAutoHyphens/>
        <w:ind w:firstLine="709"/>
        <w:jc w:val="both"/>
      </w:pPr>
    </w:p>
    <w:p w:rsidR="002B0ACB" w:rsidRPr="00D74317" w:rsidRDefault="002B0ACB" w:rsidP="002B0ACB">
      <w:pPr>
        <w:suppressAutoHyphens/>
        <w:jc w:val="both"/>
        <w:rPr>
          <w:b/>
          <w:bCs/>
        </w:rPr>
      </w:pPr>
      <w:r w:rsidRPr="00D74317">
        <w:rPr>
          <w:b/>
          <w:bCs/>
        </w:rPr>
        <w:t>1.3.2. Планируемые результаты освоения общеобразовательной дисциплины</w:t>
      </w:r>
      <w:r w:rsidRPr="00D74317">
        <w:rPr>
          <w:rFonts w:eastAsia="Calibri"/>
          <w:b/>
          <w:bCs/>
        </w:rPr>
        <w:t xml:space="preserve"> в соответствии с ФГОС СПО и на основе ФГОС СОО</w:t>
      </w:r>
    </w:p>
    <w:p w:rsidR="002B0ACB" w:rsidRPr="00D74317" w:rsidRDefault="002B0ACB" w:rsidP="002B0ACB">
      <w:pPr>
        <w:suppressAutoHyphens/>
        <w:ind w:firstLine="709"/>
        <w:jc w:val="both"/>
      </w:pPr>
      <w:bookmarkStart w:id="19" w:name="_Hlk113618735"/>
      <w:r w:rsidRPr="006E68A0">
        <w:t xml:space="preserve">Особое значение дисциплина имеет при формировании и развитии ОК и ПК </w:t>
      </w:r>
    </w:p>
    <w:p w:rsidR="002B0ACB" w:rsidRPr="00D74317" w:rsidRDefault="002B0ACB" w:rsidP="002B0ACB">
      <w:pPr>
        <w:suppressAutoHyphens/>
        <w:ind w:firstLine="709"/>
        <w:jc w:val="both"/>
      </w:pPr>
    </w:p>
    <w:p w:rsidR="002B0ACB" w:rsidRPr="00D74317" w:rsidRDefault="002B0ACB" w:rsidP="002B0ACB">
      <w:pPr>
        <w:suppressAutoHyphens/>
        <w:ind w:firstLine="709"/>
        <w:jc w:val="both"/>
      </w:pPr>
    </w:p>
    <w:p w:rsidR="002B0ACB" w:rsidRPr="00D74317" w:rsidRDefault="002B0ACB" w:rsidP="002B0ACB">
      <w:pPr>
        <w:suppressAutoHyphens/>
        <w:ind w:firstLine="709"/>
        <w:jc w:val="both"/>
      </w:pPr>
    </w:p>
    <w:p w:rsidR="002B0ACB" w:rsidRPr="00D74317" w:rsidRDefault="002B0ACB" w:rsidP="002B0ACB">
      <w:pPr>
        <w:suppressAutoHyphens/>
        <w:ind w:firstLine="709"/>
        <w:jc w:val="both"/>
      </w:pPr>
    </w:p>
    <w:p w:rsidR="002B0ACB" w:rsidRPr="00D74317" w:rsidRDefault="002B0ACB" w:rsidP="002B0ACB">
      <w:pPr>
        <w:suppressAutoHyphens/>
        <w:ind w:firstLine="709"/>
        <w:jc w:val="both"/>
      </w:pPr>
    </w:p>
    <w:p w:rsidR="002B0ACB" w:rsidRPr="00D74317" w:rsidRDefault="002B0ACB" w:rsidP="002B0ACB">
      <w:pPr>
        <w:suppressAutoHyphens/>
        <w:ind w:firstLine="709"/>
        <w:jc w:val="both"/>
        <w:sectPr w:rsidR="002B0ACB" w:rsidRPr="00D74317" w:rsidSect="007554B3">
          <w:footerReference w:type="even" r:id="rId92"/>
          <w:footerReference w:type="default" r:id="rId93"/>
          <w:pgSz w:w="11906" w:h="16838"/>
          <w:pgMar w:top="851" w:right="1134" w:bottom="851" w:left="1134" w:header="708" w:footer="708" w:gutter="0"/>
          <w:cols w:space="720"/>
          <w:titlePg/>
        </w:sectPr>
      </w:pPr>
    </w:p>
    <w:p w:rsidR="002B0ACB" w:rsidRPr="00D74317" w:rsidRDefault="002B0ACB" w:rsidP="002B0ACB">
      <w:pPr>
        <w:suppressAutoHyphens/>
        <w:ind w:firstLine="709"/>
        <w:jc w:val="both"/>
      </w:pPr>
    </w:p>
    <w:tbl>
      <w:tblPr>
        <w:tblpPr w:leftFromText="180" w:rightFromText="180" w:vertAnchor="text" w:tblpXSpec="center" w:tblpY="1"/>
        <w:tblOverlap w:val="neve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964"/>
        <w:gridCol w:w="5387"/>
        <w:gridCol w:w="5245"/>
      </w:tblGrid>
      <w:tr w:rsidR="002B0ACB" w:rsidRPr="00D74317" w:rsidTr="007554B3">
        <w:trPr>
          <w:cantSplit/>
          <w:trHeight w:val="699"/>
        </w:trPr>
        <w:tc>
          <w:tcPr>
            <w:tcW w:w="3964" w:type="dxa"/>
            <w:vMerge w:val="restart"/>
            <w:vAlign w:val="center"/>
          </w:tcPr>
          <w:p w:rsidR="002B0ACB" w:rsidRPr="00D74317" w:rsidRDefault="002B0ACB" w:rsidP="007554B3">
            <w:pPr>
              <w:suppressAutoHyphens/>
              <w:jc w:val="center"/>
              <w:rPr>
                <w:b/>
                <w:iCs/>
              </w:rPr>
            </w:pPr>
            <w:bookmarkStart w:id="20" w:name="_Hlk120342449"/>
            <w:r w:rsidRPr="00D74317">
              <w:rPr>
                <w:rFonts w:eastAsia="Calibri"/>
                <w:b/>
                <w:iCs/>
              </w:rPr>
              <w:t>Код и наименование формируемых компетенций</w:t>
            </w:r>
          </w:p>
        </w:tc>
        <w:tc>
          <w:tcPr>
            <w:tcW w:w="10632" w:type="dxa"/>
            <w:gridSpan w:val="2"/>
            <w:vAlign w:val="center"/>
          </w:tcPr>
          <w:p w:rsidR="002B0ACB" w:rsidRPr="00D74317" w:rsidRDefault="002B0ACB" w:rsidP="007554B3">
            <w:pPr>
              <w:suppressAutoHyphens/>
              <w:jc w:val="center"/>
              <w:rPr>
                <w:b/>
                <w:iCs/>
              </w:rPr>
            </w:pPr>
            <w:r w:rsidRPr="00D74317">
              <w:rPr>
                <w:rFonts w:eastAsia="Calibri"/>
                <w:b/>
                <w:iCs/>
              </w:rPr>
              <w:t>Планируемые результаты освоения дисциплины</w:t>
            </w:r>
          </w:p>
        </w:tc>
      </w:tr>
      <w:tr w:rsidR="002B0ACB" w:rsidRPr="00D74317" w:rsidTr="007554B3">
        <w:trPr>
          <w:cantSplit/>
          <w:trHeight w:val="987"/>
        </w:trPr>
        <w:tc>
          <w:tcPr>
            <w:tcW w:w="3964" w:type="dxa"/>
            <w:vMerge/>
            <w:vAlign w:val="center"/>
          </w:tcPr>
          <w:p w:rsidR="002B0ACB" w:rsidRPr="00D74317" w:rsidRDefault="002B0ACB" w:rsidP="007554B3">
            <w:pPr>
              <w:suppressAutoHyphens/>
              <w:jc w:val="center"/>
              <w:rPr>
                <w:iCs/>
              </w:rPr>
            </w:pPr>
          </w:p>
        </w:tc>
        <w:tc>
          <w:tcPr>
            <w:tcW w:w="5387" w:type="dxa"/>
            <w:vAlign w:val="center"/>
          </w:tcPr>
          <w:p w:rsidR="002B0ACB" w:rsidRPr="00D74317" w:rsidRDefault="002B0ACB" w:rsidP="007554B3">
            <w:pPr>
              <w:suppressAutoHyphens/>
              <w:jc w:val="center"/>
              <w:rPr>
                <w:b/>
                <w:iCs/>
              </w:rPr>
            </w:pPr>
            <w:r w:rsidRPr="00D74317">
              <w:rPr>
                <w:b/>
                <w:iCs/>
              </w:rPr>
              <w:t>Общие</w:t>
            </w:r>
            <w:r w:rsidRPr="00D74317">
              <w:rPr>
                <w:rStyle w:val="a7"/>
                <w:b/>
                <w:iCs/>
              </w:rPr>
              <w:footnoteReference w:id="7"/>
            </w:r>
          </w:p>
        </w:tc>
        <w:tc>
          <w:tcPr>
            <w:tcW w:w="5245" w:type="dxa"/>
            <w:vAlign w:val="center"/>
          </w:tcPr>
          <w:p w:rsidR="002B0ACB" w:rsidRPr="00D74317" w:rsidRDefault="002B0ACB" w:rsidP="007554B3">
            <w:pPr>
              <w:suppressAutoHyphens/>
              <w:jc w:val="center"/>
              <w:rPr>
                <w:b/>
                <w:iCs/>
              </w:rPr>
            </w:pPr>
            <w:r w:rsidRPr="00D74317">
              <w:rPr>
                <w:b/>
                <w:iCs/>
              </w:rPr>
              <w:t>Дисциплинарные</w:t>
            </w:r>
            <w:r w:rsidRPr="00D74317">
              <w:rPr>
                <w:rStyle w:val="a7"/>
                <w:b/>
                <w:iCs/>
              </w:rPr>
              <w:footnoteReference w:id="8"/>
            </w:r>
          </w:p>
        </w:tc>
      </w:tr>
      <w:tr w:rsidR="002B0ACB" w:rsidRPr="00D74317" w:rsidTr="007554B3">
        <w:trPr>
          <w:trHeight w:val="1124"/>
        </w:trPr>
        <w:tc>
          <w:tcPr>
            <w:tcW w:w="3964" w:type="dxa"/>
            <w:tcBorders>
              <w:bottom w:val="single" w:sz="4" w:space="0" w:color="auto"/>
            </w:tcBorders>
          </w:tcPr>
          <w:p w:rsidR="002B0ACB" w:rsidRPr="00D74317" w:rsidRDefault="002B0ACB" w:rsidP="007554B3">
            <w:pPr>
              <w:suppressAutoHyphens/>
            </w:pPr>
            <w:r w:rsidRPr="00D74317">
              <w:rPr>
                <w:iCs/>
              </w:rPr>
              <w:t>ОК 01. Выбирать способы решения задач профессиональной деятельности применительно к различным контекстам</w:t>
            </w:r>
          </w:p>
        </w:tc>
        <w:tc>
          <w:tcPr>
            <w:tcW w:w="5387" w:type="dxa"/>
            <w:tcBorders>
              <w:bottom w:val="single" w:sz="4" w:space="0" w:color="auto"/>
            </w:tcBorders>
          </w:tcPr>
          <w:p w:rsidR="002B0ACB" w:rsidRPr="00D74317" w:rsidRDefault="002B0ACB" w:rsidP="007554B3">
            <w:pPr>
              <w:jc w:val="both"/>
              <w:rPr>
                <w:b/>
                <w:bCs/>
                <w:shd w:val="clear" w:color="auto" w:fill="FFFFFF"/>
              </w:rPr>
            </w:pPr>
            <w:r w:rsidRPr="00D74317">
              <w:rPr>
                <w:b/>
                <w:bCs/>
                <w:shd w:val="clear" w:color="auto" w:fill="FFFFFF"/>
              </w:rPr>
              <w:t>В части трудового воспитания:</w:t>
            </w:r>
          </w:p>
          <w:p w:rsidR="002B0ACB" w:rsidRPr="00D74317" w:rsidRDefault="002B0ACB" w:rsidP="007554B3">
            <w:pPr>
              <w:jc w:val="both"/>
              <w:rPr>
                <w:b/>
                <w:bCs/>
              </w:rPr>
            </w:pPr>
            <w:r w:rsidRPr="00D74317">
              <w:rPr>
                <w:shd w:val="clear" w:color="auto" w:fill="FFFFFF"/>
              </w:rPr>
              <w:t>- готовность к труду, осознание ценности мастерства, трудолюбие;</w:t>
            </w:r>
            <w:r w:rsidRPr="00D74317">
              <w:rPr>
                <w:b/>
                <w:bCs/>
                <w:iCs/>
              </w:rPr>
              <w:t xml:space="preserve"> </w:t>
            </w:r>
          </w:p>
          <w:p w:rsidR="002B0ACB" w:rsidRPr="00D74317" w:rsidRDefault="002B0ACB" w:rsidP="007554B3">
            <w:pPr>
              <w:jc w:val="both"/>
            </w:pPr>
            <w:r w:rsidRPr="00D74317">
              <w:rPr>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D74317">
              <w:rPr>
                <w:b/>
                <w:bCs/>
                <w:iCs/>
              </w:rPr>
              <w:t xml:space="preserve"> </w:t>
            </w:r>
          </w:p>
          <w:p w:rsidR="002B0ACB" w:rsidRPr="00D74317" w:rsidRDefault="002B0ACB" w:rsidP="007554B3">
            <w:pPr>
              <w:jc w:val="both"/>
              <w:rPr>
                <w:strike/>
                <w:shd w:val="clear" w:color="auto" w:fill="FFFFFF"/>
              </w:rPr>
            </w:pPr>
            <w:r w:rsidRPr="00D74317">
              <w:rPr>
                <w:shd w:val="clear" w:color="auto" w:fill="FFFFFF"/>
              </w:rPr>
              <w:t>- интерес к различным сферам профессиональной деятельности</w:t>
            </w:r>
            <w:r w:rsidRPr="00D74317">
              <w:rPr>
                <w:b/>
                <w:bCs/>
                <w:shd w:val="clear" w:color="auto" w:fill="FFFFFF"/>
              </w:rPr>
              <w:t>,</w:t>
            </w:r>
          </w:p>
          <w:p w:rsidR="002B0ACB" w:rsidRPr="00D74317" w:rsidRDefault="002B0ACB" w:rsidP="007554B3">
            <w:pPr>
              <w:jc w:val="both"/>
              <w:rPr>
                <w:rStyle w:val="dt-m"/>
                <w:b/>
                <w:bCs/>
                <w:shd w:val="clear" w:color="auto" w:fill="FFFFFF"/>
              </w:rPr>
            </w:pPr>
            <w:r w:rsidRPr="00D74317">
              <w:rPr>
                <w:b/>
                <w:bCs/>
                <w:shd w:val="clear" w:color="auto" w:fill="FFFFFF"/>
              </w:rPr>
              <w:t>Овладение универсальными учебными познавательными действиями:</w:t>
            </w:r>
          </w:p>
          <w:p w:rsidR="002B0ACB" w:rsidRPr="00D74317" w:rsidRDefault="002B0ACB" w:rsidP="007554B3">
            <w:pPr>
              <w:jc w:val="both"/>
              <w:rPr>
                <w:shd w:val="clear" w:color="auto" w:fill="FFFFFF"/>
              </w:rPr>
            </w:pPr>
            <w:r w:rsidRPr="00D74317">
              <w:rPr>
                <w:rStyle w:val="dt-m"/>
                <w:b/>
                <w:bCs/>
                <w:shd w:val="clear" w:color="auto" w:fill="FFFFFF"/>
              </w:rPr>
              <w:t xml:space="preserve">а) </w:t>
            </w:r>
            <w:r w:rsidRPr="00D74317">
              <w:rPr>
                <w:b/>
                <w:bCs/>
                <w:shd w:val="clear" w:color="auto" w:fill="FFFFFF"/>
              </w:rPr>
              <w:t>базовые логические действия</w:t>
            </w:r>
            <w:r w:rsidRPr="00D74317">
              <w:rPr>
                <w:shd w:val="clear" w:color="auto" w:fill="FFFFFF"/>
              </w:rPr>
              <w:t>:</w:t>
            </w:r>
          </w:p>
          <w:p w:rsidR="002B0ACB" w:rsidRPr="00D74317" w:rsidRDefault="002B0ACB" w:rsidP="007554B3">
            <w:pPr>
              <w:jc w:val="both"/>
            </w:pPr>
            <w:r w:rsidRPr="00D74317">
              <w:rPr>
                <w:shd w:val="clear" w:color="auto" w:fill="FFFFFF"/>
              </w:rPr>
              <w:t>- самостоятельно формулировать и актуализировать проблему, рассматривать ее всесторонне</w:t>
            </w:r>
            <w:r w:rsidRPr="00D74317">
              <w:rPr>
                <w:b/>
                <w:bCs/>
                <w:shd w:val="clear" w:color="auto" w:fill="FFFFFF"/>
              </w:rPr>
              <w:t xml:space="preserve">; </w:t>
            </w:r>
          </w:p>
          <w:p w:rsidR="002B0ACB" w:rsidRPr="00D74317" w:rsidRDefault="002B0ACB" w:rsidP="007554B3">
            <w:pPr>
              <w:pStyle w:val="dt-p"/>
              <w:shd w:val="clear" w:color="auto" w:fill="FFFFFF"/>
              <w:spacing w:before="0" w:beforeAutospacing="0" w:after="0" w:afterAutospacing="0" w:line="276" w:lineRule="auto"/>
              <w:jc w:val="both"/>
              <w:textAlignment w:val="baseline"/>
            </w:pPr>
            <w:r w:rsidRPr="00D74317">
              <w:t xml:space="preserve">- устанавливать существенный признак или основания для сравнения, классификации и </w:t>
            </w:r>
            <w:r w:rsidRPr="00D74317">
              <w:lastRenderedPageBreak/>
              <w:t xml:space="preserve">обобщения; </w:t>
            </w:r>
          </w:p>
          <w:p w:rsidR="002B0ACB" w:rsidRPr="00D74317" w:rsidRDefault="002B0ACB" w:rsidP="007554B3">
            <w:pPr>
              <w:pStyle w:val="dt-p"/>
              <w:shd w:val="clear" w:color="auto" w:fill="FFFFFF"/>
              <w:spacing w:before="0" w:beforeAutospacing="0" w:after="0" w:afterAutospacing="0" w:line="276" w:lineRule="auto"/>
              <w:jc w:val="both"/>
              <w:textAlignment w:val="baseline"/>
            </w:pPr>
            <w:r w:rsidRPr="00D74317">
              <w:t>- определять цели деятельности, задавать параметры и критерии их достижения;</w:t>
            </w:r>
          </w:p>
          <w:p w:rsidR="002B0ACB" w:rsidRPr="00D74317" w:rsidRDefault="002B0ACB" w:rsidP="007554B3">
            <w:pPr>
              <w:pStyle w:val="dt-p"/>
              <w:shd w:val="clear" w:color="auto" w:fill="FFFFFF"/>
              <w:spacing w:before="0" w:beforeAutospacing="0" w:after="0" w:afterAutospacing="0" w:line="276" w:lineRule="auto"/>
              <w:jc w:val="both"/>
              <w:textAlignment w:val="baseline"/>
            </w:pPr>
            <w:r w:rsidRPr="00D74317">
              <w:t xml:space="preserve">- выявлять закономерности и противоречия в рассматриваемых явлениях; </w:t>
            </w:r>
          </w:p>
          <w:p w:rsidR="002B0ACB" w:rsidRPr="00D74317" w:rsidRDefault="002B0ACB" w:rsidP="007554B3">
            <w:pPr>
              <w:pStyle w:val="dt-p"/>
              <w:shd w:val="clear" w:color="auto" w:fill="FFFFFF"/>
              <w:spacing w:before="0" w:beforeAutospacing="0" w:after="0" w:afterAutospacing="0" w:line="276" w:lineRule="auto"/>
              <w:jc w:val="both"/>
              <w:textAlignment w:val="baseline"/>
            </w:pPr>
            <w:r w:rsidRPr="00D74317">
              <w:t>- вносить коррективы в деятельность, оценивать соответствие результатов целям, оценивать риски последствий деятельности;</w:t>
            </w:r>
            <w:r w:rsidRPr="00D74317">
              <w:rPr>
                <w:b/>
                <w:bCs/>
                <w:iCs/>
              </w:rPr>
              <w:t xml:space="preserve"> </w:t>
            </w:r>
          </w:p>
          <w:p w:rsidR="002B0ACB" w:rsidRPr="00D74317" w:rsidRDefault="002B0ACB" w:rsidP="007554B3">
            <w:pPr>
              <w:jc w:val="both"/>
            </w:pPr>
            <w:r w:rsidRPr="00D74317">
              <w:t>- развивать креативное мышление при решении жизненных проблем</w:t>
            </w:r>
            <w:r w:rsidRPr="00D74317">
              <w:rPr>
                <w:b/>
                <w:bCs/>
                <w:iCs/>
              </w:rPr>
              <w:t xml:space="preserve"> </w:t>
            </w:r>
          </w:p>
          <w:p w:rsidR="002B0ACB" w:rsidRPr="00D74317" w:rsidRDefault="002B0ACB" w:rsidP="007554B3">
            <w:pPr>
              <w:jc w:val="both"/>
              <w:rPr>
                <w:b/>
                <w:bCs/>
                <w:shd w:val="clear" w:color="auto" w:fill="FFFFFF"/>
              </w:rPr>
            </w:pPr>
            <w:r w:rsidRPr="00D74317">
              <w:rPr>
                <w:rStyle w:val="dt-m"/>
                <w:b/>
                <w:bCs/>
                <w:shd w:val="clear" w:color="auto" w:fill="FFFFFF"/>
              </w:rPr>
              <w:t>б)</w:t>
            </w:r>
            <w:r w:rsidRPr="00D74317">
              <w:rPr>
                <w:b/>
                <w:bCs/>
                <w:shd w:val="clear" w:color="auto" w:fill="FFFFFF"/>
              </w:rPr>
              <w:t> базовые исследовательские действия:</w:t>
            </w:r>
          </w:p>
          <w:p w:rsidR="002B0ACB" w:rsidRPr="00D74317" w:rsidRDefault="002B0ACB" w:rsidP="007554B3">
            <w:pPr>
              <w:shd w:val="clear" w:color="auto" w:fill="FFFFFF"/>
              <w:jc w:val="both"/>
              <w:textAlignment w:val="baseline"/>
            </w:pPr>
            <w:r w:rsidRPr="00D74317">
              <w:t>- владеть навыками учебно-исследовательской и проектной деятельности, навыками разрешения проблем;</w:t>
            </w:r>
            <w:r w:rsidRPr="00D74317">
              <w:rPr>
                <w:b/>
                <w:bCs/>
                <w:iCs/>
              </w:rPr>
              <w:t xml:space="preserve"> </w:t>
            </w:r>
          </w:p>
          <w:p w:rsidR="002B0ACB" w:rsidRPr="00D74317" w:rsidRDefault="002B0ACB" w:rsidP="007554B3">
            <w:pPr>
              <w:shd w:val="clear" w:color="auto" w:fill="FFFFFF"/>
              <w:jc w:val="both"/>
              <w:textAlignment w:val="baseline"/>
            </w:pPr>
            <w:r w:rsidRPr="00D74317">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r w:rsidRPr="00D74317">
              <w:rPr>
                <w:b/>
                <w:bCs/>
                <w:iCs/>
              </w:rPr>
              <w:t xml:space="preserve"> </w:t>
            </w:r>
          </w:p>
          <w:p w:rsidR="002B0ACB" w:rsidRPr="00D74317" w:rsidRDefault="002B0ACB" w:rsidP="007554B3">
            <w:pPr>
              <w:shd w:val="clear" w:color="auto" w:fill="FFFFFF"/>
              <w:jc w:val="both"/>
              <w:textAlignment w:val="baseline"/>
              <w:rPr>
                <w:b/>
                <w:bCs/>
                <w:iCs/>
              </w:rPr>
            </w:pPr>
            <w:r w:rsidRPr="00D74317">
              <w:t>- анализировать полученные в ходе решения задачи результаты, критически оценивать их достоверность, прогнозировать изменение в новых условиях;</w:t>
            </w:r>
            <w:r w:rsidRPr="00D74317">
              <w:rPr>
                <w:b/>
                <w:bCs/>
                <w:iCs/>
              </w:rPr>
              <w:t xml:space="preserve"> </w:t>
            </w:r>
          </w:p>
          <w:p w:rsidR="002B0ACB" w:rsidRPr="00D74317" w:rsidRDefault="002B0ACB" w:rsidP="007554B3">
            <w:pPr>
              <w:shd w:val="clear" w:color="auto" w:fill="FFFFFF"/>
              <w:jc w:val="both"/>
              <w:textAlignment w:val="baseline"/>
            </w:pPr>
            <w:r w:rsidRPr="00D74317">
              <w:t>- уметь переносить знания в познавательную и практическую области жизнедеятельности;</w:t>
            </w:r>
          </w:p>
          <w:p w:rsidR="002B0ACB" w:rsidRPr="00D74317" w:rsidRDefault="002B0ACB" w:rsidP="007554B3">
            <w:pPr>
              <w:shd w:val="clear" w:color="auto" w:fill="FFFFFF"/>
              <w:jc w:val="both"/>
              <w:textAlignment w:val="baseline"/>
            </w:pPr>
            <w:r w:rsidRPr="00D74317">
              <w:t>- уметь интегрировать знания из разных предметных областей;</w:t>
            </w:r>
            <w:r w:rsidRPr="00D74317">
              <w:rPr>
                <w:b/>
                <w:bCs/>
                <w:iCs/>
              </w:rPr>
              <w:t xml:space="preserve"> </w:t>
            </w:r>
          </w:p>
          <w:p w:rsidR="002B0ACB" w:rsidRPr="00D74317" w:rsidRDefault="002B0ACB" w:rsidP="007554B3">
            <w:pPr>
              <w:shd w:val="clear" w:color="auto" w:fill="FFFFFF"/>
              <w:jc w:val="both"/>
              <w:textAlignment w:val="baseline"/>
            </w:pPr>
            <w:r w:rsidRPr="00D74317">
              <w:lastRenderedPageBreak/>
              <w:t>- выдвигать новые идеи, предлагать оригинальные подходы и решения;</w:t>
            </w:r>
            <w:r w:rsidRPr="00D74317">
              <w:rPr>
                <w:b/>
                <w:bCs/>
                <w:iCs/>
              </w:rPr>
              <w:t xml:space="preserve"> </w:t>
            </w:r>
          </w:p>
          <w:p w:rsidR="002B0ACB" w:rsidRPr="00D74317" w:rsidRDefault="002B0ACB" w:rsidP="007554B3">
            <w:pPr>
              <w:pStyle w:val="ConsPlusNormal"/>
              <w:spacing w:line="276" w:lineRule="auto"/>
              <w:rPr>
                <w:rFonts w:ascii="Times New Roman" w:hAnsi="Times New Roman" w:cs="Times New Roman"/>
                <w:sz w:val="24"/>
                <w:szCs w:val="24"/>
              </w:rPr>
            </w:pPr>
            <w:r w:rsidRPr="00D74317">
              <w:rPr>
                <w:rFonts w:ascii="Times New Roman" w:hAnsi="Times New Roman" w:cs="Times New Roman"/>
                <w:sz w:val="24"/>
                <w:szCs w:val="24"/>
              </w:rPr>
              <w:t xml:space="preserve">- способность их использования в познавательной и социальной практике </w:t>
            </w:r>
          </w:p>
        </w:tc>
        <w:tc>
          <w:tcPr>
            <w:tcW w:w="5245" w:type="dxa"/>
          </w:tcPr>
          <w:p w:rsidR="002B0ACB" w:rsidRPr="00D74317" w:rsidRDefault="002B0ACB" w:rsidP="007554B3">
            <w:pPr>
              <w:widowControl w:val="0"/>
              <w:jc w:val="both"/>
            </w:pPr>
            <w:r w:rsidRPr="00D74317">
              <w:lastRenderedPageBreak/>
              <w:t>- уметь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w:t>
            </w:r>
          </w:p>
          <w:p w:rsidR="002B0ACB" w:rsidRPr="00D74317" w:rsidRDefault="002B0ACB" w:rsidP="007554B3">
            <w:pPr>
              <w:widowControl w:val="0"/>
              <w:jc w:val="both"/>
            </w:pPr>
            <w:r w:rsidRPr="00D74317">
              <w:t>- владеть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w:t>
            </w:r>
          </w:p>
          <w:p w:rsidR="002B0ACB" w:rsidRPr="00D74317" w:rsidRDefault="002B0ACB" w:rsidP="007554B3">
            <w:pPr>
              <w:widowControl w:val="0"/>
              <w:jc w:val="both"/>
            </w:pPr>
            <w:r w:rsidRPr="00D74317">
              <w:t>- владеть 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 качеств;</w:t>
            </w:r>
          </w:p>
          <w:p w:rsidR="002B0ACB" w:rsidRPr="00D74317" w:rsidRDefault="002B0ACB" w:rsidP="007554B3">
            <w:pPr>
              <w:widowControl w:val="0"/>
              <w:jc w:val="both"/>
            </w:pPr>
            <w:r w:rsidRPr="00D74317">
              <w:t xml:space="preserve">- владеть физическими упражнениями разной функциональной направленности, использование их в режиме учебной и производственной </w:t>
            </w:r>
            <w:r w:rsidRPr="00D74317">
              <w:lastRenderedPageBreak/>
              <w:t>деятельности с целью профилактики переутомления и сохранения высокой работоспособности</w:t>
            </w:r>
          </w:p>
        </w:tc>
      </w:tr>
      <w:tr w:rsidR="002B0ACB" w:rsidRPr="00D74317" w:rsidTr="007554B3">
        <w:trPr>
          <w:trHeight w:val="696"/>
        </w:trPr>
        <w:tc>
          <w:tcPr>
            <w:tcW w:w="3964" w:type="dxa"/>
          </w:tcPr>
          <w:p w:rsidR="002B0ACB" w:rsidRPr="00D74317" w:rsidRDefault="002B0ACB" w:rsidP="007554B3">
            <w:pPr>
              <w:suppressAutoHyphens/>
            </w:pPr>
            <w:r w:rsidRPr="00D74317">
              <w:rPr>
                <w:iCs/>
              </w:rPr>
              <w:lastRenderedPageBreak/>
              <w:t xml:space="preserve">ОК 04. </w:t>
            </w:r>
            <w:r w:rsidRPr="00D74317">
              <w:t>Эффективно взаимодействовать и работать в коллективе и команде</w:t>
            </w:r>
          </w:p>
        </w:tc>
        <w:tc>
          <w:tcPr>
            <w:tcW w:w="5387" w:type="dxa"/>
          </w:tcPr>
          <w:p w:rsidR="002B0ACB" w:rsidRPr="00D74317" w:rsidRDefault="002B0ACB" w:rsidP="007554B3">
            <w:pPr>
              <w:jc w:val="both"/>
              <w:rPr>
                <w:shd w:val="clear" w:color="auto" w:fill="FFFFFF"/>
              </w:rPr>
            </w:pPr>
            <w:r w:rsidRPr="00D74317">
              <w:rPr>
                <w:shd w:val="clear" w:color="auto" w:fill="FFFFFF"/>
              </w:rPr>
              <w:t>- готовность к саморазвитию, самостоятельности и самоопределению;</w:t>
            </w:r>
          </w:p>
          <w:p w:rsidR="002B0ACB" w:rsidRPr="00D74317" w:rsidRDefault="002B0ACB" w:rsidP="007554B3">
            <w:pPr>
              <w:pStyle w:val="dt-p"/>
              <w:shd w:val="clear" w:color="auto" w:fill="FFFFFF"/>
              <w:spacing w:before="0" w:beforeAutospacing="0" w:after="0" w:afterAutospacing="0" w:line="276" w:lineRule="auto"/>
              <w:jc w:val="both"/>
              <w:textAlignment w:val="baseline"/>
            </w:pPr>
            <w:r w:rsidRPr="00D74317">
              <w:t>-овладение навыками учебно-исследовательской, проектной и социальной деятельности;</w:t>
            </w:r>
          </w:p>
          <w:p w:rsidR="002B0ACB" w:rsidRPr="00D74317" w:rsidRDefault="002B0ACB" w:rsidP="007554B3">
            <w:pPr>
              <w:shd w:val="clear" w:color="auto" w:fill="FFFFFF"/>
              <w:jc w:val="both"/>
              <w:textAlignment w:val="baseline"/>
              <w:rPr>
                <w:b/>
                <w:bCs/>
              </w:rPr>
            </w:pPr>
            <w:r w:rsidRPr="00D74317">
              <w:rPr>
                <w:b/>
                <w:bCs/>
              </w:rPr>
              <w:t>Овладение универсальными коммуникативными действиями:</w:t>
            </w:r>
          </w:p>
          <w:p w:rsidR="002B0ACB" w:rsidRPr="00D74317" w:rsidRDefault="002B0ACB" w:rsidP="007554B3">
            <w:pPr>
              <w:shd w:val="clear" w:color="auto" w:fill="FFFFFF"/>
              <w:jc w:val="both"/>
              <w:textAlignment w:val="baseline"/>
            </w:pPr>
            <w:r w:rsidRPr="00D74317">
              <w:t>б) </w:t>
            </w:r>
            <w:r w:rsidRPr="00D74317">
              <w:rPr>
                <w:b/>
                <w:bCs/>
              </w:rPr>
              <w:t>совместная деятельность</w:t>
            </w:r>
            <w:r w:rsidRPr="00D74317">
              <w:t>:</w:t>
            </w:r>
          </w:p>
          <w:p w:rsidR="002B0ACB" w:rsidRPr="00D74317" w:rsidRDefault="002B0ACB" w:rsidP="007554B3">
            <w:pPr>
              <w:shd w:val="clear" w:color="auto" w:fill="FFFFFF"/>
              <w:jc w:val="both"/>
              <w:textAlignment w:val="baseline"/>
            </w:pPr>
            <w:r w:rsidRPr="00D74317">
              <w:t>- понимать и использовать преимущества командной и индивидуальной работы;</w:t>
            </w:r>
          </w:p>
          <w:p w:rsidR="002B0ACB" w:rsidRPr="00D74317" w:rsidRDefault="002B0ACB" w:rsidP="007554B3">
            <w:pPr>
              <w:shd w:val="clear" w:color="auto" w:fill="FFFFFF"/>
              <w:jc w:val="both"/>
              <w:textAlignment w:val="baseline"/>
            </w:pPr>
            <w:r w:rsidRPr="00D74317">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2B0ACB" w:rsidRPr="00D74317" w:rsidRDefault="002B0ACB" w:rsidP="007554B3">
            <w:pPr>
              <w:shd w:val="clear" w:color="auto" w:fill="FFFFFF"/>
              <w:jc w:val="both"/>
              <w:textAlignment w:val="baseline"/>
            </w:pPr>
            <w:r w:rsidRPr="00D74317">
              <w:t>- координировать и выполнять работу в условиях реального, виртуального и комбинированного взаимодействия;</w:t>
            </w:r>
          </w:p>
          <w:p w:rsidR="002B0ACB" w:rsidRPr="00D74317" w:rsidRDefault="002B0ACB" w:rsidP="007554B3">
            <w:pPr>
              <w:jc w:val="both"/>
            </w:pPr>
            <w:r w:rsidRPr="00D74317">
              <w:t>- осуществлять позитивное стратегическое поведение в различных ситуациях, проявлять творчество и воображение, быть инициативным</w:t>
            </w:r>
          </w:p>
          <w:p w:rsidR="002B0ACB" w:rsidRPr="00D74317" w:rsidRDefault="002B0ACB" w:rsidP="007554B3">
            <w:pPr>
              <w:shd w:val="clear" w:color="auto" w:fill="FFFFFF"/>
              <w:jc w:val="both"/>
              <w:textAlignment w:val="baseline"/>
              <w:rPr>
                <w:b/>
                <w:bCs/>
              </w:rPr>
            </w:pPr>
            <w:r w:rsidRPr="00D74317">
              <w:rPr>
                <w:b/>
                <w:bCs/>
              </w:rPr>
              <w:t xml:space="preserve">Овладение универсальными регулятивными </w:t>
            </w:r>
            <w:r w:rsidRPr="00D74317">
              <w:rPr>
                <w:b/>
                <w:bCs/>
              </w:rPr>
              <w:lastRenderedPageBreak/>
              <w:t>действиями:</w:t>
            </w:r>
          </w:p>
          <w:p w:rsidR="002B0ACB" w:rsidRPr="00D74317" w:rsidRDefault="002B0ACB" w:rsidP="007554B3">
            <w:pPr>
              <w:shd w:val="clear" w:color="auto" w:fill="FFFFFF"/>
              <w:jc w:val="both"/>
              <w:textAlignment w:val="baseline"/>
              <w:rPr>
                <w:b/>
                <w:bCs/>
              </w:rPr>
            </w:pPr>
            <w:r w:rsidRPr="00D74317">
              <w:t>г</w:t>
            </w:r>
            <w:r w:rsidRPr="00D74317">
              <w:rPr>
                <w:b/>
                <w:bCs/>
              </w:rPr>
              <w:t>) принятие себя и других людей:</w:t>
            </w:r>
          </w:p>
          <w:p w:rsidR="002B0ACB" w:rsidRPr="00D74317" w:rsidRDefault="002B0ACB" w:rsidP="007554B3">
            <w:pPr>
              <w:shd w:val="clear" w:color="auto" w:fill="FFFFFF"/>
              <w:jc w:val="both"/>
              <w:textAlignment w:val="baseline"/>
            </w:pPr>
            <w:r w:rsidRPr="00D74317">
              <w:t>- принимать мотивы и аргументы других людей при анализе результатов деятельности;</w:t>
            </w:r>
          </w:p>
          <w:p w:rsidR="002B0ACB" w:rsidRPr="00D74317" w:rsidRDefault="002B0ACB" w:rsidP="007554B3">
            <w:pPr>
              <w:shd w:val="clear" w:color="auto" w:fill="FFFFFF"/>
              <w:jc w:val="both"/>
              <w:textAlignment w:val="baseline"/>
            </w:pPr>
            <w:r w:rsidRPr="00D74317">
              <w:t>- признавать свое право и право других людей на ошибки;</w:t>
            </w:r>
          </w:p>
          <w:p w:rsidR="002B0ACB" w:rsidRPr="00D74317" w:rsidRDefault="002B0ACB" w:rsidP="007554B3">
            <w:pPr>
              <w:suppressAutoHyphens/>
              <w:rPr>
                <w:b/>
                <w:bCs/>
                <w:iCs/>
              </w:rPr>
            </w:pPr>
            <w:r w:rsidRPr="00D74317">
              <w:t>- развивать способность понимать мир с позиции другого человека</w:t>
            </w:r>
          </w:p>
        </w:tc>
        <w:tc>
          <w:tcPr>
            <w:tcW w:w="5245" w:type="dxa"/>
          </w:tcPr>
          <w:p w:rsidR="002B0ACB" w:rsidRPr="00D74317" w:rsidRDefault="002B0ACB" w:rsidP="007554B3">
            <w:pPr>
              <w:widowControl w:val="0"/>
              <w:jc w:val="both"/>
            </w:pPr>
            <w:r w:rsidRPr="00D74317">
              <w:lastRenderedPageBreak/>
              <w:t>- уметь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w:t>
            </w:r>
          </w:p>
          <w:p w:rsidR="002B0ACB" w:rsidRPr="00D74317" w:rsidRDefault="002B0ACB" w:rsidP="007554B3">
            <w:pPr>
              <w:widowControl w:val="0"/>
              <w:jc w:val="both"/>
            </w:pPr>
            <w:r w:rsidRPr="00D74317">
              <w:t>- владеть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w:t>
            </w:r>
          </w:p>
          <w:p w:rsidR="002B0ACB" w:rsidRPr="00D74317" w:rsidRDefault="002B0ACB" w:rsidP="007554B3">
            <w:pPr>
              <w:widowControl w:val="0"/>
              <w:jc w:val="both"/>
            </w:pPr>
            <w:r w:rsidRPr="00D74317">
              <w:t>- владеть 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 качеств;</w:t>
            </w:r>
          </w:p>
          <w:p w:rsidR="002B0ACB" w:rsidRPr="00D74317" w:rsidRDefault="002B0ACB" w:rsidP="007554B3">
            <w:pPr>
              <w:widowControl w:val="0"/>
              <w:jc w:val="both"/>
              <w:rPr>
                <w:iCs/>
                <w:spacing w:val="-4"/>
              </w:rPr>
            </w:pPr>
            <w:r w:rsidRPr="00D74317">
              <w:t>- владеть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tc>
      </w:tr>
      <w:tr w:rsidR="002B0ACB" w:rsidRPr="00D74317" w:rsidTr="007554B3">
        <w:trPr>
          <w:trHeight w:val="838"/>
        </w:trPr>
        <w:tc>
          <w:tcPr>
            <w:tcW w:w="3964" w:type="dxa"/>
          </w:tcPr>
          <w:p w:rsidR="002B0ACB" w:rsidRPr="00D74317" w:rsidRDefault="002B0ACB" w:rsidP="007554B3">
            <w:r w:rsidRPr="00D74317">
              <w:rPr>
                <w:iCs/>
              </w:rPr>
              <w:lastRenderedPageBreak/>
              <w:t xml:space="preserve">ОК 08 </w:t>
            </w:r>
            <w:r w:rsidRPr="00D74317">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5387" w:type="dxa"/>
          </w:tcPr>
          <w:p w:rsidR="002B0ACB" w:rsidRPr="00D74317" w:rsidRDefault="002B0ACB" w:rsidP="007554B3">
            <w:pPr>
              <w:jc w:val="both"/>
              <w:rPr>
                <w:shd w:val="clear" w:color="auto" w:fill="FFFFFF"/>
              </w:rPr>
            </w:pPr>
            <w:r w:rsidRPr="00D74317">
              <w:rPr>
                <w:shd w:val="clear" w:color="auto" w:fill="FFFFFF"/>
              </w:rPr>
              <w:t>- готовность к саморазвитию, самостоятельности и самоопределению;</w:t>
            </w:r>
            <w:r w:rsidRPr="00D74317">
              <w:rPr>
                <w:b/>
                <w:bCs/>
                <w:iCs/>
              </w:rPr>
              <w:t xml:space="preserve"> </w:t>
            </w:r>
          </w:p>
          <w:p w:rsidR="002B0ACB" w:rsidRPr="00D74317" w:rsidRDefault="002B0ACB" w:rsidP="007554B3">
            <w:pPr>
              <w:jc w:val="both"/>
              <w:rPr>
                <w:shd w:val="clear" w:color="auto" w:fill="FFFFFF"/>
              </w:rPr>
            </w:pPr>
            <w:r w:rsidRPr="00D74317">
              <w:rPr>
                <w:shd w:val="clear" w:color="auto" w:fill="FFFFFF"/>
              </w:rPr>
              <w:t>- наличие мотивации к обучению и личностному развитию;</w:t>
            </w:r>
            <w:r w:rsidRPr="00D74317">
              <w:rPr>
                <w:b/>
                <w:bCs/>
                <w:iCs/>
              </w:rPr>
              <w:t xml:space="preserve"> </w:t>
            </w:r>
          </w:p>
          <w:p w:rsidR="002B0ACB" w:rsidRPr="00D74317" w:rsidRDefault="002B0ACB" w:rsidP="007554B3">
            <w:pPr>
              <w:jc w:val="both"/>
              <w:rPr>
                <w:b/>
                <w:bCs/>
                <w:shd w:val="clear" w:color="auto" w:fill="FFFFFF"/>
              </w:rPr>
            </w:pPr>
            <w:r w:rsidRPr="00D74317">
              <w:rPr>
                <w:b/>
                <w:bCs/>
                <w:shd w:val="clear" w:color="auto" w:fill="FFFFFF"/>
              </w:rPr>
              <w:t>В части</w:t>
            </w:r>
            <w:r w:rsidRPr="00D74317">
              <w:rPr>
                <w:shd w:val="clear" w:color="auto" w:fill="FFFFFF"/>
              </w:rPr>
              <w:t xml:space="preserve"> </w:t>
            </w:r>
            <w:r w:rsidRPr="00D74317">
              <w:rPr>
                <w:b/>
                <w:bCs/>
                <w:shd w:val="clear" w:color="auto" w:fill="FFFFFF"/>
              </w:rPr>
              <w:t xml:space="preserve">физического воспитания: </w:t>
            </w:r>
          </w:p>
          <w:p w:rsidR="002B0ACB" w:rsidRPr="00D74317" w:rsidRDefault="002B0ACB" w:rsidP="007554B3">
            <w:pPr>
              <w:jc w:val="both"/>
              <w:rPr>
                <w:b/>
                <w:bCs/>
              </w:rPr>
            </w:pPr>
            <w:r w:rsidRPr="00D74317">
              <w:rPr>
                <w:shd w:val="clear" w:color="auto" w:fill="FFFFFF"/>
              </w:rPr>
              <w:t>- сформированность здорового и безопасного образа жизни, ответственного отношения к своему здоровью;</w:t>
            </w:r>
            <w:r w:rsidRPr="00D74317">
              <w:rPr>
                <w:b/>
                <w:bCs/>
                <w:iCs/>
              </w:rPr>
              <w:t xml:space="preserve"> </w:t>
            </w:r>
          </w:p>
          <w:p w:rsidR="002B0ACB" w:rsidRPr="00D74317" w:rsidRDefault="002B0ACB" w:rsidP="007554B3">
            <w:pPr>
              <w:jc w:val="both"/>
            </w:pPr>
            <w:r w:rsidRPr="00D74317">
              <w:rPr>
                <w:shd w:val="clear" w:color="auto" w:fill="FFFFFF"/>
              </w:rPr>
              <w:t>- потребность в физическом совершенствовании, занятиях спортивно-оздоровительной деятельностью;</w:t>
            </w:r>
          </w:p>
          <w:p w:rsidR="002B0ACB" w:rsidRPr="00D74317" w:rsidRDefault="002B0ACB" w:rsidP="007554B3">
            <w:pPr>
              <w:jc w:val="both"/>
              <w:rPr>
                <w:shd w:val="clear" w:color="auto" w:fill="FFFFFF"/>
              </w:rPr>
            </w:pPr>
            <w:r w:rsidRPr="00D74317">
              <w:rPr>
                <w:shd w:val="clear" w:color="auto" w:fill="FFFFFF"/>
              </w:rPr>
              <w:t>- активное неприятие вредных привычек и иных форм причинения вреда физическому и психическому здоровью;</w:t>
            </w:r>
            <w:r w:rsidRPr="00D74317">
              <w:rPr>
                <w:b/>
                <w:bCs/>
                <w:iCs/>
              </w:rPr>
              <w:t xml:space="preserve"> </w:t>
            </w:r>
          </w:p>
          <w:p w:rsidR="002B0ACB" w:rsidRPr="00D74317" w:rsidRDefault="002B0ACB" w:rsidP="007554B3">
            <w:pPr>
              <w:shd w:val="clear" w:color="auto" w:fill="FFFFFF"/>
              <w:jc w:val="both"/>
              <w:textAlignment w:val="baseline"/>
              <w:rPr>
                <w:b/>
                <w:bCs/>
              </w:rPr>
            </w:pPr>
            <w:r w:rsidRPr="00D74317">
              <w:rPr>
                <w:b/>
                <w:bCs/>
              </w:rPr>
              <w:t>Овладение универсальными регулятивными действиями:</w:t>
            </w:r>
          </w:p>
          <w:p w:rsidR="002B0ACB" w:rsidRPr="00D74317" w:rsidRDefault="002B0ACB" w:rsidP="007554B3">
            <w:pPr>
              <w:shd w:val="clear" w:color="auto" w:fill="FFFFFF"/>
              <w:jc w:val="both"/>
              <w:textAlignment w:val="baseline"/>
              <w:rPr>
                <w:b/>
                <w:bCs/>
              </w:rPr>
            </w:pPr>
            <w:r w:rsidRPr="00D74317">
              <w:rPr>
                <w:b/>
                <w:bCs/>
              </w:rPr>
              <w:lastRenderedPageBreak/>
              <w:t>а) самоорганизация:</w:t>
            </w:r>
          </w:p>
          <w:p w:rsidR="002B0ACB" w:rsidRPr="00D74317" w:rsidRDefault="002B0ACB" w:rsidP="007554B3">
            <w:pPr>
              <w:shd w:val="clear" w:color="auto" w:fill="FFFFFF"/>
              <w:jc w:val="both"/>
              <w:textAlignment w:val="baseline"/>
            </w:pPr>
            <w:r w:rsidRPr="00D74317">
              <w:t>-- самостоятельно составлять план решения проблемы с учетом имеющихся ресурсов, собственных возможностей и предпочтений;</w:t>
            </w:r>
            <w:r w:rsidRPr="00D74317">
              <w:rPr>
                <w:b/>
                <w:bCs/>
                <w:iCs/>
              </w:rPr>
              <w:t xml:space="preserve"> </w:t>
            </w:r>
          </w:p>
          <w:p w:rsidR="002B0ACB" w:rsidRPr="00D74317" w:rsidRDefault="002B0ACB" w:rsidP="007554B3">
            <w:pPr>
              <w:shd w:val="clear" w:color="auto" w:fill="FFFFFF"/>
              <w:jc w:val="both"/>
              <w:textAlignment w:val="baseline"/>
            </w:pPr>
            <w:r w:rsidRPr="00D74317">
              <w:t>- давать оценку новым ситуациям;</w:t>
            </w:r>
            <w:r w:rsidRPr="00D74317">
              <w:rPr>
                <w:b/>
                <w:bCs/>
                <w:iCs/>
              </w:rPr>
              <w:t xml:space="preserve"> </w:t>
            </w:r>
          </w:p>
          <w:p w:rsidR="002B0ACB" w:rsidRPr="00D74317" w:rsidRDefault="002B0ACB" w:rsidP="007554B3">
            <w:pPr>
              <w:shd w:val="clear" w:color="auto" w:fill="FFFFFF"/>
              <w:jc w:val="both"/>
              <w:textAlignment w:val="baseline"/>
            </w:pPr>
            <w:r w:rsidRPr="00D74317">
              <w:t>- расширять рамки учебного предмета на основе личных предпочтений;</w:t>
            </w:r>
            <w:r w:rsidRPr="00D74317">
              <w:rPr>
                <w:b/>
                <w:bCs/>
                <w:iCs/>
              </w:rPr>
              <w:t xml:space="preserve"> </w:t>
            </w:r>
          </w:p>
          <w:p w:rsidR="002B0ACB" w:rsidRPr="00D74317" w:rsidRDefault="002B0ACB" w:rsidP="007554B3">
            <w:pPr>
              <w:shd w:val="clear" w:color="auto" w:fill="FFFFFF"/>
              <w:jc w:val="both"/>
              <w:textAlignment w:val="baseline"/>
            </w:pPr>
            <w:r w:rsidRPr="00D74317">
              <w:t>- делать осознанный выбор, аргументировать его, брать ответственность за решение;</w:t>
            </w:r>
            <w:r w:rsidRPr="00D74317">
              <w:rPr>
                <w:b/>
                <w:bCs/>
                <w:iCs/>
              </w:rPr>
              <w:t xml:space="preserve"> </w:t>
            </w:r>
          </w:p>
          <w:p w:rsidR="002B0ACB" w:rsidRPr="00D74317" w:rsidRDefault="002B0ACB" w:rsidP="007554B3">
            <w:pPr>
              <w:shd w:val="clear" w:color="auto" w:fill="FFFFFF"/>
              <w:jc w:val="both"/>
              <w:textAlignment w:val="baseline"/>
            </w:pPr>
            <w:r w:rsidRPr="00D74317">
              <w:t>- оценивать приобретенный опыт;</w:t>
            </w:r>
            <w:r w:rsidRPr="00D74317">
              <w:rPr>
                <w:b/>
                <w:bCs/>
                <w:iCs/>
              </w:rPr>
              <w:t xml:space="preserve"> </w:t>
            </w:r>
          </w:p>
          <w:p w:rsidR="002B0ACB" w:rsidRPr="00D74317" w:rsidRDefault="002B0ACB" w:rsidP="007554B3">
            <w:pPr>
              <w:suppressAutoHyphens/>
            </w:pPr>
            <w:r w:rsidRPr="00D74317">
              <w:t xml:space="preserve">- способствовать формированию и проявлению широкой эрудиции в разных областях знаний, постоянно повышать свой образовательный и культурный уровень </w:t>
            </w:r>
          </w:p>
        </w:tc>
        <w:tc>
          <w:tcPr>
            <w:tcW w:w="5245" w:type="dxa"/>
          </w:tcPr>
          <w:p w:rsidR="002B0ACB" w:rsidRPr="00D74317" w:rsidRDefault="002B0ACB" w:rsidP="007554B3">
            <w:pPr>
              <w:widowControl w:val="0"/>
              <w:jc w:val="both"/>
            </w:pPr>
            <w:r w:rsidRPr="00D74317">
              <w:lastRenderedPageBreak/>
              <w:t>- уметь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w:t>
            </w:r>
          </w:p>
          <w:p w:rsidR="002B0ACB" w:rsidRPr="00D74317" w:rsidRDefault="002B0ACB" w:rsidP="007554B3">
            <w:pPr>
              <w:widowControl w:val="0"/>
              <w:jc w:val="both"/>
            </w:pPr>
            <w:r w:rsidRPr="00D74317">
              <w:t>- владеть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w:t>
            </w:r>
          </w:p>
          <w:p w:rsidR="002B0ACB" w:rsidRPr="00D74317" w:rsidRDefault="002B0ACB" w:rsidP="007554B3">
            <w:pPr>
              <w:widowControl w:val="0"/>
              <w:jc w:val="both"/>
            </w:pPr>
            <w:r w:rsidRPr="00D74317">
              <w:t>- владеть 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 качеств;</w:t>
            </w:r>
          </w:p>
          <w:p w:rsidR="002B0ACB" w:rsidRPr="00D74317" w:rsidRDefault="002B0ACB" w:rsidP="007554B3">
            <w:pPr>
              <w:widowControl w:val="0"/>
              <w:jc w:val="both"/>
            </w:pPr>
            <w:r w:rsidRPr="00D74317">
              <w:t xml:space="preserve">- владеть физическими упражнениями разной функциональной направленности, использование их </w:t>
            </w:r>
            <w:r w:rsidRPr="00D74317">
              <w:lastRenderedPageBreak/>
              <w:t>в режиме учебной и производственной деятельности с целью профилактики переутомления и сохранения высокой работоспособности;</w:t>
            </w:r>
          </w:p>
          <w:p w:rsidR="002B0ACB" w:rsidRPr="00D74317" w:rsidRDefault="002B0ACB" w:rsidP="007554B3">
            <w:pPr>
              <w:widowControl w:val="0"/>
              <w:jc w:val="both"/>
            </w:pPr>
            <w:r w:rsidRPr="00D74317">
              <w:t>- владеть техническими приемами и двигательными действиями базовых видов спорта, активное применение их в физкультурно-оздоровительной и соревновательной деятельности, в сфере досуга, в профессионально-прикладной сфере;</w:t>
            </w:r>
          </w:p>
          <w:p w:rsidR="002B0ACB" w:rsidRPr="00D74317" w:rsidRDefault="002B0ACB" w:rsidP="007554B3">
            <w:pPr>
              <w:widowControl w:val="0"/>
              <w:jc w:val="both"/>
            </w:pPr>
            <w:r w:rsidRPr="00D74317">
              <w:t>- иметь положительную динамику в развитии основных физических качеств (силы, быстроты, выносливости, гибкости и ловкости)</w:t>
            </w:r>
          </w:p>
        </w:tc>
      </w:tr>
      <w:tr w:rsidR="002B0ACB" w:rsidRPr="00D74317" w:rsidTr="007554B3">
        <w:trPr>
          <w:trHeight w:val="509"/>
        </w:trPr>
        <w:tc>
          <w:tcPr>
            <w:tcW w:w="3964" w:type="dxa"/>
          </w:tcPr>
          <w:p w:rsidR="002B0ACB" w:rsidRPr="00D74317" w:rsidRDefault="002B0ACB" w:rsidP="007554B3">
            <w:pPr>
              <w:rPr>
                <w:b/>
                <w:i/>
                <w:iCs/>
              </w:rPr>
            </w:pPr>
            <w:r>
              <w:rPr>
                <w:b/>
                <w:i/>
                <w:iCs/>
              </w:rPr>
              <w:lastRenderedPageBreak/>
              <w:t xml:space="preserve">ПК 1. </w:t>
            </w:r>
            <w:r>
              <w:t xml:space="preserve"> </w:t>
            </w:r>
            <w:r w:rsidRPr="00586B5B">
              <w:rPr>
                <w:iCs/>
              </w:rPr>
              <w:t>Выполнять подготовительные работы при монтаже и отделке каркасно-обшивных конструкций.</w:t>
            </w:r>
          </w:p>
        </w:tc>
        <w:tc>
          <w:tcPr>
            <w:tcW w:w="5387" w:type="dxa"/>
          </w:tcPr>
          <w:p w:rsidR="002B0ACB" w:rsidRPr="00586B5B" w:rsidRDefault="002B0ACB" w:rsidP="007554B3">
            <w:pPr>
              <w:pStyle w:val="ConsPlusNormal"/>
              <w:spacing w:line="276" w:lineRule="auto"/>
              <w:jc w:val="both"/>
              <w:rPr>
                <w:rFonts w:ascii="Times New Roman" w:hAnsi="Times New Roman" w:cs="Times New Roman"/>
                <w:b/>
                <w:sz w:val="24"/>
                <w:szCs w:val="24"/>
              </w:rPr>
            </w:pPr>
            <w:r w:rsidRPr="00586B5B">
              <w:rPr>
                <w:rFonts w:ascii="Times New Roman" w:hAnsi="Times New Roman" w:cs="Times New Roman"/>
                <w:b/>
                <w:sz w:val="24"/>
                <w:szCs w:val="24"/>
              </w:rPr>
              <w:t>Практический опыт:</w:t>
            </w:r>
          </w:p>
          <w:p w:rsidR="002B0ACB" w:rsidRPr="00586B5B" w:rsidRDefault="002B0ACB" w:rsidP="007554B3">
            <w:pPr>
              <w:pStyle w:val="ConsPlusNormal"/>
              <w:spacing w:line="276" w:lineRule="auto"/>
              <w:jc w:val="both"/>
              <w:rPr>
                <w:rFonts w:ascii="Times New Roman" w:hAnsi="Times New Roman" w:cs="Times New Roman"/>
                <w:sz w:val="24"/>
                <w:szCs w:val="24"/>
              </w:rPr>
            </w:pPr>
            <w:r w:rsidRPr="00586B5B">
              <w:rPr>
                <w:rFonts w:ascii="Times New Roman" w:hAnsi="Times New Roman" w:cs="Times New Roman"/>
                <w:sz w:val="24"/>
                <w:szCs w:val="24"/>
              </w:rPr>
              <w:t>выполнения подготовительных работ по организации рабочего места при монтаже и отделке каркасно-обшивных конструкций.</w:t>
            </w:r>
          </w:p>
          <w:p w:rsidR="002B0ACB" w:rsidRPr="00586B5B" w:rsidRDefault="002B0ACB" w:rsidP="007554B3">
            <w:pPr>
              <w:pStyle w:val="ConsPlusNormal"/>
              <w:spacing w:line="276" w:lineRule="auto"/>
              <w:jc w:val="both"/>
              <w:rPr>
                <w:rFonts w:ascii="Times New Roman" w:hAnsi="Times New Roman" w:cs="Times New Roman"/>
                <w:b/>
                <w:sz w:val="24"/>
                <w:szCs w:val="24"/>
              </w:rPr>
            </w:pPr>
            <w:r w:rsidRPr="00586B5B">
              <w:rPr>
                <w:rFonts w:ascii="Times New Roman" w:hAnsi="Times New Roman" w:cs="Times New Roman"/>
                <w:b/>
                <w:sz w:val="24"/>
                <w:szCs w:val="24"/>
              </w:rPr>
              <w:t>Умения:</w:t>
            </w:r>
          </w:p>
          <w:p w:rsidR="002B0ACB" w:rsidRPr="00586B5B" w:rsidRDefault="002B0ACB" w:rsidP="007554B3">
            <w:pPr>
              <w:pStyle w:val="ConsPlusNormal"/>
              <w:spacing w:line="276" w:lineRule="auto"/>
              <w:jc w:val="both"/>
              <w:rPr>
                <w:rFonts w:ascii="Times New Roman" w:hAnsi="Times New Roman" w:cs="Times New Roman"/>
                <w:sz w:val="24"/>
                <w:szCs w:val="24"/>
              </w:rPr>
            </w:pPr>
            <w:r w:rsidRPr="00586B5B">
              <w:rPr>
                <w:rFonts w:ascii="Times New Roman" w:hAnsi="Times New Roman" w:cs="Times New Roman"/>
                <w:sz w:val="24"/>
                <w:szCs w:val="24"/>
              </w:rPr>
              <w:t xml:space="preserve">проводить подготовительные работы по организации рабочего места при монтаже и отделке каркасно-обшивных конструкций; </w:t>
            </w:r>
          </w:p>
          <w:p w:rsidR="002B0ACB" w:rsidRPr="00586B5B" w:rsidRDefault="002B0ACB" w:rsidP="007554B3">
            <w:pPr>
              <w:pStyle w:val="ConsPlusNormal"/>
              <w:spacing w:line="276" w:lineRule="auto"/>
              <w:jc w:val="both"/>
              <w:rPr>
                <w:rFonts w:ascii="Times New Roman" w:hAnsi="Times New Roman" w:cs="Times New Roman"/>
                <w:sz w:val="24"/>
                <w:szCs w:val="24"/>
              </w:rPr>
            </w:pPr>
            <w:r w:rsidRPr="00586B5B">
              <w:rPr>
                <w:rFonts w:ascii="Times New Roman" w:hAnsi="Times New Roman" w:cs="Times New Roman"/>
                <w:sz w:val="24"/>
                <w:szCs w:val="24"/>
              </w:rPr>
              <w:t xml:space="preserve">применять электрифицированное, ручное оборудование и инструменты для монтажа и отделки каркасно-обшивных конструкций; </w:t>
            </w:r>
          </w:p>
          <w:p w:rsidR="002B0ACB" w:rsidRPr="00586B5B" w:rsidRDefault="002B0ACB" w:rsidP="007554B3">
            <w:pPr>
              <w:pStyle w:val="ConsPlusNormal"/>
              <w:spacing w:line="276" w:lineRule="auto"/>
              <w:jc w:val="both"/>
              <w:rPr>
                <w:rFonts w:ascii="Times New Roman" w:hAnsi="Times New Roman" w:cs="Times New Roman"/>
                <w:sz w:val="24"/>
                <w:szCs w:val="24"/>
              </w:rPr>
            </w:pPr>
            <w:r w:rsidRPr="00586B5B">
              <w:rPr>
                <w:rFonts w:ascii="Times New Roman" w:hAnsi="Times New Roman" w:cs="Times New Roman"/>
                <w:sz w:val="24"/>
                <w:szCs w:val="24"/>
              </w:rPr>
              <w:t xml:space="preserve">использовать различные материалы для </w:t>
            </w:r>
            <w:r w:rsidRPr="00586B5B">
              <w:rPr>
                <w:rFonts w:ascii="Times New Roman" w:hAnsi="Times New Roman" w:cs="Times New Roman"/>
                <w:sz w:val="24"/>
                <w:szCs w:val="24"/>
              </w:rPr>
              <w:lastRenderedPageBreak/>
              <w:t xml:space="preserve">устройства каркасно-обшивных конструкций; </w:t>
            </w:r>
          </w:p>
          <w:p w:rsidR="002B0ACB" w:rsidRPr="00586B5B" w:rsidRDefault="002B0ACB" w:rsidP="007554B3">
            <w:pPr>
              <w:pStyle w:val="ConsPlusNormal"/>
              <w:spacing w:line="276" w:lineRule="auto"/>
              <w:jc w:val="both"/>
              <w:rPr>
                <w:rFonts w:ascii="Times New Roman" w:hAnsi="Times New Roman" w:cs="Times New Roman"/>
                <w:sz w:val="24"/>
                <w:szCs w:val="24"/>
              </w:rPr>
            </w:pPr>
            <w:r w:rsidRPr="00586B5B">
              <w:rPr>
                <w:rFonts w:ascii="Times New Roman" w:hAnsi="Times New Roman" w:cs="Times New Roman"/>
                <w:sz w:val="24"/>
                <w:szCs w:val="24"/>
              </w:rPr>
              <w:t xml:space="preserve">оценивать безопасность условий труда в соответствии с санитарно-гигиеническими нормативами; </w:t>
            </w:r>
          </w:p>
          <w:p w:rsidR="002B0ACB" w:rsidRPr="00586B5B" w:rsidRDefault="002B0ACB" w:rsidP="007554B3">
            <w:pPr>
              <w:pStyle w:val="ConsPlusNormal"/>
              <w:spacing w:line="276" w:lineRule="auto"/>
              <w:jc w:val="both"/>
              <w:rPr>
                <w:rFonts w:ascii="Times New Roman" w:hAnsi="Times New Roman" w:cs="Times New Roman"/>
                <w:sz w:val="24"/>
                <w:szCs w:val="24"/>
              </w:rPr>
            </w:pPr>
            <w:r w:rsidRPr="00586B5B">
              <w:rPr>
                <w:rFonts w:ascii="Times New Roman" w:hAnsi="Times New Roman" w:cs="Times New Roman"/>
                <w:sz w:val="24"/>
                <w:szCs w:val="24"/>
              </w:rPr>
              <w:t xml:space="preserve">соблюдать требования охраны труда при нахождении на строительной площадке; </w:t>
            </w:r>
          </w:p>
          <w:p w:rsidR="002B0ACB" w:rsidRPr="00586B5B" w:rsidRDefault="002B0ACB" w:rsidP="007554B3">
            <w:pPr>
              <w:pStyle w:val="ConsPlusNormal"/>
              <w:spacing w:line="276" w:lineRule="auto"/>
              <w:jc w:val="both"/>
              <w:rPr>
                <w:rFonts w:ascii="Times New Roman" w:hAnsi="Times New Roman" w:cs="Times New Roman"/>
                <w:sz w:val="24"/>
                <w:szCs w:val="24"/>
              </w:rPr>
            </w:pPr>
            <w:r w:rsidRPr="00586B5B">
              <w:rPr>
                <w:rFonts w:ascii="Times New Roman" w:hAnsi="Times New Roman" w:cs="Times New Roman"/>
                <w:sz w:val="24"/>
                <w:szCs w:val="24"/>
              </w:rPr>
              <w:t>соблюдать требования безопасности, в том числе пожарной безопасности, электробезопасности при ведении работ по монтажу и отделке каркасно-обшивных конструкций.</w:t>
            </w:r>
          </w:p>
          <w:p w:rsidR="002B0ACB" w:rsidRPr="00586B5B" w:rsidRDefault="002B0ACB" w:rsidP="007554B3">
            <w:pPr>
              <w:pStyle w:val="ConsPlusNormal"/>
              <w:spacing w:line="276" w:lineRule="auto"/>
              <w:jc w:val="both"/>
              <w:rPr>
                <w:rFonts w:ascii="Times New Roman" w:hAnsi="Times New Roman" w:cs="Times New Roman"/>
                <w:b/>
                <w:sz w:val="24"/>
                <w:szCs w:val="24"/>
              </w:rPr>
            </w:pPr>
            <w:r w:rsidRPr="00586B5B">
              <w:rPr>
                <w:rFonts w:ascii="Times New Roman" w:hAnsi="Times New Roman" w:cs="Times New Roman"/>
                <w:b/>
                <w:sz w:val="24"/>
                <w:szCs w:val="24"/>
              </w:rPr>
              <w:t>Знания:</w:t>
            </w:r>
          </w:p>
          <w:p w:rsidR="002B0ACB" w:rsidRPr="00586B5B" w:rsidRDefault="002B0ACB" w:rsidP="007554B3">
            <w:pPr>
              <w:pStyle w:val="ConsPlusNormal"/>
              <w:spacing w:line="276" w:lineRule="auto"/>
              <w:jc w:val="both"/>
              <w:rPr>
                <w:rFonts w:ascii="Times New Roman" w:hAnsi="Times New Roman" w:cs="Times New Roman"/>
                <w:sz w:val="24"/>
                <w:szCs w:val="24"/>
              </w:rPr>
            </w:pPr>
            <w:r w:rsidRPr="00586B5B">
              <w:rPr>
                <w:rFonts w:ascii="Times New Roman" w:hAnsi="Times New Roman" w:cs="Times New Roman"/>
                <w:sz w:val="24"/>
                <w:szCs w:val="24"/>
              </w:rPr>
              <w:t>правила ведения подготовительных работ по организации рабочего места при монтаже и отделке каркасно-обшивных конструкций;</w:t>
            </w:r>
          </w:p>
          <w:p w:rsidR="002B0ACB" w:rsidRPr="00586B5B" w:rsidRDefault="002B0ACB" w:rsidP="007554B3">
            <w:pPr>
              <w:pStyle w:val="ConsPlusNormal"/>
              <w:spacing w:line="276" w:lineRule="auto"/>
              <w:jc w:val="both"/>
              <w:rPr>
                <w:rFonts w:ascii="Times New Roman" w:hAnsi="Times New Roman" w:cs="Times New Roman"/>
                <w:sz w:val="24"/>
                <w:szCs w:val="24"/>
              </w:rPr>
            </w:pPr>
            <w:r w:rsidRPr="00586B5B">
              <w:rPr>
                <w:rFonts w:ascii="Times New Roman" w:hAnsi="Times New Roman" w:cs="Times New Roman"/>
                <w:sz w:val="24"/>
                <w:szCs w:val="24"/>
              </w:rPr>
              <w:t xml:space="preserve">инструкции и регламенты по устройству каркасно-обшивных конструкций; </w:t>
            </w:r>
          </w:p>
          <w:p w:rsidR="002B0ACB" w:rsidRPr="00586B5B" w:rsidRDefault="002B0ACB" w:rsidP="007554B3">
            <w:pPr>
              <w:pStyle w:val="ConsPlusNormal"/>
              <w:spacing w:line="276" w:lineRule="auto"/>
              <w:jc w:val="both"/>
              <w:rPr>
                <w:rFonts w:ascii="Times New Roman" w:hAnsi="Times New Roman" w:cs="Times New Roman"/>
                <w:sz w:val="24"/>
                <w:szCs w:val="24"/>
              </w:rPr>
            </w:pPr>
            <w:r w:rsidRPr="00586B5B">
              <w:rPr>
                <w:rFonts w:ascii="Times New Roman" w:hAnsi="Times New Roman" w:cs="Times New Roman"/>
                <w:sz w:val="24"/>
                <w:szCs w:val="24"/>
              </w:rPr>
              <w:t xml:space="preserve">назначение и правила применения используемых электрифицированного, ручного оборудования, инструментов и инвентаря для монтажа и отделки каркасно-обшивных конструкций; </w:t>
            </w:r>
          </w:p>
          <w:p w:rsidR="002B0ACB" w:rsidRPr="00586B5B" w:rsidRDefault="002B0ACB" w:rsidP="007554B3">
            <w:pPr>
              <w:pStyle w:val="ConsPlusNormal"/>
              <w:spacing w:line="276" w:lineRule="auto"/>
              <w:jc w:val="both"/>
              <w:rPr>
                <w:rFonts w:ascii="Times New Roman" w:hAnsi="Times New Roman" w:cs="Times New Roman"/>
                <w:sz w:val="24"/>
                <w:szCs w:val="24"/>
              </w:rPr>
            </w:pPr>
            <w:r w:rsidRPr="00586B5B">
              <w:rPr>
                <w:rFonts w:ascii="Times New Roman" w:hAnsi="Times New Roman" w:cs="Times New Roman"/>
                <w:sz w:val="24"/>
                <w:szCs w:val="24"/>
              </w:rPr>
              <w:t xml:space="preserve">виды, свойства и назначение материалов для устройства каркасно-обшивных конструкций; </w:t>
            </w:r>
          </w:p>
          <w:p w:rsidR="002B0ACB" w:rsidRPr="00586B5B" w:rsidRDefault="002B0ACB" w:rsidP="007554B3">
            <w:pPr>
              <w:pStyle w:val="ConsPlusNormal"/>
              <w:spacing w:line="276" w:lineRule="auto"/>
              <w:jc w:val="both"/>
              <w:rPr>
                <w:rFonts w:ascii="Times New Roman" w:hAnsi="Times New Roman" w:cs="Times New Roman"/>
                <w:sz w:val="24"/>
                <w:szCs w:val="24"/>
              </w:rPr>
            </w:pPr>
            <w:r w:rsidRPr="00586B5B">
              <w:rPr>
                <w:rFonts w:ascii="Times New Roman" w:hAnsi="Times New Roman" w:cs="Times New Roman"/>
                <w:sz w:val="24"/>
                <w:szCs w:val="24"/>
              </w:rPr>
              <w:t xml:space="preserve"> требования безопасности условий труда в соответствии с санитарно-гигиеническими нормативами;</w:t>
            </w:r>
          </w:p>
          <w:p w:rsidR="002B0ACB" w:rsidRPr="00586B5B" w:rsidRDefault="002B0ACB" w:rsidP="007554B3">
            <w:pPr>
              <w:pStyle w:val="ConsPlusNormal"/>
              <w:spacing w:line="276" w:lineRule="auto"/>
              <w:jc w:val="both"/>
              <w:rPr>
                <w:rFonts w:ascii="Times New Roman" w:hAnsi="Times New Roman" w:cs="Times New Roman"/>
                <w:sz w:val="24"/>
                <w:szCs w:val="24"/>
              </w:rPr>
            </w:pPr>
            <w:r w:rsidRPr="00586B5B">
              <w:rPr>
                <w:rFonts w:ascii="Times New Roman" w:hAnsi="Times New Roman" w:cs="Times New Roman"/>
                <w:sz w:val="24"/>
                <w:szCs w:val="24"/>
              </w:rPr>
              <w:t xml:space="preserve"> требования охраны труда при нахождении на строительной площадке; </w:t>
            </w:r>
          </w:p>
          <w:p w:rsidR="002B0ACB" w:rsidRPr="00D74317" w:rsidRDefault="002B0ACB" w:rsidP="007554B3">
            <w:pPr>
              <w:pStyle w:val="ConsPlusNormal"/>
              <w:spacing w:line="276" w:lineRule="auto"/>
              <w:jc w:val="both"/>
              <w:rPr>
                <w:rFonts w:ascii="Times New Roman" w:hAnsi="Times New Roman" w:cs="Times New Roman"/>
                <w:sz w:val="24"/>
                <w:szCs w:val="24"/>
              </w:rPr>
            </w:pPr>
            <w:r w:rsidRPr="00586B5B">
              <w:rPr>
                <w:rFonts w:ascii="Times New Roman" w:hAnsi="Times New Roman" w:cs="Times New Roman"/>
                <w:sz w:val="24"/>
                <w:szCs w:val="24"/>
              </w:rPr>
              <w:t xml:space="preserve">требования безопасности, в том числе пожарной безопасности, электробезопасности при ведении работ по монтажу и отделке каркасно-обшивных </w:t>
            </w:r>
            <w:r w:rsidRPr="00586B5B">
              <w:rPr>
                <w:rFonts w:ascii="Times New Roman" w:hAnsi="Times New Roman" w:cs="Times New Roman"/>
                <w:sz w:val="24"/>
                <w:szCs w:val="24"/>
              </w:rPr>
              <w:lastRenderedPageBreak/>
              <w:t>конструкций.</w:t>
            </w:r>
          </w:p>
        </w:tc>
        <w:tc>
          <w:tcPr>
            <w:tcW w:w="5245" w:type="dxa"/>
          </w:tcPr>
          <w:p w:rsidR="002B0ACB" w:rsidRPr="00D74317" w:rsidRDefault="002B0ACB" w:rsidP="007554B3">
            <w:pPr>
              <w:widowControl w:val="0"/>
              <w:jc w:val="both"/>
            </w:pPr>
          </w:p>
        </w:tc>
      </w:tr>
      <w:tr w:rsidR="002B0ACB" w:rsidRPr="00D74317" w:rsidTr="007554B3">
        <w:trPr>
          <w:trHeight w:val="509"/>
        </w:trPr>
        <w:tc>
          <w:tcPr>
            <w:tcW w:w="3964" w:type="dxa"/>
          </w:tcPr>
          <w:p w:rsidR="002B0ACB" w:rsidRDefault="002B0ACB" w:rsidP="007554B3">
            <w:pPr>
              <w:rPr>
                <w:b/>
                <w:i/>
                <w:iCs/>
              </w:rPr>
            </w:pPr>
            <w:r>
              <w:rPr>
                <w:b/>
                <w:i/>
                <w:iCs/>
              </w:rPr>
              <w:lastRenderedPageBreak/>
              <w:t>ПК 2.</w:t>
            </w:r>
            <w:r>
              <w:t xml:space="preserve"> </w:t>
            </w:r>
            <w:r w:rsidRPr="00586B5B">
              <w:rPr>
                <w:iCs/>
              </w:rPr>
              <w:t>Выполнять подготовительные работы при производстве облицовочных, мозаичных и декоративных работ.</w:t>
            </w:r>
            <w:r>
              <w:rPr>
                <w:b/>
                <w:i/>
                <w:iCs/>
              </w:rPr>
              <w:t xml:space="preserve"> </w:t>
            </w:r>
          </w:p>
        </w:tc>
        <w:tc>
          <w:tcPr>
            <w:tcW w:w="5387" w:type="dxa"/>
          </w:tcPr>
          <w:p w:rsidR="002B0ACB" w:rsidRPr="00586B5B" w:rsidRDefault="002B0ACB" w:rsidP="007554B3">
            <w:pPr>
              <w:pStyle w:val="ConsPlusNormal"/>
              <w:spacing w:line="276" w:lineRule="auto"/>
              <w:jc w:val="both"/>
              <w:rPr>
                <w:rFonts w:ascii="Times New Roman" w:hAnsi="Times New Roman" w:cs="Times New Roman"/>
                <w:b/>
                <w:sz w:val="24"/>
                <w:szCs w:val="24"/>
              </w:rPr>
            </w:pPr>
            <w:r w:rsidRPr="00586B5B">
              <w:rPr>
                <w:rFonts w:ascii="Times New Roman" w:hAnsi="Times New Roman" w:cs="Times New Roman"/>
                <w:b/>
                <w:sz w:val="24"/>
                <w:szCs w:val="24"/>
              </w:rPr>
              <w:t xml:space="preserve">Практический опыт: </w:t>
            </w:r>
          </w:p>
          <w:p w:rsidR="002B0ACB" w:rsidRPr="00586B5B" w:rsidRDefault="002B0ACB" w:rsidP="007554B3">
            <w:pPr>
              <w:pStyle w:val="ConsPlusNormal"/>
              <w:spacing w:line="276" w:lineRule="auto"/>
              <w:jc w:val="both"/>
              <w:rPr>
                <w:rFonts w:ascii="Times New Roman" w:hAnsi="Times New Roman" w:cs="Times New Roman"/>
                <w:sz w:val="24"/>
                <w:szCs w:val="24"/>
              </w:rPr>
            </w:pPr>
            <w:r w:rsidRPr="00586B5B">
              <w:rPr>
                <w:rFonts w:ascii="Times New Roman" w:hAnsi="Times New Roman" w:cs="Times New Roman"/>
                <w:sz w:val="24"/>
                <w:szCs w:val="24"/>
              </w:rPr>
              <w:t>выполнения подготовительных работ при организации рабочего места при производстве облицовочных, мозаичных и декоративных работ.</w:t>
            </w:r>
          </w:p>
          <w:p w:rsidR="002B0ACB" w:rsidRPr="00586B5B" w:rsidRDefault="002B0ACB" w:rsidP="007554B3">
            <w:pPr>
              <w:pStyle w:val="ConsPlusNormal"/>
              <w:spacing w:line="276" w:lineRule="auto"/>
              <w:jc w:val="both"/>
              <w:rPr>
                <w:rFonts w:ascii="Times New Roman" w:hAnsi="Times New Roman" w:cs="Times New Roman"/>
                <w:b/>
                <w:sz w:val="24"/>
                <w:szCs w:val="24"/>
              </w:rPr>
            </w:pPr>
            <w:r w:rsidRPr="00586B5B">
              <w:rPr>
                <w:rFonts w:ascii="Times New Roman" w:hAnsi="Times New Roman" w:cs="Times New Roman"/>
                <w:b/>
                <w:sz w:val="24"/>
                <w:szCs w:val="24"/>
              </w:rPr>
              <w:t>Умения:</w:t>
            </w:r>
          </w:p>
          <w:p w:rsidR="002B0ACB" w:rsidRPr="00586B5B" w:rsidRDefault="002B0ACB" w:rsidP="007554B3">
            <w:pPr>
              <w:pStyle w:val="ConsPlusNormal"/>
              <w:spacing w:line="276" w:lineRule="auto"/>
              <w:jc w:val="both"/>
              <w:rPr>
                <w:rFonts w:ascii="Times New Roman" w:hAnsi="Times New Roman" w:cs="Times New Roman"/>
                <w:sz w:val="24"/>
                <w:szCs w:val="24"/>
              </w:rPr>
            </w:pPr>
            <w:r w:rsidRPr="00586B5B">
              <w:rPr>
                <w:rFonts w:ascii="Times New Roman" w:hAnsi="Times New Roman" w:cs="Times New Roman"/>
                <w:sz w:val="24"/>
                <w:szCs w:val="24"/>
              </w:rPr>
              <w:t xml:space="preserve"> проводить подготовительные работы по организации рабочего места при проведении облицовочных, мозаичных и декоративных работ; </w:t>
            </w:r>
          </w:p>
          <w:p w:rsidR="002B0ACB" w:rsidRPr="00586B5B" w:rsidRDefault="002B0ACB" w:rsidP="007554B3">
            <w:pPr>
              <w:pStyle w:val="ConsPlusNormal"/>
              <w:spacing w:line="276" w:lineRule="auto"/>
              <w:jc w:val="both"/>
              <w:rPr>
                <w:rFonts w:ascii="Times New Roman" w:hAnsi="Times New Roman" w:cs="Times New Roman"/>
                <w:sz w:val="24"/>
                <w:szCs w:val="24"/>
              </w:rPr>
            </w:pPr>
            <w:r w:rsidRPr="00586B5B">
              <w:rPr>
                <w:rFonts w:ascii="Times New Roman" w:hAnsi="Times New Roman" w:cs="Times New Roman"/>
                <w:sz w:val="24"/>
                <w:szCs w:val="24"/>
              </w:rPr>
              <w:t xml:space="preserve"> применять электрифицированное, ручное оборудование и инструменты при проведении облицовочных, мозаичных и декоративных работ;</w:t>
            </w:r>
          </w:p>
          <w:p w:rsidR="002B0ACB" w:rsidRPr="00586B5B" w:rsidRDefault="002B0ACB" w:rsidP="007554B3">
            <w:pPr>
              <w:pStyle w:val="ConsPlusNormal"/>
              <w:spacing w:line="276" w:lineRule="auto"/>
              <w:jc w:val="both"/>
              <w:rPr>
                <w:rFonts w:ascii="Times New Roman" w:hAnsi="Times New Roman" w:cs="Times New Roman"/>
                <w:sz w:val="24"/>
                <w:szCs w:val="24"/>
              </w:rPr>
            </w:pPr>
            <w:r w:rsidRPr="00586B5B">
              <w:rPr>
                <w:rFonts w:ascii="Times New Roman" w:hAnsi="Times New Roman" w:cs="Times New Roman"/>
                <w:sz w:val="24"/>
                <w:szCs w:val="24"/>
              </w:rPr>
              <w:t xml:space="preserve"> использовать различные материалы при проведении облицовочных, мозаичных и декоративных работ различными способами; </w:t>
            </w:r>
          </w:p>
          <w:p w:rsidR="002B0ACB" w:rsidRPr="00586B5B" w:rsidRDefault="002B0ACB" w:rsidP="007554B3">
            <w:pPr>
              <w:pStyle w:val="ConsPlusNormal"/>
              <w:spacing w:line="276" w:lineRule="auto"/>
              <w:jc w:val="both"/>
              <w:rPr>
                <w:rFonts w:ascii="Times New Roman" w:hAnsi="Times New Roman" w:cs="Times New Roman"/>
                <w:sz w:val="24"/>
                <w:szCs w:val="24"/>
              </w:rPr>
            </w:pPr>
            <w:r w:rsidRPr="00586B5B">
              <w:rPr>
                <w:rFonts w:ascii="Times New Roman" w:hAnsi="Times New Roman" w:cs="Times New Roman"/>
                <w:sz w:val="24"/>
                <w:szCs w:val="24"/>
              </w:rPr>
              <w:t xml:space="preserve"> оценивать безопасность условий труда в соответствии с санитарно-гигиеническими нормативами;</w:t>
            </w:r>
          </w:p>
          <w:p w:rsidR="002B0ACB" w:rsidRPr="00586B5B" w:rsidRDefault="002B0ACB" w:rsidP="007554B3">
            <w:pPr>
              <w:pStyle w:val="ConsPlusNormal"/>
              <w:spacing w:line="276" w:lineRule="auto"/>
              <w:jc w:val="both"/>
              <w:rPr>
                <w:rFonts w:ascii="Times New Roman" w:hAnsi="Times New Roman" w:cs="Times New Roman"/>
                <w:sz w:val="24"/>
                <w:szCs w:val="24"/>
              </w:rPr>
            </w:pPr>
            <w:r w:rsidRPr="00586B5B">
              <w:rPr>
                <w:rFonts w:ascii="Times New Roman" w:hAnsi="Times New Roman" w:cs="Times New Roman"/>
                <w:sz w:val="24"/>
                <w:szCs w:val="24"/>
              </w:rPr>
              <w:t xml:space="preserve"> соблюдать требования охраны труда при нахождении на строительной площадке;</w:t>
            </w:r>
          </w:p>
          <w:p w:rsidR="002B0ACB" w:rsidRPr="00586B5B" w:rsidRDefault="002B0ACB" w:rsidP="007554B3">
            <w:pPr>
              <w:pStyle w:val="ConsPlusNormal"/>
              <w:spacing w:line="276" w:lineRule="auto"/>
              <w:jc w:val="both"/>
              <w:rPr>
                <w:rFonts w:ascii="Times New Roman" w:hAnsi="Times New Roman" w:cs="Times New Roman"/>
                <w:sz w:val="24"/>
                <w:szCs w:val="24"/>
              </w:rPr>
            </w:pPr>
            <w:r w:rsidRPr="00586B5B">
              <w:rPr>
                <w:rFonts w:ascii="Times New Roman" w:hAnsi="Times New Roman" w:cs="Times New Roman"/>
                <w:sz w:val="24"/>
                <w:szCs w:val="24"/>
              </w:rPr>
              <w:t xml:space="preserve"> соблюдать требования безопасности, в том числе пожарной безопасности, электробезопасности при облицовочных, мозаичных и декоративных работах.</w:t>
            </w:r>
          </w:p>
          <w:p w:rsidR="002B0ACB" w:rsidRPr="00586B5B" w:rsidRDefault="002B0ACB" w:rsidP="007554B3">
            <w:pPr>
              <w:pStyle w:val="ConsPlusNormal"/>
              <w:spacing w:line="276" w:lineRule="auto"/>
              <w:jc w:val="both"/>
              <w:rPr>
                <w:rFonts w:ascii="Times New Roman" w:hAnsi="Times New Roman" w:cs="Times New Roman"/>
                <w:b/>
                <w:sz w:val="24"/>
                <w:szCs w:val="24"/>
              </w:rPr>
            </w:pPr>
            <w:r w:rsidRPr="00586B5B">
              <w:rPr>
                <w:rFonts w:ascii="Times New Roman" w:hAnsi="Times New Roman" w:cs="Times New Roman"/>
                <w:b/>
                <w:sz w:val="24"/>
                <w:szCs w:val="24"/>
              </w:rPr>
              <w:t xml:space="preserve">Знания: </w:t>
            </w:r>
          </w:p>
          <w:p w:rsidR="002B0ACB" w:rsidRPr="00586B5B" w:rsidRDefault="002B0ACB" w:rsidP="007554B3">
            <w:pPr>
              <w:pStyle w:val="ConsPlusNormal"/>
              <w:spacing w:line="276" w:lineRule="auto"/>
              <w:jc w:val="both"/>
              <w:rPr>
                <w:rFonts w:ascii="Times New Roman" w:hAnsi="Times New Roman" w:cs="Times New Roman"/>
                <w:sz w:val="24"/>
                <w:szCs w:val="24"/>
              </w:rPr>
            </w:pPr>
            <w:r w:rsidRPr="00586B5B">
              <w:rPr>
                <w:rFonts w:ascii="Times New Roman" w:hAnsi="Times New Roman" w:cs="Times New Roman"/>
                <w:sz w:val="24"/>
                <w:szCs w:val="24"/>
              </w:rPr>
              <w:t xml:space="preserve">правил проведения подготовительных работ по организации рабочего места при проведении облицовочных, мозаичных и декоративных работ; </w:t>
            </w:r>
          </w:p>
          <w:p w:rsidR="002B0ACB" w:rsidRPr="00586B5B" w:rsidRDefault="002B0ACB" w:rsidP="007554B3">
            <w:pPr>
              <w:pStyle w:val="ConsPlusNormal"/>
              <w:spacing w:line="276" w:lineRule="auto"/>
              <w:jc w:val="both"/>
              <w:rPr>
                <w:rFonts w:ascii="Times New Roman" w:hAnsi="Times New Roman" w:cs="Times New Roman"/>
                <w:sz w:val="24"/>
                <w:szCs w:val="24"/>
              </w:rPr>
            </w:pPr>
            <w:r w:rsidRPr="00586B5B">
              <w:rPr>
                <w:rFonts w:ascii="Times New Roman" w:hAnsi="Times New Roman" w:cs="Times New Roman"/>
                <w:sz w:val="24"/>
                <w:szCs w:val="24"/>
              </w:rPr>
              <w:t xml:space="preserve"> виды, назначение и прицеп действия </w:t>
            </w:r>
            <w:r w:rsidRPr="00586B5B">
              <w:rPr>
                <w:rFonts w:ascii="Times New Roman" w:hAnsi="Times New Roman" w:cs="Times New Roman"/>
                <w:sz w:val="24"/>
                <w:szCs w:val="24"/>
              </w:rPr>
              <w:lastRenderedPageBreak/>
              <w:t>электрифицированного, ручного оборудования и инструмента при проведении облицовочных, мозаичных и декоративных работ;</w:t>
            </w:r>
          </w:p>
          <w:p w:rsidR="002B0ACB" w:rsidRPr="00586B5B" w:rsidRDefault="002B0ACB" w:rsidP="007554B3">
            <w:pPr>
              <w:pStyle w:val="ConsPlusNormal"/>
              <w:spacing w:line="276" w:lineRule="auto"/>
              <w:jc w:val="both"/>
              <w:rPr>
                <w:rFonts w:ascii="Times New Roman" w:hAnsi="Times New Roman" w:cs="Times New Roman"/>
                <w:sz w:val="24"/>
                <w:szCs w:val="24"/>
              </w:rPr>
            </w:pPr>
            <w:r w:rsidRPr="00586B5B">
              <w:rPr>
                <w:rFonts w:ascii="Times New Roman" w:hAnsi="Times New Roman" w:cs="Times New Roman"/>
                <w:sz w:val="24"/>
                <w:szCs w:val="24"/>
              </w:rPr>
              <w:t xml:space="preserve"> виды, свойства и назначение материалов при проведении облицовочных, мозаичных и декоративных работ различными способами; </w:t>
            </w:r>
          </w:p>
          <w:p w:rsidR="002B0ACB" w:rsidRPr="00586B5B" w:rsidRDefault="002B0ACB" w:rsidP="007554B3">
            <w:pPr>
              <w:pStyle w:val="ConsPlusNormal"/>
              <w:spacing w:line="276" w:lineRule="auto"/>
              <w:jc w:val="both"/>
              <w:rPr>
                <w:rFonts w:ascii="Times New Roman" w:hAnsi="Times New Roman" w:cs="Times New Roman"/>
                <w:sz w:val="24"/>
                <w:szCs w:val="24"/>
              </w:rPr>
            </w:pPr>
            <w:r w:rsidRPr="00586B5B">
              <w:rPr>
                <w:rFonts w:ascii="Times New Roman" w:hAnsi="Times New Roman" w:cs="Times New Roman"/>
                <w:sz w:val="24"/>
                <w:szCs w:val="24"/>
              </w:rPr>
              <w:t xml:space="preserve"> требования безопасности условий труда в соответствии с санитарно-гигиеническими нормативами;</w:t>
            </w:r>
          </w:p>
          <w:p w:rsidR="002B0ACB" w:rsidRPr="00586B5B" w:rsidRDefault="002B0ACB" w:rsidP="007554B3">
            <w:pPr>
              <w:pStyle w:val="ConsPlusNormal"/>
              <w:spacing w:line="276" w:lineRule="auto"/>
              <w:jc w:val="both"/>
              <w:rPr>
                <w:rFonts w:ascii="Times New Roman" w:hAnsi="Times New Roman" w:cs="Times New Roman"/>
                <w:sz w:val="24"/>
                <w:szCs w:val="24"/>
              </w:rPr>
            </w:pPr>
            <w:r w:rsidRPr="00586B5B">
              <w:rPr>
                <w:rFonts w:ascii="Times New Roman" w:hAnsi="Times New Roman" w:cs="Times New Roman"/>
                <w:sz w:val="24"/>
                <w:szCs w:val="24"/>
              </w:rPr>
              <w:t xml:space="preserve"> требования охраны труда при нахождении на строительной площадке; </w:t>
            </w:r>
          </w:p>
          <w:p w:rsidR="002B0ACB" w:rsidRPr="00586B5B" w:rsidRDefault="002B0ACB" w:rsidP="007554B3">
            <w:pPr>
              <w:pStyle w:val="ConsPlusNormal"/>
              <w:spacing w:line="276" w:lineRule="auto"/>
              <w:jc w:val="both"/>
              <w:rPr>
                <w:rFonts w:ascii="Times New Roman" w:hAnsi="Times New Roman" w:cs="Times New Roman"/>
                <w:sz w:val="24"/>
                <w:szCs w:val="24"/>
              </w:rPr>
            </w:pPr>
            <w:r w:rsidRPr="00586B5B">
              <w:rPr>
                <w:rFonts w:ascii="Times New Roman" w:hAnsi="Times New Roman" w:cs="Times New Roman"/>
                <w:sz w:val="24"/>
                <w:szCs w:val="24"/>
              </w:rPr>
              <w:t>требования безопасности, в том числе пожарной безопасности, электробезопасности при ведении облицовочных, мозаичных и декоративных работ.</w:t>
            </w:r>
          </w:p>
        </w:tc>
        <w:tc>
          <w:tcPr>
            <w:tcW w:w="5245" w:type="dxa"/>
          </w:tcPr>
          <w:p w:rsidR="002B0ACB" w:rsidRPr="00D74317" w:rsidRDefault="002B0ACB" w:rsidP="007554B3">
            <w:pPr>
              <w:widowControl w:val="0"/>
              <w:jc w:val="both"/>
            </w:pPr>
          </w:p>
        </w:tc>
      </w:tr>
      <w:bookmarkEnd w:id="20"/>
    </w:tbl>
    <w:p w:rsidR="002B0ACB" w:rsidRPr="00D74317" w:rsidRDefault="002B0ACB" w:rsidP="002B0ACB">
      <w:pPr>
        <w:suppressAutoHyphens/>
        <w:ind w:firstLine="709"/>
        <w:jc w:val="both"/>
      </w:pPr>
    </w:p>
    <w:p w:rsidR="002B0ACB" w:rsidRPr="00D74317" w:rsidRDefault="002B0ACB" w:rsidP="002B0ACB">
      <w:pPr>
        <w:suppressAutoHyphens/>
        <w:ind w:firstLine="709"/>
        <w:jc w:val="both"/>
      </w:pPr>
    </w:p>
    <w:p w:rsidR="002B0ACB" w:rsidRPr="00D74317" w:rsidRDefault="002B0ACB" w:rsidP="002B0ACB">
      <w:pPr>
        <w:suppressAutoHyphens/>
        <w:ind w:firstLine="709"/>
        <w:jc w:val="both"/>
      </w:pPr>
    </w:p>
    <w:p w:rsidR="002B0ACB" w:rsidRPr="00D74317" w:rsidRDefault="002B0ACB" w:rsidP="002B0ACB">
      <w:pPr>
        <w:suppressAutoHyphens/>
        <w:ind w:firstLine="709"/>
        <w:jc w:val="both"/>
      </w:pPr>
    </w:p>
    <w:p w:rsidR="002B0ACB" w:rsidRPr="00D74317" w:rsidRDefault="002B0ACB" w:rsidP="002B0ACB">
      <w:pPr>
        <w:suppressAutoHyphens/>
        <w:ind w:firstLine="709"/>
        <w:jc w:val="both"/>
      </w:pPr>
    </w:p>
    <w:bookmarkEnd w:id="19"/>
    <w:p w:rsidR="002B0ACB" w:rsidRPr="00D74317" w:rsidRDefault="002B0ACB" w:rsidP="002B0ACB">
      <w:pPr>
        <w:pStyle w:val="2"/>
        <w:rPr>
          <w:rFonts w:ascii="Times New Roman" w:hAnsi="Times New Roman" w:cs="Times New Roman"/>
          <w:i w:val="0"/>
          <w:iCs w:val="0"/>
          <w:sz w:val="24"/>
          <w:szCs w:val="24"/>
        </w:rPr>
        <w:sectPr w:rsidR="002B0ACB" w:rsidRPr="00D74317" w:rsidSect="007554B3">
          <w:pgSz w:w="16838" w:h="11906" w:orient="landscape"/>
          <w:pgMar w:top="1134" w:right="851" w:bottom="1134" w:left="851" w:header="708" w:footer="708" w:gutter="0"/>
          <w:cols w:space="720"/>
          <w:titlePg/>
        </w:sectPr>
      </w:pPr>
    </w:p>
    <w:p w:rsidR="002B0ACB" w:rsidRPr="00D74317" w:rsidRDefault="002B0ACB" w:rsidP="002B0ACB">
      <w:pPr>
        <w:pStyle w:val="2"/>
        <w:rPr>
          <w:rFonts w:ascii="Times New Roman" w:hAnsi="Times New Roman" w:cs="Times New Roman"/>
          <w:i w:val="0"/>
          <w:iCs w:val="0"/>
          <w:sz w:val="24"/>
          <w:szCs w:val="24"/>
        </w:rPr>
      </w:pPr>
      <w:r w:rsidRPr="00D74317">
        <w:rPr>
          <w:rFonts w:ascii="Times New Roman" w:hAnsi="Times New Roman" w:cs="Times New Roman"/>
          <w:i w:val="0"/>
          <w:iCs w:val="0"/>
          <w:sz w:val="24"/>
          <w:szCs w:val="24"/>
        </w:rPr>
        <w:lastRenderedPageBreak/>
        <w:t>1.4. Количество часов на освоение рабочей программы общеобразовательной дисциплины:</w:t>
      </w:r>
    </w:p>
    <w:p w:rsidR="002B0ACB" w:rsidRDefault="002B0ACB" w:rsidP="002B0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r>
      <w:r w:rsidRPr="00D74317">
        <w:t>Суммарное количество часов по дисциплине - 72, в том числе</w:t>
      </w:r>
      <w:r>
        <w:t xml:space="preserve"> </w:t>
      </w:r>
      <w:r w:rsidRPr="00D74317">
        <w:t>объем работы обучающихся во взаимодействии с преподавателем – 68 часов</w:t>
      </w:r>
    </w:p>
    <w:p w:rsidR="002B0ACB" w:rsidRPr="00D74317" w:rsidRDefault="002B0ACB" w:rsidP="002B0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D74317">
        <w:t>самостоятельная работа – 4 часов</w:t>
      </w:r>
    </w:p>
    <w:p w:rsidR="002B0ACB" w:rsidRPr="00D74317" w:rsidRDefault="002B0ACB" w:rsidP="002B0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2B0ACB" w:rsidRPr="00D74317" w:rsidRDefault="002B0ACB" w:rsidP="002B0ACB">
      <w:pPr>
        <w:tabs>
          <w:tab w:val="left" w:pos="708"/>
          <w:tab w:val="left" w:pos="1416"/>
        </w:tabs>
        <w:jc w:val="both"/>
      </w:pPr>
      <w:r w:rsidRPr="00D74317">
        <w:tab/>
      </w:r>
      <w:r w:rsidRPr="00D74317">
        <w:tab/>
      </w:r>
    </w:p>
    <w:p w:rsidR="002B0ACB" w:rsidRPr="00D74317" w:rsidRDefault="002B0ACB" w:rsidP="002B0ACB">
      <w:pPr>
        <w:pStyle w:val="10"/>
        <w:jc w:val="center"/>
        <w:rPr>
          <w:b/>
          <w:bCs/>
        </w:rPr>
      </w:pPr>
      <w:r w:rsidRPr="00D74317">
        <w:rPr>
          <w:b/>
          <w:bCs/>
        </w:rPr>
        <w:t>2. СТРУКТУРА И СОДЕРЖАНИЕ ОБЩЕОБРАЗОВАТЕЛЬНОЙ ДИСЦИПЛИНЫ</w:t>
      </w:r>
    </w:p>
    <w:p w:rsidR="002B0ACB" w:rsidRPr="00D74317" w:rsidRDefault="002B0ACB" w:rsidP="002B0ACB">
      <w:pPr>
        <w:pStyle w:val="2"/>
        <w:jc w:val="center"/>
        <w:rPr>
          <w:rFonts w:ascii="Times New Roman" w:hAnsi="Times New Roman" w:cs="Times New Roman"/>
          <w:i w:val="0"/>
          <w:iCs w:val="0"/>
          <w:sz w:val="24"/>
          <w:szCs w:val="24"/>
        </w:rPr>
      </w:pPr>
      <w:r w:rsidRPr="00D74317">
        <w:rPr>
          <w:rFonts w:ascii="Times New Roman" w:hAnsi="Times New Roman" w:cs="Times New Roman"/>
          <w:i w:val="0"/>
          <w:iCs w:val="0"/>
          <w:sz w:val="24"/>
          <w:szCs w:val="24"/>
        </w:rPr>
        <w:t>2.1. Объем общеобразовательной дисциплины и виды учебной работы</w:t>
      </w:r>
    </w:p>
    <w:p w:rsidR="002B0ACB" w:rsidRPr="00D74317" w:rsidRDefault="002B0ACB" w:rsidP="002B0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right="-185"/>
        <w:jc w:val="both"/>
        <w:rPr>
          <w:b/>
        </w:rPr>
      </w:pPr>
    </w:p>
    <w:p w:rsidR="002B0ACB" w:rsidRPr="00D74317" w:rsidRDefault="002B0ACB" w:rsidP="002B0ACB"/>
    <w:tbl>
      <w:tblPr>
        <w:tblW w:w="970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7904"/>
        <w:gridCol w:w="1800"/>
      </w:tblGrid>
      <w:tr w:rsidR="002B0ACB" w:rsidRPr="00D74317" w:rsidTr="007554B3">
        <w:trPr>
          <w:trHeight w:val="460"/>
        </w:trPr>
        <w:tc>
          <w:tcPr>
            <w:tcW w:w="7904" w:type="dxa"/>
            <w:shd w:val="clear" w:color="auto" w:fill="auto"/>
          </w:tcPr>
          <w:p w:rsidR="002B0ACB" w:rsidRPr="00D74317" w:rsidRDefault="002B0ACB" w:rsidP="007554B3">
            <w:pPr>
              <w:jc w:val="center"/>
            </w:pPr>
            <w:r w:rsidRPr="00D74317">
              <w:rPr>
                <w:b/>
              </w:rPr>
              <w:t>Вид учебной работы</w:t>
            </w:r>
          </w:p>
        </w:tc>
        <w:tc>
          <w:tcPr>
            <w:tcW w:w="1800" w:type="dxa"/>
            <w:shd w:val="clear" w:color="auto" w:fill="auto"/>
          </w:tcPr>
          <w:p w:rsidR="002B0ACB" w:rsidRPr="00D74317" w:rsidRDefault="002B0ACB" w:rsidP="007554B3">
            <w:pPr>
              <w:jc w:val="center"/>
              <w:rPr>
                <w:i/>
                <w:iCs/>
              </w:rPr>
            </w:pPr>
            <w:r w:rsidRPr="00D74317">
              <w:rPr>
                <w:b/>
                <w:i/>
                <w:iCs/>
              </w:rPr>
              <w:t>Объем часов</w:t>
            </w:r>
          </w:p>
        </w:tc>
      </w:tr>
      <w:tr w:rsidR="002B0ACB" w:rsidRPr="00D74317" w:rsidTr="007554B3">
        <w:trPr>
          <w:trHeight w:val="285"/>
        </w:trPr>
        <w:tc>
          <w:tcPr>
            <w:tcW w:w="7904" w:type="dxa"/>
            <w:shd w:val="clear" w:color="auto" w:fill="auto"/>
          </w:tcPr>
          <w:p w:rsidR="002B0ACB" w:rsidRPr="00D74317" w:rsidRDefault="002B0ACB" w:rsidP="007554B3">
            <w:pPr>
              <w:rPr>
                <w:b/>
              </w:rPr>
            </w:pPr>
            <w:r w:rsidRPr="00D74317">
              <w:rPr>
                <w:b/>
              </w:rPr>
              <w:t>Объем работы обучающихся во взаимодействии с преподавателем</w:t>
            </w:r>
          </w:p>
        </w:tc>
        <w:tc>
          <w:tcPr>
            <w:tcW w:w="1800" w:type="dxa"/>
            <w:shd w:val="clear" w:color="auto" w:fill="auto"/>
          </w:tcPr>
          <w:p w:rsidR="002B0ACB" w:rsidRPr="00D74317" w:rsidRDefault="002B0ACB" w:rsidP="007554B3">
            <w:pPr>
              <w:jc w:val="center"/>
              <w:rPr>
                <w:b/>
                <w:i/>
                <w:iCs/>
              </w:rPr>
            </w:pPr>
            <w:r w:rsidRPr="00D74317">
              <w:rPr>
                <w:b/>
                <w:i/>
                <w:iCs/>
              </w:rPr>
              <w:t>68</w:t>
            </w:r>
          </w:p>
        </w:tc>
      </w:tr>
      <w:tr w:rsidR="002B0ACB" w:rsidRPr="00D74317" w:rsidTr="007554B3">
        <w:tc>
          <w:tcPr>
            <w:tcW w:w="7904" w:type="dxa"/>
            <w:shd w:val="clear" w:color="auto" w:fill="auto"/>
          </w:tcPr>
          <w:p w:rsidR="002B0ACB" w:rsidRPr="00D74317" w:rsidRDefault="002B0ACB" w:rsidP="007554B3">
            <w:pPr>
              <w:jc w:val="both"/>
            </w:pPr>
            <w:r w:rsidRPr="00D74317">
              <w:t>в том числе:</w:t>
            </w:r>
          </w:p>
        </w:tc>
        <w:tc>
          <w:tcPr>
            <w:tcW w:w="1800" w:type="dxa"/>
            <w:shd w:val="clear" w:color="auto" w:fill="auto"/>
          </w:tcPr>
          <w:p w:rsidR="002B0ACB" w:rsidRPr="00D74317" w:rsidRDefault="002B0ACB" w:rsidP="007554B3">
            <w:pPr>
              <w:jc w:val="center"/>
              <w:rPr>
                <w:i/>
                <w:iCs/>
              </w:rPr>
            </w:pPr>
          </w:p>
        </w:tc>
      </w:tr>
      <w:tr w:rsidR="002B0ACB" w:rsidRPr="00D74317" w:rsidTr="007554B3">
        <w:tc>
          <w:tcPr>
            <w:tcW w:w="7904" w:type="dxa"/>
            <w:shd w:val="clear" w:color="auto" w:fill="auto"/>
          </w:tcPr>
          <w:p w:rsidR="002B0ACB" w:rsidRPr="00D74317" w:rsidRDefault="002B0ACB" w:rsidP="007554B3">
            <w:pPr>
              <w:jc w:val="both"/>
            </w:pPr>
            <w:r w:rsidRPr="00D74317">
              <w:t>теоретические занятия</w:t>
            </w:r>
          </w:p>
        </w:tc>
        <w:tc>
          <w:tcPr>
            <w:tcW w:w="1800" w:type="dxa"/>
            <w:shd w:val="clear" w:color="auto" w:fill="auto"/>
          </w:tcPr>
          <w:p w:rsidR="002B0ACB" w:rsidRPr="00D74317" w:rsidRDefault="002B0ACB" w:rsidP="007554B3">
            <w:pPr>
              <w:jc w:val="center"/>
              <w:rPr>
                <w:i/>
                <w:iCs/>
              </w:rPr>
            </w:pPr>
            <w:r w:rsidRPr="00D74317">
              <w:rPr>
                <w:i/>
                <w:iCs/>
              </w:rPr>
              <w:t>6</w:t>
            </w:r>
          </w:p>
        </w:tc>
      </w:tr>
      <w:tr w:rsidR="002B0ACB" w:rsidRPr="00D74317" w:rsidTr="007554B3">
        <w:tc>
          <w:tcPr>
            <w:tcW w:w="7904" w:type="dxa"/>
            <w:shd w:val="clear" w:color="auto" w:fill="auto"/>
          </w:tcPr>
          <w:p w:rsidR="002B0ACB" w:rsidRPr="00D74317" w:rsidRDefault="002B0ACB" w:rsidP="007554B3">
            <w:pPr>
              <w:jc w:val="both"/>
              <w:rPr>
                <w:b/>
              </w:rPr>
            </w:pPr>
            <w:r w:rsidRPr="00D74317">
              <w:t>лабораторные/практические занятия</w:t>
            </w:r>
          </w:p>
        </w:tc>
        <w:tc>
          <w:tcPr>
            <w:tcW w:w="1800" w:type="dxa"/>
            <w:shd w:val="clear" w:color="auto" w:fill="auto"/>
          </w:tcPr>
          <w:p w:rsidR="002B0ACB" w:rsidRPr="00D74317" w:rsidRDefault="002B0ACB" w:rsidP="007554B3">
            <w:pPr>
              <w:jc w:val="center"/>
              <w:rPr>
                <w:i/>
                <w:iCs/>
              </w:rPr>
            </w:pPr>
          </w:p>
        </w:tc>
      </w:tr>
      <w:tr w:rsidR="002B0ACB" w:rsidRPr="00D74317" w:rsidTr="007554B3">
        <w:tc>
          <w:tcPr>
            <w:tcW w:w="7904" w:type="dxa"/>
            <w:shd w:val="clear" w:color="auto" w:fill="auto"/>
          </w:tcPr>
          <w:p w:rsidR="002B0ACB" w:rsidRPr="00D74317" w:rsidRDefault="002B0ACB" w:rsidP="007554B3">
            <w:pPr>
              <w:jc w:val="both"/>
            </w:pPr>
            <w:r w:rsidRPr="00D74317">
              <w:t>курсовые проекты (работы)</w:t>
            </w:r>
          </w:p>
        </w:tc>
        <w:tc>
          <w:tcPr>
            <w:tcW w:w="1800" w:type="dxa"/>
            <w:shd w:val="clear" w:color="auto" w:fill="auto"/>
          </w:tcPr>
          <w:p w:rsidR="002B0ACB" w:rsidRPr="00D74317" w:rsidRDefault="002B0ACB" w:rsidP="007554B3">
            <w:pPr>
              <w:jc w:val="center"/>
              <w:rPr>
                <w:i/>
                <w:iCs/>
              </w:rPr>
            </w:pPr>
          </w:p>
        </w:tc>
      </w:tr>
      <w:tr w:rsidR="002B0ACB" w:rsidRPr="00D74317" w:rsidTr="007554B3">
        <w:tc>
          <w:tcPr>
            <w:tcW w:w="7904" w:type="dxa"/>
            <w:shd w:val="clear" w:color="auto" w:fill="auto"/>
          </w:tcPr>
          <w:p w:rsidR="002B0ACB" w:rsidRPr="00D74317" w:rsidRDefault="002B0ACB" w:rsidP="007554B3">
            <w:pPr>
              <w:jc w:val="both"/>
            </w:pPr>
            <w:r w:rsidRPr="00D74317">
              <w:t>консультации</w:t>
            </w:r>
          </w:p>
        </w:tc>
        <w:tc>
          <w:tcPr>
            <w:tcW w:w="1800" w:type="dxa"/>
            <w:shd w:val="clear" w:color="auto" w:fill="auto"/>
          </w:tcPr>
          <w:p w:rsidR="002B0ACB" w:rsidRPr="00D74317" w:rsidRDefault="002B0ACB" w:rsidP="007554B3">
            <w:pPr>
              <w:jc w:val="center"/>
              <w:rPr>
                <w:i/>
                <w:iCs/>
              </w:rPr>
            </w:pPr>
            <w:r w:rsidRPr="00D74317">
              <w:rPr>
                <w:i/>
                <w:iCs/>
              </w:rPr>
              <w:t>4</w:t>
            </w:r>
          </w:p>
        </w:tc>
      </w:tr>
      <w:tr w:rsidR="002B0ACB" w:rsidRPr="00D74317" w:rsidTr="007554B3">
        <w:tc>
          <w:tcPr>
            <w:tcW w:w="7904" w:type="dxa"/>
            <w:shd w:val="clear" w:color="auto" w:fill="auto"/>
          </w:tcPr>
          <w:p w:rsidR="002B0ACB" w:rsidRPr="00D74317" w:rsidRDefault="002B0ACB" w:rsidP="007554B3">
            <w:pPr>
              <w:jc w:val="both"/>
            </w:pPr>
            <w:r w:rsidRPr="00D74317">
              <w:t>промежуточная аттестация в форме дифференцированный зачет</w:t>
            </w:r>
          </w:p>
        </w:tc>
        <w:tc>
          <w:tcPr>
            <w:tcW w:w="1800" w:type="dxa"/>
            <w:shd w:val="clear" w:color="auto" w:fill="auto"/>
          </w:tcPr>
          <w:p w:rsidR="002B0ACB" w:rsidRPr="00D74317" w:rsidRDefault="002B0ACB" w:rsidP="007554B3">
            <w:pPr>
              <w:jc w:val="center"/>
              <w:rPr>
                <w:i/>
                <w:iCs/>
              </w:rPr>
            </w:pPr>
            <w:r w:rsidRPr="00D74317">
              <w:rPr>
                <w:i/>
                <w:iCs/>
              </w:rPr>
              <w:t>2</w:t>
            </w:r>
          </w:p>
        </w:tc>
      </w:tr>
      <w:tr w:rsidR="002B0ACB" w:rsidRPr="00D74317" w:rsidTr="007554B3">
        <w:tc>
          <w:tcPr>
            <w:tcW w:w="7904" w:type="dxa"/>
            <w:shd w:val="clear" w:color="auto" w:fill="auto"/>
          </w:tcPr>
          <w:p w:rsidR="002B0ACB" w:rsidRPr="00D74317" w:rsidRDefault="002B0ACB" w:rsidP="007554B3">
            <w:pPr>
              <w:jc w:val="both"/>
            </w:pPr>
            <w:r w:rsidRPr="00D74317">
              <w:t>консультации за счет часов промежуточной аттестации</w:t>
            </w:r>
          </w:p>
        </w:tc>
        <w:tc>
          <w:tcPr>
            <w:tcW w:w="1800" w:type="dxa"/>
            <w:shd w:val="clear" w:color="auto" w:fill="auto"/>
          </w:tcPr>
          <w:p w:rsidR="002B0ACB" w:rsidRPr="00D74317" w:rsidRDefault="002B0ACB" w:rsidP="007554B3">
            <w:pPr>
              <w:jc w:val="center"/>
              <w:rPr>
                <w:i/>
                <w:iCs/>
              </w:rPr>
            </w:pPr>
          </w:p>
        </w:tc>
      </w:tr>
      <w:tr w:rsidR="002B0ACB" w:rsidRPr="00D74317" w:rsidTr="007554B3">
        <w:tc>
          <w:tcPr>
            <w:tcW w:w="7904" w:type="dxa"/>
            <w:shd w:val="clear" w:color="auto" w:fill="auto"/>
          </w:tcPr>
          <w:p w:rsidR="002B0ACB" w:rsidRPr="00D74317" w:rsidRDefault="002B0ACB" w:rsidP="007554B3">
            <w:pPr>
              <w:jc w:val="both"/>
              <w:rPr>
                <w:b/>
              </w:rPr>
            </w:pPr>
            <w:r w:rsidRPr="00D74317">
              <w:rPr>
                <w:b/>
              </w:rPr>
              <w:t>Самостоятельная работа</w:t>
            </w:r>
          </w:p>
        </w:tc>
        <w:tc>
          <w:tcPr>
            <w:tcW w:w="1800" w:type="dxa"/>
            <w:shd w:val="clear" w:color="auto" w:fill="auto"/>
          </w:tcPr>
          <w:p w:rsidR="002B0ACB" w:rsidRPr="00D74317" w:rsidRDefault="002B0ACB" w:rsidP="007554B3">
            <w:pPr>
              <w:jc w:val="center"/>
              <w:rPr>
                <w:i/>
                <w:iCs/>
              </w:rPr>
            </w:pPr>
          </w:p>
        </w:tc>
      </w:tr>
      <w:tr w:rsidR="002B0ACB" w:rsidRPr="00D74317" w:rsidTr="007554B3">
        <w:tc>
          <w:tcPr>
            <w:tcW w:w="7904" w:type="dxa"/>
            <w:shd w:val="clear" w:color="auto" w:fill="auto"/>
          </w:tcPr>
          <w:p w:rsidR="002B0ACB" w:rsidRPr="00D74317" w:rsidRDefault="002B0ACB" w:rsidP="007554B3">
            <w:pPr>
              <w:jc w:val="both"/>
              <w:rPr>
                <w:b/>
                <w:i/>
              </w:rPr>
            </w:pPr>
            <w:r w:rsidRPr="00D74317">
              <w:rPr>
                <w:b/>
                <w:i/>
              </w:rPr>
              <w:t>Суммарное количество часов по дисциплине</w:t>
            </w:r>
          </w:p>
        </w:tc>
        <w:tc>
          <w:tcPr>
            <w:tcW w:w="1800" w:type="dxa"/>
            <w:shd w:val="clear" w:color="auto" w:fill="auto"/>
          </w:tcPr>
          <w:p w:rsidR="002B0ACB" w:rsidRPr="00D74317" w:rsidRDefault="002B0ACB" w:rsidP="007554B3">
            <w:pPr>
              <w:jc w:val="center"/>
              <w:rPr>
                <w:i/>
                <w:iCs/>
              </w:rPr>
            </w:pPr>
            <w:r w:rsidRPr="00D74317">
              <w:rPr>
                <w:i/>
                <w:iCs/>
              </w:rPr>
              <w:t>72</w:t>
            </w:r>
          </w:p>
        </w:tc>
      </w:tr>
    </w:tbl>
    <w:p w:rsidR="002B0ACB" w:rsidRPr="00D74317" w:rsidRDefault="002B0ACB" w:rsidP="002B0ACB"/>
    <w:p w:rsidR="002B0ACB" w:rsidRPr="00D74317" w:rsidRDefault="002B0ACB" w:rsidP="002B0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ectPr w:rsidR="002B0ACB" w:rsidRPr="00D74317" w:rsidSect="007554B3">
          <w:pgSz w:w="11906" w:h="16838"/>
          <w:pgMar w:top="851" w:right="1134" w:bottom="851" w:left="1134" w:header="708" w:footer="708" w:gutter="0"/>
          <w:cols w:space="720"/>
          <w:titlePg/>
        </w:sectPr>
      </w:pPr>
    </w:p>
    <w:p w:rsidR="002B0ACB" w:rsidRPr="00D74317" w:rsidRDefault="002B0ACB" w:rsidP="002B0ACB">
      <w:pPr>
        <w:rPr>
          <w:b/>
          <w:bCs/>
        </w:rPr>
      </w:pPr>
      <w:bookmarkStart w:id="21" w:name="_Toc104468840"/>
      <w:bookmarkStart w:id="22" w:name="_Toc104469105"/>
      <w:bookmarkStart w:id="23" w:name="_Toc104469485"/>
      <w:r w:rsidRPr="00D74317">
        <w:rPr>
          <w:b/>
          <w:bCs/>
        </w:rPr>
        <w:lastRenderedPageBreak/>
        <w:t>2.2. Тематический план и содержание дисциплины</w:t>
      </w:r>
      <w:bookmarkEnd w:id="21"/>
      <w:bookmarkEnd w:id="22"/>
      <w:bookmarkEnd w:id="23"/>
      <w:r w:rsidRPr="00D74317">
        <w:rPr>
          <w:b/>
          <w:bCs/>
        </w:rPr>
        <w:t xml:space="preserve"> </w:t>
      </w:r>
    </w:p>
    <w:p w:rsidR="002B0ACB" w:rsidRPr="00D74317" w:rsidRDefault="002B0ACB" w:rsidP="002B0ACB"/>
    <w:tbl>
      <w:tblPr>
        <w:tblW w:w="516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tblPr>
      <w:tblGrid>
        <w:gridCol w:w="2729"/>
        <w:gridCol w:w="4148"/>
        <w:gridCol w:w="4160"/>
        <w:gridCol w:w="2433"/>
        <w:gridCol w:w="2373"/>
      </w:tblGrid>
      <w:tr w:rsidR="002B0ACB" w:rsidRPr="00D74317" w:rsidTr="007554B3">
        <w:trPr>
          <w:trHeight w:val="20"/>
        </w:trPr>
        <w:tc>
          <w:tcPr>
            <w:tcW w:w="861" w:type="pct"/>
            <w:shd w:val="clear" w:color="auto" w:fill="FFFFFF"/>
            <w:vAlign w:val="center"/>
          </w:tcPr>
          <w:p w:rsidR="002B0ACB" w:rsidRPr="00D74317" w:rsidRDefault="002B0ACB" w:rsidP="007554B3">
            <w:pPr>
              <w:suppressAutoHyphens/>
              <w:jc w:val="center"/>
              <w:rPr>
                <w:b/>
                <w:bCs/>
              </w:rPr>
            </w:pPr>
            <w:r w:rsidRPr="00D74317">
              <w:rPr>
                <w:b/>
                <w:bCs/>
              </w:rPr>
              <w:t>Наименование разделов и тем</w:t>
            </w:r>
          </w:p>
        </w:tc>
        <w:tc>
          <w:tcPr>
            <w:tcW w:w="2622" w:type="pct"/>
            <w:gridSpan w:val="2"/>
            <w:shd w:val="clear" w:color="auto" w:fill="FFFFFF"/>
            <w:vAlign w:val="center"/>
          </w:tcPr>
          <w:p w:rsidR="002B0ACB" w:rsidRPr="00D74317" w:rsidRDefault="002B0ACB" w:rsidP="007554B3">
            <w:pPr>
              <w:suppressAutoHyphens/>
              <w:jc w:val="center"/>
              <w:rPr>
                <w:b/>
                <w:bCs/>
              </w:rPr>
            </w:pPr>
            <w:r w:rsidRPr="00D74317">
              <w:rPr>
                <w:b/>
                <w:bCs/>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768" w:type="pct"/>
            <w:shd w:val="clear" w:color="auto" w:fill="FFFFFF"/>
            <w:vAlign w:val="center"/>
          </w:tcPr>
          <w:p w:rsidR="002B0ACB" w:rsidRPr="00D74317" w:rsidRDefault="002B0ACB" w:rsidP="007554B3">
            <w:pPr>
              <w:suppressAutoHyphens/>
              <w:jc w:val="center"/>
              <w:rPr>
                <w:b/>
                <w:bCs/>
              </w:rPr>
            </w:pPr>
            <w:r w:rsidRPr="00D74317">
              <w:rPr>
                <w:b/>
                <w:bCs/>
              </w:rPr>
              <w:t>Объем часов</w:t>
            </w:r>
          </w:p>
        </w:tc>
        <w:tc>
          <w:tcPr>
            <w:tcW w:w="749" w:type="pct"/>
            <w:shd w:val="clear" w:color="auto" w:fill="FFFFFF"/>
            <w:vAlign w:val="center"/>
          </w:tcPr>
          <w:p w:rsidR="002B0ACB" w:rsidRPr="00D74317" w:rsidRDefault="002B0ACB" w:rsidP="007554B3">
            <w:pPr>
              <w:suppressAutoHyphens/>
              <w:jc w:val="center"/>
              <w:rPr>
                <w:b/>
                <w:bCs/>
              </w:rPr>
            </w:pPr>
            <w:r w:rsidRPr="00D74317">
              <w:rPr>
                <w:b/>
                <w:bCs/>
              </w:rPr>
              <w:t>Формируемые компетенции</w:t>
            </w:r>
          </w:p>
        </w:tc>
      </w:tr>
      <w:tr w:rsidR="002B0ACB" w:rsidRPr="00D74317" w:rsidTr="007554B3">
        <w:trPr>
          <w:trHeight w:val="20"/>
        </w:trPr>
        <w:tc>
          <w:tcPr>
            <w:tcW w:w="861" w:type="pct"/>
            <w:shd w:val="clear" w:color="auto" w:fill="FFFFFF"/>
          </w:tcPr>
          <w:p w:rsidR="002B0ACB" w:rsidRPr="00D74317" w:rsidRDefault="002B0ACB" w:rsidP="007554B3">
            <w:pPr>
              <w:jc w:val="center"/>
              <w:rPr>
                <w:b/>
                <w:bCs/>
              </w:rPr>
            </w:pPr>
            <w:r w:rsidRPr="00D74317">
              <w:rPr>
                <w:b/>
                <w:bCs/>
              </w:rPr>
              <w:t>1</w:t>
            </w:r>
          </w:p>
        </w:tc>
        <w:tc>
          <w:tcPr>
            <w:tcW w:w="2622" w:type="pct"/>
            <w:gridSpan w:val="2"/>
            <w:shd w:val="clear" w:color="auto" w:fill="FFFFFF"/>
          </w:tcPr>
          <w:p w:rsidR="002B0ACB" w:rsidRPr="00D74317" w:rsidRDefault="002B0ACB" w:rsidP="007554B3">
            <w:pPr>
              <w:jc w:val="center"/>
              <w:rPr>
                <w:b/>
                <w:bCs/>
              </w:rPr>
            </w:pPr>
            <w:r w:rsidRPr="00D74317">
              <w:rPr>
                <w:b/>
                <w:bCs/>
              </w:rPr>
              <w:t>2</w:t>
            </w:r>
          </w:p>
        </w:tc>
        <w:tc>
          <w:tcPr>
            <w:tcW w:w="768" w:type="pct"/>
            <w:shd w:val="clear" w:color="auto" w:fill="FFFFFF"/>
          </w:tcPr>
          <w:p w:rsidR="002B0ACB" w:rsidRPr="00D74317" w:rsidRDefault="002B0ACB" w:rsidP="007554B3">
            <w:pPr>
              <w:jc w:val="center"/>
              <w:rPr>
                <w:b/>
                <w:bCs/>
              </w:rPr>
            </w:pPr>
            <w:r w:rsidRPr="00D74317">
              <w:rPr>
                <w:b/>
                <w:bCs/>
              </w:rPr>
              <w:t>3</w:t>
            </w:r>
          </w:p>
        </w:tc>
        <w:tc>
          <w:tcPr>
            <w:tcW w:w="749" w:type="pct"/>
            <w:shd w:val="clear" w:color="auto" w:fill="FFFFFF"/>
          </w:tcPr>
          <w:p w:rsidR="002B0ACB" w:rsidRPr="00D74317" w:rsidRDefault="002B0ACB" w:rsidP="007554B3">
            <w:pPr>
              <w:jc w:val="center"/>
              <w:rPr>
                <w:b/>
                <w:bCs/>
              </w:rPr>
            </w:pPr>
            <w:r w:rsidRPr="00D74317">
              <w:rPr>
                <w:b/>
                <w:bCs/>
              </w:rPr>
              <w:t>4</w:t>
            </w:r>
          </w:p>
        </w:tc>
      </w:tr>
      <w:tr w:rsidR="002B0ACB" w:rsidRPr="00D74317" w:rsidTr="007554B3">
        <w:trPr>
          <w:trHeight w:val="20"/>
        </w:trPr>
        <w:tc>
          <w:tcPr>
            <w:tcW w:w="861" w:type="pct"/>
            <w:shd w:val="clear" w:color="auto" w:fill="FFFFFF"/>
          </w:tcPr>
          <w:p w:rsidR="002B0ACB" w:rsidRPr="00D74317" w:rsidRDefault="002B0ACB"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D74317">
              <w:rPr>
                <w:b/>
                <w:bCs/>
              </w:rPr>
              <w:t>Раздел 1</w:t>
            </w:r>
          </w:p>
        </w:tc>
        <w:tc>
          <w:tcPr>
            <w:tcW w:w="2622" w:type="pct"/>
            <w:gridSpan w:val="2"/>
            <w:shd w:val="clear" w:color="auto" w:fill="FFFFFF"/>
          </w:tcPr>
          <w:p w:rsidR="002B0ACB" w:rsidRPr="00D74317" w:rsidRDefault="002B0ACB" w:rsidP="007554B3">
            <w:pPr>
              <w:rPr>
                <w:b/>
                <w:bCs/>
              </w:rPr>
            </w:pPr>
            <w:r w:rsidRPr="00D74317">
              <w:rPr>
                <w:b/>
                <w:bCs/>
              </w:rPr>
              <w:t>Физическая культура, как часть культуры общества и человека</w:t>
            </w:r>
          </w:p>
        </w:tc>
        <w:tc>
          <w:tcPr>
            <w:tcW w:w="768" w:type="pct"/>
            <w:shd w:val="clear" w:color="auto" w:fill="FFFFFF"/>
          </w:tcPr>
          <w:p w:rsidR="002B0ACB" w:rsidRPr="00D74317" w:rsidRDefault="002B0ACB" w:rsidP="007554B3">
            <w:pPr>
              <w:jc w:val="center"/>
              <w:rPr>
                <w:b/>
                <w:bCs/>
              </w:rPr>
            </w:pPr>
            <w:r w:rsidRPr="00D74317">
              <w:rPr>
                <w:b/>
                <w:bCs/>
              </w:rPr>
              <w:t>6</w:t>
            </w:r>
          </w:p>
        </w:tc>
        <w:tc>
          <w:tcPr>
            <w:tcW w:w="749" w:type="pct"/>
            <w:shd w:val="clear" w:color="auto" w:fill="FFFFFF"/>
          </w:tcPr>
          <w:p w:rsidR="002B0ACB" w:rsidRPr="00D74317" w:rsidRDefault="002B0ACB" w:rsidP="007554B3">
            <w:pPr>
              <w:suppressAutoHyphens/>
              <w:jc w:val="center"/>
            </w:pPr>
            <w:r w:rsidRPr="00D74317">
              <w:t>ОК 01, ОК 04,</w:t>
            </w:r>
          </w:p>
          <w:p w:rsidR="002B0ACB" w:rsidRPr="00D74317" w:rsidRDefault="002B0ACB" w:rsidP="007554B3">
            <w:pPr>
              <w:jc w:val="center"/>
              <w:rPr>
                <w:b/>
                <w:bCs/>
                <w:i/>
              </w:rPr>
            </w:pPr>
            <w:r w:rsidRPr="00D74317">
              <w:t>ОК 08</w:t>
            </w:r>
          </w:p>
        </w:tc>
      </w:tr>
      <w:tr w:rsidR="002B0ACB" w:rsidRPr="00D74317" w:rsidTr="007554B3">
        <w:trPr>
          <w:trHeight w:val="20"/>
        </w:trPr>
        <w:tc>
          <w:tcPr>
            <w:tcW w:w="3483" w:type="pct"/>
            <w:gridSpan w:val="3"/>
            <w:shd w:val="clear" w:color="auto" w:fill="FFFFFF"/>
          </w:tcPr>
          <w:p w:rsidR="002B0ACB" w:rsidRPr="00D74317" w:rsidRDefault="002B0ACB" w:rsidP="007554B3">
            <w:pPr>
              <w:jc w:val="both"/>
              <w:rPr>
                <w:b/>
                <w:bCs/>
              </w:rPr>
            </w:pPr>
            <w:r w:rsidRPr="00D74317">
              <w:rPr>
                <w:b/>
                <w:bCs/>
              </w:rPr>
              <w:t>Основное содержание</w:t>
            </w:r>
          </w:p>
        </w:tc>
        <w:tc>
          <w:tcPr>
            <w:tcW w:w="768" w:type="pct"/>
            <w:shd w:val="clear" w:color="auto" w:fill="FFFFFF"/>
          </w:tcPr>
          <w:p w:rsidR="002B0ACB" w:rsidRPr="00D74317" w:rsidRDefault="002B0ACB" w:rsidP="007554B3">
            <w:pPr>
              <w:jc w:val="center"/>
              <w:rPr>
                <w:b/>
                <w:bCs/>
              </w:rPr>
            </w:pPr>
            <w:r w:rsidRPr="00D74317">
              <w:rPr>
                <w:b/>
                <w:bCs/>
              </w:rPr>
              <w:t>6</w:t>
            </w:r>
          </w:p>
        </w:tc>
        <w:tc>
          <w:tcPr>
            <w:tcW w:w="749" w:type="pct"/>
            <w:tcBorders>
              <w:bottom w:val="single" w:sz="4" w:space="0" w:color="auto"/>
            </w:tcBorders>
            <w:shd w:val="clear" w:color="auto" w:fill="FFFFFF"/>
          </w:tcPr>
          <w:p w:rsidR="002B0ACB" w:rsidRPr="00D74317" w:rsidRDefault="002B0ACB" w:rsidP="007554B3">
            <w:pPr>
              <w:rPr>
                <w:b/>
                <w:bCs/>
                <w:i/>
              </w:rPr>
            </w:pPr>
          </w:p>
        </w:tc>
      </w:tr>
      <w:tr w:rsidR="002B0ACB" w:rsidRPr="00D74317" w:rsidTr="007554B3">
        <w:trPr>
          <w:trHeight w:val="20"/>
        </w:trPr>
        <w:tc>
          <w:tcPr>
            <w:tcW w:w="861" w:type="pct"/>
            <w:vMerge w:val="restart"/>
            <w:shd w:val="clear" w:color="auto" w:fill="FFFFFF"/>
          </w:tcPr>
          <w:p w:rsidR="002B0ACB" w:rsidRPr="00D74317" w:rsidRDefault="002B0ACB" w:rsidP="007554B3">
            <w:pPr>
              <w:rPr>
                <w:bCs/>
              </w:rPr>
            </w:pPr>
            <w:r w:rsidRPr="00D74317">
              <w:rPr>
                <w:b/>
                <w:bCs/>
              </w:rPr>
              <w:t>Тема 1.1</w:t>
            </w:r>
            <w:r w:rsidRPr="00D74317">
              <w:rPr>
                <w:i/>
              </w:rPr>
              <w:t xml:space="preserve"> </w:t>
            </w:r>
            <w:r w:rsidRPr="00D74317">
              <w:rPr>
                <w:bCs/>
              </w:rPr>
              <w:t>Современное состояние физической культуры и спорта</w:t>
            </w:r>
          </w:p>
        </w:tc>
        <w:tc>
          <w:tcPr>
            <w:tcW w:w="2622" w:type="pct"/>
            <w:gridSpan w:val="2"/>
            <w:shd w:val="clear" w:color="auto" w:fill="FFFFFF"/>
          </w:tcPr>
          <w:p w:rsidR="002B0ACB" w:rsidRPr="00D74317" w:rsidRDefault="002B0ACB" w:rsidP="007554B3">
            <w:pPr>
              <w:rPr>
                <w:b/>
                <w:bCs/>
                <w:i/>
              </w:rPr>
            </w:pPr>
            <w:r w:rsidRPr="00D74317">
              <w:rPr>
                <w:b/>
                <w:bCs/>
              </w:rPr>
              <w:t>Содержание учебного материала</w:t>
            </w:r>
          </w:p>
        </w:tc>
        <w:tc>
          <w:tcPr>
            <w:tcW w:w="768" w:type="pct"/>
            <w:shd w:val="clear" w:color="auto" w:fill="FFFFFF"/>
            <w:vAlign w:val="center"/>
          </w:tcPr>
          <w:p w:rsidR="002B0ACB" w:rsidRPr="00D74317" w:rsidRDefault="002B0ACB" w:rsidP="007554B3">
            <w:pPr>
              <w:suppressAutoHyphens/>
              <w:jc w:val="center"/>
              <w:rPr>
                <w:b/>
                <w:bCs/>
              </w:rPr>
            </w:pPr>
            <w:r w:rsidRPr="00D74317">
              <w:rPr>
                <w:b/>
                <w:bCs/>
              </w:rPr>
              <w:t>2</w:t>
            </w:r>
          </w:p>
        </w:tc>
        <w:tc>
          <w:tcPr>
            <w:tcW w:w="749" w:type="pct"/>
            <w:shd w:val="clear" w:color="auto" w:fill="FFFFFF"/>
          </w:tcPr>
          <w:p w:rsidR="002B0ACB" w:rsidRPr="00D74317" w:rsidRDefault="002B0ACB" w:rsidP="007554B3">
            <w:pPr>
              <w:suppressAutoHyphens/>
            </w:pPr>
          </w:p>
        </w:tc>
      </w:tr>
      <w:tr w:rsidR="002B0ACB" w:rsidRPr="00D74317" w:rsidTr="007554B3">
        <w:trPr>
          <w:trHeight w:val="483"/>
        </w:trPr>
        <w:tc>
          <w:tcPr>
            <w:tcW w:w="861" w:type="pct"/>
            <w:vMerge/>
            <w:shd w:val="clear" w:color="auto" w:fill="FFFFFF"/>
          </w:tcPr>
          <w:p w:rsidR="002B0ACB" w:rsidRPr="00D74317" w:rsidRDefault="002B0ACB" w:rsidP="007554B3">
            <w:pPr>
              <w:rPr>
                <w:b/>
                <w:bCs/>
                <w:i/>
              </w:rPr>
            </w:pPr>
          </w:p>
        </w:tc>
        <w:tc>
          <w:tcPr>
            <w:tcW w:w="2622" w:type="pct"/>
            <w:gridSpan w:val="2"/>
            <w:shd w:val="clear" w:color="auto" w:fill="FFFFFF"/>
          </w:tcPr>
          <w:p w:rsidR="002B0ACB" w:rsidRPr="00D74317" w:rsidRDefault="002B0ACB" w:rsidP="007554B3">
            <w:pPr>
              <w:jc w:val="both"/>
              <w:rPr>
                <w:b/>
                <w:bCs/>
              </w:rPr>
            </w:pPr>
            <w:r w:rsidRPr="00D74317">
              <w:t>1</w:t>
            </w:r>
            <w:r w:rsidRPr="00D74317">
              <w:rPr>
                <w:b/>
                <w:bCs/>
              </w:rPr>
              <w:t xml:space="preserve">. </w:t>
            </w:r>
            <w:r w:rsidRPr="00D74317">
              <w:rPr>
                <w:bCs/>
              </w:rPr>
              <w:t>Физическая культура как часть культуры общества и человека. Роль физической культуры в общекультурном, профессиональном и социальном развитии человека. Современное представление о физической культуре: основные понятия; основные направления развития физической культуры в обществе и их формы организации</w:t>
            </w:r>
          </w:p>
        </w:tc>
        <w:tc>
          <w:tcPr>
            <w:tcW w:w="768" w:type="pct"/>
            <w:vMerge w:val="restart"/>
            <w:shd w:val="clear" w:color="auto" w:fill="FFFFFF"/>
            <w:vAlign w:val="center"/>
          </w:tcPr>
          <w:p w:rsidR="002B0ACB" w:rsidRPr="00D74317" w:rsidRDefault="002B0ACB" w:rsidP="007554B3">
            <w:pPr>
              <w:suppressAutoHyphens/>
              <w:jc w:val="center"/>
              <w:rPr>
                <w:bCs/>
              </w:rPr>
            </w:pPr>
          </w:p>
        </w:tc>
        <w:tc>
          <w:tcPr>
            <w:tcW w:w="749" w:type="pct"/>
            <w:vMerge w:val="restart"/>
            <w:shd w:val="clear" w:color="auto" w:fill="FFFFFF"/>
          </w:tcPr>
          <w:p w:rsidR="002B0ACB" w:rsidRPr="00D74317" w:rsidRDefault="002B0ACB" w:rsidP="007554B3">
            <w:pPr>
              <w:suppressAutoHyphens/>
              <w:jc w:val="center"/>
            </w:pPr>
            <w:r w:rsidRPr="00D74317">
              <w:t>ОК 01, ОК 04,</w:t>
            </w:r>
          </w:p>
          <w:p w:rsidR="002B0ACB" w:rsidRPr="00D74317" w:rsidRDefault="002B0ACB" w:rsidP="007554B3">
            <w:pPr>
              <w:suppressAutoHyphens/>
              <w:jc w:val="center"/>
            </w:pPr>
            <w:r w:rsidRPr="00D74317">
              <w:t>ОК 08</w:t>
            </w:r>
          </w:p>
        </w:tc>
      </w:tr>
      <w:tr w:rsidR="002B0ACB" w:rsidRPr="00D74317" w:rsidTr="007554B3">
        <w:trPr>
          <w:trHeight w:val="547"/>
        </w:trPr>
        <w:tc>
          <w:tcPr>
            <w:tcW w:w="861" w:type="pct"/>
            <w:vMerge/>
            <w:shd w:val="clear" w:color="auto" w:fill="FFFFFF"/>
          </w:tcPr>
          <w:p w:rsidR="002B0ACB" w:rsidRPr="00D74317" w:rsidRDefault="002B0ACB" w:rsidP="007554B3">
            <w:pPr>
              <w:rPr>
                <w:b/>
                <w:bCs/>
                <w:i/>
              </w:rPr>
            </w:pPr>
          </w:p>
        </w:tc>
        <w:tc>
          <w:tcPr>
            <w:tcW w:w="2622" w:type="pct"/>
            <w:gridSpan w:val="2"/>
            <w:shd w:val="clear" w:color="auto" w:fill="FFFFFF"/>
          </w:tcPr>
          <w:p w:rsidR="002B0ACB" w:rsidRPr="00D74317" w:rsidRDefault="002B0ACB" w:rsidP="007554B3">
            <w:pPr>
              <w:jc w:val="both"/>
              <w:rPr>
                <w:b/>
                <w:bCs/>
                <w:i/>
              </w:rPr>
            </w:pPr>
            <w:r w:rsidRPr="00D74317">
              <w:t>2.</w:t>
            </w:r>
            <w:r w:rsidRPr="00D74317">
              <w:rPr>
                <w:bCs/>
                <w:i/>
              </w:rPr>
              <w:t xml:space="preserve"> </w:t>
            </w:r>
            <w:r w:rsidRPr="00D74317">
              <w:rPr>
                <w:bCs/>
              </w:rPr>
              <w:t>Всероссийский физкультурно-спортивный комплекс «Готов к труду и обороне» (ГТО) — программная и нормативная основа системы физического воспитания населения. Характеристика нормативных требований для обучающихся СПО</w:t>
            </w:r>
          </w:p>
        </w:tc>
        <w:tc>
          <w:tcPr>
            <w:tcW w:w="768" w:type="pct"/>
            <w:vMerge/>
            <w:shd w:val="clear" w:color="auto" w:fill="FFFFFF"/>
            <w:vAlign w:val="center"/>
          </w:tcPr>
          <w:p w:rsidR="002B0ACB" w:rsidRPr="00D74317" w:rsidRDefault="002B0ACB" w:rsidP="007554B3">
            <w:pPr>
              <w:suppressAutoHyphens/>
              <w:jc w:val="center"/>
              <w:rPr>
                <w:bCs/>
                <w:iCs/>
              </w:rPr>
            </w:pPr>
          </w:p>
        </w:tc>
        <w:tc>
          <w:tcPr>
            <w:tcW w:w="749" w:type="pct"/>
            <w:vMerge/>
            <w:shd w:val="clear" w:color="auto" w:fill="FFFFFF"/>
          </w:tcPr>
          <w:p w:rsidR="002B0ACB" w:rsidRPr="00D74317" w:rsidRDefault="002B0ACB" w:rsidP="007554B3">
            <w:pPr>
              <w:suppressAutoHyphens/>
              <w:jc w:val="center"/>
              <w:rPr>
                <w:bCs/>
                <w:i/>
              </w:rPr>
            </w:pPr>
          </w:p>
        </w:tc>
      </w:tr>
      <w:tr w:rsidR="002B0ACB" w:rsidRPr="00D74317" w:rsidTr="007554B3">
        <w:trPr>
          <w:trHeight w:val="236"/>
        </w:trPr>
        <w:tc>
          <w:tcPr>
            <w:tcW w:w="861" w:type="pct"/>
            <w:vMerge w:val="restart"/>
            <w:shd w:val="clear" w:color="auto" w:fill="FFFFFF"/>
          </w:tcPr>
          <w:p w:rsidR="002B0ACB" w:rsidRPr="00D74317" w:rsidRDefault="002B0ACB" w:rsidP="007554B3">
            <w:pPr>
              <w:rPr>
                <w:b/>
                <w:bCs/>
                <w:i/>
              </w:rPr>
            </w:pPr>
            <w:r w:rsidRPr="00D74317">
              <w:rPr>
                <w:b/>
                <w:bCs/>
              </w:rPr>
              <w:t>Тема 1.2</w:t>
            </w:r>
            <w:r w:rsidRPr="00D74317">
              <w:rPr>
                <w:bCs/>
              </w:rPr>
              <w:t xml:space="preserve"> Здоровье и здоровый образ жизни</w:t>
            </w:r>
          </w:p>
        </w:tc>
        <w:tc>
          <w:tcPr>
            <w:tcW w:w="2622" w:type="pct"/>
            <w:gridSpan w:val="2"/>
            <w:shd w:val="clear" w:color="auto" w:fill="FFFFFF"/>
            <w:vAlign w:val="bottom"/>
          </w:tcPr>
          <w:p w:rsidR="002B0ACB" w:rsidRPr="00D74317" w:rsidRDefault="002B0ACB" w:rsidP="007554B3">
            <w:pPr>
              <w:rPr>
                <w:b/>
                <w:i/>
              </w:rPr>
            </w:pPr>
            <w:r w:rsidRPr="00D74317">
              <w:rPr>
                <w:b/>
                <w:bCs/>
              </w:rPr>
              <w:t>Содержание учебного материала</w:t>
            </w:r>
          </w:p>
        </w:tc>
        <w:tc>
          <w:tcPr>
            <w:tcW w:w="768" w:type="pct"/>
            <w:shd w:val="clear" w:color="auto" w:fill="FFFFFF"/>
            <w:vAlign w:val="center"/>
          </w:tcPr>
          <w:p w:rsidR="002B0ACB" w:rsidRPr="00D74317" w:rsidRDefault="002B0ACB" w:rsidP="007554B3">
            <w:pPr>
              <w:suppressAutoHyphens/>
              <w:jc w:val="center"/>
              <w:rPr>
                <w:b/>
              </w:rPr>
            </w:pPr>
            <w:r w:rsidRPr="00D74317">
              <w:rPr>
                <w:b/>
              </w:rPr>
              <w:t>2</w:t>
            </w:r>
          </w:p>
        </w:tc>
        <w:tc>
          <w:tcPr>
            <w:tcW w:w="749" w:type="pct"/>
            <w:vMerge w:val="restart"/>
            <w:shd w:val="clear" w:color="auto" w:fill="FFFFFF"/>
          </w:tcPr>
          <w:p w:rsidR="002B0ACB" w:rsidRPr="00D74317" w:rsidRDefault="002B0ACB" w:rsidP="007554B3">
            <w:pPr>
              <w:suppressAutoHyphens/>
              <w:jc w:val="center"/>
            </w:pPr>
            <w:r w:rsidRPr="00D74317">
              <w:t>ОК 01, ОК 04,</w:t>
            </w:r>
          </w:p>
          <w:p w:rsidR="002B0ACB" w:rsidRPr="00D74317" w:rsidRDefault="002B0ACB" w:rsidP="007554B3">
            <w:pPr>
              <w:suppressAutoHyphens/>
              <w:jc w:val="center"/>
              <w:rPr>
                <w:vertAlign w:val="superscript"/>
              </w:rPr>
            </w:pPr>
            <w:r w:rsidRPr="00D74317">
              <w:t>ОК 08</w:t>
            </w:r>
          </w:p>
        </w:tc>
      </w:tr>
      <w:tr w:rsidR="002B0ACB" w:rsidRPr="00D74317" w:rsidTr="007554B3">
        <w:trPr>
          <w:trHeight w:val="255"/>
        </w:trPr>
        <w:tc>
          <w:tcPr>
            <w:tcW w:w="861" w:type="pct"/>
            <w:vMerge/>
            <w:shd w:val="clear" w:color="auto" w:fill="FFFFFF"/>
          </w:tcPr>
          <w:p w:rsidR="002B0ACB" w:rsidRPr="00D74317" w:rsidRDefault="002B0ACB" w:rsidP="007554B3">
            <w:pPr>
              <w:rPr>
                <w:b/>
                <w:bCs/>
              </w:rPr>
            </w:pPr>
          </w:p>
        </w:tc>
        <w:tc>
          <w:tcPr>
            <w:tcW w:w="2622" w:type="pct"/>
            <w:gridSpan w:val="2"/>
            <w:shd w:val="clear" w:color="auto" w:fill="FFFFFF"/>
          </w:tcPr>
          <w:p w:rsidR="002B0ACB" w:rsidRPr="00D74317" w:rsidRDefault="002B0ACB" w:rsidP="007554B3">
            <w:pPr>
              <w:rPr>
                <w:b/>
                <w:i/>
              </w:rPr>
            </w:pPr>
            <w:r w:rsidRPr="00D74317">
              <w:rPr>
                <w:bCs/>
              </w:rPr>
              <w:t>1. Понятие «здоровье» (</w:t>
            </w:r>
            <w:r w:rsidRPr="00D74317">
              <w:t>физическое, психическое, социальное). Факторы, определяющие здоровье. Психосоматические заболевания</w:t>
            </w:r>
          </w:p>
        </w:tc>
        <w:tc>
          <w:tcPr>
            <w:tcW w:w="768" w:type="pct"/>
            <w:vMerge w:val="restart"/>
            <w:shd w:val="clear" w:color="auto" w:fill="FFFFFF"/>
            <w:vAlign w:val="center"/>
          </w:tcPr>
          <w:p w:rsidR="002B0ACB" w:rsidRPr="00D74317" w:rsidRDefault="002B0ACB" w:rsidP="007554B3">
            <w:pPr>
              <w:suppressAutoHyphens/>
              <w:jc w:val="center"/>
            </w:pPr>
          </w:p>
        </w:tc>
        <w:tc>
          <w:tcPr>
            <w:tcW w:w="749" w:type="pct"/>
            <w:vMerge/>
            <w:shd w:val="clear" w:color="auto" w:fill="FFFFFF"/>
          </w:tcPr>
          <w:p w:rsidR="002B0ACB" w:rsidRPr="00D74317" w:rsidRDefault="002B0ACB" w:rsidP="007554B3">
            <w:pPr>
              <w:suppressAutoHyphens/>
              <w:jc w:val="center"/>
            </w:pPr>
          </w:p>
        </w:tc>
      </w:tr>
      <w:tr w:rsidR="002B0ACB" w:rsidRPr="00D74317" w:rsidTr="007554B3">
        <w:trPr>
          <w:trHeight w:val="255"/>
        </w:trPr>
        <w:tc>
          <w:tcPr>
            <w:tcW w:w="861" w:type="pct"/>
            <w:vMerge/>
            <w:shd w:val="clear" w:color="auto" w:fill="FFFFFF"/>
          </w:tcPr>
          <w:p w:rsidR="002B0ACB" w:rsidRPr="00D74317" w:rsidRDefault="002B0ACB" w:rsidP="007554B3">
            <w:pPr>
              <w:rPr>
                <w:b/>
                <w:bCs/>
              </w:rPr>
            </w:pPr>
          </w:p>
        </w:tc>
        <w:tc>
          <w:tcPr>
            <w:tcW w:w="2622" w:type="pct"/>
            <w:gridSpan w:val="2"/>
            <w:shd w:val="clear" w:color="auto" w:fill="FFFFFF"/>
          </w:tcPr>
          <w:p w:rsidR="002B0ACB" w:rsidRPr="00D74317" w:rsidRDefault="002B0ACB" w:rsidP="007554B3">
            <w:pPr>
              <w:jc w:val="both"/>
              <w:rPr>
                <w:b/>
                <w:i/>
              </w:rPr>
            </w:pPr>
            <w:r w:rsidRPr="00D74317">
              <w:t xml:space="preserve">2. </w:t>
            </w:r>
            <w:r w:rsidRPr="00D74317">
              <w:rPr>
                <w:bCs/>
              </w:rPr>
              <w:t xml:space="preserve">Понятие «здоровый образ жизни» и его составляющие: режим труда и отдыха, профилактика и устранение вредных привычек, оптимальный двигательный режим, </w:t>
            </w:r>
            <w:r w:rsidRPr="00D74317">
              <w:rPr>
                <w:bCs/>
              </w:rPr>
              <w:lastRenderedPageBreak/>
              <w:t>личная гигиена, закаливание, рациональное питание</w:t>
            </w:r>
          </w:p>
        </w:tc>
        <w:tc>
          <w:tcPr>
            <w:tcW w:w="768" w:type="pct"/>
            <w:vMerge/>
            <w:shd w:val="clear" w:color="auto" w:fill="FFFFFF"/>
            <w:vAlign w:val="center"/>
          </w:tcPr>
          <w:p w:rsidR="002B0ACB" w:rsidRPr="00D74317" w:rsidRDefault="002B0ACB" w:rsidP="007554B3">
            <w:pPr>
              <w:suppressAutoHyphens/>
              <w:jc w:val="center"/>
            </w:pPr>
          </w:p>
        </w:tc>
        <w:tc>
          <w:tcPr>
            <w:tcW w:w="749" w:type="pct"/>
            <w:vMerge/>
            <w:shd w:val="clear" w:color="auto" w:fill="FFFFFF"/>
          </w:tcPr>
          <w:p w:rsidR="002B0ACB" w:rsidRPr="00D74317" w:rsidRDefault="002B0ACB" w:rsidP="007554B3">
            <w:pPr>
              <w:suppressAutoHyphens/>
              <w:jc w:val="center"/>
            </w:pPr>
          </w:p>
        </w:tc>
      </w:tr>
      <w:tr w:rsidR="002B0ACB" w:rsidRPr="00D74317" w:rsidTr="007554B3">
        <w:trPr>
          <w:trHeight w:val="255"/>
        </w:trPr>
        <w:tc>
          <w:tcPr>
            <w:tcW w:w="861" w:type="pct"/>
            <w:vMerge/>
            <w:shd w:val="clear" w:color="auto" w:fill="FFFFFF"/>
          </w:tcPr>
          <w:p w:rsidR="002B0ACB" w:rsidRPr="00D74317" w:rsidRDefault="002B0ACB" w:rsidP="007554B3">
            <w:pPr>
              <w:rPr>
                <w:b/>
                <w:bCs/>
              </w:rPr>
            </w:pPr>
          </w:p>
        </w:tc>
        <w:tc>
          <w:tcPr>
            <w:tcW w:w="2622" w:type="pct"/>
            <w:gridSpan w:val="2"/>
            <w:shd w:val="clear" w:color="auto" w:fill="FFFFFF"/>
          </w:tcPr>
          <w:p w:rsidR="002B0ACB" w:rsidRPr="00D74317" w:rsidRDefault="002B0ACB" w:rsidP="007554B3">
            <w:pPr>
              <w:contextualSpacing/>
              <w:jc w:val="both"/>
            </w:pPr>
            <w:r w:rsidRPr="00D74317">
              <w:t xml:space="preserve">3. Влияние двигательной активности на здоровье. Оздоровительное воздействие физических упражнений на организм занимающихся. </w:t>
            </w:r>
          </w:p>
          <w:p w:rsidR="002B0ACB" w:rsidRPr="00D74317" w:rsidRDefault="002B0ACB" w:rsidP="007554B3">
            <w:pPr>
              <w:jc w:val="both"/>
            </w:pPr>
            <w:r w:rsidRPr="00D74317">
              <w:t>Двигательная рекреация и ее роль в организации здорового образа жизни современного человека</w:t>
            </w:r>
          </w:p>
        </w:tc>
        <w:tc>
          <w:tcPr>
            <w:tcW w:w="768" w:type="pct"/>
            <w:vMerge/>
            <w:shd w:val="clear" w:color="auto" w:fill="FFFFFF"/>
            <w:vAlign w:val="center"/>
          </w:tcPr>
          <w:p w:rsidR="002B0ACB" w:rsidRPr="00D74317" w:rsidRDefault="002B0ACB" w:rsidP="007554B3">
            <w:pPr>
              <w:suppressAutoHyphens/>
              <w:jc w:val="center"/>
            </w:pPr>
          </w:p>
        </w:tc>
        <w:tc>
          <w:tcPr>
            <w:tcW w:w="749" w:type="pct"/>
            <w:vMerge/>
            <w:tcBorders>
              <w:bottom w:val="single" w:sz="4" w:space="0" w:color="auto"/>
            </w:tcBorders>
            <w:shd w:val="clear" w:color="auto" w:fill="FFFFFF"/>
          </w:tcPr>
          <w:p w:rsidR="002B0ACB" w:rsidRPr="00D74317" w:rsidRDefault="002B0ACB" w:rsidP="007554B3">
            <w:pPr>
              <w:suppressAutoHyphens/>
              <w:jc w:val="center"/>
            </w:pPr>
          </w:p>
        </w:tc>
      </w:tr>
      <w:tr w:rsidR="002B0ACB" w:rsidRPr="00D74317" w:rsidTr="007554B3">
        <w:trPr>
          <w:trHeight w:val="189"/>
        </w:trPr>
        <w:tc>
          <w:tcPr>
            <w:tcW w:w="861" w:type="pct"/>
            <w:vMerge w:val="restart"/>
            <w:shd w:val="clear" w:color="auto" w:fill="FFFFFF"/>
          </w:tcPr>
          <w:p w:rsidR="002B0ACB" w:rsidRPr="00D74317" w:rsidRDefault="002B0ACB" w:rsidP="007554B3">
            <w:pPr>
              <w:rPr>
                <w:b/>
                <w:bCs/>
              </w:rPr>
            </w:pPr>
            <w:r w:rsidRPr="00D74317">
              <w:rPr>
                <w:b/>
                <w:bCs/>
              </w:rPr>
              <w:t>Тема 1.3</w:t>
            </w:r>
            <w:r w:rsidRPr="00D74317">
              <w:rPr>
                <w:bCs/>
                <w:i/>
              </w:rPr>
              <w:t xml:space="preserve"> </w:t>
            </w:r>
            <w:r w:rsidRPr="00D74317">
              <w:rPr>
                <w:bCs/>
              </w:rPr>
              <w:t>Современные системы и технологии укрепления и сохранения здоровья</w:t>
            </w:r>
          </w:p>
        </w:tc>
        <w:tc>
          <w:tcPr>
            <w:tcW w:w="2622" w:type="pct"/>
            <w:gridSpan w:val="2"/>
            <w:shd w:val="clear" w:color="auto" w:fill="FFFFFF"/>
            <w:vAlign w:val="bottom"/>
          </w:tcPr>
          <w:p w:rsidR="002B0ACB" w:rsidRPr="00D74317" w:rsidRDefault="002B0ACB" w:rsidP="007554B3">
            <w:r w:rsidRPr="00D74317">
              <w:rPr>
                <w:b/>
                <w:bCs/>
              </w:rPr>
              <w:t>Содержание учебного материала</w:t>
            </w:r>
          </w:p>
        </w:tc>
        <w:tc>
          <w:tcPr>
            <w:tcW w:w="768" w:type="pct"/>
            <w:shd w:val="clear" w:color="auto" w:fill="FFFFFF"/>
            <w:vAlign w:val="center"/>
          </w:tcPr>
          <w:p w:rsidR="002B0ACB" w:rsidRPr="00D74317" w:rsidRDefault="002B0ACB" w:rsidP="007554B3">
            <w:pPr>
              <w:suppressAutoHyphens/>
              <w:jc w:val="center"/>
              <w:rPr>
                <w:b/>
              </w:rPr>
            </w:pPr>
            <w:r w:rsidRPr="00D74317">
              <w:rPr>
                <w:b/>
              </w:rPr>
              <w:t>2</w:t>
            </w:r>
          </w:p>
        </w:tc>
        <w:tc>
          <w:tcPr>
            <w:tcW w:w="749" w:type="pct"/>
            <w:vMerge w:val="restart"/>
            <w:shd w:val="clear" w:color="auto" w:fill="FFFFFF"/>
          </w:tcPr>
          <w:p w:rsidR="002B0ACB" w:rsidRPr="00D74317" w:rsidRDefault="002B0ACB" w:rsidP="007554B3">
            <w:pPr>
              <w:suppressAutoHyphens/>
              <w:jc w:val="center"/>
            </w:pPr>
            <w:r w:rsidRPr="00D74317">
              <w:t>ОК 01, ОК 04,</w:t>
            </w:r>
          </w:p>
          <w:p w:rsidR="002B0ACB" w:rsidRPr="00D74317" w:rsidRDefault="002B0ACB" w:rsidP="007554B3">
            <w:pPr>
              <w:suppressAutoHyphens/>
              <w:jc w:val="center"/>
            </w:pPr>
            <w:r w:rsidRPr="00D74317">
              <w:t>ОК 08</w:t>
            </w:r>
          </w:p>
        </w:tc>
      </w:tr>
      <w:tr w:rsidR="002B0ACB" w:rsidRPr="00D74317" w:rsidTr="007554B3">
        <w:trPr>
          <w:trHeight w:val="255"/>
        </w:trPr>
        <w:tc>
          <w:tcPr>
            <w:tcW w:w="861" w:type="pct"/>
            <w:vMerge/>
            <w:shd w:val="clear" w:color="auto" w:fill="FFFFFF"/>
          </w:tcPr>
          <w:p w:rsidR="002B0ACB" w:rsidRPr="00D74317" w:rsidRDefault="002B0ACB" w:rsidP="007554B3">
            <w:pPr>
              <w:rPr>
                <w:b/>
                <w:bCs/>
              </w:rPr>
            </w:pPr>
          </w:p>
        </w:tc>
        <w:tc>
          <w:tcPr>
            <w:tcW w:w="2622" w:type="pct"/>
            <w:gridSpan w:val="2"/>
            <w:shd w:val="clear" w:color="auto" w:fill="FFFFFF"/>
            <w:vAlign w:val="bottom"/>
          </w:tcPr>
          <w:p w:rsidR="002B0ACB" w:rsidRPr="00D74317" w:rsidRDefault="002B0ACB" w:rsidP="002B0ACB">
            <w:pPr>
              <w:numPr>
                <w:ilvl w:val="0"/>
                <w:numId w:val="23"/>
              </w:numPr>
              <w:tabs>
                <w:tab w:val="left" w:pos="42"/>
                <w:tab w:val="left" w:pos="423"/>
              </w:tabs>
              <w:spacing w:after="0"/>
              <w:ind w:left="42" w:firstLine="0"/>
              <w:contextualSpacing/>
              <w:jc w:val="both"/>
              <w:rPr>
                <w:bCs/>
                <w:i/>
                <w:iCs/>
              </w:rPr>
            </w:pPr>
            <w:r w:rsidRPr="00D74317">
              <w:rPr>
                <w:bCs/>
                <w:iCs/>
              </w:rPr>
              <w:t xml:space="preserve">Современное представление о современных системах и технологиях укрепления и сохранения здоровья </w:t>
            </w:r>
          </w:p>
          <w:p w:rsidR="002B0ACB" w:rsidRPr="00D74317" w:rsidRDefault="002B0ACB" w:rsidP="007554B3">
            <w:pPr>
              <w:jc w:val="both"/>
            </w:pPr>
            <w:r w:rsidRPr="00D74317">
              <w:rPr>
                <w:bCs/>
                <w:i/>
                <w:iCs/>
              </w:rPr>
              <w:t>(дыхательная гимнастика, антистрессовая пластическая гимнастика, йога, глазодвигательная гимнастика, стрейтчинг, суставная гимнастика; лыжные прогулки по пересеченной местности, оздоровительная ходьба, северная или скандинавская ходьба и оздоровительный бег и др.)</w:t>
            </w:r>
          </w:p>
        </w:tc>
        <w:tc>
          <w:tcPr>
            <w:tcW w:w="768" w:type="pct"/>
            <w:vMerge w:val="restart"/>
            <w:shd w:val="clear" w:color="auto" w:fill="FFFFFF"/>
            <w:vAlign w:val="center"/>
          </w:tcPr>
          <w:p w:rsidR="002B0ACB" w:rsidRPr="00D74317" w:rsidRDefault="002B0ACB" w:rsidP="007554B3">
            <w:pPr>
              <w:suppressAutoHyphens/>
              <w:jc w:val="center"/>
            </w:pPr>
          </w:p>
        </w:tc>
        <w:tc>
          <w:tcPr>
            <w:tcW w:w="749" w:type="pct"/>
            <w:vMerge/>
            <w:shd w:val="clear" w:color="auto" w:fill="FFFFFF"/>
          </w:tcPr>
          <w:p w:rsidR="002B0ACB" w:rsidRPr="00D74317" w:rsidRDefault="002B0ACB" w:rsidP="007554B3">
            <w:pPr>
              <w:suppressAutoHyphens/>
              <w:jc w:val="center"/>
            </w:pPr>
          </w:p>
        </w:tc>
      </w:tr>
      <w:tr w:rsidR="002B0ACB" w:rsidRPr="00D74317" w:rsidTr="007554B3">
        <w:trPr>
          <w:trHeight w:val="249"/>
        </w:trPr>
        <w:tc>
          <w:tcPr>
            <w:tcW w:w="861" w:type="pct"/>
            <w:vMerge/>
            <w:shd w:val="clear" w:color="auto" w:fill="FFFFFF"/>
          </w:tcPr>
          <w:p w:rsidR="002B0ACB" w:rsidRPr="00D74317" w:rsidRDefault="002B0ACB" w:rsidP="007554B3">
            <w:pPr>
              <w:rPr>
                <w:b/>
                <w:bCs/>
              </w:rPr>
            </w:pPr>
          </w:p>
        </w:tc>
        <w:tc>
          <w:tcPr>
            <w:tcW w:w="2622" w:type="pct"/>
            <w:gridSpan w:val="2"/>
            <w:shd w:val="clear" w:color="auto" w:fill="FFFFFF"/>
          </w:tcPr>
          <w:p w:rsidR="002B0ACB" w:rsidRPr="00D74317" w:rsidRDefault="002B0ACB" w:rsidP="007554B3">
            <w:pPr>
              <w:jc w:val="both"/>
            </w:pPr>
            <w:r w:rsidRPr="00D74317">
              <w:t>2.</w:t>
            </w:r>
            <w:r w:rsidRPr="00D74317">
              <w:rPr>
                <w:bCs/>
              </w:rPr>
              <w:t xml:space="preserve"> Особенности организации и проведения занятий в разных системах оздоровительной физической культуры и их функциональная направленность</w:t>
            </w:r>
          </w:p>
        </w:tc>
        <w:tc>
          <w:tcPr>
            <w:tcW w:w="768" w:type="pct"/>
            <w:vMerge/>
            <w:shd w:val="clear" w:color="auto" w:fill="FFFFFF"/>
            <w:vAlign w:val="center"/>
          </w:tcPr>
          <w:p w:rsidR="002B0ACB" w:rsidRPr="00D74317" w:rsidRDefault="002B0ACB" w:rsidP="007554B3">
            <w:pPr>
              <w:suppressAutoHyphens/>
            </w:pPr>
          </w:p>
        </w:tc>
        <w:tc>
          <w:tcPr>
            <w:tcW w:w="749" w:type="pct"/>
            <w:vMerge/>
            <w:shd w:val="clear" w:color="auto" w:fill="FFFFFF"/>
          </w:tcPr>
          <w:p w:rsidR="002B0ACB" w:rsidRPr="00D74317" w:rsidRDefault="002B0ACB" w:rsidP="007554B3">
            <w:pPr>
              <w:suppressAutoHyphens/>
              <w:jc w:val="center"/>
            </w:pPr>
          </w:p>
        </w:tc>
      </w:tr>
      <w:tr w:rsidR="002B0ACB" w:rsidRPr="00D74317" w:rsidTr="007554B3">
        <w:trPr>
          <w:trHeight w:val="20"/>
        </w:trPr>
        <w:tc>
          <w:tcPr>
            <w:tcW w:w="861" w:type="pct"/>
            <w:shd w:val="clear" w:color="auto" w:fill="FFFFFF"/>
          </w:tcPr>
          <w:p w:rsidR="002B0ACB" w:rsidRPr="00D74317" w:rsidRDefault="002B0ACB" w:rsidP="0075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iCs/>
              </w:rPr>
            </w:pPr>
            <w:r w:rsidRPr="00D74317">
              <w:rPr>
                <w:b/>
                <w:bCs/>
              </w:rPr>
              <w:t>Раздел № 2</w:t>
            </w:r>
          </w:p>
        </w:tc>
        <w:tc>
          <w:tcPr>
            <w:tcW w:w="2622" w:type="pct"/>
            <w:gridSpan w:val="2"/>
            <w:shd w:val="clear" w:color="auto" w:fill="FFFFFF"/>
          </w:tcPr>
          <w:p w:rsidR="002B0ACB" w:rsidRPr="00D74317" w:rsidRDefault="002B0ACB" w:rsidP="007554B3">
            <w:pPr>
              <w:jc w:val="both"/>
              <w:rPr>
                <w:b/>
                <w:i/>
              </w:rPr>
            </w:pPr>
            <w:r w:rsidRPr="00D74317">
              <w:rPr>
                <w:b/>
                <w:bCs/>
              </w:rPr>
              <w:t>Методические основы обучения различным видам физкультурно-спортивной деятельности</w:t>
            </w:r>
          </w:p>
        </w:tc>
        <w:tc>
          <w:tcPr>
            <w:tcW w:w="768" w:type="pct"/>
            <w:shd w:val="clear" w:color="auto" w:fill="FFFFFF"/>
          </w:tcPr>
          <w:p w:rsidR="002B0ACB" w:rsidRPr="00D74317" w:rsidRDefault="002B0ACB" w:rsidP="007554B3">
            <w:pPr>
              <w:suppressAutoHyphens/>
              <w:jc w:val="center"/>
              <w:rPr>
                <w:b/>
              </w:rPr>
            </w:pPr>
            <w:r w:rsidRPr="00D74317">
              <w:rPr>
                <w:b/>
              </w:rPr>
              <w:t>58</w:t>
            </w:r>
          </w:p>
        </w:tc>
        <w:tc>
          <w:tcPr>
            <w:tcW w:w="749" w:type="pct"/>
            <w:shd w:val="clear" w:color="auto" w:fill="FFFFFF"/>
          </w:tcPr>
          <w:p w:rsidR="002B0ACB" w:rsidRPr="00D74317" w:rsidRDefault="002B0ACB" w:rsidP="007554B3">
            <w:pPr>
              <w:suppressAutoHyphens/>
              <w:jc w:val="center"/>
            </w:pPr>
            <w:r w:rsidRPr="00D74317">
              <w:t>ОК 01, ОК 04,</w:t>
            </w:r>
          </w:p>
          <w:p w:rsidR="002B0ACB" w:rsidRPr="00D74317" w:rsidRDefault="002B0ACB" w:rsidP="007554B3">
            <w:pPr>
              <w:suppressAutoHyphens/>
              <w:jc w:val="center"/>
            </w:pPr>
            <w:r w:rsidRPr="00D74317">
              <w:t>ОК 08,</w:t>
            </w:r>
          </w:p>
          <w:p w:rsidR="002B0ACB" w:rsidRPr="00D74317" w:rsidRDefault="002B0ACB" w:rsidP="007554B3">
            <w:pPr>
              <w:suppressAutoHyphens/>
              <w:jc w:val="center"/>
              <w:rPr>
                <w:b/>
                <w:bCs/>
                <w:i/>
              </w:rPr>
            </w:pPr>
            <w:r w:rsidRPr="00D74317">
              <w:rPr>
                <w:b/>
                <w:i/>
              </w:rPr>
              <w:t>П</w:t>
            </w:r>
            <w:r>
              <w:rPr>
                <w:b/>
                <w:i/>
              </w:rPr>
              <w:t>К1, ПК2</w:t>
            </w:r>
          </w:p>
        </w:tc>
      </w:tr>
      <w:tr w:rsidR="002B0ACB" w:rsidRPr="00D74317" w:rsidTr="007554B3">
        <w:trPr>
          <w:trHeight w:val="20"/>
        </w:trPr>
        <w:tc>
          <w:tcPr>
            <w:tcW w:w="3483" w:type="pct"/>
            <w:gridSpan w:val="3"/>
            <w:shd w:val="clear" w:color="auto" w:fill="FFFFFF"/>
          </w:tcPr>
          <w:p w:rsidR="002B0ACB" w:rsidRPr="00D74317" w:rsidRDefault="002B0ACB" w:rsidP="007554B3">
            <w:pPr>
              <w:jc w:val="both"/>
              <w:rPr>
                <w:b/>
                <w:bCs/>
                <w:iCs/>
              </w:rPr>
            </w:pPr>
            <w:r w:rsidRPr="00D74317">
              <w:rPr>
                <w:b/>
                <w:bCs/>
                <w:iCs/>
              </w:rPr>
              <w:t>Методико-практические занятия</w:t>
            </w:r>
          </w:p>
        </w:tc>
        <w:tc>
          <w:tcPr>
            <w:tcW w:w="768" w:type="pct"/>
            <w:shd w:val="clear" w:color="auto" w:fill="FFFFFF"/>
          </w:tcPr>
          <w:p w:rsidR="002B0ACB" w:rsidRPr="00D74317" w:rsidRDefault="002B0ACB" w:rsidP="007554B3">
            <w:pPr>
              <w:suppressAutoHyphens/>
              <w:jc w:val="center"/>
              <w:rPr>
                <w:b/>
              </w:rPr>
            </w:pPr>
            <w:r w:rsidRPr="00D74317">
              <w:rPr>
                <w:b/>
              </w:rPr>
              <w:t>16</w:t>
            </w:r>
          </w:p>
        </w:tc>
        <w:tc>
          <w:tcPr>
            <w:tcW w:w="749" w:type="pct"/>
            <w:shd w:val="clear" w:color="auto" w:fill="FFFFFF"/>
          </w:tcPr>
          <w:p w:rsidR="002B0ACB" w:rsidRPr="00D74317" w:rsidRDefault="002B0ACB" w:rsidP="007554B3">
            <w:pPr>
              <w:suppressAutoHyphens/>
              <w:jc w:val="center"/>
              <w:rPr>
                <w:b/>
                <w:bCs/>
                <w:i/>
              </w:rPr>
            </w:pPr>
          </w:p>
        </w:tc>
      </w:tr>
      <w:tr w:rsidR="002B0ACB" w:rsidRPr="00D74317" w:rsidTr="007554B3">
        <w:trPr>
          <w:trHeight w:val="20"/>
        </w:trPr>
        <w:tc>
          <w:tcPr>
            <w:tcW w:w="3483" w:type="pct"/>
            <w:gridSpan w:val="3"/>
            <w:shd w:val="clear" w:color="auto" w:fill="FFFFFF"/>
          </w:tcPr>
          <w:p w:rsidR="002B0ACB" w:rsidRPr="00D74317" w:rsidRDefault="002B0ACB" w:rsidP="007554B3">
            <w:pPr>
              <w:rPr>
                <w:b/>
                <w:bCs/>
                <w:iCs/>
              </w:rPr>
            </w:pPr>
            <w:r w:rsidRPr="00D74317">
              <w:rPr>
                <w:b/>
              </w:rPr>
              <w:t>*Профессионально ориентированное содержание</w:t>
            </w:r>
          </w:p>
        </w:tc>
        <w:tc>
          <w:tcPr>
            <w:tcW w:w="768" w:type="pct"/>
            <w:shd w:val="clear" w:color="auto" w:fill="FFFFFF"/>
          </w:tcPr>
          <w:p w:rsidR="002B0ACB" w:rsidRPr="00D74317" w:rsidRDefault="002B0ACB" w:rsidP="007554B3">
            <w:pPr>
              <w:suppressAutoHyphens/>
              <w:jc w:val="center"/>
              <w:rPr>
                <w:b/>
              </w:rPr>
            </w:pPr>
            <w:r w:rsidRPr="00D74317">
              <w:rPr>
                <w:b/>
              </w:rPr>
              <w:t>16</w:t>
            </w:r>
          </w:p>
        </w:tc>
        <w:tc>
          <w:tcPr>
            <w:tcW w:w="749" w:type="pct"/>
            <w:shd w:val="clear" w:color="auto" w:fill="FFFFFF"/>
          </w:tcPr>
          <w:p w:rsidR="002B0ACB" w:rsidRPr="00D74317" w:rsidRDefault="002B0ACB" w:rsidP="007554B3">
            <w:pPr>
              <w:suppressAutoHyphens/>
              <w:jc w:val="center"/>
              <w:rPr>
                <w:b/>
                <w:bCs/>
                <w:i/>
              </w:rPr>
            </w:pPr>
          </w:p>
        </w:tc>
      </w:tr>
      <w:tr w:rsidR="002B0ACB" w:rsidRPr="00D74317" w:rsidTr="007554B3">
        <w:trPr>
          <w:trHeight w:val="288"/>
        </w:trPr>
        <w:tc>
          <w:tcPr>
            <w:tcW w:w="861" w:type="pct"/>
            <w:vMerge w:val="restart"/>
            <w:shd w:val="clear" w:color="auto" w:fill="FFFFFF"/>
          </w:tcPr>
          <w:p w:rsidR="002B0ACB" w:rsidRPr="00D74317" w:rsidRDefault="002B0ACB" w:rsidP="007554B3">
            <w:pPr>
              <w:rPr>
                <w:b/>
                <w:bCs/>
              </w:rPr>
            </w:pPr>
            <w:r w:rsidRPr="00D74317">
              <w:rPr>
                <w:b/>
                <w:bCs/>
              </w:rPr>
              <w:t xml:space="preserve">Тема 2.1 </w:t>
            </w:r>
            <w:r w:rsidRPr="00D74317">
              <w:rPr>
                <w:iCs/>
              </w:rPr>
              <w:t xml:space="preserve">Подбор упражнений, составление и проведение комплексов </w:t>
            </w:r>
            <w:r w:rsidRPr="00D74317">
              <w:rPr>
                <w:iCs/>
              </w:rPr>
              <w:lastRenderedPageBreak/>
              <w:t>упражнений для различных форм организации занятий физической культурой</w:t>
            </w:r>
          </w:p>
        </w:tc>
        <w:tc>
          <w:tcPr>
            <w:tcW w:w="2622" w:type="pct"/>
            <w:gridSpan w:val="2"/>
            <w:shd w:val="clear" w:color="auto" w:fill="FFFFFF"/>
            <w:vAlign w:val="bottom"/>
          </w:tcPr>
          <w:p w:rsidR="002B0ACB" w:rsidRPr="00D74317" w:rsidRDefault="002B0ACB" w:rsidP="007554B3">
            <w:pPr>
              <w:rPr>
                <w:b/>
              </w:rPr>
            </w:pPr>
            <w:r w:rsidRPr="00D74317">
              <w:rPr>
                <w:b/>
                <w:bCs/>
              </w:rPr>
              <w:lastRenderedPageBreak/>
              <w:t>Содержание учебного материала</w:t>
            </w:r>
          </w:p>
        </w:tc>
        <w:tc>
          <w:tcPr>
            <w:tcW w:w="768" w:type="pct"/>
            <w:shd w:val="clear" w:color="auto" w:fill="FFFFFF"/>
            <w:vAlign w:val="center"/>
          </w:tcPr>
          <w:p w:rsidR="002B0ACB" w:rsidRPr="00D74317" w:rsidRDefault="002B0ACB" w:rsidP="007554B3">
            <w:pPr>
              <w:jc w:val="center"/>
              <w:rPr>
                <w:b/>
                <w:bCs/>
              </w:rPr>
            </w:pPr>
            <w:r w:rsidRPr="00D74317">
              <w:rPr>
                <w:b/>
                <w:bCs/>
              </w:rPr>
              <w:t>2</w:t>
            </w:r>
          </w:p>
        </w:tc>
        <w:tc>
          <w:tcPr>
            <w:tcW w:w="749" w:type="pct"/>
            <w:vMerge w:val="restart"/>
            <w:shd w:val="clear" w:color="auto" w:fill="FFFFFF"/>
          </w:tcPr>
          <w:p w:rsidR="002B0ACB" w:rsidRPr="00D74317" w:rsidRDefault="002B0ACB" w:rsidP="007554B3">
            <w:pPr>
              <w:suppressAutoHyphens/>
              <w:jc w:val="center"/>
            </w:pPr>
            <w:r w:rsidRPr="00D74317">
              <w:t>ОК 01, ОК 04,</w:t>
            </w:r>
          </w:p>
          <w:p w:rsidR="002B0ACB" w:rsidRPr="00D74317" w:rsidRDefault="002B0ACB" w:rsidP="007554B3">
            <w:pPr>
              <w:suppressAutoHyphens/>
              <w:jc w:val="center"/>
            </w:pPr>
            <w:r w:rsidRPr="00D74317">
              <w:t>ОК 08,</w:t>
            </w:r>
          </w:p>
          <w:p w:rsidR="002B0ACB" w:rsidRPr="00D74317" w:rsidRDefault="002B0ACB" w:rsidP="007554B3">
            <w:pPr>
              <w:jc w:val="center"/>
              <w:rPr>
                <w:b/>
                <w:bCs/>
                <w:i/>
              </w:rPr>
            </w:pPr>
            <w:r w:rsidRPr="006E68A0">
              <w:rPr>
                <w:b/>
                <w:bCs/>
                <w:i/>
              </w:rPr>
              <w:lastRenderedPageBreak/>
              <w:t>ПК1, ПК2</w:t>
            </w:r>
          </w:p>
        </w:tc>
      </w:tr>
      <w:tr w:rsidR="002B0ACB" w:rsidRPr="00D74317" w:rsidTr="007554B3">
        <w:trPr>
          <w:trHeight w:val="126"/>
        </w:trPr>
        <w:tc>
          <w:tcPr>
            <w:tcW w:w="861" w:type="pct"/>
            <w:vMerge/>
            <w:shd w:val="clear" w:color="auto" w:fill="FFFFFF"/>
          </w:tcPr>
          <w:p w:rsidR="002B0ACB" w:rsidRPr="00D74317" w:rsidRDefault="002B0ACB" w:rsidP="007554B3">
            <w:pPr>
              <w:jc w:val="both"/>
              <w:rPr>
                <w:b/>
                <w:bCs/>
              </w:rPr>
            </w:pPr>
          </w:p>
        </w:tc>
        <w:tc>
          <w:tcPr>
            <w:tcW w:w="2622" w:type="pct"/>
            <w:gridSpan w:val="2"/>
            <w:shd w:val="clear" w:color="auto" w:fill="FFFFFF"/>
            <w:vAlign w:val="bottom"/>
          </w:tcPr>
          <w:p w:rsidR="002B0ACB" w:rsidRPr="00D74317" w:rsidRDefault="002B0ACB" w:rsidP="007554B3">
            <w:pPr>
              <w:jc w:val="both"/>
              <w:rPr>
                <w:bCs/>
              </w:rPr>
            </w:pPr>
            <w:r w:rsidRPr="00D74317">
              <w:rPr>
                <w:b/>
                <w:bCs/>
              </w:rPr>
              <w:t>Практические занятия</w:t>
            </w:r>
          </w:p>
        </w:tc>
        <w:tc>
          <w:tcPr>
            <w:tcW w:w="768" w:type="pct"/>
            <w:shd w:val="clear" w:color="auto" w:fill="FFFFFF"/>
            <w:vAlign w:val="center"/>
          </w:tcPr>
          <w:p w:rsidR="002B0ACB" w:rsidRPr="00D74317" w:rsidRDefault="002B0ACB" w:rsidP="007554B3">
            <w:pPr>
              <w:jc w:val="center"/>
            </w:pPr>
            <w:r w:rsidRPr="00D74317">
              <w:t>2</w:t>
            </w:r>
          </w:p>
        </w:tc>
        <w:tc>
          <w:tcPr>
            <w:tcW w:w="749" w:type="pct"/>
            <w:vMerge/>
            <w:shd w:val="clear" w:color="auto" w:fill="FFFFFF"/>
          </w:tcPr>
          <w:p w:rsidR="002B0ACB" w:rsidRPr="00D74317" w:rsidRDefault="002B0ACB" w:rsidP="007554B3">
            <w:pPr>
              <w:jc w:val="center"/>
              <w:rPr>
                <w:b/>
                <w:bCs/>
              </w:rPr>
            </w:pPr>
          </w:p>
        </w:tc>
      </w:tr>
      <w:tr w:rsidR="002B0ACB" w:rsidRPr="00D74317" w:rsidTr="007554B3">
        <w:trPr>
          <w:trHeight w:val="829"/>
        </w:trPr>
        <w:tc>
          <w:tcPr>
            <w:tcW w:w="861" w:type="pct"/>
            <w:vMerge/>
            <w:shd w:val="clear" w:color="auto" w:fill="FFFFFF"/>
          </w:tcPr>
          <w:p w:rsidR="002B0ACB" w:rsidRPr="00D74317" w:rsidRDefault="002B0ACB" w:rsidP="007554B3">
            <w:pPr>
              <w:jc w:val="both"/>
              <w:rPr>
                <w:b/>
                <w:bCs/>
              </w:rPr>
            </w:pPr>
          </w:p>
        </w:tc>
        <w:tc>
          <w:tcPr>
            <w:tcW w:w="2622" w:type="pct"/>
            <w:gridSpan w:val="2"/>
            <w:shd w:val="clear" w:color="auto" w:fill="FFFFFF"/>
            <w:vAlign w:val="bottom"/>
          </w:tcPr>
          <w:p w:rsidR="002B0ACB" w:rsidRPr="00D74317" w:rsidRDefault="002B0ACB" w:rsidP="007554B3">
            <w:pPr>
              <w:jc w:val="both"/>
              <w:rPr>
                <w:bCs/>
              </w:rPr>
            </w:pPr>
            <w:r w:rsidRPr="00D74317">
              <w:rPr>
                <w:bCs/>
              </w:rPr>
              <w:t>1.</w:t>
            </w:r>
            <w:r w:rsidRPr="00D74317">
              <w:t xml:space="preserve"> </w:t>
            </w:r>
            <w:r w:rsidRPr="00D74317">
              <w:rPr>
                <w:bCs/>
              </w:rPr>
              <w:t>Освоение методики</w:t>
            </w:r>
            <w:r w:rsidRPr="00D74317">
              <w:t xml:space="preserve"> </w:t>
            </w:r>
            <w:r w:rsidRPr="00D74317">
              <w:rPr>
                <w:bCs/>
              </w:rPr>
              <w:t>составления и проведения комплексов упражнений утренней зарядки, физкультминуток, физкультпауз, комплексов упражнений для коррекции осанки и телосложения</w:t>
            </w:r>
          </w:p>
        </w:tc>
        <w:tc>
          <w:tcPr>
            <w:tcW w:w="768" w:type="pct"/>
            <w:vMerge w:val="restart"/>
            <w:shd w:val="clear" w:color="auto" w:fill="FFFFFF"/>
            <w:vAlign w:val="center"/>
          </w:tcPr>
          <w:p w:rsidR="002B0ACB" w:rsidRPr="00D74317" w:rsidRDefault="002B0ACB" w:rsidP="007554B3">
            <w:pPr>
              <w:jc w:val="center"/>
              <w:rPr>
                <w:bCs/>
              </w:rPr>
            </w:pPr>
          </w:p>
        </w:tc>
        <w:tc>
          <w:tcPr>
            <w:tcW w:w="749" w:type="pct"/>
            <w:vMerge/>
            <w:shd w:val="clear" w:color="auto" w:fill="FFFFFF"/>
          </w:tcPr>
          <w:p w:rsidR="002B0ACB" w:rsidRPr="00D74317" w:rsidRDefault="002B0ACB" w:rsidP="007554B3">
            <w:pPr>
              <w:jc w:val="center"/>
              <w:rPr>
                <w:b/>
                <w:bCs/>
              </w:rPr>
            </w:pPr>
          </w:p>
        </w:tc>
      </w:tr>
      <w:tr w:rsidR="002B0ACB" w:rsidRPr="00D74317" w:rsidTr="007554B3">
        <w:trPr>
          <w:trHeight w:val="435"/>
        </w:trPr>
        <w:tc>
          <w:tcPr>
            <w:tcW w:w="861" w:type="pct"/>
            <w:vMerge/>
            <w:shd w:val="clear" w:color="auto" w:fill="FFFFFF"/>
          </w:tcPr>
          <w:p w:rsidR="002B0ACB" w:rsidRPr="00D74317" w:rsidRDefault="002B0ACB" w:rsidP="007554B3">
            <w:pPr>
              <w:jc w:val="both"/>
              <w:rPr>
                <w:b/>
                <w:bCs/>
              </w:rPr>
            </w:pPr>
          </w:p>
        </w:tc>
        <w:tc>
          <w:tcPr>
            <w:tcW w:w="2622" w:type="pct"/>
            <w:gridSpan w:val="2"/>
            <w:shd w:val="clear" w:color="auto" w:fill="FFFFFF"/>
          </w:tcPr>
          <w:p w:rsidR="002B0ACB" w:rsidRPr="00D74317" w:rsidRDefault="002B0ACB" w:rsidP="007554B3">
            <w:pPr>
              <w:rPr>
                <w:bCs/>
                <w:highlight w:val="yellow"/>
              </w:rPr>
            </w:pPr>
            <w:r w:rsidRPr="00D74317">
              <w:t xml:space="preserve">2. </w:t>
            </w:r>
            <w:r w:rsidRPr="00D74317">
              <w:rPr>
                <w:bCs/>
              </w:rPr>
              <w:t>Освоение методики</w:t>
            </w:r>
            <w:r w:rsidRPr="00D74317">
              <w:t xml:space="preserve"> </w:t>
            </w:r>
            <w:r w:rsidRPr="00D74317">
              <w:rPr>
                <w:bCs/>
              </w:rPr>
              <w:t>составления и проведения комплексов упражнений различной функциональной направленности</w:t>
            </w:r>
          </w:p>
        </w:tc>
        <w:tc>
          <w:tcPr>
            <w:tcW w:w="768" w:type="pct"/>
            <w:vMerge/>
            <w:shd w:val="clear" w:color="auto" w:fill="FFFFFF"/>
            <w:vAlign w:val="center"/>
          </w:tcPr>
          <w:p w:rsidR="002B0ACB" w:rsidRPr="00D74317" w:rsidRDefault="002B0ACB" w:rsidP="007554B3">
            <w:pPr>
              <w:jc w:val="center"/>
              <w:rPr>
                <w:bCs/>
              </w:rPr>
            </w:pPr>
          </w:p>
        </w:tc>
        <w:tc>
          <w:tcPr>
            <w:tcW w:w="749" w:type="pct"/>
            <w:vMerge/>
            <w:shd w:val="clear" w:color="auto" w:fill="FFFFFF"/>
          </w:tcPr>
          <w:p w:rsidR="002B0ACB" w:rsidRPr="00D74317" w:rsidRDefault="002B0ACB" w:rsidP="007554B3">
            <w:pPr>
              <w:jc w:val="center"/>
              <w:rPr>
                <w:b/>
                <w:bCs/>
              </w:rPr>
            </w:pPr>
          </w:p>
        </w:tc>
      </w:tr>
      <w:tr w:rsidR="002B0ACB" w:rsidRPr="00D74317" w:rsidTr="007554B3">
        <w:trPr>
          <w:trHeight w:val="161"/>
        </w:trPr>
        <w:tc>
          <w:tcPr>
            <w:tcW w:w="861" w:type="pct"/>
            <w:vMerge w:val="restart"/>
            <w:shd w:val="clear" w:color="auto" w:fill="FFFFFF"/>
          </w:tcPr>
          <w:p w:rsidR="002B0ACB" w:rsidRPr="00D74317" w:rsidRDefault="002B0ACB" w:rsidP="007554B3">
            <w:pPr>
              <w:rPr>
                <w:b/>
                <w:bCs/>
              </w:rPr>
            </w:pPr>
            <w:r w:rsidRPr="00D74317">
              <w:rPr>
                <w:b/>
                <w:bCs/>
              </w:rPr>
              <w:t xml:space="preserve">Тема 2.2 </w:t>
            </w:r>
            <w:r w:rsidRPr="00D74317">
              <w:rPr>
                <w:bCs/>
                <w:iCs/>
              </w:rPr>
              <w:t>Составление и проведение самостоятельных занятий по подготовке к сдаче норм и требований ВФСК «ГТО»</w:t>
            </w:r>
          </w:p>
        </w:tc>
        <w:tc>
          <w:tcPr>
            <w:tcW w:w="2622" w:type="pct"/>
            <w:gridSpan w:val="2"/>
            <w:shd w:val="clear" w:color="auto" w:fill="FFFFFF"/>
            <w:vAlign w:val="bottom"/>
          </w:tcPr>
          <w:p w:rsidR="002B0ACB" w:rsidRPr="00D74317" w:rsidRDefault="002B0ACB" w:rsidP="007554B3">
            <w:pPr>
              <w:jc w:val="both"/>
              <w:rPr>
                <w:bCs/>
              </w:rPr>
            </w:pPr>
            <w:r w:rsidRPr="00D74317">
              <w:rPr>
                <w:b/>
                <w:bCs/>
              </w:rPr>
              <w:t>Содержание учебного материала</w:t>
            </w:r>
          </w:p>
        </w:tc>
        <w:tc>
          <w:tcPr>
            <w:tcW w:w="768" w:type="pct"/>
            <w:shd w:val="clear" w:color="auto" w:fill="FFFFFF"/>
            <w:vAlign w:val="center"/>
          </w:tcPr>
          <w:p w:rsidR="002B0ACB" w:rsidRPr="00D74317" w:rsidRDefault="002B0ACB" w:rsidP="007554B3">
            <w:pPr>
              <w:jc w:val="center"/>
              <w:rPr>
                <w:b/>
                <w:bCs/>
              </w:rPr>
            </w:pPr>
            <w:r w:rsidRPr="00D74317">
              <w:rPr>
                <w:b/>
                <w:bCs/>
              </w:rPr>
              <w:t>2</w:t>
            </w:r>
          </w:p>
        </w:tc>
        <w:tc>
          <w:tcPr>
            <w:tcW w:w="749" w:type="pct"/>
            <w:vMerge w:val="restart"/>
            <w:shd w:val="clear" w:color="auto" w:fill="FFFFFF"/>
          </w:tcPr>
          <w:p w:rsidR="002B0ACB" w:rsidRPr="00D74317" w:rsidRDefault="002B0ACB" w:rsidP="007554B3">
            <w:pPr>
              <w:jc w:val="center"/>
              <w:rPr>
                <w:iCs/>
              </w:rPr>
            </w:pPr>
            <w:r w:rsidRPr="00D74317">
              <w:t xml:space="preserve">ОК 01, </w:t>
            </w:r>
            <w:r w:rsidRPr="00D74317">
              <w:rPr>
                <w:iCs/>
              </w:rPr>
              <w:t xml:space="preserve">ОК 04, </w:t>
            </w:r>
          </w:p>
          <w:p w:rsidR="002B0ACB" w:rsidRPr="00D74317" w:rsidRDefault="002B0ACB" w:rsidP="007554B3">
            <w:pPr>
              <w:jc w:val="center"/>
              <w:rPr>
                <w:iCs/>
              </w:rPr>
            </w:pPr>
            <w:r w:rsidRPr="00D74317">
              <w:rPr>
                <w:iCs/>
              </w:rPr>
              <w:t>ОК 08,</w:t>
            </w:r>
          </w:p>
          <w:p w:rsidR="002B0ACB" w:rsidRPr="00D74317" w:rsidRDefault="002B0ACB" w:rsidP="007554B3">
            <w:pPr>
              <w:jc w:val="center"/>
              <w:rPr>
                <w:bCs/>
              </w:rPr>
            </w:pPr>
            <w:r w:rsidRPr="006E68A0">
              <w:rPr>
                <w:bCs/>
              </w:rPr>
              <w:t>ПК1, ПК2</w:t>
            </w:r>
          </w:p>
        </w:tc>
      </w:tr>
      <w:tr w:rsidR="002B0ACB" w:rsidRPr="00D74317" w:rsidTr="007554B3">
        <w:trPr>
          <w:trHeight w:val="240"/>
        </w:trPr>
        <w:tc>
          <w:tcPr>
            <w:tcW w:w="861" w:type="pct"/>
            <w:vMerge/>
            <w:shd w:val="clear" w:color="auto" w:fill="FFFFFF"/>
          </w:tcPr>
          <w:p w:rsidR="002B0ACB" w:rsidRPr="00D74317" w:rsidRDefault="002B0ACB" w:rsidP="007554B3">
            <w:pPr>
              <w:jc w:val="both"/>
              <w:rPr>
                <w:b/>
                <w:bCs/>
              </w:rPr>
            </w:pPr>
          </w:p>
        </w:tc>
        <w:tc>
          <w:tcPr>
            <w:tcW w:w="2622" w:type="pct"/>
            <w:gridSpan w:val="2"/>
            <w:shd w:val="clear" w:color="auto" w:fill="FFFFFF"/>
            <w:vAlign w:val="bottom"/>
          </w:tcPr>
          <w:p w:rsidR="002B0ACB" w:rsidRPr="00D74317" w:rsidRDefault="002B0ACB" w:rsidP="007554B3">
            <w:pPr>
              <w:jc w:val="both"/>
              <w:rPr>
                <w:bCs/>
              </w:rPr>
            </w:pPr>
            <w:r w:rsidRPr="00D74317">
              <w:rPr>
                <w:b/>
                <w:bCs/>
              </w:rPr>
              <w:t>Практические занятия</w:t>
            </w:r>
          </w:p>
        </w:tc>
        <w:tc>
          <w:tcPr>
            <w:tcW w:w="768" w:type="pct"/>
            <w:shd w:val="clear" w:color="auto" w:fill="FFFFFF"/>
            <w:vAlign w:val="center"/>
          </w:tcPr>
          <w:p w:rsidR="002B0ACB" w:rsidRPr="00D74317" w:rsidRDefault="002B0ACB" w:rsidP="007554B3">
            <w:pPr>
              <w:jc w:val="center"/>
            </w:pPr>
            <w:r w:rsidRPr="00D74317">
              <w:t>2</w:t>
            </w:r>
          </w:p>
        </w:tc>
        <w:tc>
          <w:tcPr>
            <w:tcW w:w="749" w:type="pct"/>
            <w:vMerge/>
            <w:shd w:val="clear" w:color="auto" w:fill="FFFFFF"/>
          </w:tcPr>
          <w:p w:rsidR="002B0ACB" w:rsidRPr="00D74317" w:rsidRDefault="002B0ACB" w:rsidP="007554B3">
            <w:pPr>
              <w:jc w:val="center"/>
              <w:rPr>
                <w:b/>
                <w:bCs/>
              </w:rPr>
            </w:pPr>
          </w:p>
        </w:tc>
      </w:tr>
      <w:tr w:rsidR="002B0ACB" w:rsidRPr="00D74317" w:rsidTr="007554B3">
        <w:trPr>
          <w:trHeight w:val="195"/>
        </w:trPr>
        <w:tc>
          <w:tcPr>
            <w:tcW w:w="861" w:type="pct"/>
            <w:vMerge/>
            <w:shd w:val="clear" w:color="auto" w:fill="FFFFFF"/>
          </w:tcPr>
          <w:p w:rsidR="002B0ACB" w:rsidRPr="00D74317" w:rsidRDefault="002B0ACB" w:rsidP="007554B3">
            <w:pPr>
              <w:jc w:val="both"/>
              <w:rPr>
                <w:b/>
                <w:bCs/>
              </w:rPr>
            </w:pPr>
          </w:p>
        </w:tc>
        <w:tc>
          <w:tcPr>
            <w:tcW w:w="2622" w:type="pct"/>
            <w:gridSpan w:val="2"/>
            <w:shd w:val="clear" w:color="auto" w:fill="FFFFFF"/>
            <w:vAlign w:val="bottom"/>
          </w:tcPr>
          <w:p w:rsidR="002B0ACB" w:rsidRPr="00D74317" w:rsidRDefault="002B0ACB" w:rsidP="007554B3">
            <w:pPr>
              <w:jc w:val="both"/>
              <w:rPr>
                <w:bCs/>
              </w:rPr>
            </w:pPr>
            <w:r w:rsidRPr="00D74317">
              <w:rPr>
                <w:bCs/>
              </w:rPr>
              <w:t>3. Освоение методики составления и проведения комплексов упражнений для подготовки к выполнению тестовых упражнений</w:t>
            </w:r>
          </w:p>
          <w:p w:rsidR="002B0ACB" w:rsidRPr="00D74317" w:rsidRDefault="002B0ACB" w:rsidP="007554B3">
            <w:pPr>
              <w:jc w:val="both"/>
              <w:rPr>
                <w:bCs/>
              </w:rPr>
            </w:pPr>
            <w:r w:rsidRPr="00D74317">
              <w:rPr>
                <w:bCs/>
                <w:iCs/>
              </w:rPr>
              <w:t>Освоение методики составления планов-конспектов и выполнения самостоятельных заданий по подготовке к сдаче норм и требований ВФСК «ГТО»</w:t>
            </w:r>
          </w:p>
        </w:tc>
        <w:tc>
          <w:tcPr>
            <w:tcW w:w="768" w:type="pct"/>
            <w:shd w:val="clear" w:color="auto" w:fill="FFFFFF"/>
            <w:vAlign w:val="center"/>
          </w:tcPr>
          <w:p w:rsidR="002B0ACB" w:rsidRPr="00D74317" w:rsidRDefault="002B0ACB" w:rsidP="007554B3">
            <w:pPr>
              <w:jc w:val="center"/>
              <w:rPr>
                <w:bCs/>
              </w:rPr>
            </w:pPr>
          </w:p>
        </w:tc>
        <w:tc>
          <w:tcPr>
            <w:tcW w:w="749" w:type="pct"/>
            <w:vMerge/>
            <w:shd w:val="clear" w:color="auto" w:fill="FFFFFF"/>
          </w:tcPr>
          <w:p w:rsidR="002B0ACB" w:rsidRPr="00D74317" w:rsidRDefault="002B0ACB" w:rsidP="007554B3">
            <w:pPr>
              <w:jc w:val="center"/>
              <w:rPr>
                <w:b/>
                <w:bCs/>
              </w:rPr>
            </w:pPr>
          </w:p>
        </w:tc>
      </w:tr>
      <w:tr w:rsidR="002B0ACB" w:rsidRPr="00D74317" w:rsidTr="007554B3">
        <w:trPr>
          <w:trHeight w:val="195"/>
        </w:trPr>
        <w:tc>
          <w:tcPr>
            <w:tcW w:w="861" w:type="pct"/>
            <w:vMerge w:val="restart"/>
            <w:shd w:val="clear" w:color="auto" w:fill="FFFFFF"/>
          </w:tcPr>
          <w:p w:rsidR="002B0ACB" w:rsidRPr="00D74317" w:rsidRDefault="002B0ACB" w:rsidP="007554B3">
            <w:pPr>
              <w:rPr>
                <w:b/>
                <w:bCs/>
              </w:rPr>
            </w:pPr>
            <w:r w:rsidRPr="00D74317">
              <w:rPr>
                <w:b/>
                <w:bCs/>
              </w:rPr>
              <w:t xml:space="preserve">Тема 2.3 </w:t>
            </w:r>
            <w:r w:rsidRPr="00D74317">
              <w:t>Методы самоконтроля и оценка умственной и физической работоспособности</w:t>
            </w:r>
          </w:p>
        </w:tc>
        <w:tc>
          <w:tcPr>
            <w:tcW w:w="2622" w:type="pct"/>
            <w:gridSpan w:val="2"/>
            <w:shd w:val="clear" w:color="auto" w:fill="FFFFFF"/>
            <w:vAlign w:val="bottom"/>
          </w:tcPr>
          <w:p w:rsidR="002B0ACB" w:rsidRPr="00D74317" w:rsidRDefault="002B0ACB" w:rsidP="007554B3">
            <w:pPr>
              <w:rPr>
                <w:b/>
              </w:rPr>
            </w:pPr>
            <w:r w:rsidRPr="00D74317">
              <w:rPr>
                <w:b/>
                <w:bCs/>
              </w:rPr>
              <w:t>Содержание учебного материала</w:t>
            </w:r>
          </w:p>
        </w:tc>
        <w:tc>
          <w:tcPr>
            <w:tcW w:w="768" w:type="pct"/>
            <w:shd w:val="clear" w:color="auto" w:fill="FFFFFF"/>
          </w:tcPr>
          <w:p w:rsidR="002B0ACB" w:rsidRPr="00D74317" w:rsidRDefault="002B0ACB" w:rsidP="007554B3">
            <w:pPr>
              <w:jc w:val="center"/>
              <w:rPr>
                <w:b/>
                <w:bCs/>
              </w:rPr>
            </w:pPr>
            <w:r w:rsidRPr="00D74317">
              <w:rPr>
                <w:b/>
                <w:bCs/>
              </w:rPr>
              <w:t>2</w:t>
            </w:r>
          </w:p>
        </w:tc>
        <w:tc>
          <w:tcPr>
            <w:tcW w:w="749" w:type="pct"/>
            <w:vMerge w:val="restart"/>
            <w:shd w:val="clear" w:color="auto" w:fill="FFFFFF"/>
          </w:tcPr>
          <w:p w:rsidR="002B0ACB" w:rsidRPr="00D74317" w:rsidRDefault="002B0ACB" w:rsidP="007554B3">
            <w:pPr>
              <w:jc w:val="center"/>
              <w:rPr>
                <w:iCs/>
              </w:rPr>
            </w:pPr>
            <w:r w:rsidRPr="00D74317">
              <w:rPr>
                <w:iCs/>
              </w:rPr>
              <w:t>ОК 01, ОК 04,</w:t>
            </w:r>
          </w:p>
          <w:p w:rsidR="002B0ACB" w:rsidRPr="00D74317" w:rsidRDefault="002B0ACB" w:rsidP="007554B3">
            <w:pPr>
              <w:jc w:val="center"/>
              <w:rPr>
                <w:b/>
                <w:bCs/>
                <w:i/>
              </w:rPr>
            </w:pPr>
            <w:r w:rsidRPr="006E68A0">
              <w:rPr>
                <w:b/>
                <w:bCs/>
                <w:i/>
              </w:rPr>
              <w:t>ПК1, ПК2</w:t>
            </w:r>
          </w:p>
        </w:tc>
      </w:tr>
      <w:tr w:rsidR="002B0ACB" w:rsidRPr="00D74317" w:rsidTr="007554B3">
        <w:trPr>
          <w:trHeight w:val="225"/>
        </w:trPr>
        <w:tc>
          <w:tcPr>
            <w:tcW w:w="861" w:type="pct"/>
            <w:vMerge/>
            <w:shd w:val="clear" w:color="auto" w:fill="FFFFFF"/>
          </w:tcPr>
          <w:p w:rsidR="002B0ACB" w:rsidRPr="00D74317" w:rsidRDefault="002B0ACB" w:rsidP="007554B3">
            <w:pPr>
              <w:jc w:val="both"/>
              <w:rPr>
                <w:b/>
                <w:bCs/>
              </w:rPr>
            </w:pPr>
          </w:p>
        </w:tc>
        <w:tc>
          <w:tcPr>
            <w:tcW w:w="2622" w:type="pct"/>
            <w:gridSpan w:val="2"/>
            <w:shd w:val="clear" w:color="auto" w:fill="FFFFFF"/>
          </w:tcPr>
          <w:p w:rsidR="002B0ACB" w:rsidRPr="00D74317" w:rsidRDefault="002B0ACB" w:rsidP="007554B3">
            <w:pPr>
              <w:rPr>
                <w:b/>
              </w:rPr>
            </w:pPr>
            <w:r w:rsidRPr="00D74317">
              <w:rPr>
                <w:b/>
                <w:bCs/>
              </w:rPr>
              <w:t>Практические занятия</w:t>
            </w:r>
          </w:p>
        </w:tc>
        <w:tc>
          <w:tcPr>
            <w:tcW w:w="768" w:type="pct"/>
            <w:shd w:val="clear" w:color="auto" w:fill="FFFFFF"/>
          </w:tcPr>
          <w:p w:rsidR="002B0ACB" w:rsidRPr="00D74317" w:rsidRDefault="002B0ACB" w:rsidP="007554B3">
            <w:pPr>
              <w:jc w:val="center"/>
            </w:pPr>
            <w:r w:rsidRPr="00D74317">
              <w:t>2</w:t>
            </w:r>
          </w:p>
        </w:tc>
        <w:tc>
          <w:tcPr>
            <w:tcW w:w="749" w:type="pct"/>
            <w:vMerge/>
            <w:shd w:val="clear" w:color="auto" w:fill="FFFFFF"/>
          </w:tcPr>
          <w:p w:rsidR="002B0ACB" w:rsidRPr="00D74317" w:rsidRDefault="002B0ACB" w:rsidP="007554B3">
            <w:pPr>
              <w:jc w:val="center"/>
              <w:rPr>
                <w:b/>
                <w:bCs/>
              </w:rPr>
            </w:pPr>
          </w:p>
        </w:tc>
      </w:tr>
      <w:tr w:rsidR="002B0ACB" w:rsidRPr="00D74317" w:rsidTr="007554B3">
        <w:trPr>
          <w:trHeight w:val="70"/>
        </w:trPr>
        <w:tc>
          <w:tcPr>
            <w:tcW w:w="861" w:type="pct"/>
            <w:vMerge/>
            <w:shd w:val="clear" w:color="auto" w:fill="FFFFFF"/>
          </w:tcPr>
          <w:p w:rsidR="002B0ACB" w:rsidRPr="00D74317" w:rsidRDefault="002B0ACB" w:rsidP="007554B3">
            <w:pPr>
              <w:jc w:val="both"/>
              <w:rPr>
                <w:b/>
                <w:bCs/>
              </w:rPr>
            </w:pPr>
          </w:p>
        </w:tc>
        <w:tc>
          <w:tcPr>
            <w:tcW w:w="2622" w:type="pct"/>
            <w:gridSpan w:val="2"/>
            <w:shd w:val="clear" w:color="auto" w:fill="FFFFFF"/>
          </w:tcPr>
          <w:p w:rsidR="002B0ACB" w:rsidRPr="00897ED6" w:rsidRDefault="002B0ACB" w:rsidP="007554B3">
            <w:pPr>
              <w:pStyle w:val="affa"/>
              <w:spacing w:line="276" w:lineRule="auto"/>
              <w:ind w:left="0"/>
              <w:rPr>
                <w:sz w:val="24"/>
                <w:szCs w:val="24"/>
              </w:rPr>
            </w:pPr>
            <w:r w:rsidRPr="00897ED6">
              <w:rPr>
                <w:sz w:val="24"/>
                <w:szCs w:val="24"/>
              </w:rPr>
              <w:t>4. Применение методов самоконтроля и оценка умственной и физической работоспособности</w:t>
            </w:r>
          </w:p>
        </w:tc>
        <w:tc>
          <w:tcPr>
            <w:tcW w:w="768" w:type="pct"/>
            <w:shd w:val="clear" w:color="auto" w:fill="FFFFFF"/>
          </w:tcPr>
          <w:p w:rsidR="002B0ACB" w:rsidRPr="00D74317" w:rsidRDefault="002B0ACB" w:rsidP="007554B3">
            <w:pPr>
              <w:jc w:val="center"/>
              <w:rPr>
                <w:bCs/>
              </w:rPr>
            </w:pPr>
          </w:p>
        </w:tc>
        <w:tc>
          <w:tcPr>
            <w:tcW w:w="749" w:type="pct"/>
            <w:vMerge/>
            <w:shd w:val="clear" w:color="auto" w:fill="FFFFFF"/>
          </w:tcPr>
          <w:p w:rsidR="002B0ACB" w:rsidRPr="00D74317" w:rsidRDefault="002B0ACB" w:rsidP="007554B3">
            <w:pPr>
              <w:jc w:val="center"/>
              <w:rPr>
                <w:b/>
                <w:bCs/>
              </w:rPr>
            </w:pPr>
          </w:p>
        </w:tc>
      </w:tr>
      <w:tr w:rsidR="002B0ACB" w:rsidRPr="00D74317" w:rsidTr="007554B3">
        <w:trPr>
          <w:trHeight w:val="213"/>
        </w:trPr>
        <w:tc>
          <w:tcPr>
            <w:tcW w:w="861" w:type="pct"/>
            <w:vMerge w:val="restart"/>
            <w:shd w:val="clear" w:color="auto" w:fill="FFFFFF"/>
          </w:tcPr>
          <w:p w:rsidR="002B0ACB" w:rsidRPr="00D74317" w:rsidRDefault="002B0ACB" w:rsidP="007554B3">
            <w:pPr>
              <w:rPr>
                <w:b/>
                <w:bCs/>
              </w:rPr>
            </w:pPr>
            <w:r w:rsidRPr="00D74317">
              <w:rPr>
                <w:b/>
                <w:bCs/>
              </w:rPr>
              <w:t>Тема 2.4.</w:t>
            </w:r>
            <w:r w:rsidRPr="00D74317">
              <w:rPr>
                <w:iCs/>
              </w:rPr>
              <w:t xml:space="preserve"> С</w:t>
            </w:r>
            <w:r w:rsidRPr="00D74317">
              <w:rPr>
                <w:bCs/>
                <w:iCs/>
              </w:rPr>
              <w:t>оставление и проведение комплексов упражнений для различных форм организации занятий физической культурой при решении профессионально-ориентированных задач</w:t>
            </w:r>
          </w:p>
        </w:tc>
        <w:tc>
          <w:tcPr>
            <w:tcW w:w="2622" w:type="pct"/>
            <w:gridSpan w:val="2"/>
            <w:shd w:val="clear" w:color="auto" w:fill="FFFFFF"/>
            <w:vAlign w:val="bottom"/>
          </w:tcPr>
          <w:p w:rsidR="002B0ACB" w:rsidRPr="00D74317" w:rsidRDefault="002B0ACB" w:rsidP="007554B3">
            <w:pPr>
              <w:jc w:val="both"/>
            </w:pPr>
            <w:r w:rsidRPr="00D74317">
              <w:rPr>
                <w:b/>
                <w:bCs/>
              </w:rPr>
              <w:t>Содержание учебного материала</w:t>
            </w:r>
          </w:p>
        </w:tc>
        <w:tc>
          <w:tcPr>
            <w:tcW w:w="768" w:type="pct"/>
            <w:shd w:val="clear" w:color="auto" w:fill="FFFFFF"/>
          </w:tcPr>
          <w:p w:rsidR="002B0ACB" w:rsidRPr="00D74317" w:rsidRDefault="002B0ACB" w:rsidP="007554B3">
            <w:pPr>
              <w:jc w:val="center"/>
              <w:rPr>
                <w:b/>
                <w:bCs/>
              </w:rPr>
            </w:pPr>
            <w:r w:rsidRPr="00D74317">
              <w:rPr>
                <w:b/>
                <w:bCs/>
              </w:rPr>
              <w:t>2</w:t>
            </w:r>
          </w:p>
        </w:tc>
        <w:tc>
          <w:tcPr>
            <w:tcW w:w="749" w:type="pct"/>
            <w:vMerge w:val="restart"/>
            <w:shd w:val="clear" w:color="auto" w:fill="FFFFFF"/>
          </w:tcPr>
          <w:p w:rsidR="002B0ACB" w:rsidRPr="00D74317" w:rsidRDefault="002B0ACB" w:rsidP="007554B3">
            <w:pPr>
              <w:suppressAutoHyphens/>
              <w:jc w:val="center"/>
            </w:pPr>
            <w:r w:rsidRPr="00D74317">
              <w:t>ОК 01, ОК 04,</w:t>
            </w:r>
          </w:p>
          <w:p w:rsidR="002B0ACB" w:rsidRPr="00D74317" w:rsidRDefault="002B0ACB" w:rsidP="007554B3">
            <w:pPr>
              <w:suppressAutoHyphens/>
              <w:jc w:val="center"/>
            </w:pPr>
            <w:r w:rsidRPr="00D74317">
              <w:t>ОК 08,</w:t>
            </w:r>
          </w:p>
          <w:p w:rsidR="002B0ACB" w:rsidRPr="006E68A0" w:rsidRDefault="002B0ACB" w:rsidP="007554B3">
            <w:pPr>
              <w:jc w:val="center"/>
              <w:rPr>
                <w:b/>
                <w:bCs/>
                <w:iCs/>
              </w:rPr>
            </w:pPr>
            <w:r w:rsidRPr="006E68A0">
              <w:rPr>
                <w:b/>
                <w:bCs/>
                <w:iCs/>
              </w:rPr>
              <w:t>ПК1, ПК2</w:t>
            </w:r>
          </w:p>
        </w:tc>
      </w:tr>
      <w:tr w:rsidR="002B0ACB" w:rsidRPr="00D74317" w:rsidTr="007554B3">
        <w:trPr>
          <w:trHeight w:val="270"/>
        </w:trPr>
        <w:tc>
          <w:tcPr>
            <w:tcW w:w="861" w:type="pct"/>
            <w:vMerge/>
            <w:shd w:val="clear" w:color="auto" w:fill="FFFFFF"/>
          </w:tcPr>
          <w:p w:rsidR="002B0ACB" w:rsidRPr="00D74317" w:rsidRDefault="002B0ACB" w:rsidP="007554B3">
            <w:pPr>
              <w:jc w:val="both"/>
              <w:rPr>
                <w:b/>
                <w:bCs/>
              </w:rPr>
            </w:pPr>
          </w:p>
        </w:tc>
        <w:tc>
          <w:tcPr>
            <w:tcW w:w="2622" w:type="pct"/>
            <w:gridSpan w:val="2"/>
            <w:shd w:val="clear" w:color="auto" w:fill="FFFFFF"/>
            <w:vAlign w:val="bottom"/>
          </w:tcPr>
          <w:p w:rsidR="002B0ACB" w:rsidRPr="00D74317" w:rsidRDefault="002B0ACB" w:rsidP="007554B3">
            <w:pPr>
              <w:jc w:val="both"/>
            </w:pPr>
            <w:r w:rsidRPr="00D74317">
              <w:rPr>
                <w:b/>
                <w:bCs/>
              </w:rPr>
              <w:t>Практические занятия</w:t>
            </w:r>
          </w:p>
        </w:tc>
        <w:tc>
          <w:tcPr>
            <w:tcW w:w="768" w:type="pct"/>
            <w:shd w:val="clear" w:color="auto" w:fill="FFFFFF"/>
          </w:tcPr>
          <w:p w:rsidR="002B0ACB" w:rsidRPr="00D74317" w:rsidRDefault="002B0ACB" w:rsidP="007554B3">
            <w:pPr>
              <w:jc w:val="center"/>
            </w:pPr>
            <w:r w:rsidRPr="00D74317">
              <w:t>2</w:t>
            </w:r>
          </w:p>
        </w:tc>
        <w:tc>
          <w:tcPr>
            <w:tcW w:w="749" w:type="pct"/>
            <w:vMerge/>
            <w:shd w:val="clear" w:color="auto" w:fill="FFFFFF"/>
          </w:tcPr>
          <w:p w:rsidR="002B0ACB" w:rsidRPr="00D74317" w:rsidRDefault="002B0ACB" w:rsidP="007554B3">
            <w:pPr>
              <w:jc w:val="center"/>
              <w:rPr>
                <w:b/>
                <w:bCs/>
              </w:rPr>
            </w:pPr>
          </w:p>
        </w:tc>
      </w:tr>
      <w:tr w:rsidR="002B0ACB" w:rsidRPr="00D74317" w:rsidTr="007554B3">
        <w:trPr>
          <w:trHeight w:val="240"/>
        </w:trPr>
        <w:tc>
          <w:tcPr>
            <w:tcW w:w="861" w:type="pct"/>
            <w:vMerge/>
            <w:shd w:val="clear" w:color="auto" w:fill="FFFFFF"/>
          </w:tcPr>
          <w:p w:rsidR="002B0ACB" w:rsidRPr="00D74317" w:rsidRDefault="002B0ACB" w:rsidP="007554B3">
            <w:pPr>
              <w:jc w:val="both"/>
              <w:rPr>
                <w:b/>
                <w:bCs/>
              </w:rPr>
            </w:pPr>
          </w:p>
        </w:tc>
        <w:tc>
          <w:tcPr>
            <w:tcW w:w="2622" w:type="pct"/>
            <w:gridSpan w:val="2"/>
            <w:shd w:val="clear" w:color="auto" w:fill="FFFFFF"/>
            <w:vAlign w:val="bottom"/>
          </w:tcPr>
          <w:p w:rsidR="002B0ACB" w:rsidRPr="00D74317" w:rsidRDefault="002B0ACB" w:rsidP="007554B3">
            <w:pPr>
              <w:jc w:val="both"/>
            </w:pPr>
            <w:r w:rsidRPr="00D74317">
              <w:rPr>
                <w:bCs/>
              </w:rPr>
              <w:t>5. Освоение методики составления и проведения комплексов упражнений для производственной гимнастики, комплексов упражнений для профилактики профессиональных заболеваний с учётом специфики будущей профессиональной деятельности</w:t>
            </w:r>
          </w:p>
        </w:tc>
        <w:tc>
          <w:tcPr>
            <w:tcW w:w="768" w:type="pct"/>
            <w:vMerge w:val="restart"/>
            <w:shd w:val="clear" w:color="auto" w:fill="FFFFFF"/>
          </w:tcPr>
          <w:p w:rsidR="002B0ACB" w:rsidRPr="00D74317" w:rsidRDefault="002B0ACB" w:rsidP="007554B3">
            <w:pPr>
              <w:jc w:val="center"/>
              <w:rPr>
                <w:bCs/>
              </w:rPr>
            </w:pPr>
          </w:p>
        </w:tc>
        <w:tc>
          <w:tcPr>
            <w:tcW w:w="749" w:type="pct"/>
            <w:vMerge/>
            <w:shd w:val="clear" w:color="auto" w:fill="FFFFFF"/>
          </w:tcPr>
          <w:p w:rsidR="002B0ACB" w:rsidRPr="00D74317" w:rsidRDefault="002B0ACB" w:rsidP="007554B3">
            <w:pPr>
              <w:jc w:val="center"/>
              <w:rPr>
                <w:b/>
                <w:bCs/>
              </w:rPr>
            </w:pPr>
          </w:p>
        </w:tc>
      </w:tr>
      <w:tr w:rsidR="002B0ACB" w:rsidRPr="00D74317" w:rsidTr="007554B3">
        <w:trPr>
          <w:trHeight w:val="616"/>
        </w:trPr>
        <w:tc>
          <w:tcPr>
            <w:tcW w:w="861" w:type="pct"/>
            <w:vMerge/>
            <w:shd w:val="clear" w:color="auto" w:fill="FFFFFF"/>
          </w:tcPr>
          <w:p w:rsidR="002B0ACB" w:rsidRPr="00D74317" w:rsidRDefault="002B0ACB" w:rsidP="007554B3">
            <w:pPr>
              <w:jc w:val="both"/>
              <w:rPr>
                <w:b/>
                <w:bCs/>
              </w:rPr>
            </w:pPr>
          </w:p>
        </w:tc>
        <w:tc>
          <w:tcPr>
            <w:tcW w:w="2622" w:type="pct"/>
            <w:gridSpan w:val="2"/>
            <w:shd w:val="clear" w:color="auto" w:fill="FFFFFF"/>
          </w:tcPr>
          <w:p w:rsidR="002B0ACB" w:rsidRPr="00D74317" w:rsidRDefault="002B0ACB" w:rsidP="007554B3">
            <w:r w:rsidRPr="00D74317">
              <w:rPr>
                <w:bCs/>
              </w:rPr>
              <w:t xml:space="preserve">6. Освоение методики составления и проведения комплексов упражнений для профессионально-прикладной физической подготовки с учётом специфики будущей </w:t>
            </w:r>
            <w:r w:rsidRPr="00D74317">
              <w:rPr>
                <w:bCs/>
              </w:rPr>
              <w:lastRenderedPageBreak/>
              <w:t>профессиональной деятельности</w:t>
            </w:r>
          </w:p>
        </w:tc>
        <w:tc>
          <w:tcPr>
            <w:tcW w:w="768" w:type="pct"/>
            <w:vMerge/>
            <w:shd w:val="clear" w:color="auto" w:fill="FFFFFF"/>
          </w:tcPr>
          <w:p w:rsidR="002B0ACB" w:rsidRPr="00D74317" w:rsidRDefault="002B0ACB" w:rsidP="007554B3">
            <w:pPr>
              <w:jc w:val="center"/>
              <w:rPr>
                <w:bCs/>
              </w:rPr>
            </w:pPr>
          </w:p>
        </w:tc>
        <w:tc>
          <w:tcPr>
            <w:tcW w:w="749" w:type="pct"/>
            <w:vMerge/>
            <w:shd w:val="clear" w:color="auto" w:fill="FFFFFF"/>
          </w:tcPr>
          <w:p w:rsidR="002B0ACB" w:rsidRPr="00D74317" w:rsidRDefault="002B0ACB" w:rsidP="007554B3">
            <w:pPr>
              <w:jc w:val="center"/>
              <w:rPr>
                <w:b/>
                <w:bCs/>
              </w:rPr>
            </w:pPr>
          </w:p>
        </w:tc>
      </w:tr>
      <w:tr w:rsidR="002B0ACB" w:rsidRPr="00D74317" w:rsidTr="007554B3">
        <w:trPr>
          <w:trHeight w:val="308"/>
        </w:trPr>
        <w:tc>
          <w:tcPr>
            <w:tcW w:w="861" w:type="pct"/>
            <w:vMerge w:val="restart"/>
            <w:shd w:val="clear" w:color="auto" w:fill="FFFFFF"/>
          </w:tcPr>
          <w:p w:rsidR="002B0ACB" w:rsidRPr="00D74317" w:rsidRDefault="002B0ACB" w:rsidP="007554B3">
            <w:pPr>
              <w:jc w:val="both"/>
              <w:rPr>
                <w:b/>
                <w:bCs/>
                <w:iCs/>
              </w:rPr>
            </w:pPr>
            <w:r w:rsidRPr="00D74317">
              <w:rPr>
                <w:b/>
                <w:bCs/>
                <w:iCs/>
              </w:rPr>
              <w:lastRenderedPageBreak/>
              <w:t>Тема 2.5</w:t>
            </w:r>
          </w:p>
          <w:p w:rsidR="002B0ACB" w:rsidRPr="00D74317" w:rsidRDefault="002B0ACB" w:rsidP="007554B3">
            <w:pPr>
              <w:jc w:val="both"/>
              <w:rPr>
                <w:b/>
                <w:bCs/>
              </w:rPr>
            </w:pPr>
            <w:r w:rsidRPr="00D74317">
              <w:rPr>
                <w:bCs/>
                <w:iCs/>
              </w:rPr>
              <w:t>Профессионально-прикладная физическая подготовка</w:t>
            </w:r>
          </w:p>
        </w:tc>
        <w:tc>
          <w:tcPr>
            <w:tcW w:w="2622" w:type="pct"/>
            <w:gridSpan w:val="2"/>
            <w:shd w:val="clear" w:color="auto" w:fill="FFFFFF"/>
            <w:vAlign w:val="bottom"/>
          </w:tcPr>
          <w:p w:rsidR="002B0ACB" w:rsidRPr="00D74317" w:rsidRDefault="002B0ACB" w:rsidP="007554B3">
            <w:pPr>
              <w:rPr>
                <w:bCs/>
              </w:rPr>
            </w:pPr>
            <w:r w:rsidRPr="00D74317">
              <w:rPr>
                <w:b/>
                <w:bCs/>
              </w:rPr>
              <w:t>Содержание учебного материала</w:t>
            </w:r>
          </w:p>
        </w:tc>
        <w:tc>
          <w:tcPr>
            <w:tcW w:w="768" w:type="pct"/>
            <w:shd w:val="clear" w:color="auto" w:fill="FFFFFF"/>
            <w:vAlign w:val="center"/>
          </w:tcPr>
          <w:p w:rsidR="002B0ACB" w:rsidRPr="00D74317" w:rsidRDefault="002B0ACB" w:rsidP="007554B3">
            <w:pPr>
              <w:jc w:val="center"/>
              <w:rPr>
                <w:b/>
              </w:rPr>
            </w:pPr>
            <w:r w:rsidRPr="00D74317">
              <w:rPr>
                <w:b/>
              </w:rPr>
              <w:t>8</w:t>
            </w:r>
          </w:p>
        </w:tc>
        <w:tc>
          <w:tcPr>
            <w:tcW w:w="749" w:type="pct"/>
            <w:vMerge w:val="restart"/>
            <w:shd w:val="clear" w:color="auto" w:fill="FFFFFF"/>
          </w:tcPr>
          <w:p w:rsidR="002B0ACB" w:rsidRPr="00D74317" w:rsidRDefault="002B0ACB" w:rsidP="007554B3">
            <w:pPr>
              <w:suppressAutoHyphens/>
              <w:jc w:val="center"/>
            </w:pPr>
            <w:r w:rsidRPr="00D74317">
              <w:t>ОК 01, ОК 04,</w:t>
            </w:r>
          </w:p>
          <w:p w:rsidR="002B0ACB" w:rsidRPr="00D74317" w:rsidRDefault="002B0ACB" w:rsidP="007554B3">
            <w:pPr>
              <w:suppressAutoHyphens/>
              <w:jc w:val="center"/>
            </w:pPr>
            <w:r w:rsidRPr="00D74317">
              <w:t>ОК 08,</w:t>
            </w:r>
          </w:p>
          <w:p w:rsidR="002B0ACB" w:rsidRPr="00D74317" w:rsidRDefault="002B0ACB" w:rsidP="007554B3">
            <w:pPr>
              <w:jc w:val="center"/>
              <w:rPr>
                <w:b/>
                <w:bCs/>
              </w:rPr>
            </w:pPr>
            <w:r w:rsidRPr="006E68A0">
              <w:rPr>
                <w:b/>
                <w:bCs/>
              </w:rPr>
              <w:t>ПК1, ПК2</w:t>
            </w:r>
          </w:p>
        </w:tc>
      </w:tr>
      <w:tr w:rsidR="002B0ACB" w:rsidRPr="00D74317" w:rsidTr="007554B3">
        <w:trPr>
          <w:trHeight w:val="283"/>
        </w:trPr>
        <w:tc>
          <w:tcPr>
            <w:tcW w:w="861" w:type="pct"/>
            <w:vMerge/>
            <w:shd w:val="clear" w:color="auto" w:fill="FFFFFF"/>
          </w:tcPr>
          <w:p w:rsidR="002B0ACB" w:rsidRPr="00D74317" w:rsidRDefault="002B0ACB" w:rsidP="007554B3">
            <w:pPr>
              <w:jc w:val="both"/>
              <w:rPr>
                <w:b/>
                <w:bCs/>
              </w:rPr>
            </w:pPr>
          </w:p>
        </w:tc>
        <w:tc>
          <w:tcPr>
            <w:tcW w:w="2622" w:type="pct"/>
            <w:gridSpan w:val="2"/>
            <w:shd w:val="clear" w:color="auto" w:fill="FFFFFF"/>
            <w:vAlign w:val="bottom"/>
          </w:tcPr>
          <w:p w:rsidR="002B0ACB" w:rsidRPr="00D74317" w:rsidRDefault="002B0ACB" w:rsidP="007554B3">
            <w:pPr>
              <w:rPr>
                <w:bCs/>
              </w:rPr>
            </w:pPr>
            <w:r w:rsidRPr="00D74317">
              <w:rPr>
                <w:b/>
                <w:bCs/>
              </w:rPr>
              <w:t>Практические занятия</w:t>
            </w:r>
          </w:p>
        </w:tc>
        <w:tc>
          <w:tcPr>
            <w:tcW w:w="768" w:type="pct"/>
            <w:shd w:val="clear" w:color="auto" w:fill="FFFFFF"/>
            <w:vAlign w:val="center"/>
          </w:tcPr>
          <w:p w:rsidR="002B0ACB" w:rsidRPr="00D74317" w:rsidRDefault="002B0ACB" w:rsidP="007554B3">
            <w:pPr>
              <w:jc w:val="center"/>
            </w:pPr>
            <w:r w:rsidRPr="00D74317">
              <w:t>8</w:t>
            </w:r>
          </w:p>
        </w:tc>
        <w:tc>
          <w:tcPr>
            <w:tcW w:w="749" w:type="pct"/>
            <w:vMerge/>
            <w:shd w:val="clear" w:color="auto" w:fill="FFFFFF"/>
          </w:tcPr>
          <w:p w:rsidR="002B0ACB" w:rsidRPr="00D74317" w:rsidRDefault="002B0ACB" w:rsidP="007554B3">
            <w:pPr>
              <w:jc w:val="center"/>
              <w:rPr>
                <w:b/>
                <w:bCs/>
              </w:rPr>
            </w:pPr>
          </w:p>
        </w:tc>
      </w:tr>
      <w:tr w:rsidR="002B0ACB" w:rsidRPr="00D74317" w:rsidTr="007554B3">
        <w:trPr>
          <w:trHeight w:val="616"/>
        </w:trPr>
        <w:tc>
          <w:tcPr>
            <w:tcW w:w="861" w:type="pct"/>
            <w:vMerge/>
            <w:shd w:val="clear" w:color="auto" w:fill="FFFFFF"/>
          </w:tcPr>
          <w:p w:rsidR="002B0ACB" w:rsidRPr="00D74317" w:rsidRDefault="002B0ACB" w:rsidP="007554B3">
            <w:pPr>
              <w:jc w:val="both"/>
              <w:rPr>
                <w:b/>
                <w:bCs/>
              </w:rPr>
            </w:pPr>
          </w:p>
        </w:tc>
        <w:tc>
          <w:tcPr>
            <w:tcW w:w="2622" w:type="pct"/>
            <w:gridSpan w:val="2"/>
            <w:shd w:val="clear" w:color="auto" w:fill="FFFFFF"/>
          </w:tcPr>
          <w:p w:rsidR="002B0ACB" w:rsidRPr="00D74317" w:rsidRDefault="002B0ACB" w:rsidP="007554B3">
            <w:pPr>
              <w:rPr>
                <w:bCs/>
              </w:rPr>
            </w:pPr>
            <w:r w:rsidRPr="00D74317">
              <w:t>7. Характеристика профессиональной деятельности: группа труда, рабочее положение, рабочие движения, функциональные системы, обеспечивающие трудовой процесс, внешние условия или производственные факторы, профессиональные заболевания</w:t>
            </w:r>
          </w:p>
        </w:tc>
        <w:tc>
          <w:tcPr>
            <w:tcW w:w="768" w:type="pct"/>
            <w:vMerge w:val="restart"/>
            <w:shd w:val="clear" w:color="auto" w:fill="FFFFFF"/>
            <w:vAlign w:val="center"/>
          </w:tcPr>
          <w:p w:rsidR="002B0ACB" w:rsidRPr="00D74317" w:rsidRDefault="002B0ACB" w:rsidP="007554B3">
            <w:pPr>
              <w:jc w:val="center"/>
              <w:rPr>
                <w:bCs/>
              </w:rPr>
            </w:pPr>
          </w:p>
        </w:tc>
        <w:tc>
          <w:tcPr>
            <w:tcW w:w="749" w:type="pct"/>
            <w:vMerge/>
            <w:shd w:val="clear" w:color="auto" w:fill="FFFFFF"/>
          </w:tcPr>
          <w:p w:rsidR="002B0ACB" w:rsidRPr="00D74317" w:rsidRDefault="002B0ACB" w:rsidP="007554B3">
            <w:pPr>
              <w:jc w:val="center"/>
              <w:rPr>
                <w:b/>
                <w:bCs/>
              </w:rPr>
            </w:pPr>
          </w:p>
        </w:tc>
      </w:tr>
      <w:tr w:rsidR="002B0ACB" w:rsidRPr="00D74317" w:rsidTr="007554B3">
        <w:trPr>
          <w:trHeight w:val="616"/>
        </w:trPr>
        <w:tc>
          <w:tcPr>
            <w:tcW w:w="861" w:type="pct"/>
            <w:vMerge/>
            <w:tcBorders>
              <w:bottom w:val="single" w:sz="4" w:space="0" w:color="auto"/>
            </w:tcBorders>
            <w:shd w:val="clear" w:color="auto" w:fill="FFFFFF"/>
          </w:tcPr>
          <w:p w:rsidR="002B0ACB" w:rsidRPr="00D74317" w:rsidRDefault="002B0ACB" w:rsidP="007554B3">
            <w:pPr>
              <w:jc w:val="both"/>
              <w:rPr>
                <w:b/>
                <w:bCs/>
              </w:rPr>
            </w:pPr>
          </w:p>
        </w:tc>
        <w:tc>
          <w:tcPr>
            <w:tcW w:w="2622" w:type="pct"/>
            <w:gridSpan w:val="2"/>
            <w:tcBorders>
              <w:bottom w:val="single" w:sz="4" w:space="0" w:color="auto"/>
            </w:tcBorders>
            <w:shd w:val="clear" w:color="auto" w:fill="FFFFFF"/>
          </w:tcPr>
          <w:p w:rsidR="002B0ACB" w:rsidRPr="00D74317" w:rsidRDefault="002B0ACB" w:rsidP="007554B3">
            <w:r w:rsidRPr="00D74317">
              <w:t>8-11. Освоение комплексов упражнений для производственной гимнастики различных групп профессий (первая, вторая, третья, четвертая группы профессий)</w:t>
            </w:r>
          </w:p>
        </w:tc>
        <w:tc>
          <w:tcPr>
            <w:tcW w:w="768" w:type="pct"/>
            <w:vMerge/>
            <w:tcBorders>
              <w:bottom w:val="single" w:sz="4" w:space="0" w:color="auto"/>
            </w:tcBorders>
            <w:shd w:val="clear" w:color="auto" w:fill="FFFFFF"/>
            <w:vAlign w:val="center"/>
          </w:tcPr>
          <w:p w:rsidR="002B0ACB" w:rsidRPr="00D74317" w:rsidRDefault="002B0ACB" w:rsidP="007554B3">
            <w:pPr>
              <w:jc w:val="center"/>
              <w:rPr>
                <w:bCs/>
              </w:rPr>
            </w:pPr>
          </w:p>
        </w:tc>
        <w:tc>
          <w:tcPr>
            <w:tcW w:w="749" w:type="pct"/>
            <w:vMerge/>
            <w:tcBorders>
              <w:bottom w:val="single" w:sz="4" w:space="0" w:color="auto"/>
            </w:tcBorders>
            <w:shd w:val="clear" w:color="auto" w:fill="FFFFFF"/>
          </w:tcPr>
          <w:p w:rsidR="002B0ACB" w:rsidRPr="00D74317" w:rsidRDefault="002B0ACB" w:rsidP="007554B3">
            <w:pPr>
              <w:jc w:val="center"/>
              <w:rPr>
                <w:b/>
                <w:bCs/>
              </w:rPr>
            </w:pPr>
          </w:p>
        </w:tc>
      </w:tr>
      <w:tr w:rsidR="002B0ACB" w:rsidRPr="00D74317" w:rsidTr="007554B3">
        <w:trPr>
          <w:trHeight w:val="256"/>
        </w:trPr>
        <w:tc>
          <w:tcPr>
            <w:tcW w:w="3483" w:type="pct"/>
            <w:gridSpan w:val="3"/>
            <w:shd w:val="clear" w:color="auto" w:fill="FFFFFF"/>
          </w:tcPr>
          <w:p w:rsidR="002B0ACB" w:rsidRPr="00D74317" w:rsidRDefault="002B0ACB" w:rsidP="007554B3">
            <w:pPr>
              <w:rPr>
                <w:b/>
              </w:rPr>
            </w:pPr>
            <w:r w:rsidRPr="00D74317">
              <w:rPr>
                <w:b/>
                <w:bCs/>
              </w:rPr>
              <w:t>Основное содержание</w:t>
            </w:r>
          </w:p>
        </w:tc>
        <w:tc>
          <w:tcPr>
            <w:tcW w:w="768" w:type="pct"/>
            <w:shd w:val="clear" w:color="auto" w:fill="FFFFFF"/>
            <w:vAlign w:val="center"/>
          </w:tcPr>
          <w:p w:rsidR="002B0ACB" w:rsidRPr="00D74317" w:rsidRDefault="002B0ACB" w:rsidP="007554B3">
            <w:pPr>
              <w:jc w:val="center"/>
              <w:rPr>
                <w:b/>
              </w:rPr>
            </w:pPr>
            <w:r w:rsidRPr="00D74317">
              <w:rPr>
                <w:b/>
              </w:rPr>
              <w:t>50</w:t>
            </w:r>
          </w:p>
        </w:tc>
        <w:tc>
          <w:tcPr>
            <w:tcW w:w="749" w:type="pct"/>
            <w:shd w:val="clear" w:color="auto" w:fill="FFFFFF"/>
          </w:tcPr>
          <w:p w:rsidR="002B0ACB" w:rsidRPr="00D74317" w:rsidRDefault="002B0ACB" w:rsidP="007554B3">
            <w:pPr>
              <w:jc w:val="center"/>
              <w:rPr>
                <w:b/>
                <w:bCs/>
              </w:rPr>
            </w:pPr>
          </w:p>
        </w:tc>
      </w:tr>
      <w:tr w:rsidR="002B0ACB" w:rsidRPr="00D74317" w:rsidTr="007554B3">
        <w:trPr>
          <w:trHeight w:val="20"/>
        </w:trPr>
        <w:tc>
          <w:tcPr>
            <w:tcW w:w="3483" w:type="pct"/>
            <w:gridSpan w:val="3"/>
            <w:shd w:val="clear" w:color="auto" w:fill="FFFFFF"/>
          </w:tcPr>
          <w:p w:rsidR="002B0ACB" w:rsidRPr="00D74317" w:rsidRDefault="002B0ACB" w:rsidP="007554B3">
            <w:pPr>
              <w:rPr>
                <w:b/>
              </w:rPr>
            </w:pPr>
            <w:r w:rsidRPr="00D74317">
              <w:rPr>
                <w:b/>
              </w:rPr>
              <w:t>Учебно-тренировочные занятия</w:t>
            </w:r>
          </w:p>
        </w:tc>
        <w:tc>
          <w:tcPr>
            <w:tcW w:w="768" w:type="pct"/>
            <w:shd w:val="clear" w:color="auto" w:fill="FFFFFF"/>
            <w:vAlign w:val="center"/>
          </w:tcPr>
          <w:p w:rsidR="002B0ACB" w:rsidRPr="00D74317" w:rsidRDefault="002B0ACB" w:rsidP="007554B3">
            <w:pPr>
              <w:jc w:val="center"/>
              <w:rPr>
                <w:b/>
                <w:bCs/>
              </w:rPr>
            </w:pPr>
          </w:p>
        </w:tc>
        <w:tc>
          <w:tcPr>
            <w:tcW w:w="749" w:type="pct"/>
            <w:shd w:val="clear" w:color="auto" w:fill="FFFFFF"/>
          </w:tcPr>
          <w:p w:rsidR="002B0ACB" w:rsidRPr="00D74317" w:rsidRDefault="002B0ACB" w:rsidP="007554B3">
            <w:pPr>
              <w:jc w:val="center"/>
              <w:rPr>
                <w:b/>
                <w:bCs/>
              </w:rPr>
            </w:pPr>
          </w:p>
        </w:tc>
      </w:tr>
      <w:tr w:rsidR="002B0ACB" w:rsidRPr="00D74317" w:rsidTr="007554B3">
        <w:trPr>
          <w:trHeight w:val="305"/>
        </w:trPr>
        <w:tc>
          <w:tcPr>
            <w:tcW w:w="861" w:type="pct"/>
            <w:vMerge w:val="restart"/>
            <w:shd w:val="clear" w:color="auto" w:fill="FFFFFF"/>
          </w:tcPr>
          <w:p w:rsidR="002B0ACB" w:rsidRPr="00D74317" w:rsidRDefault="002B0ACB" w:rsidP="007554B3">
            <w:pPr>
              <w:rPr>
                <w:b/>
                <w:bCs/>
              </w:rPr>
            </w:pPr>
            <w:r w:rsidRPr="00D74317">
              <w:rPr>
                <w:b/>
                <w:bCs/>
              </w:rPr>
              <w:t xml:space="preserve">Тема 2.6. </w:t>
            </w:r>
            <w:r w:rsidRPr="00D74317">
              <w:rPr>
                <w:bCs/>
                <w:iCs/>
              </w:rPr>
              <w:t>Физические упражнения для оздоровительных форм занятий физической культурой</w:t>
            </w:r>
          </w:p>
        </w:tc>
        <w:tc>
          <w:tcPr>
            <w:tcW w:w="2622" w:type="pct"/>
            <w:gridSpan w:val="2"/>
            <w:shd w:val="clear" w:color="auto" w:fill="FFFFFF"/>
            <w:vAlign w:val="bottom"/>
          </w:tcPr>
          <w:p w:rsidR="002B0ACB" w:rsidRPr="00D74317" w:rsidRDefault="002B0ACB" w:rsidP="007554B3">
            <w:pPr>
              <w:rPr>
                <w:b/>
              </w:rPr>
            </w:pPr>
            <w:r w:rsidRPr="00D74317">
              <w:rPr>
                <w:b/>
                <w:bCs/>
              </w:rPr>
              <w:t>Содержание учебного материала</w:t>
            </w:r>
          </w:p>
        </w:tc>
        <w:tc>
          <w:tcPr>
            <w:tcW w:w="768" w:type="pct"/>
            <w:shd w:val="clear" w:color="auto" w:fill="FFFFFF"/>
            <w:vAlign w:val="center"/>
          </w:tcPr>
          <w:p w:rsidR="002B0ACB" w:rsidRPr="00D74317" w:rsidRDefault="002B0ACB" w:rsidP="007554B3">
            <w:pPr>
              <w:jc w:val="center"/>
              <w:rPr>
                <w:b/>
                <w:bCs/>
              </w:rPr>
            </w:pPr>
            <w:r w:rsidRPr="00D74317">
              <w:rPr>
                <w:b/>
                <w:bCs/>
              </w:rPr>
              <w:t>2</w:t>
            </w:r>
          </w:p>
        </w:tc>
        <w:tc>
          <w:tcPr>
            <w:tcW w:w="749" w:type="pct"/>
            <w:vMerge w:val="restart"/>
            <w:shd w:val="clear" w:color="auto" w:fill="FFFFFF"/>
          </w:tcPr>
          <w:p w:rsidR="002B0ACB" w:rsidRPr="00D74317" w:rsidRDefault="002B0ACB" w:rsidP="007554B3">
            <w:pPr>
              <w:suppressAutoHyphens/>
              <w:jc w:val="center"/>
            </w:pPr>
            <w:r w:rsidRPr="00D74317">
              <w:t>ОК 01, ОК 04,</w:t>
            </w:r>
          </w:p>
          <w:p w:rsidR="002B0ACB" w:rsidRPr="00D74317" w:rsidRDefault="002B0ACB" w:rsidP="007554B3">
            <w:pPr>
              <w:suppressAutoHyphens/>
              <w:jc w:val="center"/>
              <w:rPr>
                <w:bCs/>
              </w:rPr>
            </w:pPr>
            <w:r w:rsidRPr="00D74317">
              <w:t>ОК 08</w:t>
            </w:r>
          </w:p>
        </w:tc>
      </w:tr>
      <w:tr w:rsidR="002B0ACB" w:rsidRPr="00D74317" w:rsidTr="007554B3">
        <w:trPr>
          <w:trHeight w:val="150"/>
        </w:trPr>
        <w:tc>
          <w:tcPr>
            <w:tcW w:w="861" w:type="pct"/>
            <w:vMerge/>
            <w:shd w:val="clear" w:color="auto" w:fill="FFFFFF"/>
          </w:tcPr>
          <w:p w:rsidR="002B0ACB" w:rsidRPr="00D74317" w:rsidRDefault="002B0ACB" w:rsidP="007554B3">
            <w:pPr>
              <w:jc w:val="both"/>
              <w:rPr>
                <w:b/>
                <w:bCs/>
              </w:rPr>
            </w:pPr>
          </w:p>
        </w:tc>
        <w:tc>
          <w:tcPr>
            <w:tcW w:w="2622" w:type="pct"/>
            <w:gridSpan w:val="2"/>
            <w:shd w:val="clear" w:color="auto" w:fill="FFFFFF"/>
            <w:vAlign w:val="bottom"/>
          </w:tcPr>
          <w:p w:rsidR="002B0ACB" w:rsidRPr="00D74317" w:rsidRDefault="002B0ACB" w:rsidP="007554B3">
            <w:pPr>
              <w:rPr>
                <w:b/>
              </w:rPr>
            </w:pPr>
            <w:r w:rsidRPr="00D74317">
              <w:rPr>
                <w:b/>
                <w:bCs/>
              </w:rPr>
              <w:t>Практические занятия</w:t>
            </w:r>
          </w:p>
        </w:tc>
        <w:tc>
          <w:tcPr>
            <w:tcW w:w="768" w:type="pct"/>
            <w:shd w:val="clear" w:color="auto" w:fill="FFFFFF"/>
            <w:vAlign w:val="center"/>
          </w:tcPr>
          <w:p w:rsidR="002B0ACB" w:rsidRPr="00D74317" w:rsidRDefault="002B0ACB" w:rsidP="007554B3">
            <w:pPr>
              <w:jc w:val="center"/>
            </w:pPr>
            <w:r w:rsidRPr="00D74317">
              <w:t>2</w:t>
            </w:r>
          </w:p>
        </w:tc>
        <w:tc>
          <w:tcPr>
            <w:tcW w:w="749" w:type="pct"/>
            <w:vMerge/>
            <w:shd w:val="clear" w:color="auto" w:fill="FFFFFF"/>
          </w:tcPr>
          <w:p w:rsidR="002B0ACB" w:rsidRPr="00D74317" w:rsidRDefault="002B0ACB" w:rsidP="007554B3">
            <w:pPr>
              <w:jc w:val="center"/>
              <w:rPr>
                <w:b/>
                <w:bCs/>
              </w:rPr>
            </w:pPr>
          </w:p>
        </w:tc>
      </w:tr>
      <w:tr w:rsidR="002B0ACB" w:rsidRPr="00D74317" w:rsidTr="007554B3">
        <w:trPr>
          <w:trHeight w:val="589"/>
        </w:trPr>
        <w:tc>
          <w:tcPr>
            <w:tcW w:w="861" w:type="pct"/>
            <w:vMerge/>
            <w:shd w:val="clear" w:color="auto" w:fill="FFFFFF"/>
          </w:tcPr>
          <w:p w:rsidR="002B0ACB" w:rsidRPr="00D74317" w:rsidRDefault="002B0ACB" w:rsidP="007554B3">
            <w:pPr>
              <w:jc w:val="both"/>
              <w:rPr>
                <w:b/>
                <w:bCs/>
              </w:rPr>
            </w:pPr>
          </w:p>
        </w:tc>
        <w:tc>
          <w:tcPr>
            <w:tcW w:w="2622" w:type="pct"/>
            <w:gridSpan w:val="2"/>
            <w:shd w:val="clear" w:color="auto" w:fill="FFFFFF"/>
          </w:tcPr>
          <w:p w:rsidR="002B0ACB" w:rsidRPr="00D74317" w:rsidRDefault="002B0ACB" w:rsidP="007554B3">
            <w:pPr>
              <w:jc w:val="both"/>
            </w:pPr>
            <w:r w:rsidRPr="00D74317">
              <w:t xml:space="preserve">12. Освоение </w:t>
            </w:r>
            <w:r w:rsidRPr="00D74317">
              <w:rPr>
                <w:iCs/>
              </w:rPr>
              <w:t xml:space="preserve">упражнений современных оздоровительных систем физического воспитания ориентированных на повышение функциональных возможностей организма, </w:t>
            </w:r>
            <w:r w:rsidRPr="00D74317">
              <w:rPr>
                <w:bCs/>
                <w:iCs/>
              </w:rPr>
              <w:t>поддержания работоспособности,</w:t>
            </w:r>
            <w:r w:rsidRPr="00D74317">
              <w:rPr>
                <w:bCs/>
                <w:i/>
                <w:iCs/>
                <w:vertAlign w:val="superscript"/>
              </w:rPr>
              <w:footnoteReference w:id="9"/>
            </w:r>
            <w:r w:rsidRPr="00D74317">
              <w:rPr>
                <w:iCs/>
              </w:rPr>
              <w:t>развитие основных физических качеств</w:t>
            </w:r>
          </w:p>
        </w:tc>
        <w:tc>
          <w:tcPr>
            <w:tcW w:w="768" w:type="pct"/>
            <w:shd w:val="clear" w:color="auto" w:fill="FFFFFF"/>
            <w:vAlign w:val="center"/>
          </w:tcPr>
          <w:p w:rsidR="002B0ACB" w:rsidRPr="00D74317" w:rsidRDefault="002B0ACB" w:rsidP="007554B3">
            <w:pPr>
              <w:jc w:val="center"/>
              <w:rPr>
                <w:bCs/>
              </w:rPr>
            </w:pPr>
          </w:p>
        </w:tc>
        <w:tc>
          <w:tcPr>
            <w:tcW w:w="749" w:type="pct"/>
            <w:vMerge/>
            <w:shd w:val="clear" w:color="auto" w:fill="FFFFFF"/>
          </w:tcPr>
          <w:p w:rsidR="002B0ACB" w:rsidRPr="00D74317" w:rsidRDefault="002B0ACB" w:rsidP="007554B3">
            <w:pPr>
              <w:jc w:val="center"/>
              <w:rPr>
                <w:b/>
                <w:bCs/>
              </w:rPr>
            </w:pPr>
          </w:p>
        </w:tc>
      </w:tr>
      <w:tr w:rsidR="002B0ACB" w:rsidRPr="00D74317" w:rsidTr="007554B3">
        <w:trPr>
          <w:trHeight w:val="20"/>
        </w:trPr>
        <w:tc>
          <w:tcPr>
            <w:tcW w:w="3483" w:type="pct"/>
            <w:gridSpan w:val="3"/>
            <w:shd w:val="clear" w:color="auto" w:fill="FFFFFF"/>
          </w:tcPr>
          <w:p w:rsidR="002B0ACB" w:rsidRPr="00D74317" w:rsidRDefault="002B0ACB" w:rsidP="007554B3">
            <w:pPr>
              <w:rPr>
                <w:b/>
              </w:rPr>
            </w:pPr>
            <w:r w:rsidRPr="00D74317">
              <w:rPr>
                <w:b/>
                <w:i/>
                <w:iCs/>
              </w:rPr>
              <w:t>2.7. Гимнастика</w:t>
            </w:r>
            <w:r w:rsidRPr="00D74317">
              <w:rPr>
                <w:b/>
                <w:i/>
                <w:iCs/>
                <w:vertAlign w:val="superscript"/>
              </w:rPr>
              <w:footnoteReference w:id="10"/>
            </w:r>
            <w:r w:rsidRPr="00D74317">
              <w:rPr>
                <w:b/>
                <w:i/>
                <w:iCs/>
              </w:rPr>
              <w:t xml:space="preserve"> (практические занятия 13-20)</w:t>
            </w:r>
          </w:p>
        </w:tc>
        <w:tc>
          <w:tcPr>
            <w:tcW w:w="768" w:type="pct"/>
            <w:shd w:val="clear" w:color="auto" w:fill="FFFFFF"/>
            <w:vAlign w:val="center"/>
          </w:tcPr>
          <w:p w:rsidR="002B0ACB" w:rsidRPr="00D74317" w:rsidRDefault="002B0ACB" w:rsidP="007554B3">
            <w:pPr>
              <w:jc w:val="center"/>
              <w:rPr>
                <w:b/>
                <w:bCs/>
              </w:rPr>
            </w:pPr>
            <w:r w:rsidRPr="00D74317">
              <w:rPr>
                <w:b/>
                <w:bCs/>
              </w:rPr>
              <w:t>10</w:t>
            </w:r>
          </w:p>
        </w:tc>
        <w:tc>
          <w:tcPr>
            <w:tcW w:w="749" w:type="pct"/>
            <w:shd w:val="clear" w:color="auto" w:fill="FFFFFF"/>
          </w:tcPr>
          <w:p w:rsidR="002B0ACB" w:rsidRPr="00D74317" w:rsidRDefault="002B0ACB" w:rsidP="007554B3">
            <w:pPr>
              <w:jc w:val="center"/>
              <w:rPr>
                <w:b/>
                <w:bCs/>
              </w:rPr>
            </w:pPr>
          </w:p>
        </w:tc>
      </w:tr>
      <w:tr w:rsidR="002B0ACB" w:rsidRPr="00D74317" w:rsidTr="007554B3">
        <w:trPr>
          <w:trHeight w:val="198"/>
        </w:trPr>
        <w:tc>
          <w:tcPr>
            <w:tcW w:w="861" w:type="pct"/>
            <w:vMerge w:val="restart"/>
            <w:shd w:val="clear" w:color="auto" w:fill="FFFFFF"/>
          </w:tcPr>
          <w:p w:rsidR="002B0ACB" w:rsidRPr="00D74317" w:rsidRDefault="002B0ACB" w:rsidP="007554B3">
            <w:pPr>
              <w:rPr>
                <w:bCs/>
                <w:iCs/>
              </w:rPr>
            </w:pPr>
            <w:r w:rsidRPr="00D74317">
              <w:rPr>
                <w:b/>
                <w:bCs/>
                <w:iCs/>
              </w:rPr>
              <w:t xml:space="preserve">Тема 2.7 (1) </w:t>
            </w:r>
            <w:r w:rsidRPr="00D74317">
              <w:rPr>
                <w:bCs/>
                <w:iCs/>
              </w:rPr>
              <w:t xml:space="preserve">Основная </w:t>
            </w:r>
            <w:r w:rsidRPr="00D74317">
              <w:rPr>
                <w:bCs/>
                <w:iCs/>
              </w:rPr>
              <w:lastRenderedPageBreak/>
              <w:t xml:space="preserve">гимнастика </w:t>
            </w:r>
            <w:r w:rsidRPr="00D74317">
              <w:rPr>
                <w:bCs/>
                <w:i/>
                <w:iCs/>
              </w:rPr>
              <w:t>(обязательный вид)</w:t>
            </w:r>
          </w:p>
        </w:tc>
        <w:tc>
          <w:tcPr>
            <w:tcW w:w="2622" w:type="pct"/>
            <w:gridSpan w:val="2"/>
            <w:shd w:val="clear" w:color="auto" w:fill="FFFFFF"/>
            <w:vAlign w:val="bottom"/>
          </w:tcPr>
          <w:p w:rsidR="002B0ACB" w:rsidRPr="00D74317" w:rsidRDefault="002B0ACB" w:rsidP="007554B3">
            <w:pPr>
              <w:rPr>
                <w:b/>
              </w:rPr>
            </w:pPr>
            <w:r w:rsidRPr="00D74317">
              <w:rPr>
                <w:b/>
                <w:bCs/>
              </w:rPr>
              <w:lastRenderedPageBreak/>
              <w:t>Содержание учебного материала</w:t>
            </w:r>
          </w:p>
        </w:tc>
        <w:tc>
          <w:tcPr>
            <w:tcW w:w="768" w:type="pct"/>
            <w:shd w:val="clear" w:color="auto" w:fill="FFFFFF"/>
            <w:vAlign w:val="center"/>
          </w:tcPr>
          <w:p w:rsidR="002B0ACB" w:rsidRPr="00D74317" w:rsidRDefault="002B0ACB" w:rsidP="007554B3">
            <w:pPr>
              <w:jc w:val="center"/>
              <w:rPr>
                <w:b/>
                <w:bCs/>
              </w:rPr>
            </w:pPr>
            <w:r w:rsidRPr="00D74317">
              <w:rPr>
                <w:b/>
                <w:bCs/>
              </w:rPr>
              <w:t>2</w:t>
            </w:r>
          </w:p>
        </w:tc>
        <w:tc>
          <w:tcPr>
            <w:tcW w:w="749" w:type="pct"/>
            <w:vMerge w:val="restart"/>
            <w:shd w:val="clear" w:color="auto" w:fill="FFFFFF"/>
          </w:tcPr>
          <w:p w:rsidR="002B0ACB" w:rsidRPr="00D74317" w:rsidRDefault="002B0ACB" w:rsidP="007554B3">
            <w:pPr>
              <w:jc w:val="center"/>
              <w:rPr>
                <w:iCs/>
              </w:rPr>
            </w:pPr>
            <w:r w:rsidRPr="00D74317">
              <w:rPr>
                <w:iCs/>
              </w:rPr>
              <w:t xml:space="preserve">ОК 01, ОК 04, </w:t>
            </w:r>
          </w:p>
          <w:p w:rsidR="002B0ACB" w:rsidRPr="00D74317" w:rsidRDefault="002B0ACB" w:rsidP="007554B3">
            <w:pPr>
              <w:jc w:val="center"/>
              <w:rPr>
                <w:b/>
                <w:bCs/>
              </w:rPr>
            </w:pPr>
            <w:r w:rsidRPr="00D74317">
              <w:rPr>
                <w:iCs/>
              </w:rPr>
              <w:lastRenderedPageBreak/>
              <w:t>ОК 08</w:t>
            </w:r>
          </w:p>
        </w:tc>
      </w:tr>
      <w:tr w:rsidR="002B0ACB" w:rsidRPr="00D74317" w:rsidTr="007554B3">
        <w:trPr>
          <w:trHeight w:val="6"/>
        </w:trPr>
        <w:tc>
          <w:tcPr>
            <w:tcW w:w="861" w:type="pct"/>
            <w:vMerge/>
            <w:shd w:val="clear" w:color="auto" w:fill="FFFFFF"/>
          </w:tcPr>
          <w:p w:rsidR="002B0ACB" w:rsidRPr="00D74317" w:rsidRDefault="002B0ACB" w:rsidP="007554B3">
            <w:pPr>
              <w:jc w:val="both"/>
              <w:rPr>
                <w:b/>
                <w:bCs/>
                <w:iCs/>
              </w:rPr>
            </w:pPr>
          </w:p>
        </w:tc>
        <w:tc>
          <w:tcPr>
            <w:tcW w:w="2622" w:type="pct"/>
            <w:gridSpan w:val="2"/>
            <w:shd w:val="clear" w:color="auto" w:fill="FFFFFF"/>
            <w:vAlign w:val="bottom"/>
          </w:tcPr>
          <w:p w:rsidR="002B0ACB" w:rsidRPr="00D74317" w:rsidRDefault="002B0ACB" w:rsidP="007554B3">
            <w:pPr>
              <w:rPr>
                <w:b/>
              </w:rPr>
            </w:pPr>
            <w:r w:rsidRPr="00D74317">
              <w:rPr>
                <w:b/>
                <w:bCs/>
              </w:rPr>
              <w:t>Практические занятия</w:t>
            </w:r>
          </w:p>
        </w:tc>
        <w:tc>
          <w:tcPr>
            <w:tcW w:w="768" w:type="pct"/>
            <w:shd w:val="clear" w:color="auto" w:fill="FFFFFF"/>
            <w:vAlign w:val="center"/>
          </w:tcPr>
          <w:p w:rsidR="002B0ACB" w:rsidRPr="00D74317" w:rsidRDefault="002B0ACB" w:rsidP="007554B3">
            <w:pPr>
              <w:jc w:val="center"/>
            </w:pPr>
            <w:r w:rsidRPr="00D74317">
              <w:t>2</w:t>
            </w:r>
          </w:p>
        </w:tc>
        <w:tc>
          <w:tcPr>
            <w:tcW w:w="749" w:type="pct"/>
            <w:vMerge/>
            <w:shd w:val="clear" w:color="auto" w:fill="FFFFFF"/>
          </w:tcPr>
          <w:p w:rsidR="002B0ACB" w:rsidRPr="00D74317" w:rsidRDefault="002B0ACB" w:rsidP="007554B3">
            <w:pPr>
              <w:jc w:val="center"/>
              <w:rPr>
                <w:b/>
                <w:bCs/>
              </w:rPr>
            </w:pPr>
          </w:p>
        </w:tc>
      </w:tr>
      <w:tr w:rsidR="002B0ACB" w:rsidRPr="00D74317" w:rsidTr="007554B3">
        <w:trPr>
          <w:trHeight w:val="255"/>
        </w:trPr>
        <w:tc>
          <w:tcPr>
            <w:tcW w:w="861" w:type="pct"/>
            <w:vMerge/>
            <w:shd w:val="clear" w:color="auto" w:fill="FFFFFF"/>
          </w:tcPr>
          <w:p w:rsidR="002B0ACB" w:rsidRPr="00D74317" w:rsidRDefault="002B0ACB" w:rsidP="007554B3">
            <w:pPr>
              <w:jc w:val="both"/>
              <w:rPr>
                <w:b/>
                <w:bCs/>
                <w:iCs/>
              </w:rPr>
            </w:pPr>
          </w:p>
        </w:tc>
        <w:tc>
          <w:tcPr>
            <w:tcW w:w="2622" w:type="pct"/>
            <w:gridSpan w:val="2"/>
            <w:shd w:val="clear" w:color="auto" w:fill="FFFFFF"/>
            <w:vAlign w:val="bottom"/>
          </w:tcPr>
          <w:p w:rsidR="002B0ACB" w:rsidRPr="00D74317" w:rsidRDefault="002B0ACB" w:rsidP="007554B3">
            <w:pPr>
              <w:jc w:val="both"/>
            </w:pPr>
            <w:r w:rsidRPr="00D74317">
              <w:t xml:space="preserve">13. Техника безопасности на занятиях гимнастикой. </w:t>
            </w:r>
          </w:p>
          <w:p w:rsidR="002B0ACB" w:rsidRPr="00D74317" w:rsidRDefault="002B0ACB" w:rsidP="007554B3">
            <w:pPr>
              <w:jc w:val="both"/>
            </w:pPr>
            <w:r w:rsidRPr="00D74317">
              <w:t xml:space="preserve">Выполнение строевых упражнений, строевых приёмов: </w:t>
            </w:r>
            <w:r w:rsidRPr="00D74317">
              <w:rPr>
                <w:iCs/>
              </w:rPr>
              <w:t>построений и перестроений, передвижений, размыканий и смыканий,</w:t>
            </w:r>
            <w:r w:rsidRPr="00D74317">
              <w:t xml:space="preserve"> поворотов на месте. </w:t>
            </w:r>
          </w:p>
        </w:tc>
        <w:tc>
          <w:tcPr>
            <w:tcW w:w="768" w:type="pct"/>
            <w:vMerge w:val="restart"/>
            <w:shd w:val="clear" w:color="auto" w:fill="FFFFFF"/>
            <w:vAlign w:val="center"/>
          </w:tcPr>
          <w:p w:rsidR="002B0ACB" w:rsidRPr="00D74317" w:rsidRDefault="002B0ACB" w:rsidP="007554B3">
            <w:pPr>
              <w:jc w:val="center"/>
              <w:rPr>
                <w:bCs/>
              </w:rPr>
            </w:pPr>
          </w:p>
        </w:tc>
        <w:tc>
          <w:tcPr>
            <w:tcW w:w="749" w:type="pct"/>
            <w:vMerge/>
            <w:shd w:val="clear" w:color="auto" w:fill="FFFFFF"/>
          </w:tcPr>
          <w:p w:rsidR="002B0ACB" w:rsidRPr="00D74317" w:rsidRDefault="002B0ACB" w:rsidP="007554B3">
            <w:pPr>
              <w:jc w:val="center"/>
              <w:rPr>
                <w:b/>
                <w:bCs/>
              </w:rPr>
            </w:pPr>
          </w:p>
        </w:tc>
      </w:tr>
      <w:tr w:rsidR="002B0ACB" w:rsidRPr="00D74317" w:rsidTr="007554B3">
        <w:trPr>
          <w:trHeight w:val="120"/>
        </w:trPr>
        <w:tc>
          <w:tcPr>
            <w:tcW w:w="861" w:type="pct"/>
            <w:vMerge/>
            <w:shd w:val="clear" w:color="auto" w:fill="FFFFFF"/>
          </w:tcPr>
          <w:p w:rsidR="002B0ACB" w:rsidRPr="00D74317" w:rsidRDefault="002B0ACB" w:rsidP="007554B3">
            <w:pPr>
              <w:jc w:val="both"/>
              <w:rPr>
                <w:b/>
                <w:bCs/>
                <w:iCs/>
              </w:rPr>
            </w:pPr>
          </w:p>
        </w:tc>
        <w:tc>
          <w:tcPr>
            <w:tcW w:w="2622" w:type="pct"/>
            <w:gridSpan w:val="2"/>
            <w:shd w:val="clear" w:color="auto" w:fill="FFFFFF"/>
            <w:vAlign w:val="bottom"/>
          </w:tcPr>
          <w:p w:rsidR="002B0ACB" w:rsidRPr="00D74317" w:rsidRDefault="002B0ACB" w:rsidP="007554B3">
            <w:pPr>
              <w:jc w:val="both"/>
              <w:rPr>
                <w:iCs/>
              </w:rPr>
            </w:pPr>
            <w:r w:rsidRPr="00D74317">
              <w:t>14.</w:t>
            </w:r>
            <w:r w:rsidRPr="00D74317">
              <w:rPr>
                <w:iCs/>
              </w:rPr>
              <w:t xml:space="preserve"> Выполнение общеразвивающих упражнений без предмета и с предметом; в парах, в группах, на снарядах и тренажерах.</w:t>
            </w:r>
          </w:p>
          <w:p w:rsidR="002B0ACB" w:rsidRPr="00D74317" w:rsidRDefault="002B0ACB" w:rsidP="007554B3">
            <w:pPr>
              <w:jc w:val="both"/>
            </w:pPr>
            <w:r w:rsidRPr="00D74317">
              <w:t>Выполнение прикладных упражнений: ходьбы и бега, упражнений в равновесии, лазанье и перелазание, метание и ловля, поднимание и переноска груза, прыжки</w:t>
            </w:r>
          </w:p>
        </w:tc>
        <w:tc>
          <w:tcPr>
            <w:tcW w:w="768" w:type="pct"/>
            <w:vMerge/>
            <w:shd w:val="clear" w:color="auto" w:fill="FFFFFF"/>
            <w:vAlign w:val="center"/>
          </w:tcPr>
          <w:p w:rsidR="002B0ACB" w:rsidRPr="00D74317" w:rsidRDefault="002B0ACB" w:rsidP="007554B3">
            <w:pPr>
              <w:jc w:val="center"/>
              <w:rPr>
                <w:bCs/>
              </w:rPr>
            </w:pPr>
          </w:p>
        </w:tc>
        <w:tc>
          <w:tcPr>
            <w:tcW w:w="749" w:type="pct"/>
            <w:vMerge/>
            <w:shd w:val="clear" w:color="auto" w:fill="FFFFFF"/>
          </w:tcPr>
          <w:p w:rsidR="002B0ACB" w:rsidRPr="00D74317" w:rsidRDefault="002B0ACB" w:rsidP="007554B3">
            <w:pPr>
              <w:jc w:val="center"/>
              <w:rPr>
                <w:b/>
                <w:bCs/>
              </w:rPr>
            </w:pPr>
          </w:p>
        </w:tc>
      </w:tr>
      <w:tr w:rsidR="002B0ACB" w:rsidRPr="00D74317" w:rsidTr="007554B3">
        <w:trPr>
          <w:trHeight w:val="237"/>
        </w:trPr>
        <w:tc>
          <w:tcPr>
            <w:tcW w:w="861" w:type="pct"/>
            <w:vMerge w:val="restart"/>
            <w:shd w:val="clear" w:color="auto" w:fill="FFFFFF"/>
          </w:tcPr>
          <w:p w:rsidR="002B0ACB" w:rsidRPr="00D74317" w:rsidRDefault="002B0ACB" w:rsidP="007554B3">
            <w:pPr>
              <w:rPr>
                <w:bCs/>
                <w:iCs/>
              </w:rPr>
            </w:pPr>
            <w:r w:rsidRPr="00D74317">
              <w:rPr>
                <w:b/>
                <w:bCs/>
                <w:iCs/>
              </w:rPr>
              <w:t xml:space="preserve">Тема 2.7 (2) </w:t>
            </w:r>
            <w:r w:rsidRPr="00D74317">
              <w:rPr>
                <w:bCs/>
                <w:iCs/>
              </w:rPr>
              <w:t>Акробатика</w:t>
            </w:r>
          </w:p>
        </w:tc>
        <w:tc>
          <w:tcPr>
            <w:tcW w:w="2622" w:type="pct"/>
            <w:gridSpan w:val="2"/>
            <w:shd w:val="clear" w:color="auto" w:fill="FFFFFF"/>
            <w:vAlign w:val="bottom"/>
          </w:tcPr>
          <w:p w:rsidR="002B0ACB" w:rsidRPr="00D74317" w:rsidRDefault="002B0ACB" w:rsidP="007554B3">
            <w:pPr>
              <w:rPr>
                <w:b/>
              </w:rPr>
            </w:pPr>
            <w:r w:rsidRPr="00D74317">
              <w:rPr>
                <w:b/>
                <w:bCs/>
              </w:rPr>
              <w:t>Содержание учебного материала</w:t>
            </w:r>
          </w:p>
        </w:tc>
        <w:tc>
          <w:tcPr>
            <w:tcW w:w="768" w:type="pct"/>
            <w:shd w:val="clear" w:color="auto" w:fill="FFFFFF"/>
            <w:vAlign w:val="center"/>
          </w:tcPr>
          <w:p w:rsidR="002B0ACB" w:rsidRPr="00D74317" w:rsidRDefault="002B0ACB" w:rsidP="007554B3">
            <w:pPr>
              <w:jc w:val="center"/>
              <w:rPr>
                <w:b/>
                <w:bCs/>
              </w:rPr>
            </w:pPr>
            <w:r w:rsidRPr="00D74317">
              <w:rPr>
                <w:b/>
                <w:bCs/>
              </w:rPr>
              <w:t>2</w:t>
            </w:r>
          </w:p>
        </w:tc>
        <w:tc>
          <w:tcPr>
            <w:tcW w:w="749" w:type="pct"/>
            <w:vMerge w:val="restart"/>
            <w:shd w:val="clear" w:color="auto" w:fill="FFFFFF"/>
          </w:tcPr>
          <w:p w:rsidR="002B0ACB" w:rsidRPr="00D74317" w:rsidRDefault="002B0ACB" w:rsidP="007554B3">
            <w:pPr>
              <w:jc w:val="center"/>
              <w:rPr>
                <w:iCs/>
              </w:rPr>
            </w:pPr>
            <w:r w:rsidRPr="00D74317">
              <w:rPr>
                <w:iCs/>
              </w:rPr>
              <w:t>ОК 01, ОК 04, ОК 08</w:t>
            </w:r>
          </w:p>
          <w:p w:rsidR="002B0ACB" w:rsidRPr="00D74317" w:rsidRDefault="002B0ACB" w:rsidP="007554B3">
            <w:pPr>
              <w:jc w:val="center"/>
              <w:rPr>
                <w:bCs/>
              </w:rPr>
            </w:pPr>
          </w:p>
        </w:tc>
      </w:tr>
      <w:tr w:rsidR="002B0ACB" w:rsidRPr="00D74317" w:rsidTr="007554B3">
        <w:trPr>
          <w:trHeight w:val="237"/>
        </w:trPr>
        <w:tc>
          <w:tcPr>
            <w:tcW w:w="861" w:type="pct"/>
            <w:vMerge/>
            <w:shd w:val="clear" w:color="auto" w:fill="FFFFFF"/>
          </w:tcPr>
          <w:p w:rsidR="002B0ACB" w:rsidRPr="00D74317" w:rsidRDefault="002B0ACB" w:rsidP="007554B3">
            <w:pPr>
              <w:rPr>
                <w:b/>
                <w:bCs/>
                <w:iCs/>
              </w:rPr>
            </w:pPr>
          </w:p>
        </w:tc>
        <w:tc>
          <w:tcPr>
            <w:tcW w:w="2622" w:type="pct"/>
            <w:gridSpan w:val="2"/>
            <w:shd w:val="clear" w:color="auto" w:fill="FFFFFF"/>
            <w:vAlign w:val="bottom"/>
          </w:tcPr>
          <w:p w:rsidR="002B0ACB" w:rsidRPr="00D74317" w:rsidRDefault="002B0ACB" w:rsidP="007554B3">
            <w:pPr>
              <w:rPr>
                <w:b/>
                <w:bCs/>
              </w:rPr>
            </w:pPr>
            <w:r w:rsidRPr="00D74317">
              <w:rPr>
                <w:b/>
                <w:bCs/>
              </w:rPr>
              <w:t>Практические занятия</w:t>
            </w:r>
          </w:p>
        </w:tc>
        <w:tc>
          <w:tcPr>
            <w:tcW w:w="768" w:type="pct"/>
            <w:shd w:val="clear" w:color="auto" w:fill="FFFFFF"/>
            <w:vAlign w:val="center"/>
          </w:tcPr>
          <w:p w:rsidR="002B0ACB" w:rsidRPr="00D74317" w:rsidRDefault="002B0ACB" w:rsidP="007554B3">
            <w:pPr>
              <w:jc w:val="center"/>
              <w:rPr>
                <w:b/>
                <w:bCs/>
              </w:rPr>
            </w:pPr>
            <w:r w:rsidRPr="00D74317">
              <w:rPr>
                <w:b/>
                <w:bCs/>
              </w:rPr>
              <w:t>2</w:t>
            </w:r>
          </w:p>
        </w:tc>
        <w:tc>
          <w:tcPr>
            <w:tcW w:w="749" w:type="pct"/>
            <w:vMerge/>
            <w:shd w:val="clear" w:color="auto" w:fill="FFFFFF"/>
          </w:tcPr>
          <w:p w:rsidR="002B0ACB" w:rsidRPr="00D74317" w:rsidRDefault="002B0ACB" w:rsidP="007554B3">
            <w:pPr>
              <w:jc w:val="center"/>
              <w:rPr>
                <w:iCs/>
              </w:rPr>
            </w:pPr>
          </w:p>
        </w:tc>
      </w:tr>
      <w:tr w:rsidR="002B0ACB" w:rsidRPr="00D74317" w:rsidTr="007554B3">
        <w:trPr>
          <w:trHeight w:val="237"/>
        </w:trPr>
        <w:tc>
          <w:tcPr>
            <w:tcW w:w="861" w:type="pct"/>
            <w:vMerge/>
            <w:shd w:val="clear" w:color="auto" w:fill="FFFFFF"/>
          </w:tcPr>
          <w:p w:rsidR="002B0ACB" w:rsidRPr="00D74317" w:rsidRDefault="002B0ACB" w:rsidP="007554B3">
            <w:pPr>
              <w:rPr>
                <w:b/>
                <w:bCs/>
                <w:iCs/>
              </w:rPr>
            </w:pPr>
          </w:p>
        </w:tc>
        <w:tc>
          <w:tcPr>
            <w:tcW w:w="2622" w:type="pct"/>
            <w:gridSpan w:val="2"/>
            <w:shd w:val="clear" w:color="auto" w:fill="FFFFFF"/>
            <w:vAlign w:val="bottom"/>
          </w:tcPr>
          <w:p w:rsidR="002B0ACB" w:rsidRPr="00D74317" w:rsidRDefault="002B0ACB" w:rsidP="007554B3">
            <w:pPr>
              <w:rPr>
                <w:b/>
                <w:bCs/>
              </w:rPr>
            </w:pPr>
            <w:r w:rsidRPr="00D74317">
              <w:t xml:space="preserve">18.Освоение акробатических элементов: </w:t>
            </w:r>
            <w:r w:rsidRPr="00D74317">
              <w:rPr>
                <w:iCs/>
              </w:rPr>
              <w:t>кувырок вперед, кувырок назад, длинный кувырок, кувырок через плечо, стойка на лопатках, мост, стойка на руках, стойка на голове и руках, переворот боком «колесо», равновесие «ласточка».</w:t>
            </w:r>
          </w:p>
        </w:tc>
        <w:tc>
          <w:tcPr>
            <w:tcW w:w="768" w:type="pct"/>
            <w:vMerge w:val="restart"/>
            <w:shd w:val="clear" w:color="auto" w:fill="FFFFFF"/>
            <w:vAlign w:val="center"/>
          </w:tcPr>
          <w:p w:rsidR="002B0ACB" w:rsidRPr="00D74317" w:rsidRDefault="002B0ACB" w:rsidP="007554B3">
            <w:pPr>
              <w:jc w:val="center"/>
              <w:rPr>
                <w:b/>
                <w:bCs/>
              </w:rPr>
            </w:pPr>
          </w:p>
        </w:tc>
        <w:tc>
          <w:tcPr>
            <w:tcW w:w="749" w:type="pct"/>
            <w:vMerge/>
            <w:shd w:val="clear" w:color="auto" w:fill="FFFFFF"/>
          </w:tcPr>
          <w:p w:rsidR="002B0ACB" w:rsidRPr="00D74317" w:rsidRDefault="002B0ACB" w:rsidP="007554B3">
            <w:pPr>
              <w:jc w:val="center"/>
              <w:rPr>
                <w:iCs/>
              </w:rPr>
            </w:pPr>
          </w:p>
        </w:tc>
      </w:tr>
      <w:tr w:rsidR="002B0ACB" w:rsidRPr="00D74317" w:rsidTr="007554B3">
        <w:trPr>
          <w:trHeight w:val="237"/>
        </w:trPr>
        <w:tc>
          <w:tcPr>
            <w:tcW w:w="861" w:type="pct"/>
            <w:vMerge/>
            <w:shd w:val="clear" w:color="auto" w:fill="FFFFFF"/>
          </w:tcPr>
          <w:p w:rsidR="002B0ACB" w:rsidRPr="00D74317" w:rsidRDefault="002B0ACB" w:rsidP="007554B3">
            <w:pPr>
              <w:rPr>
                <w:b/>
                <w:bCs/>
                <w:iCs/>
              </w:rPr>
            </w:pPr>
          </w:p>
        </w:tc>
        <w:tc>
          <w:tcPr>
            <w:tcW w:w="2622" w:type="pct"/>
            <w:gridSpan w:val="2"/>
            <w:shd w:val="clear" w:color="auto" w:fill="FFFFFF"/>
            <w:vAlign w:val="bottom"/>
          </w:tcPr>
          <w:p w:rsidR="002B0ACB" w:rsidRPr="00D74317" w:rsidRDefault="002B0ACB" w:rsidP="007554B3">
            <w:pPr>
              <w:rPr>
                <w:b/>
                <w:bCs/>
              </w:rPr>
            </w:pPr>
            <w:r w:rsidRPr="00D74317">
              <w:t>19.Совершенствование акробатических элементов</w:t>
            </w:r>
          </w:p>
        </w:tc>
        <w:tc>
          <w:tcPr>
            <w:tcW w:w="768" w:type="pct"/>
            <w:vMerge/>
            <w:shd w:val="clear" w:color="auto" w:fill="FFFFFF"/>
            <w:vAlign w:val="center"/>
          </w:tcPr>
          <w:p w:rsidR="002B0ACB" w:rsidRPr="00D74317" w:rsidRDefault="002B0ACB" w:rsidP="007554B3">
            <w:pPr>
              <w:jc w:val="center"/>
              <w:rPr>
                <w:b/>
                <w:bCs/>
              </w:rPr>
            </w:pPr>
          </w:p>
        </w:tc>
        <w:tc>
          <w:tcPr>
            <w:tcW w:w="749" w:type="pct"/>
            <w:vMerge/>
            <w:shd w:val="clear" w:color="auto" w:fill="FFFFFF"/>
          </w:tcPr>
          <w:p w:rsidR="002B0ACB" w:rsidRPr="00D74317" w:rsidRDefault="002B0ACB" w:rsidP="007554B3">
            <w:pPr>
              <w:jc w:val="center"/>
              <w:rPr>
                <w:iCs/>
              </w:rPr>
            </w:pPr>
          </w:p>
        </w:tc>
      </w:tr>
      <w:tr w:rsidR="002B0ACB" w:rsidRPr="00D74317" w:rsidTr="007554B3">
        <w:trPr>
          <w:trHeight w:val="237"/>
        </w:trPr>
        <w:tc>
          <w:tcPr>
            <w:tcW w:w="861" w:type="pct"/>
            <w:vMerge/>
            <w:shd w:val="clear" w:color="auto" w:fill="FFFFFF"/>
          </w:tcPr>
          <w:p w:rsidR="002B0ACB" w:rsidRPr="00D74317" w:rsidRDefault="002B0ACB" w:rsidP="007554B3">
            <w:pPr>
              <w:rPr>
                <w:b/>
                <w:bCs/>
                <w:iCs/>
              </w:rPr>
            </w:pPr>
          </w:p>
        </w:tc>
        <w:tc>
          <w:tcPr>
            <w:tcW w:w="2622" w:type="pct"/>
            <w:gridSpan w:val="2"/>
            <w:shd w:val="clear" w:color="auto" w:fill="FFFFFF"/>
            <w:vAlign w:val="bottom"/>
          </w:tcPr>
          <w:p w:rsidR="002B0ACB" w:rsidRPr="00D74317" w:rsidRDefault="002B0ACB" w:rsidP="007554B3">
            <w:pPr>
              <w:rPr>
                <w:b/>
                <w:bCs/>
              </w:rPr>
            </w:pPr>
            <w:r w:rsidRPr="00D74317">
              <w:t xml:space="preserve">20.Освоение </w:t>
            </w:r>
            <w:r w:rsidRPr="00D74317">
              <w:rPr>
                <w:iCs/>
              </w:rPr>
              <w:t>и совершенствование акробатической комбинации (последовательность выполнения элементов в акробатической комбинации может изменяться):</w:t>
            </w:r>
          </w:p>
        </w:tc>
        <w:tc>
          <w:tcPr>
            <w:tcW w:w="768" w:type="pct"/>
            <w:vMerge/>
            <w:shd w:val="clear" w:color="auto" w:fill="FFFFFF"/>
            <w:vAlign w:val="center"/>
          </w:tcPr>
          <w:p w:rsidR="002B0ACB" w:rsidRPr="00D74317" w:rsidRDefault="002B0ACB" w:rsidP="007554B3">
            <w:pPr>
              <w:jc w:val="center"/>
              <w:rPr>
                <w:b/>
                <w:bCs/>
              </w:rPr>
            </w:pPr>
          </w:p>
        </w:tc>
        <w:tc>
          <w:tcPr>
            <w:tcW w:w="749" w:type="pct"/>
            <w:vMerge/>
            <w:shd w:val="clear" w:color="auto" w:fill="FFFFFF"/>
          </w:tcPr>
          <w:p w:rsidR="002B0ACB" w:rsidRPr="00D74317" w:rsidRDefault="002B0ACB" w:rsidP="007554B3">
            <w:pPr>
              <w:jc w:val="center"/>
              <w:rPr>
                <w:iCs/>
              </w:rPr>
            </w:pPr>
          </w:p>
        </w:tc>
      </w:tr>
      <w:tr w:rsidR="002B0ACB" w:rsidRPr="00D74317" w:rsidTr="007554B3">
        <w:trPr>
          <w:trHeight w:val="300"/>
        </w:trPr>
        <w:tc>
          <w:tcPr>
            <w:tcW w:w="861" w:type="pct"/>
            <w:vMerge/>
            <w:shd w:val="clear" w:color="auto" w:fill="FFFFFF"/>
          </w:tcPr>
          <w:p w:rsidR="002B0ACB" w:rsidRPr="00D74317" w:rsidRDefault="002B0ACB" w:rsidP="007554B3">
            <w:pPr>
              <w:jc w:val="both"/>
              <w:rPr>
                <w:b/>
                <w:bCs/>
                <w:iCs/>
              </w:rPr>
            </w:pPr>
          </w:p>
        </w:tc>
        <w:tc>
          <w:tcPr>
            <w:tcW w:w="1309" w:type="pct"/>
            <w:shd w:val="clear" w:color="auto" w:fill="FFFFFF"/>
            <w:vAlign w:val="bottom"/>
          </w:tcPr>
          <w:p w:rsidR="002B0ACB" w:rsidRPr="00D74317" w:rsidRDefault="002B0ACB" w:rsidP="007554B3">
            <w:pPr>
              <w:jc w:val="center"/>
              <w:rPr>
                <w:iCs/>
              </w:rPr>
            </w:pPr>
            <w:r w:rsidRPr="00D74317">
              <w:rPr>
                <w:b/>
              </w:rPr>
              <w:t>Девушки</w:t>
            </w:r>
          </w:p>
        </w:tc>
        <w:tc>
          <w:tcPr>
            <w:tcW w:w="1313" w:type="pct"/>
            <w:shd w:val="clear" w:color="auto" w:fill="FFFFFF"/>
            <w:vAlign w:val="bottom"/>
          </w:tcPr>
          <w:p w:rsidR="002B0ACB" w:rsidRPr="00D74317" w:rsidRDefault="002B0ACB" w:rsidP="007554B3">
            <w:pPr>
              <w:jc w:val="center"/>
              <w:rPr>
                <w:iCs/>
              </w:rPr>
            </w:pPr>
            <w:r w:rsidRPr="00D74317">
              <w:rPr>
                <w:b/>
              </w:rPr>
              <w:t>Юноши</w:t>
            </w:r>
          </w:p>
        </w:tc>
        <w:tc>
          <w:tcPr>
            <w:tcW w:w="768" w:type="pct"/>
            <w:vMerge/>
            <w:shd w:val="clear" w:color="auto" w:fill="FFFFFF"/>
            <w:vAlign w:val="center"/>
          </w:tcPr>
          <w:p w:rsidR="002B0ACB" w:rsidRPr="00D74317" w:rsidRDefault="002B0ACB" w:rsidP="007554B3">
            <w:pPr>
              <w:rPr>
                <w:b/>
                <w:bCs/>
              </w:rPr>
            </w:pPr>
          </w:p>
        </w:tc>
        <w:tc>
          <w:tcPr>
            <w:tcW w:w="749" w:type="pct"/>
            <w:vMerge/>
            <w:shd w:val="clear" w:color="auto" w:fill="FFFFFF"/>
          </w:tcPr>
          <w:p w:rsidR="002B0ACB" w:rsidRPr="00D74317" w:rsidRDefault="002B0ACB" w:rsidP="007554B3">
            <w:pPr>
              <w:jc w:val="center"/>
              <w:rPr>
                <w:b/>
                <w:bCs/>
              </w:rPr>
            </w:pPr>
          </w:p>
        </w:tc>
      </w:tr>
      <w:tr w:rsidR="002B0ACB" w:rsidRPr="00D74317" w:rsidTr="007554B3">
        <w:trPr>
          <w:trHeight w:val="416"/>
        </w:trPr>
        <w:tc>
          <w:tcPr>
            <w:tcW w:w="861" w:type="pct"/>
            <w:vMerge/>
            <w:shd w:val="clear" w:color="auto" w:fill="FFFFFF"/>
          </w:tcPr>
          <w:p w:rsidR="002B0ACB" w:rsidRPr="00D74317" w:rsidRDefault="002B0ACB" w:rsidP="007554B3">
            <w:pPr>
              <w:jc w:val="both"/>
              <w:rPr>
                <w:b/>
                <w:bCs/>
                <w:iCs/>
              </w:rPr>
            </w:pPr>
          </w:p>
        </w:tc>
        <w:tc>
          <w:tcPr>
            <w:tcW w:w="1309" w:type="pct"/>
            <w:shd w:val="clear" w:color="auto" w:fill="FFFFFF"/>
          </w:tcPr>
          <w:p w:rsidR="002B0ACB" w:rsidRPr="00D74317" w:rsidRDefault="002B0ACB" w:rsidP="007554B3">
            <w:pPr>
              <w:jc w:val="both"/>
            </w:pPr>
            <w:r w:rsidRPr="00D74317">
              <w:t xml:space="preserve">И.П. -  О.С.: Равновесие на левой (правой) - Шагом правой кувырок вперед ноги скрестно и поворот кругом -  Кувырок назад - Перекатом назад стойка на лопатках -  Кувырок назад через плечо в </w:t>
            </w:r>
            <w:r w:rsidRPr="00D74317">
              <w:lastRenderedPageBreak/>
              <w:t xml:space="preserve">упор, стоя на левом (правом) колене, правую (левую) назад. Встать - Переворот боком «колесо». Приставляя правую (левую) прыжок прогнувшись, И.П. </w:t>
            </w:r>
          </w:p>
        </w:tc>
        <w:tc>
          <w:tcPr>
            <w:tcW w:w="1313" w:type="pct"/>
            <w:shd w:val="clear" w:color="auto" w:fill="FFFFFF"/>
          </w:tcPr>
          <w:p w:rsidR="002B0ACB" w:rsidRPr="00D74317" w:rsidRDefault="002B0ACB" w:rsidP="007554B3">
            <w:pPr>
              <w:jc w:val="both"/>
            </w:pPr>
            <w:r w:rsidRPr="00D74317">
              <w:lastRenderedPageBreak/>
              <w:t xml:space="preserve">И.П. – О.С.: Стойка на руках махом одной и толчком другой (О) - Кувырок вперед - Кувырок вперед в упор присев - Силой, стойка на голове с опорой руками (Д)-Силой опускание в упор лёжа. Толчком </w:t>
            </w:r>
            <w:r w:rsidRPr="00D74317">
              <w:lastRenderedPageBreak/>
              <w:t>ног упор присев. Встать - Мах левой (правой) и переворот боком «колесо» приставляя правую (левую) полуприсед и прыжок прогнувшись, И.П.</w:t>
            </w:r>
          </w:p>
        </w:tc>
        <w:tc>
          <w:tcPr>
            <w:tcW w:w="768" w:type="pct"/>
            <w:vMerge/>
            <w:shd w:val="clear" w:color="auto" w:fill="FFFFFF"/>
            <w:vAlign w:val="center"/>
          </w:tcPr>
          <w:p w:rsidR="002B0ACB" w:rsidRPr="00D74317" w:rsidRDefault="002B0ACB" w:rsidP="007554B3">
            <w:pPr>
              <w:rPr>
                <w:b/>
                <w:bCs/>
              </w:rPr>
            </w:pPr>
          </w:p>
        </w:tc>
        <w:tc>
          <w:tcPr>
            <w:tcW w:w="749" w:type="pct"/>
            <w:vMerge/>
            <w:shd w:val="clear" w:color="auto" w:fill="FFFFFF"/>
          </w:tcPr>
          <w:p w:rsidR="002B0ACB" w:rsidRPr="00D74317" w:rsidRDefault="002B0ACB" w:rsidP="007554B3">
            <w:pPr>
              <w:jc w:val="center"/>
              <w:rPr>
                <w:b/>
                <w:bCs/>
              </w:rPr>
            </w:pPr>
          </w:p>
        </w:tc>
      </w:tr>
      <w:tr w:rsidR="002B0ACB" w:rsidRPr="00D74317" w:rsidTr="007554B3">
        <w:trPr>
          <w:trHeight w:val="135"/>
        </w:trPr>
        <w:tc>
          <w:tcPr>
            <w:tcW w:w="861" w:type="pct"/>
            <w:vMerge w:val="restart"/>
            <w:shd w:val="clear" w:color="auto" w:fill="FFFFFF"/>
          </w:tcPr>
          <w:p w:rsidR="002B0ACB" w:rsidRPr="00D74317" w:rsidRDefault="002B0ACB" w:rsidP="007554B3">
            <w:pPr>
              <w:rPr>
                <w:bCs/>
              </w:rPr>
            </w:pPr>
            <w:r w:rsidRPr="00D74317">
              <w:rPr>
                <w:b/>
                <w:bCs/>
                <w:iCs/>
              </w:rPr>
              <w:lastRenderedPageBreak/>
              <w:t xml:space="preserve">Тема 2.7 (3) </w:t>
            </w:r>
            <w:r w:rsidRPr="00D74317">
              <w:rPr>
                <w:bCs/>
              </w:rPr>
              <w:t>Аэробика</w:t>
            </w:r>
          </w:p>
        </w:tc>
        <w:tc>
          <w:tcPr>
            <w:tcW w:w="2622" w:type="pct"/>
            <w:gridSpan w:val="2"/>
            <w:shd w:val="clear" w:color="auto" w:fill="FFFFFF"/>
            <w:vAlign w:val="bottom"/>
          </w:tcPr>
          <w:p w:rsidR="002B0ACB" w:rsidRPr="00D74317" w:rsidRDefault="002B0ACB" w:rsidP="007554B3">
            <w:pPr>
              <w:rPr>
                <w:b/>
              </w:rPr>
            </w:pPr>
            <w:r w:rsidRPr="00D74317">
              <w:rPr>
                <w:b/>
                <w:bCs/>
              </w:rPr>
              <w:t>Содержание учебного материала</w:t>
            </w:r>
          </w:p>
        </w:tc>
        <w:tc>
          <w:tcPr>
            <w:tcW w:w="768" w:type="pct"/>
            <w:shd w:val="clear" w:color="auto" w:fill="FFFFFF"/>
            <w:vAlign w:val="center"/>
          </w:tcPr>
          <w:p w:rsidR="002B0ACB" w:rsidRPr="00D74317" w:rsidRDefault="002B0ACB" w:rsidP="007554B3">
            <w:pPr>
              <w:jc w:val="center"/>
              <w:rPr>
                <w:b/>
                <w:bCs/>
              </w:rPr>
            </w:pPr>
            <w:r w:rsidRPr="00D74317">
              <w:rPr>
                <w:b/>
                <w:bCs/>
              </w:rPr>
              <w:t>2</w:t>
            </w:r>
          </w:p>
        </w:tc>
        <w:tc>
          <w:tcPr>
            <w:tcW w:w="749" w:type="pct"/>
            <w:vMerge w:val="restart"/>
            <w:shd w:val="clear" w:color="auto" w:fill="FFFFFF"/>
          </w:tcPr>
          <w:p w:rsidR="002B0ACB" w:rsidRPr="00D74317" w:rsidRDefault="002B0ACB" w:rsidP="007554B3">
            <w:pPr>
              <w:jc w:val="center"/>
              <w:rPr>
                <w:iCs/>
              </w:rPr>
            </w:pPr>
            <w:r w:rsidRPr="00D74317">
              <w:rPr>
                <w:iCs/>
              </w:rPr>
              <w:t>ОК 01, ОК 04, ОК 08</w:t>
            </w:r>
          </w:p>
          <w:p w:rsidR="002B0ACB" w:rsidRPr="00D74317" w:rsidRDefault="002B0ACB" w:rsidP="007554B3">
            <w:pPr>
              <w:jc w:val="center"/>
              <w:rPr>
                <w:b/>
                <w:bCs/>
              </w:rPr>
            </w:pPr>
          </w:p>
        </w:tc>
      </w:tr>
      <w:tr w:rsidR="002B0ACB" w:rsidRPr="00D74317" w:rsidTr="007554B3">
        <w:trPr>
          <w:trHeight w:val="180"/>
        </w:trPr>
        <w:tc>
          <w:tcPr>
            <w:tcW w:w="861" w:type="pct"/>
            <w:vMerge/>
            <w:shd w:val="clear" w:color="auto" w:fill="FFFFFF"/>
          </w:tcPr>
          <w:p w:rsidR="002B0ACB" w:rsidRPr="00D74317" w:rsidRDefault="002B0ACB" w:rsidP="007554B3">
            <w:pPr>
              <w:rPr>
                <w:b/>
                <w:bCs/>
                <w:iCs/>
              </w:rPr>
            </w:pPr>
          </w:p>
        </w:tc>
        <w:tc>
          <w:tcPr>
            <w:tcW w:w="2622" w:type="pct"/>
            <w:gridSpan w:val="2"/>
            <w:shd w:val="clear" w:color="auto" w:fill="FFFFFF"/>
            <w:vAlign w:val="bottom"/>
          </w:tcPr>
          <w:p w:rsidR="002B0ACB" w:rsidRPr="00D74317" w:rsidRDefault="002B0ACB" w:rsidP="007554B3">
            <w:pPr>
              <w:tabs>
                <w:tab w:val="left" w:pos="349"/>
              </w:tabs>
              <w:ind w:left="43"/>
              <w:contextualSpacing/>
              <w:jc w:val="both"/>
            </w:pPr>
            <w:r w:rsidRPr="00D74317">
              <w:rPr>
                <w:b/>
                <w:bCs/>
              </w:rPr>
              <w:t>Практические занятия</w:t>
            </w:r>
          </w:p>
        </w:tc>
        <w:tc>
          <w:tcPr>
            <w:tcW w:w="768" w:type="pct"/>
            <w:shd w:val="clear" w:color="auto" w:fill="FFFFFF"/>
            <w:vAlign w:val="center"/>
          </w:tcPr>
          <w:p w:rsidR="002B0ACB" w:rsidRPr="00D74317" w:rsidRDefault="002B0ACB" w:rsidP="007554B3">
            <w:pPr>
              <w:jc w:val="center"/>
            </w:pPr>
            <w:r w:rsidRPr="00D74317">
              <w:t>2</w:t>
            </w:r>
          </w:p>
        </w:tc>
        <w:tc>
          <w:tcPr>
            <w:tcW w:w="749" w:type="pct"/>
            <w:vMerge/>
            <w:shd w:val="clear" w:color="auto" w:fill="FFFFFF"/>
          </w:tcPr>
          <w:p w:rsidR="002B0ACB" w:rsidRPr="00D74317" w:rsidRDefault="002B0ACB" w:rsidP="007554B3">
            <w:pPr>
              <w:jc w:val="center"/>
              <w:rPr>
                <w:b/>
                <w:bCs/>
              </w:rPr>
            </w:pPr>
          </w:p>
        </w:tc>
      </w:tr>
      <w:tr w:rsidR="002B0ACB" w:rsidRPr="00D74317" w:rsidTr="007554B3">
        <w:trPr>
          <w:trHeight w:val="180"/>
        </w:trPr>
        <w:tc>
          <w:tcPr>
            <w:tcW w:w="861" w:type="pct"/>
            <w:vMerge/>
            <w:shd w:val="clear" w:color="auto" w:fill="FFFFFF"/>
          </w:tcPr>
          <w:p w:rsidR="002B0ACB" w:rsidRPr="00D74317" w:rsidRDefault="002B0ACB" w:rsidP="007554B3">
            <w:pPr>
              <w:rPr>
                <w:b/>
                <w:bCs/>
                <w:iCs/>
              </w:rPr>
            </w:pPr>
          </w:p>
        </w:tc>
        <w:tc>
          <w:tcPr>
            <w:tcW w:w="2622" w:type="pct"/>
            <w:gridSpan w:val="2"/>
            <w:shd w:val="clear" w:color="auto" w:fill="FFFFFF"/>
            <w:vAlign w:val="bottom"/>
          </w:tcPr>
          <w:p w:rsidR="002B0ACB" w:rsidRPr="00D74317" w:rsidRDefault="002B0ACB" w:rsidP="007554B3">
            <w:pPr>
              <w:tabs>
                <w:tab w:val="left" w:pos="349"/>
              </w:tabs>
              <w:ind w:left="43"/>
              <w:contextualSpacing/>
              <w:jc w:val="both"/>
            </w:pPr>
            <w:r w:rsidRPr="00D74317">
              <w:t>Освоение базовых, основных и модифицированных шагов аэробики, прыжков, передвижений, танцевальных движений в оздоровительной аэробике.</w:t>
            </w:r>
          </w:p>
        </w:tc>
        <w:tc>
          <w:tcPr>
            <w:tcW w:w="768" w:type="pct"/>
            <w:vMerge w:val="restart"/>
            <w:shd w:val="clear" w:color="auto" w:fill="FFFFFF"/>
            <w:vAlign w:val="center"/>
          </w:tcPr>
          <w:p w:rsidR="002B0ACB" w:rsidRPr="00D74317" w:rsidRDefault="002B0ACB" w:rsidP="007554B3">
            <w:pPr>
              <w:jc w:val="center"/>
              <w:rPr>
                <w:b/>
                <w:bCs/>
              </w:rPr>
            </w:pPr>
          </w:p>
        </w:tc>
        <w:tc>
          <w:tcPr>
            <w:tcW w:w="749" w:type="pct"/>
            <w:vMerge/>
            <w:shd w:val="clear" w:color="auto" w:fill="FFFFFF"/>
          </w:tcPr>
          <w:p w:rsidR="002B0ACB" w:rsidRPr="00D74317" w:rsidRDefault="002B0ACB" w:rsidP="007554B3">
            <w:pPr>
              <w:jc w:val="center"/>
              <w:rPr>
                <w:b/>
                <w:bCs/>
              </w:rPr>
            </w:pPr>
          </w:p>
        </w:tc>
      </w:tr>
      <w:tr w:rsidR="002B0ACB" w:rsidRPr="00D74317" w:rsidTr="007554B3">
        <w:trPr>
          <w:trHeight w:val="180"/>
        </w:trPr>
        <w:tc>
          <w:tcPr>
            <w:tcW w:w="861" w:type="pct"/>
            <w:vMerge/>
            <w:shd w:val="clear" w:color="auto" w:fill="FFFFFF"/>
          </w:tcPr>
          <w:p w:rsidR="002B0ACB" w:rsidRPr="00D74317" w:rsidRDefault="002B0ACB" w:rsidP="007554B3">
            <w:pPr>
              <w:rPr>
                <w:b/>
                <w:bCs/>
                <w:iCs/>
              </w:rPr>
            </w:pPr>
          </w:p>
        </w:tc>
        <w:tc>
          <w:tcPr>
            <w:tcW w:w="2622" w:type="pct"/>
            <w:gridSpan w:val="2"/>
            <w:shd w:val="clear" w:color="auto" w:fill="FFFFFF"/>
            <w:vAlign w:val="bottom"/>
          </w:tcPr>
          <w:p w:rsidR="002B0ACB" w:rsidRPr="00D74317" w:rsidRDefault="002B0ACB" w:rsidP="007554B3">
            <w:pPr>
              <w:tabs>
                <w:tab w:val="left" w:pos="349"/>
              </w:tabs>
              <w:ind w:left="43"/>
              <w:contextualSpacing/>
              <w:jc w:val="both"/>
            </w:pPr>
            <w:r w:rsidRPr="00D74317">
              <w:t>Выполнение упражнений аэробного характера для совершенствования функциональных систем организма (дыхательной, сердечно-сосудистой).</w:t>
            </w:r>
          </w:p>
        </w:tc>
        <w:tc>
          <w:tcPr>
            <w:tcW w:w="768" w:type="pct"/>
            <w:vMerge/>
            <w:shd w:val="clear" w:color="auto" w:fill="FFFFFF"/>
            <w:vAlign w:val="center"/>
          </w:tcPr>
          <w:p w:rsidR="002B0ACB" w:rsidRPr="00D74317" w:rsidRDefault="002B0ACB" w:rsidP="007554B3">
            <w:pPr>
              <w:jc w:val="center"/>
              <w:rPr>
                <w:b/>
                <w:bCs/>
              </w:rPr>
            </w:pPr>
          </w:p>
        </w:tc>
        <w:tc>
          <w:tcPr>
            <w:tcW w:w="749" w:type="pct"/>
            <w:vMerge/>
            <w:shd w:val="clear" w:color="auto" w:fill="FFFFFF"/>
          </w:tcPr>
          <w:p w:rsidR="002B0ACB" w:rsidRPr="00D74317" w:rsidRDefault="002B0ACB" w:rsidP="007554B3">
            <w:pPr>
              <w:jc w:val="center"/>
              <w:rPr>
                <w:b/>
                <w:bCs/>
              </w:rPr>
            </w:pPr>
          </w:p>
        </w:tc>
      </w:tr>
      <w:tr w:rsidR="002B0ACB" w:rsidRPr="00D74317" w:rsidTr="007554B3">
        <w:trPr>
          <w:trHeight w:val="180"/>
        </w:trPr>
        <w:tc>
          <w:tcPr>
            <w:tcW w:w="861" w:type="pct"/>
            <w:vMerge/>
            <w:shd w:val="clear" w:color="auto" w:fill="FFFFFF"/>
          </w:tcPr>
          <w:p w:rsidR="002B0ACB" w:rsidRPr="00D74317" w:rsidRDefault="002B0ACB" w:rsidP="007554B3">
            <w:pPr>
              <w:rPr>
                <w:b/>
                <w:bCs/>
                <w:iCs/>
              </w:rPr>
            </w:pPr>
          </w:p>
        </w:tc>
        <w:tc>
          <w:tcPr>
            <w:tcW w:w="2622" w:type="pct"/>
            <w:gridSpan w:val="2"/>
            <w:shd w:val="clear" w:color="auto" w:fill="FFFFFF"/>
            <w:vAlign w:val="bottom"/>
          </w:tcPr>
          <w:p w:rsidR="002B0ACB" w:rsidRPr="00D74317" w:rsidRDefault="002B0ACB" w:rsidP="007554B3">
            <w:pPr>
              <w:tabs>
                <w:tab w:val="left" w:pos="349"/>
              </w:tabs>
              <w:ind w:left="43"/>
              <w:contextualSpacing/>
              <w:jc w:val="both"/>
            </w:pPr>
            <w:r w:rsidRPr="00D74317">
              <w:t>Комплексы для развития физических способностей средствами аэробики, в т.ч. с использованием новых видов оборудования и направлений аэробики (классическая, степ-аэробика, фитбол-аэробика и т. п.).</w:t>
            </w:r>
          </w:p>
        </w:tc>
        <w:tc>
          <w:tcPr>
            <w:tcW w:w="768" w:type="pct"/>
            <w:vMerge/>
            <w:shd w:val="clear" w:color="auto" w:fill="FFFFFF"/>
            <w:vAlign w:val="center"/>
          </w:tcPr>
          <w:p w:rsidR="002B0ACB" w:rsidRPr="00D74317" w:rsidRDefault="002B0ACB" w:rsidP="007554B3">
            <w:pPr>
              <w:jc w:val="center"/>
              <w:rPr>
                <w:b/>
                <w:bCs/>
              </w:rPr>
            </w:pPr>
          </w:p>
        </w:tc>
        <w:tc>
          <w:tcPr>
            <w:tcW w:w="749" w:type="pct"/>
            <w:vMerge/>
            <w:shd w:val="clear" w:color="auto" w:fill="FFFFFF"/>
          </w:tcPr>
          <w:p w:rsidR="002B0ACB" w:rsidRPr="00D74317" w:rsidRDefault="002B0ACB" w:rsidP="007554B3">
            <w:pPr>
              <w:jc w:val="center"/>
              <w:rPr>
                <w:b/>
                <w:bCs/>
              </w:rPr>
            </w:pPr>
          </w:p>
        </w:tc>
      </w:tr>
      <w:tr w:rsidR="002B0ACB" w:rsidRPr="00D74317" w:rsidTr="007554B3">
        <w:trPr>
          <w:trHeight w:val="134"/>
        </w:trPr>
        <w:tc>
          <w:tcPr>
            <w:tcW w:w="861" w:type="pct"/>
            <w:vMerge w:val="restart"/>
            <w:shd w:val="clear" w:color="auto" w:fill="FFFFFF"/>
          </w:tcPr>
          <w:p w:rsidR="002B0ACB" w:rsidRPr="00D74317" w:rsidRDefault="002B0ACB" w:rsidP="007554B3">
            <w:pPr>
              <w:rPr>
                <w:bCs/>
              </w:rPr>
            </w:pPr>
            <w:r w:rsidRPr="00D74317">
              <w:rPr>
                <w:b/>
                <w:bCs/>
                <w:iCs/>
              </w:rPr>
              <w:t xml:space="preserve">Тема 2.7 (4) </w:t>
            </w:r>
            <w:r w:rsidRPr="00D74317">
              <w:rPr>
                <w:bCs/>
                <w:iCs/>
              </w:rPr>
              <w:t>А</w:t>
            </w:r>
            <w:r w:rsidRPr="00D74317">
              <w:rPr>
                <w:bCs/>
              </w:rPr>
              <w:t>тлетическая гимнастика</w:t>
            </w:r>
          </w:p>
        </w:tc>
        <w:tc>
          <w:tcPr>
            <w:tcW w:w="2622" w:type="pct"/>
            <w:gridSpan w:val="2"/>
            <w:shd w:val="clear" w:color="auto" w:fill="FFFFFF"/>
          </w:tcPr>
          <w:p w:rsidR="002B0ACB" w:rsidRPr="00D74317" w:rsidRDefault="002B0ACB" w:rsidP="007554B3">
            <w:pPr>
              <w:rPr>
                <w:b/>
              </w:rPr>
            </w:pPr>
            <w:r w:rsidRPr="00D74317">
              <w:rPr>
                <w:b/>
                <w:bCs/>
              </w:rPr>
              <w:t>Содержание учебного материала</w:t>
            </w:r>
          </w:p>
        </w:tc>
        <w:tc>
          <w:tcPr>
            <w:tcW w:w="768" w:type="pct"/>
            <w:shd w:val="clear" w:color="auto" w:fill="FFFFFF"/>
            <w:vAlign w:val="center"/>
          </w:tcPr>
          <w:p w:rsidR="002B0ACB" w:rsidRPr="00D74317" w:rsidRDefault="002B0ACB" w:rsidP="007554B3">
            <w:pPr>
              <w:jc w:val="center"/>
              <w:rPr>
                <w:b/>
                <w:bCs/>
              </w:rPr>
            </w:pPr>
            <w:r w:rsidRPr="00D74317">
              <w:rPr>
                <w:b/>
                <w:bCs/>
              </w:rPr>
              <w:t>2</w:t>
            </w:r>
          </w:p>
        </w:tc>
        <w:tc>
          <w:tcPr>
            <w:tcW w:w="749" w:type="pct"/>
            <w:vMerge w:val="restart"/>
            <w:shd w:val="clear" w:color="auto" w:fill="FFFFFF"/>
          </w:tcPr>
          <w:p w:rsidR="002B0ACB" w:rsidRPr="00D74317" w:rsidRDefault="002B0ACB" w:rsidP="007554B3">
            <w:pPr>
              <w:jc w:val="center"/>
              <w:rPr>
                <w:iCs/>
              </w:rPr>
            </w:pPr>
            <w:r w:rsidRPr="00D74317">
              <w:rPr>
                <w:iCs/>
              </w:rPr>
              <w:t>ОК 01, ОК 04, ОК 08</w:t>
            </w:r>
          </w:p>
          <w:p w:rsidR="002B0ACB" w:rsidRPr="00D74317" w:rsidRDefault="002B0ACB" w:rsidP="007554B3">
            <w:pPr>
              <w:jc w:val="center"/>
              <w:rPr>
                <w:b/>
                <w:bCs/>
              </w:rPr>
            </w:pPr>
          </w:p>
        </w:tc>
      </w:tr>
      <w:tr w:rsidR="002B0ACB" w:rsidRPr="00D74317" w:rsidTr="007554B3">
        <w:trPr>
          <w:trHeight w:val="255"/>
        </w:trPr>
        <w:tc>
          <w:tcPr>
            <w:tcW w:w="861" w:type="pct"/>
            <w:vMerge/>
            <w:shd w:val="clear" w:color="auto" w:fill="FFFFFF"/>
          </w:tcPr>
          <w:p w:rsidR="002B0ACB" w:rsidRPr="00D74317" w:rsidRDefault="002B0ACB" w:rsidP="007554B3">
            <w:pPr>
              <w:jc w:val="both"/>
              <w:rPr>
                <w:b/>
                <w:bCs/>
                <w:iCs/>
              </w:rPr>
            </w:pPr>
          </w:p>
        </w:tc>
        <w:tc>
          <w:tcPr>
            <w:tcW w:w="2622" w:type="pct"/>
            <w:gridSpan w:val="2"/>
            <w:shd w:val="clear" w:color="auto" w:fill="FFFFFF"/>
            <w:vAlign w:val="bottom"/>
          </w:tcPr>
          <w:p w:rsidR="002B0ACB" w:rsidRPr="00D74317" w:rsidRDefault="002B0ACB" w:rsidP="007554B3">
            <w:pPr>
              <w:rPr>
                <w:b/>
              </w:rPr>
            </w:pPr>
            <w:r w:rsidRPr="00D74317">
              <w:rPr>
                <w:b/>
                <w:bCs/>
              </w:rPr>
              <w:t>Практические занятия</w:t>
            </w:r>
          </w:p>
        </w:tc>
        <w:tc>
          <w:tcPr>
            <w:tcW w:w="768" w:type="pct"/>
            <w:shd w:val="clear" w:color="auto" w:fill="FFFFFF"/>
            <w:vAlign w:val="center"/>
          </w:tcPr>
          <w:p w:rsidR="002B0ACB" w:rsidRPr="00D74317" w:rsidRDefault="002B0ACB" w:rsidP="007554B3">
            <w:pPr>
              <w:jc w:val="center"/>
            </w:pPr>
            <w:r w:rsidRPr="00D74317">
              <w:t>2</w:t>
            </w:r>
          </w:p>
        </w:tc>
        <w:tc>
          <w:tcPr>
            <w:tcW w:w="749" w:type="pct"/>
            <w:vMerge/>
            <w:shd w:val="clear" w:color="auto" w:fill="FFFFFF"/>
          </w:tcPr>
          <w:p w:rsidR="002B0ACB" w:rsidRPr="00D74317" w:rsidRDefault="002B0ACB" w:rsidP="007554B3">
            <w:pPr>
              <w:jc w:val="center"/>
              <w:rPr>
                <w:b/>
                <w:bCs/>
              </w:rPr>
            </w:pPr>
          </w:p>
        </w:tc>
      </w:tr>
      <w:tr w:rsidR="002B0ACB" w:rsidRPr="00D74317" w:rsidTr="007554B3">
        <w:trPr>
          <w:trHeight w:val="255"/>
        </w:trPr>
        <w:tc>
          <w:tcPr>
            <w:tcW w:w="861" w:type="pct"/>
            <w:vMerge/>
            <w:shd w:val="clear" w:color="auto" w:fill="FFFFFF"/>
          </w:tcPr>
          <w:p w:rsidR="002B0ACB" w:rsidRPr="00D74317" w:rsidRDefault="002B0ACB" w:rsidP="007554B3">
            <w:pPr>
              <w:jc w:val="both"/>
              <w:rPr>
                <w:b/>
                <w:bCs/>
                <w:iCs/>
              </w:rPr>
            </w:pPr>
          </w:p>
        </w:tc>
        <w:tc>
          <w:tcPr>
            <w:tcW w:w="2622" w:type="pct"/>
            <w:gridSpan w:val="2"/>
            <w:shd w:val="clear" w:color="auto" w:fill="FFFFFF"/>
            <w:vAlign w:val="bottom"/>
          </w:tcPr>
          <w:p w:rsidR="002B0ACB" w:rsidRPr="00D74317" w:rsidRDefault="002B0ACB" w:rsidP="007554B3">
            <w:pPr>
              <w:jc w:val="both"/>
            </w:pPr>
            <w:r w:rsidRPr="00D74317">
              <w:t>Выполнение упражнений и комплексов упражнений атлетической гимнастики для рук и плечевого пояса, мышц спины и живота, мышц ног с использованием собственного веса. Выполнение упражнений со свободными весами</w:t>
            </w:r>
          </w:p>
        </w:tc>
        <w:tc>
          <w:tcPr>
            <w:tcW w:w="768" w:type="pct"/>
            <w:vMerge w:val="restart"/>
            <w:shd w:val="clear" w:color="auto" w:fill="FFFFFF"/>
            <w:vAlign w:val="center"/>
          </w:tcPr>
          <w:p w:rsidR="002B0ACB" w:rsidRPr="00D74317" w:rsidRDefault="002B0ACB" w:rsidP="007554B3">
            <w:pPr>
              <w:jc w:val="center"/>
              <w:rPr>
                <w:bCs/>
                <w:highlight w:val="yellow"/>
              </w:rPr>
            </w:pPr>
          </w:p>
        </w:tc>
        <w:tc>
          <w:tcPr>
            <w:tcW w:w="749" w:type="pct"/>
            <w:vMerge/>
            <w:shd w:val="clear" w:color="auto" w:fill="FFFFFF"/>
          </w:tcPr>
          <w:p w:rsidR="002B0ACB" w:rsidRPr="00D74317" w:rsidRDefault="002B0ACB" w:rsidP="007554B3">
            <w:pPr>
              <w:jc w:val="center"/>
              <w:rPr>
                <w:b/>
                <w:bCs/>
              </w:rPr>
            </w:pPr>
          </w:p>
        </w:tc>
      </w:tr>
      <w:tr w:rsidR="002B0ACB" w:rsidRPr="00D74317" w:rsidTr="007554B3">
        <w:trPr>
          <w:trHeight w:val="255"/>
        </w:trPr>
        <w:tc>
          <w:tcPr>
            <w:tcW w:w="861" w:type="pct"/>
            <w:vMerge/>
            <w:shd w:val="clear" w:color="auto" w:fill="FFFFFF"/>
          </w:tcPr>
          <w:p w:rsidR="002B0ACB" w:rsidRPr="00D74317" w:rsidRDefault="002B0ACB" w:rsidP="007554B3">
            <w:pPr>
              <w:jc w:val="both"/>
              <w:rPr>
                <w:b/>
                <w:bCs/>
                <w:iCs/>
              </w:rPr>
            </w:pPr>
          </w:p>
        </w:tc>
        <w:tc>
          <w:tcPr>
            <w:tcW w:w="2622" w:type="pct"/>
            <w:gridSpan w:val="2"/>
            <w:shd w:val="clear" w:color="auto" w:fill="FFFFFF"/>
            <w:vAlign w:val="bottom"/>
          </w:tcPr>
          <w:p w:rsidR="002B0ACB" w:rsidRPr="00D74317" w:rsidRDefault="002B0ACB" w:rsidP="007554B3">
            <w:pPr>
              <w:jc w:val="both"/>
            </w:pPr>
            <w:r w:rsidRPr="00D74317">
              <w:t>Выполнение упражнений и комплексов упражнений с использованием новых видов фитнесс оборудования.</w:t>
            </w:r>
          </w:p>
        </w:tc>
        <w:tc>
          <w:tcPr>
            <w:tcW w:w="768" w:type="pct"/>
            <w:vMerge/>
            <w:shd w:val="clear" w:color="auto" w:fill="FFFFFF"/>
            <w:vAlign w:val="center"/>
          </w:tcPr>
          <w:p w:rsidR="002B0ACB" w:rsidRPr="00D74317" w:rsidRDefault="002B0ACB" w:rsidP="007554B3">
            <w:pPr>
              <w:jc w:val="center"/>
              <w:rPr>
                <w:bCs/>
                <w:highlight w:val="yellow"/>
              </w:rPr>
            </w:pPr>
          </w:p>
        </w:tc>
        <w:tc>
          <w:tcPr>
            <w:tcW w:w="749" w:type="pct"/>
            <w:vMerge/>
            <w:shd w:val="clear" w:color="auto" w:fill="FFFFFF"/>
          </w:tcPr>
          <w:p w:rsidR="002B0ACB" w:rsidRPr="00D74317" w:rsidRDefault="002B0ACB" w:rsidP="007554B3">
            <w:pPr>
              <w:jc w:val="center"/>
              <w:rPr>
                <w:b/>
                <w:bCs/>
              </w:rPr>
            </w:pPr>
          </w:p>
        </w:tc>
      </w:tr>
      <w:tr w:rsidR="002B0ACB" w:rsidRPr="00D74317" w:rsidTr="007554B3">
        <w:trPr>
          <w:trHeight w:val="255"/>
        </w:trPr>
        <w:tc>
          <w:tcPr>
            <w:tcW w:w="861" w:type="pct"/>
            <w:vMerge/>
            <w:shd w:val="clear" w:color="auto" w:fill="FFFFFF"/>
          </w:tcPr>
          <w:p w:rsidR="002B0ACB" w:rsidRPr="00D74317" w:rsidRDefault="002B0ACB" w:rsidP="007554B3">
            <w:pPr>
              <w:jc w:val="both"/>
              <w:rPr>
                <w:b/>
                <w:bCs/>
                <w:iCs/>
              </w:rPr>
            </w:pPr>
          </w:p>
        </w:tc>
        <w:tc>
          <w:tcPr>
            <w:tcW w:w="2622" w:type="pct"/>
            <w:gridSpan w:val="2"/>
            <w:shd w:val="clear" w:color="auto" w:fill="FFFFFF"/>
            <w:vAlign w:val="bottom"/>
          </w:tcPr>
          <w:p w:rsidR="002B0ACB" w:rsidRPr="00D74317" w:rsidRDefault="002B0ACB" w:rsidP="007554B3">
            <w:pPr>
              <w:jc w:val="both"/>
            </w:pPr>
            <w:r w:rsidRPr="00D74317">
              <w:t>Выполнение упражнений и комплексов упражнений на силовых тренажерах и кардиотренажерах.</w:t>
            </w:r>
          </w:p>
        </w:tc>
        <w:tc>
          <w:tcPr>
            <w:tcW w:w="768" w:type="pct"/>
            <w:vMerge/>
            <w:shd w:val="clear" w:color="auto" w:fill="FFFFFF"/>
            <w:vAlign w:val="center"/>
          </w:tcPr>
          <w:p w:rsidR="002B0ACB" w:rsidRPr="00D74317" w:rsidRDefault="002B0ACB" w:rsidP="007554B3">
            <w:pPr>
              <w:jc w:val="center"/>
              <w:rPr>
                <w:bCs/>
                <w:highlight w:val="yellow"/>
              </w:rPr>
            </w:pPr>
          </w:p>
        </w:tc>
        <w:tc>
          <w:tcPr>
            <w:tcW w:w="749" w:type="pct"/>
            <w:vMerge/>
            <w:shd w:val="clear" w:color="auto" w:fill="FFFFFF"/>
          </w:tcPr>
          <w:p w:rsidR="002B0ACB" w:rsidRPr="00D74317" w:rsidRDefault="002B0ACB" w:rsidP="007554B3">
            <w:pPr>
              <w:jc w:val="center"/>
              <w:rPr>
                <w:b/>
                <w:bCs/>
              </w:rPr>
            </w:pPr>
          </w:p>
        </w:tc>
      </w:tr>
      <w:tr w:rsidR="002B0ACB" w:rsidRPr="00D74317" w:rsidTr="007554B3">
        <w:trPr>
          <w:trHeight w:val="255"/>
        </w:trPr>
        <w:tc>
          <w:tcPr>
            <w:tcW w:w="861" w:type="pct"/>
            <w:vMerge w:val="restart"/>
            <w:shd w:val="clear" w:color="auto" w:fill="FFFFFF"/>
          </w:tcPr>
          <w:p w:rsidR="002B0ACB" w:rsidRPr="00D74317" w:rsidRDefault="002B0ACB" w:rsidP="007554B3">
            <w:pPr>
              <w:jc w:val="both"/>
              <w:rPr>
                <w:b/>
                <w:bCs/>
                <w:iCs/>
              </w:rPr>
            </w:pPr>
            <w:r w:rsidRPr="00D74317">
              <w:rPr>
                <w:b/>
                <w:bCs/>
                <w:iCs/>
              </w:rPr>
              <w:t>Тема 2.7 Самбо (5)</w:t>
            </w:r>
          </w:p>
        </w:tc>
        <w:tc>
          <w:tcPr>
            <w:tcW w:w="2622" w:type="pct"/>
            <w:gridSpan w:val="2"/>
            <w:shd w:val="clear" w:color="auto" w:fill="FFFFFF"/>
            <w:vAlign w:val="bottom"/>
          </w:tcPr>
          <w:p w:rsidR="002B0ACB" w:rsidRPr="00D74317" w:rsidRDefault="002B0ACB" w:rsidP="007554B3">
            <w:pPr>
              <w:widowControl w:val="0"/>
              <w:rPr>
                <w:highlight w:val="yellow"/>
                <w:lang w:bidi="ru-RU"/>
              </w:rPr>
            </w:pPr>
            <w:r w:rsidRPr="00D74317">
              <w:rPr>
                <w:b/>
                <w:bCs/>
              </w:rPr>
              <w:t>Содержание учебного материала</w:t>
            </w:r>
          </w:p>
        </w:tc>
        <w:tc>
          <w:tcPr>
            <w:tcW w:w="768" w:type="pct"/>
            <w:shd w:val="clear" w:color="auto" w:fill="FFFFFF"/>
            <w:vAlign w:val="center"/>
          </w:tcPr>
          <w:p w:rsidR="002B0ACB" w:rsidRPr="00D74317" w:rsidRDefault="002B0ACB" w:rsidP="007554B3">
            <w:pPr>
              <w:jc w:val="center"/>
              <w:rPr>
                <w:b/>
              </w:rPr>
            </w:pPr>
            <w:r w:rsidRPr="00D74317">
              <w:rPr>
                <w:b/>
              </w:rPr>
              <w:t>2</w:t>
            </w:r>
          </w:p>
        </w:tc>
        <w:tc>
          <w:tcPr>
            <w:tcW w:w="749" w:type="pct"/>
            <w:vMerge w:val="restart"/>
            <w:shd w:val="clear" w:color="auto" w:fill="FFFFFF"/>
          </w:tcPr>
          <w:p w:rsidR="002B0ACB" w:rsidRPr="00D74317" w:rsidRDefault="002B0ACB" w:rsidP="007554B3">
            <w:pPr>
              <w:jc w:val="center"/>
              <w:rPr>
                <w:b/>
                <w:bCs/>
              </w:rPr>
            </w:pPr>
            <w:r w:rsidRPr="00D74317">
              <w:rPr>
                <w:iCs/>
              </w:rPr>
              <w:t>ОК 01, ОК 04, ОК 08</w:t>
            </w:r>
          </w:p>
        </w:tc>
      </w:tr>
      <w:tr w:rsidR="002B0ACB" w:rsidRPr="00D74317" w:rsidTr="007554B3">
        <w:trPr>
          <w:trHeight w:val="255"/>
        </w:trPr>
        <w:tc>
          <w:tcPr>
            <w:tcW w:w="861" w:type="pct"/>
            <w:vMerge/>
            <w:shd w:val="clear" w:color="auto" w:fill="FFFFFF"/>
          </w:tcPr>
          <w:p w:rsidR="002B0ACB" w:rsidRPr="00D74317" w:rsidRDefault="002B0ACB" w:rsidP="007554B3">
            <w:pPr>
              <w:jc w:val="both"/>
              <w:rPr>
                <w:b/>
                <w:bCs/>
                <w:iCs/>
              </w:rPr>
            </w:pPr>
          </w:p>
        </w:tc>
        <w:tc>
          <w:tcPr>
            <w:tcW w:w="2622" w:type="pct"/>
            <w:gridSpan w:val="2"/>
            <w:shd w:val="clear" w:color="auto" w:fill="FFFFFF"/>
            <w:vAlign w:val="bottom"/>
          </w:tcPr>
          <w:p w:rsidR="002B0ACB" w:rsidRPr="00D74317" w:rsidRDefault="002B0ACB" w:rsidP="007554B3">
            <w:pPr>
              <w:widowControl w:val="0"/>
              <w:rPr>
                <w:lang w:bidi="ru-RU"/>
              </w:rPr>
            </w:pPr>
            <w:r w:rsidRPr="00D74317">
              <w:rPr>
                <w:b/>
                <w:bCs/>
              </w:rPr>
              <w:t>Практические занятия</w:t>
            </w:r>
          </w:p>
        </w:tc>
        <w:tc>
          <w:tcPr>
            <w:tcW w:w="768" w:type="pct"/>
            <w:shd w:val="clear" w:color="auto" w:fill="FFFFFF"/>
            <w:vAlign w:val="center"/>
          </w:tcPr>
          <w:p w:rsidR="002B0ACB" w:rsidRPr="00D74317" w:rsidRDefault="002B0ACB" w:rsidP="007554B3">
            <w:pPr>
              <w:jc w:val="center"/>
              <w:rPr>
                <w:bCs/>
              </w:rPr>
            </w:pPr>
            <w:r w:rsidRPr="00D74317">
              <w:rPr>
                <w:bCs/>
              </w:rPr>
              <w:t>2</w:t>
            </w:r>
          </w:p>
        </w:tc>
        <w:tc>
          <w:tcPr>
            <w:tcW w:w="749" w:type="pct"/>
            <w:vMerge/>
            <w:shd w:val="clear" w:color="auto" w:fill="FFFFFF"/>
          </w:tcPr>
          <w:p w:rsidR="002B0ACB" w:rsidRPr="00D74317" w:rsidRDefault="002B0ACB" w:rsidP="007554B3">
            <w:pPr>
              <w:jc w:val="center"/>
              <w:rPr>
                <w:b/>
                <w:bCs/>
              </w:rPr>
            </w:pPr>
          </w:p>
        </w:tc>
      </w:tr>
      <w:tr w:rsidR="002B0ACB" w:rsidRPr="00D74317" w:rsidTr="007554B3">
        <w:trPr>
          <w:trHeight w:val="255"/>
        </w:trPr>
        <w:tc>
          <w:tcPr>
            <w:tcW w:w="861" w:type="pct"/>
            <w:vMerge/>
            <w:shd w:val="clear" w:color="auto" w:fill="FFFFFF"/>
          </w:tcPr>
          <w:p w:rsidR="002B0ACB" w:rsidRPr="00D74317" w:rsidRDefault="002B0ACB" w:rsidP="007554B3">
            <w:pPr>
              <w:jc w:val="both"/>
              <w:rPr>
                <w:b/>
                <w:bCs/>
                <w:iCs/>
              </w:rPr>
            </w:pPr>
          </w:p>
        </w:tc>
        <w:tc>
          <w:tcPr>
            <w:tcW w:w="2622" w:type="pct"/>
            <w:gridSpan w:val="2"/>
            <w:shd w:val="clear" w:color="auto" w:fill="FFFFFF"/>
            <w:vAlign w:val="bottom"/>
          </w:tcPr>
          <w:p w:rsidR="002B0ACB" w:rsidRPr="00D74317" w:rsidRDefault="002B0ACB" w:rsidP="007554B3">
            <w:pPr>
              <w:rPr>
                <w:lang w:bidi="ru-RU"/>
              </w:rPr>
            </w:pPr>
            <w:r w:rsidRPr="00D74317">
              <w:rPr>
                <w:lang w:bidi="ru-RU"/>
              </w:rPr>
              <w:t xml:space="preserve">Техника безопасности при занятиях самбо. Специально-подготовительные упражнений для техники самозащиты. </w:t>
            </w:r>
          </w:p>
          <w:p w:rsidR="002B0ACB" w:rsidRPr="00D74317" w:rsidRDefault="002B0ACB" w:rsidP="007554B3">
            <w:pPr>
              <w:rPr>
                <w:lang w:bidi="ru-RU"/>
              </w:rPr>
            </w:pPr>
            <w:r w:rsidRPr="00D74317">
              <w:rPr>
                <w:lang w:bidi="ru-RU"/>
              </w:rPr>
              <w:t>Освоение/совершенствование навыков самостраховки, безопасного падения, освобождения от захватов, уход с линии атаки.</w:t>
            </w:r>
          </w:p>
          <w:p w:rsidR="002B0ACB" w:rsidRPr="00D74317" w:rsidRDefault="002B0ACB" w:rsidP="007554B3">
            <w:pPr>
              <w:rPr>
                <w:lang w:bidi="ru-RU"/>
              </w:rPr>
            </w:pPr>
            <w:r w:rsidRPr="00D74317">
              <w:rPr>
                <w:lang w:bidi="ru-RU"/>
              </w:rPr>
              <w:t xml:space="preserve">Силовые упражнения и единоборства в парах. </w:t>
            </w:r>
            <w:r w:rsidRPr="00D74317">
              <w:t>Игровые ситуации и подвижные игры</w:t>
            </w:r>
          </w:p>
        </w:tc>
        <w:tc>
          <w:tcPr>
            <w:tcW w:w="768" w:type="pct"/>
            <w:shd w:val="clear" w:color="auto" w:fill="FFFFFF"/>
            <w:vAlign w:val="center"/>
          </w:tcPr>
          <w:p w:rsidR="002B0ACB" w:rsidRPr="00D74317" w:rsidRDefault="002B0ACB" w:rsidP="007554B3">
            <w:pPr>
              <w:jc w:val="center"/>
              <w:rPr>
                <w:bCs/>
              </w:rPr>
            </w:pPr>
          </w:p>
        </w:tc>
        <w:tc>
          <w:tcPr>
            <w:tcW w:w="749" w:type="pct"/>
            <w:vMerge/>
            <w:shd w:val="clear" w:color="auto" w:fill="FFFFFF"/>
          </w:tcPr>
          <w:p w:rsidR="002B0ACB" w:rsidRPr="00D74317" w:rsidRDefault="002B0ACB" w:rsidP="007554B3">
            <w:pPr>
              <w:jc w:val="center"/>
              <w:rPr>
                <w:b/>
                <w:bCs/>
              </w:rPr>
            </w:pPr>
          </w:p>
        </w:tc>
      </w:tr>
      <w:tr w:rsidR="002B0ACB" w:rsidRPr="00D74317" w:rsidTr="007554B3">
        <w:trPr>
          <w:trHeight w:val="255"/>
        </w:trPr>
        <w:tc>
          <w:tcPr>
            <w:tcW w:w="3483" w:type="pct"/>
            <w:gridSpan w:val="3"/>
            <w:shd w:val="clear" w:color="auto" w:fill="FFFFFF"/>
          </w:tcPr>
          <w:p w:rsidR="002B0ACB" w:rsidRPr="00D74317" w:rsidRDefault="002B0ACB" w:rsidP="007554B3">
            <w:pPr>
              <w:jc w:val="both"/>
            </w:pPr>
            <w:r w:rsidRPr="00D74317">
              <w:rPr>
                <w:b/>
                <w:i/>
                <w:iCs/>
              </w:rPr>
              <w:t>2.8 Спортивные игры</w:t>
            </w:r>
            <w:r w:rsidRPr="00D74317">
              <w:rPr>
                <w:b/>
                <w:i/>
                <w:iCs/>
                <w:vertAlign w:val="superscript"/>
              </w:rPr>
              <w:footnoteReference w:id="11"/>
            </w:r>
            <w:r w:rsidRPr="00D74317">
              <w:rPr>
                <w:b/>
                <w:i/>
                <w:iCs/>
              </w:rPr>
              <w:t>(практические занятия 21-28)</w:t>
            </w:r>
          </w:p>
        </w:tc>
        <w:tc>
          <w:tcPr>
            <w:tcW w:w="768" w:type="pct"/>
            <w:shd w:val="clear" w:color="auto" w:fill="FFFFFF"/>
            <w:vAlign w:val="center"/>
          </w:tcPr>
          <w:p w:rsidR="002B0ACB" w:rsidRPr="00D74317" w:rsidRDefault="002B0ACB" w:rsidP="007554B3">
            <w:pPr>
              <w:jc w:val="center"/>
              <w:rPr>
                <w:b/>
              </w:rPr>
            </w:pPr>
            <w:r w:rsidRPr="00D74317">
              <w:rPr>
                <w:b/>
              </w:rPr>
              <w:t>4</w:t>
            </w:r>
          </w:p>
        </w:tc>
        <w:tc>
          <w:tcPr>
            <w:tcW w:w="749" w:type="pct"/>
            <w:shd w:val="clear" w:color="auto" w:fill="FFFFFF"/>
          </w:tcPr>
          <w:p w:rsidR="002B0ACB" w:rsidRPr="00D74317" w:rsidRDefault="002B0ACB" w:rsidP="007554B3">
            <w:pPr>
              <w:jc w:val="center"/>
              <w:rPr>
                <w:b/>
                <w:bCs/>
              </w:rPr>
            </w:pPr>
          </w:p>
        </w:tc>
      </w:tr>
      <w:tr w:rsidR="002B0ACB" w:rsidRPr="00D74317" w:rsidTr="007554B3">
        <w:trPr>
          <w:trHeight w:val="255"/>
        </w:trPr>
        <w:tc>
          <w:tcPr>
            <w:tcW w:w="861" w:type="pct"/>
            <w:vMerge w:val="restart"/>
            <w:shd w:val="clear" w:color="auto" w:fill="FFFFFF"/>
          </w:tcPr>
          <w:p w:rsidR="002B0ACB" w:rsidRPr="00D74317" w:rsidRDefault="002B0ACB" w:rsidP="007554B3">
            <w:pPr>
              <w:jc w:val="both"/>
              <w:rPr>
                <w:b/>
                <w:bCs/>
                <w:iCs/>
              </w:rPr>
            </w:pPr>
            <w:r w:rsidRPr="00D74317">
              <w:rPr>
                <w:b/>
                <w:bCs/>
              </w:rPr>
              <w:t xml:space="preserve">Тема 2.8 (1) </w:t>
            </w:r>
            <w:r w:rsidRPr="00D74317">
              <w:rPr>
                <w:bCs/>
              </w:rPr>
              <w:t>Футбол</w:t>
            </w:r>
          </w:p>
        </w:tc>
        <w:tc>
          <w:tcPr>
            <w:tcW w:w="2622" w:type="pct"/>
            <w:gridSpan w:val="2"/>
            <w:shd w:val="clear" w:color="auto" w:fill="FFFFFF"/>
            <w:vAlign w:val="bottom"/>
          </w:tcPr>
          <w:p w:rsidR="002B0ACB" w:rsidRPr="00D74317" w:rsidRDefault="002B0ACB" w:rsidP="007554B3">
            <w:pPr>
              <w:jc w:val="both"/>
            </w:pPr>
            <w:r w:rsidRPr="00D74317">
              <w:rPr>
                <w:b/>
                <w:bCs/>
              </w:rPr>
              <w:t>Содержание учебного материала</w:t>
            </w:r>
          </w:p>
        </w:tc>
        <w:tc>
          <w:tcPr>
            <w:tcW w:w="768" w:type="pct"/>
            <w:shd w:val="clear" w:color="auto" w:fill="FFFFFF"/>
            <w:vAlign w:val="center"/>
          </w:tcPr>
          <w:p w:rsidR="002B0ACB" w:rsidRPr="00D74317" w:rsidRDefault="002B0ACB" w:rsidP="007554B3">
            <w:pPr>
              <w:jc w:val="center"/>
              <w:rPr>
                <w:bCs/>
              </w:rPr>
            </w:pPr>
            <w:r w:rsidRPr="00D74317">
              <w:rPr>
                <w:bCs/>
              </w:rPr>
              <w:t>4</w:t>
            </w:r>
          </w:p>
        </w:tc>
        <w:tc>
          <w:tcPr>
            <w:tcW w:w="749" w:type="pct"/>
            <w:vMerge w:val="restart"/>
            <w:shd w:val="clear" w:color="auto" w:fill="FFFFFF"/>
          </w:tcPr>
          <w:p w:rsidR="002B0ACB" w:rsidRPr="00D74317" w:rsidRDefault="002B0ACB" w:rsidP="007554B3">
            <w:pPr>
              <w:jc w:val="center"/>
              <w:rPr>
                <w:iCs/>
              </w:rPr>
            </w:pPr>
            <w:r w:rsidRPr="00D74317">
              <w:rPr>
                <w:iCs/>
              </w:rPr>
              <w:t>ОК 01, ОК 04, ОК 08</w:t>
            </w:r>
          </w:p>
          <w:p w:rsidR="002B0ACB" w:rsidRPr="00D74317" w:rsidRDefault="002B0ACB" w:rsidP="007554B3">
            <w:pPr>
              <w:jc w:val="center"/>
              <w:rPr>
                <w:b/>
                <w:bCs/>
              </w:rPr>
            </w:pPr>
          </w:p>
        </w:tc>
      </w:tr>
      <w:tr w:rsidR="002B0ACB" w:rsidRPr="00D74317" w:rsidTr="007554B3">
        <w:trPr>
          <w:trHeight w:val="255"/>
        </w:trPr>
        <w:tc>
          <w:tcPr>
            <w:tcW w:w="861" w:type="pct"/>
            <w:vMerge/>
            <w:shd w:val="clear" w:color="auto" w:fill="FFFFFF"/>
          </w:tcPr>
          <w:p w:rsidR="002B0ACB" w:rsidRPr="00D74317" w:rsidRDefault="002B0ACB" w:rsidP="007554B3">
            <w:pPr>
              <w:jc w:val="both"/>
              <w:rPr>
                <w:b/>
                <w:bCs/>
                <w:iCs/>
              </w:rPr>
            </w:pPr>
          </w:p>
        </w:tc>
        <w:tc>
          <w:tcPr>
            <w:tcW w:w="2622" w:type="pct"/>
            <w:gridSpan w:val="2"/>
            <w:shd w:val="clear" w:color="auto" w:fill="FFFFFF"/>
            <w:vAlign w:val="bottom"/>
          </w:tcPr>
          <w:p w:rsidR="002B0ACB" w:rsidRPr="00D74317" w:rsidRDefault="002B0ACB" w:rsidP="007554B3">
            <w:pPr>
              <w:jc w:val="both"/>
            </w:pPr>
            <w:r w:rsidRPr="00D74317">
              <w:rPr>
                <w:b/>
                <w:bCs/>
              </w:rPr>
              <w:t>Практические занятия</w:t>
            </w:r>
          </w:p>
        </w:tc>
        <w:tc>
          <w:tcPr>
            <w:tcW w:w="768" w:type="pct"/>
            <w:shd w:val="clear" w:color="auto" w:fill="FFFFFF"/>
            <w:vAlign w:val="center"/>
          </w:tcPr>
          <w:p w:rsidR="002B0ACB" w:rsidRPr="00D74317" w:rsidRDefault="002B0ACB" w:rsidP="007554B3">
            <w:pPr>
              <w:jc w:val="center"/>
            </w:pPr>
            <w:r w:rsidRPr="00D74317">
              <w:t>4</w:t>
            </w:r>
          </w:p>
        </w:tc>
        <w:tc>
          <w:tcPr>
            <w:tcW w:w="749" w:type="pct"/>
            <w:vMerge/>
            <w:shd w:val="clear" w:color="auto" w:fill="FFFFFF"/>
          </w:tcPr>
          <w:p w:rsidR="002B0ACB" w:rsidRPr="00D74317" w:rsidRDefault="002B0ACB" w:rsidP="007554B3">
            <w:pPr>
              <w:jc w:val="center"/>
              <w:rPr>
                <w:b/>
                <w:bCs/>
              </w:rPr>
            </w:pPr>
          </w:p>
        </w:tc>
      </w:tr>
      <w:tr w:rsidR="002B0ACB" w:rsidRPr="00D74317" w:rsidTr="007554B3">
        <w:trPr>
          <w:trHeight w:val="255"/>
        </w:trPr>
        <w:tc>
          <w:tcPr>
            <w:tcW w:w="861" w:type="pct"/>
            <w:vMerge/>
            <w:shd w:val="clear" w:color="auto" w:fill="FFFFFF"/>
          </w:tcPr>
          <w:p w:rsidR="002B0ACB" w:rsidRPr="00D74317" w:rsidRDefault="002B0ACB" w:rsidP="007554B3">
            <w:pPr>
              <w:jc w:val="both"/>
              <w:rPr>
                <w:b/>
                <w:bCs/>
                <w:iCs/>
              </w:rPr>
            </w:pPr>
          </w:p>
        </w:tc>
        <w:tc>
          <w:tcPr>
            <w:tcW w:w="2622" w:type="pct"/>
            <w:gridSpan w:val="2"/>
            <w:shd w:val="clear" w:color="auto" w:fill="FFFFFF"/>
          </w:tcPr>
          <w:p w:rsidR="002B0ACB" w:rsidRPr="00D74317" w:rsidRDefault="002B0ACB" w:rsidP="007554B3">
            <w:pPr>
              <w:jc w:val="both"/>
            </w:pPr>
            <w:r w:rsidRPr="00D74317">
              <w:t>21. Техника безопасности на занятиях футболом. Освоение и совершенствование техники выполнения приёмов игры: удар по мячу носком, серединой подъема, внутренней, внешней частью подъема; остановки мяча внутренней стороной стопы; остановки мяча внутренней стороной стопы в прыжке, остановки мяча подошвой.</w:t>
            </w:r>
          </w:p>
        </w:tc>
        <w:tc>
          <w:tcPr>
            <w:tcW w:w="768" w:type="pct"/>
            <w:vMerge w:val="restart"/>
            <w:shd w:val="clear" w:color="auto" w:fill="FFFFFF"/>
            <w:vAlign w:val="center"/>
          </w:tcPr>
          <w:p w:rsidR="002B0ACB" w:rsidRPr="00D74317" w:rsidRDefault="002B0ACB" w:rsidP="007554B3">
            <w:pPr>
              <w:jc w:val="center"/>
              <w:rPr>
                <w:bCs/>
              </w:rPr>
            </w:pPr>
          </w:p>
        </w:tc>
        <w:tc>
          <w:tcPr>
            <w:tcW w:w="749" w:type="pct"/>
            <w:vMerge/>
            <w:shd w:val="clear" w:color="auto" w:fill="FFFFFF"/>
          </w:tcPr>
          <w:p w:rsidR="002B0ACB" w:rsidRPr="00D74317" w:rsidRDefault="002B0ACB" w:rsidP="007554B3">
            <w:pPr>
              <w:jc w:val="center"/>
              <w:rPr>
                <w:b/>
                <w:bCs/>
              </w:rPr>
            </w:pPr>
          </w:p>
        </w:tc>
      </w:tr>
      <w:tr w:rsidR="002B0ACB" w:rsidRPr="00D74317" w:rsidTr="007554B3">
        <w:trPr>
          <w:trHeight w:val="414"/>
        </w:trPr>
        <w:tc>
          <w:tcPr>
            <w:tcW w:w="861" w:type="pct"/>
            <w:vMerge/>
            <w:shd w:val="clear" w:color="auto" w:fill="FFFFFF"/>
          </w:tcPr>
          <w:p w:rsidR="002B0ACB" w:rsidRPr="00D74317" w:rsidRDefault="002B0ACB" w:rsidP="007554B3">
            <w:pPr>
              <w:jc w:val="both"/>
              <w:rPr>
                <w:b/>
                <w:bCs/>
                <w:iCs/>
              </w:rPr>
            </w:pPr>
          </w:p>
        </w:tc>
        <w:tc>
          <w:tcPr>
            <w:tcW w:w="2622" w:type="pct"/>
            <w:gridSpan w:val="2"/>
            <w:shd w:val="clear" w:color="auto" w:fill="FFFFFF"/>
          </w:tcPr>
          <w:p w:rsidR="002B0ACB" w:rsidRPr="00D74317" w:rsidRDefault="002B0ACB" w:rsidP="007554B3">
            <w:pPr>
              <w:jc w:val="both"/>
            </w:pPr>
            <w:r w:rsidRPr="00D74317">
              <w:t xml:space="preserve">22. Правила игры и методика судейства. Техника нападения. Действия игрока без мяча: освобождение от опеки противника </w:t>
            </w:r>
          </w:p>
        </w:tc>
        <w:tc>
          <w:tcPr>
            <w:tcW w:w="768" w:type="pct"/>
            <w:vMerge/>
            <w:shd w:val="clear" w:color="auto" w:fill="FFFFFF"/>
            <w:vAlign w:val="center"/>
          </w:tcPr>
          <w:p w:rsidR="002B0ACB" w:rsidRPr="00D74317" w:rsidRDefault="002B0ACB" w:rsidP="007554B3">
            <w:pPr>
              <w:jc w:val="center"/>
              <w:rPr>
                <w:bCs/>
              </w:rPr>
            </w:pPr>
          </w:p>
        </w:tc>
        <w:tc>
          <w:tcPr>
            <w:tcW w:w="749" w:type="pct"/>
            <w:vMerge/>
            <w:shd w:val="clear" w:color="auto" w:fill="FFFFFF"/>
          </w:tcPr>
          <w:p w:rsidR="002B0ACB" w:rsidRPr="00D74317" w:rsidRDefault="002B0ACB" w:rsidP="007554B3">
            <w:pPr>
              <w:jc w:val="center"/>
              <w:rPr>
                <w:b/>
                <w:bCs/>
              </w:rPr>
            </w:pPr>
          </w:p>
        </w:tc>
      </w:tr>
      <w:tr w:rsidR="002B0ACB" w:rsidRPr="00D74317" w:rsidTr="007554B3">
        <w:trPr>
          <w:trHeight w:val="327"/>
        </w:trPr>
        <w:tc>
          <w:tcPr>
            <w:tcW w:w="861" w:type="pct"/>
            <w:vMerge/>
            <w:shd w:val="clear" w:color="auto" w:fill="FFFFFF"/>
          </w:tcPr>
          <w:p w:rsidR="002B0ACB" w:rsidRPr="00D74317" w:rsidRDefault="002B0ACB" w:rsidP="007554B3">
            <w:pPr>
              <w:jc w:val="both"/>
              <w:rPr>
                <w:b/>
                <w:bCs/>
                <w:iCs/>
              </w:rPr>
            </w:pPr>
          </w:p>
        </w:tc>
        <w:tc>
          <w:tcPr>
            <w:tcW w:w="2622" w:type="pct"/>
            <w:gridSpan w:val="2"/>
            <w:shd w:val="clear" w:color="auto" w:fill="FFFFFF"/>
          </w:tcPr>
          <w:p w:rsidR="002B0ACB" w:rsidRPr="00D74317" w:rsidRDefault="002B0ACB" w:rsidP="007554B3">
            <w:pPr>
              <w:autoSpaceDE w:val="0"/>
              <w:autoSpaceDN w:val="0"/>
              <w:adjustRightInd w:val="0"/>
            </w:pPr>
            <w:r w:rsidRPr="00D74317">
              <w:t>23. Освоение/совершенствование приёмов тактики защиты и нападения</w:t>
            </w:r>
          </w:p>
        </w:tc>
        <w:tc>
          <w:tcPr>
            <w:tcW w:w="768" w:type="pct"/>
            <w:vMerge/>
            <w:shd w:val="clear" w:color="auto" w:fill="FFFFFF"/>
            <w:vAlign w:val="center"/>
          </w:tcPr>
          <w:p w:rsidR="002B0ACB" w:rsidRPr="00D74317" w:rsidRDefault="002B0ACB" w:rsidP="007554B3">
            <w:pPr>
              <w:jc w:val="center"/>
              <w:rPr>
                <w:bCs/>
              </w:rPr>
            </w:pPr>
          </w:p>
        </w:tc>
        <w:tc>
          <w:tcPr>
            <w:tcW w:w="749" w:type="pct"/>
            <w:vMerge/>
            <w:shd w:val="clear" w:color="auto" w:fill="FFFFFF"/>
          </w:tcPr>
          <w:p w:rsidR="002B0ACB" w:rsidRPr="00D74317" w:rsidRDefault="002B0ACB" w:rsidP="007554B3">
            <w:pPr>
              <w:jc w:val="center"/>
              <w:rPr>
                <w:b/>
                <w:bCs/>
              </w:rPr>
            </w:pPr>
          </w:p>
        </w:tc>
      </w:tr>
      <w:tr w:rsidR="002B0ACB" w:rsidRPr="00D74317" w:rsidTr="007554B3">
        <w:trPr>
          <w:trHeight w:val="255"/>
        </w:trPr>
        <w:tc>
          <w:tcPr>
            <w:tcW w:w="861" w:type="pct"/>
            <w:vMerge/>
            <w:shd w:val="clear" w:color="auto" w:fill="FFFFFF"/>
          </w:tcPr>
          <w:p w:rsidR="002B0ACB" w:rsidRPr="00D74317" w:rsidRDefault="002B0ACB" w:rsidP="007554B3">
            <w:pPr>
              <w:jc w:val="both"/>
              <w:rPr>
                <w:b/>
                <w:bCs/>
                <w:iCs/>
              </w:rPr>
            </w:pPr>
          </w:p>
        </w:tc>
        <w:tc>
          <w:tcPr>
            <w:tcW w:w="2622" w:type="pct"/>
            <w:gridSpan w:val="2"/>
            <w:shd w:val="clear" w:color="auto" w:fill="FFFFFF"/>
          </w:tcPr>
          <w:p w:rsidR="002B0ACB" w:rsidRPr="00D74317" w:rsidRDefault="002B0ACB" w:rsidP="007554B3">
            <w:pPr>
              <w:jc w:val="both"/>
            </w:pPr>
            <w:r w:rsidRPr="00D74317">
              <w:t>24.Выполнение технико-тактических приёмов в игровой деятельности (учебная игра)</w:t>
            </w:r>
          </w:p>
        </w:tc>
        <w:tc>
          <w:tcPr>
            <w:tcW w:w="768" w:type="pct"/>
            <w:vMerge/>
            <w:shd w:val="clear" w:color="auto" w:fill="FFFFFF"/>
            <w:vAlign w:val="center"/>
          </w:tcPr>
          <w:p w:rsidR="002B0ACB" w:rsidRPr="00D74317" w:rsidRDefault="002B0ACB" w:rsidP="007554B3">
            <w:pPr>
              <w:jc w:val="center"/>
              <w:rPr>
                <w:bCs/>
              </w:rPr>
            </w:pPr>
          </w:p>
        </w:tc>
        <w:tc>
          <w:tcPr>
            <w:tcW w:w="749" w:type="pct"/>
            <w:vMerge/>
            <w:shd w:val="clear" w:color="auto" w:fill="FFFFFF"/>
          </w:tcPr>
          <w:p w:rsidR="002B0ACB" w:rsidRPr="00D74317" w:rsidRDefault="002B0ACB" w:rsidP="007554B3">
            <w:pPr>
              <w:jc w:val="center"/>
              <w:rPr>
                <w:b/>
                <w:bCs/>
              </w:rPr>
            </w:pPr>
          </w:p>
        </w:tc>
      </w:tr>
      <w:tr w:rsidR="002B0ACB" w:rsidRPr="00D74317" w:rsidTr="007554B3">
        <w:trPr>
          <w:trHeight w:val="255"/>
        </w:trPr>
        <w:tc>
          <w:tcPr>
            <w:tcW w:w="861" w:type="pct"/>
            <w:vMerge w:val="restart"/>
            <w:shd w:val="clear" w:color="auto" w:fill="FFFFFF"/>
          </w:tcPr>
          <w:p w:rsidR="002B0ACB" w:rsidRPr="00D74317" w:rsidRDefault="002B0ACB" w:rsidP="007554B3">
            <w:pPr>
              <w:jc w:val="both"/>
              <w:rPr>
                <w:b/>
                <w:bCs/>
                <w:iCs/>
              </w:rPr>
            </w:pPr>
            <w:r w:rsidRPr="00D74317">
              <w:rPr>
                <w:b/>
                <w:bCs/>
              </w:rPr>
              <w:t xml:space="preserve">Тема 2.8 (2) </w:t>
            </w:r>
            <w:r w:rsidRPr="00D74317">
              <w:rPr>
                <w:bCs/>
              </w:rPr>
              <w:t>Баскетбол</w:t>
            </w:r>
          </w:p>
        </w:tc>
        <w:tc>
          <w:tcPr>
            <w:tcW w:w="2622" w:type="pct"/>
            <w:gridSpan w:val="2"/>
            <w:shd w:val="clear" w:color="auto" w:fill="FFFFFF"/>
            <w:vAlign w:val="bottom"/>
          </w:tcPr>
          <w:p w:rsidR="002B0ACB" w:rsidRPr="00D74317" w:rsidRDefault="002B0ACB" w:rsidP="007554B3">
            <w:pPr>
              <w:jc w:val="both"/>
            </w:pPr>
            <w:r w:rsidRPr="00D74317">
              <w:rPr>
                <w:b/>
                <w:bCs/>
              </w:rPr>
              <w:t>Содержание учебного материала</w:t>
            </w:r>
          </w:p>
        </w:tc>
        <w:tc>
          <w:tcPr>
            <w:tcW w:w="768" w:type="pct"/>
            <w:shd w:val="clear" w:color="auto" w:fill="FFFFFF"/>
            <w:vAlign w:val="center"/>
          </w:tcPr>
          <w:p w:rsidR="002B0ACB" w:rsidRPr="00D74317" w:rsidRDefault="002B0ACB" w:rsidP="007554B3">
            <w:pPr>
              <w:jc w:val="center"/>
              <w:rPr>
                <w:bCs/>
              </w:rPr>
            </w:pPr>
            <w:r w:rsidRPr="00D74317">
              <w:rPr>
                <w:bCs/>
              </w:rPr>
              <w:t>6</w:t>
            </w:r>
          </w:p>
        </w:tc>
        <w:tc>
          <w:tcPr>
            <w:tcW w:w="749" w:type="pct"/>
            <w:vMerge/>
            <w:shd w:val="clear" w:color="auto" w:fill="FFFFFF"/>
          </w:tcPr>
          <w:p w:rsidR="002B0ACB" w:rsidRPr="00D74317" w:rsidRDefault="002B0ACB" w:rsidP="007554B3">
            <w:pPr>
              <w:jc w:val="center"/>
              <w:rPr>
                <w:b/>
                <w:bCs/>
              </w:rPr>
            </w:pPr>
          </w:p>
        </w:tc>
      </w:tr>
      <w:tr w:rsidR="002B0ACB" w:rsidRPr="00D74317" w:rsidTr="007554B3">
        <w:trPr>
          <w:trHeight w:val="255"/>
        </w:trPr>
        <w:tc>
          <w:tcPr>
            <w:tcW w:w="861" w:type="pct"/>
            <w:vMerge/>
            <w:shd w:val="clear" w:color="auto" w:fill="FFFFFF"/>
          </w:tcPr>
          <w:p w:rsidR="002B0ACB" w:rsidRPr="00D74317" w:rsidRDefault="002B0ACB" w:rsidP="007554B3">
            <w:pPr>
              <w:jc w:val="both"/>
              <w:rPr>
                <w:b/>
                <w:bCs/>
                <w:iCs/>
              </w:rPr>
            </w:pPr>
          </w:p>
        </w:tc>
        <w:tc>
          <w:tcPr>
            <w:tcW w:w="2622" w:type="pct"/>
            <w:gridSpan w:val="2"/>
            <w:shd w:val="clear" w:color="auto" w:fill="FFFFFF"/>
            <w:vAlign w:val="bottom"/>
          </w:tcPr>
          <w:p w:rsidR="002B0ACB" w:rsidRPr="00D74317" w:rsidRDefault="002B0ACB" w:rsidP="007554B3">
            <w:pPr>
              <w:jc w:val="both"/>
            </w:pPr>
            <w:r w:rsidRPr="00D74317">
              <w:rPr>
                <w:b/>
                <w:bCs/>
              </w:rPr>
              <w:t>Практические занятия</w:t>
            </w:r>
          </w:p>
        </w:tc>
        <w:tc>
          <w:tcPr>
            <w:tcW w:w="768" w:type="pct"/>
            <w:shd w:val="clear" w:color="auto" w:fill="FFFFFF"/>
            <w:vAlign w:val="center"/>
          </w:tcPr>
          <w:p w:rsidR="002B0ACB" w:rsidRPr="00D74317" w:rsidRDefault="002B0ACB" w:rsidP="007554B3">
            <w:pPr>
              <w:jc w:val="center"/>
            </w:pPr>
            <w:r w:rsidRPr="00D74317">
              <w:t>6</w:t>
            </w:r>
          </w:p>
        </w:tc>
        <w:tc>
          <w:tcPr>
            <w:tcW w:w="749" w:type="pct"/>
            <w:vMerge/>
            <w:shd w:val="clear" w:color="auto" w:fill="FFFFFF"/>
          </w:tcPr>
          <w:p w:rsidR="002B0ACB" w:rsidRPr="00D74317" w:rsidRDefault="002B0ACB" w:rsidP="007554B3">
            <w:pPr>
              <w:jc w:val="center"/>
              <w:rPr>
                <w:b/>
                <w:bCs/>
              </w:rPr>
            </w:pPr>
          </w:p>
        </w:tc>
      </w:tr>
      <w:tr w:rsidR="002B0ACB" w:rsidRPr="00D74317" w:rsidTr="007554B3">
        <w:trPr>
          <w:trHeight w:val="255"/>
        </w:trPr>
        <w:tc>
          <w:tcPr>
            <w:tcW w:w="861" w:type="pct"/>
            <w:vMerge/>
            <w:shd w:val="clear" w:color="auto" w:fill="FFFFFF"/>
          </w:tcPr>
          <w:p w:rsidR="002B0ACB" w:rsidRPr="00D74317" w:rsidRDefault="002B0ACB" w:rsidP="007554B3">
            <w:pPr>
              <w:jc w:val="both"/>
              <w:rPr>
                <w:b/>
                <w:bCs/>
                <w:iCs/>
              </w:rPr>
            </w:pPr>
          </w:p>
        </w:tc>
        <w:tc>
          <w:tcPr>
            <w:tcW w:w="2622" w:type="pct"/>
            <w:gridSpan w:val="2"/>
            <w:shd w:val="clear" w:color="auto" w:fill="FFFFFF"/>
            <w:vAlign w:val="bottom"/>
          </w:tcPr>
          <w:p w:rsidR="002B0ACB" w:rsidRPr="00D74317" w:rsidRDefault="002B0ACB" w:rsidP="007554B3">
            <w:pPr>
              <w:jc w:val="both"/>
            </w:pPr>
            <w:r w:rsidRPr="00D74317">
              <w:t>25-26. Техника безопасности на занятиях баскетболом. Освоение и совершенствование техники выполнения приёмов игры:</w:t>
            </w:r>
          </w:p>
          <w:p w:rsidR="002B0ACB" w:rsidRPr="00D74317" w:rsidRDefault="002B0ACB" w:rsidP="007554B3">
            <w:pPr>
              <w:jc w:val="both"/>
            </w:pPr>
            <w:r w:rsidRPr="00D74317">
              <w:t>перемещения, остановки, стойки игрока, повороты; ловля и передача мяча двумя и одной рукой, на месте и в движении, с отскоком от пола;  ведение мяча на месте, в движении, по прямой с изменением скорости, высоты отскока и направления, по зрительному и слуховому сигналу; броски одной рукой, на месте, в движении, от груди, от плеча; бросок после ловли и после ведения мяча, бросок мяча</w:t>
            </w:r>
          </w:p>
        </w:tc>
        <w:tc>
          <w:tcPr>
            <w:tcW w:w="768" w:type="pct"/>
            <w:vMerge w:val="restart"/>
            <w:shd w:val="clear" w:color="auto" w:fill="FFFFFF"/>
            <w:vAlign w:val="center"/>
          </w:tcPr>
          <w:p w:rsidR="002B0ACB" w:rsidRPr="00D74317" w:rsidRDefault="002B0ACB" w:rsidP="007554B3">
            <w:pPr>
              <w:jc w:val="center"/>
              <w:rPr>
                <w:bCs/>
              </w:rPr>
            </w:pPr>
          </w:p>
        </w:tc>
        <w:tc>
          <w:tcPr>
            <w:tcW w:w="749" w:type="pct"/>
            <w:vMerge/>
            <w:shd w:val="clear" w:color="auto" w:fill="FFFFFF"/>
          </w:tcPr>
          <w:p w:rsidR="002B0ACB" w:rsidRPr="00D74317" w:rsidRDefault="002B0ACB" w:rsidP="007554B3">
            <w:pPr>
              <w:jc w:val="center"/>
              <w:rPr>
                <w:b/>
                <w:bCs/>
              </w:rPr>
            </w:pPr>
          </w:p>
        </w:tc>
      </w:tr>
      <w:tr w:rsidR="002B0ACB" w:rsidRPr="00D74317" w:rsidTr="007554B3">
        <w:trPr>
          <w:trHeight w:val="255"/>
        </w:trPr>
        <w:tc>
          <w:tcPr>
            <w:tcW w:w="861" w:type="pct"/>
            <w:vMerge/>
            <w:shd w:val="clear" w:color="auto" w:fill="FFFFFF"/>
          </w:tcPr>
          <w:p w:rsidR="002B0ACB" w:rsidRPr="00D74317" w:rsidRDefault="002B0ACB" w:rsidP="007554B3">
            <w:pPr>
              <w:jc w:val="both"/>
              <w:rPr>
                <w:b/>
                <w:bCs/>
                <w:iCs/>
              </w:rPr>
            </w:pPr>
          </w:p>
        </w:tc>
        <w:tc>
          <w:tcPr>
            <w:tcW w:w="2622" w:type="pct"/>
            <w:gridSpan w:val="2"/>
            <w:shd w:val="clear" w:color="auto" w:fill="FFFFFF"/>
            <w:vAlign w:val="bottom"/>
          </w:tcPr>
          <w:p w:rsidR="002B0ACB" w:rsidRPr="00D74317" w:rsidRDefault="002B0ACB" w:rsidP="007554B3">
            <w:pPr>
              <w:jc w:val="both"/>
            </w:pPr>
            <w:r w:rsidRPr="00D74317">
              <w:t>27.Освоение и совершенствование приёмов тактики защиты и нападения</w:t>
            </w:r>
          </w:p>
        </w:tc>
        <w:tc>
          <w:tcPr>
            <w:tcW w:w="768" w:type="pct"/>
            <w:vMerge/>
            <w:shd w:val="clear" w:color="auto" w:fill="FFFFFF"/>
            <w:vAlign w:val="center"/>
          </w:tcPr>
          <w:p w:rsidR="002B0ACB" w:rsidRPr="00D74317" w:rsidRDefault="002B0ACB" w:rsidP="007554B3">
            <w:pPr>
              <w:jc w:val="center"/>
              <w:rPr>
                <w:bCs/>
              </w:rPr>
            </w:pPr>
          </w:p>
        </w:tc>
        <w:tc>
          <w:tcPr>
            <w:tcW w:w="749" w:type="pct"/>
            <w:vMerge/>
            <w:shd w:val="clear" w:color="auto" w:fill="FFFFFF"/>
          </w:tcPr>
          <w:p w:rsidR="002B0ACB" w:rsidRPr="00D74317" w:rsidRDefault="002B0ACB" w:rsidP="007554B3">
            <w:pPr>
              <w:jc w:val="center"/>
              <w:rPr>
                <w:b/>
                <w:bCs/>
              </w:rPr>
            </w:pPr>
          </w:p>
        </w:tc>
      </w:tr>
      <w:tr w:rsidR="002B0ACB" w:rsidRPr="00D74317" w:rsidTr="007554B3">
        <w:trPr>
          <w:trHeight w:val="255"/>
        </w:trPr>
        <w:tc>
          <w:tcPr>
            <w:tcW w:w="861" w:type="pct"/>
            <w:vMerge/>
            <w:shd w:val="clear" w:color="auto" w:fill="FFFFFF"/>
          </w:tcPr>
          <w:p w:rsidR="002B0ACB" w:rsidRPr="00D74317" w:rsidRDefault="002B0ACB" w:rsidP="007554B3">
            <w:pPr>
              <w:jc w:val="both"/>
              <w:rPr>
                <w:b/>
                <w:bCs/>
                <w:iCs/>
              </w:rPr>
            </w:pPr>
          </w:p>
        </w:tc>
        <w:tc>
          <w:tcPr>
            <w:tcW w:w="2622" w:type="pct"/>
            <w:gridSpan w:val="2"/>
            <w:shd w:val="clear" w:color="auto" w:fill="FFFFFF"/>
            <w:vAlign w:val="bottom"/>
          </w:tcPr>
          <w:p w:rsidR="002B0ACB" w:rsidRPr="00D74317" w:rsidRDefault="002B0ACB" w:rsidP="007554B3">
            <w:pPr>
              <w:jc w:val="both"/>
            </w:pPr>
            <w:r w:rsidRPr="00D74317">
              <w:t>28. Выполнение технико-тактических приёмов в игровой деятельности</w:t>
            </w:r>
          </w:p>
        </w:tc>
        <w:tc>
          <w:tcPr>
            <w:tcW w:w="768" w:type="pct"/>
            <w:vMerge/>
            <w:shd w:val="clear" w:color="auto" w:fill="FFFFFF"/>
            <w:vAlign w:val="center"/>
          </w:tcPr>
          <w:p w:rsidR="002B0ACB" w:rsidRPr="00D74317" w:rsidRDefault="002B0ACB" w:rsidP="007554B3">
            <w:pPr>
              <w:jc w:val="center"/>
              <w:rPr>
                <w:bCs/>
              </w:rPr>
            </w:pPr>
          </w:p>
        </w:tc>
        <w:tc>
          <w:tcPr>
            <w:tcW w:w="749" w:type="pct"/>
            <w:vMerge/>
            <w:shd w:val="clear" w:color="auto" w:fill="FFFFFF"/>
          </w:tcPr>
          <w:p w:rsidR="002B0ACB" w:rsidRPr="00D74317" w:rsidRDefault="002B0ACB" w:rsidP="007554B3">
            <w:pPr>
              <w:jc w:val="center"/>
              <w:rPr>
                <w:b/>
                <w:bCs/>
              </w:rPr>
            </w:pPr>
          </w:p>
        </w:tc>
      </w:tr>
      <w:tr w:rsidR="002B0ACB" w:rsidRPr="00D74317" w:rsidTr="007554B3">
        <w:trPr>
          <w:trHeight w:val="255"/>
        </w:trPr>
        <w:tc>
          <w:tcPr>
            <w:tcW w:w="861" w:type="pct"/>
            <w:vMerge w:val="restart"/>
            <w:shd w:val="clear" w:color="auto" w:fill="FFFFFF"/>
          </w:tcPr>
          <w:p w:rsidR="002B0ACB" w:rsidRPr="00D74317" w:rsidRDefault="002B0ACB" w:rsidP="007554B3">
            <w:pPr>
              <w:rPr>
                <w:b/>
                <w:bCs/>
              </w:rPr>
            </w:pPr>
            <w:r w:rsidRPr="00D74317">
              <w:rPr>
                <w:b/>
                <w:bCs/>
              </w:rPr>
              <w:t xml:space="preserve">Тема 2.8 (3) </w:t>
            </w:r>
            <w:r w:rsidRPr="00D74317">
              <w:rPr>
                <w:bCs/>
              </w:rPr>
              <w:t xml:space="preserve">Волейбол </w:t>
            </w:r>
          </w:p>
          <w:p w:rsidR="002B0ACB" w:rsidRPr="00D74317" w:rsidRDefault="002B0ACB" w:rsidP="007554B3">
            <w:pPr>
              <w:jc w:val="both"/>
              <w:rPr>
                <w:b/>
                <w:bCs/>
                <w:iCs/>
              </w:rPr>
            </w:pPr>
          </w:p>
        </w:tc>
        <w:tc>
          <w:tcPr>
            <w:tcW w:w="2622" w:type="pct"/>
            <w:gridSpan w:val="2"/>
            <w:shd w:val="clear" w:color="auto" w:fill="FFFFFF"/>
            <w:vAlign w:val="bottom"/>
          </w:tcPr>
          <w:p w:rsidR="002B0ACB" w:rsidRPr="00D74317" w:rsidRDefault="002B0ACB" w:rsidP="007554B3">
            <w:pPr>
              <w:jc w:val="both"/>
            </w:pPr>
            <w:r w:rsidRPr="00D74317">
              <w:rPr>
                <w:b/>
                <w:bCs/>
              </w:rPr>
              <w:t>Содержание учебного материала</w:t>
            </w:r>
          </w:p>
        </w:tc>
        <w:tc>
          <w:tcPr>
            <w:tcW w:w="768" w:type="pct"/>
            <w:shd w:val="clear" w:color="auto" w:fill="FFFFFF"/>
            <w:vAlign w:val="center"/>
          </w:tcPr>
          <w:p w:rsidR="002B0ACB" w:rsidRPr="00D74317" w:rsidRDefault="002B0ACB" w:rsidP="007554B3">
            <w:pPr>
              <w:jc w:val="center"/>
              <w:rPr>
                <w:bCs/>
              </w:rPr>
            </w:pPr>
            <w:r w:rsidRPr="00D74317">
              <w:rPr>
                <w:bCs/>
              </w:rPr>
              <w:t>6</w:t>
            </w:r>
          </w:p>
        </w:tc>
        <w:tc>
          <w:tcPr>
            <w:tcW w:w="749" w:type="pct"/>
            <w:vMerge w:val="restart"/>
            <w:shd w:val="clear" w:color="auto" w:fill="FFFFFF"/>
          </w:tcPr>
          <w:p w:rsidR="002B0ACB" w:rsidRPr="00D74317" w:rsidRDefault="002B0ACB" w:rsidP="007554B3">
            <w:pPr>
              <w:jc w:val="center"/>
              <w:rPr>
                <w:iCs/>
              </w:rPr>
            </w:pPr>
            <w:r w:rsidRPr="00D74317">
              <w:rPr>
                <w:iCs/>
              </w:rPr>
              <w:t>ОК 01, ОК 04, ОК 08</w:t>
            </w:r>
          </w:p>
          <w:p w:rsidR="002B0ACB" w:rsidRPr="00D74317" w:rsidRDefault="002B0ACB" w:rsidP="007554B3">
            <w:pPr>
              <w:jc w:val="center"/>
              <w:rPr>
                <w:b/>
                <w:bCs/>
              </w:rPr>
            </w:pPr>
          </w:p>
        </w:tc>
      </w:tr>
      <w:tr w:rsidR="002B0ACB" w:rsidRPr="00D74317" w:rsidTr="007554B3">
        <w:trPr>
          <w:trHeight w:val="255"/>
        </w:trPr>
        <w:tc>
          <w:tcPr>
            <w:tcW w:w="861" w:type="pct"/>
            <w:vMerge/>
            <w:shd w:val="clear" w:color="auto" w:fill="FFFFFF"/>
          </w:tcPr>
          <w:p w:rsidR="002B0ACB" w:rsidRPr="00D74317" w:rsidRDefault="002B0ACB" w:rsidP="007554B3">
            <w:pPr>
              <w:jc w:val="both"/>
              <w:rPr>
                <w:b/>
                <w:bCs/>
                <w:iCs/>
              </w:rPr>
            </w:pPr>
          </w:p>
        </w:tc>
        <w:tc>
          <w:tcPr>
            <w:tcW w:w="2622" w:type="pct"/>
            <w:gridSpan w:val="2"/>
            <w:shd w:val="clear" w:color="auto" w:fill="FFFFFF"/>
            <w:vAlign w:val="bottom"/>
          </w:tcPr>
          <w:p w:rsidR="002B0ACB" w:rsidRPr="00D74317" w:rsidRDefault="002B0ACB" w:rsidP="007554B3">
            <w:pPr>
              <w:jc w:val="both"/>
            </w:pPr>
            <w:r w:rsidRPr="00D74317">
              <w:rPr>
                <w:b/>
                <w:bCs/>
              </w:rPr>
              <w:t>Практические занятия</w:t>
            </w:r>
          </w:p>
        </w:tc>
        <w:tc>
          <w:tcPr>
            <w:tcW w:w="768" w:type="pct"/>
            <w:shd w:val="clear" w:color="auto" w:fill="FFFFFF"/>
            <w:vAlign w:val="center"/>
          </w:tcPr>
          <w:p w:rsidR="002B0ACB" w:rsidRPr="00D74317" w:rsidRDefault="002B0ACB" w:rsidP="007554B3">
            <w:pPr>
              <w:jc w:val="center"/>
            </w:pPr>
            <w:r w:rsidRPr="00D74317">
              <w:t>6</w:t>
            </w:r>
          </w:p>
        </w:tc>
        <w:tc>
          <w:tcPr>
            <w:tcW w:w="749" w:type="pct"/>
            <w:vMerge/>
            <w:shd w:val="clear" w:color="auto" w:fill="FFFFFF"/>
          </w:tcPr>
          <w:p w:rsidR="002B0ACB" w:rsidRPr="00D74317" w:rsidRDefault="002B0ACB" w:rsidP="007554B3">
            <w:pPr>
              <w:jc w:val="center"/>
              <w:rPr>
                <w:b/>
                <w:bCs/>
              </w:rPr>
            </w:pPr>
          </w:p>
        </w:tc>
      </w:tr>
      <w:tr w:rsidR="002B0ACB" w:rsidRPr="00D74317" w:rsidTr="007554B3">
        <w:trPr>
          <w:trHeight w:val="255"/>
        </w:trPr>
        <w:tc>
          <w:tcPr>
            <w:tcW w:w="861" w:type="pct"/>
            <w:vMerge/>
            <w:shd w:val="clear" w:color="auto" w:fill="FFFFFF"/>
          </w:tcPr>
          <w:p w:rsidR="002B0ACB" w:rsidRPr="00D74317" w:rsidRDefault="002B0ACB" w:rsidP="007554B3">
            <w:pPr>
              <w:jc w:val="both"/>
              <w:rPr>
                <w:b/>
                <w:bCs/>
                <w:iCs/>
              </w:rPr>
            </w:pPr>
          </w:p>
        </w:tc>
        <w:tc>
          <w:tcPr>
            <w:tcW w:w="2622" w:type="pct"/>
            <w:gridSpan w:val="2"/>
            <w:shd w:val="clear" w:color="auto" w:fill="FFFFFF"/>
            <w:vAlign w:val="bottom"/>
          </w:tcPr>
          <w:p w:rsidR="002B0ACB" w:rsidRPr="00D74317" w:rsidRDefault="002B0ACB" w:rsidP="007554B3">
            <w:pPr>
              <w:jc w:val="both"/>
            </w:pPr>
            <w:r w:rsidRPr="00D74317">
              <w:t>Техника безопасности на занятиях волейболом. Освоение и совершенствование техники выполнения приёмов игры: стойки игрока, перемещения, передача мяча, подача, нападающий удар, прием мяча снизу двумя руками, прием мяча одной рукой с последующим нападением и перекатом в сторону, на бедро и спину, прием мяча одной рукой в падении</w:t>
            </w:r>
          </w:p>
        </w:tc>
        <w:tc>
          <w:tcPr>
            <w:tcW w:w="768" w:type="pct"/>
            <w:vMerge w:val="restart"/>
            <w:shd w:val="clear" w:color="auto" w:fill="FFFFFF"/>
            <w:vAlign w:val="center"/>
          </w:tcPr>
          <w:p w:rsidR="002B0ACB" w:rsidRPr="00D74317" w:rsidRDefault="002B0ACB" w:rsidP="007554B3">
            <w:pPr>
              <w:jc w:val="center"/>
              <w:rPr>
                <w:bCs/>
              </w:rPr>
            </w:pPr>
          </w:p>
        </w:tc>
        <w:tc>
          <w:tcPr>
            <w:tcW w:w="749" w:type="pct"/>
            <w:vMerge/>
            <w:shd w:val="clear" w:color="auto" w:fill="FFFFFF"/>
          </w:tcPr>
          <w:p w:rsidR="002B0ACB" w:rsidRPr="00D74317" w:rsidRDefault="002B0ACB" w:rsidP="007554B3">
            <w:pPr>
              <w:jc w:val="center"/>
              <w:rPr>
                <w:b/>
                <w:bCs/>
              </w:rPr>
            </w:pPr>
          </w:p>
        </w:tc>
      </w:tr>
      <w:tr w:rsidR="002B0ACB" w:rsidRPr="00D74317" w:rsidTr="007554B3">
        <w:trPr>
          <w:trHeight w:val="255"/>
        </w:trPr>
        <w:tc>
          <w:tcPr>
            <w:tcW w:w="861" w:type="pct"/>
            <w:vMerge/>
            <w:shd w:val="clear" w:color="auto" w:fill="FFFFFF"/>
          </w:tcPr>
          <w:p w:rsidR="002B0ACB" w:rsidRPr="00D74317" w:rsidRDefault="002B0ACB" w:rsidP="007554B3">
            <w:pPr>
              <w:jc w:val="both"/>
              <w:rPr>
                <w:b/>
                <w:bCs/>
                <w:iCs/>
              </w:rPr>
            </w:pPr>
          </w:p>
        </w:tc>
        <w:tc>
          <w:tcPr>
            <w:tcW w:w="2622" w:type="pct"/>
            <w:gridSpan w:val="2"/>
            <w:shd w:val="clear" w:color="auto" w:fill="FFFFFF"/>
            <w:vAlign w:val="bottom"/>
          </w:tcPr>
          <w:p w:rsidR="002B0ACB" w:rsidRPr="00D74317" w:rsidRDefault="002B0ACB" w:rsidP="007554B3">
            <w:pPr>
              <w:jc w:val="both"/>
            </w:pPr>
            <w:r w:rsidRPr="00D74317">
              <w:t>Освоение/совершенствование приёмов тактики защиты и нападения</w:t>
            </w:r>
          </w:p>
        </w:tc>
        <w:tc>
          <w:tcPr>
            <w:tcW w:w="768" w:type="pct"/>
            <w:vMerge/>
            <w:shd w:val="clear" w:color="auto" w:fill="FFFFFF"/>
            <w:vAlign w:val="center"/>
          </w:tcPr>
          <w:p w:rsidR="002B0ACB" w:rsidRPr="00D74317" w:rsidRDefault="002B0ACB" w:rsidP="007554B3">
            <w:pPr>
              <w:jc w:val="center"/>
              <w:rPr>
                <w:bCs/>
              </w:rPr>
            </w:pPr>
          </w:p>
        </w:tc>
        <w:tc>
          <w:tcPr>
            <w:tcW w:w="749" w:type="pct"/>
            <w:vMerge/>
            <w:shd w:val="clear" w:color="auto" w:fill="FFFFFF"/>
          </w:tcPr>
          <w:p w:rsidR="002B0ACB" w:rsidRPr="00D74317" w:rsidRDefault="002B0ACB" w:rsidP="007554B3">
            <w:pPr>
              <w:jc w:val="center"/>
              <w:rPr>
                <w:b/>
                <w:bCs/>
              </w:rPr>
            </w:pPr>
          </w:p>
        </w:tc>
      </w:tr>
      <w:tr w:rsidR="002B0ACB" w:rsidRPr="00D74317" w:rsidTr="007554B3">
        <w:trPr>
          <w:trHeight w:val="255"/>
        </w:trPr>
        <w:tc>
          <w:tcPr>
            <w:tcW w:w="861" w:type="pct"/>
            <w:vMerge/>
            <w:shd w:val="clear" w:color="auto" w:fill="FFFFFF"/>
          </w:tcPr>
          <w:p w:rsidR="002B0ACB" w:rsidRPr="00D74317" w:rsidRDefault="002B0ACB" w:rsidP="007554B3">
            <w:pPr>
              <w:jc w:val="both"/>
              <w:rPr>
                <w:b/>
                <w:bCs/>
                <w:iCs/>
              </w:rPr>
            </w:pPr>
          </w:p>
        </w:tc>
        <w:tc>
          <w:tcPr>
            <w:tcW w:w="2622" w:type="pct"/>
            <w:gridSpan w:val="2"/>
            <w:shd w:val="clear" w:color="auto" w:fill="FFFFFF"/>
            <w:vAlign w:val="bottom"/>
          </w:tcPr>
          <w:p w:rsidR="002B0ACB" w:rsidRPr="00D74317" w:rsidRDefault="002B0ACB" w:rsidP="007554B3">
            <w:pPr>
              <w:jc w:val="both"/>
            </w:pPr>
            <w:r w:rsidRPr="00D74317">
              <w:t>Выполнение технико-тактических приёмов в игровой деятельности</w:t>
            </w:r>
          </w:p>
        </w:tc>
        <w:tc>
          <w:tcPr>
            <w:tcW w:w="768" w:type="pct"/>
            <w:vMerge/>
            <w:shd w:val="clear" w:color="auto" w:fill="FFFFFF"/>
            <w:vAlign w:val="center"/>
          </w:tcPr>
          <w:p w:rsidR="002B0ACB" w:rsidRPr="00D74317" w:rsidRDefault="002B0ACB" w:rsidP="007554B3">
            <w:pPr>
              <w:jc w:val="center"/>
              <w:rPr>
                <w:bCs/>
              </w:rPr>
            </w:pPr>
          </w:p>
        </w:tc>
        <w:tc>
          <w:tcPr>
            <w:tcW w:w="749" w:type="pct"/>
            <w:vMerge/>
            <w:shd w:val="clear" w:color="auto" w:fill="FFFFFF"/>
          </w:tcPr>
          <w:p w:rsidR="002B0ACB" w:rsidRPr="00D74317" w:rsidRDefault="002B0ACB" w:rsidP="007554B3">
            <w:pPr>
              <w:jc w:val="center"/>
              <w:rPr>
                <w:b/>
                <w:bCs/>
              </w:rPr>
            </w:pPr>
          </w:p>
        </w:tc>
      </w:tr>
      <w:tr w:rsidR="002B0ACB" w:rsidRPr="00D74317" w:rsidTr="007554B3">
        <w:trPr>
          <w:trHeight w:val="255"/>
        </w:trPr>
        <w:tc>
          <w:tcPr>
            <w:tcW w:w="861" w:type="pct"/>
            <w:vMerge w:val="restart"/>
            <w:shd w:val="clear" w:color="auto" w:fill="FFFFFF"/>
          </w:tcPr>
          <w:p w:rsidR="002B0ACB" w:rsidRPr="00D74317" w:rsidRDefault="002B0ACB" w:rsidP="007554B3">
            <w:pPr>
              <w:jc w:val="both"/>
              <w:rPr>
                <w:b/>
                <w:bCs/>
                <w:iCs/>
              </w:rPr>
            </w:pPr>
            <w:r w:rsidRPr="00D74317">
              <w:rPr>
                <w:b/>
                <w:bCs/>
              </w:rPr>
              <w:t xml:space="preserve">Тема 2.8 (4) </w:t>
            </w:r>
            <w:r w:rsidRPr="00D74317">
              <w:rPr>
                <w:bCs/>
              </w:rPr>
              <w:t>Бадминтон</w:t>
            </w:r>
          </w:p>
        </w:tc>
        <w:tc>
          <w:tcPr>
            <w:tcW w:w="2622" w:type="pct"/>
            <w:gridSpan w:val="2"/>
            <w:shd w:val="clear" w:color="auto" w:fill="FFFFFF"/>
            <w:vAlign w:val="bottom"/>
          </w:tcPr>
          <w:p w:rsidR="002B0ACB" w:rsidRPr="00D74317" w:rsidRDefault="002B0ACB" w:rsidP="007554B3">
            <w:pPr>
              <w:jc w:val="both"/>
            </w:pPr>
            <w:r w:rsidRPr="00D74317">
              <w:rPr>
                <w:b/>
                <w:bCs/>
              </w:rPr>
              <w:t>Содержание учебного материала</w:t>
            </w:r>
          </w:p>
        </w:tc>
        <w:tc>
          <w:tcPr>
            <w:tcW w:w="768" w:type="pct"/>
            <w:shd w:val="clear" w:color="auto" w:fill="FFFFFF"/>
            <w:vAlign w:val="center"/>
          </w:tcPr>
          <w:p w:rsidR="002B0ACB" w:rsidRPr="00D74317" w:rsidRDefault="002B0ACB" w:rsidP="007554B3">
            <w:pPr>
              <w:jc w:val="center"/>
              <w:rPr>
                <w:bCs/>
              </w:rPr>
            </w:pPr>
            <w:r w:rsidRPr="00D74317">
              <w:rPr>
                <w:bCs/>
              </w:rPr>
              <w:t>6</w:t>
            </w:r>
          </w:p>
        </w:tc>
        <w:tc>
          <w:tcPr>
            <w:tcW w:w="749" w:type="pct"/>
            <w:vMerge/>
            <w:shd w:val="clear" w:color="auto" w:fill="FFFFFF"/>
          </w:tcPr>
          <w:p w:rsidR="002B0ACB" w:rsidRPr="00D74317" w:rsidRDefault="002B0ACB" w:rsidP="007554B3">
            <w:pPr>
              <w:jc w:val="center"/>
              <w:rPr>
                <w:b/>
                <w:bCs/>
              </w:rPr>
            </w:pPr>
          </w:p>
        </w:tc>
      </w:tr>
      <w:tr w:rsidR="002B0ACB" w:rsidRPr="00D74317" w:rsidTr="007554B3">
        <w:trPr>
          <w:trHeight w:val="255"/>
        </w:trPr>
        <w:tc>
          <w:tcPr>
            <w:tcW w:w="861" w:type="pct"/>
            <w:vMerge/>
            <w:shd w:val="clear" w:color="auto" w:fill="FFFFFF"/>
          </w:tcPr>
          <w:p w:rsidR="002B0ACB" w:rsidRPr="00D74317" w:rsidRDefault="002B0ACB" w:rsidP="007554B3">
            <w:pPr>
              <w:jc w:val="both"/>
              <w:rPr>
                <w:b/>
                <w:bCs/>
                <w:iCs/>
              </w:rPr>
            </w:pPr>
          </w:p>
        </w:tc>
        <w:tc>
          <w:tcPr>
            <w:tcW w:w="2622" w:type="pct"/>
            <w:gridSpan w:val="2"/>
            <w:shd w:val="clear" w:color="auto" w:fill="FFFFFF"/>
            <w:vAlign w:val="bottom"/>
          </w:tcPr>
          <w:p w:rsidR="002B0ACB" w:rsidRPr="00D74317" w:rsidRDefault="002B0ACB" w:rsidP="007554B3">
            <w:pPr>
              <w:jc w:val="both"/>
            </w:pPr>
            <w:r w:rsidRPr="00D74317">
              <w:rPr>
                <w:b/>
                <w:bCs/>
              </w:rPr>
              <w:t>Практические занятия</w:t>
            </w:r>
          </w:p>
        </w:tc>
        <w:tc>
          <w:tcPr>
            <w:tcW w:w="768" w:type="pct"/>
            <w:shd w:val="clear" w:color="auto" w:fill="FFFFFF"/>
            <w:vAlign w:val="center"/>
          </w:tcPr>
          <w:p w:rsidR="002B0ACB" w:rsidRPr="00D74317" w:rsidRDefault="002B0ACB" w:rsidP="007554B3">
            <w:pPr>
              <w:jc w:val="center"/>
            </w:pPr>
            <w:r w:rsidRPr="00D74317">
              <w:t>6</w:t>
            </w:r>
          </w:p>
        </w:tc>
        <w:tc>
          <w:tcPr>
            <w:tcW w:w="749" w:type="pct"/>
            <w:vMerge/>
            <w:shd w:val="clear" w:color="auto" w:fill="FFFFFF"/>
          </w:tcPr>
          <w:p w:rsidR="002B0ACB" w:rsidRPr="00D74317" w:rsidRDefault="002B0ACB" w:rsidP="007554B3">
            <w:pPr>
              <w:jc w:val="center"/>
              <w:rPr>
                <w:b/>
                <w:bCs/>
              </w:rPr>
            </w:pPr>
          </w:p>
        </w:tc>
      </w:tr>
      <w:tr w:rsidR="002B0ACB" w:rsidRPr="00D74317" w:rsidTr="007554B3">
        <w:trPr>
          <w:trHeight w:val="255"/>
        </w:trPr>
        <w:tc>
          <w:tcPr>
            <w:tcW w:w="861" w:type="pct"/>
            <w:vMerge/>
            <w:shd w:val="clear" w:color="auto" w:fill="FFFFFF"/>
          </w:tcPr>
          <w:p w:rsidR="002B0ACB" w:rsidRPr="00D74317" w:rsidRDefault="002B0ACB" w:rsidP="007554B3">
            <w:pPr>
              <w:jc w:val="both"/>
              <w:rPr>
                <w:b/>
                <w:bCs/>
                <w:iCs/>
              </w:rPr>
            </w:pPr>
          </w:p>
        </w:tc>
        <w:tc>
          <w:tcPr>
            <w:tcW w:w="2622" w:type="pct"/>
            <w:gridSpan w:val="2"/>
            <w:shd w:val="clear" w:color="auto" w:fill="FFFFFF"/>
            <w:vAlign w:val="bottom"/>
          </w:tcPr>
          <w:p w:rsidR="002B0ACB" w:rsidRPr="00D74317" w:rsidRDefault="002B0ACB" w:rsidP="007554B3">
            <w:pPr>
              <w:jc w:val="both"/>
            </w:pPr>
            <w:r w:rsidRPr="00D74317">
              <w:t xml:space="preserve">Техника безопасности на занятиях бадминтоном. Освоение и совершенствование техники выполнения приёмов игры: основные стойки, классическая универсальная хватка ракетки, техника ударов, перемещения игрока, подачи, удары по волану </w:t>
            </w:r>
            <w:r w:rsidRPr="00D74317">
              <w:lastRenderedPageBreak/>
              <w:t>техника передвижения игрока к сетке, в стороны, назад</w:t>
            </w:r>
          </w:p>
        </w:tc>
        <w:tc>
          <w:tcPr>
            <w:tcW w:w="768" w:type="pct"/>
            <w:vMerge w:val="restart"/>
            <w:shd w:val="clear" w:color="auto" w:fill="FFFFFF"/>
            <w:vAlign w:val="center"/>
          </w:tcPr>
          <w:p w:rsidR="002B0ACB" w:rsidRPr="00D74317" w:rsidRDefault="002B0ACB" w:rsidP="007554B3">
            <w:pPr>
              <w:jc w:val="center"/>
              <w:rPr>
                <w:bCs/>
              </w:rPr>
            </w:pPr>
          </w:p>
        </w:tc>
        <w:tc>
          <w:tcPr>
            <w:tcW w:w="749" w:type="pct"/>
            <w:vMerge/>
            <w:shd w:val="clear" w:color="auto" w:fill="FFFFFF"/>
          </w:tcPr>
          <w:p w:rsidR="002B0ACB" w:rsidRPr="00D74317" w:rsidRDefault="002B0ACB" w:rsidP="007554B3">
            <w:pPr>
              <w:jc w:val="center"/>
              <w:rPr>
                <w:b/>
                <w:bCs/>
              </w:rPr>
            </w:pPr>
          </w:p>
        </w:tc>
      </w:tr>
      <w:tr w:rsidR="002B0ACB" w:rsidRPr="00D74317" w:rsidTr="007554B3">
        <w:trPr>
          <w:trHeight w:val="255"/>
        </w:trPr>
        <w:tc>
          <w:tcPr>
            <w:tcW w:w="861" w:type="pct"/>
            <w:vMerge/>
            <w:shd w:val="clear" w:color="auto" w:fill="FFFFFF"/>
          </w:tcPr>
          <w:p w:rsidR="002B0ACB" w:rsidRPr="00D74317" w:rsidRDefault="002B0ACB" w:rsidP="007554B3">
            <w:pPr>
              <w:jc w:val="both"/>
              <w:rPr>
                <w:b/>
                <w:bCs/>
                <w:iCs/>
              </w:rPr>
            </w:pPr>
          </w:p>
        </w:tc>
        <w:tc>
          <w:tcPr>
            <w:tcW w:w="2622" w:type="pct"/>
            <w:gridSpan w:val="2"/>
            <w:shd w:val="clear" w:color="auto" w:fill="FFFFFF"/>
            <w:vAlign w:val="bottom"/>
          </w:tcPr>
          <w:p w:rsidR="002B0ACB" w:rsidRPr="00D74317" w:rsidRDefault="002B0ACB" w:rsidP="007554B3">
            <w:pPr>
              <w:jc w:val="both"/>
            </w:pPr>
            <w:r w:rsidRPr="00D74317">
              <w:t>Освоение/совершенствование приёмов тактики защиты и нападения</w:t>
            </w:r>
          </w:p>
        </w:tc>
        <w:tc>
          <w:tcPr>
            <w:tcW w:w="768" w:type="pct"/>
            <w:vMerge/>
            <w:shd w:val="clear" w:color="auto" w:fill="FFFFFF"/>
            <w:vAlign w:val="center"/>
          </w:tcPr>
          <w:p w:rsidR="002B0ACB" w:rsidRPr="00D74317" w:rsidRDefault="002B0ACB" w:rsidP="007554B3">
            <w:pPr>
              <w:jc w:val="center"/>
              <w:rPr>
                <w:bCs/>
              </w:rPr>
            </w:pPr>
          </w:p>
        </w:tc>
        <w:tc>
          <w:tcPr>
            <w:tcW w:w="749" w:type="pct"/>
            <w:vMerge/>
            <w:shd w:val="clear" w:color="auto" w:fill="FFFFFF"/>
          </w:tcPr>
          <w:p w:rsidR="002B0ACB" w:rsidRPr="00D74317" w:rsidRDefault="002B0ACB" w:rsidP="007554B3">
            <w:pPr>
              <w:jc w:val="center"/>
              <w:rPr>
                <w:b/>
                <w:bCs/>
              </w:rPr>
            </w:pPr>
          </w:p>
        </w:tc>
      </w:tr>
      <w:tr w:rsidR="002B0ACB" w:rsidRPr="00D74317" w:rsidTr="007554B3">
        <w:trPr>
          <w:trHeight w:val="255"/>
        </w:trPr>
        <w:tc>
          <w:tcPr>
            <w:tcW w:w="861" w:type="pct"/>
            <w:vMerge/>
            <w:shd w:val="clear" w:color="auto" w:fill="FFFFFF"/>
          </w:tcPr>
          <w:p w:rsidR="002B0ACB" w:rsidRPr="00D74317" w:rsidRDefault="002B0ACB" w:rsidP="007554B3">
            <w:pPr>
              <w:jc w:val="both"/>
              <w:rPr>
                <w:b/>
                <w:bCs/>
                <w:iCs/>
              </w:rPr>
            </w:pPr>
          </w:p>
        </w:tc>
        <w:tc>
          <w:tcPr>
            <w:tcW w:w="2622" w:type="pct"/>
            <w:gridSpan w:val="2"/>
            <w:shd w:val="clear" w:color="auto" w:fill="FFFFFF"/>
            <w:vAlign w:val="bottom"/>
          </w:tcPr>
          <w:p w:rsidR="002B0ACB" w:rsidRPr="00D74317" w:rsidRDefault="002B0ACB" w:rsidP="007554B3">
            <w:pPr>
              <w:jc w:val="both"/>
            </w:pPr>
            <w:r w:rsidRPr="00D74317">
              <w:t>Выполнение технико-тактических приёмов в игровой деятельности. Подвижные игры и эстафеты с элементами бадминтона</w:t>
            </w:r>
          </w:p>
        </w:tc>
        <w:tc>
          <w:tcPr>
            <w:tcW w:w="768" w:type="pct"/>
            <w:vMerge/>
            <w:shd w:val="clear" w:color="auto" w:fill="FFFFFF"/>
            <w:vAlign w:val="center"/>
          </w:tcPr>
          <w:p w:rsidR="002B0ACB" w:rsidRPr="00D74317" w:rsidRDefault="002B0ACB" w:rsidP="007554B3">
            <w:pPr>
              <w:jc w:val="center"/>
              <w:rPr>
                <w:bCs/>
              </w:rPr>
            </w:pPr>
          </w:p>
        </w:tc>
        <w:tc>
          <w:tcPr>
            <w:tcW w:w="749" w:type="pct"/>
            <w:vMerge/>
            <w:shd w:val="clear" w:color="auto" w:fill="FFFFFF"/>
          </w:tcPr>
          <w:p w:rsidR="002B0ACB" w:rsidRPr="00D74317" w:rsidRDefault="002B0ACB" w:rsidP="007554B3">
            <w:pPr>
              <w:jc w:val="center"/>
              <w:rPr>
                <w:b/>
                <w:bCs/>
              </w:rPr>
            </w:pPr>
          </w:p>
        </w:tc>
      </w:tr>
      <w:tr w:rsidR="002B0ACB" w:rsidRPr="00D74317" w:rsidTr="007554B3">
        <w:trPr>
          <w:trHeight w:val="292"/>
        </w:trPr>
        <w:tc>
          <w:tcPr>
            <w:tcW w:w="861" w:type="pct"/>
            <w:vMerge w:val="restart"/>
            <w:shd w:val="clear" w:color="auto" w:fill="FFFFFF"/>
          </w:tcPr>
          <w:p w:rsidR="002B0ACB" w:rsidRPr="00D74317" w:rsidRDefault="002B0ACB" w:rsidP="007554B3">
            <w:pPr>
              <w:rPr>
                <w:b/>
                <w:bCs/>
                <w:iCs/>
              </w:rPr>
            </w:pPr>
            <w:r w:rsidRPr="00D74317">
              <w:rPr>
                <w:b/>
              </w:rPr>
              <w:t>Тема 2.8</w:t>
            </w:r>
            <w:r w:rsidRPr="00D74317">
              <w:rPr>
                <w:bCs/>
              </w:rPr>
              <w:t xml:space="preserve"> Спортивные игры, отражающие национальные, региональные или этнокультурные особенности</w:t>
            </w:r>
            <w:r w:rsidRPr="00D74317">
              <w:rPr>
                <w:bCs/>
                <w:vertAlign w:val="superscript"/>
              </w:rPr>
              <w:footnoteReference w:id="12"/>
            </w:r>
          </w:p>
        </w:tc>
        <w:tc>
          <w:tcPr>
            <w:tcW w:w="2622" w:type="pct"/>
            <w:gridSpan w:val="2"/>
            <w:tcBorders>
              <w:bottom w:val="single" w:sz="4" w:space="0" w:color="auto"/>
            </w:tcBorders>
            <w:shd w:val="clear" w:color="auto" w:fill="FFFFFF"/>
          </w:tcPr>
          <w:p w:rsidR="002B0ACB" w:rsidRPr="00D74317" w:rsidRDefault="002B0ACB" w:rsidP="007554B3">
            <w:pPr>
              <w:jc w:val="both"/>
            </w:pPr>
            <w:r w:rsidRPr="00D74317">
              <w:rPr>
                <w:b/>
                <w:bCs/>
              </w:rPr>
              <w:t>Содержание учебного материала</w:t>
            </w:r>
          </w:p>
        </w:tc>
        <w:tc>
          <w:tcPr>
            <w:tcW w:w="768" w:type="pct"/>
            <w:tcBorders>
              <w:bottom w:val="single" w:sz="4" w:space="0" w:color="auto"/>
            </w:tcBorders>
            <w:shd w:val="clear" w:color="auto" w:fill="FFFFFF"/>
            <w:vAlign w:val="center"/>
          </w:tcPr>
          <w:p w:rsidR="002B0ACB" w:rsidRPr="00D74317" w:rsidRDefault="002B0ACB" w:rsidP="007554B3">
            <w:pPr>
              <w:jc w:val="center"/>
              <w:rPr>
                <w:b/>
              </w:rPr>
            </w:pPr>
            <w:r w:rsidRPr="00D74317">
              <w:rPr>
                <w:b/>
              </w:rPr>
              <w:t>2</w:t>
            </w:r>
          </w:p>
        </w:tc>
        <w:tc>
          <w:tcPr>
            <w:tcW w:w="749" w:type="pct"/>
            <w:vMerge w:val="restart"/>
            <w:shd w:val="clear" w:color="auto" w:fill="FFFFFF"/>
          </w:tcPr>
          <w:p w:rsidR="002B0ACB" w:rsidRPr="00D74317" w:rsidRDefault="002B0ACB" w:rsidP="007554B3">
            <w:pPr>
              <w:jc w:val="center"/>
            </w:pPr>
            <w:r w:rsidRPr="00D74317">
              <w:rPr>
                <w:iCs/>
              </w:rPr>
              <w:t>ОК 01, ОК 04, ОК 08</w:t>
            </w:r>
          </w:p>
        </w:tc>
      </w:tr>
      <w:tr w:rsidR="002B0ACB" w:rsidRPr="00D74317" w:rsidTr="007554B3">
        <w:trPr>
          <w:trHeight w:val="255"/>
        </w:trPr>
        <w:tc>
          <w:tcPr>
            <w:tcW w:w="861" w:type="pct"/>
            <w:vMerge/>
            <w:shd w:val="clear" w:color="auto" w:fill="FFFFFF"/>
          </w:tcPr>
          <w:p w:rsidR="002B0ACB" w:rsidRPr="00D74317" w:rsidRDefault="002B0ACB" w:rsidP="007554B3">
            <w:pPr>
              <w:jc w:val="both"/>
              <w:rPr>
                <w:b/>
                <w:bCs/>
                <w:iCs/>
              </w:rPr>
            </w:pPr>
          </w:p>
        </w:tc>
        <w:tc>
          <w:tcPr>
            <w:tcW w:w="2622" w:type="pct"/>
            <w:gridSpan w:val="2"/>
            <w:shd w:val="clear" w:color="auto" w:fill="FFFFFF"/>
            <w:vAlign w:val="bottom"/>
          </w:tcPr>
          <w:p w:rsidR="002B0ACB" w:rsidRPr="00D74317" w:rsidRDefault="002B0ACB" w:rsidP="007554B3">
            <w:pPr>
              <w:jc w:val="both"/>
            </w:pPr>
            <w:r w:rsidRPr="00D74317">
              <w:rPr>
                <w:b/>
                <w:bCs/>
              </w:rPr>
              <w:t>Практические занятия</w:t>
            </w:r>
          </w:p>
        </w:tc>
        <w:tc>
          <w:tcPr>
            <w:tcW w:w="768" w:type="pct"/>
            <w:shd w:val="clear" w:color="auto" w:fill="FFFFFF"/>
            <w:vAlign w:val="center"/>
          </w:tcPr>
          <w:p w:rsidR="002B0ACB" w:rsidRPr="00D74317" w:rsidRDefault="002B0ACB" w:rsidP="007554B3">
            <w:pPr>
              <w:jc w:val="center"/>
              <w:rPr>
                <w:bCs/>
              </w:rPr>
            </w:pPr>
            <w:r w:rsidRPr="00D74317">
              <w:rPr>
                <w:bCs/>
              </w:rPr>
              <w:t>2</w:t>
            </w:r>
          </w:p>
        </w:tc>
        <w:tc>
          <w:tcPr>
            <w:tcW w:w="749" w:type="pct"/>
            <w:vMerge/>
            <w:shd w:val="clear" w:color="auto" w:fill="FFFFFF"/>
          </w:tcPr>
          <w:p w:rsidR="002B0ACB" w:rsidRPr="00D74317" w:rsidRDefault="002B0ACB" w:rsidP="007554B3">
            <w:pPr>
              <w:jc w:val="center"/>
              <w:rPr>
                <w:b/>
                <w:bCs/>
              </w:rPr>
            </w:pPr>
          </w:p>
        </w:tc>
      </w:tr>
      <w:tr w:rsidR="002B0ACB" w:rsidRPr="00D74317" w:rsidTr="007554B3">
        <w:trPr>
          <w:trHeight w:val="266"/>
        </w:trPr>
        <w:tc>
          <w:tcPr>
            <w:tcW w:w="861" w:type="pct"/>
            <w:vMerge/>
            <w:shd w:val="clear" w:color="auto" w:fill="FFFFFF"/>
          </w:tcPr>
          <w:p w:rsidR="002B0ACB" w:rsidRPr="00D74317" w:rsidRDefault="002B0ACB" w:rsidP="007554B3">
            <w:pPr>
              <w:jc w:val="both"/>
              <w:rPr>
                <w:b/>
                <w:bCs/>
                <w:iCs/>
              </w:rPr>
            </w:pPr>
          </w:p>
        </w:tc>
        <w:tc>
          <w:tcPr>
            <w:tcW w:w="2622" w:type="pct"/>
            <w:gridSpan w:val="2"/>
            <w:shd w:val="clear" w:color="auto" w:fill="FFFFFF"/>
          </w:tcPr>
          <w:p w:rsidR="002B0ACB" w:rsidRPr="00D74317" w:rsidRDefault="002B0ACB" w:rsidP="007554B3">
            <w:pPr>
              <w:jc w:val="both"/>
            </w:pPr>
            <w:r w:rsidRPr="00D74317">
              <w:t>29.Освоение и совершенствование техники выполнения приёмов игры. Развитие физических способностей средствами игры</w:t>
            </w:r>
          </w:p>
        </w:tc>
        <w:tc>
          <w:tcPr>
            <w:tcW w:w="768" w:type="pct"/>
            <w:shd w:val="clear" w:color="auto" w:fill="FFFFFF"/>
            <w:vAlign w:val="center"/>
          </w:tcPr>
          <w:p w:rsidR="002B0ACB" w:rsidRPr="00D74317" w:rsidRDefault="002B0ACB" w:rsidP="007554B3">
            <w:pPr>
              <w:jc w:val="center"/>
              <w:rPr>
                <w:bCs/>
              </w:rPr>
            </w:pPr>
          </w:p>
        </w:tc>
        <w:tc>
          <w:tcPr>
            <w:tcW w:w="749" w:type="pct"/>
            <w:vMerge/>
            <w:shd w:val="clear" w:color="auto" w:fill="FFFFFF"/>
          </w:tcPr>
          <w:p w:rsidR="002B0ACB" w:rsidRPr="00D74317" w:rsidRDefault="002B0ACB" w:rsidP="007554B3">
            <w:pPr>
              <w:jc w:val="center"/>
              <w:rPr>
                <w:b/>
                <w:bCs/>
              </w:rPr>
            </w:pPr>
          </w:p>
        </w:tc>
      </w:tr>
      <w:tr w:rsidR="002B0ACB" w:rsidRPr="00D74317" w:rsidTr="007554B3">
        <w:trPr>
          <w:trHeight w:val="335"/>
        </w:trPr>
        <w:tc>
          <w:tcPr>
            <w:tcW w:w="861" w:type="pct"/>
            <w:vMerge w:val="restart"/>
            <w:shd w:val="clear" w:color="auto" w:fill="FFFFFF"/>
          </w:tcPr>
          <w:p w:rsidR="002B0ACB" w:rsidRPr="00D74317" w:rsidRDefault="002B0ACB" w:rsidP="007554B3">
            <w:pPr>
              <w:rPr>
                <w:b/>
                <w:bCs/>
                <w:iCs/>
              </w:rPr>
            </w:pPr>
            <w:r w:rsidRPr="00D74317">
              <w:rPr>
                <w:b/>
                <w:bCs/>
                <w:iCs/>
              </w:rPr>
              <w:t>Тема 2.9</w:t>
            </w:r>
            <w:r w:rsidRPr="00D74317">
              <w:rPr>
                <w:bCs/>
                <w:iCs/>
              </w:rPr>
              <w:t xml:space="preserve"> Лёгкая атлетика </w:t>
            </w:r>
            <w:r w:rsidRPr="00D74317">
              <w:rPr>
                <w:bCs/>
                <w:i/>
              </w:rPr>
              <w:t>(практические занятия 30-38)</w:t>
            </w:r>
          </w:p>
        </w:tc>
        <w:tc>
          <w:tcPr>
            <w:tcW w:w="2622" w:type="pct"/>
            <w:gridSpan w:val="2"/>
            <w:tcBorders>
              <w:bottom w:val="single" w:sz="4" w:space="0" w:color="auto"/>
            </w:tcBorders>
            <w:shd w:val="clear" w:color="auto" w:fill="FFFFFF"/>
          </w:tcPr>
          <w:p w:rsidR="002B0ACB" w:rsidRPr="00D74317" w:rsidRDefault="002B0ACB" w:rsidP="007554B3">
            <w:r w:rsidRPr="00D74317">
              <w:rPr>
                <w:b/>
                <w:bCs/>
              </w:rPr>
              <w:t>Содержание учебного материала</w:t>
            </w:r>
          </w:p>
        </w:tc>
        <w:tc>
          <w:tcPr>
            <w:tcW w:w="768" w:type="pct"/>
            <w:tcBorders>
              <w:bottom w:val="single" w:sz="4" w:space="0" w:color="auto"/>
            </w:tcBorders>
            <w:shd w:val="clear" w:color="auto" w:fill="FFFFFF"/>
            <w:vAlign w:val="center"/>
          </w:tcPr>
          <w:p w:rsidR="002B0ACB" w:rsidRPr="00D74317" w:rsidRDefault="002B0ACB" w:rsidP="007554B3">
            <w:pPr>
              <w:jc w:val="center"/>
              <w:rPr>
                <w:b/>
              </w:rPr>
            </w:pPr>
            <w:r w:rsidRPr="00D74317">
              <w:rPr>
                <w:b/>
              </w:rPr>
              <w:t>14</w:t>
            </w:r>
          </w:p>
        </w:tc>
        <w:tc>
          <w:tcPr>
            <w:tcW w:w="749" w:type="pct"/>
            <w:vMerge w:val="restart"/>
            <w:shd w:val="clear" w:color="auto" w:fill="FFFFFF"/>
          </w:tcPr>
          <w:p w:rsidR="002B0ACB" w:rsidRPr="00D74317" w:rsidRDefault="002B0ACB" w:rsidP="007554B3">
            <w:pPr>
              <w:jc w:val="center"/>
              <w:rPr>
                <w:b/>
                <w:bCs/>
              </w:rPr>
            </w:pPr>
            <w:r w:rsidRPr="00D74317">
              <w:rPr>
                <w:iCs/>
              </w:rPr>
              <w:t>ОК 01, ОК 04, ОК 08</w:t>
            </w:r>
          </w:p>
        </w:tc>
      </w:tr>
      <w:tr w:rsidR="002B0ACB" w:rsidRPr="00D74317" w:rsidTr="007554B3">
        <w:trPr>
          <w:trHeight w:val="240"/>
        </w:trPr>
        <w:tc>
          <w:tcPr>
            <w:tcW w:w="861" w:type="pct"/>
            <w:vMerge/>
            <w:shd w:val="clear" w:color="auto" w:fill="FFFFFF"/>
          </w:tcPr>
          <w:p w:rsidR="002B0ACB" w:rsidRPr="00D74317" w:rsidRDefault="002B0ACB" w:rsidP="007554B3">
            <w:pPr>
              <w:jc w:val="both"/>
              <w:rPr>
                <w:b/>
                <w:bCs/>
                <w:iCs/>
              </w:rPr>
            </w:pPr>
          </w:p>
        </w:tc>
        <w:tc>
          <w:tcPr>
            <w:tcW w:w="2622" w:type="pct"/>
            <w:gridSpan w:val="2"/>
            <w:shd w:val="clear" w:color="auto" w:fill="FFFFFF"/>
            <w:vAlign w:val="bottom"/>
          </w:tcPr>
          <w:p w:rsidR="002B0ACB" w:rsidRPr="00D74317" w:rsidRDefault="002B0ACB" w:rsidP="007554B3">
            <w:pPr>
              <w:rPr>
                <w:b/>
              </w:rPr>
            </w:pPr>
            <w:r w:rsidRPr="00D74317">
              <w:rPr>
                <w:b/>
                <w:bCs/>
              </w:rPr>
              <w:t>Практические занятия</w:t>
            </w:r>
          </w:p>
        </w:tc>
        <w:tc>
          <w:tcPr>
            <w:tcW w:w="768" w:type="pct"/>
            <w:shd w:val="clear" w:color="auto" w:fill="FFFFFF"/>
            <w:vAlign w:val="center"/>
          </w:tcPr>
          <w:p w:rsidR="002B0ACB" w:rsidRPr="00D74317" w:rsidRDefault="002B0ACB" w:rsidP="007554B3">
            <w:pPr>
              <w:jc w:val="center"/>
            </w:pPr>
            <w:r w:rsidRPr="00D74317">
              <w:t>14</w:t>
            </w:r>
          </w:p>
        </w:tc>
        <w:tc>
          <w:tcPr>
            <w:tcW w:w="749" w:type="pct"/>
            <w:vMerge/>
            <w:shd w:val="clear" w:color="auto" w:fill="FFFFFF"/>
          </w:tcPr>
          <w:p w:rsidR="002B0ACB" w:rsidRPr="00D74317" w:rsidRDefault="002B0ACB" w:rsidP="007554B3">
            <w:pPr>
              <w:jc w:val="center"/>
              <w:rPr>
                <w:b/>
                <w:bCs/>
              </w:rPr>
            </w:pPr>
          </w:p>
        </w:tc>
      </w:tr>
      <w:tr w:rsidR="002B0ACB" w:rsidRPr="00D74317" w:rsidTr="007554B3">
        <w:trPr>
          <w:trHeight w:val="720"/>
        </w:trPr>
        <w:tc>
          <w:tcPr>
            <w:tcW w:w="861" w:type="pct"/>
            <w:vMerge/>
            <w:shd w:val="clear" w:color="auto" w:fill="FFFFFF"/>
          </w:tcPr>
          <w:p w:rsidR="002B0ACB" w:rsidRPr="00D74317" w:rsidRDefault="002B0ACB" w:rsidP="007554B3">
            <w:pPr>
              <w:jc w:val="both"/>
              <w:rPr>
                <w:b/>
                <w:bCs/>
                <w:iCs/>
              </w:rPr>
            </w:pPr>
          </w:p>
        </w:tc>
        <w:tc>
          <w:tcPr>
            <w:tcW w:w="2622" w:type="pct"/>
            <w:gridSpan w:val="2"/>
            <w:shd w:val="clear" w:color="auto" w:fill="FFFFFF"/>
            <w:vAlign w:val="bottom"/>
          </w:tcPr>
          <w:p w:rsidR="002B0ACB" w:rsidRPr="00D74317" w:rsidRDefault="002B0ACB" w:rsidP="007554B3">
            <w:r w:rsidRPr="00D74317">
              <w:t>30. Техника безопасности на занятиях легкой атлетикой. Техника бега высокого и низкого старта, стартового разгона, финиширования;</w:t>
            </w:r>
          </w:p>
        </w:tc>
        <w:tc>
          <w:tcPr>
            <w:tcW w:w="768" w:type="pct"/>
            <w:vMerge w:val="restart"/>
            <w:shd w:val="clear" w:color="auto" w:fill="FFFFFF"/>
            <w:vAlign w:val="center"/>
          </w:tcPr>
          <w:p w:rsidR="002B0ACB" w:rsidRPr="00D74317" w:rsidRDefault="002B0ACB" w:rsidP="007554B3">
            <w:pPr>
              <w:jc w:val="center"/>
              <w:rPr>
                <w:bCs/>
              </w:rPr>
            </w:pPr>
          </w:p>
        </w:tc>
        <w:tc>
          <w:tcPr>
            <w:tcW w:w="749" w:type="pct"/>
            <w:vMerge/>
            <w:shd w:val="clear" w:color="auto" w:fill="FFFFFF"/>
          </w:tcPr>
          <w:p w:rsidR="002B0ACB" w:rsidRPr="00D74317" w:rsidRDefault="002B0ACB" w:rsidP="007554B3">
            <w:pPr>
              <w:jc w:val="center"/>
              <w:rPr>
                <w:b/>
                <w:bCs/>
              </w:rPr>
            </w:pPr>
          </w:p>
        </w:tc>
      </w:tr>
      <w:tr w:rsidR="002B0ACB" w:rsidRPr="00D74317" w:rsidTr="007554B3">
        <w:trPr>
          <w:trHeight w:val="270"/>
        </w:trPr>
        <w:tc>
          <w:tcPr>
            <w:tcW w:w="861" w:type="pct"/>
            <w:vMerge/>
            <w:shd w:val="clear" w:color="auto" w:fill="FFFFFF"/>
          </w:tcPr>
          <w:p w:rsidR="002B0ACB" w:rsidRPr="00D74317" w:rsidRDefault="002B0ACB" w:rsidP="007554B3">
            <w:pPr>
              <w:jc w:val="both"/>
              <w:rPr>
                <w:b/>
                <w:bCs/>
                <w:iCs/>
              </w:rPr>
            </w:pPr>
          </w:p>
        </w:tc>
        <w:tc>
          <w:tcPr>
            <w:tcW w:w="2622" w:type="pct"/>
            <w:gridSpan w:val="2"/>
            <w:shd w:val="clear" w:color="auto" w:fill="FFFFFF"/>
            <w:vAlign w:val="bottom"/>
          </w:tcPr>
          <w:p w:rsidR="002B0ACB" w:rsidRPr="00D74317" w:rsidRDefault="002B0ACB" w:rsidP="007554B3">
            <w:r w:rsidRPr="00D74317">
              <w:t>31. Совершенствование техники спринтерского бега</w:t>
            </w:r>
          </w:p>
        </w:tc>
        <w:tc>
          <w:tcPr>
            <w:tcW w:w="768" w:type="pct"/>
            <w:vMerge/>
            <w:shd w:val="clear" w:color="auto" w:fill="FFFFFF"/>
            <w:vAlign w:val="center"/>
          </w:tcPr>
          <w:p w:rsidR="002B0ACB" w:rsidRPr="00D74317" w:rsidRDefault="002B0ACB" w:rsidP="007554B3">
            <w:pPr>
              <w:jc w:val="center"/>
              <w:rPr>
                <w:bCs/>
              </w:rPr>
            </w:pPr>
          </w:p>
        </w:tc>
        <w:tc>
          <w:tcPr>
            <w:tcW w:w="749" w:type="pct"/>
            <w:vMerge/>
            <w:shd w:val="clear" w:color="auto" w:fill="FFFFFF"/>
          </w:tcPr>
          <w:p w:rsidR="002B0ACB" w:rsidRPr="00D74317" w:rsidRDefault="002B0ACB" w:rsidP="007554B3">
            <w:pPr>
              <w:jc w:val="center"/>
              <w:rPr>
                <w:b/>
                <w:bCs/>
              </w:rPr>
            </w:pPr>
          </w:p>
        </w:tc>
      </w:tr>
      <w:tr w:rsidR="002B0ACB" w:rsidRPr="00D74317" w:rsidTr="007554B3">
        <w:trPr>
          <w:trHeight w:val="270"/>
        </w:trPr>
        <w:tc>
          <w:tcPr>
            <w:tcW w:w="861" w:type="pct"/>
            <w:vMerge/>
            <w:shd w:val="clear" w:color="auto" w:fill="FFFFFF"/>
          </w:tcPr>
          <w:p w:rsidR="002B0ACB" w:rsidRPr="00D74317" w:rsidRDefault="002B0ACB" w:rsidP="007554B3">
            <w:pPr>
              <w:jc w:val="both"/>
              <w:rPr>
                <w:b/>
                <w:bCs/>
                <w:iCs/>
              </w:rPr>
            </w:pPr>
          </w:p>
        </w:tc>
        <w:tc>
          <w:tcPr>
            <w:tcW w:w="2622" w:type="pct"/>
            <w:gridSpan w:val="2"/>
            <w:shd w:val="clear" w:color="auto" w:fill="FFFFFF"/>
            <w:vAlign w:val="bottom"/>
          </w:tcPr>
          <w:p w:rsidR="002B0ACB" w:rsidRPr="00D74317" w:rsidRDefault="002B0ACB" w:rsidP="007554B3">
            <w:r w:rsidRPr="00D74317">
              <w:t>32-34. Совершенствование техники (кроссового бега</w:t>
            </w:r>
            <w:r w:rsidRPr="00D74317">
              <w:rPr>
                <w:vertAlign w:val="superscript"/>
              </w:rPr>
              <w:footnoteReference w:id="13"/>
            </w:r>
            <w:r w:rsidRPr="00D74317">
              <w:t>, средние и длинные дистанции (2 000 м (девушки) и 3 000 м (юноши))</w:t>
            </w:r>
          </w:p>
        </w:tc>
        <w:tc>
          <w:tcPr>
            <w:tcW w:w="768" w:type="pct"/>
            <w:vMerge/>
            <w:shd w:val="clear" w:color="auto" w:fill="FFFFFF"/>
            <w:vAlign w:val="center"/>
          </w:tcPr>
          <w:p w:rsidR="002B0ACB" w:rsidRPr="00D74317" w:rsidRDefault="002B0ACB" w:rsidP="007554B3">
            <w:pPr>
              <w:jc w:val="center"/>
              <w:rPr>
                <w:bCs/>
              </w:rPr>
            </w:pPr>
          </w:p>
        </w:tc>
        <w:tc>
          <w:tcPr>
            <w:tcW w:w="749" w:type="pct"/>
            <w:vMerge/>
            <w:shd w:val="clear" w:color="auto" w:fill="FFFFFF"/>
          </w:tcPr>
          <w:p w:rsidR="002B0ACB" w:rsidRPr="00D74317" w:rsidRDefault="002B0ACB" w:rsidP="007554B3">
            <w:pPr>
              <w:jc w:val="center"/>
              <w:rPr>
                <w:b/>
                <w:bCs/>
              </w:rPr>
            </w:pPr>
          </w:p>
        </w:tc>
      </w:tr>
      <w:tr w:rsidR="002B0ACB" w:rsidRPr="00D74317" w:rsidTr="007554B3">
        <w:trPr>
          <w:trHeight w:val="240"/>
        </w:trPr>
        <w:tc>
          <w:tcPr>
            <w:tcW w:w="861" w:type="pct"/>
            <w:vMerge/>
            <w:shd w:val="clear" w:color="auto" w:fill="FFFFFF"/>
          </w:tcPr>
          <w:p w:rsidR="002B0ACB" w:rsidRPr="00D74317" w:rsidRDefault="002B0ACB" w:rsidP="007554B3">
            <w:pPr>
              <w:jc w:val="both"/>
              <w:rPr>
                <w:b/>
                <w:bCs/>
                <w:iCs/>
              </w:rPr>
            </w:pPr>
          </w:p>
        </w:tc>
        <w:tc>
          <w:tcPr>
            <w:tcW w:w="2622" w:type="pct"/>
            <w:gridSpan w:val="2"/>
            <w:shd w:val="clear" w:color="auto" w:fill="FFFFFF"/>
            <w:vAlign w:val="bottom"/>
          </w:tcPr>
          <w:p w:rsidR="002B0ACB" w:rsidRPr="00D74317" w:rsidRDefault="002B0ACB" w:rsidP="007554B3">
            <w:r w:rsidRPr="00D74317">
              <w:t>35. Совершенствование техники эстафетного бега (4 *100 м, 4*400 м; бега по прямой с различной скоростью)</w:t>
            </w:r>
          </w:p>
        </w:tc>
        <w:tc>
          <w:tcPr>
            <w:tcW w:w="768" w:type="pct"/>
            <w:vMerge/>
            <w:shd w:val="clear" w:color="auto" w:fill="FFFFFF"/>
            <w:vAlign w:val="center"/>
          </w:tcPr>
          <w:p w:rsidR="002B0ACB" w:rsidRPr="00D74317" w:rsidRDefault="002B0ACB" w:rsidP="007554B3">
            <w:pPr>
              <w:jc w:val="center"/>
              <w:rPr>
                <w:bCs/>
              </w:rPr>
            </w:pPr>
          </w:p>
        </w:tc>
        <w:tc>
          <w:tcPr>
            <w:tcW w:w="749" w:type="pct"/>
            <w:vMerge/>
            <w:shd w:val="clear" w:color="auto" w:fill="FFFFFF"/>
          </w:tcPr>
          <w:p w:rsidR="002B0ACB" w:rsidRPr="00D74317" w:rsidRDefault="002B0ACB" w:rsidP="007554B3">
            <w:pPr>
              <w:jc w:val="center"/>
              <w:rPr>
                <w:b/>
                <w:bCs/>
              </w:rPr>
            </w:pPr>
          </w:p>
        </w:tc>
      </w:tr>
      <w:tr w:rsidR="002B0ACB" w:rsidRPr="00D74317" w:rsidTr="007554B3">
        <w:trPr>
          <w:trHeight w:val="240"/>
        </w:trPr>
        <w:tc>
          <w:tcPr>
            <w:tcW w:w="861" w:type="pct"/>
            <w:vMerge/>
            <w:shd w:val="clear" w:color="auto" w:fill="FFFFFF"/>
          </w:tcPr>
          <w:p w:rsidR="002B0ACB" w:rsidRPr="00D74317" w:rsidRDefault="002B0ACB" w:rsidP="007554B3">
            <w:pPr>
              <w:jc w:val="both"/>
              <w:rPr>
                <w:b/>
                <w:bCs/>
                <w:iCs/>
              </w:rPr>
            </w:pPr>
          </w:p>
        </w:tc>
        <w:tc>
          <w:tcPr>
            <w:tcW w:w="2622" w:type="pct"/>
            <w:gridSpan w:val="2"/>
            <w:shd w:val="clear" w:color="auto" w:fill="FFFFFF"/>
            <w:vAlign w:val="bottom"/>
          </w:tcPr>
          <w:p w:rsidR="002B0ACB" w:rsidRPr="00D74317" w:rsidRDefault="002B0ACB" w:rsidP="007554B3">
            <w:r w:rsidRPr="00D74317">
              <w:t>36. Совершенствование техники прыжка в длину с разбега</w:t>
            </w:r>
          </w:p>
        </w:tc>
        <w:tc>
          <w:tcPr>
            <w:tcW w:w="768" w:type="pct"/>
            <w:vMerge/>
            <w:shd w:val="clear" w:color="auto" w:fill="FFFFFF"/>
            <w:vAlign w:val="center"/>
          </w:tcPr>
          <w:p w:rsidR="002B0ACB" w:rsidRPr="00D74317" w:rsidRDefault="002B0ACB" w:rsidP="007554B3">
            <w:pPr>
              <w:jc w:val="center"/>
              <w:rPr>
                <w:bCs/>
              </w:rPr>
            </w:pPr>
          </w:p>
        </w:tc>
        <w:tc>
          <w:tcPr>
            <w:tcW w:w="749" w:type="pct"/>
            <w:vMerge/>
            <w:shd w:val="clear" w:color="auto" w:fill="FFFFFF"/>
          </w:tcPr>
          <w:p w:rsidR="002B0ACB" w:rsidRPr="00D74317" w:rsidRDefault="002B0ACB" w:rsidP="007554B3">
            <w:pPr>
              <w:jc w:val="center"/>
              <w:rPr>
                <w:b/>
                <w:bCs/>
              </w:rPr>
            </w:pPr>
          </w:p>
        </w:tc>
      </w:tr>
      <w:tr w:rsidR="002B0ACB" w:rsidRPr="00D74317" w:rsidTr="007554B3">
        <w:trPr>
          <w:trHeight w:val="240"/>
        </w:trPr>
        <w:tc>
          <w:tcPr>
            <w:tcW w:w="861" w:type="pct"/>
            <w:vMerge/>
            <w:shd w:val="clear" w:color="auto" w:fill="FFFFFF"/>
          </w:tcPr>
          <w:p w:rsidR="002B0ACB" w:rsidRPr="00D74317" w:rsidRDefault="002B0ACB" w:rsidP="007554B3">
            <w:pPr>
              <w:jc w:val="both"/>
              <w:rPr>
                <w:b/>
                <w:bCs/>
                <w:iCs/>
              </w:rPr>
            </w:pPr>
          </w:p>
        </w:tc>
        <w:tc>
          <w:tcPr>
            <w:tcW w:w="2622" w:type="pct"/>
            <w:gridSpan w:val="2"/>
            <w:shd w:val="clear" w:color="auto" w:fill="FFFFFF"/>
            <w:vAlign w:val="bottom"/>
          </w:tcPr>
          <w:p w:rsidR="002B0ACB" w:rsidRPr="00D74317" w:rsidRDefault="002B0ACB" w:rsidP="007554B3"/>
        </w:tc>
        <w:tc>
          <w:tcPr>
            <w:tcW w:w="768" w:type="pct"/>
            <w:vMerge/>
            <w:shd w:val="clear" w:color="auto" w:fill="FFFFFF"/>
            <w:vAlign w:val="center"/>
          </w:tcPr>
          <w:p w:rsidR="002B0ACB" w:rsidRPr="00D74317" w:rsidRDefault="002B0ACB" w:rsidP="007554B3">
            <w:pPr>
              <w:jc w:val="center"/>
              <w:rPr>
                <w:bCs/>
              </w:rPr>
            </w:pPr>
          </w:p>
        </w:tc>
        <w:tc>
          <w:tcPr>
            <w:tcW w:w="749" w:type="pct"/>
            <w:vMerge/>
            <w:shd w:val="clear" w:color="auto" w:fill="FFFFFF"/>
          </w:tcPr>
          <w:p w:rsidR="002B0ACB" w:rsidRPr="00D74317" w:rsidRDefault="002B0ACB" w:rsidP="007554B3">
            <w:pPr>
              <w:jc w:val="center"/>
              <w:rPr>
                <w:b/>
                <w:bCs/>
              </w:rPr>
            </w:pPr>
          </w:p>
        </w:tc>
      </w:tr>
      <w:tr w:rsidR="002B0ACB" w:rsidRPr="00D74317" w:rsidTr="007554B3">
        <w:trPr>
          <w:trHeight w:val="240"/>
        </w:trPr>
        <w:tc>
          <w:tcPr>
            <w:tcW w:w="861" w:type="pct"/>
            <w:vMerge/>
            <w:shd w:val="clear" w:color="auto" w:fill="FFFFFF"/>
          </w:tcPr>
          <w:p w:rsidR="002B0ACB" w:rsidRPr="00D74317" w:rsidRDefault="002B0ACB" w:rsidP="007554B3">
            <w:pPr>
              <w:jc w:val="both"/>
              <w:rPr>
                <w:b/>
                <w:bCs/>
                <w:iCs/>
              </w:rPr>
            </w:pPr>
          </w:p>
        </w:tc>
        <w:tc>
          <w:tcPr>
            <w:tcW w:w="2622" w:type="pct"/>
            <w:gridSpan w:val="2"/>
            <w:shd w:val="clear" w:color="auto" w:fill="FFFFFF"/>
            <w:vAlign w:val="bottom"/>
          </w:tcPr>
          <w:p w:rsidR="002B0ACB" w:rsidRPr="00D74317" w:rsidRDefault="002B0ACB" w:rsidP="007554B3">
            <w:r w:rsidRPr="00D74317">
              <w:t xml:space="preserve">38. Совершенствование техники метания гранаты весом 500 г (девушки) и 700 г (юноши); </w:t>
            </w:r>
          </w:p>
        </w:tc>
        <w:tc>
          <w:tcPr>
            <w:tcW w:w="768" w:type="pct"/>
            <w:vMerge/>
            <w:shd w:val="clear" w:color="auto" w:fill="FFFFFF"/>
            <w:vAlign w:val="center"/>
          </w:tcPr>
          <w:p w:rsidR="002B0ACB" w:rsidRPr="00D74317" w:rsidRDefault="002B0ACB" w:rsidP="007554B3">
            <w:pPr>
              <w:jc w:val="center"/>
              <w:rPr>
                <w:bCs/>
              </w:rPr>
            </w:pPr>
          </w:p>
        </w:tc>
        <w:tc>
          <w:tcPr>
            <w:tcW w:w="749" w:type="pct"/>
            <w:vMerge/>
            <w:shd w:val="clear" w:color="auto" w:fill="FFFFFF"/>
          </w:tcPr>
          <w:p w:rsidR="002B0ACB" w:rsidRPr="00D74317" w:rsidRDefault="002B0ACB" w:rsidP="007554B3">
            <w:pPr>
              <w:jc w:val="center"/>
              <w:rPr>
                <w:b/>
                <w:bCs/>
              </w:rPr>
            </w:pPr>
          </w:p>
        </w:tc>
      </w:tr>
      <w:tr w:rsidR="002B0ACB" w:rsidRPr="00D74317" w:rsidTr="007554B3">
        <w:trPr>
          <w:trHeight w:val="266"/>
        </w:trPr>
        <w:tc>
          <w:tcPr>
            <w:tcW w:w="861" w:type="pct"/>
            <w:vMerge/>
            <w:shd w:val="clear" w:color="auto" w:fill="FFFFFF"/>
          </w:tcPr>
          <w:p w:rsidR="002B0ACB" w:rsidRPr="00D74317" w:rsidRDefault="002B0ACB" w:rsidP="007554B3">
            <w:pPr>
              <w:jc w:val="both"/>
              <w:rPr>
                <w:b/>
                <w:bCs/>
                <w:iCs/>
              </w:rPr>
            </w:pPr>
          </w:p>
        </w:tc>
        <w:tc>
          <w:tcPr>
            <w:tcW w:w="2622" w:type="pct"/>
            <w:gridSpan w:val="2"/>
            <w:shd w:val="clear" w:color="auto" w:fill="FFFFFF"/>
          </w:tcPr>
          <w:p w:rsidR="002B0ACB" w:rsidRPr="00D74317" w:rsidRDefault="002B0ACB" w:rsidP="007554B3">
            <w:r w:rsidRPr="00D74317">
              <w:t>39-40. Развитие физических способностей средствами лёгкой атлетики Подвижные игры и эстафеты с элементами легкой атлетики.</w:t>
            </w:r>
          </w:p>
        </w:tc>
        <w:tc>
          <w:tcPr>
            <w:tcW w:w="768" w:type="pct"/>
            <w:vMerge/>
            <w:shd w:val="clear" w:color="auto" w:fill="FFFFFF"/>
            <w:vAlign w:val="center"/>
          </w:tcPr>
          <w:p w:rsidR="002B0ACB" w:rsidRPr="00D74317" w:rsidRDefault="002B0ACB" w:rsidP="007554B3">
            <w:pPr>
              <w:jc w:val="center"/>
              <w:rPr>
                <w:bCs/>
              </w:rPr>
            </w:pPr>
          </w:p>
        </w:tc>
        <w:tc>
          <w:tcPr>
            <w:tcW w:w="749" w:type="pct"/>
            <w:vMerge/>
            <w:shd w:val="clear" w:color="auto" w:fill="FFFFFF"/>
          </w:tcPr>
          <w:p w:rsidR="002B0ACB" w:rsidRPr="00D74317" w:rsidRDefault="002B0ACB" w:rsidP="007554B3">
            <w:pPr>
              <w:jc w:val="center"/>
              <w:rPr>
                <w:b/>
                <w:bCs/>
              </w:rPr>
            </w:pPr>
          </w:p>
        </w:tc>
      </w:tr>
      <w:tr w:rsidR="002B0ACB" w:rsidRPr="00D74317" w:rsidTr="007554B3">
        <w:tc>
          <w:tcPr>
            <w:tcW w:w="3483" w:type="pct"/>
            <w:gridSpan w:val="3"/>
            <w:shd w:val="clear" w:color="auto" w:fill="FFFFFF"/>
          </w:tcPr>
          <w:p w:rsidR="002B0ACB" w:rsidRPr="00D74317" w:rsidRDefault="002B0ACB" w:rsidP="007554B3">
            <w:pPr>
              <w:suppressAutoHyphens/>
              <w:rPr>
                <w:b/>
              </w:rPr>
            </w:pPr>
            <w:r w:rsidRPr="00D74317">
              <w:rPr>
                <w:b/>
              </w:rPr>
              <w:t>Консультации: Подготовка к зачету, отработка задолжностей</w:t>
            </w:r>
          </w:p>
        </w:tc>
        <w:tc>
          <w:tcPr>
            <w:tcW w:w="768" w:type="pct"/>
            <w:shd w:val="clear" w:color="auto" w:fill="FFFFFF"/>
            <w:vAlign w:val="center"/>
          </w:tcPr>
          <w:p w:rsidR="002B0ACB" w:rsidRPr="00D74317" w:rsidRDefault="002B0ACB" w:rsidP="007554B3">
            <w:pPr>
              <w:jc w:val="center"/>
              <w:rPr>
                <w:b/>
                <w:i/>
              </w:rPr>
            </w:pPr>
            <w:r w:rsidRPr="00D74317">
              <w:rPr>
                <w:b/>
                <w:i/>
              </w:rPr>
              <w:t>4</w:t>
            </w:r>
          </w:p>
        </w:tc>
        <w:tc>
          <w:tcPr>
            <w:tcW w:w="749" w:type="pct"/>
            <w:shd w:val="clear" w:color="auto" w:fill="FFFFFF"/>
          </w:tcPr>
          <w:p w:rsidR="002B0ACB" w:rsidRPr="00D74317" w:rsidRDefault="002B0ACB" w:rsidP="007554B3">
            <w:pPr>
              <w:jc w:val="center"/>
              <w:rPr>
                <w:iCs/>
              </w:rPr>
            </w:pPr>
            <w:r w:rsidRPr="00D74317">
              <w:rPr>
                <w:iCs/>
              </w:rPr>
              <w:t>ОК 01, ОК 04, ОК 08</w:t>
            </w:r>
          </w:p>
        </w:tc>
      </w:tr>
      <w:tr w:rsidR="002B0ACB" w:rsidRPr="00D74317" w:rsidTr="007554B3">
        <w:tc>
          <w:tcPr>
            <w:tcW w:w="3483" w:type="pct"/>
            <w:gridSpan w:val="3"/>
            <w:shd w:val="clear" w:color="auto" w:fill="FFFFFF"/>
          </w:tcPr>
          <w:p w:rsidR="002B0ACB" w:rsidRPr="00D74317" w:rsidRDefault="002B0ACB" w:rsidP="007554B3">
            <w:pPr>
              <w:suppressAutoHyphens/>
              <w:rPr>
                <w:b/>
              </w:rPr>
            </w:pPr>
            <w:r w:rsidRPr="00D74317">
              <w:rPr>
                <w:b/>
              </w:rPr>
              <w:t>Промежуточная аттестация по дисциплине (дифференцированный зачёт)</w:t>
            </w:r>
          </w:p>
        </w:tc>
        <w:tc>
          <w:tcPr>
            <w:tcW w:w="768" w:type="pct"/>
            <w:shd w:val="clear" w:color="auto" w:fill="FFFFFF"/>
            <w:vAlign w:val="center"/>
          </w:tcPr>
          <w:p w:rsidR="002B0ACB" w:rsidRPr="00D74317" w:rsidRDefault="002B0ACB" w:rsidP="007554B3">
            <w:pPr>
              <w:jc w:val="center"/>
              <w:rPr>
                <w:b/>
                <w:i/>
              </w:rPr>
            </w:pPr>
            <w:r w:rsidRPr="00D74317">
              <w:rPr>
                <w:b/>
                <w:i/>
              </w:rPr>
              <w:t>2</w:t>
            </w:r>
          </w:p>
        </w:tc>
        <w:tc>
          <w:tcPr>
            <w:tcW w:w="749" w:type="pct"/>
            <w:shd w:val="clear" w:color="auto" w:fill="FFFFFF"/>
          </w:tcPr>
          <w:p w:rsidR="002B0ACB" w:rsidRPr="00D74317" w:rsidRDefault="002B0ACB" w:rsidP="007554B3">
            <w:pPr>
              <w:jc w:val="center"/>
              <w:rPr>
                <w:b/>
                <w:i/>
              </w:rPr>
            </w:pPr>
            <w:r w:rsidRPr="00D74317">
              <w:rPr>
                <w:iCs/>
              </w:rPr>
              <w:t>ОК 01, ОК 04, ОК 08</w:t>
            </w:r>
          </w:p>
        </w:tc>
      </w:tr>
      <w:tr w:rsidR="002B0ACB" w:rsidRPr="00D74317" w:rsidTr="007554B3">
        <w:trPr>
          <w:trHeight w:val="20"/>
        </w:trPr>
        <w:tc>
          <w:tcPr>
            <w:tcW w:w="3483" w:type="pct"/>
            <w:gridSpan w:val="3"/>
            <w:shd w:val="clear" w:color="auto" w:fill="FFFFFF"/>
          </w:tcPr>
          <w:p w:rsidR="002B0ACB" w:rsidRPr="00D74317" w:rsidRDefault="002B0ACB" w:rsidP="007554B3">
            <w:pPr>
              <w:rPr>
                <w:b/>
                <w:bCs/>
              </w:rPr>
            </w:pPr>
            <w:r w:rsidRPr="00D74317">
              <w:rPr>
                <w:b/>
                <w:bCs/>
              </w:rPr>
              <w:t>Всего:</w:t>
            </w:r>
          </w:p>
        </w:tc>
        <w:tc>
          <w:tcPr>
            <w:tcW w:w="768" w:type="pct"/>
            <w:shd w:val="clear" w:color="auto" w:fill="FFFFFF"/>
            <w:vAlign w:val="center"/>
          </w:tcPr>
          <w:p w:rsidR="002B0ACB" w:rsidRPr="00D74317" w:rsidRDefault="002B0ACB" w:rsidP="007554B3">
            <w:pPr>
              <w:jc w:val="center"/>
              <w:rPr>
                <w:b/>
                <w:bCs/>
                <w:i/>
              </w:rPr>
            </w:pPr>
            <w:r w:rsidRPr="00D74317">
              <w:rPr>
                <w:b/>
                <w:bCs/>
                <w:i/>
              </w:rPr>
              <w:t>72</w:t>
            </w:r>
          </w:p>
        </w:tc>
        <w:tc>
          <w:tcPr>
            <w:tcW w:w="749" w:type="pct"/>
            <w:shd w:val="clear" w:color="auto" w:fill="FFFFFF"/>
          </w:tcPr>
          <w:p w:rsidR="002B0ACB" w:rsidRPr="00D74317" w:rsidRDefault="002B0ACB" w:rsidP="007554B3">
            <w:pPr>
              <w:rPr>
                <w:b/>
                <w:bCs/>
                <w:i/>
              </w:rPr>
            </w:pPr>
          </w:p>
        </w:tc>
      </w:tr>
    </w:tbl>
    <w:p w:rsidR="002B0ACB" w:rsidRPr="00D74317" w:rsidRDefault="002B0ACB" w:rsidP="002B0ACB"/>
    <w:p w:rsidR="002B0ACB" w:rsidRPr="00D74317" w:rsidRDefault="002B0ACB" w:rsidP="002B0ACB">
      <w:pPr>
        <w:rPr>
          <w:bCs/>
          <w:i/>
        </w:rPr>
      </w:pPr>
      <w:r w:rsidRPr="00D74317">
        <w:rPr>
          <w:bCs/>
          <w:i/>
        </w:rPr>
        <w:t>По каждой теме описывается содержание учебного материала (в дидактических единицах), наименования необходимых лабораторных, практических и иных занятий. Объем часов определяется по каждой позиции столбца 3.</w:t>
      </w:r>
    </w:p>
    <w:p w:rsidR="002B0ACB" w:rsidRPr="00D74317" w:rsidRDefault="002B0ACB" w:rsidP="002B0ACB">
      <w:r w:rsidRPr="00D74317">
        <w:rPr>
          <w:i/>
        </w:rPr>
        <w:t>*Профессионально-ориентированное содержание может быть распределено по разделам (темам) или сконцентрировано в разделе Прикладной модуль</w:t>
      </w:r>
      <w:r w:rsidRPr="00D74317">
        <w:rPr>
          <w:b/>
        </w:rPr>
        <w:t>3.</w:t>
      </w:r>
    </w:p>
    <w:p w:rsidR="002B0ACB" w:rsidRPr="00D74317" w:rsidRDefault="002B0ACB" w:rsidP="002B0ACB">
      <w:pPr>
        <w:suppressAutoHyphens/>
        <w:jc w:val="both"/>
        <w:rPr>
          <w:bCs/>
          <w:i/>
        </w:rPr>
      </w:pPr>
    </w:p>
    <w:p w:rsidR="002B0ACB" w:rsidRPr="00D74317" w:rsidRDefault="002B0ACB" w:rsidP="002B0ACB">
      <w:pPr>
        <w:widowControl w:val="0"/>
        <w:tabs>
          <w:tab w:val="left" w:pos="1305"/>
        </w:tabs>
        <w:suppressAutoHyphens/>
        <w:jc w:val="both"/>
        <w:sectPr w:rsidR="002B0ACB" w:rsidRPr="00D74317" w:rsidSect="007554B3">
          <w:pgSz w:w="16838" w:h="11906" w:orient="landscape"/>
          <w:pgMar w:top="1134" w:right="851" w:bottom="1134" w:left="851" w:header="709" w:footer="709" w:gutter="0"/>
          <w:cols w:space="720"/>
        </w:sectPr>
      </w:pPr>
    </w:p>
    <w:p w:rsidR="002B0ACB" w:rsidRPr="00D74317" w:rsidRDefault="002B0ACB" w:rsidP="002B0ACB">
      <w:pPr>
        <w:pStyle w:val="10"/>
        <w:jc w:val="center"/>
        <w:rPr>
          <w:b/>
          <w:caps/>
        </w:rPr>
      </w:pPr>
      <w:r w:rsidRPr="00D74317">
        <w:rPr>
          <w:b/>
          <w:caps/>
        </w:rPr>
        <w:lastRenderedPageBreak/>
        <w:t>3. условия реализации рабочей программы ОБЩЕОБРАЗОВАТЕЛЬНОЙ дисциплины</w:t>
      </w:r>
    </w:p>
    <w:p w:rsidR="002B0ACB" w:rsidRPr="00D74317" w:rsidRDefault="002B0ACB" w:rsidP="002B0ACB"/>
    <w:p w:rsidR="002B0ACB" w:rsidRPr="00D74317" w:rsidRDefault="002B0ACB" w:rsidP="002B0ACB">
      <w:pPr>
        <w:suppressAutoHyphens/>
        <w:ind w:firstLine="709"/>
        <w:jc w:val="both"/>
        <w:rPr>
          <w:bCs/>
        </w:rPr>
      </w:pPr>
      <w:r w:rsidRPr="00D74317">
        <w:rPr>
          <w:bCs/>
        </w:rPr>
        <w:t>3.1. Для реализации программы дисциплины должны быть предусмотрены спортивные сооружения:</w:t>
      </w:r>
    </w:p>
    <w:p w:rsidR="002B0ACB" w:rsidRPr="00D74317" w:rsidRDefault="002B0ACB" w:rsidP="002B0ACB">
      <w:pPr>
        <w:suppressAutoHyphens/>
        <w:ind w:firstLine="709"/>
        <w:jc w:val="both"/>
        <w:rPr>
          <w:bCs/>
        </w:rPr>
      </w:pPr>
      <w:r w:rsidRPr="00D74317">
        <w:rPr>
          <w:bCs/>
        </w:rPr>
        <w:t>(универсальный) спортивный зал, оснащенный спортивным инвентарём и оборудованием, обеспечивающим достижение результатов освоения дисциплины;</w:t>
      </w:r>
    </w:p>
    <w:p w:rsidR="002B0ACB" w:rsidRPr="00D74317" w:rsidRDefault="002B0ACB" w:rsidP="002B0ACB">
      <w:pPr>
        <w:suppressAutoHyphens/>
        <w:ind w:firstLine="709"/>
        <w:jc w:val="both"/>
        <w:rPr>
          <w:bCs/>
        </w:rPr>
      </w:pPr>
      <w:r w:rsidRPr="00D74317">
        <w:rPr>
          <w:bCs/>
        </w:rPr>
        <w:t>оборудованные открытые спортивные площадки, обеспечивающие достижение результатов освоения дисциплины;</w:t>
      </w:r>
    </w:p>
    <w:p w:rsidR="002B0ACB" w:rsidRPr="00D74317" w:rsidRDefault="002B0ACB" w:rsidP="002B0ACB">
      <w:pPr>
        <w:suppressAutoHyphens/>
        <w:ind w:firstLine="709"/>
        <w:jc w:val="both"/>
        <w:rPr>
          <w:bCs/>
        </w:rPr>
      </w:pPr>
      <w:r w:rsidRPr="00D74317">
        <w:rPr>
          <w:bCs/>
        </w:rPr>
        <w:t>Примерный перечень оборудования и инвентаря спортивных сооружений:</w:t>
      </w:r>
    </w:p>
    <w:p w:rsidR="002B0ACB" w:rsidRPr="00D74317" w:rsidRDefault="002B0ACB" w:rsidP="002B0ACB">
      <w:pPr>
        <w:widowControl w:val="0"/>
        <w:ind w:firstLine="709"/>
        <w:jc w:val="both"/>
        <w:rPr>
          <w:lang w:bidi="ru-RU"/>
        </w:rPr>
      </w:pPr>
      <w:r w:rsidRPr="00D74317">
        <w:rPr>
          <w:b/>
          <w:bCs/>
          <w:lang w:bidi="ru-RU"/>
        </w:rPr>
        <w:t>Спортивные игры</w:t>
      </w:r>
    </w:p>
    <w:p w:rsidR="002B0ACB" w:rsidRPr="00D74317" w:rsidRDefault="002B0ACB" w:rsidP="002B0ACB">
      <w:pPr>
        <w:widowControl w:val="0"/>
        <w:tabs>
          <w:tab w:val="left" w:pos="796"/>
        </w:tabs>
        <w:ind w:firstLine="709"/>
        <w:jc w:val="both"/>
        <w:rPr>
          <w:lang w:bidi="ru-RU"/>
        </w:rPr>
      </w:pPr>
      <w:r w:rsidRPr="00D74317">
        <w:rPr>
          <w:lang w:bidi="ru-RU"/>
        </w:rPr>
        <w:t xml:space="preserve">Щит баскетбольный игровой (комплект); щит баскетбольный тренировочный, щит баскетбольный навесной, ворота, трансформируемые для гандбола и мини-футбола (комплект), </w:t>
      </w:r>
      <w:r w:rsidRPr="00D74317">
        <w:rPr>
          <w:bCs/>
        </w:rPr>
        <w:t>кольца баскетбольные,</w:t>
      </w:r>
      <w:r w:rsidRPr="00D74317">
        <w:rPr>
          <w:lang w:bidi="ru-RU"/>
        </w:rPr>
        <w:t xml:space="preserve"> ворота складные для флорбола и подвижных игр (комплект), табло игровое (электронное), мяч баскетбольный №7 массовый, мяч баскетбольный №7 для соревнований, мяч баскетбольный №5 массовый, мяч футбольный №4 массовый, мяч футбольный №5 массовый, мяч футбольный №5 для соревнований, насос для накачивания мячей с иглой, жилетки игровые, сетка для хранения мячей, конус игровой.</w:t>
      </w:r>
    </w:p>
    <w:p w:rsidR="002B0ACB" w:rsidRPr="00D74317" w:rsidRDefault="002B0ACB" w:rsidP="002B0ACB">
      <w:pPr>
        <w:widowControl w:val="0"/>
        <w:ind w:firstLine="709"/>
        <w:jc w:val="both"/>
        <w:rPr>
          <w:lang w:bidi="ru-RU"/>
        </w:rPr>
      </w:pPr>
      <w:r w:rsidRPr="00D74317">
        <w:rPr>
          <w:b/>
          <w:bCs/>
          <w:lang w:bidi="ru-RU"/>
        </w:rPr>
        <w:t>Гимнастика</w:t>
      </w:r>
    </w:p>
    <w:p w:rsidR="002B0ACB" w:rsidRPr="00D74317" w:rsidRDefault="002B0ACB" w:rsidP="002B0ACB">
      <w:pPr>
        <w:widowControl w:val="0"/>
        <w:tabs>
          <w:tab w:val="left" w:pos="796"/>
        </w:tabs>
        <w:ind w:firstLine="709"/>
        <w:jc w:val="both"/>
        <w:rPr>
          <w:lang w:bidi="ru-RU"/>
        </w:rPr>
      </w:pPr>
      <w:r w:rsidRPr="00D74317">
        <w:rPr>
          <w:lang w:bidi="ru-RU"/>
        </w:rPr>
        <w:t>Стенка гимнастическая, скамейка гимнастическая, комплект матов гимнастических №2, перекладина гимнастическая пристенная, коврик гимнастический, палка гимнастическая №3, обруч гимнастический №2, скакалка гимнастическая.</w:t>
      </w:r>
    </w:p>
    <w:p w:rsidR="002B0ACB" w:rsidRPr="00D74317" w:rsidRDefault="002B0ACB" w:rsidP="002B0ACB">
      <w:pPr>
        <w:widowControl w:val="0"/>
        <w:ind w:firstLine="709"/>
        <w:jc w:val="both"/>
        <w:rPr>
          <w:lang w:bidi="ru-RU"/>
        </w:rPr>
      </w:pPr>
      <w:r w:rsidRPr="00D74317">
        <w:rPr>
          <w:b/>
          <w:bCs/>
          <w:lang w:bidi="ru-RU"/>
        </w:rPr>
        <w:t>Легкая атлетика</w:t>
      </w:r>
    </w:p>
    <w:p w:rsidR="002B0ACB" w:rsidRPr="00D74317" w:rsidRDefault="002B0ACB" w:rsidP="002B0ACB">
      <w:pPr>
        <w:widowControl w:val="0"/>
        <w:tabs>
          <w:tab w:val="left" w:pos="816"/>
        </w:tabs>
        <w:ind w:firstLine="709"/>
        <w:jc w:val="both"/>
        <w:rPr>
          <w:lang w:bidi="ru-RU"/>
        </w:rPr>
      </w:pPr>
      <w:r w:rsidRPr="00D74317">
        <w:rPr>
          <w:lang w:bidi="ru-RU"/>
        </w:rPr>
        <w:t>Граната для метания</w:t>
      </w:r>
    </w:p>
    <w:p w:rsidR="002B0ACB" w:rsidRPr="00D74317" w:rsidRDefault="002B0ACB" w:rsidP="002B0ACB">
      <w:pPr>
        <w:widowControl w:val="0"/>
        <w:tabs>
          <w:tab w:val="left" w:pos="816"/>
        </w:tabs>
        <w:ind w:firstLine="709"/>
        <w:jc w:val="both"/>
        <w:rPr>
          <w:lang w:bidi="ru-RU"/>
        </w:rPr>
      </w:pPr>
      <w:r w:rsidRPr="00D74317">
        <w:rPr>
          <w:lang w:bidi="ru-RU"/>
        </w:rPr>
        <w:t>Ядро для толкания</w:t>
      </w:r>
    </w:p>
    <w:p w:rsidR="002B0ACB" w:rsidRPr="00D74317" w:rsidRDefault="002B0ACB" w:rsidP="002B0ACB">
      <w:pPr>
        <w:widowControl w:val="0"/>
        <w:ind w:firstLine="709"/>
        <w:jc w:val="both"/>
        <w:rPr>
          <w:lang w:bidi="ru-RU"/>
        </w:rPr>
      </w:pPr>
      <w:r w:rsidRPr="00D74317">
        <w:rPr>
          <w:b/>
          <w:bCs/>
          <w:lang w:bidi="ru-RU"/>
        </w:rPr>
        <w:t>Общефизическая подготовка</w:t>
      </w:r>
    </w:p>
    <w:p w:rsidR="002B0ACB" w:rsidRPr="00D74317" w:rsidRDefault="002B0ACB" w:rsidP="002B0ACB">
      <w:pPr>
        <w:widowControl w:val="0"/>
        <w:ind w:firstLine="709"/>
        <w:jc w:val="both"/>
        <w:rPr>
          <w:lang w:bidi="ru-RU"/>
        </w:rPr>
      </w:pPr>
      <w:r w:rsidRPr="00D74317">
        <w:rPr>
          <w:lang w:bidi="ru-RU"/>
        </w:rPr>
        <w:t xml:space="preserve">Перекладина навесная универсальная, брусья навесные, снаряд «доска наклонная», горка атлетическая, комплект гантелей обрезиненных 90 кг, эспандер универсальный, лестница координационная (12 ступеней), комплект медболов №3. </w:t>
      </w:r>
    </w:p>
    <w:p w:rsidR="002B0ACB" w:rsidRPr="00D74317" w:rsidRDefault="002B0ACB" w:rsidP="002B0ACB">
      <w:pPr>
        <w:widowControl w:val="0"/>
        <w:tabs>
          <w:tab w:val="left" w:pos="816"/>
        </w:tabs>
        <w:ind w:firstLine="709"/>
        <w:jc w:val="both"/>
        <w:rPr>
          <w:lang w:bidi="ru-RU"/>
        </w:rPr>
      </w:pPr>
      <w:r w:rsidRPr="00D74317">
        <w:rPr>
          <w:b/>
          <w:bCs/>
          <w:lang w:bidi="ru-RU"/>
        </w:rPr>
        <w:t>Самбо</w:t>
      </w:r>
    </w:p>
    <w:p w:rsidR="002B0ACB" w:rsidRPr="00D74317" w:rsidRDefault="002B0ACB" w:rsidP="002B0ACB">
      <w:pPr>
        <w:widowControl w:val="0"/>
        <w:tabs>
          <w:tab w:val="left" w:pos="816"/>
        </w:tabs>
        <w:ind w:firstLine="709"/>
        <w:jc w:val="both"/>
        <w:rPr>
          <w:lang w:bidi="ru-RU"/>
        </w:rPr>
      </w:pPr>
      <w:r w:rsidRPr="00D74317">
        <w:rPr>
          <w:lang w:bidi="ru-RU"/>
        </w:rPr>
        <w:t>Ковер для самбо, набор поясов Самбо (красного и синего цвета)</w:t>
      </w:r>
    </w:p>
    <w:p w:rsidR="002B0ACB" w:rsidRPr="00D74317" w:rsidRDefault="002B0ACB" w:rsidP="002B0ACB">
      <w:pPr>
        <w:widowControl w:val="0"/>
        <w:ind w:firstLine="709"/>
        <w:rPr>
          <w:lang w:bidi="ru-RU"/>
        </w:rPr>
      </w:pPr>
      <w:r w:rsidRPr="00D74317">
        <w:rPr>
          <w:b/>
          <w:bCs/>
          <w:lang w:bidi="ru-RU"/>
        </w:rPr>
        <w:t>Подвижные игры</w:t>
      </w:r>
    </w:p>
    <w:p w:rsidR="002B0ACB" w:rsidRPr="00D74317" w:rsidRDefault="002B0ACB" w:rsidP="002B0ACB">
      <w:pPr>
        <w:widowControl w:val="0"/>
        <w:tabs>
          <w:tab w:val="left" w:pos="816"/>
        </w:tabs>
        <w:ind w:firstLine="709"/>
        <w:rPr>
          <w:lang w:bidi="ru-RU"/>
        </w:rPr>
      </w:pPr>
      <w:r w:rsidRPr="00D74317">
        <w:rPr>
          <w:lang w:bidi="ru-RU"/>
        </w:rPr>
        <w:t>Набор для подвижных игр в контейнере, сумка для подвижных игр</w:t>
      </w:r>
    </w:p>
    <w:p w:rsidR="002B0ACB" w:rsidRPr="00D74317" w:rsidRDefault="002B0ACB" w:rsidP="002B0ACB">
      <w:pPr>
        <w:widowControl w:val="0"/>
        <w:ind w:firstLine="709"/>
        <w:jc w:val="both"/>
        <w:rPr>
          <w:lang w:bidi="ru-RU"/>
        </w:rPr>
      </w:pPr>
      <w:r w:rsidRPr="00D74317">
        <w:rPr>
          <w:b/>
          <w:bCs/>
          <w:lang w:bidi="ru-RU"/>
        </w:rPr>
        <w:t>Оборудование для проведения соревнований</w:t>
      </w:r>
    </w:p>
    <w:p w:rsidR="002B0ACB" w:rsidRPr="00D74317" w:rsidRDefault="002B0ACB" w:rsidP="002B0ACB">
      <w:pPr>
        <w:widowControl w:val="0"/>
        <w:ind w:firstLine="709"/>
        <w:jc w:val="both"/>
        <w:rPr>
          <w:lang w:bidi="ru-RU"/>
        </w:rPr>
      </w:pPr>
      <w:r w:rsidRPr="00D74317">
        <w:rPr>
          <w:lang w:bidi="ru-RU"/>
        </w:rPr>
        <w:t>скамейка для степ-теста – пьедестал, весы напольные, сантиметр мерный, комплект для соревнований №1, аппаратура для музыкального сопровождения, персональный компьютер (ведение мониторингов и иных документов)</w:t>
      </w:r>
    </w:p>
    <w:p w:rsidR="002B0ACB" w:rsidRPr="00D74317" w:rsidRDefault="002B0ACB" w:rsidP="002B0ACB">
      <w:pPr>
        <w:widowControl w:val="0"/>
        <w:ind w:firstLine="780"/>
        <w:rPr>
          <w:lang w:bidi="ru-RU"/>
        </w:rPr>
      </w:pPr>
      <w:r w:rsidRPr="00D74317">
        <w:rPr>
          <w:b/>
          <w:bCs/>
          <w:lang w:bidi="ru-RU"/>
        </w:rPr>
        <w:lastRenderedPageBreak/>
        <w:t>Прочее</w:t>
      </w:r>
    </w:p>
    <w:p w:rsidR="002B0ACB" w:rsidRPr="00D74317" w:rsidRDefault="002B0ACB" w:rsidP="002B0ACB">
      <w:pPr>
        <w:widowControl w:val="0"/>
        <w:tabs>
          <w:tab w:val="left" w:pos="816"/>
        </w:tabs>
        <w:ind w:firstLine="709"/>
        <w:rPr>
          <w:lang w:bidi="ru-RU"/>
        </w:rPr>
      </w:pPr>
      <w:r w:rsidRPr="00D74317">
        <w:rPr>
          <w:lang w:bidi="ru-RU"/>
        </w:rPr>
        <w:t>Аптечка медицинская, сетка заградительная</w:t>
      </w:r>
    </w:p>
    <w:p w:rsidR="002B0ACB" w:rsidRPr="00D74317" w:rsidRDefault="002B0ACB" w:rsidP="002B0ACB">
      <w:pPr>
        <w:suppressAutoHyphens/>
        <w:ind w:firstLine="708"/>
        <w:jc w:val="both"/>
        <w:rPr>
          <w:b/>
          <w:bCs/>
        </w:rPr>
      </w:pPr>
      <w:r w:rsidRPr="00D74317">
        <w:rPr>
          <w:b/>
          <w:bCs/>
        </w:rPr>
        <w:t>Открытые спортивные площадки:</w:t>
      </w:r>
    </w:p>
    <w:p w:rsidR="002B0ACB" w:rsidRPr="00D74317" w:rsidRDefault="002B0ACB" w:rsidP="002B0ACB">
      <w:pPr>
        <w:suppressAutoHyphens/>
        <w:jc w:val="both"/>
        <w:rPr>
          <w:bCs/>
        </w:rPr>
      </w:pPr>
      <w:r w:rsidRPr="00D74317">
        <w:rPr>
          <w:bCs/>
        </w:rPr>
        <w:t xml:space="preserve"> </w:t>
      </w:r>
      <w:r w:rsidRPr="00D74317">
        <w:rPr>
          <w:bCs/>
        </w:rPr>
        <w:tab/>
        <w:t>рукоход уличный, полоса препятствий, ворота футбольные, сетки для футбольных ворот, мячи футбольные, сетка для переноса мячей, колодки стартовые, барьеры для бега, стартовые флажки или стартовый пистолет, флажки красные и белые, палочки эстафетные, круг для метания ядра, указатели дальности метания на 25, 30, 35, 40, 45, 50, 55 м, нагрудные номера, тумбы «Старт—Финиш», «Поворот», рулетка металлическая, мерный шнур, секундомеры.</w:t>
      </w:r>
    </w:p>
    <w:p w:rsidR="002B0ACB" w:rsidRPr="00D74317" w:rsidRDefault="002B0ACB" w:rsidP="002B0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p w:rsidR="002B0ACB" w:rsidRPr="00D74317" w:rsidRDefault="002B0ACB" w:rsidP="002B0ACB">
      <w:pPr>
        <w:pStyle w:val="2"/>
        <w:rPr>
          <w:rFonts w:ascii="Times New Roman" w:hAnsi="Times New Roman" w:cs="Times New Roman"/>
          <w:i w:val="0"/>
          <w:iCs w:val="0"/>
          <w:sz w:val="24"/>
          <w:szCs w:val="24"/>
        </w:rPr>
      </w:pPr>
      <w:r w:rsidRPr="00D74317">
        <w:rPr>
          <w:rFonts w:ascii="Times New Roman" w:hAnsi="Times New Roman" w:cs="Times New Roman"/>
          <w:i w:val="0"/>
          <w:iCs w:val="0"/>
          <w:sz w:val="24"/>
          <w:szCs w:val="24"/>
        </w:rPr>
        <w:t>3.2. Информационное обеспечение обучения</w:t>
      </w:r>
    </w:p>
    <w:p w:rsidR="002B0ACB" w:rsidRPr="00D74317" w:rsidRDefault="002B0ACB" w:rsidP="002B0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360"/>
        <w:jc w:val="both"/>
        <w:rPr>
          <w:b/>
          <w:bCs/>
        </w:rPr>
      </w:pPr>
    </w:p>
    <w:p w:rsidR="002B0ACB" w:rsidRPr="00D74317" w:rsidRDefault="002B0ACB" w:rsidP="002B0ACB">
      <w:pPr>
        <w:suppressAutoHyphens/>
        <w:ind w:firstLine="709"/>
        <w:jc w:val="both"/>
      </w:pPr>
      <w:bookmarkStart w:id="24" w:name="_Hlk120782426"/>
      <w:r w:rsidRPr="00D74317">
        <w:rPr>
          <w:bCs/>
        </w:rPr>
        <w:t>1. Для реализации программы библиотечный фонд образовательной организации должен иметь п</w:t>
      </w:r>
      <w:r w:rsidRPr="00D74317">
        <w:t xml:space="preserve">ечатные и/или электронные образовательные и информационные ресурсы, рекомендованные для использования в образовательном процессе, не старше пяти лет с момента издания. </w:t>
      </w:r>
    </w:p>
    <w:p w:rsidR="002B0ACB" w:rsidRDefault="002B0ACB" w:rsidP="000471F7">
      <w:pPr>
        <w:suppressAutoHyphens/>
        <w:ind w:firstLine="709"/>
        <w:jc w:val="both"/>
      </w:pPr>
      <w:r w:rsidRPr="00D74317">
        <w:t xml:space="preserve">2. </w:t>
      </w:r>
      <w:bookmarkStart w:id="25" w:name="_Hlk120781305"/>
      <w:bookmarkStart w:id="26" w:name="_Hlk120780419"/>
      <w:bookmarkStart w:id="27" w:name="_Hlk120781324"/>
      <w:bookmarkStart w:id="28" w:name="_Hlk120716574"/>
      <w:r w:rsidRPr="00D74317">
        <w:t>Рекомендуемые печатные издания по реализации общеобразовательной</w:t>
      </w:r>
      <w:bookmarkEnd w:id="25"/>
      <w:r w:rsidRPr="00D74317">
        <w:t xml:space="preserve"> дисциплины</w:t>
      </w:r>
      <w:bookmarkEnd w:id="26"/>
      <w:r w:rsidRPr="00D74317">
        <w:t xml:space="preserve"> </w:t>
      </w:r>
      <w:bookmarkEnd w:id="27"/>
      <w:r w:rsidRPr="00D74317">
        <w:t>представлены в методических рекомендациях по организации обучения</w:t>
      </w:r>
      <w:bookmarkEnd w:id="24"/>
      <w:bookmarkEnd w:id="28"/>
      <w:r w:rsidRPr="00D74317">
        <w:t>.</w:t>
      </w:r>
    </w:p>
    <w:p w:rsidR="002B0ACB" w:rsidRDefault="002B0ACB" w:rsidP="000471F7">
      <w:pPr>
        <w:suppressAutoHyphens/>
        <w:ind w:firstLine="709"/>
        <w:jc w:val="both"/>
      </w:pPr>
      <w:r>
        <w:t>Основные печатные издания</w:t>
      </w:r>
    </w:p>
    <w:p w:rsidR="002B0ACB" w:rsidRDefault="002B0ACB" w:rsidP="002B0ACB">
      <w:pPr>
        <w:suppressAutoHyphens/>
        <w:ind w:firstLine="709"/>
        <w:jc w:val="both"/>
      </w:pPr>
      <w:r>
        <w:t>Федонов Р.А. Физическая культура. Учебник для СПО / Р.А. Федонов Издательство: КноРус, 2022. - 258 с.</w:t>
      </w:r>
    </w:p>
    <w:p w:rsidR="002B0ACB" w:rsidRDefault="002B0ACB" w:rsidP="000471F7">
      <w:pPr>
        <w:suppressAutoHyphens/>
        <w:ind w:firstLine="709"/>
        <w:jc w:val="both"/>
      </w:pPr>
      <w:r>
        <w:t>Федонов, Р.А., Физическая культура: учебник / Р.А. Федонов. — Москва: Русайнс, 2021. — 256 с.</w:t>
      </w:r>
    </w:p>
    <w:p w:rsidR="002B0ACB" w:rsidRDefault="002B0ACB" w:rsidP="002B0ACB">
      <w:pPr>
        <w:suppressAutoHyphens/>
        <w:ind w:firstLine="709"/>
        <w:jc w:val="both"/>
      </w:pPr>
      <w:r>
        <w:t xml:space="preserve">Дополнительные источники </w:t>
      </w:r>
    </w:p>
    <w:p w:rsidR="002B0ACB" w:rsidRDefault="002B0ACB" w:rsidP="002B0ACB">
      <w:pPr>
        <w:suppressAutoHyphens/>
        <w:ind w:firstLine="709"/>
        <w:jc w:val="both"/>
      </w:pPr>
    </w:p>
    <w:p w:rsidR="002B0ACB" w:rsidRDefault="002B0ACB" w:rsidP="002B0ACB">
      <w:pPr>
        <w:suppressAutoHyphens/>
        <w:ind w:firstLine="709"/>
        <w:jc w:val="both"/>
      </w:pPr>
      <w:r>
        <w:t xml:space="preserve">Аллянов, Ю. Н. Физическая культура: учебник для среднего профессионального образования / Ю. Н. Аллянов, И. А. Письменский. — 3-е изд., испр. — Москва: Издательство Юрайт, 2018. — 493 с. </w:t>
      </w:r>
    </w:p>
    <w:p w:rsidR="002B0ACB" w:rsidRDefault="002B0ACB" w:rsidP="002B0ACB">
      <w:pPr>
        <w:suppressAutoHyphens/>
        <w:ind w:firstLine="709"/>
        <w:jc w:val="both"/>
      </w:pPr>
      <w:r>
        <w:t xml:space="preserve">Бишаева, А.А., Профессионально-оздоровительная физическая культура студента: учебное пособие / А.А. Бишаева. — Москва: КноРус, 2021. — 299 с. </w:t>
      </w:r>
    </w:p>
    <w:p w:rsidR="002B0ACB" w:rsidRDefault="002B0ACB" w:rsidP="002B0ACB">
      <w:pPr>
        <w:suppressAutoHyphens/>
        <w:ind w:firstLine="709"/>
        <w:jc w:val="both"/>
      </w:pPr>
      <w:r>
        <w:t>Бишаева, А.А., Физическая культура: учебник / А.А. Бишаева, В.В. Малков. — Москва: КноРус, 2018. — 379 с.</w:t>
      </w:r>
    </w:p>
    <w:p w:rsidR="002B0ACB" w:rsidRDefault="002B0ACB" w:rsidP="002B0ACB">
      <w:pPr>
        <w:suppressAutoHyphens/>
        <w:ind w:firstLine="709"/>
        <w:jc w:val="both"/>
      </w:pPr>
      <w:r>
        <w:t xml:space="preserve">Виленский, М.Я., Физическая культура: учебник / М.Я. Виленский, А.Г. Горшков. — Москва: КноРус, 2021. — 214 с. </w:t>
      </w:r>
    </w:p>
    <w:p w:rsidR="002B0ACB" w:rsidRDefault="002B0ACB" w:rsidP="002B0ACB">
      <w:pPr>
        <w:suppressAutoHyphens/>
        <w:ind w:firstLine="709"/>
        <w:jc w:val="both"/>
      </w:pPr>
      <w:r>
        <w:t>Глек И.В., Чернышев П. А., ВикерчукМИ, Виноградов А.С.; под ред акцией Глека И В. Шахматы. Стратегия Общество с ограниченной ответственностью «ДРОФА»</w:t>
      </w:r>
    </w:p>
    <w:p w:rsidR="002B0ACB" w:rsidRDefault="002B0ACB" w:rsidP="002B0ACB">
      <w:pPr>
        <w:suppressAutoHyphens/>
        <w:ind w:firstLine="709"/>
        <w:jc w:val="both"/>
      </w:pPr>
      <w:r>
        <w:lastRenderedPageBreak/>
        <w:t xml:space="preserve">Готовцев, Е. В.  Методика обучения предмету «Физическая культура». Школьный спорт. Лапта: учебное пособие для среднего профессионального образования / Е. В. Готовцев, Г. Н. Германов, И. В. Машошина. — 2-е изд., перераб. и доп. — Москва: Издательство Юрайт, 2022. — 402 с. </w:t>
      </w:r>
    </w:p>
    <w:p w:rsidR="002B0ACB" w:rsidRDefault="002B0ACB" w:rsidP="002B0ACB">
      <w:pPr>
        <w:suppressAutoHyphens/>
        <w:ind w:firstLine="709"/>
        <w:jc w:val="both"/>
      </w:pPr>
      <w:r>
        <w:t>Диц С.Г., Рихтер И.К., Бикмуллина А.Р. Содержание подготовки спортсменов в теннисе / С.Г. Диц, И.К. Рихтер, А.Р. Бикмуллина. – Казань: Казан. ун-т, 2020. – 70 с.</w:t>
      </w:r>
    </w:p>
    <w:p w:rsidR="002B0ACB" w:rsidRDefault="002B0ACB" w:rsidP="002B0ACB">
      <w:pPr>
        <w:suppressAutoHyphens/>
        <w:ind w:firstLine="709"/>
        <w:jc w:val="both"/>
      </w:pPr>
      <w:r>
        <w:t xml:space="preserve">Кузнецов, В.С., Физическая культура: учебник / В.С. Кузнецов, Г.А. Колодницкий. — Москва: КноРус, 2021. — 256 с. </w:t>
      </w:r>
    </w:p>
    <w:p w:rsidR="002B0ACB" w:rsidRDefault="002B0ACB" w:rsidP="002B0ACB">
      <w:pPr>
        <w:suppressAutoHyphens/>
        <w:ind w:firstLine="709"/>
        <w:jc w:val="both"/>
      </w:pPr>
      <w:r>
        <w:t xml:space="preserve">Муллер, А. Б. Физическая культура: учебник и практикум для среднего профессионального образования / А. Б. Муллер, Н. С. Дядичкина, Ю. А. Богащенко. — Москва: Издательство Юрайт, 2018. — 424 с. </w:t>
      </w:r>
    </w:p>
    <w:p w:rsidR="002B0ACB" w:rsidRDefault="002B0ACB" w:rsidP="002B0ACB">
      <w:pPr>
        <w:suppressAutoHyphens/>
        <w:ind w:firstLine="709"/>
        <w:jc w:val="both"/>
      </w:pPr>
      <w:r>
        <w:t>Погадаев Г.И. Физическая культура. Футбол для всех 10-11кл Учебное пособие (под ред. Акинфеева И.), (Дрофа, РоссУчебник, 2019).</w:t>
      </w:r>
    </w:p>
    <w:p w:rsidR="002B0ACB" w:rsidRDefault="002B0ACB" w:rsidP="002B0ACB">
      <w:pPr>
        <w:suppressAutoHyphens/>
        <w:ind w:firstLine="709"/>
        <w:jc w:val="both"/>
      </w:pPr>
      <w:r>
        <w:t xml:space="preserve">Спортивные игры: правила, тактика, техника: учебное пособие для среднего профессионального образования / Е. В. Конеева [и др.]; под общей редакцией Е. В. Конеевой. — 2-е изд., перераб. и доп. — Москва: Издательство Юрайт, 2022. — 322 с.  </w:t>
      </w:r>
    </w:p>
    <w:p w:rsidR="002B0ACB" w:rsidRPr="006E68A0" w:rsidRDefault="002B0ACB" w:rsidP="002B0ACB">
      <w:pPr>
        <w:suppressAutoHyphens/>
        <w:ind w:firstLine="709"/>
        <w:jc w:val="both"/>
      </w:pPr>
      <w:r>
        <w:t>Справочник работника физической культуры и спорта: нормативные правовые и программно-метод. документы, практ. опыт, рекомендации / авт.-сост. А. В. Царик. – Москва: Спорт, 2018.</w:t>
      </w:r>
    </w:p>
    <w:p w:rsidR="002B0ACB" w:rsidRPr="00586B5B" w:rsidRDefault="002B0ACB" w:rsidP="002B0ACB"/>
    <w:p w:rsidR="002B0ACB" w:rsidRPr="00586B5B" w:rsidRDefault="002B0ACB" w:rsidP="002B0ACB"/>
    <w:p w:rsidR="002B0ACB" w:rsidRPr="00D74317" w:rsidRDefault="002B0ACB" w:rsidP="002B0ACB">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caps/>
        </w:rPr>
      </w:pPr>
      <w:r w:rsidRPr="00D74317">
        <w:rPr>
          <w:b/>
          <w:caps/>
        </w:rPr>
        <w:t>4. Контроль и оценка результатов освоения ОБЩЕОБРАЗОВАТЕЛЬНОЙ Дисциплины</w:t>
      </w:r>
    </w:p>
    <w:p w:rsidR="002B0ACB" w:rsidRPr="00D74317" w:rsidRDefault="002B0ACB" w:rsidP="002B0ACB">
      <w:pPr>
        <w:contextualSpacing/>
        <w:jc w:val="both"/>
        <w:rPr>
          <w:b/>
        </w:rPr>
      </w:pPr>
      <w:r w:rsidRPr="00D74317">
        <w:rPr>
          <w:b/>
        </w:rPr>
        <w:t>4.1 Контроль</w:t>
      </w:r>
      <w:r w:rsidRPr="00D74317">
        <w:t xml:space="preserve"> </w:t>
      </w:r>
      <w:r w:rsidRPr="00D74317">
        <w:rPr>
          <w:b/>
        </w:rPr>
        <w:t>и оценка</w:t>
      </w:r>
      <w:r w:rsidRPr="00D74317">
        <w:t xml:space="preserve"> 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p>
    <w:p w:rsidR="002B0ACB" w:rsidRPr="00D74317" w:rsidRDefault="002B0ACB" w:rsidP="002B0ACB">
      <w:pPr>
        <w:contextualSpacing/>
        <w:jc w:val="center"/>
        <w:rPr>
          <w: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427"/>
        <w:gridCol w:w="2692"/>
        <w:gridCol w:w="3735"/>
      </w:tblGrid>
      <w:tr w:rsidR="002B0ACB" w:rsidRPr="00D74317" w:rsidTr="007554B3">
        <w:trPr>
          <w:trHeight w:val="675"/>
          <w:jc w:val="center"/>
        </w:trPr>
        <w:tc>
          <w:tcPr>
            <w:tcW w:w="1739" w:type="pct"/>
            <w:tcBorders>
              <w:top w:val="single" w:sz="4" w:space="0" w:color="000000"/>
              <w:left w:val="single" w:sz="4" w:space="0" w:color="000000"/>
              <w:bottom w:val="single" w:sz="4" w:space="0" w:color="000000"/>
              <w:right w:val="single" w:sz="4" w:space="0" w:color="000000"/>
            </w:tcBorders>
          </w:tcPr>
          <w:p w:rsidR="002B0ACB" w:rsidRPr="00D74317" w:rsidRDefault="002B0ACB" w:rsidP="007554B3">
            <w:pPr>
              <w:jc w:val="center"/>
              <w:rPr>
                <w:b/>
                <w:bCs/>
              </w:rPr>
            </w:pPr>
            <w:r w:rsidRPr="00D74317">
              <w:rPr>
                <w:b/>
              </w:rPr>
              <w:t>Общая/профессиональная компетенция</w:t>
            </w:r>
          </w:p>
        </w:tc>
        <w:tc>
          <w:tcPr>
            <w:tcW w:w="1366" w:type="pct"/>
            <w:tcBorders>
              <w:top w:val="single" w:sz="4" w:space="0" w:color="000000"/>
              <w:left w:val="single" w:sz="4" w:space="0" w:color="000000"/>
              <w:bottom w:val="single" w:sz="4" w:space="0" w:color="000000"/>
              <w:right w:val="single" w:sz="4" w:space="0" w:color="000000"/>
            </w:tcBorders>
          </w:tcPr>
          <w:p w:rsidR="002B0ACB" w:rsidRPr="00D74317" w:rsidRDefault="002B0ACB" w:rsidP="007554B3">
            <w:pPr>
              <w:suppressAutoHyphens/>
              <w:jc w:val="center"/>
            </w:pPr>
            <w:r w:rsidRPr="00D74317">
              <w:rPr>
                <w:b/>
              </w:rPr>
              <w:t>Раздел/Тема</w:t>
            </w:r>
          </w:p>
        </w:tc>
        <w:tc>
          <w:tcPr>
            <w:tcW w:w="1895" w:type="pct"/>
            <w:tcBorders>
              <w:top w:val="single" w:sz="4" w:space="0" w:color="000000"/>
              <w:left w:val="single" w:sz="4" w:space="0" w:color="000000"/>
              <w:bottom w:val="single" w:sz="4" w:space="0" w:color="000000"/>
              <w:right w:val="single" w:sz="4" w:space="0" w:color="000000"/>
            </w:tcBorders>
          </w:tcPr>
          <w:p w:rsidR="002B0ACB" w:rsidRPr="00D74317" w:rsidRDefault="002B0ACB" w:rsidP="007554B3">
            <w:pPr>
              <w:suppressAutoHyphens/>
              <w:jc w:val="center"/>
            </w:pPr>
            <w:r w:rsidRPr="00D74317">
              <w:rPr>
                <w:b/>
              </w:rPr>
              <w:t>Тип оценочных мероприятия</w:t>
            </w:r>
          </w:p>
        </w:tc>
      </w:tr>
      <w:tr w:rsidR="002B0ACB" w:rsidRPr="00D74317" w:rsidTr="007554B3">
        <w:trPr>
          <w:trHeight w:val="1500"/>
          <w:jc w:val="center"/>
        </w:trPr>
        <w:tc>
          <w:tcPr>
            <w:tcW w:w="1739" w:type="pct"/>
            <w:vMerge w:val="restart"/>
          </w:tcPr>
          <w:p w:rsidR="002B0ACB" w:rsidRDefault="002B0ACB" w:rsidP="007554B3">
            <w:pPr>
              <w:suppressAutoHyphens/>
              <w:rPr>
                <w:iCs/>
              </w:rPr>
            </w:pPr>
            <w:r w:rsidRPr="00D74317">
              <w:t xml:space="preserve">ОК 01. </w:t>
            </w:r>
            <w:r w:rsidRPr="00D74317">
              <w:rPr>
                <w:iCs/>
              </w:rPr>
              <w:t>Выбирать способы решения задач профессиональной деятельности применительно к различным контекстам</w:t>
            </w:r>
          </w:p>
          <w:p w:rsidR="002B0ACB" w:rsidRPr="00D74317" w:rsidRDefault="002B0ACB" w:rsidP="007554B3">
            <w:pPr>
              <w:suppressAutoHyphens/>
              <w:rPr>
                <w:bCs/>
              </w:rPr>
            </w:pPr>
            <w:r>
              <w:rPr>
                <w:bCs/>
              </w:rPr>
              <w:t>ПК1, ПК2</w:t>
            </w:r>
          </w:p>
        </w:tc>
        <w:tc>
          <w:tcPr>
            <w:tcW w:w="1366" w:type="pct"/>
          </w:tcPr>
          <w:p w:rsidR="002B0ACB" w:rsidRPr="00D74317" w:rsidRDefault="002B0ACB" w:rsidP="007554B3">
            <w:pPr>
              <w:suppressAutoHyphens/>
              <w:rPr>
                <w:bCs/>
              </w:rPr>
            </w:pPr>
            <w:r w:rsidRPr="00D74317">
              <w:rPr>
                <w:bCs/>
              </w:rPr>
              <w:t>Р 1, Темы 1.1, 1.2, 1.3, 1.4, 1.5 П-о/с</w:t>
            </w:r>
            <w:r w:rsidRPr="00D74317">
              <w:rPr>
                <w:rStyle w:val="a7"/>
                <w:bCs/>
              </w:rPr>
              <w:footnoteReference w:id="14"/>
            </w:r>
            <w:r w:rsidRPr="00D74317">
              <w:rPr>
                <w:bCs/>
              </w:rPr>
              <w:t>, 1.6 П-о/</w:t>
            </w:r>
            <w:r w:rsidRPr="00D74317">
              <w:rPr>
                <w:bCs/>
                <w:lang w:val="en-US"/>
              </w:rPr>
              <w:t>c</w:t>
            </w:r>
          </w:p>
          <w:p w:rsidR="002B0ACB" w:rsidRPr="00D74317" w:rsidRDefault="002B0ACB" w:rsidP="007554B3">
            <w:pPr>
              <w:suppressAutoHyphens/>
            </w:pPr>
            <w:r w:rsidRPr="00D74317">
              <w:t>Р 2, Темы 2.1 - 2.5</w:t>
            </w:r>
            <w:r w:rsidRPr="00D74317">
              <w:rPr>
                <w:bCs/>
              </w:rPr>
              <w:t xml:space="preserve"> П-о/</w:t>
            </w:r>
            <w:r w:rsidRPr="00D74317">
              <w:rPr>
                <w:bCs/>
                <w:lang w:val="en-US"/>
              </w:rPr>
              <w:t>c</w:t>
            </w:r>
            <w:r w:rsidRPr="00D74317">
              <w:rPr>
                <w:bCs/>
              </w:rPr>
              <w:t>, 2.6, 2.7, 2.8, 2.9, 2.10</w:t>
            </w:r>
          </w:p>
        </w:tc>
        <w:tc>
          <w:tcPr>
            <w:tcW w:w="1895" w:type="pct"/>
            <w:vMerge w:val="restart"/>
          </w:tcPr>
          <w:p w:rsidR="002B0ACB" w:rsidRPr="00897ED6" w:rsidRDefault="002B0ACB" w:rsidP="002B0ACB">
            <w:pPr>
              <w:pStyle w:val="affa"/>
              <w:numPr>
                <w:ilvl w:val="0"/>
                <w:numId w:val="24"/>
              </w:numPr>
              <w:tabs>
                <w:tab w:val="left" w:pos="293"/>
              </w:tabs>
              <w:spacing w:line="276" w:lineRule="auto"/>
              <w:ind w:left="9" w:firstLine="0"/>
              <w:contextualSpacing/>
              <w:rPr>
                <w:rFonts w:eastAsia="Calibri"/>
                <w:sz w:val="24"/>
                <w:szCs w:val="24"/>
              </w:rPr>
            </w:pPr>
            <w:r w:rsidRPr="00897ED6">
              <w:rPr>
                <w:rFonts w:eastAsia="Calibri"/>
                <w:sz w:val="24"/>
                <w:szCs w:val="24"/>
              </w:rPr>
              <w:t>составление словаря терминов, либо кроссворда</w:t>
            </w:r>
          </w:p>
          <w:p w:rsidR="002B0ACB" w:rsidRPr="00897ED6" w:rsidRDefault="002B0ACB" w:rsidP="002B0ACB">
            <w:pPr>
              <w:pStyle w:val="affa"/>
              <w:numPr>
                <w:ilvl w:val="0"/>
                <w:numId w:val="24"/>
              </w:numPr>
              <w:tabs>
                <w:tab w:val="left" w:pos="293"/>
              </w:tabs>
              <w:spacing w:line="276" w:lineRule="auto"/>
              <w:ind w:left="9" w:firstLine="0"/>
              <w:contextualSpacing/>
              <w:rPr>
                <w:rFonts w:eastAsia="Calibri"/>
                <w:sz w:val="24"/>
                <w:szCs w:val="24"/>
              </w:rPr>
            </w:pPr>
            <w:r w:rsidRPr="00897ED6">
              <w:rPr>
                <w:rFonts w:eastAsia="Calibri"/>
                <w:sz w:val="24"/>
                <w:szCs w:val="24"/>
              </w:rPr>
              <w:t>защита презентации/доклада-презентации</w:t>
            </w:r>
          </w:p>
          <w:p w:rsidR="002B0ACB" w:rsidRPr="00897ED6" w:rsidRDefault="002B0ACB" w:rsidP="002B0ACB">
            <w:pPr>
              <w:pStyle w:val="affa"/>
              <w:numPr>
                <w:ilvl w:val="0"/>
                <w:numId w:val="24"/>
              </w:numPr>
              <w:tabs>
                <w:tab w:val="left" w:pos="293"/>
              </w:tabs>
              <w:spacing w:line="276" w:lineRule="auto"/>
              <w:ind w:left="9" w:firstLine="0"/>
              <w:contextualSpacing/>
              <w:rPr>
                <w:rFonts w:eastAsia="Calibri"/>
                <w:sz w:val="24"/>
                <w:szCs w:val="24"/>
              </w:rPr>
            </w:pPr>
            <w:r w:rsidRPr="00897ED6">
              <w:rPr>
                <w:rFonts w:eastAsia="Calibri"/>
                <w:sz w:val="24"/>
                <w:szCs w:val="24"/>
              </w:rPr>
              <w:t>выполнение самостоятельной работы</w:t>
            </w:r>
          </w:p>
          <w:p w:rsidR="002B0ACB" w:rsidRPr="00897ED6" w:rsidRDefault="002B0ACB" w:rsidP="002B0ACB">
            <w:pPr>
              <w:pStyle w:val="affa"/>
              <w:numPr>
                <w:ilvl w:val="0"/>
                <w:numId w:val="24"/>
              </w:numPr>
              <w:tabs>
                <w:tab w:val="left" w:pos="293"/>
              </w:tabs>
              <w:spacing w:line="276" w:lineRule="auto"/>
              <w:ind w:left="9" w:firstLine="0"/>
              <w:contextualSpacing/>
              <w:jc w:val="both"/>
              <w:rPr>
                <w:rFonts w:eastAsia="Calibri"/>
                <w:sz w:val="24"/>
                <w:szCs w:val="24"/>
              </w:rPr>
            </w:pPr>
            <w:r w:rsidRPr="00897ED6">
              <w:rPr>
                <w:rFonts w:eastAsia="Calibri"/>
                <w:sz w:val="24"/>
                <w:szCs w:val="24"/>
              </w:rPr>
              <w:lastRenderedPageBreak/>
              <w:t>составление комплекса физических упражнений для самостоятельных занятий с учетом индивидуальных особенностей,</w:t>
            </w:r>
          </w:p>
          <w:p w:rsidR="002B0ACB" w:rsidRPr="00897ED6" w:rsidRDefault="002B0ACB" w:rsidP="002B0ACB">
            <w:pPr>
              <w:pStyle w:val="affa"/>
              <w:numPr>
                <w:ilvl w:val="0"/>
                <w:numId w:val="24"/>
              </w:numPr>
              <w:tabs>
                <w:tab w:val="left" w:pos="293"/>
              </w:tabs>
              <w:spacing w:line="276" w:lineRule="auto"/>
              <w:ind w:left="9" w:firstLine="0"/>
              <w:contextualSpacing/>
              <w:jc w:val="both"/>
              <w:rPr>
                <w:rFonts w:eastAsia="Calibri"/>
                <w:sz w:val="24"/>
                <w:szCs w:val="24"/>
              </w:rPr>
            </w:pPr>
            <w:r w:rsidRPr="00897ED6">
              <w:rPr>
                <w:rFonts w:eastAsia="Calibri"/>
                <w:sz w:val="24"/>
                <w:szCs w:val="24"/>
              </w:rPr>
              <w:t>составление профессиограммы</w:t>
            </w:r>
          </w:p>
          <w:p w:rsidR="002B0ACB" w:rsidRPr="00897ED6" w:rsidRDefault="002B0ACB" w:rsidP="002B0ACB">
            <w:pPr>
              <w:pStyle w:val="affa"/>
              <w:numPr>
                <w:ilvl w:val="0"/>
                <w:numId w:val="24"/>
              </w:numPr>
              <w:tabs>
                <w:tab w:val="left" w:pos="293"/>
              </w:tabs>
              <w:spacing w:line="276" w:lineRule="auto"/>
              <w:ind w:left="9" w:firstLine="0"/>
              <w:contextualSpacing/>
              <w:rPr>
                <w:rFonts w:eastAsia="Calibri"/>
                <w:sz w:val="24"/>
                <w:szCs w:val="24"/>
              </w:rPr>
            </w:pPr>
            <w:r w:rsidRPr="00897ED6">
              <w:rPr>
                <w:rFonts w:eastAsia="Calibri"/>
                <w:sz w:val="24"/>
                <w:szCs w:val="24"/>
              </w:rPr>
              <w:t>заполнение дневника самоконтроля</w:t>
            </w:r>
          </w:p>
          <w:p w:rsidR="002B0ACB" w:rsidRPr="00897ED6" w:rsidRDefault="002B0ACB" w:rsidP="002B0ACB">
            <w:pPr>
              <w:pStyle w:val="affa"/>
              <w:numPr>
                <w:ilvl w:val="0"/>
                <w:numId w:val="24"/>
              </w:numPr>
              <w:tabs>
                <w:tab w:val="left" w:pos="293"/>
              </w:tabs>
              <w:spacing w:line="276" w:lineRule="auto"/>
              <w:ind w:left="9" w:firstLine="0"/>
              <w:contextualSpacing/>
              <w:rPr>
                <w:rFonts w:eastAsia="Calibri"/>
                <w:sz w:val="24"/>
                <w:szCs w:val="24"/>
              </w:rPr>
            </w:pPr>
            <w:r w:rsidRPr="00897ED6">
              <w:rPr>
                <w:rFonts w:eastAsia="Calibri"/>
                <w:sz w:val="24"/>
                <w:szCs w:val="24"/>
              </w:rPr>
              <w:t>защита реферата</w:t>
            </w:r>
          </w:p>
          <w:p w:rsidR="002B0ACB" w:rsidRPr="00897ED6" w:rsidRDefault="002B0ACB" w:rsidP="002B0ACB">
            <w:pPr>
              <w:pStyle w:val="affa"/>
              <w:numPr>
                <w:ilvl w:val="0"/>
                <w:numId w:val="24"/>
              </w:numPr>
              <w:tabs>
                <w:tab w:val="left" w:pos="293"/>
              </w:tabs>
              <w:spacing w:line="276" w:lineRule="auto"/>
              <w:ind w:left="9" w:firstLine="0"/>
              <w:contextualSpacing/>
              <w:rPr>
                <w:rFonts w:eastAsia="Calibri"/>
                <w:sz w:val="24"/>
                <w:szCs w:val="24"/>
              </w:rPr>
            </w:pPr>
            <w:r w:rsidRPr="00897ED6">
              <w:rPr>
                <w:rFonts w:eastAsia="Calibri"/>
                <w:sz w:val="24"/>
                <w:szCs w:val="24"/>
              </w:rPr>
              <w:t>составление кроссворда</w:t>
            </w:r>
          </w:p>
          <w:p w:rsidR="002B0ACB" w:rsidRPr="00897ED6" w:rsidRDefault="002B0ACB" w:rsidP="002B0ACB">
            <w:pPr>
              <w:pStyle w:val="affa"/>
              <w:numPr>
                <w:ilvl w:val="0"/>
                <w:numId w:val="24"/>
              </w:numPr>
              <w:tabs>
                <w:tab w:val="left" w:pos="293"/>
              </w:tabs>
              <w:spacing w:line="276" w:lineRule="auto"/>
              <w:ind w:left="9" w:firstLine="0"/>
              <w:contextualSpacing/>
              <w:jc w:val="both"/>
              <w:rPr>
                <w:rFonts w:eastAsia="Calibri"/>
                <w:sz w:val="24"/>
                <w:szCs w:val="24"/>
              </w:rPr>
            </w:pPr>
            <w:r w:rsidRPr="00897ED6">
              <w:rPr>
                <w:rFonts w:eastAsia="Calibri"/>
                <w:sz w:val="24"/>
                <w:szCs w:val="24"/>
              </w:rPr>
              <w:t>фронтальный опрос</w:t>
            </w:r>
          </w:p>
          <w:p w:rsidR="002B0ACB" w:rsidRPr="00897ED6" w:rsidRDefault="002B0ACB" w:rsidP="002B0ACB">
            <w:pPr>
              <w:pStyle w:val="affa"/>
              <w:numPr>
                <w:ilvl w:val="0"/>
                <w:numId w:val="24"/>
              </w:numPr>
              <w:tabs>
                <w:tab w:val="left" w:pos="293"/>
              </w:tabs>
              <w:spacing w:line="276" w:lineRule="auto"/>
              <w:ind w:left="9" w:firstLine="0"/>
              <w:contextualSpacing/>
              <w:rPr>
                <w:rFonts w:eastAsia="Calibri"/>
                <w:sz w:val="24"/>
                <w:szCs w:val="24"/>
              </w:rPr>
            </w:pPr>
            <w:r w:rsidRPr="00897ED6">
              <w:rPr>
                <w:rFonts w:eastAsia="Calibri"/>
                <w:sz w:val="24"/>
                <w:szCs w:val="24"/>
              </w:rPr>
              <w:t>контрольное тестирование</w:t>
            </w:r>
          </w:p>
          <w:p w:rsidR="002B0ACB" w:rsidRPr="00897ED6" w:rsidRDefault="002B0ACB" w:rsidP="002B0ACB">
            <w:pPr>
              <w:pStyle w:val="affa"/>
              <w:numPr>
                <w:ilvl w:val="0"/>
                <w:numId w:val="24"/>
              </w:numPr>
              <w:tabs>
                <w:tab w:val="left" w:pos="293"/>
              </w:tabs>
              <w:spacing w:line="276" w:lineRule="auto"/>
              <w:ind w:left="9" w:firstLine="0"/>
              <w:contextualSpacing/>
              <w:rPr>
                <w:rFonts w:eastAsia="Calibri"/>
                <w:sz w:val="24"/>
                <w:szCs w:val="24"/>
              </w:rPr>
            </w:pPr>
            <w:r w:rsidRPr="00897ED6">
              <w:rPr>
                <w:rFonts w:eastAsia="Calibri"/>
                <w:sz w:val="24"/>
                <w:szCs w:val="24"/>
              </w:rPr>
              <w:t>составление комплекса упражнений</w:t>
            </w:r>
          </w:p>
          <w:p w:rsidR="002B0ACB" w:rsidRPr="00897ED6" w:rsidRDefault="002B0ACB" w:rsidP="002B0ACB">
            <w:pPr>
              <w:pStyle w:val="affa"/>
              <w:numPr>
                <w:ilvl w:val="0"/>
                <w:numId w:val="24"/>
              </w:numPr>
              <w:tabs>
                <w:tab w:val="left" w:pos="293"/>
              </w:tabs>
              <w:spacing w:line="276" w:lineRule="auto"/>
              <w:ind w:left="9" w:firstLine="0"/>
              <w:contextualSpacing/>
              <w:rPr>
                <w:rFonts w:eastAsia="Calibri"/>
                <w:sz w:val="24"/>
                <w:szCs w:val="24"/>
              </w:rPr>
            </w:pPr>
            <w:r w:rsidRPr="00897ED6">
              <w:rPr>
                <w:rFonts w:eastAsia="Calibri"/>
                <w:sz w:val="24"/>
                <w:szCs w:val="24"/>
              </w:rPr>
              <w:t>оценивание практической работы</w:t>
            </w:r>
          </w:p>
          <w:p w:rsidR="002B0ACB" w:rsidRPr="00897ED6" w:rsidRDefault="002B0ACB" w:rsidP="002B0ACB">
            <w:pPr>
              <w:pStyle w:val="affa"/>
              <w:numPr>
                <w:ilvl w:val="0"/>
                <w:numId w:val="24"/>
              </w:numPr>
              <w:tabs>
                <w:tab w:val="left" w:pos="293"/>
              </w:tabs>
              <w:spacing w:line="276" w:lineRule="auto"/>
              <w:ind w:left="9" w:firstLine="0"/>
              <w:contextualSpacing/>
              <w:jc w:val="both"/>
              <w:rPr>
                <w:rFonts w:eastAsia="Calibri"/>
                <w:sz w:val="24"/>
                <w:szCs w:val="24"/>
              </w:rPr>
            </w:pPr>
            <w:r w:rsidRPr="00897ED6">
              <w:rPr>
                <w:rFonts w:eastAsia="Calibri"/>
                <w:sz w:val="24"/>
                <w:szCs w:val="24"/>
              </w:rPr>
              <w:t>тестирование</w:t>
            </w:r>
          </w:p>
          <w:p w:rsidR="002B0ACB" w:rsidRPr="00897ED6" w:rsidRDefault="002B0ACB" w:rsidP="002B0ACB">
            <w:pPr>
              <w:pStyle w:val="affa"/>
              <w:numPr>
                <w:ilvl w:val="0"/>
                <w:numId w:val="24"/>
              </w:numPr>
              <w:tabs>
                <w:tab w:val="left" w:pos="293"/>
              </w:tabs>
              <w:spacing w:line="276" w:lineRule="auto"/>
              <w:ind w:left="9" w:firstLine="0"/>
              <w:contextualSpacing/>
              <w:jc w:val="both"/>
              <w:rPr>
                <w:rFonts w:eastAsia="Calibri"/>
                <w:sz w:val="24"/>
                <w:szCs w:val="24"/>
              </w:rPr>
            </w:pPr>
            <w:r w:rsidRPr="00897ED6">
              <w:rPr>
                <w:sz w:val="24"/>
                <w:szCs w:val="24"/>
                <w:lang w:eastAsia="ru-RU"/>
              </w:rPr>
              <w:t>тестирование (контрольная работа по теории)</w:t>
            </w:r>
          </w:p>
          <w:p w:rsidR="002B0ACB" w:rsidRPr="00897ED6" w:rsidRDefault="002B0ACB" w:rsidP="002B0ACB">
            <w:pPr>
              <w:pStyle w:val="affa"/>
              <w:numPr>
                <w:ilvl w:val="0"/>
                <w:numId w:val="24"/>
              </w:numPr>
              <w:tabs>
                <w:tab w:val="left" w:pos="293"/>
              </w:tabs>
              <w:spacing w:line="276" w:lineRule="auto"/>
              <w:ind w:left="9" w:firstLine="0"/>
              <w:contextualSpacing/>
              <w:jc w:val="both"/>
              <w:rPr>
                <w:rFonts w:eastAsia="Calibri"/>
                <w:sz w:val="24"/>
                <w:szCs w:val="24"/>
              </w:rPr>
            </w:pPr>
            <w:r w:rsidRPr="00897ED6">
              <w:rPr>
                <w:rFonts w:eastAsia="Calibri"/>
                <w:sz w:val="24"/>
                <w:szCs w:val="24"/>
              </w:rPr>
              <w:t>демонстрация комплекса ОРУ,</w:t>
            </w:r>
          </w:p>
          <w:p w:rsidR="002B0ACB" w:rsidRPr="00897ED6" w:rsidRDefault="002B0ACB" w:rsidP="002B0ACB">
            <w:pPr>
              <w:pStyle w:val="affa"/>
              <w:numPr>
                <w:ilvl w:val="0"/>
                <w:numId w:val="24"/>
              </w:numPr>
              <w:tabs>
                <w:tab w:val="left" w:pos="293"/>
              </w:tabs>
              <w:spacing w:line="276" w:lineRule="auto"/>
              <w:ind w:left="9" w:firstLine="0"/>
              <w:contextualSpacing/>
              <w:rPr>
                <w:rFonts w:eastAsia="Calibri"/>
                <w:sz w:val="24"/>
                <w:szCs w:val="24"/>
              </w:rPr>
            </w:pPr>
            <w:r w:rsidRPr="00897ED6">
              <w:rPr>
                <w:rFonts w:eastAsia="Calibri"/>
                <w:sz w:val="24"/>
                <w:szCs w:val="24"/>
              </w:rPr>
              <w:t>сдача контрольных нормативов</w:t>
            </w:r>
          </w:p>
          <w:p w:rsidR="002B0ACB" w:rsidRPr="00897ED6" w:rsidRDefault="002B0ACB" w:rsidP="002B0ACB">
            <w:pPr>
              <w:pStyle w:val="affa"/>
              <w:numPr>
                <w:ilvl w:val="0"/>
                <w:numId w:val="24"/>
              </w:numPr>
              <w:tabs>
                <w:tab w:val="left" w:pos="293"/>
              </w:tabs>
              <w:spacing w:line="276" w:lineRule="auto"/>
              <w:ind w:left="9" w:firstLine="0"/>
              <w:contextualSpacing/>
              <w:rPr>
                <w:rFonts w:eastAsia="Calibri"/>
                <w:sz w:val="24"/>
                <w:szCs w:val="24"/>
              </w:rPr>
            </w:pPr>
            <w:r w:rsidRPr="00897ED6">
              <w:rPr>
                <w:rFonts w:eastAsia="Calibri"/>
                <w:sz w:val="24"/>
                <w:szCs w:val="24"/>
              </w:rPr>
              <w:t>сдача контрольных нормативов (контрольное упражнение)</w:t>
            </w:r>
          </w:p>
          <w:p w:rsidR="002B0ACB" w:rsidRPr="00897ED6" w:rsidRDefault="002B0ACB" w:rsidP="002B0ACB">
            <w:pPr>
              <w:pStyle w:val="affa"/>
              <w:numPr>
                <w:ilvl w:val="0"/>
                <w:numId w:val="24"/>
              </w:numPr>
              <w:tabs>
                <w:tab w:val="left" w:pos="293"/>
              </w:tabs>
              <w:spacing w:line="276" w:lineRule="auto"/>
              <w:ind w:left="9" w:firstLine="0"/>
              <w:contextualSpacing/>
              <w:rPr>
                <w:sz w:val="24"/>
                <w:szCs w:val="24"/>
                <w:lang w:eastAsia="ru-RU"/>
              </w:rPr>
            </w:pPr>
            <w:r w:rsidRPr="00897ED6">
              <w:rPr>
                <w:rFonts w:eastAsia="Calibri"/>
                <w:sz w:val="24"/>
                <w:szCs w:val="24"/>
              </w:rPr>
              <w:t>сдача нормативов ГТО</w:t>
            </w:r>
          </w:p>
          <w:p w:rsidR="002B0ACB" w:rsidRPr="00897ED6" w:rsidRDefault="002B0ACB" w:rsidP="002B0ACB">
            <w:pPr>
              <w:pStyle w:val="affa"/>
              <w:numPr>
                <w:ilvl w:val="0"/>
                <w:numId w:val="24"/>
              </w:numPr>
              <w:tabs>
                <w:tab w:val="left" w:pos="293"/>
              </w:tabs>
              <w:spacing w:line="276" w:lineRule="auto"/>
              <w:ind w:left="9" w:firstLine="0"/>
              <w:contextualSpacing/>
              <w:rPr>
                <w:sz w:val="24"/>
                <w:szCs w:val="24"/>
                <w:lang w:eastAsia="ru-RU"/>
              </w:rPr>
            </w:pPr>
            <w:r w:rsidRPr="00897ED6">
              <w:rPr>
                <w:rFonts w:eastAsia="Calibri"/>
                <w:sz w:val="24"/>
                <w:szCs w:val="24"/>
                <w:lang w:eastAsia="ru-RU"/>
              </w:rPr>
              <w:t>выполнение упражнений на дифференцированном зачете</w:t>
            </w:r>
          </w:p>
        </w:tc>
      </w:tr>
      <w:tr w:rsidR="002B0ACB" w:rsidRPr="00D74317" w:rsidTr="007554B3">
        <w:trPr>
          <w:trHeight w:val="390"/>
          <w:jc w:val="center"/>
        </w:trPr>
        <w:tc>
          <w:tcPr>
            <w:tcW w:w="1739" w:type="pct"/>
            <w:vMerge/>
          </w:tcPr>
          <w:p w:rsidR="002B0ACB" w:rsidRPr="00D74317" w:rsidRDefault="002B0ACB" w:rsidP="007554B3">
            <w:pPr>
              <w:suppressAutoHyphens/>
            </w:pPr>
          </w:p>
        </w:tc>
        <w:tc>
          <w:tcPr>
            <w:tcW w:w="1366" w:type="pct"/>
          </w:tcPr>
          <w:p w:rsidR="002B0ACB" w:rsidRPr="00D74317" w:rsidRDefault="002B0ACB" w:rsidP="007554B3">
            <w:pPr>
              <w:suppressAutoHyphens/>
              <w:rPr>
                <w:bCs/>
              </w:rPr>
            </w:pPr>
            <w:r w:rsidRPr="006E68A0">
              <w:rPr>
                <w:bCs/>
              </w:rPr>
              <w:t>Р 2, Темы 2.1 - 2.5</w:t>
            </w:r>
          </w:p>
        </w:tc>
        <w:tc>
          <w:tcPr>
            <w:tcW w:w="1895" w:type="pct"/>
            <w:vMerge/>
          </w:tcPr>
          <w:p w:rsidR="002B0ACB" w:rsidRPr="00897ED6" w:rsidRDefault="002B0ACB" w:rsidP="002B0ACB">
            <w:pPr>
              <w:pStyle w:val="affa"/>
              <w:numPr>
                <w:ilvl w:val="0"/>
                <w:numId w:val="24"/>
              </w:numPr>
              <w:tabs>
                <w:tab w:val="left" w:pos="293"/>
              </w:tabs>
              <w:spacing w:line="276" w:lineRule="auto"/>
              <w:ind w:left="9" w:firstLine="0"/>
              <w:contextualSpacing/>
              <w:rPr>
                <w:rFonts w:eastAsia="Calibri"/>
                <w:sz w:val="24"/>
                <w:szCs w:val="24"/>
              </w:rPr>
            </w:pPr>
          </w:p>
        </w:tc>
      </w:tr>
      <w:tr w:rsidR="002B0ACB" w:rsidRPr="00D74317" w:rsidTr="007554B3">
        <w:trPr>
          <w:trHeight w:val="2625"/>
          <w:jc w:val="center"/>
        </w:trPr>
        <w:tc>
          <w:tcPr>
            <w:tcW w:w="1739" w:type="pct"/>
          </w:tcPr>
          <w:p w:rsidR="002B0ACB" w:rsidRPr="00D74317" w:rsidRDefault="002B0ACB" w:rsidP="007554B3">
            <w:pPr>
              <w:suppressAutoHyphens/>
            </w:pPr>
            <w:r w:rsidRPr="00D74317">
              <w:lastRenderedPageBreak/>
              <w:t>ОК 04. Эффективно взаимодействовать и работать в коллективе и команде</w:t>
            </w:r>
          </w:p>
        </w:tc>
        <w:tc>
          <w:tcPr>
            <w:tcW w:w="1366" w:type="pct"/>
          </w:tcPr>
          <w:p w:rsidR="002B0ACB" w:rsidRPr="00D74317" w:rsidRDefault="002B0ACB" w:rsidP="007554B3">
            <w:pPr>
              <w:suppressAutoHyphens/>
              <w:rPr>
                <w:bCs/>
              </w:rPr>
            </w:pPr>
            <w:r w:rsidRPr="00D74317">
              <w:rPr>
                <w:bCs/>
              </w:rPr>
              <w:t>Р 1, Темы 1.1, 1.2, 1.3, 1.4, 1.5 П-о/с, 1.6 П-о/</w:t>
            </w:r>
            <w:r w:rsidRPr="00D74317">
              <w:rPr>
                <w:bCs/>
                <w:lang w:val="en-US"/>
              </w:rPr>
              <w:t>c</w:t>
            </w:r>
          </w:p>
          <w:p w:rsidR="002B0ACB" w:rsidRPr="00D74317" w:rsidRDefault="002B0ACB" w:rsidP="007554B3">
            <w:pPr>
              <w:suppressAutoHyphens/>
              <w:rPr>
                <w:bCs/>
              </w:rPr>
            </w:pPr>
            <w:r w:rsidRPr="00D74317">
              <w:t>Р 2, Темы 2.1 - 2.5</w:t>
            </w:r>
            <w:r w:rsidRPr="00D74317">
              <w:rPr>
                <w:bCs/>
              </w:rPr>
              <w:t xml:space="preserve"> П-о/</w:t>
            </w:r>
            <w:r w:rsidRPr="00D74317">
              <w:rPr>
                <w:bCs/>
                <w:lang w:val="en-US"/>
              </w:rPr>
              <w:t>c</w:t>
            </w:r>
            <w:r w:rsidRPr="00D74317">
              <w:rPr>
                <w:bCs/>
              </w:rPr>
              <w:t>, 2.6, 2.7, 2.8, 2.9, 2.10</w:t>
            </w:r>
          </w:p>
        </w:tc>
        <w:tc>
          <w:tcPr>
            <w:tcW w:w="1895" w:type="pct"/>
            <w:vMerge/>
          </w:tcPr>
          <w:p w:rsidR="002B0ACB" w:rsidRPr="00D74317" w:rsidRDefault="002B0ACB" w:rsidP="007554B3">
            <w:pPr>
              <w:suppressAutoHyphens/>
            </w:pPr>
          </w:p>
        </w:tc>
      </w:tr>
      <w:tr w:rsidR="002B0ACB" w:rsidRPr="00D74317" w:rsidTr="007554B3">
        <w:trPr>
          <w:trHeight w:val="2625"/>
          <w:jc w:val="center"/>
        </w:trPr>
        <w:tc>
          <w:tcPr>
            <w:tcW w:w="1739" w:type="pct"/>
          </w:tcPr>
          <w:p w:rsidR="002B0ACB" w:rsidRPr="00D74317" w:rsidRDefault="002B0ACB" w:rsidP="007554B3">
            <w:pPr>
              <w:suppressAutoHyphens/>
            </w:pPr>
            <w:r w:rsidRPr="00D74317">
              <w:lastRenderedPageBreak/>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1366" w:type="pct"/>
          </w:tcPr>
          <w:p w:rsidR="002B0ACB" w:rsidRPr="00D74317" w:rsidRDefault="002B0ACB" w:rsidP="007554B3">
            <w:pPr>
              <w:suppressAutoHyphens/>
              <w:rPr>
                <w:bCs/>
              </w:rPr>
            </w:pPr>
            <w:r w:rsidRPr="00D74317">
              <w:rPr>
                <w:bCs/>
              </w:rPr>
              <w:t>Р 1, Темы 1.1, 1.2, 1.3, 1.4, 1.5 П-о/с, 1.6 П-о/</w:t>
            </w:r>
            <w:r w:rsidRPr="00D74317">
              <w:rPr>
                <w:bCs/>
                <w:lang w:val="en-US"/>
              </w:rPr>
              <w:t>c</w:t>
            </w:r>
          </w:p>
          <w:p w:rsidR="002B0ACB" w:rsidRPr="00D74317" w:rsidRDefault="002B0ACB" w:rsidP="007554B3">
            <w:pPr>
              <w:suppressAutoHyphens/>
              <w:rPr>
                <w:bCs/>
              </w:rPr>
            </w:pPr>
            <w:r w:rsidRPr="00D74317">
              <w:t>Р 2, Темы 2.1 - 2.5</w:t>
            </w:r>
            <w:r w:rsidRPr="00D74317">
              <w:rPr>
                <w:bCs/>
              </w:rPr>
              <w:t xml:space="preserve"> П-о/</w:t>
            </w:r>
            <w:r w:rsidRPr="00D74317">
              <w:rPr>
                <w:bCs/>
                <w:lang w:val="en-US"/>
              </w:rPr>
              <w:t>c</w:t>
            </w:r>
            <w:r w:rsidRPr="00D74317">
              <w:rPr>
                <w:bCs/>
              </w:rPr>
              <w:t>, 2.6, 2.7, 2.8, 2.9, 2.10</w:t>
            </w:r>
          </w:p>
        </w:tc>
        <w:tc>
          <w:tcPr>
            <w:tcW w:w="1895" w:type="pct"/>
            <w:vMerge/>
          </w:tcPr>
          <w:p w:rsidR="002B0ACB" w:rsidRPr="00D74317" w:rsidRDefault="002B0ACB" w:rsidP="007554B3">
            <w:pPr>
              <w:suppressAutoHyphens/>
            </w:pPr>
          </w:p>
        </w:tc>
      </w:tr>
    </w:tbl>
    <w:p w:rsidR="002B0ACB" w:rsidRPr="00B5252F" w:rsidRDefault="002B0ACB" w:rsidP="002B0ACB">
      <w:pPr>
        <w:pStyle w:val="2"/>
        <w:rPr>
          <w:rFonts w:ascii="Times New Roman" w:hAnsi="Times New Roman" w:cs="Times New Roman"/>
          <w:sz w:val="24"/>
          <w:szCs w:val="24"/>
        </w:rPr>
      </w:pPr>
      <w:r w:rsidRPr="00D74317">
        <w:rPr>
          <w:rFonts w:ascii="Times New Roman" w:hAnsi="Times New Roman" w:cs="Times New Roman"/>
          <w:sz w:val="24"/>
          <w:szCs w:val="24"/>
        </w:rPr>
        <w:t>4.2 Критерии оценивания теоретических знаний</w:t>
      </w:r>
    </w:p>
    <w:p w:rsidR="002B0ACB" w:rsidRPr="00D74317" w:rsidRDefault="002B0ACB" w:rsidP="002B0ACB">
      <w:pPr>
        <w:ind w:firstLine="709"/>
        <w:jc w:val="both"/>
        <w:rPr>
          <w:shd w:val="clear" w:color="auto" w:fill="FFFFFF"/>
        </w:rPr>
      </w:pPr>
      <w:r w:rsidRPr="00D74317">
        <w:rPr>
          <w:shd w:val="clear" w:color="auto" w:fill="FFFFFF"/>
        </w:rPr>
        <w:t>При оценивании теоретических знаний по ОД Физическая культура учитываются такие показатели: глубина, полнота, аргументированность, умение использовать их применительно к конкретным случаям и занятиям физическими упражнениями.</w:t>
      </w:r>
    </w:p>
    <w:p w:rsidR="002B0ACB" w:rsidRPr="00D74317" w:rsidRDefault="002B0ACB" w:rsidP="002B0ACB">
      <w:pPr>
        <w:ind w:firstLine="709"/>
        <w:jc w:val="both"/>
      </w:pPr>
      <w:r w:rsidRPr="00D74317">
        <w:t xml:space="preserve">С целью проверки теоретических знаний могут использоваться методы устного и письменного контроля в следующих формах: </w:t>
      </w:r>
    </w:p>
    <w:p w:rsidR="002B0ACB" w:rsidRPr="00D74317" w:rsidRDefault="002B0ACB" w:rsidP="002B0ACB">
      <w:pPr>
        <w:pStyle w:val="affa"/>
        <w:numPr>
          <w:ilvl w:val="0"/>
          <w:numId w:val="26"/>
        </w:numPr>
        <w:contextualSpacing/>
        <w:jc w:val="both"/>
        <w:rPr>
          <w:sz w:val="24"/>
          <w:szCs w:val="24"/>
        </w:rPr>
      </w:pPr>
      <w:r w:rsidRPr="00D74317">
        <w:rPr>
          <w:sz w:val="24"/>
          <w:szCs w:val="24"/>
        </w:rPr>
        <w:t>выполнение творческих заданий (подготовка докладов и рефератов);</w:t>
      </w:r>
    </w:p>
    <w:p w:rsidR="002B0ACB" w:rsidRPr="00D74317" w:rsidRDefault="002B0ACB" w:rsidP="002B0ACB">
      <w:pPr>
        <w:pStyle w:val="affa"/>
        <w:numPr>
          <w:ilvl w:val="0"/>
          <w:numId w:val="26"/>
        </w:numPr>
        <w:contextualSpacing/>
        <w:jc w:val="both"/>
        <w:rPr>
          <w:sz w:val="24"/>
          <w:szCs w:val="24"/>
        </w:rPr>
      </w:pPr>
      <w:r w:rsidRPr="00D74317">
        <w:rPr>
          <w:sz w:val="24"/>
          <w:szCs w:val="24"/>
        </w:rPr>
        <w:t>создание мультимедийных презентаций;</w:t>
      </w:r>
    </w:p>
    <w:p w:rsidR="002B0ACB" w:rsidRPr="00D74317" w:rsidRDefault="002B0ACB" w:rsidP="002B0ACB">
      <w:pPr>
        <w:pStyle w:val="affa"/>
        <w:numPr>
          <w:ilvl w:val="0"/>
          <w:numId w:val="26"/>
        </w:numPr>
        <w:contextualSpacing/>
        <w:jc w:val="both"/>
        <w:rPr>
          <w:sz w:val="24"/>
          <w:szCs w:val="24"/>
        </w:rPr>
      </w:pPr>
      <w:r w:rsidRPr="00D74317">
        <w:rPr>
          <w:sz w:val="24"/>
          <w:szCs w:val="24"/>
        </w:rPr>
        <w:t xml:space="preserve">ответы на контрольные вопросы; </w:t>
      </w:r>
    </w:p>
    <w:p w:rsidR="002B0ACB" w:rsidRPr="00D74317" w:rsidRDefault="002B0ACB" w:rsidP="002B0ACB">
      <w:pPr>
        <w:pStyle w:val="affa"/>
        <w:numPr>
          <w:ilvl w:val="0"/>
          <w:numId w:val="26"/>
        </w:numPr>
        <w:contextualSpacing/>
        <w:jc w:val="both"/>
        <w:rPr>
          <w:sz w:val="24"/>
          <w:szCs w:val="24"/>
        </w:rPr>
      </w:pPr>
      <w:r w:rsidRPr="00D74317">
        <w:rPr>
          <w:sz w:val="24"/>
          <w:szCs w:val="24"/>
        </w:rPr>
        <w:t>тестирование;</w:t>
      </w:r>
    </w:p>
    <w:p w:rsidR="002B0ACB" w:rsidRPr="00D74317" w:rsidRDefault="002B0ACB" w:rsidP="002B0ACB">
      <w:pPr>
        <w:pStyle w:val="affa"/>
        <w:numPr>
          <w:ilvl w:val="0"/>
          <w:numId w:val="26"/>
        </w:numPr>
        <w:contextualSpacing/>
        <w:jc w:val="both"/>
        <w:rPr>
          <w:sz w:val="24"/>
          <w:szCs w:val="24"/>
        </w:rPr>
      </w:pPr>
      <w:r w:rsidRPr="00D74317">
        <w:rPr>
          <w:sz w:val="24"/>
          <w:szCs w:val="24"/>
        </w:rPr>
        <w:t>составление словаря терминов либо кроссворда;</w:t>
      </w:r>
    </w:p>
    <w:p w:rsidR="002B0ACB" w:rsidRPr="00D74317" w:rsidRDefault="002B0ACB" w:rsidP="002B0ACB">
      <w:pPr>
        <w:pStyle w:val="affa"/>
        <w:numPr>
          <w:ilvl w:val="0"/>
          <w:numId w:val="26"/>
        </w:numPr>
        <w:contextualSpacing/>
        <w:jc w:val="both"/>
        <w:rPr>
          <w:sz w:val="24"/>
          <w:szCs w:val="24"/>
        </w:rPr>
      </w:pPr>
      <w:r w:rsidRPr="00D74317">
        <w:rPr>
          <w:sz w:val="24"/>
          <w:szCs w:val="24"/>
        </w:rPr>
        <w:t>составление профессиограммы;</w:t>
      </w:r>
    </w:p>
    <w:p w:rsidR="002B0ACB" w:rsidRPr="00D74317" w:rsidRDefault="002B0ACB" w:rsidP="002B0ACB">
      <w:pPr>
        <w:pStyle w:val="affa"/>
        <w:numPr>
          <w:ilvl w:val="0"/>
          <w:numId w:val="26"/>
        </w:numPr>
        <w:contextualSpacing/>
        <w:jc w:val="both"/>
        <w:rPr>
          <w:sz w:val="24"/>
          <w:szCs w:val="24"/>
        </w:rPr>
      </w:pPr>
      <w:r w:rsidRPr="00D74317">
        <w:rPr>
          <w:sz w:val="24"/>
          <w:szCs w:val="24"/>
        </w:rPr>
        <w:t>составление комплекса упражнений для производственной и профилактической гимнастики.</w:t>
      </w:r>
    </w:p>
    <w:p w:rsidR="002B0ACB" w:rsidRPr="00D74317" w:rsidRDefault="002B0ACB" w:rsidP="002B0ACB">
      <w:pPr>
        <w:ind w:firstLine="709"/>
        <w:jc w:val="both"/>
      </w:pPr>
      <w:r w:rsidRPr="00D74317">
        <w:t xml:space="preserve">Контроль усвоения программного материала посредством ответов на контрольные вопросы, тестирования или выполнения реферата возможно для обучающихся подготовительной </w:t>
      </w:r>
      <w:r w:rsidRPr="00D74317">
        <w:lastRenderedPageBreak/>
        <w:t xml:space="preserve">медицинской группы, обучающихся, отсутствующих на учебных занятиях по уважительной причине, </w:t>
      </w:r>
      <w:r w:rsidRPr="00D74317">
        <w:rPr>
          <w:color w:val="000000"/>
        </w:rPr>
        <w:t>обучающихся с низким уровнем физического развития.</w:t>
      </w:r>
    </w:p>
    <w:p w:rsidR="002B0ACB" w:rsidRPr="00D74317" w:rsidRDefault="002B0ACB" w:rsidP="002B0ACB">
      <w:pPr>
        <w:pStyle w:val="afff2"/>
        <w:tabs>
          <w:tab w:val="left" w:pos="8647"/>
        </w:tabs>
        <w:ind w:right="425"/>
        <w:jc w:val="center"/>
        <w:rPr>
          <w:rFonts w:ascii="Times New Roman" w:hAnsi="Times New Roman"/>
          <w:b/>
          <w:bCs/>
          <w:sz w:val="24"/>
          <w:szCs w:val="24"/>
        </w:rPr>
      </w:pPr>
      <w:r w:rsidRPr="00D74317">
        <w:rPr>
          <w:rFonts w:ascii="Times New Roman" w:hAnsi="Times New Roman"/>
          <w:b/>
          <w:bCs/>
          <w:sz w:val="24"/>
          <w:szCs w:val="24"/>
        </w:rPr>
        <w:t>Требования к оформлению доклада</w:t>
      </w:r>
    </w:p>
    <w:p w:rsidR="002B0ACB" w:rsidRPr="00D74317" w:rsidRDefault="002B0ACB" w:rsidP="002B0ACB">
      <w:pPr>
        <w:pStyle w:val="afff2"/>
        <w:tabs>
          <w:tab w:val="left" w:pos="8647"/>
        </w:tabs>
        <w:ind w:firstLine="709"/>
        <w:jc w:val="both"/>
        <w:rPr>
          <w:rFonts w:ascii="Times New Roman" w:hAnsi="Times New Roman"/>
          <w:sz w:val="24"/>
          <w:szCs w:val="24"/>
        </w:rPr>
      </w:pPr>
      <w:r w:rsidRPr="00D74317">
        <w:rPr>
          <w:rFonts w:ascii="Times New Roman" w:hAnsi="Times New Roman"/>
          <w:sz w:val="24"/>
          <w:szCs w:val="24"/>
        </w:rPr>
        <w:t xml:space="preserve">Доклад предоставляется в распечатанном виде, объёмом 3-5 страниц. Текст доклада должен быть представлен в текстовом редакторе </w:t>
      </w:r>
      <w:r w:rsidRPr="00D74317">
        <w:rPr>
          <w:rFonts w:ascii="Times New Roman" w:hAnsi="Times New Roman"/>
          <w:sz w:val="24"/>
          <w:szCs w:val="24"/>
          <w:lang w:val="en-US"/>
        </w:rPr>
        <w:t>Word</w:t>
      </w:r>
      <w:r w:rsidRPr="00D74317">
        <w:rPr>
          <w:rFonts w:ascii="Times New Roman" w:hAnsi="Times New Roman"/>
          <w:sz w:val="24"/>
          <w:szCs w:val="24"/>
        </w:rPr>
        <w:t xml:space="preserve">, шрифт - Times New Roman 14, межстрочный интервал – 1.5 (полуторный). Поля: верхнее - 2, нижнее - 2, левое- 3, правое - 1,5. </w:t>
      </w:r>
    </w:p>
    <w:p w:rsidR="002B0ACB" w:rsidRPr="00D74317" w:rsidRDefault="002B0ACB" w:rsidP="002B0ACB">
      <w:pPr>
        <w:pStyle w:val="afff2"/>
        <w:tabs>
          <w:tab w:val="left" w:pos="8647"/>
        </w:tabs>
        <w:ind w:firstLine="709"/>
        <w:jc w:val="both"/>
        <w:rPr>
          <w:rFonts w:ascii="Times New Roman" w:hAnsi="Times New Roman"/>
          <w:sz w:val="24"/>
          <w:szCs w:val="24"/>
        </w:rPr>
      </w:pPr>
      <w:r w:rsidRPr="00D74317">
        <w:rPr>
          <w:rFonts w:ascii="Times New Roman" w:hAnsi="Times New Roman"/>
          <w:sz w:val="24"/>
          <w:szCs w:val="24"/>
        </w:rPr>
        <w:t>Доклад должен включать в себя: введение, основную часть, заключение, список литературы (не менее 5 источников).</w:t>
      </w:r>
    </w:p>
    <w:p w:rsidR="002B0ACB" w:rsidRPr="00D74317" w:rsidRDefault="002B0ACB" w:rsidP="002B0ACB">
      <w:pPr>
        <w:pStyle w:val="afff2"/>
        <w:tabs>
          <w:tab w:val="left" w:pos="8647"/>
        </w:tabs>
        <w:ind w:right="425"/>
        <w:jc w:val="both"/>
        <w:rPr>
          <w:rFonts w:ascii="Times New Roman" w:hAnsi="Times New Roman"/>
          <w:b/>
          <w:sz w:val="24"/>
          <w:szCs w:val="24"/>
        </w:rPr>
      </w:pPr>
      <w:r w:rsidRPr="00D74317">
        <w:rPr>
          <w:rFonts w:ascii="Times New Roman" w:hAnsi="Times New Roman"/>
          <w:b/>
          <w:sz w:val="24"/>
          <w:szCs w:val="24"/>
        </w:rPr>
        <w:t>Критерии оценки доклада:</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54"/>
        <w:gridCol w:w="6635"/>
      </w:tblGrid>
      <w:tr w:rsidR="002B0ACB" w:rsidRPr="00D74317" w:rsidTr="007554B3">
        <w:tc>
          <w:tcPr>
            <w:tcW w:w="3254" w:type="dxa"/>
          </w:tcPr>
          <w:p w:rsidR="002B0ACB" w:rsidRPr="007D4400" w:rsidRDefault="002B0ACB" w:rsidP="007554B3">
            <w:pPr>
              <w:pStyle w:val="afff2"/>
              <w:tabs>
                <w:tab w:val="left" w:pos="8647"/>
              </w:tabs>
              <w:ind w:right="425"/>
              <w:jc w:val="both"/>
              <w:rPr>
                <w:rFonts w:ascii="Times New Roman" w:hAnsi="Times New Roman"/>
                <w:b/>
                <w:sz w:val="24"/>
                <w:szCs w:val="24"/>
              </w:rPr>
            </w:pPr>
            <w:r>
              <w:rPr>
                <w:rFonts w:ascii="Times New Roman" w:hAnsi="Times New Roman"/>
                <w:b/>
                <w:sz w:val="24"/>
                <w:szCs w:val="24"/>
                <w:lang w:bidi="en-US"/>
              </w:rPr>
              <w:t>Отметка</w:t>
            </w:r>
          </w:p>
        </w:tc>
        <w:tc>
          <w:tcPr>
            <w:tcW w:w="6635" w:type="dxa"/>
          </w:tcPr>
          <w:p w:rsidR="002B0ACB" w:rsidRPr="00D74317" w:rsidRDefault="002B0ACB" w:rsidP="007554B3">
            <w:pPr>
              <w:pStyle w:val="afff2"/>
              <w:tabs>
                <w:tab w:val="left" w:pos="8647"/>
              </w:tabs>
              <w:ind w:right="425"/>
              <w:jc w:val="both"/>
              <w:rPr>
                <w:rFonts w:ascii="Times New Roman" w:hAnsi="Times New Roman"/>
                <w:b/>
                <w:sz w:val="24"/>
                <w:szCs w:val="24"/>
              </w:rPr>
            </w:pPr>
            <w:r w:rsidRPr="00D74317">
              <w:rPr>
                <w:rFonts w:ascii="Times New Roman" w:hAnsi="Times New Roman"/>
                <w:b/>
                <w:sz w:val="24"/>
                <w:szCs w:val="24"/>
                <w:lang w:bidi="en-US"/>
              </w:rPr>
              <w:t>Условия, при которых выставляется оценка</w:t>
            </w:r>
          </w:p>
        </w:tc>
      </w:tr>
      <w:tr w:rsidR="002B0ACB" w:rsidRPr="00D74317" w:rsidTr="007554B3">
        <w:tc>
          <w:tcPr>
            <w:tcW w:w="3254" w:type="dxa"/>
          </w:tcPr>
          <w:p w:rsidR="002B0ACB" w:rsidRPr="00D74317" w:rsidRDefault="002B0ACB" w:rsidP="007554B3">
            <w:pPr>
              <w:jc w:val="both"/>
            </w:pPr>
            <w:r>
              <w:t>Отметка</w:t>
            </w:r>
            <w:r w:rsidRPr="00D74317">
              <w:t xml:space="preserve"> 5 («отлично»)</w:t>
            </w:r>
          </w:p>
        </w:tc>
        <w:tc>
          <w:tcPr>
            <w:tcW w:w="6635" w:type="dxa"/>
          </w:tcPr>
          <w:p w:rsidR="002B0ACB" w:rsidRPr="00D74317" w:rsidRDefault="002B0ACB" w:rsidP="007554B3">
            <w:pPr>
              <w:pStyle w:val="afff2"/>
              <w:tabs>
                <w:tab w:val="left" w:pos="8647"/>
              </w:tabs>
              <w:ind w:right="425"/>
              <w:jc w:val="both"/>
              <w:rPr>
                <w:rFonts w:ascii="Times New Roman" w:hAnsi="Times New Roman"/>
                <w:sz w:val="24"/>
                <w:szCs w:val="24"/>
              </w:rPr>
            </w:pPr>
            <w:r w:rsidRPr="00D74317">
              <w:rPr>
                <w:rFonts w:ascii="Times New Roman" w:hAnsi="Times New Roman"/>
                <w:sz w:val="24"/>
                <w:szCs w:val="24"/>
              </w:rPr>
              <w:t>материал изложен в определенной логической последовательности. Тема доклада раскрыта полностью.</w:t>
            </w:r>
          </w:p>
        </w:tc>
      </w:tr>
      <w:tr w:rsidR="002B0ACB" w:rsidRPr="00D74317" w:rsidTr="007554B3">
        <w:tc>
          <w:tcPr>
            <w:tcW w:w="3254" w:type="dxa"/>
          </w:tcPr>
          <w:p w:rsidR="002B0ACB" w:rsidRPr="00D74317" w:rsidRDefault="002B0ACB" w:rsidP="007554B3">
            <w:pPr>
              <w:jc w:val="both"/>
            </w:pPr>
            <w:r>
              <w:t>Отметка</w:t>
            </w:r>
            <w:r w:rsidRPr="00D74317">
              <w:t xml:space="preserve"> 4 («хорошо»)</w:t>
            </w:r>
          </w:p>
        </w:tc>
        <w:tc>
          <w:tcPr>
            <w:tcW w:w="6635" w:type="dxa"/>
          </w:tcPr>
          <w:p w:rsidR="002B0ACB" w:rsidRPr="00D74317" w:rsidRDefault="002B0ACB" w:rsidP="007554B3">
            <w:pPr>
              <w:pStyle w:val="afff2"/>
              <w:tabs>
                <w:tab w:val="left" w:pos="8647"/>
              </w:tabs>
              <w:ind w:right="425"/>
              <w:jc w:val="both"/>
              <w:rPr>
                <w:rFonts w:ascii="Times New Roman" w:hAnsi="Times New Roman"/>
                <w:sz w:val="24"/>
                <w:szCs w:val="24"/>
              </w:rPr>
            </w:pPr>
            <w:r w:rsidRPr="00D74317">
              <w:rPr>
                <w:rFonts w:ascii="Times New Roman" w:hAnsi="Times New Roman"/>
                <w:sz w:val="24"/>
                <w:szCs w:val="24"/>
                <w:lang w:bidi="en-US"/>
              </w:rPr>
              <w:t>тема раскрыта, но при этом допущены не существенные ошибки, исправленные по требованию преподавателя.</w:t>
            </w:r>
          </w:p>
        </w:tc>
      </w:tr>
      <w:tr w:rsidR="002B0ACB" w:rsidRPr="00D74317" w:rsidTr="007554B3">
        <w:tc>
          <w:tcPr>
            <w:tcW w:w="3254" w:type="dxa"/>
          </w:tcPr>
          <w:p w:rsidR="002B0ACB" w:rsidRPr="00D74317" w:rsidRDefault="002B0ACB" w:rsidP="007554B3">
            <w:pPr>
              <w:jc w:val="both"/>
            </w:pPr>
            <w:r>
              <w:t>Отметка</w:t>
            </w:r>
            <w:r w:rsidRPr="00D74317">
              <w:t xml:space="preserve"> 3 («удовлетворительно»)</w:t>
            </w:r>
          </w:p>
        </w:tc>
        <w:tc>
          <w:tcPr>
            <w:tcW w:w="6635" w:type="dxa"/>
          </w:tcPr>
          <w:p w:rsidR="002B0ACB" w:rsidRPr="00D74317" w:rsidRDefault="002B0ACB" w:rsidP="007554B3">
            <w:pPr>
              <w:pStyle w:val="afff2"/>
              <w:tabs>
                <w:tab w:val="left" w:pos="8647"/>
              </w:tabs>
              <w:ind w:right="425"/>
              <w:jc w:val="both"/>
              <w:rPr>
                <w:rFonts w:ascii="Times New Roman" w:hAnsi="Times New Roman"/>
                <w:sz w:val="24"/>
                <w:szCs w:val="24"/>
              </w:rPr>
            </w:pPr>
            <w:r w:rsidRPr="00D74317">
              <w:rPr>
                <w:rFonts w:ascii="Times New Roman" w:hAnsi="Times New Roman"/>
                <w:sz w:val="24"/>
                <w:szCs w:val="24"/>
                <w:lang w:bidi="en-US"/>
              </w:rPr>
              <w:t>тема раскрыта не полностью, допущена существенная ошибка.</w:t>
            </w:r>
          </w:p>
        </w:tc>
      </w:tr>
      <w:tr w:rsidR="002B0ACB" w:rsidRPr="00D74317" w:rsidTr="007554B3">
        <w:tc>
          <w:tcPr>
            <w:tcW w:w="3254" w:type="dxa"/>
          </w:tcPr>
          <w:p w:rsidR="002B0ACB" w:rsidRPr="00D74317" w:rsidRDefault="002B0ACB" w:rsidP="007554B3">
            <w:r>
              <w:rPr>
                <w:lang w:bidi="en-US"/>
              </w:rPr>
              <w:t>Отметка</w:t>
            </w:r>
            <w:r w:rsidRPr="00D74317">
              <w:rPr>
                <w:lang w:bidi="en-US"/>
              </w:rPr>
              <w:t xml:space="preserve"> 2 («</w:t>
            </w:r>
            <w:r w:rsidRPr="00D74317">
              <w:rPr>
                <w:lang w:val="en-US" w:bidi="en-US"/>
              </w:rPr>
              <w:t>неудовлетворительно</w:t>
            </w:r>
            <w:r w:rsidRPr="00D74317">
              <w:rPr>
                <w:lang w:bidi="en-US"/>
              </w:rPr>
              <w:t>»)</w:t>
            </w:r>
          </w:p>
        </w:tc>
        <w:tc>
          <w:tcPr>
            <w:tcW w:w="6635" w:type="dxa"/>
          </w:tcPr>
          <w:p w:rsidR="002B0ACB" w:rsidRPr="00D74317" w:rsidRDefault="002B0ACB" w:rsidP="007554B3">
            <w:pPr>
              <w:pStyle w:val="afff2"/>
              <w:tabs>
                <w:tab w:val="left" w:pos="8647"/>
              </w:tabs>
              <w:ind w:right="425"/>
              <w:jc w:val="both"/>
              <w:rPr>
                <w:rFonts w:ascii="Times New Roman" w:hAnsi="Times New Roman"/>
                <w:sz w:val="24"/>
                <w:szCs w:val="24"/>
              </w:rPr>
            </w:pPr>
            <w:r w:rsidRPr="00D74317">
              <w:rPr>
                <w:rFonts w:ascii="Times New Roman" w:hAnsi="Times New Roman"/>
                <w:sz w:val="24"/>
                <w:szCs w:val="24"/>
                <w:lang w:bidi="en-US"/>
              </w:rPr>
              <w:t>содержании доклада не раскрывает рассматриваемую тему, обнаружено не понимание основного содержания учебного материала</w:t>
            </w:r>
          </w:p>
        </w:tc>
      </w:tr>
    </w:tbl>
    <w:p w:rsidR="002B0ACB" w:rsidRPr="00D74317" w:rsidRDefault="002B0ACB" w:rsidP="002B0ACB">
      <w:pPr>
        <w:ind w:firstLine="709"/>
        <w:jc w:val="both"/>
        <w:rPr>
          <w:bCs/>
        </w:rPr>
      </w:pPr>
    </w:p>
    <w:p w:rsidR="002B0ACB" w:rsidRPr="00D74317" w:rsidRDefault="002B0ACB" w:rsidP="002B0ACB">
      <w:pPr>
        <w:ind w:firstLine="709"/>
        <w:jc w:val="both"/>
        <w:rPr>
          <w:bCs/>
        </w:rPr>
      </w:pPr>
      <w:r w:rsidRPr="00D74317">
        <w:rPr>
          <w:bCs/>
        </w:rPr>
        <w:t>Доклад может быть представлен как доклад-презентация. Необходимо представить 5-7 слайдов. Время доклада -5 минут. Критерии оценки доклада такие же. Дополнительно оценивается презентация.</w:t>
      </w:r>
    </w:p>
    <w:p w:rsidR="002B0ACB" w:rsidRPr="00D74317" w:rsidRDefault="002B0ACB" w:rsidP="002B0ACB">
      <w:pPr>
        <w:shd w:val="clear" w:color="auto" w:fill="FFFFFF"/>
        <w:textAlignment w:val="baseline"/>
        <w:rPr>
          <w:b/>
          <w:bCs/>
          <w:color w:val="000000"/>
          <w:bdr w:val="none" w:sz="0" w:space="0" w:color="auto" w:frame="1"/>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tblPr>
      <w:tblGrid>
        <w:gridCol w:w="3114"/>
        <w:gridCol w:w="6775"/>
      </w:tblGrid>
      <w:tr w:rsidR="002B0ACB" w:rsidRPr="00D74317" w:rsidTr="007554B3">
        <w:tc>
          <w:tcPr>
            <w:tcW w:w="3114" w:type="dxa"/>
            <w:shd w:val="clear" w:color="auto" w:fill="auto"/>
            <w:tcMar>
              <w:top w:w="0" w:type="dxa"/>
              <w:left w:w="108" w:type="dxa"/>
              <w:bottom w:w="0" w:type="dxa"/>
              <w:right w:w="108" w:type="dxa"/>
            </w:tcMar>
            <w:vAlign w:val="center"/>
            <w:hideMark/>
          </w:tcPr>
          <w:p w:rsidR="002B0ACB" w:rsidRPr="00D74317" w:rsidRDefault="002B0ACB" w:rsidP="007554B3">
            <w:pPr>
              <w:ind w:left="26" w:right="26"/>
              <w:textAlignment w:val="baseline"/>
              <w:rPr>
                <w:b/>
                <w:color w:val="000000"/>
              </w:rPr>
            </w:pPr>
            <w:r w:rsidRPr="00D74317">
              <w:rPr>
                <w:b/>
                <w:color w:val="000000"/>
              </w:rPr>
              <w:t>Оформление слайдов</w:t>
            </w:r>
          </w:p>
        </w:tc>
        <w:tc>
          <w:tcPr>
            <w:tcW w:w="6775" w:type="dxa"/>
            <w:shd w:val="clear" w:color="auto" w:fill="auto"/>
            <w:tcMar>
              <w:top w:w="0" w:type="dxa"/>
              <w:left w:w="108" w:type="dxa"/>
              <w:bottom w:w="0" w:type="dxa"/>
              <w:right w:w="108" w:type="dxa"/>
            </w:tcMar>
            <w:vAlign w:val="center"/>
            <w:hideMark/>
          </w:tcPr>
          <w:p w:rsidR="002B0ACB" w:rsidRPr="00D74317" w:rsidRDefault="002B0ACB" w:rsidP="007554B3">
            <w:pPr>
              <w:ind w:left="26" w:right="26"/>
              <w:jc w:val="center"/>
              <w:textAlignment w:val="baseline"/>
              <w:rPr>
                <w:b/>
                <w:bCs/>
                <w:color w:val="000000"/>
              </w:rPr>
            </w:pPr>
            <w:r w:rsidRPr="00D74317">
              <w:rPr>
                <w:b/>
                <w:bCs/>
                <w:color w:val="000000"/>
              </w:rPr>
              <w:t>Параметры</w:t>
            </w:r>
          </w:p>
        </w:tc>
      </w:tr>
      <w:tr w:rsidR="002B0ACB" w:rsidRPr="00D74317" w:rsidTr="007554B3">
        <w:tc>
          <w:tcPr>
            <w:tcW w:w="3114" w:type="dxa"/>
            <w:shd w:val="clear" w:color="auto" w:fill="auto"/>
            <w:tcMar>
              <w:top w:w="0" w:type="dxa"/>
              <w:left w:w="108" w:type="dxa"/>
              <w:bottom w:w="0" w:type="dxa"/>
              <w:right w:w="108" w:type="dxa"/>
            </w:tcMar>
            <w:hideMark/>
          </w:tcPr>
          <w:p w:rsidR="002B0ACB" w:rsidRPr="00D74317" w:rsidRDefault="002B0ACB" w:rsidP="007554B3">
            <w:pPr>
              <w:ind w:left="26" w:right="26"/>
              <w:textAlignment w:val="baseline"/>
              <w:rPr>
                <w:color w:val="000000"/>
              </w:rPr>
            </w:pPr>
            <w:r w:rsidRPr="00D74317">
              <w:rPr>
                <w:color w:val="000000"/>
              </w:rPr>
              <w:t>Стиль</w:t>
            </w:r>
          </w:p>
        </w:tc>
        <w:tc>
          <w:tcPr>
            <w:tcW w:w="6775" w:type="dxa"/>
            <w:shd w:val="clear" w:color="auto" w:fill="auto"/>
            <w:tcMar>
              <w:top w:w="0" w:type="dxa"/>
              <w:left w:w="108" w:type="dxa"/>
              <w:bottom w:w="0" w:type="dxa"/>
              <w:right w:w="108" w:type="dxa"/>
            </w:tcMar>
            <w:hideMark/>
          </w:tcPr>
          <w:p w:rsidR="002B0ACB" w:rsidRPr="00D74317" w:rsidRDefault="002B0ACB" w:rsidP="007554B3">
            <w:pPr>
              <w:ind w:left="26" w:right="26"/>
              <w:jc w:val="both"/>
              <w:textAlignment w:val="baseline"/>
              <w:rPr>
                <w:color w:val="000000"/>
              </w:rPr>
            </w:pPr>
            <w:r w:rsidRPr="00D74317">
              <w:rPr>
                <w:color w:val="000000"/>
              </w:rPr>
              <w:t>Соблюдать единого стиля оформления.</w:t>
            </w:r>
          </w:p>
        </w:tc>
      </w:tr>
      <w:tr w:rsidR="002B0ACB" w:rsidRPr="00D74317" w:rsidTr="007554B3">
        <w:tc>
          <w:tcPr>
            <w:tcW w:w="3114" w:type="dxa"/>
            <w:shd w:val="clear" w:color="auto" w:fill="auto"/>
            <w:tcMar>
              <w:top w:w="0" w:type="dxa"/>
              <w:left w:w="108" w:type="dxa"/>
              <w:bottom w:w="0" w:type="dxa"/>
              <w:right w:w="108" w:type="dxa"/>
            </w:tcMar>
            <w:hideMark/>
          </w:tcPr>
          <w:p w:rsidR="002B0ACB" w:rsidRPr="00D74317" w:rsidRDefault="002B0ACB" w:rsidP="007554B3">
            <w:pPr>
              <w:ind w:left="26" w:right="26"/>
              <w:textAlignment w:val="baseline"/>
              <w:rPr>
                <w:color w:val="000000"/>
              </w:rPr>
            </w:pPr>
            <w:r w:rsidRPr="00D74317">
              <w:rPr>
                <w:color w:val="000000"/>
              </w:rPr>
              <w:t>Фон</w:t>
            </w:r>
          </w:p>
        </w:tc>
        <w:tc>
          <w:tcPr>
            <w:tcW w:w="6775" w:type="dxa"/>
            <w:shd w:val="clear" w:color="auto" w:fill="auto"/>
            <w:tcMar>
              <w:top w:w="0" w:type="dxa"/>
              <w:left w:w="108" w:type="dxa"/>
              <w:bottom w:w="0" w:type="dxa"/>
              <w:right w:w="108" w:type="dxa"/>
            </w:tcMar>
            <w:hideMark/>
          </w:tcPr>
          <w:p w:rsidR="002B0ACB" w:rsidRPr="00D74317" w:rsidRDefault="002B0ACB" w:rsidP="007554B3">
            <w:pPr>
              <w:ind w:left="26" w:right="26"/>
              <w:jc w:val="both"/>
              <w:textAlignment w:val="baseline"/>
              <w:rPr>
                <w:color w:val="000000"/>
              </w:rPr>
            </w:pPr>
            <w:r w:rsidRPr="00D74317">
              <w:rPr>
                <w:color w:val="000000"/>
              </w:rPr>
              <w:t>Фон не должен быть слишком темным или ярким, чтобы не отвлекать внимания от содержания слайдов.</w:t>
            </w:r>
          </w:p>
        </w:tc>
      </w:tr>
      <w:tr w:rsidR="002B0ACB" w:rsidRPr="00D74317" w:rsidTr="007554B3">
        <w:tc>
          <w:tcPr>
            <w:tcW w:w="3114" w:type="dxa"/>
            <w:shd w:val="clear" w:color="auto" w:fill="auto"/>
            <w:tcMar>
              <w:top w:w="0" w:type="dxa"/>
              <w:left w:w="108" w:type="dxa"/>
              <w:bottom w:w="0" w:type="dxa"/>
              <w:right w:w="108" w:type="dxa"/>
            </w:tcMar>
            <w:hideMark/>
          </w:tcPr>
          <w:p w:rsidR="002B0ACB" w:rsidRPr="00D74317" w:rsidRDefault="002B0ACB" w:rsidP="007554B3">
            <w:pPr>
              <w:ind w:left="26" w:right="26"/>
              <w:textAlignment w:val="baseline"/>
              <w:rPr>
                <w:color w:val="000000"/>
              </w:rPr>
            </w:pPr>
            <w:r w:rsidRPr="00D74317">
              <w:rPr>
                <w:color w:val="000000"/>
              </w:rPr>
              <w:t>Использование цвета</w:t>
            </w:r>
          </w:p>
        </w:tc>
        <w:tc>
          <w:tcPr>
            <w:tcW w:w="6775" w:type="dxa"/>
            <w:shd w:val="clear" w:color="auto" w:fill="auto"/>
            <w:tcMar>
              <w:top w:w="0" w:type="dxa"/>
              <w:left w:w="108" w:type="dxa"/>
              <w:bottom w:w="0" w:type="dxa"/>
              <w:right w:w="108" w:type="dxa"/>
            </w:tcMar>
            <w:hideMark/>
          </w:tcPr>
          <w:p w:rsidR="002B0ACB" w:rsidRPr="00D74317" w:rsidRDefault="002B0ACB" w:rsidP="007554B3">
            <w:pPr>
              <w:ind w:left="26" w:right="26"/>
              <w:jc w:val="both"/>
              <w:textAlignment w:val="baseline"/>
              <w:rPr>
                <w:color w:val="000000"/>
              </w:rPr>
            </w:pPr>
            <w:r w:rsidRPr="00D74317">
              <w:rPr>
                <w:color w:val="000000"/>
              </w:rPr>
              <w:t>Слайд не должен содержать более трех цветов.</w:t>
            </w:r>
          </w:p>
          <w:p w:rsidR="002B0ACB" w:rsidRPr="00D74317" w:rsidRDefault="002B0ACB" w:rsidP="007554B3">
            <w:pPr>
              <w:ind w:left="26" w:right="26"/>
              <w:jc w:val="both"/>
              <w:textAlignment w:val="baseline"/>
              <w:rPr>
                <w:color w:val="000000"/>
              </w:rPr>
            </w:pPr>
            <w:r w:rsidRPr="00D74317">
              <w:rPr>
                <w:color w:val="000000"/>
              </w:rPr>
              <w:t>Фон и текст должны быть оформлены контрастными цветами.</w:t>
            </w:r>
          </w:p>
        </w:tc>
      </w:tr>
      <w:tr w:rsidR="002B0ACB" w:rsidRPr="00D74317" w:rsidTr="007554B3">
        <w:tc>
          <w:tcPr>
            <w:tcW w:w="3114" w:type="dxa"/>
            <w:shd w:val="clear" w:color="auto" w:fill="auto"/>
            <w:tcMar>
              <w:top w:w="0" w:type="dxa"/>
              <w:left w:w="108" w:type="dxa"/>
              <w:bottom w:w="0" w:type="dxa"/>
              <w:right w:w="108" w:type="dxa"/>
            </w:tcMar>
            <w:hideMark/>
          </w:tcPr>
          <w:p w:rsidR="002B0ACB" w:rsidRPr="00D74317" w:rsidRDefault="002B0ACB" w:rsidP="007554B3">
            <w:pPr>
              <w:ind w:left="26" w:right="26"/>
              <w:textAlignment w:val="baseline"/>
              <w:rPr>
                <w:color w:val="000000"/>
              </w:rPr>
            </w:pPr>
            <w:r w:rsidRPr="00D74317">
              <w:rPr>
                <w:color w:val="000000"/>
              </w:rPr>
              <w:t>Анимационные эффекты</w:t>
            </w:r>
          </w:p>
        </w:tc>
        <w:tc>
          <w:tcPr>
            <w:tcW w:w="6775" w:type="dxa"/>
            <w:shd w:val="clear" w:color="auto" w:fill="auto"/>
            <w:tcMar>
              <w:top w:w="0" w:type="dxa"/>
              <w:left w:w="108" w:type="dxa"/>
              <w:bottom w:w="0" w:type="dxa"/>
              <w:right w:w="108" w:type="dxa"/>
            </w:tcMar>
            <w:hideMark/>
          </w:tcPr>
          <w:p w:rsidR="002B0ACB" w:rsidRPr="00D74317" w:rsidRDefault="002B0ACB" w:rsidP="007554B3">
            <w:pPr>
              <w:ind w:left="26" w:right="26"/>
              <w:jc w:val="both"/>
              <w:textAlignment w:val="baseline"/>
              <w:rPr>
                <w:color w:val="000000"/>
              </w:rPr>
            </w:pPr>
            <w:r w:rsidRPr="00D74317">
              <w:rPr>
                <w:color w:val="000000"/>
              </w:rPr>
              <w:t>При оформлении слайда использовать возможности анимации.</w:t>
            </w:r>
          </w:p>
          <w:p w:rsidR="002B0ACB" w:rsidRPr="00D74317" w:rsidRDefault="002B0ACB" w:rsidP="007554B3">
            <w:pPr>
              <w:ind w:left="26" w:right="26"/>
              <w:jc w:val="both"/>
              <w:textAlignment w:val="baseline"/>
              <w:rPr>
                <w:color w:val="000000"/>
              </w:rPr>
            </w:pPr>
            <w:r w:rsidRPr="00D74317">
              <w:rPr>
                <w:color w:val="000000"/>
              </w:rPr>
              <w:t>Анимационные эффекты не должны отвлекать внимание от содержания слайдов.</w:t>
            </w:r>
          </w:p>
        </w:tc>
      </w:tr>
      <w:tr w:rsidR="002B0ACB" w:rsidRPr="00D74317" w:rsidTr="007554B3">
        <w:tc>
          <w:tcPr>
            <w:tcW w:w="3114" w:type="dxa"/>
            <w:shd w:val="clear" w:color="auto" w:fill="auto"/>
            <w:tcMar>
              <w:top w:w="0" w:type="dxa"/>
              <w:left w:w="108" w:type="dxa"/>
              <w:bottom w:w="0" w:type="dxa"/>
              <w:right w:w="108" w:type="dxa"/>
            </w:tcMar>
            <w:vAlign w:val="center"/>
            <w:hideMark/>
          </w:tcPr>
          <w:p w:rsidR="002B0ACB" w:rsidRPr="00D74317" w:rsidRDefault="002B0ACB" w:rsidP="007554B3">
            <w:pPr>
              <w:ind w:left="26" w:right="26"/>
              <w:textAlignment w:val="baseline"/>
              <w:rPr>
                <w:b/>
                <w:color w:val="000000"/>
              </w:rPr>
            </w:pPr>
            <w:r w:rsidRPr="00D74317">
              <w:rPr>
                <w:b/>
                <w:color w:val="000000"/>
              </w:rPr>
              <w:t>Представление информации</w:t>
            </w:r>
          </w:p>
        </w:tc>
        <w:tc>
          <w:tcPr>
            <w:tcW w:w="6775" w:type="dxa"/>
            <w:shd w:val="clear" w:color="auto" w:fill="auto"/>
            <w:tcMar>
              <w:top w:w="0" w:type="dxa"/>
              <w:left w:w="108" w:type="dxa"/>
              <w:bottom w:w="0" w:type="dxa"/>
              <w:right w:w="108" w:type="dxa"/>
            </w:tcMar>
            <w:vAlign w:val="center"/>
            <w:hideMark/>
          </w:tcPr>
          <w:p w:rsidR="002B0ACB" w:rsidRPr="00D74317" w:rsidRDefault="002B0ACB" w:rsidP="007554B3">
            <w:pPr>
              <w:ind w:left="26" w:right="26"/>
              <w:jc w:val="center"/>
              <w:textAlignment w:val="baseline"/>
              <w:rPr>
                <w:b/>
                <w:bCs/>
                <w:color w:val="000000"/>
              </w:rPr>
            </w:pPr>
            <w:r w:rsidRPr="00D74317">
              <w:rPr>
                <w:b/>
                <w:bCs/>
                <w:color w:val="000000"/>
              </w:rPr>
              <w:t>Параметры</w:t>
            </w:r>
          </w:p>
        </w:tc>
      </w:tr>
      <w:tr w:rsidR="002B0ACB" w:rsidRPr="00D74317" w:rsidTr="007554B3">
        <w:tc>
          <w:tcPr>
            <w:tcW w:w="3114" w:type="dxa"/>
            <w:shd w:val="clear" w:color="auto" w:fill="auto"/>
            <w:tcMar>
              <w:top w:w="0" w:type="dxa"/>
              <w:left w:w="108" w:type="dxa"/>
              <w:bottom w:w="0" w:type="dxa"/>
              <w:right w:w="108" w:type="dxa"/>
            </w:tcMar>
            <w:hideMark/>
          </w:tcPr>
          <w:p w:rsidR="002B0ACB" w:rsidRPr="00D74317" w:rsidRDefault="002B0ACB" w:rsidP="007554B3">
            <w:pPr>
              <w:ind w:left="26" w:right="26"/>
              <w:textAlignment w:val="baseline"/>
              <w:rPr>
                <w:color w:val="000000"/>
              </w:rPr>
            </w:pPr>
            <w:r w:rsidRPr="00D74317">
              <w:rPr>
                <w:color w:val="000000"/>
              </w:rPr>
              <w:t>Содержание информации</w:t>
            </w:r>
          </w:p>
        </w:tc>
        <w:tc>
          <w:tcPr>
            <w:tcW w:w="6775" w:type="dxa"/>
            <w:shd w:val="clear" w:color="auto" w:fill="auto"/>
            <w:tcMar>
              <w:top w:w="0" w:type="dxa"/>
              <w:left w:w="108" w:type="dxa"/>
              <w:bottom w:w="0" w:type="dxa"/>
              <w:right w:w="108" w:type="dxa"/>
            </w:tcMar>
            <w:hideMark/>
          </w:tcPr>
          <w:p w:rsidR="002B0ACB" w:rsidRPr="00D74317" w:rsidRDefault="002B0ACB" w:rsidP="007554B3">
            <w:pPr>
              <w:ind w:left="26" w:right="28"/>
              <w:jc w:val="both"/>
              <w:textAlignment w:val="baseline"/>
              <w:rPr>
                <w:color w:val="000000"/>
              </w:rPr>
            </w:pPr>
            <w:r w:rsidRPr="00D74317">
              <w:rPr>
                <w:color w:val="000000"/>
              </w:rPr>
              <w:t>Слайд должен содержать минимум информации.</w:t>
            </w:r>
          </w:p>
          <w:p w:rsidR="002B0ACB" w:rsidRPr="00D74317" w:rsidRDefault="002B0ACB" w:rsidP="007554B3">
            <w:pPr>
              <w:ind w:left="26" w:right="28"/>
              <w:jc w:val="both"/>
              <w:textAlignment w:val="baseline"/>
              <w:rPr>
                <w:color w:val="000000"/>
              </w:rPr>
            </w:pPr>
            <w:r w:rsidRPr="00D74317">
              <w:rPr>
                <w:color w:val="000000"/>
              </w:rPr>
              <w:t>Информация должна быть изложена доступным языком.</w:t>
            </w:r>
          </w:p>
          <w:p w:rsidR="002B0ACB" w:rsidRPr="00D74317" w:rsidRDefault="002B0ACB" w:rsidP="007554B3">
            <w:pPr>
              <w:ind w:left="26" w:right="28"/>
              <w:jc w:val="both"/>
              <w:textAlignment w:val="baseline"/>
              <w:rPr>
                <w:color w:val="000000"/>
              </w:rPr>
            </w:pPr>
            <w:r w:rsidRPr="00D74317">
              <w:rPr>
                <w:color w:val="000000"/>
              </w:rPr>
              <w:t>Содержание текста должно точно отражать этапы выполненной работы.</w:t>
            </w:r>
          </w:p>
          <w:p w:rsidR="002B0ACB" w:rsidRPr="00D74317" w:rsidRDefault="002B0ACB" w:rsidP="007554B3">
            <w:pPr>
              <w:ind w:left="26" w:right="28"/>
              <w:jc w:val="both"/>
              <w:textAlignment w:val="baseline"/>
              <w:rPr>
                <w:color w:val="000000"/>
              </w:rPr>
            </w:pPr>
            <w:r w:rsidRPr="00D74317">
              <w:rPr>
                <w:color w:val="000000"/>
              </w:rPr>
              <w:lastRenderedPageBreak/>
              <w:t>Текст должен быть расположен на слайде так, чтобы его удобно было читать.</w:t>
            </w:r>
          </w:p>
          <w:p w:rsidR="002B0ACB" w:rsidRPr="00D74317" w:rsidRDefault="002B0ACB" w:rsidP="007554B3">
            <w:pPr>
              <w:ind w:left="26" w:right="28"/>
              <w:jc w:val="both"/>
              <w:textAlignment w:val="baseline"/>
              <w:rPr>
                <w:color w:val="000000"/>
              </w:rPr>
            </w:pPr>
            <w:r w:rsidRPr="00D74317">
              <w:rPr>
                <w:color w:val="000000"/>
              </w:rPr>
              <w:t>В содержании текста должны быть ответы на проблемные вопросы.</w:t>
            </w:r>
          </w:p>
          <w:p w:rsidR="002B0ACB" w:rsidRPr="00D74317" w:rsidRDefault="002B0ACB" w:rsidP="007554B3">
            <w:pPr>
              <w:ind w:left="26" w:right="28"/>
              <w:jc w:val="both"/>
              <w:textAlignment w:val="baseline"/>
              <w:rPr>
                <w:color w:val="000000"/>
              </w:rPr>
            </w:pPr>
            <w:r w:rsidRPr="00D74317">
              <w:rPr>
                <w:color w:val="000000"/>
              </w:rPr>
              <w:t>Текст должен соответствовать теме презентации.</w:t>
            </w:r>
          </w:p>
        </w:tc>
      </w:tr>
      <w:tr w:rsidR="002B0ACB" w:rsidRPr="00D74317" w:rsidTr="007554B3">
        <w:tc>
          <w:tcPr>
            <w:tcW w:w="3114" w:type="dxa"/>
            <w:shd w:val="clear" w:color="auto" w:fill="auto"/>
            <w:tcMar>
              <w:top w:w="0" w:type="dxa"/>
              <w:left w:w="108" w:type="dxa"/>
              <w:bottom w:w="0" w:type="dxa"/>
              <w:right w:w="108" w:type="dxa"/>
            </w:tcMar>
            <w:hideMark/>
          </w:tcPr>
          <w:p w:rsidR="002B0ACB" w:rsidRPr="00D74317" w:rsidRDefault="002B0ACB" w:rsidP="007554B3">
            <w:pPr>
              <w:ind w:left="26" w:right="26"/>
              <w:textAlignment w:val="baseline"/>
              <w:rPr>
                <w:color w:val="000000"/>
              </w:rPr>
            </w:pPr>
            <w:r w:rsidRPr="00D74317">
              <w:rPr>
                <w:color w:val="000000"/>
              </w:rPr>
              <w:lastRenderedPageBreak/>
              <w:t>Расположение информации на странице</w:t>
            </w:r>
          </w:p>
        </w:tc>
        <w:tc>
          <w:tcPr>
            <w:tcW w:w="6775" w:type="dxa"/>
            <w:shd w:val="clear" w:color="auto" w:fill="auto"/>
            <w:tcMar>
              <w:top w:w="0" w:type="dxa"/>
              <w:left w:w="108" w:type="dxa"/>
              <w:bottom w:w="0" w:type="dxa"/>
              <w:right w:w="108" w:type="dxa"/>
            </w:tcMar>
            <w:hideMark/>
          </w:tcPr>
          <w:p w:rsidR="002B0ACB" w:rsidRPr="00D74317" w:rsidRDefault="002B0ACB" w:rsidP="007554B3">
            <w:pPr>
              <w:ind w:left="26" w:right="28"/>
              <w:jc w:val="both"/>
              <w:textAlignment w:val="baseline"/>
              <w:rPr>
                <w:color w:val="000000"/>
              </w:rPr>
            </w:pPr>
            <w:r w:rsidRPr="00D74317">
              <w:rPr>
                <w:color w:val="000000"/>
              </w:rPr>
              <w:t>Предпочтительно горизонтальное расположение информации.</w:t>
            </w:r>
          </w:p>
          <w:p w:rsidR="002B0ACB" w:rsidRPr="00D74317" w:rsidRDefault="002B0ACB" w:rsidP="007554B3">
            <w:pPr>
              <w:ind w:left="26" w:right="28"/>
              <w:jc w:val="both"/>
              <w:textAlignment w:val="baseline"/>
              <w:rPr>
                <w:color w:val="000000"/>
              </w:rPr>
            </w:pPr>
            <w:r w:rsidRPr="00D74317">
              <w:rPr>
                <w:color w:val="000000"/>
              </w:rPr>
              <w:t>Наиболее важная информация должна располагаться в центре.</w:t>
            </w:r>
          </w:p>
          <w:p w:rsidR="002B0ACB" w:rsidRPr="00D74317" w:rsidRDefault="002B0ACB" w:rsidP="007554B3">
            <w:pPr>
              <w:ind w:left="26" w:right="28"/>
              <w:jc w:val="both"/>
              <w:textAlignment w:val="baseline"/>
              <w:rPr>
                <w:color w:val="000000"/>
              </w:rPr>
            </w:pPr>
            <w:r w:rsidRPr="00D74317">
              <w:rPr>
                <w:color w:val="000000"/>
              </w:rPr>
              <w:t>Надпись должна располагаться под картинкой.</w:t>
            </w:r>
          </w:p>
        </w:tc>
      </w:tr>
      <w:tr w:rsidR="002B0ACB" w:rsidRPr="00D74317" w:rsidTr="007554B3">
        <w:tc>
          <w:tcPr>
            <w:tcW w:w="3114" w:type="dxa"/>
            <w:shd w:val="clear" w:color="auto" w:fill="auto"/>
            <w:tcMar>
              <w:top w:w="0" w:type="dxa"/>
              <w:left w:w="108" w:type="dxa"/>
              <w:bottom w:w="0" w:type="dxa"/>
              <w:right w:w="108" w:type="dxa"/>
            </w:tcMar>
            <w:hideMark/>
          </w:tcPr>
          <w:p w:rsidR="002B0ACB" w:rsidRPr="00D74317" w:rsidRDefault="002B0ACB" w:rsidP="007554B3">
            <w:pPr>
              <w:ind w:left="26" w:right="26"/>
              <w:textAlignment w:val="baseline"/>
              <w:rPr>
                <w:color w:val="000000"/>
              </w:rPr>
            </w:pPr>
            <w:r w:rsidRPr="00D74317">
              <w:rPr>
                <w:color w:val="000000"/>
              </w:rPr>
              <w:t>Размер шрифта</w:t>
            </w:r>
          </w:p>
        </w:tc>
        <w:tc>
          <w:tcPr>
            <w:tcW w:w="6775" w:type="dxa"/>
            <w:shd w:val="clear" w:color="auto" w:fill="auto"/>
            <w:tcMar>
              <w:top w:w="0" w:type="dxa"/>
              <w:left w:w="108" w:type="dxa"/>
              <w:bottom w:w="0" w:type="dxa"/>
              <w:right w:w="108" w:type="dxa"/>
            </w:tcMar>
            <w:hideMark/>
          </w:tcPr>
          <w:p w:rsidR="002B0ACB" w:rsidRPr="00D74317" w:rsidRDefault="002B0ACB" w:rsidP="007554B3">
            <w:pPr>
              <w:ind w:left="26" w:right="28"/>
              <w:jc w:val="both"/>
              <w:textAlignment w:val="baseline"/>
              <w:rPr>
                <w:color w:val="000000"/>
              </w:rPr>
            </w:pPr>
            <w:r w:rsidRPr="00D74317">
              <w:rPr>
                <w:color w:val="000000"/>
              </w:rPr>
              <w:t>Для заголовка – не менее 24.</w:t>
            </w:r>
          </w:p>
          <w:p w:rsidR="002B0ACB" w:rsidRPr="00D74317" w:rsidRDefault="002B0ACB" w:rsidP="007554B3">
            <w:pPr>
              <w:ind w:left="26" w:right="28"/>
              <w:jc w:val="both"/>
              <w:textAlignment w:val="baseline"/>
              <w:rPr>
                <w:color w:val="000000"/>
              </w:rPr>
            </w:pPr>
            <w:r w:rsidRPr="00D74317">
              <w:rPr>
                <w:color w:val="000000"/>
              </w:rPr>
              <w:t>Для информации не менее – 18.</w:t>
            </w:r>
          </w:p>
          <w:p w:rsidR="002B0ACB" w:rsidRPr="00D74317" w:rsidRDefault="002B0ACB" w:rsidP="007554B3">
            <w:pPr>
              <w:ind w:left="26" w:right="28"/>
              <w:jc w:val="both"/>
              <w:textAlignment w:val="baseline"/>
              <w:rPr>
                <w:color w:val="000000"/>
              </w:rPr>
            </w:pPr>
            <w:r w:rsidRPr="00D74317">
              <w:rPr>
                <w:color w:val="000000"/>
              </w:rPr>
              <w:t>Лучше использовать один тип шрифта.</w:t>
            </w:r>
          </w:p>
          <w:p w:rsidR="002B0ACB" w:rsidRPr="00D74317" w:rsidRDefault="002B0ACB" w:rsidP="007554B3">
            <w:pPr>
              <w:ind w:left="26" w:right="28"/>
              <w:jc w:val="both"/>
              <w:textAlignment w:val="baseline"/>
              <w:rPr>
                <w:color w:val="000000"/>
              </w:rPr>
            </w:pPr>
            <w:r w:rsidRPr="00D74317">
              <w:rPr>
                <w:color w:val="000000"/>
              </w:rPr>
              <w:t>Важную информацию лучше выделять жирным шрифтом, курсивом, подчеркиванием</w:t>
            </w:r>
          </w:p>
          <w:p w:rsidR="002B0ACB" w:rsidRPr="00D74317" w:rsidRDefault="002B0ACB" w:rsidP="007554B3">
            <w:pPr>
              <w:ind w:left="26" w:right="28"/>
              <w:jc w:val="both"/>
              <w:textAlignment w:val="baseline"/>
              <w:rPr>
                <w:color w:val="000000"/>
              </w:rPr>
            </w:pPr>
            <w:r w:rsidRPr="00D74317">
              <w:rPr>
                <w:color w:val="000000"/>
              </w:rPr>
              <w:t>На слайде не должно быть много текста, оформленного прописными буквами.</w:t>
            </w:r>
          </w:p>
        </w:tc>
      </w:tr>
      <w:tr w:rsidR="002B0ACB" w:rsidRPr="00D74317" w:rsidTr="007554B3">
        <w:tc>
          <w:tcPr>
            <w:tcW w:w="3114" w:type="dxa"/>
            <w:shd w:val="clear" w:color="auto" w:fill="auto"/>
            <w:tcMar>
              <w:top w:w="0" w:type="dxa"/>
              <w:left w:w="108" w:type="dxa"/>
              <w:bottom w:w="0" w:type="dxa"/>
              <w:right w:w="108" w:type="dxa"/>
            </w:tcMar>
            <w:hideMark/>
          </w:tcPr>
          <w:p w:rsidR="002B0ACB" w:rsidRPr="00D74317" w:rsidRDefault="002B0ACB" w:rsidP="007554B3">
            <w:pPr>
              <w:ind w:left="26" w:right="26"/>
              <w:textAlignment w:val="baseline"/>
              <w:rPr>
                <w:color w:val="000000"/>
              </w:rPr>
            </w:pPr>
            <w:r w:rsidRPr="00D74317">
              <w:rPr>
                <w:color w:val="000000"/>
              </w:rPr>
              <w:t>Выделения информации</w:t>
            </w:r>
          </w:p>
        </w:tc>
        <w:tc>
          <w:tcPr>
            <w:tcW w:w="6775" w:type="dxa"/>
            <w:shd w:val="clear" w:color="auto" w:fill="auto"/>
            <w:tcMar>
              <w:top w:w="0" w:type="dxa"/>
              <w:left w:w="108" w:type="dxa"/>
              <w:bottom w:w="0" w:type="dxa"/>
              <w:right w:w="108" w:type="dxa"/>
            </w:tcMar>
            <w:hideMark/>
          </w:tcPr>
          <w:p w:rsidR="002B0ACB" w:rsidRPr="00D74317" w:rsidRDefault="002B0ACB" w:rsidP="007554B3">
            <w:pPr>
              <w:ind w:left="26" w:right="28"/>
              <w:jc w:val="both"/>
              <w:textAlignment w:val="baseline"/>
              <w:rPr>
                <w:color w:val="000000"/>
              </w:rPr>
            </w:pPr>
            <w:r w:rsidRPr="00D74317">
              <w:rPr>
                <w:color w:val="000000"/>
              </w:rPr>
              <w:t>На слайде не должно быть много выделенного текста (заголовки, важная информация).</w:t>
            </w:r>
          </w:p>
        </w:tc>
      </w:tr>
      <w:tr w:rsidR="002B0ACB" w:rsidRPr="00D74317" w:rsidTr="007554B3">
        <w:tc>
          <w:tcPr>
            <w:tcW w:w="3114" w:type="dxa"/>
            <w:shd w:val="clear" w:color="auto" w:fill="auto"/>
            <w:tcMar>
              <w:top w:w="0" w:type="dxa"/>
              <w:left w:w="108" w:type="dxa"/>
              <w:bottom w:w="0" w:type="dxa"/>
              <w:right w:w="108" w:type="dxa"/>
            </w:tcMar>
            <w:hideMark/>
          </w:tcPr>
          <w:p w:rsidR="002B0ACB" w:rsidRPr="00D74317" w:rsidRDefault="002B0ACB" w:rsidP="007554B3">
            <w:pPr>
              <w:ind w:left="26" w:right="26"/>
              <w:textAlignment w:val="baseline"/>
              <w:rPr>
                <w:color w:val="000000"/>
              </w:rPr>
            </w:pPr>
            <w:r w:rsidRPr="00D74317">
              <w:rPr>
                <w:color w:val="000000"/>
              </w:rPr>
              <w:t>Объем информации</w:t>
            </w:r>
          </w:p>
        </w:tc>
        <w:tc>
          <w:tcPr>
            <w:tcW w:w="6775" w:type="dxa"/>
            <w:shd w:val="clear" w:color="auto" w:fill="auto"/>
            <w:tcMar>
              <w:top w:w="0" w:type="dxa"/>
              <w:left w:w="108" w:type="dxa"/>
              <w:bottom w:w="0" w:type="dxa"/>
              <w:right w:w="108" w:type="dxa"/>
            </w:tcMar>
            <w:hideMark/>
          </w:tcPr>
          <w:p w:rsidR="002B0ACB" w:rsidRPr="00D74317" w:rsidRDefault="002B0ACB" w:rsidP="007554B3">
            <w:pPr>
              <w:ind w:left="26" w:right="28"/>
              <w:jc w:val="both"/>
              <w:textAlignment w:val="baseline"/>
              <w:rPr>
                <w:color w:val="000000"/>
              </w:rPr>
            </w:pPr>
            <w:r w:rsidRPr="00D74317">
              <w:rPr>
                <w:color w:val="000000"/>
              </w:rPr>
              <w:t>Слайд не должен содержать большого количества информации.</w:t>
            </w:r>
          </w:p>
          <w:p w:rsidR="002B0ACB" w:rsidRPr="00D74317" w:rsidRDefault="002B0ACB" w:rsidP="007554B3">
            <w:pPr>
              <w:ind w:left="26" w:right="28"/>
              <w:jc w:val="both"/>
              <w:textAlignment w:val="baseline"/>
              <w:rPr>
                <w:color w:val="000000"/>
              </w:rPr>
            </w:pPr>
            <w:r w:rsidRPr="00D74317">
              <w:rPr>
                <w:color w:val="000000"/>
              </w:rPr>
              <w:t>Лучше ключевые пункты располагать по одному на слайде.</w:t>
            </w:r>
          </w:p>
        </w:tc>
      </w:tr>
      <w:tr w:rsidR="002B0ACB" w:rsidRPr="00D74317" w:rsidTr="007554B3">
        <w:tc>
          <w:tcPr>
            <w:tcW w:w="3114" w:type="dxa"/>
            <w:shd w:val="clear" w:color="auto" w:fill="auto"/>
            <w:tcMar>
              <w:top w:w="0" w:type="dxa"/>
              <w:left w:w="108" w:type="dxa"/>
              <w:bottom w:w="0" w:type="dxa"/>
              <w:right w:w="108" w:type="dxa"/>
            </w:tcMar>
            <w:hideMark/>
          </w:tcPr>
          <w:p w:rsidR="002B0ACB" w:rsidRPr="00D74317" w:rsidRDefault="002B0ACB" w:rsidP="007554B3">
            <w:pPr>
              <w:ind w:left="26" w:right="26"/>
              <w:textAlignment w:val="baseline"/>
              <w:rPr>
                <w:color w:val="000000"/>
              </w:rPr>
            </w:pPr>
            <w:r w:rsidRPr="00D74317">
              <w:rPr>
                <w:color w:val="000000"/>
              </w:rPr>
              <w:t>Виды слайдов</w:t>
            </w:r>
          </w:p>
        </w:tc>
        <w:tc>
          <w:tcPr>
            <w:tcW w:w="6775" w:type="dxa"/>
            <w:shd w:val="clear" w:color="auto" w:fill="auto"/>
            <w:tcMar>
              <w:top w:w="0" w:type="dxa"/>
              <w:left w:w="108" w:type="dxa"/>
              <w:bottom w:w="0" w:type="dxa"/>
              <w:right w:w="108" w:type="dxa"/>
            </w:tcMar>
            <w:hideMark/>
          </w:tcPr>
          <w:p w:rsidR="002B0ACB" w:rsidRPr="00D74317" w:rsidRDefault="002B0ACB" w:rsidP="007554B3">
            <w:pPr>
              <w:ind w:left="26" w:right="28"/>
              <w:jc w:val="both"/>
              <w:textAlignment w:val="baseline"/>
              <w:rPr>
                <w:color w:val="000000"/>
              </w:rPr>
            </w:pPr>
            <w:r w:rsidRPr="00D74317">
              <w:rPr>
                <w:color w:val="000000"/>
              </w:rPr>
              <w:t>Для обеспечения разнообразия следует использовать разные виды слайдов:</w:t>
            </w:r>
          </w:p>
          <w:p w:rsidR="002B0ACB" w:rsidRPr="00897ED6" w:rsidRDefault="002B0ACB" w:rsidP="002B0ACB">
            <w:pPr>
              <w:pStyle w:val="affa"/>
              <w:numPr>
                <w:ilvl w:val="0"/>
                <w:numId w:val="25"/>
              </w:numPr>
              <w:ind w:right="28"/>
              <w:contextualSpacing/>
              <w:jc w:val="both"/>
              <w:textAlignment w:val="baseline"/>
              <w:rPr>
                <w:color w:val="000000"/>
                <w:sz w:val="24"/>
                <w:szCs w:val="24"/>
                <w:lang w:eastAsia="ru-RU"/>
              </w:rPr>
            </w:pPr>
            <w:r w:rsidRPr="00897ED6">
              <w:rPr>
                <w:color w:val="000000"/>
                <w:sz w:val="24"/>
                <w:szCs w:val="24"/>
                <w:lang w:eastAsia="ru-RU"/>
              </w:rPr>
              <w:t>с таблицами</w:t>
            </w:r>
          </w:p>
          <w:p w:rsidR="002B0ACB" w:rsidRPr="00897ED6" w:rsidRDefault="002B0ACB" w:rsidP="002B0ACB">
            <w:pPr>
              <w:pStyle w:val="affa"/>
              <w:numPr>
                <w:ilvl w:val="0"/>
                <w:numId w:val="25"/>
              </w:numPr>
              <w:ind w:right="28"/>
              <w:contextualSpacing/>
              <w:jc w:val="both"/>
              <w:textAlignment w:val="baseline"/>
              <w:rPr>
                <w:color w:val="000000"/>
                <w:sz w:val="24"/>
                <w:szCs w:val="24"/>
                <w:lang w:eastAsia="ru-RU"/>
              </w:rPr>
            </w:pPr>
            <w:r w:rsidRPr="00897ED6">
              <w:rPr>
                <w:color w:val="000000"/>
                <w:sz w:val="24"/>
                <w:szCs w:val="24"/>
                <w:lang w:eastAsia="ru-RU"/>
              </w:rPr>
              <w:t>с текстом</w:t>
            </w:r>
          </w:p>
          <w:p w:rsidR="002B0ACB" w:rsidRPr="00897ED6" w:rsidRDefault="002B0ACB" w:rsidP="002B0ACB">
            <w:pPr>
              <w:pStyle w:val="affa"/>
              <w:numPr>
                <w:ilvl w:val="0"/>
                <w:numId w:val="25"/>
              </w:numPr>
              <w:ind w:right="28"/>
              <w:contextualSpacing/>
              <w:jc w:val="both"/>
              <w:textAlignment w:val="baseline"/>
              <w:rPr>
                <w:color w:val="000000"/>
                <w:sz w:val="24"/>
                <w:szCs w:val="24"/>
                <w:lang w:eastAsia="ru-RU"/>
              </w:rPr>
            </w:pPr>
            <w:r w:rsidRPr="00897ED6">
              <w:rPr>
                <w:color w:val="000000"/>
                <w:sz w:val="24"/>
                <w:szCs w:val="24"/>
                <w:lang w:eastAsia="ru-RU"/>
              </w:rPr>
              <w:t>с диаграммами</w:t>
            </w:r>
          </w:p>
        </w:tc>
      </w:tr>
    </w:tbl>
    <w:p w:rsidR="002B0ACB" w:rsidRPr="00D74317" w:rsidRDefault="002B0ACB" w:rsidP="002B0ACB">
      <w:pPr>
        <w:shd w:val="clear" w:color="auto" w:fill="FFFFFF"/>
        <w:textAlignment w:val="baseline"/>
        <w:rPr>
          <w:b/>
          <w:bCs/>
          <w:color w:val="000000"/>
          <w:bdr w:val="none" w:sz="0" w:space="0" w:color="auto" w:frame="1"/>
        </w:rPr>
      </w:pPr>
    </w:p>
    <w:p w:rsidR="002B0ACB" w:rsidRPr="00D74317" w:rsidRDefault="002B0ACB" w:rsidP="002B0ACB">
      <w:pPr>
        <w:shd w:val="clear" w:color="auto" w:fill="FFFFFF"/>
        <w:textAlignment w:val="baseline"/>
        <w:rPr>
          <w:b/>
          <w:bCs/>
          <w:color w:val="000000"/>
          <w:bdr w:val="none" w:sz="0" w:space="0" w:color="auto" w:frame="1"/>
        </w:rPr>
      </w:pPr>
      <w:r w:rsidRPr="00D74317">
        <w:rPr>
          <w:b/>
          <w:bCs/>
          <w:color w:val="000000"/>
          <w:bdr w:val="none" w:sz="0" w:space="0" w:color="auto" w:frame="1"/>
        </w:rPr>
        <w:t>Критерии оценивания презентаций:</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15"/>
        <w:gridCol w:w="6474"/>
      </w:tblGrid>
      <w:tr w:rsidR="002B0ACB" w:rsidRPr="00D74317" w:rsidTr="007554B3">
        <w:tc>
          <w:tcPr>
            <w:tcW w:w="3415" w:type="dxa"/>
          </w:tcPr>
          <w:p w:rsidR="002B0ACB" w:rsidRPr="007D4400" w:rsidRDefault="002B0ACB" w:rsidP="007554B3">
            <w:pPr>
              <w:pStyle w:val="afff2"/>
              <w:tabs>
                <w:tab w:val="left" w:pos="8647"/>
              </w:tabs>
              <w:ind w:right="425"/>
              <w:jc w:val="both"/>
              <w:rPr>
                <w:rFonts w:ascii="Times New Roman" w:hAnsi="Times New Roman"/>
                <w:b/>
                <w:sz w:val="24"/>
                <w:szCs w:val="24"/>
              </w:rPr>
            </w:pPr>
            <w:r>
              <w:rPr>
                <w:rFonts w:ascii="Times New Roman" w:hAnsi="Times New Roman"/>
                <w:b/>
                <w:sz w:val="24"/>
                <w:szCs w:val="24"/>
                <w:lang w:bidi="en-US"/>
              </w:rPr>
              <w:t>Отметка</w:t>
            </w:r>
          </w:p>
        </w:tc>
        <w:tc>
          <w:tcPr>
            <w:tcW w:w="6474" w:type="dxa"/>
          </w:tcPr>
          <w:p w:rsidR="002B0ACB" w:rsidRPr="00D74317" w:rsidRDefault="002B0ACB" w:rsidP="007554B3">
            <w:pPr>
              <w:pStyle w:val="afff2"/>
              <w:tabs>
                <w:tab w:val="left" w:pos="8647"/>
              </w:tabs>
              <w:ind w:right="425"/>
              <w:jc w:val="both"/>
              <w:rPr>
                <w:rFonts w:ascii="Times New Roman" w:hAnsi="Times New Roman"/>
                <w:b/>
                <w:sz w:val="24"/>
                <w:szCs w:val="24"/>
              </w:rPr>
            </w:pPr>
            <w:r w:rsidRPr="00D74317">
              <w:rPr>
                <w:rFonts w:ascii="Times New Roman" w:hAnsi="Times New Roman"/>
                <w:b/>
                <w:sz w:val="24"/>
                <w:szCs w:val="24"/>
                <w:lang w:bidi="en-US"/>
              </w:rPr>
              <w:t>Условия, при которых выставляется оценка</w:t>
            </w:r>
          </w:p>
        </w:tc>
      </w:tr>
      <w:tr w:rsidR="002B0ACB" w:rsidRPr="00D74317" w:rsidTr="007554B3">
        <w:tc>
          <w:tcPr>
            <w:tcW w:w="3415" w:type="dxa"/>
          </w:tcPr>
          <w:p w:rsidR="002B0ACB" w:rsidRPr="00D74317" w:rsidRDefault="002B0ACB" w:rsidP="007554B3">
            <w:pPr>
              <w:jc w:val="both"/>
            </w:pPr>
            <w:r>
              <w:t>Отметка</w:t>
            </w:r>
            <w:r w:rsidRPr="00D74317">
              <w:t xml:space="preserve"> 5 («отлично»)</w:t>
            </w:r>
          </w:p>
        </w:tc>
        <w:tc>
          <w:tcPr>
            <w:tcW w:w="6474" w:type="dxa"/>
          </w:tcPr>
          <w:p w:rsidR="002B0ACB" w:rsidRPr="00D74317" w:rsidRDefault="002B0ACB" w:rsidP="007554B3">
            <w:pPr>
              <w:pStyle w:val="afff2"/>
              <w:tabs>
                <w:tab w:val="left" w:pos="8647"/>
              </w:tabs>
              <w:ind w:right="425"/>
              <w:jc w:val="both"/>
              <w:rPr>
                <w:rFonts w:ascii="Times New Roman" w:hAnsi="Times New Roman"/>
                <w:sz w:val="24"/>
                <w:szCs w:val="24"/>
              </w:rPr>
            </w:pPr>
            <w:r w:rsidRPr="00D74317">
              <w:rPr>
                <w:rFonts w:ascii="Times New Roman" w:hAnsi="Times New Roman"/>
                <w:color w:val="000000"/>
                <w:sz w:val="24"/>
                <w:szCs w:val="24"/>
              </w:rPr>
              <w:t>выполненная презентация отвечает всем требованиям критериев</w:t>
            </w:r>
          </w:p>
        </w:tc>
      </w:tr>
      <w:tr w:rsidR="002B0ACB" w:rsidRPr="00D74317" w:rsidTr="007554B3">
        <w:tc>
          <w:tcPr>
            <w:tcW w:w="3415" w:type="dxa"/>
          </w:tcPr>
          <w:p w:rsidR="002B0ACB" w:rsidRPr="00D74317" w:rsidRDefault="002B0ACB" w:rsidP="007554B3">
            <w:pPr>
              <w:jc w:val="both"/>
            </w:pPr>
            <w:r>
              <w:t>Отметка</w:t>
            </w:r>
            <w:r w:rsidRPr="00D74317">
              <w:t xml:space="preserve"> 4 («хорошо»)</w:t>
            </w:r>
          </w:p>
        </w:tc>
        <w:tc>
          <w:tcPr>
            <w:tcW w:w="6474" w:type="dxa"/>
          </w:tcPr>
          <w:p w:rsidR="002B0ACB" w:rsidRPr="00D74317" w:rsidRDefault="002B0ACB" w:rsidP="007554B3">
            <w:pPr>
              <w:pStyle w:val="afff2"/>
              <w:tabs>
                <w:tab w:val="left" w:pos="8647"/>
              </w:tabs>
              <w:ind w:right="425"/>
              <w:jc w:val="both"/>
              <w:rPr>
                <w:rFonts w:ascii="Times New Roman" w:hAnsi="Times New Roman"/>
                <w:sz w:val="24"/>
                <w:szCs w:val="24"/>
              </w:rPr>
            </w:pPr>
            <w:r w:rsidRPr="00D74317">
              <w:rPr>
                <w:rFonts w:ascii="Times New Roman" w:hAnsi="Times New Roman"/>
                <w:color w:val="000000"/>
                <w:sz w:val="24"/>
                <w:szCs w:val="24"/>
              </w:rPr>
              <w:t>в презентации имеются незначительные нарушения или отсутствуют какие-либо параметры</w:t>
            </w:r>
          </w:p>
        </w:tc>
      </w:tr>
      <w:tr w:rsidR="002B0ACB" w:rsidRPr="00D74317" w:rsidTr="007554B3">
        <w:tc>
          <w:tcPr>
            <w:tcW w:w="3415" w:type="dxa"/>
          </w:tcPr>
          <w:p w:rsidR="002B0ACB" w:rsidRPr="00D74317" w:rsidRDefault="002B0ACB" w:rsidP="007554B3">
            <w:r>
              <w:t>Отметка</w:t>
            </w:r>
            <w:r w:rsidRPr="00D74317">
              <w:t xml:space="preserve"> 3 («удовлетворительно»)</w:t>
            </w:r>
          </w:p>
        </w:tc>
        <w:tc>
          <w:tcPr>
            <w:tcW w:w="6474" w:type="dxa"/>
          </w:tcPr>
          <w:p w:rsidR="002B0ACB" w:rsidRPr="00D74317" w:rsidRDefault="002B0ACB" w:rsidP="007554B3">
            <w:pPr>
              <w:pStyle w:val="afff2"/>
              <w:tabs>
                <w:tab w:val="left" w:pos="8647"/>
              </w:tabs>
              <w:ind w:right="425"/>
              <w:jc w:val="both"/>
              <w:rPr>
                <w:rFonts w:ascii="Times New Roman" w:hAnsi="Times New Roman"/>
                <w:sz w:val="24"/>
                <w:szCs w:val="24"/>
              </w:rPr>
            </w:pPr>
            <w:r w:rsidRPr="00D74317">
              <w:rPr>
                <w:rFonts w:ascii="Times New Roman" w:hAnsi="Times New Roman"/>
                <w:color w:val="000000"/>
                <w:sz w:val="24"/>
                <w:szCs w:val="24"/>
              </w:rPr>
              <w:t>при оценивании половина критериев отсутствует</w:t>
            </w:r>
          </w:p>
        </w:tc>
      </w:tr>
    </w:tbl>
    <w:p w:rsidR="002B0ACB" w:rsidRPr="00D74317" w:rsidRDefault="002B0ACB" w:rsidP="002B0ACB">
      <w:pPr>
        <w:pStyle w:val="aa"/>
      </w:pPr>
    </w:p>
    <w:p w:rsidR="002B0ACB" w:rsidRPr="00D74317" w:rsidRDefault="002B0ACB" w:rsidP="002B0ACB">
      <w:pPr>
        <w:pStyle w:val="afff2"/>
        <w:tabs>
          <w:tab w:val="left" w:pos="8647"/>
        </w:tabs>
        <w:jc w:val="center"/>
        <w:rPr>
          <w:rFonts w:ascii="Times New Roman" w:hAnsi="Times New Roman"/>
          <w:b/>
          <w:bCs/>
          <w:sz w:val="24"/>
          <w:szCs w:val="24"/>
        </w:rPr>
      </w:pPr>
      <w:r w:rsidRPr="00D74317">
        <w:rPr>
          <w:rFonts w:ascii="Times New Roman" w:hAnsi="Times New Roman"/>
          <w:b/>
          <w:bCs/>
          <w:sz w:val="24"/>
          <w:szCs w:val="24"/>
        </w:rPr>
        <w:t>Требования к оформлению реферата</w:t>
      </w:r>
    </w:p>
    <w:p w:rsidR="002B0ACB" w:rsidRPr="00D74317" w:rsidRDefault="002B0ACB" w:rsidP="002B0ACB">
      <w:pPr>
        <w:pStyle w:val="afff2"/>
        <w:tabs>
          <w:tab w:val="left" w:pos="8647"/>
        </w:tabs>
        <w:jc w:val="center"/>
        <w:rPr>
          <w:rFonts w:ascii="Times New Roman" w:hAnsi="Times New Roman"/>
          <w:b/>
          <w:bCs/>
          <w:sz w:val="24"/>
          <w:szCs w:val="24"/>
        </w:rPr>
      </w:pPr>
    </w:p>
    <w:p w:rsidR="002B0ACB" w:rsidRPr="00D74317" w:rsidRDefault="002B0ACB" w:rsidP="002B0ACB">
      <w:pPr>
        <w:pStyle w:val="afff2"/>
        <w:tabs>
          <w:tab w:val="left" w:pos="8647"/>
        </w:tabs>
        <w:ind w:firstLine="709"/>
        <w:jc w:val="both"/>
        <w:rPr>
          <w:rFonts w:ascii="Times New Roman" w:hAnsi="Times New Roman"/>
          <w:sz w:val="24"/>
          <w:szCs w:val="24"/>
        </w:rPr>
      </w:pPr>
      <w:r w:rsidRPr="00D74317">
        <w:rPr>
          <w:rFonts w:ascii="Times New Roman" w:hAnsi="Times New Roman"/>
          <w:sz w:val="24"/>
          <w:szCs w:val="24"/>
        </w:rPr>
        <w:t xml:space="preserve">Реферат предоставляется в распечатанном виде, объёмом 10-15 страниц. Текст реферата должен быть представлен в текстовом редакторе </w:t>
      </w:r>
      <w:r w:rsidRPr="00D74317">
        <w:rPr>
          <w:rFonts w:ascii="Times New Roman" w:hAnsi="Times New Roman"/>
          <w:sz w:val="24"/>
          <w:szCs w:val="24"/>
          <w:lang w:val="en-US"/>
        </w:rPr>
        <w:t>Word</w:t>
      </w:r>
      <w:r w:rsidRPr="00D74317">
        <w:rPr>
          <w:rFonts w:ascii="Times New Roman" w:hAnsi="Times New Roman"/>
          <w:sz w:val="24"/>
          <w:szCs w:val="24"/>
        </w:rPr>
        <w:t xml:space="preserve">, шрифт - Times New Roman </w:t>
      </w:r>
      <w:r w:rsidRPr="00D74317">
        <w:rPr>
          <w:rFonts w:ascii="Times New Roman" w:hAnsi="Times New Roman"/>
          <w:sz w:val="24"/>
          <w:szCs w:val="24"/>
        </w:rPr>
        <w:lastRenderedPageBreak/>
        <w:t xml:space="preserve">14, межстрочный интервал – 1.5 (полуторный), в таблицах возможен межстрочный интервал – 1(одинарный), поля: верхнее - 2, нижнее - 2, левое- -3, правое - 1,5. </w:t>
      </w:r>
    </w:p>
    <w:p w:rsidR="002B0ACB" w:rsidRPr="00D74317" w:rsidRDefault="002B0ACB" w:rsidP="002B0ACB">
      <w:pPr>
        <w:pStyle w:val="afff2"/>
        <w:tabs>
          <w:tab w:val="left" w:pos="8647"/>
        </w:tabs>
        <w:ind w:right="425" w:firstLine="709"/>
        <w:jc w:val="both"/>
        <w:rPr>
          <w:rFonts w:ascii="Times New Roman" w:hAnsi="Times New Roman"/>
          <w:sz w:val="24"/>
          <w:szCs w:val="24"/>
        </w:rPr>
      </w:pPr>
      <w:r w:rsidRPr="00D74317">
        <w:rPr>
          <w:rFonts w:ascii="Times New Roman" w:hAnsi="Times New Roman"/>
          <w:sz w:val="24"/>
          <w:szCs w:val="24"/>
        </w:rPr>
        <w:t>Реферат должен включать в себя: содержание, введение, основную часть, заключение, список литературы (не менее 5 источников).</w:t>
      </w:r>
    </w:p>
    <w:p w:rsidR="002B0ACB" w:rsidRPr="00D74317" w:rsidRDefault="002B0ACB" w:rsidP="002B0ACB">
      <w:pPr>
        <w:pStyle w:val="afff2"/>
        <w:tabs>
          <w:tab w:val="left" w:pos="8647"/>
        </w:tabs>
        <w:ind w:right="425" w:firstLine="709"/>
        <w:jc w:val="both"/>
        <w:rPr>
          <w:rFonts w:ascii="Times New Roman" w:hAnsi="Times New Roman"/>
          <w:sz w:val="24"/>
          <w:szCs w:val="24"/>
        </w:rPr>
      </w:pPr>
      <w:r w:rsidRPr="00D74317">
        <w:rPr>
          <w:rFonts w:ascii="Times New Roman" w:hAnsi="Times New Roman"/>
          <w:sz w:val="24"/>
          <w:szCs w:val="24"/>
        </w:rPr>
        <w:t>Время на защиту реферата: 5 минут.</w:t>
      </w:r>
    </w:p>
    <w:p w:rsidR="002B0ACB" w:rsidRPr="00D74317" w:rsidRDefault="002B0ACB" w:rsidP="002B0ACB">
      <w:pPr>
        <w:pStyle w:val="afff2"/>
        <w:tabs>
          <w:tab w:val="left" w:pos="8647"/>
        </w:tabs>
        <w:ind w:right="425"/>
        <w:rPr>
          <w:rFonts w:ascii="Times New Roman" w:hAnsi="Times New Roman"/>
          <w:b/>
          <w:sz w:val="24"/>
          <w:szCs w:val="24"/>
        </w:rPr>
      </w:pPr>
    </w:p>
    <w:p w:rsidR="002B0ACB" w:rsidRPr="00D74317" w:rsidRDefault="002B0ACB" w:rsidP="002B0ACB">
      <w:pPr>
        <w:pStyle w:val="afff2"/>
        <w:tabs>
          <w:tab w:val="left" w:pos="8647"/>
        </w:tabs>
        <w:ind w:right="425"/>
        <w:rPr>
          <w:rFonts w:ascii="Times New Roman" w:hAnsi="Times New Roman"/>
          <w:b/>
          <w:sz w:val="24"/>
          <w:szCs w:val="24"/>
        </w:rPr>
      </w:pPr>
      <w:r w:rsidRPr="00D74317">
        <w:rPr>
          <w:rFonts w:ascii="Times New Roman" w:hAnsi="Times New Roman"/>
          <w:b/>
          <w:sz w:val="24"/>
          <w:szCs w:val="24"/>
        </w:rPr>
        <w:t>Критерии оценивания реферата:</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823"/>
        <w:gridCol w:w="6066"/>
      </w:tblGrid>
      <w:tr w:rsidR="002B0ACB" w:rsidRPr="00D74317" w:rsidTr="007554B3">
        <w:tc>
          <w:tcPr>
            <w:tcW w:w="3823" w:type="dxa"/>
          </w:tcPr>
          <w:p w:rsidR="002B0ACB" w:rsidRPr="007D4400" w:rsidRDefault="002B0ACB" w:rsidP="007554B3">
            <w:pPr>
              <w:pStyle w:val="afff2"/>
              <w:tabs>
                <w:tab w:val="left" w:pos="8647"/>
              </w:tabs>
              <w:ind w:right="425"/>
              <w:jc w:val="center"/>
              <w:rPr>
                <w:rFonts w:ascii="Times New Roman" w:hAnsi="Times New Roman"/>
                <w:b/>
                <w:sz w:val="24"/>
                <w:szCs w:val="24"/>
              </w:rPr>
            </w:pPr>
            <w:r>
              <w:rPr>
                <w:rFonts w:ascii="Times New Roman" w:hAnsi="Times New Roman"/>
                <w:b/>
                <w:sz w:val="24"/>
                <w:szCs w:val="24"/>
                <w:lang w:bidi="en-US"/>
              </w:rPr>
              <w:t>Отметка</w:t>
            </w:r>
          </w:p>
        </w:tc>
        <w:tc>
          <w:tcPr>
            <w:tcW w:w="6066" w:type="dxa"/>
          </w:tcPr>
          <w:p w:rsidR="002B0ACB" w:rsidRPr="00D74317" w:rsidRDefault="002B0ACB" w:rsidP="007554B3">
            <w:pPr>
              <w:pStyle w:val="afff2"/>
              <w:tabs>
                <w:tab w:val="left" w:pos="8647"/>
              </w:tabs>
              <w:ind w:right="425"/>
              <w:jc w:val="both"/>
              <w:rPr>
                <w:rFonts w:ascii="Times New Roman" w:hAnsi="Times New Roman"/>
                <w:b/>
                <w:sz w:val="24"/>
                <w:szCs w:val="24"/>
              </w:rPr>
            </w:pPr>
            <w:r w:rsidRPr="00D74317">
              <w:rPr>
                <w:rFonts w:ascii="Times New Roman" w:hAnsi="Times New Roman"/>
                <w:b/>
                <w:sz w:val="24"/>
                <w:szCs w:val="24"/>
                <w:lang w:bidi="en-US"/>
              </w:rPr>
              <w:t>Условия, при которых выставляется оценка</w:t>
            </w:r>
          </w:p>
        </w:tc>
      </w:tr>
      <w:tr w:rsidR="002B0ACB" w:rsidRPr="00D74317" w:rsidTr="007554B3">
        <w:tc>
          <w:tcPr>
            <w:tcW w:w="3823" w:type="dxa"/>
          </w:tcPr>
          <w:p w:rsidR="002B0ACB" w:rsidRPr="00D74317" w:rsidRDefault="002B0ACB" w:rsidP="007554B3">
            <w:pPr>
              <w:jc w:val="both"/>
            </w:pPr>
            <w:r>
              <w:t>Отметка</w:t>
            </w:r>
            <w:r w:rsidRPr="00D74317">
              <w:t xml:space="preserve"> 5 («отлично»)</w:t>
            </w:r>
          </w:p>
        </w:tc>
        <w:tc>
          <w:tcPr>
            <w:tcW w:w="6066" w:type="dxa"/>
          </w:tcPr>
          <w:p w:rsidR="002B0ACB" w:rsidRPr="00D74317" w:rsidRDefault="002B0ACB" w:rsidP="007554B3">
            <w:pPr>
              <w:pStyle w:val="afff2"/>
              <w:tabs>
                <w:tab w:val="left" w:pos="8647"/>
              </w:tabs>
              <w:ind w:right="425"/>
              <w:jc w:val="both"/>
              <w:rPr>
                <w:rFonts w:ascii="Times New Roman" w:hAnsi="Times New Roman"/>
                <w:sz w:val="24"/>
                <w:szCs w:val="24"/>
              </w:rPr>
            </w:pPr>
            <w:r w:rsidRPr="00D74317">
              <w:rPr>
                <w:rFonts w:ascii="Times New Roman" w:hAnsi="Times New Roman"/>
                <w:sz w:val="24"/>
                <w:szCs w:val="24"/>
              </w:rPr>
              <w:t>материал изложен в определенной логической последовательности. Тема реферата раскрыта полностью.</w:t>
            </w:r>
          </w:p>
        </w:tc>
      </w:tr>
      <w:tr w:rsidR="002B0ACB" w:rsidRPr="00D74317" w:rsidTr="007554B3">
        <w:tc>
          <w:tcPr>
            <w:tcW w:w="3823" w:type="dxa"/>
          </w:tcPr>
          <w:p w:rsidR="002B0ACB" w:rsidRPr="00D74317" w:rsidRDefault="002B0ACB" w:rsidP="007554B3">
            <w:pPr>
              <w:jc w:val="both"/>
            </w:pPr>
            <w:r>
              <w:t>Отметка</w:t>
            </w:r>
            <w:r w:rsidRPr="00D74317">
              <w:t xml:space="preserve"> 4 («хорошо»)</w:t>
            </w:r>
          </w:p>
        </w:tc>
        <w:tc>
          <w:tcPr>
            <w:tcW w:w="6066" w:type="dxa"/>
          </w:tcPr>
          <w:p w:rsidR="002B0ACB" w:rsidRPr="00D74317" w:rsidRDefault="002B0ACB" w:rsidP="007554B3">
            <w:pPr>
              <w:pStyle w:val="afff2"/>
              <w:tabs>
                <w:tab w:val="left" w:pos="8647"/>
              </w:tabs>
              <w:ind w:right="425"/>
              <w:jc w:val="both"/>
              <w:rPr>
                <w:rFonts w:ascii="Times New Roman" w:hAnsi="Times New Roman"/>
                <w:sz w:val="24"/>
                <w:szCs w:val="24"/>
              </w:rPr>
            </w:pPr>
            <w:r w:rsidRPr="00D74317">
              <w:rPr>
                <w:rFonts w:ascii="Times New Roman" w:hAnsi="Times New Roman"/>
                <w:sz w:val="24"/>
                <w:szCs w:val="24"/>
                <w:lang w:bidi="en-US"/>
              </w:rPr>
              <w:t>тема реферата раскрыта, при этом допущены не существенные ошибки, исправленные по требованию преподавателя</w:t>
            </w:r>
          </w:p>
        </w:tc>
      </w:tr>
      <w:tr w:rsidR="002B0ACB" w:rsidRPr="00D74317" w:rsidTr="007554B3">
        <w:tc>
          <w:tcPr>
            <w:tcW w:w="3823" w:type="dxa"/>
          </w:tcPr>
          <w:p w:rsidR="002B0ACB" w:rsidRPr="00D74317" w:rsidRDefault="002B0ACB" w:rsidP="007554B3">
            <w:r>
              <w:t>Отметка</w:t>
            </w:r>
            <w:r w:rsidRPr="00D74317">
              <w:t xml:space="preserve"> 3 («удовлетворительно»)</w:t>
            </w:r>
          </w:p>
        </w:tc>
        <w:tc>
          <w:tcPr>
            <w:tcW w:w="6066" w:type="dxa"/>
          </w:tcPr>
          <w:p w:rsidR="002B0ACB" w:rsidRPr="00D74317" w:rsidRDefault="002B0ACB" w:rsidP="007554B3">
            <w:pPr>
              <w:pStyle w:val="afff2"/>
              <w:tabs>
                <w:tab w:val="left" w:pos="8647"/>
              </w:tabs>
              <w:ind w:right="425"/>
              <w:jc w:val="both"/>
              <w:rPr>
                <w:rFonts w:ascii="Times New Roman" w:hAnsi="Times New Roman"/>
                <w:sz w:val="24"/>
                <w:szCs w:val="24"/>
              </w:rPr>
            </w:pPr>
            <w:r w:rsidRPr="00D74317">
              <w:rPr>
                <w:rFonts w:ascii="Times New Roman" w:hAnsi="Times New Roman"/>
                <w:sz w:val="24"/>
                <w:szCs w:val="24"/>
                <w:lang w:bidi="en-US"/>
              </w:rPr>
              <w:t>тема раскрыта не полностью, допущена существенная ошибка</w:t>
            </w:r>
          </w:p>
        </w:tc>
      </w:tr>
      <w:tr w:rsidR="002B0ACB" w:rsidRPr="00D74317" w:rsidTr="007554B3">
        <w:tc>
          <w:tcPr>
            <w:tcW w:w="3823" w:type="dxa"/>
          </w:tcPr>
          <w:p w:rsidR="002B0ACB" w:rsidRPr="00D74317" w:rsidRDefault="002B0ACB" w:rsidP="007554B3">
            <w:r>
              <w:rPr>
                <w:lang w:bidi="en-US"/>
              </w:rPr>
              <w:t>Отметка</w:t>
            </w:r>
            <w:r w:rsidRPr="00D74317">
              <w:rPr>
                <w:lang w:bidi="en-US"/>
              </w:rPr>
              <w:t xml:space="preserve"> 2 («</w:t>
            </w:r>
            <w:r w:rsidRPr="00D74317">
              <w:rPr>
                <w:lang w:val="en-US" w:bidi="en-US"/>
              </w:rPr>
              <w:t>неудовлетворительно</w:t>
            </w:r>
            <w:r w:rsidRPr="00D74317">
              <w:rPr>
                <w:lang w:bidi="en-US"/>
              </w:rPr>
              <w:t>»)</w:t>
            </w:r>
          </w:p>
        </w:tc>
        <w:tc>
          <w:tcPr>
            <w:tcW w:w="6066" w:type="dxa"/>
          </w:tcPr>
          <w:p w:rsidR="002B0ACB" w:rsidRPr="00D74317" w:rsidRDefault="002B0ACB" w:rsidP="007554B3">
            <w:pPr>
              <w:pStyle w:val="afff2"/>
              <w:tabs>
                <w:tab w:val="left" w:pos="8647"/>
              </w:tabs>
              <w:ind w:right="425"/>
              <w:jc w:val="both"/>
              <w:rPr>
                <w:rFonts w:ascii="Times New Roman" w:hAnsi="Times New Roman"/>
                <w:sz w:val="24"/>
                <w:szCs w:val="24"/>
              </w:rPr>
            </w:pPr>
            <w:r w:rsidRPr="00D74317">
              <w:rPr>
                <w:rFonts w:ascii="Times New Roman" w:hAnsi="Times New Roman"/>
                <w:sz w:val="24"/>
                <w:szCs w:val="24"/>
                <w:lang w:bidi="en-US"/>
              </w:rPr>
              <w:t>при защите реферата обнаружено не понимание основного содержания учебного материала</w:t>
            </w:r>
          </w:p>
        </w:tc>
      </w:tr>
    </w:tbl>
    <w:p w:rsidR="002B0ACB" w:rsidRPr="00D74317" w:rsidRDefault="002B0ACB" w:rsidP="002B0ACB"/>
    <w:p w:rsidR="002B0ACB" w:rsidRPr="00D74317" w:rsidRDefault="002B0ACB" w:rsidP="002B0ACB">
      <w:pPr>
        <w:jc w:val="center"/>
        <w:rPr>
          <w:b/>
          <w:bCs/>
        </w:rPr>
      </w:pPr>
      <w:r w:rsidRPr="00D74317">
        <w:rPr>
          <w:b/>
          <w:bCs/>
        </w:rPr>
        <w:t xml:space="preserve">Выполнение тестирования </w:t>
      </w:r>
    </w:p>
    <w:p w:rsidR="002B0ACB" w:rsidRPr="00D74317" w:rsidRDefault="002B0ACB" w:rsidP="002B0ACB">
      <w:pPr>
        <w:rPr>
          <w:b/>
          <w:bCs/>
        </w:rPr>
      </w:pPr>
      <w:r w:rsidRPr="00D74317">
        <w:rPr>
          <w:b/>
          <w:bCs/>
        </w:rPr>
        <w:t>Критерии оценивания:</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823"/>
        <w:gridCol w:w="6066"/>
      </w:tblGrid>
      <w:tr w:rsidR="002B0ACB" w:rsidRPr="00D74317" w:rsidTr="007554B3">
        <w:tc>
          <w:tcPr>
            <w:tcW w:w="3823" w:type="dxa"/>
          </w:tcPr>
          <w:p w:rsidR="002B0ACB" w:rsidRPr="00D74317" w:rsidRDefault="002B0ACB" w:rsidP="007554B3">
            <w:pPr>
              <w:jc w:val="center"/>
              <w:rPr>
                <w:b/>
                <w:bCs/>
              </w:rPr>
            </w:pPr>
            <w:r>
              <w:rPr>
                <w:b/>
                <w:bCs/>
              </w:rPr>
              <w:t>Отметка</w:t>
            </w:r>
          </w:p>
        </w:tc>
        <w:tc>
          <w:tcPr>
            <w:tcW w:w="6066" w:type="dxa"/>
          </w:tcPr>
          <w:p w:rsidR="002B0ACB" w:rsidRPr="00D74317" w:rsidRDefault="002B0ACB" w:rsidP="007554B3">
            <w:pPr>
              <w:jc w:val="center"/>
              <w:rPr>
                <w:b/>
                <w:bCs/>
              </w:rPr>
            </w:pPr>
            <w:r w:rsidRPr="00D74317">
              <w:rPr>
                <w:b/>
                <w:lang w:bidi="en-US"/>
              </w:rPr>
              <w:t>Условия, при которых выставляется оценка</w:t>
            </w:r>
          </w:p>
        </w:tc>
      </w:tr>
      <w:tr w:rsidR="002B0ACB" w:rsidRPr="00D74317" w:rsidTr="007554B3">
        <w:tc>
          <w:tcPr>
            <w:tcW w:w="3823" w:type="dxa"/>
          </w:tcPr>
          <w:p w:rsidR="002B0ACB" w:rsidRPr="00D74317" w:rsidRDefault="002B0ACB" w:rsidP="007554B3">
            <w:pPr>
              <w:jc w:val="both"/>
            </w:pPr>
            <w:r>
              <w:t>Отметка</w:t>
            </w:r>
            <w:r w:rsidRPr="00D74317">
              <w:t xml:space="preserve"> 5 («отлично»)</w:t>
            </w:r>
          </w:p>
        </w:tc>
        <w:tc>
          <w:tcPr>
            <w:tcW w:w="6066" w:type="dxa"/>
          </w:tcPr>
          <w:p w:rsidR="002B0ACB" w:rsidRPr="00D74317" w:rsidRDefault="002B0ACB" w:rsidP="007554B3">
            <w:pPr>
              <w:rPr>
                <w:b/>
                <w:bCs/>
              </w:rPr>
            </w:pPr>
            <w:r w:rsidRPr="00D74317">
              <w:t>если студент при тестировании дал 85-100% правильных ответов</w:t>
            </w:r>
          </w:p>
        </w:tc>
      </w:tr>
      <w:tr w:rsidR="002B0ACB" w:rsidRPr="00D74317" w:rsidTr="007554B3">
        <w:tc>
          <w:tcPr>
            <w:tcW w:w="3823" w:type="dxa"/>
          </w:tcPr>
          <w:p w:rsidR="002B0ACB" w:rsidRPr="00D74317" w:rsidRDefault="002B0ACB" w:rsidP="007554B3">
            <w:pPr>
              <w:jc w:val="both"/>
            </w:pPr>
            <w:r>
              <w:t>Отметка</w:t>
            </w:r>
            <w:r w:rsidRPr="00D74317">
              <w:t xml:space="preserve"> 4 («хорошо»)</w:t>
            </w:r>
          </w:p>
        </w:tc>
        <w:tc>
          <w:tcPr>
            <w:tcW w:w="6066" w:type="dxa"/>
          </w:tcPr>
          <w:p w:rsidR="002B0ACB" w:rsidRPr="00D74317" w:rsidRDefault="002B0ACB" w:rsidP="007554B3">
            <w:pPr>
              <w:jc w:val="both"/>
              <w:rPr>
                <w:b/>
                <w:bCs/>
              </w:rPr>
            </w:pPr>
            <w:r w:rsidRPr="00D74317">
              <w:t>если студент при тестировании дал 69-84% правильных ответов</w:t>
            </w:r>
          </w:p>
        </w:tc>
      </w:tr>
      <w:tr w:rsidR="002B0ACB" w:rsidRPr="00D74317" w:rsidTr="007554B3">
        <w:tc>
          <w:tcPr>
            <w:tcW w:w="3823" w:type="dxa"/>
          </w:tcPr>
          <w:p w:rsidR="002B0ACB" w:rsidRPr="00D74317" w:rsidRDefault="002B0ACB" w:rsidP="007554B3">
            <w:r>
              <w:t>Отметка</w:t>
            </w:r>
            <w:r w:rsidRPr="00D74317">
              <w:t xml:space="preserve"> 3 («удовлетворительно»)</w:t>
            </w:r>
          </w:p>
        </w:tc>
        <w:tc>
          <w:tcPr>
            <w:tcW w:w="6066" w:type="dxa"/>
          </w:tcPr>
          <w:p w:rsidR="002B0ACB" w:rsidRPr="00D74317" w:rsidRDefault="002B0ACB" w:rsidP="007554B3">
            <w:pPr>
              <w:jc w:val="both"/>
              <w:rPr>
                <w:b/>
                <w:bCs/>
              </w:rPr>
            </w:pPr>
            <w:r w:rsidRPr="00D74317">
              <w:t>если студент при тестировании дал 51-68% правильных ответов</w:t>
            </w:r>
          </w:p>
        </w:tc>
      </w:tr>
      <w:tr w:rsidR="002B0ACB" w:rsidRPr="00D74317" w:rsidTr="007554B3">
        <w:tc>
          <w:tcPr>
            <w:tcW w:w="3823" w:type="dxa"/>
          </w:tcPr>
          <w:p w:rsidR="002B0ACB" w:rsidRPr="00D74317" w:rsidRDefault="002B0ACB" w:rsidP="007554B3">
            <w:r>
              <w:rPr>
                <w:lang w:bidi="en-US"/>
              </w:rPr>
              <w:t>Отметка</w:t>
            </w:r>
            <w:r w:rsidRPr="00D74317">
              <w:rPr>
                <w:lang w:bidi="en-US"/>
              </w:rPr>
              <w:t xml:space="preserve"> 2 («</w:t>
            </w:r>
            <w:r w:rsidRPr="00D74317">
              <w:rPr>
                <w:lang w:val="en-US" w:bidi="en-US"/>
              </w:rPr>
              <w:t>неудовлетворительно</w:t>
            </w:r>
            <w:r w:rsidRPr="00D74317">
              <w:rPr>
                <w:lang w:bidi="en-US"/>
              </w:rPr>
              <w:t>»)</w:t>
            </w:r>
          </w:p>
        </w:tc>
        <w:tc>
          <w:tcPr>
            <w:tcW w:w="6066" w:type="dxa"/>
          </w:tcPr>
          <w:p w:rsidR="002B0ACB" w:rsidRPr="00D74317" w:rsidRDefault="002B0ACB" w:rsidP="007554B3">
            <w:pPr>
              <w:jc w:val="both"/>
              <w:rPr>
                <w:b/>
                <w:bCs/>
              </w:rPr>
            </w:pPr>
            <w:r w:rsidRPr="00D74317">
              <w:t>если студент при тестировании дал менее 50% правильных ответов</w:t>
            </w:r>
          </w:p>
        </w:tc>
      </w:tr>
    </w:tbl>
    <w:p w:rsidR="002B0ACB" w:rsidRPr="00D74317" w:rsidRDefault="002B0ACB" w:rsidP="002B0ACB">
      <w:pPr>
        <w:rPr>
          <w:b/>
          <w:bCs/>
          <w:shd w:val="clear" w:color="auto" w:fill="FFFFFF"/>
        </w:rPr>
      </w:pPr>
    </w:p>
    <w:p w:rsidR="002B0ACB" w:rsidRPr="00D74317" w:rsidRDefault="002B0ACB" w:rsidP="002B0ACB">
      <w:pPr>
        <w:pStyle w:val="2"/>
        <w:rPr>
          <w:rFonts w:ascii="Times New Roman" w:hAnsi="Times New Roman" w:cs="Times New Roman"/>
          <w:sz w:val="24"/>
          <w:szCs w:val="24"/>
        </w:rPr>
      </w:pPr>
      <w:bookmarkStart w:id="29" w:name="_Toc109058260"/>
      <w:bookmarkStart w:id="30" w:name="_Toc109077368"/>
      <w:r w:rsidRPr="00D74317">
        <w:rPr>
          <w:rFonts w:ascii="Times New Roman" w:hAnsi="Times New Roman" w:cs="Times New Roman"/>
          <w:sz w:val="24"/>
          <w:szCs w:val="24"/>
        </w:rPr>
        <w:t xml:space="preserve">4. 3. Критерии оценивания </w:t>
      </w:r>
      <w:bookmarkEnd w:id="29"/>
      <w:r w:rsidRPr="00D74317">
        <w:rPr>
          <w:rFonts w:ascii="Times New Roman" w:hAnsi="Times New Roman" w:cs="Times New Roman"/>
          <w:sz w:val="24"/>
          <w:szCs w:val="24"/>
        </w:rPr>
        <w:t>практических знаний</w:t>
      </w:r>
      <w:bookmarkEnd w:id="30"/>
    </w:p>
    <w:p w:rsidR="002B0ACB" w:rsidRPr="00D74317" w:rsidRDefault="002B0ACB" w:rsidP="002B0ACB"/>
    <w:p w:rsidR="002B0ACB" w:rsidRPr="00D74317" w:rsidRDefault="002B0ACB" w:rsidP="002B0ACB">
      <w:pPr>
        <w:jc w:val="center"/>
        <w:rPr>
          <w:b/>
          <w:bCs/>
          <w:shd w:val="clear" w:color="auto" w:fill="FFFFFF"/>
        </w:rPr>
      </w:pPr>
      <w:r w:rsidRPr="00D74317">
        <w:rPr>
          <w:b/>
          <w:bCs/>
          <w:shd w:val="clear" w:color="auto" w:fill="FFFFFF"/>
        </w:rPr>
        <w:t>Техника владения двигательными умениями и навыками</w:t>
      </w:r>
    </w:p>
    <w:p w:rsidR="002B0ACB" w:rsidRPr="00D74317" w:rsidRDefault="002B0ACB" w:rsidP="002B0ACB">
      <w:pPr>
        <w:pStyle w:val="aa"/>
        <w:ind w:firstLine="709"/>
        <w:jc w:val="both"/>
        <w:rPr>
          <w:shd w:val="clear" w:color="auto" w:fill="FFFFFF"/>
        </w:rPr>
      </w:pPr>
      <w:r w:rsidRPr="00D74317">
        <w:rPr>
          <w:shd w:val="clear" w:color="auto" w:fill="FFFFFF"/>
        </w:rPr>
        <w:t>Для оценивания техники владения двигательными умениями и навыками используются следующие методы: наблюдение, вызов для показа, выполнение упражнений, комбинированный метод, в том числе и в ходе учебной игры.</w:t>
      </w:r>
    </w:p>
    <w:p w:rsidR="002B0ACB" w:rsidRPr="00D74317" w:rsidRDefault="002B0ACB" w:rsidP="002B0ACB">
      <w:pPr>
        <w:ind w:firstLine="709"/>
        <w:jc w:val="center"/>
        <w:rPr>
          <w:b/>
          <w:iCs/>
        </w:rPr>
      </w:pPr>
      <w:r w:rsidRPr="00D74317">
        <w:rPr>
          <w:b/>
          <w:iCs/>
        </w:rPr>
        <w:t>Уровень владения техникой упражнения:</w:t>
      </w:r>
    </w:p>
    <w:p w:rsidR="002B0ACB" w:rsidRPr="00D74317" w:rsidRDefault="002B0ACB" w:rsidP="002B0ACB">
      <w:pPr>
        <w:ind w:firstLine="709"/>
        <w:jc w:val="both"/>
      </w:pPr>
      <w:r w:rsidRPr="00D74317">
        <w:t>К выполнению практических заданий по демонстрации двигательных умений и навыков допускаются обучающиеся, не имеющие противопоказаний по состоянию здоровья.</w:t>
      </w:r>
    </w:p>
    <w:p w:rsidR="002B0ACB" w:rsidRPr="00D74317" w:rsidRDefault="002B0ACB" w:rsidP="002B0ACB">
      <w:pPr>
        <w:ind w:firstLine="709"/>
        <w:jc w:val="both"/>
      </w:pPr>
    </w:p>
    <w:p w:rsidR="002B0ACB" w:rsidRPr="00D74317" w:rsidRDefault="002B0ACB" w:rsidP="002B0ACB">
      <w:pPr>
        <w:ind w:firstLine="709"/>
        <w:jc w:val="both"/>
      </w:pPr>
      <w:r w:rsidRPr="00D74317">
        <w:lastRenderedPageBreak/>
        <w:t xml:space="preserve">При оценивании уровня владения техникой физического упражнения выявляется способность обучающегося выполнять двигательные действия рациональным способом учетом применения полученных в ходе учебного процесса знаний.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72"/>
        <w:gridCol w:w="6917"/>
      </w:tblGrid>
      <w:tr w:rsidR="002B0ACB" w:rsidRPr="00D74317" w:rsidTr="007554B3">
        <w:tc>
          <w:tcPr>
            <w:tcW w:w="2972" w:type="dxa"/>
          </w:tcPr>
          <w:p w:rsidR="002B0ACB" w:rsidRPr="00D74317" w:rsidRDefault="002B0ACB" w:rsidP="007554B3">
            <w:pPr>
              <w:jc w:val="center"/>
              <w:rPr>
                <w:b/>
                <w:bCs/>
              </w:rPr>
            </w:pPr>
            <w:r>
              <w:rPr>
                <w:b/>
                <w:bCs/>
              </w:rPr>
              <w:t>Отметка</w:t>
            </w:r>
          </w:p>
        </w:tc>
        <w:tc>
          <w:tcPr>
            <w:tcW w:w="6917" w:type="dxa"/>
          </w:tcPr>
          <w:p w:rsidR="002B0ACB" w:rsidRPr="00D74317" w:rsidRDefault="002B0ACB" w:rsidP="007554B3">
            <w:pPr>
              <w:jc w:val="center"/>
              <w:rPr>
                <w:b/>
                <w:bCs/>
              </w:rPr>
            </w:pPr>
            <w:r w:rsidRPr="00D74317">
              <w:rPr>
                <w:b/>
                <w:bCs/>
              </w:rPr>
              <w:t>Критерии оценивания</w:t>
            </w:r>
          </w:p>
        </w:tc>
      </w:tr>
      <w:tr w:rsidR="002B0ACB" w:rsidRPr="00D74317" w:rsidTr="007554B3">
        <w:tc>
          <w:tcPr>
            <w:tcW w:w="2972" w:type="dxa"/>
          </w:tcPr>
          <w:p w:rsidR="002B0ACB" w:rsidRPr="00D74317" w:rsidRDefault="002B0ACB" w:rsidP="007554B3">
            <w:pPr>
              <w:jc w:val="both"/>
            </w:pPr>
            <w:r>
              <w:t xml:space="preserve">Отметка </w:t>
            </w:r>
            <w:r w:rsidRPr="00D74317">
              <w:t>5 («отлично»)</w:t>
            </w:r>
          </w:p>
        </w:tc>
        <w:tc>
          <w:tcPr>
            <w:tcW w:w="6917" w:type="dxa"/>
          </w:tcPr>
          <w:p w:rsidR="002B0ACB" w:rsidRPr="00D74317" w:rsidRDefault="002B0ACB" w:rsidP="007554B3">
            <w:pPr>
              <w:jc w:val="both"/>
            </w:pPr>
            <w:r w:rsidRPr="00D74317">
              <w:t>движения или отдельные его элементы выполнены в соответствие с заданием правильно, без напряжения, уверенно, с соблюдением всех требований; обучающийся понимает сущность движения, может объяснить условия успешного выполнения и продемонстрировать в нестандартных условиях</w:t>
            </w:r>
          </w:p>
        </w:tc>
      </w:tr>
      <w:tr w:rsidR="002B0ACB" w:rsidRPr="00D74317" w:rsidTr="007554B3">
        <w:tc>
          <w:tcPr>
            <w:tcW w:w="2972" w:type="dxa"/>
          </w:tcPr>
          <w:p w:rsidR="002B0ACB" w:rsidRPr="00D74317" w:rsidRDefault="002B0ACB" w:rsidP="007554B3">
            <w:pPr>
              <w:jc w:val="both"/>
            </w:pPr>
            <w:r>
              <w:t>Отметка</w:t>
            </w:r>
            <w:r w:rsidRPr="00D74317">
              <w:t xml:space="preserve"> 4 («хорошо»)</w:t>
            </w:r>
          </w:p>
        </w:tc>
        <w:tc>
          <w:tcPr>
            <w:tcW w:w="6917" w:type="dxa"/>
          </w:tcPr>
          <w:p w:rsidR="002B0ACB" w:rsidRPr="00D74317" w:rsidRDefault="002B0ACB" w:rsidP="007554B3">
            <w:pPr>
              <w:jc w:val="both"/>
            </w:pPr>
            <w:r w:rsidRPr="00D74317">
              <w:t>движения или отдельные его элементы выполнены в соответствии с заданием правильно, но с некоторым напряжением, недостаточно уверенно; в выполнении содержатся небольшие неточности и незначительные ошибки</w:t>
            </w:r>
          </w:p>
        </w:tc>
      </w:tr>
      <w:tr w:rsidR="002B0ACB" w:rsidRPr="00D74317" w:rsidTr="007554B3">
        <w:tc>
          <w:tcPr>
            <w:tcW w:w="2972" w:type="dxa"/>
          </w:tcPr>
          <w:p w:rsidR="002B0ACB" w:rsidRPr="00D74317" w:rsidRDefault="002B0ACB" w:rsidP="007554B3">
            <w:r>
              <w:t>Отметк</w:t>
            </w:r>
            <w:r w:rsidRPr="00D74317">
              <w:t>а 3 («удовлетворительно»)</w:t>
            </w:r>
          </w:p>
        </w:tc>
        <w:tc>
          <w:tcPr>
            <w:tcW w:w="6917" w:type="dxa"/>
          </w:tcPr>
          <w:p w:rsidR="002B0ACB" w:rsidRPr="00D74317" w:rsidRDefault="002B0ACB" w:rsidP="007554B3">
            <w:pPr>
              <w:jc w:val="both"/>
            </w:pPr>
            <w:r w:rsidRPr="00D74317">
              <w:t>движения или отдельные его элементы выполнены в основном правильно, но недостаточно точно, с большим напряжением; в выполнении допущена одна грубая или несколько незначительных ошибок, приведших к скованности движений</w:t>
            </w:r>
          </w:p>
        </w:tc>
      </w:tr>
      <w:tr w:rsidR="002B0ACB" w:rsidRPr="00D74317" w:rsidTr="007554B3">
        <w:tc>
          <w:tcPr>
            <w:tcW w:w="2972" w:type="dxa"/>
          </w:tcPr>
          <w:p w:rsidR="002B0ACB" w:rsidRPr="00D74317" w:rsidRDefault="002B0ACB" w:rsidP="007554B3">
            <w:r>
              <w:t>Отметка</w:t>
            </w:r>
            <w:r w:rsidRPr="00D74317">
              <w:t xml:space="preserve"> 2 («неудовлетворительно»)</w:t>
            </w:r>
          </w:p>
        </w:tc>
        <w:tc>
          <w:tcPr>
            <w:tcW w:w="6917" w:type="dxa"/>
          </w:tcPr>
          <w:p w:rsidR="002B0ACB" w:rsidRPr="00D74317" w:rsidRDefault="002B0ACB" w:rsidP="007554B3">
            <w:pPr>
              <w:jc w:val="both"/>
            </w:pPr>
            <w:r w:rsidRPr="00D74317">
              <w:t>движения или отдельные его элементы выполнены неправильно; в выполнении допущены грубые ошибки</w:t>
            </w:r>
          </w:p>
        </w:tc>
      </w:tr>
    </w:tbl>
    <w:p w:rsidR="002B0ACB" w:rsidRPr="00D74317" w:rsidRDefault="002B0ACB" w:rsidP="002B0ACB">
      <w:pPr>
        <w:pStyle w:val="aa"/>
        <w:ind w:firstLine="709"/>
        <w:jc w:val="both"/>
        <w:rPr>
          <w:shd w:val="clear" w:color="auto" w:fill="FFFFFF"/>
        </w:rPr>
      </w:pPr>
    </w:p>
    <w:p w:rsidR="002B0ACB" w:rsidRPr="00D74317" w:rsidRDefault="002B0ACB" w:rsidP="002B0ACB">
      <w:pPr>
        <w:ind w:firstLine="709"/>
        <w:jc w:val="center"/>
        <w:rPr>
          <w:b/>
          <w:iCs/>
        </w:rPr>
      </w:pPr>
      <w:r w:rsidRPr="00D74317">
        <w:rPr>
          <w:b/>
          <w:iCs/>
        </w:rPr>
        <w:t>Владение способами и умение осуществлять физкультурно-оздоровительную деятельность</w:t>
      </w:r>
    </w:p>
    <w:p w:rsidR="002B0ACB" w:rsidRPr="00D74317" w:rsidRDefault="002B0ACB" w:rsidP="006E4757">
      <w:pPr>
        <w:ind w:firstLine="709"/>
        <w:jc w:val="both"/>
      </w:pPr>
      <w:r w:rsidRPr="00D74317">
        <w:t xml:space="preserve">При оценивании способов и умения осуществлять физкультурно-оздоровительную деятельность учитываются такие показатели, как умение применять полученные знания, выбирать средства и методы двигательной деятельности с учетом индивидуальных особенностей (в том числе и для коррекции состояния здоровья).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64"/>
        <w:gridCol w:w="6767"/>
      </w:tblGrid>
      <w:tr w:rsidR="002B0ACB" w:rsidRPr="00D74317" w:rsidTr="007554B3">
        <w:tc>
          <w:tcPr>
            <w:tcW w:w="3264" w:type="dxa"/>
          </w:tcPr>
          <w:p w:rsidR="002B0ACB" w:rsidRPr="00D74317" w:rsidRDefault="002B0ACB" w:rsidP="007554B3">
            <w:pPr>
              <w:jc w:val="center"/>
              <w:rPr>
                <w:b/>
                <w:bCs/>
              </w:rPr>
            </w:pPr>
            <w:r>
              <w:rPr>
                <w:b/>
                <w:bCs/>
              </w:rPr>
              <w:t>Отметка</w:t>
            </w:r>
          </w:p>
        </w:tc>
        <w:tc>
          <w:tcPr>
            <w:tcW w:w="6767" w:type="dxa"/>
          </w:tcPr>
          <w:p w:rsidR="002B0ACB" w:rsidRPr="00D74317" w:rsidRDefault="002B0ACB" w:rsidP="007554B3">
            <w:pPr>
              <w:jc w:val="center"/>
              <w:rPr>
                <w:b/>
                <w:bCs/>
              </w:rPr>
            </w:pPr>
            <w:r w:rsidRPr="00D74317">
              <w:rPr>
                <w:b/>
                <w:bCs/>
              </w:rPr>
              <w:t>Критерии оценивания</w:t>
            </w:r>
          </w:p>
        </w:tc>
      </w:tr>
      <w:tr w:rsidR="002B0ACB" w:rsidRPr="00D74317" w:rsidTr="007554B3">
        <w:tc>
          <w:tcPr>
            <w:tcW w:w="3264" w:type="dxa"/>
          </w:tcPr>
          <w:p w:rsidR="002B0ACB" w:rsidRPr="00D74317" w:rsidRDefault="002B0ACB" w:rsidP="007554B3">
            <w:pPr>
              <w:jc w:val="both"/>
            </w:pPr>
            <w:r>
              <w:t>Отметк</w:t>
            </w:r>
            <w:r w:rsidRPr="00D74317">
              <w:t>а 5 («отлично»)</w:t>
            </w:r>
          </w:p>
        </w:tc>
        <w:tc>
          <w:tcPr>
            <w:tcW w:w="6767" w:type="dxa"/>
          </w:tcPr>
          <w:p w:rsidR="002B0ACB" w:rsidRPr="00D74317" w:rsidRDefault="002B0ACB" w:rsidP="007554B3">
            <w:pPr>
              <w:jc w:val="both"/>
            </w:pPr>
            <w:r w:rsidRPr="00D74317">
              <w:t>обучающийся умеет самостоятельно организовывать место занятий; подбирать средства и инвентарь и применять их в конкретных условиях; контролировать ход выполнения деятельности и оценивать итоги.</w:t>
            </w:r>
          </w:p>
        </w:tc>
      </w:tr>
      <w:tr w:rsidR="002B0ACB" w:rsidRPr="00D74317" w:rsidTr="007554B3">
        <w:tc>
          <w:tcPr>
            <w:tcW w:w="3264" w:type="dxa"/>
          </w:tcPr>
          <w:p w:rsidR="002B0ACB" w:rsidRPr="00D74317" w:rsidRDefault="002B0ACB" w:rsidP="007554B3">
            <w:pPr>
              <w:jc w:val="both"/>
            </w:pPr>
            <w:r>
              <w:t>Отметка</w:t>
            </w:r>
            <w:r w:rsidRPr="00D74317">
              <w:t xml:space="preserve"> 4 («хорошо»)</w:t>
            </w:r>
          </w:p>
        </w:tc>
        <w:tc>
          <w:tcPr>
            <w:tcW w:w="6767" w:type="dxa"/>
          </w:tcPr>
          <w:p w:rsidR="002B0ACB" w:rsidRPr="00D74317" w:rsidRDefault="002B0ACB" w:rsidP="007554B3">
            <w:pPr>
              <w:jc w:val="both"/>
            </w:pPr>
            <w:r w:rsidRPr="00D74317">
              <w:t>обучающийся организует место занятий в основном самостоятельно, лишь с незначительной помощью; допускает незначительные ошибки в подборе средств с целью применения их в конкретных условиях; недостаточно уверенно умеет контролировать ход выполнения деятельности и оценивать итоги.</w:t>
            </w:r>
          </w:p>
        </w:tc>
      </w:tr>
      <w:tr w:rsidR="002B0ACB" w:rsidRPr="00D74317" w:rsidTr="007554B3">
        <w:tc>
          <w:tcPr>
            <w:tcW w:w="3264" w:type="dxa"/>
          </w:tcPr>
          <w:p w:rsidR="002B0ACB" w:rsidRPr="00D74317" w:rsidRDefault="002B0ACB" w:rsidP="007554B3">
            <w:r>
              <w:t xml:space="preserve">Отметка </w:t>
            </w:r>
            <w:r w:rsidRPr="00D74317">
              <w:t>3 («удовлетворительно»)</w:t>
            </w:r>
          </w:p>
        </w:tc>
        <w:tc>
          <w:tcPr>
            <w:tcW w:w="6767" w:type="dxa"/>
          </w:tcPr>
          <w:p w:rsidR="002B0ACB" w:rsidRPr="00D74317" w:rsidRDefault="002B0ACB" w:rsidP="007554B3">
            <w:pPr>
              <w:jc w:val="both"/>
            </w:pPr>
            <w:r w:rsidRPr="00D74317">
              <w:t>более половины видов самостоятельной деятельности выполнены с помощью преподавателя; обучающийся владеет знаниями, но не может применить их самостоятельно</w:t>
            </w:r>
          </w:p>
        </w:tc>
      </w:tr>
      <w:tr w:rsidR="002B0ACB" w:rsidRPr="00D74317" w:rsidTr="007554B3">
        <w:tc>
          <w:tcPr>
            <w:tcW w:w="3264" w:type="dxa"/>
          </w:tcPr>
          <w:p w:rsidR="002B0ACB" w:rsidRPr="00D74317" w:rsidRDefault="002B0ACB" w:rsidP="007554B3">
            <w:r>
              <w:t>Отметка</w:t>
            </w:r>
            <w:r w:rsidRPr="00D74317">
              <w:t xml:space="preserve"> 2 </w:t>
            </w:r>
            <w:r w:rsidRPr="00D74317">
              <w:lastRenderedPageBreak/>
              <w:t>(«неудовлетворительно»)</w:t>
            </w:r>
          </w:p>
        </w:tc>
        <w:tc>
          <w:tcPr>
            <w:tcW w:w="6767" w:type="dxa"/>
          </w:tcPr>
          <w:p w:rsidR="002B0ACB" w:rsidRPr="00D74317" w:rsidRDefault="002B0ACB" w:rsidP="007554B3">
            <w:pPr>
              <w:jc w:val="both"/>
            </w:pPr>
            <w:r w:rsidRPr="00D74317">
              <w:lastRenderedPageBreak/>
              <w:t xml:space="preserve">обучающийся не может выполнить самостоятельно ни один из </w:t>
            </w:r>
            <w:r w:rsidRPr="00D74317">
              <w:lastRenderedPageBreak/>
              <w:t>пунктов; не владеет достаточным уровнем знаний</w:t>
            </w:r>
          </w:p>
        </w:tc>
      </w:tr>
    </w:tbl>
    <w:p w:rsidR="002B0ACB" w:rsidRPr="00D74317" w:rsidRDefault="002B0ACB" w:rsidP="002B0ACB">
      <w:pPr>
        <w:ind w:firstLine="709"/>
        <w:jc w:val="center"/>
        <w:rPr>
          <w:b/>
          <w:iCs/>
        </w:rPr>
      </w:pPr>
    </w:p>
    <w:p w:rsidR="002B0ACB" w:rsidRPr="00D74317" w:rsidRDefault="002B0ACB" w:rsidP="006E4757">
      <w:pPr>
        <w:jc w:val="center"/>
        <w:rPr>
          <w:b/>
          <w:iCs/>
        </w:rPr>
      </w:pPr>
      <w:r w:rsidRPr="00D74317">
        <w:rPr>
          <w:b/>
          <w:iCs/>
        </w:rPr>
        <w:t>Уровень физической подготовленности</w:t>
      </w:r>
    </w:p>
    <w:p w:rsidR="002B0ACB" w:rsidRPr="006E4757" w:rsidRDefault="002B0ACB" w:rsidP="006E4757">
      <w:pPr>
        <w:spacing w:after="0"/>
        <w:ind w:firstLine="709"/>
        <w:jc w:val="both"/>
        <w:rPr>
          <w:rFonts w:ascii="Times New Roman" w:hAnsi="Times New Roman" w:cs="Times New Roman"/>
          <w:sz w:val="24"/>
          <w:szCs w:val="24"/>
        </w:rPr>
      </w:pPr>
      <w:r w:rsidRPr="006E4757">
        <w:rPr>
          <w:rFonts w:ascii="Times New Roman" w:hAnsi="Times New Roman" w:cs="Times New Roman"/>
          <w:sz w:val="24"/>
          <w:szCs w:val="24"/>
        </w:rPr>
        <w:t xml:space="preserve">Контроль физической подготовленности обучающихся по развитию двигательных (физических) качеств осуществляется с учетом принадлежности обучающихся к разным медицинским группам и рекомендаций врача. </w:t>
      </w:r>
    </w:p>
    <w:p w:rsidR="002B0ACB" w:rsidRPr="006E4757" w:rsidRDefault="002B0ACB" w:rsidP="006E4757">
      <w:pPr>
        <w:spacing w:after="0"/>
        <w:ind w:firstLine="709"/>
        <w:jc w:val="both"/>
        <w:rPr>
          <w:rFonts w:ascii="Times New Roman" w:hAnsi="Times New Roman" w:cs="Times New Roman"/>
          <w:i/>
          <w:sz w:val="24"/>
          <w:szCs w:val="24"/>
        </w:rPr>
      </w:pPr>
      <w:r w:rsidRPr="006E4757">
        <w:rPr>
          <w:rFonts w:ascii="Times New Roman" w:hAnsi="Times New Roman" w:cs="Times New Roman"/>
          <w:sz w:val="24"/>
          <w:szCs w:val="24"/>
        </w:rPr>
        <w:t xml:space="preserve">К выполнению учебных контрольных упражнений допускаются обучающиеся, не имеющие противопоказаний и ограничений по состоянию здоровья. При оценивании уровня физической подготовленности выявляются способности в проявлении физических качеств, приоритетным показателем которого является темп прироста результата. Задания преподавателя по улучшению показателей физической подготовленности (темпа прироста) должны представлять определенную трудность для обучающегося, но быть реально выполнимыми. Достижение положительных изменений в результатах при условии систематических занятий дает основание преподавателю для выставления положительной оценки. Для оценивания уровня физической подготовленности может использоваться метод практического контроля в форме </w:t>
      </w:r>
      <w:r w:rsidRPr="006E4757">
        <w:rPr>
          <w:rFonts w:ascii="Times New Roman" w:hAnsi="Times New Roman" w:cs="Times New Roman"/>
          <w:i/>
          <w:sz w:val="24"/>
          <w:szCs w:val="24"/>
        </w:rPr>
        <w:t>тестирования.</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64"/>
        <w:gridCol w:w="6767"/>
      </w:tblGrid>
      <w:tr w:rsidR="002B0ACB" w:rsidRPr="00D74317" w:rsidTr="007554B3">
        <w:tc>
          <w:tcPr>
            <w:tcW w:w="3264" w:type="dxa"/>
          </w:tcPr>
          <w:p w:rsidR="002B0ACB" w:rsidRPr="00D74317" w:rsidRDefault="002B0ACB" w:rsidP="007554B3">
            <w:pPr>
              <w:jc w:val="center"/>
              <w:rPr>
                <w:b/>
                <w:bCs/>
              </w:rPr>
            </w:pPr>
            <w:r>
              <w:rPr>
                <w:b/>
                <w:bCs/>
              </w:rPr>
              <w:t>Отме</w:t>
            </w:r>
            <w:r w:rsidRPr="00D74317">
              <w:rPr>
                <w:b/>
                <w:bCs/>
              </w:rPr>
              <w:t>тка</w:t>
            </w:r>
          </w:p>
        </w:tc>
        <w:tc>
          <w:tcPr>
            <w:tcW w:w="6767" w:type="dxa"/>
          </w:tcPr>
          <w:p w:rsidR="002B0ACB" w:rsidRPr="00D74317" w:rsidRDefault="002B0ACB" w:rsidP="007554B3">
            <w:pPr>
              <w:jc w:val="center"/>
              <w:rPr>
                <w:b/>
                <w:bCs/>
              </w:rPr>
            </w:pPr>
            <w:r w:rsidRPr="00D74317">
              <w:rPr>
                <w:b/>
                <w:bCs/>
              </w:rPr>
              <w:t>Критерии оценивания</w:t>
            </w:r>
          </w:p>
        </w:tc>
      </w:tr>
      <w:tr w:rsidR="002B0ACB" w:rsidRPr="00D74317" w:rsidTr="007554B3">
        <w:tc>
          <w:tcPr>
            <w:tcW w:w="3264" w:type="dxa"/>
          </w:tcPr>
          <w:p w:rsidR="002B0ACB" w:rsidRPr="00B5252F" w:rsidRDefault="002B0ACB" w:rsidP="007554B3">
            <w:r w:rsidRPr="00B5252F">
              <w:rPr>
                <w:bCs/>
              </w:rPr>
              <w:t>Отметка</w:t>
            </w:r>
            <w:r w:rsidRPr="00B5252F">
              <w:t xml:space="preserve"> 5 («отлично»)</w:t>
            </w:r>
          </w:p>
        </w:tc>
        <w:tc>
          <w:tcPr>
            <w:tcW w:w="6767" w:type="dxa"/>
          </w:tcPr>
          <w:p w:rsidR="002B0ACB" w:rsidRPr="00D74317" w:rsidRDefault="002B0ACB" w:rsidP="007554B3">
            <w:pPr>
              <w:jc w:val="both"/>
            </w:pPr>
            <w:r w:rsidRPr="00D74317">
              <w:t>уровень физической подготовленности обучающегося соответствуют высокому уровню развития двигательных качеств</w:t>
            </w:r>
          </w:p>
        </w:tc>
      </w:tr>
      <w:tr w:rsidR="002B0ACB" w:rsidRPr="00D74317" w:rsidTr="007554B3">
        <w:tc>
          <w:tcPr>
            <w:tcW w:w="3264" w:type="dxa"/>
          </w:tcPr>
          <w:p w:rsidR="002B0ACB" w:rsidRPr="00B5252F" w:rsidRDefault="002B0ACB" w:rsidP="007554B3">
            <w:r w:rsidRPr="00B5252F">
              <w:rPr>
                <w:bCs/>
              </w:rPr>
              <w:t>Отметка</w:t>
            </w:r>
            <w:r w:rsidRPr="00B5252F">
              <w:t xml:space="preserve"> 4 («хорошо»)</w:t>
            </w:r>
          </w:p>
        </w:tc>
        <w:tc>
          <w:tcPr>
            <w:tcW w:w="6767" w:type="dxa"/>
          </w:tcPr>
          <w:p w:rsidR="002B0ACB" w:rsidRPr="00D74317" w:rsidRDefault="002B0ACB" w:rsidP="007554B3">
            <w:pPr>
              <w:jc w:val="both"/>
            </w:pPr>
            <w:r w:rsidRPr="00D74317">
              <w:t>уровень физической подготовленности обучающегося соответствуют среднему уровню развития двигательных качеств и/или наблюдается темп прироста результата</w:t>
            </w:r>
          </w:p>
        </w:tc>
      </w:tr>
      <w:tr w:rsidR="002B0ACB" w:rsidRPr="00D74317" w:rsidTr="007554B3">
        <w:tc>
          <w:tcPr>
            <w:tcW w:w="3264" w:type="dxa"/>
          </w:tcPr>
          <w:p w:rsidR="002B0ACB" w:rsidRPr="00B5252F" w:rsidRDefault="002B0ACB" w:rsidP="007554B3">
            <w:r w:rsidRPr="00B5252F">
              <w:rPr>
                <w:bCs/>
              </w:rPr>
              <w:t>Отме</w:t>
            </w:r>
            <w:r>
              <w:rPr>
                <w:bCs/>
              </w:rPr>
              <w:t>тка</w:t>
            </w:r>
            <w:r>
              <w:t xml:space="preserve"> </w:t>
            </w:r>
            <w:r w:rsidRPr="00B5252F">
              <w:t>3 («удовлетворительно»)</w:t>
            </w:r>
          </w:p>
        </w:tc>
        <w:tc>
          <w:tcPr>
            <w:tcW w:w="6767" w:type="dxa"/>
          </w:tcPr>
          <w:p w:rsidR="002B0ACB" w:rsidRPr="00D74317" w:rsidRDefault="002B0ACB" w:rsidP="007554B3">
            <w:pPr>
              <w:jc w:val="both"/>
            </w:pPr>
            <w:r w:rsidRPr="00D74317">
              <w:t>уровень физической подготовленности обучающегося соответствуют низкому уровню развития двигательных качеств</w:t>
            </w:r>
          </w:p>
        </w:tc>
      </w:tr>
    </w:tbl>
    <w:p w:rsidR="002B0ACB" w:rsidRPr="00D74317" w:rsidRDefault="002B0ACB" w:rsidP="002B0ACB">
      <w:pPr>
        <w:pStyle w:val="aa"/>
      </w:pPr>
    </w:p>
    <w:p w:rsidR="002B0ACB" w:rsidRPr="00D74317" w:rsidRDefault="002B0ACB" w:rsidP="002B0ACB">
      <w:pPr>
        <w:pStyle w:val="aa"/>
        <w:ind w:firstLine="709"/>
        <w:jc w:val="both"/>
        <w:rPr>
          <w:shd w:val="clear" w:color="auto" w:fill="FFFFFF"/>
        </w:rPr>
      </w:pPr>
      <w:r w:rsidRPr="00D74317">
        <w:rPr>
          <w:shd w:val="clear" w:color="auto" w:fill="FFFFFF"/>
        </w:rPr>
        <w:t>При оценке физической подготовленности приоритетным показателем является темп прироста результатов. Задание преподавателя по улучшению показателей физической подготовленности (темп прироста) должны представлять определённую трудность для каждого обучающегося, но быть реально выполнимыми. Достижение этих сдвигов при условии систематических занятий даёт основание преподавателю для выставления высокой оценки.</w:t>
      </w:r>
    </w:p>
    <w:p w:rsidR="002B0ACB" w:rsidRPr="00D74317" w:rsidRDefault="002B0ACB" w:rsidP="002B0ACB">
      <w:pPr>
        <w:pStyle w:val="aa"/>
        <w:ind w:firstLine="709"/>
        <w:jc w:val="both"/>
        <w:rPr>
          <w:shd w:val="clear" w:color="auto" w:fill="FFFFFF"/>
        </w:rPr>
      </w:pPr>
      <w:r w:rsidRPr="00D74317">
        <w:rPr>
          <w:shd w:val="clear" w:color="auto" w:fill="FFFFFF"/>
        </w:rPr>
        <w:t>Общая оценка успеваемости складывается по всем укрупненным темам программы путём сложения итоговых оценок, полученных обучающимся по всем видам движений, и оценок за выполнение контрольных упражнений.</w:t>
      </w:r>
    </w:p>
    <w:tbl>
      <w:tblPr>
        <w:tblW w:w="0" w:type="auto"/>
        <w:tblLook w:val="04A0"/>
      </w:tblPr>
      <w:tblGrid>
        <w:gridCol w:w="8613"/>
      </w:tblGrid>
      <w:tr w:rsidR="002B0ACB" w:rsidRPr="00D74317" w:rsidTr="007554B3">
        <w:tc>
          <w:tcPr>
            <w:tcW w:w="8613" w:type="dxa"/>
            <w:shd w:val="clear" w:color="auto" w:fill="auto"/>
          </w:tcPr>
          <w:p w:rsidR="002B0ACB" w:rsidRPr="00D74317" w:rsidRDefault="002B0ACB" w:rsidP="007554B3">
            <w:pPr>
              <w:jc w:val="both"/>
              <w:rPr>
                <w:b/>
              </w:rPr>
            </w:pPr>
            <w:r w:rsidRPr="00D74317">
              <w:rPr>
                <w:b/>
              </w:rPr>
              <w:t>5. ПРИЛОЖЕНИЕ</w:t>
            </w:r>
          </w:p>
        </w:tc>
      </w:tr>
      <w:tr w:rsidR="002B0ACB" w:rsidRPr="00D74317" w:rsidTr="007554B3">
        <w:tblPrEx>
          <w:tblLook w:val="01E0"/>
        </w:tblPrEx>
        <w:trPr>
          <w:trHeight w:val="692"/>
        </w:trPr>
        <w:tc>
          <w:tcPr>
            <w:tcW w:w="8613" w:type="dxa"/>
            <w:shd w:val="clear" w:color="auto" w:fill="auto"/>
          </w:tcPr>
          <w:p w:rsidR="002B0ACB" w:rsidRPr="00D74317" w:rsidRDefault="002B0ACB" w:rsidP="007554B3">
            <w:pPr>
              <w:jc w:val="both"/>
            </w:pPr>
            <w:r>
              <w:t xml:space="preserve">5.1. Фонд оценочных средств </w:t>
            </w:r>
            <w:r w:rsidRPr="00D74317">
              <w:rPr>
                <w:rFonts w:eastAsia="OfficinaSansBookC"/>
                <w:color w:val="000000"/>
              </w:rPr>
              <w:t>для п</w:t>
            </w:r>
            <w:r w:rsidRPr="00D74317">
              <w:t>ромежуточной ат</w:t>
            </w:r>
            <w:r>
              <w:t xml:space="preserve">тестации </w:t>
            </w:r>
            <w:r w:rsidRPr="00D74317">
              <w:t>общеобразовательной дисциплины ОД.</w:t>
            </w:r>
            <w:r w:rsidRPr="00D74317">
              <w:rPr>
                <w:i/>
              </w:rPr>
              <w:t>19. Физическая кул</w:t>
            </w:r>
            <w:r>
              <w:rPr>
                <w:i/>
              </w:rPr>
              <w:t>ь</w:t>
            </w:r>
            <w:r w:rsidRPr="00D74317">
              <w:rPr>
                <w:i/>
              </w:rPr>
              <w:t>тура</w:t>
            </w:r>
          </w:p>
        </w:tc>
      </w:tr>
    </w:tbl>
    <w:p w:rsidR="002B0ACB" w:rsidRPr="00D74317" w:rsidRDefault="002B0ACB" w:rsidP="002B0ACB">
      <w:pPr>
        <w:pStyle w:val="aa"/>
        <w:ind w:firstLine="709"/>
        <w:jc w:val="both"/>
        <w:rPr>
          <w:shd w:val="clear" w:color="auto" w:fill="FFFFFF"/>
        </w:rPr>
      </w:pPr>
    </w:p>
    <w:p w:rsidR="002B0ACB" w:rsidRPr="00D74317" w:rsidRDefault="002B0ACB" w:rsidP="002B0ACB">
      <w:pPr>
        <w:pStyle w:val="10"/>
        <w:jc w:val="both"/>
      </w:pPr>
      <w:r w:rsidRPr="00D74317">
        <w:rPr>
          <w:rFonts w:eastAsia="OfficinaSansBookC"/>
          <w:color w:val="000000"/>
        </w:rPr>
        <w:t xml:space="preserve">Фонд оценочных средств </w:t>
      </w:r>
    </w:p>
    <w:p w:rsidR="002B0ACB" w:rsidRPr="00D74317" w:rsidRDefault="002B0ACB" w:rsidP="002B0ACB"/>
    <w:p w:rsidR="002B0ACB" w:rsidRPr="00D74317" w:rsidRDefault="002B0ACB" w:rsidP="002B0ACB">
      <w:pPr>
        <w:ind w:firstLine="709"/>
        <w:jc w:val="both"/>
        <w:rPr>
          <w:rFonts w:eastAsia="Calibri"/>
          <w:color w:val="000000"/>
        </w:rPr>
      </w:pPr>
      <w:r w:rsidRPr="00D74317">
        <w:rPr>
          <w:shd w:val="clear" w:color="auto" w:fill="FFFFFF"/>
        </w:rPr>
        <w:lastRenderedPageBreak/>
        <w:t xml:space="preserve">Промежуточная аттестация в форме дифференцированного зачета проводится с использованием нормативов ФВСК «Готов к труду и обороне», соответствующих уровню «Бронза». </w:t>
      </w:r>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tblPr>
      <w:tblGrid>
        <w:gridCol w:w="710"/>
        <w:gridCol w:w="4819"/>
        <w:gridCol w:w="1418"/>
        <w:gridCol w:w="1845"/>
      </w:tblGrid>
      <w:tr w:rsidR="002B0ACB" w:rsidRPr="00D74317" w:rsidTr="007554B3">
        <w:trPr>
          <w:trHeight w:hRule="exact" w:val="440"/>
          <w:jc w:val="center"/>
        </w:trPr>
        <w:tc>
          <w:tcPr>
            <w:tcW w:w="710" w:type="dxa"/>
            <w:vMerge w:val="restart"/>
            <w:shd w:val="clear" w:color="auto" w:fill="FFFFFF"/>
            <w:vAlign w:val="center"/>
          </w:tcPr>
          <w:p w:rsidR="002B0ACB" w:rsidRPr="00D74317" w:rsidRDefault="002B0ACB" w:rsidP="007554B3">
            <w:pPr>
              <w:widowControl w:val="0"/>
              <w:jc w:val="center"/>
              <w:rPr>
                <w:rFonts w:eastAsia="Arial"/>
                <w:b/>
                <w:bCs/>
                <w:color w:val="000000"/>
                <w:lang w:bidi="ru-RU"/>
              </w:rPr>
            </w:pPr>
            <w:r w:rsidRPr="00D74317">
              <w:rPr>
                <w:rFonts w:eastAsia="Arial"/>
                <w:b/>
                <w:bCs/>
                <w:color w:val="000000"/>
                <w:lang w:val="en-US" w:bidi="ru-RU"/>
              </w:rPr>
              <w:t xml:space="preserve">N </w:t>
            </w:r>
            <w:r w:rsidRPr="00D74317">
              <w:rPr>
                <w:rFonts w:eastAsia="Arial"/>
                <w:b/>
                <w:bCs/>
                <w:color w:val="000000"/>
                <w:lang w:bidi="ru-RU"/>
              </w:rPr>
              <w:t>п/п</w:t>
            </w:r>
          </w:p>
        </w:tc>
        <w:tc>
          <w:tcPr>
            <w:tcW w:w="4819" w:type="dxa"/>
            <w:vMerge w:val="restart"/>
            <w:shd w:val="clear" w:color="auto" w:fill="FFFFFF"/>
            <w:vAlign w:val="center"/>
          </w:tcPr>
          <w:p w:rsidR="002B0ACB" w:rsidRPr="00D74317" w:rsidRDefault="002B0ACB" w:rsidP="007554B3">
            <w:pPr>
              <w:widowControl w:val="0"/>
              <w:jc w:val="center"/>
              <w:rPr>
                <w:rFonts w:eastAsia="Arial"/>
                <w:b/>
                <w:bCs/>
                <w:color w:val="000000"/>
                <w:lang w:bidi="ru-RU"/>
              </w:rPr>
            </w:pPr>
            <w:r w:rsidRPr="00D74317">
              <w:rPr>
                <w:rFonts w:eastAsia="Arial"/>
                <w:b/>
                <w:bCs/>
                <w:color w:val="000000"/>
                <w:lang w:bidi="ru-RU"/>
              </w:rPr>
              <w:t>Испытания (тесты)</w:t>
            </w:r>
          </w:p>
        </w:tc>
        <w:tc>
          <w:tcPr>
            <w:tcW w:w="3263" w:type="dxa"/>
            <w:gridSpan w:val="2"/>
            <w:shd w:val="clear" w:color="auto" w:fill="FFFFFF"/>
            <w:vAlign w:val="bottom"/>
          </w:tcPr>
          <w:p w:rsidR="002B0ACB" w:rsidRPr="00D74317" w:rsidRDefault="002B0ACB" w:rsidP="007554B3">
            <w:pPr>
              <w:widowControl w:val="0"/>
              <w:jc w:val="center"/>
              <w:rPr>
                <w:rFonts w:eastAsia="Arial"/>
                <w:b/>
                <w:bCs/>
                <w:color w:val="000000"/>
                <w:lang w:bidi="ru-RU"/>
              </w:rPr>
            </w:pPr>
            <w:r w:rsidRPr="00D74317">
              <w:rPr>
                <w:rFonts w:eastAsia="Arial"/>
                <w:b/>
                <w:bCs/>
                <w:color w:val="000000"/>
                <w:lang w:bidi="ru-RU"/>
              </w:rPr>
              <w:t>Нормативы</w:t>
            </w:r>
          </w:p>
        </w:tc>
      </w:tr>
      <w:tr w:rsidR="002B0ACB" w:rsidRPr="00D74317" w:rsidTr="007554B3">
        <w:trPr>
          <w:trHeight w:hRule="exact" w:val="440"/>
          <w:jc w:val="center"/>
        </w:trPr>
        <w:tc>
          <w:tcPr>
            <w:tcW w:w="710" w:type="dxa"/>
            <w:vMerge/>
            <w:shd w:val="clear" w:color="auto" w:fill="FFFFFF"/>
            <w:vAlign w:val="center"/>
          </w:tcPr>
          <w:p w:rsidR="002B0ACB" w:rsidRPr="00D74317" w:rsidRDefault="002B0ACB" w:rsidP="007554B3">
            <w:pPr>
              <w:widowControl w:val="0"/>
              <w:jc w:val="center"/>
              <w:rPr>
                <w:rFonts w:eastAsia="Arial"/>
                <w:b/>
                <w:bCs/>
                <w:color w:val="000000"/>
                <w:lang w:bidi="ru-RU"/>
              </w:rPr>
            </w:pPr>
          </w:p>
        </w:tc>
        <w:tc>
          <w:tcPr>
            <w:tcW w:w="4819" w:type="dxa"/>
            <w:vMerge/>
            <w:shd w:val="clear" w:color="auto" w:fill="FFFFFF"/>
            <w:vAlign w:val="bottom"/>
          </w:tcPr>
          <w:p w:rsidR="002B0ACB" w:rsidRPr="00D74317" w:rsidRDefault="002B0ACB" w:rsidP="007554B3">
            <w:pPr>
              <w:widowControl w:val="0"/>
              <w:jc w:val="center"/>
              <w:rPr>
                <w:rFonts w:eastAsia="Arial"/>
                <w:b/>
                <w:bCs/>
                <w:color w:val="000000"/>
                <w:lang w:bidi="ru-RU"/>
              </w:rPr>
            </w:pPr>
          </w:p>
        </w:tc>
        <w:tc>
          <w:tcPr>
            <w:tcW w:w="1418" w:type="dxa"/>
            <w:shd w:val="clear" w:color="auto" w:fill="FFFFFF"/>
            <w:vAlign w:val="bottom"/>
          </w:tcPr>
          <w:p w:rsidR="002B0ACB" w:rsidRPr="00D74317" w:rsidRDefault="002B0ACB" w:rsidP="007554B3">
            <w:pPr>
              <w:widowControl w:val="0"/>
              <w:jc w:val="center"/>
              <w:rPr>
                <w:rFonts w:eastAsia="Arial"/>
                <w:b/>
                <w:bCs/>
                <w:color w:val="000000"/>
                <w:lang w:bidi="ru-RU"/>
              </w:rPr>
            </w:pPr>
            <w:r w:rsidRPr="00D74317">
              <w:rPr>
                <w:rFonts w:eastAsia="Arial"/>
                <w:b/>
                <w:bCs/>
                <w:color w:val="000000"/>
                <w:lang w:bidi="ru-RU"/>
              </w:rPr>
              <w:t>Юноши</w:t>
            </w:r>
          </w:p>
        </w:tc>
        <w:tc>
          <w:tcPr>
            <w:tcW w:w="1845" w:type="dxa"/>
            <w:shd w:val="clear" w:color="auto" w:fill="FFFFFF"/>
            <w:vAlign w:val="bottom"/>
          </w:tcPr>
          <w:p w:rsidR="002B0ACB" w:rsidRPr="00D74317" w:rsidRDefault="002B0ACB" w:rsidP="007554B3">
            <w:pPr>
              <w:widowControl w:val="0"/>
              <w:jc w:val="center"/>
              <w:rPr>
                <w:rFonts w:eastAsia="Arial"/>
                <w:b/>
                <w:bCs/>
                <w:color w:val="000000"/>
                <w:lang w:bidi="ru-RU"/>
              </w:rPr>
            </w:pPr>
            <w:r w:rsidRPr="00D74317">
              <w:rPr>
                <w:rFonts w:eastAsia="Arial"/>
                <w:b/>
                <w:bCs/>
                <w:color w:val="000000"/>
                <w:lang w:bidi="ru-RU"/>
              </w:rPr>
              <w:t>Девушки</w:t>
            </w:r>
          </w:p>
        </w:tc>
      </w:tr>
      <w:tr w:rsidR="002B0ACB" w:rsidRPr="00D74317" w:rsidTr="007554B3">
        <w:trPr>
          <w:trHeight w:hRule="exact" w:val="391"/>
          <w:jc w:val="center"/>
        </w:trPr>
        <w:tc>
          <w:tcPr>
            <w:tcW w:w="710" w:type="dxa"/>
            <w:vMerge w:val="restart"/>
            <w:shd w:val="clear" w:color="auto" w:fill="FFFFFF"/>
            <w:vAlign w:val="center"/>
          </w:tcPr>
          <w:p w:rsidR="002B0ACB" w:rsidRPr="00D74317" w:rsidRDefault="002B0ACB" w:rsidP="007554B3">
            <w:pPr>
              <w:widowControl w:val="0"/>
              <w:jc w:val="both"/>
              <w:rPr>
                <w:rFonts w:eastAsia="Arial"/>
              </w:rPr>
            </w:pPr>
            <w:r w:rsidRPr="00D74317">
              <w:rPr>
                <w:rFonts w:eastAsia="Arial"/>
                <w:color w:val="000000"/>
                <w:lang w:bidi="ru-RU"/>
              </w:rPr>
              <w:t>1.</w:t>
            </w:r>
          </w:p>
        </w:tc>
        <w:tc>
          <w:tcPr>
            <w:tcW w:w="4819" w:type="dxa"/>
            <w:shd w:val="clear" w:color="auto" w:fill="FFFFFF"/>
            <w:vAlign w:val="bottom"/>
          </w:tcPr>
          <w:p w:rsidR="002B0ACB" w:rsidRPr="00D74317" w:rsidRDefault="002B0ACB" w:rsidP="007554B3">
            <w:pPr>
              <w:widowControl w:val="0"/>
              <w:rPr>
                <w:rFonts w:eastAsia="Arial"/>
              </w:rPr>
            </w:pPr>
            <w:r w:rsidRPr="00D74317">
              <w:rPr>
                <w:rFonts w:eastAsia="Arial"/>
                <w:color w:val="000000"/>
                <w:lang w:bidi="ru-RU"/>
              </w:rPr>
              <w:t>Бег на 30 м (с)</w:t>
            </w:r>
          </w:p>
        </w:tc>
        <w:tc>
          <w:tcPr>
            <w:tcW w:w="1418" w:type="dxa"/>
            <w:shd w:val="clear" w:color="auto" w:fill="FFFFFF"/>
            <w:vAlign w:val="bottom"/>
          </w:tcPr>
          <w:p w:rsidR="002B0ACB" w:rsidRPr="00D74317" w:rsidRDefault="002B0ACB" w:rsidP="007554B3">
            <w:pPr>
              <w:widowControl w:val="0"/>
              <w:jc w:val="center"/>
              <w:rPr>
                <w:rFonts w:eastAsia="Arial"/>
              </w:rPr>
            </w:pPr>
            <w:r w:rsidRPr="00D74317">
              <w:rPr>
                <w:rFonts w:eastAsia="Arial"/>
                <w:color w:val="000000"/>
                <w:lang w:bidi="ru-RU"/>
              </w:rPr>
              <w:t>4,9</w:t>
            </w:r>
          </w:p>
        </w:tc>
        <w:tc>
          <w:tcPr>
            <w:tcW w:w="1845" w:type="dxa"/>
            <w:shd w:val="clear" w:color="auto" w:fill="FFFFFF"/>
            <w:vAlign w:val="bottom"/>
          </w:tcPr>
          <w:p w:rsidR="002B0ACB" w:rsidRPr="00D74317" w:rsidRDefault="002B0ACB" w:rsidP="007554B3">
            <w:pPr>
              <w:widowControl w:val="0"/>
              <w:jc w:val="center"/>
              <w:rPr>
                <w:rFonts w:eastAsia="Arial"/>
              </w:rPr>
            </w:pPr>
            <w:r w:rsidRPr="00D74317">
              <w:rPr>
                <w:rFonts w:eastAsia="Arial"/>
                <w:color w:val="000000"/>
                <w:lang w:bidi="ru-RU"/>
              </w:rPr>
              <w:t>5,7</w:t>
            </w:r>
          </w:p>
        </w:tc>
      </w:tr>
      <w:tr w:rsidR="002B0ACB" w:rsidRPr="00D74317" w:rsidTr="007554B3">
        <w:trPr>
          <w:trHeight w:hRule="exact" w:val="429"/>
          <w:jc w:val="center"/>
        </w:trPr>
        <w:tc>
          <w:tcPr>
            <w:tcW w:w="710" w:type="dxa"/>
            <w:vMerge/>
            <w:shd w:val="clear" w:color="auto" w:fill="FFFFFF"/>
            <w:vAlign w:val="center"/>
          </w:tcPr>
          <w:p w:rsidR="002B0ACB" w:rsidRPr="00D74317" w:rsidRDefault="002B0ACB" w:rsidP="007554B3">
            <w:pPr>
              <w:widowControl w:val="0"/>
              <w:rPr>
                <w:rFonts w:eastAsia="Microsoft Sans Serif"/>
                <w:color w:val="000000"/>
                <w:lang w:bidi="ru-RU"/>
              </w:rPr>
            </w:pPr>
          </w:p>
        </w:tc>
        <w:tc>
          <w:tcPr>
            <w:tcW w:w="4819" w:type="dxa"/>
            <w:shd w:val="clear" w:color="auto" w:fill="FFFFFF"/>
            <w:vAlign w:val="center"/>
          </w:tcPr>
          <w:p w:rsidR="002B0ACB" w:rsidRPr="00D74317" w:rsidRDefault="002B0ACB" w:rsidP="007554B3">
            <w:pPr>
              <w:widowControl w:val="0"/>
              <w:rPr>
                <w:rFonts w:eastAsia="Arial"/>
              </w:rPr>
            </w:pPr>
            <w:r w:rsidRPr="00D74317">
              <w:rPr>
                <w:rFonts w:eastAsia="Arial"/>
                <w:color w:val="000000"/>
                <w:lang w:bidi="ru-RU"/>
              </w:rPr>
              <w:t>или бег на 60 м (с)</w:t>
            </w:r>
          </w:p>
        </w:tc>
        <w:tc>
          <w:tcPr>
            <w:tcW w:w="1418" w:type="dxa"/>
            <w:shd w:val="clear" w:color="auto" w:fill="FFFFFF"/>
            <w:vAlign w:val="bottom"/>
          </w:tcPr>
          <w:p w:rsidR="002B0ACB" w:rsidRPr="00D74317" w:rsidRDefault="002B0ACB" w:rsidP="007554B3">
            <w:pPr>
              <w:widowControl w:val="0"/>
              <w:jc w:val="center"/>
              <w:rPr>
                <w:rFonts w:eastAsia="Arial"/>
              </w:rPr>
            </w:pPr>
            <w:r w:rsidRPr="00D74317">
              <w:rPr>
                <w:rFonts w:eastAsia="Arial"/>
                <w:color w:val="000000"/>
                <w:lang w:bidi="ru-RU"/>
              </w:rPr>
              <w:t>8,8</w:t>
            </w:r>
          </w:p>
        </w:tc>
        <w:tc>
          <w:tcPr>
            <w:tcW w:w="1845" w:type="dxa"/>
            <w:shd w:val="clear" w:color="auto" w:fill="FFFFFF"/>
            <w:vAlign w:val="center"/>
          </w:tcPr>
          <w:p w:rsidR="002B0ACB" w:rsidRPr="00D74317" w:rsidRDefault="002B0ACB" w:rsidP="007554B3">
            <w:pPr>
              <w:widowControl w:val="0"/>
              <w:jc w:val="center"/>
              <w:rPr>
                <w:rFonts w:eastAsia="Arial"/>
              </w:rPr>
            </w:pPr>
            <w:r w:rsidRPr="00D74317">
              <w:rPr>
                <w:rFonts w:eastAsia="Arial"/>
                <w:color w:val="000000"/>
                <w:lang w:bidi="ru-RU"/>
              </w:rPr>
              <w:t>10,5</w:t>
            </w:r>
          </w:p>
        </w:tc>
      </w:tr>
      <w:tr w:rsidR="002B0ACB" w:rsidRPr="00D74317" w:rsidTr="007554B3">
        <w:trPr>
          <w:trHeight w:hRule="exact" w:val="402"/>
          <w:jc w:val="center"/>
        </w:trPr>
        <w:tc>
          <w:tcPr>
            <w:tcW w:w="710" w:type="dxa"/>
            <w:vMerge/>
            <w:shd w:val="clear" w:color="auto" w:fill="FFFFFF"/>
            <w:vAlign w:val="center"/>
          </w:tcPr>
          <w:p w:rsidR="002B0ACB" w:rsidRPr="00D74317" w:rsidRDefault="002B0ACB" w:rsidP="007554B3">
            <w:pPr>
              <w:widowControl w:val="0"/>
              <w:rPr>
                <w:rFonts w:eastAsia="Microsoft Sans Serif"/>
                <w:color w:val="000000"/>
                <w:lang w:bidi="ru-RU"/>
              </w:rPr>
            </w:pPr>
          </w:p>
        </w:tc>
        <w:tc>
          <w:tcPr>
            <w:tcW w:w="4819" w:type="dxa"/>
            <w:shd w:val="clear" w:color="auto" w:fill="FFFFFF"/>
          </w:tcPr>
          <w:p w:rsidR="002B0ACB" w:rsidRPr="00D74317" w:rsidRDefault="002B0ACB" w:rsidP="007554B3">
            <w:pPr>
              <w:widowControl w:val="0"/>
              <w:rPr>
                <w:rFonts w:eastAsia="Arial"/>
              </w:rPr>
            </w:pPr>
            <w:r w:rsidRPr="00D74317">
              <w:rPr>
                <w:rFonts w:eastAsia="Arial"/>
                <w:color w:val="000000"/>
                <w:lang w:bidi="ru-RU"/>
              </w:rPr>
              <w:t>или бег на 100 м (с)</w:t>
            </w:r>
          </w:p>
        </w:tc>
        <w:tc>
          <w:tcPr>
            <w:tcW w:w="1418" w:type="dxa"/>
            <w:shd w:val="clear" w:color="auto" w:fill="FFFFFF"/>
          </w:tcPr>
          <w:p w:rsidR="002B0ACB" w:rsidRPr="00D74317" w:rsidRDefault="002B0ACB" w:rsidP="007554B3">
            <w:pPr>
              <w:widowControl w:val="0"/>
              <w:jc w:val="center"/>
              <w:rPr>
                <w:rFonts w:eastAsia="Arial"/>
              </w:rPr>
            </w:pPr>
            <w:r w:rsidRPr="00D74317">
              <w:rPr>
                <w:rFonts w:eastAsia="Arial"/>
                <w:color w:val="000000"/>
                <w:lang w:bidi="ru-RU"/>
              </w:rPr>
              <w:t>14,6</w:t>
            </w:r>
          </w:p>
        </w:tc>
        <w:tc>
          <w:tcPr>
            <w:tcW w:w="1845" w:type="dxa"/>
            <w:shd w:val="clear" w:color="auto" w:fill="FFFFFF"/>
          </w:tcPr>
          <w:p w:rsidR="002B0ACB" w:rsidRPr="00D74317" w:rsidRDefault="002B0ACB" w:rsidP="007554B3">
            <w:pPr>
              <w:widowControl w:val="0"/>
              <w:jc w:val="center"/>
              <w:rPr>
                <w:rFonts w:eastAsia="Arial"/>
              </w:rPr>
            </w:pPr>
            <w:r w:rsidRPr="00D74317">
              <w:rPr>
                <w:rFonts w:eastAsia="Arial"/>
                <w:color w:val="000000"/>
                <w:lang w:bidi="ru-RU"/>
              </w:rPr>
              <w:t>17,6</w:t>
            </w:r>
          </w:p>
        </w:tc>
      </w:tr>
      <w:tr w:rsidR="002B0ACB" w:rsidRPr="00D74317" w:rsidTr="007554B3">
        <w:trPr>
          <w:trHeight w:hRule="exact" w:val="410"/>
          <w:jc w:val="center"/>
        </w:trPr>
        <w:tc>
          <w:tcPr>
            <w:tcW w:w="710" w:type="dxa"/>
            <w:vMerge w:val="restart"/>
            <w:shd w:val="clear" w:color="auto" w:fill="FFFFFF"/>
            <w:vAlign w:val="center"/>
          </w:tcPr>
          <w:p w:rsidR="002B0ACB" w:rsidRPr="00D74317" w:rsidRDefault="002B0ACB" w:rsidP="007554B3">
            <w:pPr>
              <w:widowControl w:val="0"/>
              <w:jc w:val="both"/>
              <w:rPr>
                <w:rFonts w:eastAsia="Arial"/>
              </w:rPr>
            </w:pPr>
            <w:r w:rsidRPr="00D74317">
              <w:rPr>
                <w:rFonts w:eastAsia="Arial"/>
                <w:color w:val="000000"/>
                <w:lang w:bidi="ru-RU"/>
              </w:rPr>
              <w:t>2.</w:t>
            </w:r>
          </w:p>
        </w:tc>
        <w:tc>
          <w:tcPr>
            <w:tcW w:w="4819" w:type="dxa"/>
            <w:shd w:val="clear" w:color="auto" w:fill="FFFFFF"/>
            <w:vAlign w:val="center"/>
          </w:tcPr>
          <w:p w:rsidR="002B0ACB" w:rsidRPr="00D74317" w:rsidRDefault="002B0ACB" w:rsidP="007554B3">
            <w:pPr>
              <w:widowControl w:val="0"/>
              <w:rPr>
                <w:rFonts w:eastAsia="Arial"/>
              </w:rPr>
            </w:pPr>
            <w:r w:rsidRPr="00D74317">
              <w:rPr>
                <w:rFonts w:eastAsia="Arial"/>
                <w:color w:val="000000"/>
                <w:lang w:bidi="ru-RU"/>
              </w:rPr>
              <w:t>Бег на 2000 м (мин, с)</w:t>
            </w:r>
          </w:p>
        </w:tc>
        <w:tc>
          <w:tcPr>
            <w:tcW w:w="1418" w:type="dxa"/>
            <w:shd w:val="clear" w:color="auto" w:fill="FFFFFF"/>
            <w:vAlign w:val="center"/>
          </w:tcPr>
          <w:p w:rsidR="002B0ACB" w:rsidRPr="00D74317" w:rsidRDefault="002B0ACB" w:rsidP="007554B3">
            <w:pPr>
              <w:widowControl w:val="0"/>
              <w:jc w:val="center"/>
              <w:rPr>
                <w:rFonts w:eastAsia="Arial"/>
              </w:rPr>
            </w:pPr>
            <w:r w:rsidRPr="00D74317">
              <w:rPr>
                <w:rFonts w:eastAsia="Arial"/>
                <w:color w:val="000000"/>
                <w:lang w:bidi="ru-RU"/>
              </w:rPr>
              <w:t>-</w:t>
            </w:r>
          </w:p>
        </w:tc>
        <w:tc>
          <w:tcPr>
            <w:tcW w:w="1845" w:type="dxa"/>
            <w:shd w:val="clear" w:color="auto" w:fill="FFFFFF"/>
            <w:vAlign w:val="bottom"/>
          </w:tcPr>
          <w:p w:rsidR="002B0ACB" w:rsidRPr="00D74317" w:rsidRDefault="002B0ACB" w:rsidP="007554B3">
            <w:pPr>
              <w:widowControl w:val="0"/>
              <w:jc w:val="center"/>
              <w:rPr>
                <w:rFonts w:eastAsia="Arial"/>
              </w:rPr>
            </w:pPr>
            <w:r w:rsidRPr="00D74317">
              <w:rPr>
                <w:rFonts w:eastAsia="Arial"/>
                <w:color w:val="000000"/>
                <w:lang w:bidi="ru-RU"/>
              </w:rPr>
              <w:t>12.00</w:t>
            </w:r>
          </w:p>
        </w:tc>
      </w:tr>
      <w:tr w:rsidR="002B0ACB" w:rsidRPr="00D74317" w:rsidTr="007554B3">
        <w:trPr>
          <w:trHeight w:hRule="exact" w:val="413"/>
          <w:jc w:val="center"/>
        </w:trPr>
        <w:tc>
          <w:tcPr>
            <w:tcW w:w="710" w:type="dxa"/>
            <w:vMerge/>
            <w:shd w:val="clear" w:color="auto" w:fill="FFFFFF"/>
            <w:vAlign w:val="center"/>
          </w:tcPr>
          <w:p w:rsidR="002B0ACB" w:rsidRPr="00D74317" w:rsidRDefault="002B0ACB" w:rsidP="007554B3">
            <w:pPr>
              <w:widowControl w:val="0"/>
              <w:rPr>
                <w:rFonts w:eastAsia="Microsoft Sans Serif"/>
                <w:color w:val="000000"/>
                <w:lang w:bidi="ru-RU"/>
              </w:rPr>
            </w:pPr>
          </w:p>
        </w:tc>
        <w:tc>
          <w:tcPr>
            <w:tcW w:w="4819" w:type="dxa"/>
            <w:shd w:val="clear" w:color="auto" w:fill="FFFFFF"/>
            <w:vAlign w:val="center"/>
          </w:tcPr>
          <w:p w:rsidR="002B0ACB" w:rsidRPr="00D74317" w:rsidRDefault="002B0ACB" w:rsidP="007554B3">
            <w:pPr>
              <w:widowControl w:val="0"/>
              <w:rPr>
                <w:rFonts w:eastAsia="Arial"/>
              </w:rPr>
            </w:pPr>
            <w:r w:rsidRPr="00D74317">
              <w:rPr>
                <w:rFonts w:eastAsia="Arial"/>
                <w:color w:val="000000"/>
                <w:lang w:bidi="ru-RU"/>
              </w:rPr>
              <w:t>или бег на 3000 м (мин, с)</w:t>
            </w:r>
          </w:p>
        </w:tc>
        <w:tc>
          <w:tcPr>
            <w:tcW w:w="1418" w:type="dxa"/>
            <w:shd w:val="clear" w:color="auto" w:fill="FFFFFF"/>
            <w:vAlign w:val="center"/>
          </w:tcPr>
          <w:p w:rsidR="002B0ACB" w:rsidRPr="00D74317" w:rsidRDefault="002B0ACB" w:rsidP="007554B3">
            <w:pPr>
              <w:widowControl w:val="0"/>
              <w:jc w:val="center"/>
              <w:rPr>
                <w:rFonts w:eastAsia="Arial"/>
              </w:rPr>
            </w:pPr>
            <w:r w:rsidRPr="00D74317">
              <w:rPr>
                <w:rFonts w:eastAsia="Arial"/>
                <w:color w:val="000000"/>
                <w:lang w:bidi="ru-RU"/>
              </w:rPr>
              <w:t>15.00</w:t>
            </w:r>
          </w:p>
        </w:tc>
        <w:tc>
          <w:tcPr>
            <w:tcW w:w="1845" w:type="dxa"/>
            <w:shd w:val="clear" w:color="auto" w:fill="FFFFFF"/>
            <w:vAlign w:val="center"/>
          </w:tcPr>
          <w:p w:rsidR="002B0ACB" w:rsidRPr="00D74317" w:rsidRDefault="002B0ACB" w:rsidP="007554B3">
            <w:pPr>
              <w:widowControl w:val="0"/>
              <w:jc w:val="center"/>
              <w:rPr>
                <w:rFonts w:eastAsia="Arial"/>
              </w:rPr>
            </w:pPr>
            <w:r w:rsidRPr="00D74317">
              <w:rPr>
                <w:rFonts w:eastAsia="Arial"/>
                <w:color w:val="000000"/>
                <w:lang w:bidi="ru-RU"/>
              </w:rPr>
              <w:t>-</w:t>
            </w:r>
          </w:p>
        </w:tc>
      </w:tr>
      <w:tr w:rsidR="002B0ACB" w:rsidRPr="00D74317" w:rsidTr="007554B3">
        <w:trPr>
          <w:trHeight w:val="20"/>
          <w:jc w:val="center"/>
        </w:trPr>
        <w:tc>
          <w:tcPr>
            <w:tcW w:w="710" w:type="dxa"/>
            <w:vMerge w:val="restart"/>
            <w:shd w:val="clear" w:color="auto" w:fill="FFFFFF"/>
            <w:vAlign w:val="center"/>
          </w:tcPr>
          <w:p w:rsidR="002B0ACB" w:rsidRPr="00D74317" w:rsidRDefault="002B0ACB" w:rsidP="007554B3">
            <w:pPr>
              <w:widowControl w:val="0"/>
              <w:jc w:val="both"/>
              <w:rPr>
                <w:rFonts w:eastAsia="Arial"/>
              </w:rPr>
            </w:pPr>
            <w:r w:rsidRPr="00D74317">
              <w:rPr>
                <w:rFonts w:eastAsia="Arial"/>
                <w:color w:val="000000"/>
                <w:lang w:bidi="ru-RU"/>
              </w:rPr>
              <w:t>3.</w:t>
            </w:r>
          </w:p>
        </w:tc>
        <w:tc>
          <w:tcPr>
            <w:tcW w:w="4819" w:type="dxa"/>
            <w:shd w:val="clear" w:color="auto" w:fill="FFFFFF"/>
            <w:vAlign w:val="center"/>
          </w:tcPr>
          <w:p w:rsidR="002B0ACB" w:rsidRPr="00D74317" w:rsidRDefault="002B0ACB" w:rsidP="007554B3">
            <w:pPr>
              <w:widowControl w:val="0"/>
              <w:spacing w:line="252" w:lineRule="auto"/>
              <w:rPr>
                <w:rFonts w:eastAsia="Arial"/>
              </w:rPr>
            </w:pPr>
            <w:r w:rsidRPr="00D74317">
              <w:rPr>
                <w:rFonts w:eastAsia="Arial"/>
                <w:color w:val="000000"/>
                <w:lang w:bidi="ru-RU"/>
              </w:rPr>
              <w:t>Подтягивание из виса на высокой перекладине (количество раз)</w:t>
            </w:r>
          </w:p>
        </w:tc>
        <w:tc>
          <w:tcPr>
            <w:tcW w:w="1418" w:type="dxa"/>
            <w:shd w:val="clear" w:color="auto" w:fill="FFFFFF"/>
            <w:vAlign w:val="center"/>
          </w:tcPr>
          <w:p w:rsidR="002B0ACB" w:rsidRPr="00D74317" w:rsidRDefault="002B0ACB" w:rsidP="007554B3">
            <w:pPr>
              <w:widowControl w:val="0"/>
              <w:jc w:val="center"/>
              <w:rPr>
                <w:rFonts w:eastAsia="Arial"/>
              </w:rPr>
            </w:pPr>
            <w:r w:rsidRPr="00D74317">
              <w:rPr>
                <w:rFonts w:eastAsia="Arial"/>
                <w:color w:val="000000"/>
                <w:lang w:bidi="ru-RU"/>
              </w:rPr>
              <w:t>9</w:t>
            </w:r>
          </w:p>
        </w:tc>
        <w:tc>
          <w:tcPr>
            <w:tcW w:w="1845" w:type="dxa"/>
            <w:shd w:val="clear" w:color="auto" w:fill="FFFFFF"/>
            <w:vAlign w:val="center"/>
          </w:tcPr>
          <w:p w:rsidR="002B0ACB" w:rsidRPr="00D74317" w:rsidRDefault="002B0ACB" w:rsidP="007554B3">
            <w:pPr>
              <w:widowControl w:val="0"/>
              <w:jc w:val="center"/>
              <w:rPr>
                <w:rFonts w:eastAsia="Arial"/>
              </w:rPr>
            </w:pPr>
            <w:r w:rsidRPr="00D74317">
              <w:rPr>
                <w:rFonts w:eastAsia="Arial"/>
                <w:color w:val="000000"/>
                <w:lang w:bidi="ru-RU"/>
              </w:rPr>
              <w:t>-</w:t>
            </w:r>
          </w:p>
        </w:tc>
      </w:tr>
      <w:tr w:rsidR="002B0ACB" w:rsidRPr="00D74317" w:rsidTr="007554B3">
        <w:trPr>
          <w:trHeight w:val="20"/>
          <w:jc w:val="center"/>
        </w:trPr>
        <w:tc>
          <w:tcPr>
            <w:tcW w:w="710" w:type="dxa"/>
            <w:vMerge/>
            <w:shd w:val="clear" w:color="auto" w:fill="FFFFFF"/>
            <w:vAlign w:val="center"/>
          </w:tcPr>
          <w:p w:rsidR="002B0ACB" w:rsidRPr="00D74317" w:rsidRDefault="002B0ACB" w:rsidP="007554B3">
            <w:pPr>
              <w:widowControl w:val="0"/>
              <w:rPr>
                <w:rFonts w:eastAsia="Microsoft Sans Serif"/>
                <w:color w:val="000000"/>
                <w:lang w:bidi="ru-RU"/>
              </w:rPr>
            </w:pPr>
          </w:p>
        </w:tc>
        <w:tc>
          <w:tcPr>
            <w:tcW w:w="4819" w:type="dxa"/>
            <w:shd w:val="clear" w:color="auto" w:fill="FFFFFF"/>
            <w:vAlign w:val="center"/>
          </w:tcPr>
          <w:p w:rsidR="002B0ACB" w:rsidRPr="00D74317" w:rsidRDefault="002B0ACB" w:rsidP="007554B3">
            <w:pPr>
              <w:widowControl w:val="0"/>
              <w:spacing w:line="252" w:lineRule="auto"/>
              <w:rPr>
                <w:rFonts w:eastAsia="Arial"/>
              </w:rPr>
            </w:pPr>
            <w:r w:rsidRPr="00D74317">
              <w:rPr>
                <w:rFonts w:eastAsia="Arial"/>
                <w:color w:val="000000"/>
                <w:lang w:bidi="ru-RU"/>
              </w:rPr>
              <w:t>или подтягивание из виса лёжа на низкой перекладине 90 см (количество раз)</w:t>
            </w:r>
          </w:p>
        </w:tc>
        <w:tc>
          <w:tcPr>
            <w:tcW w:w="1418" w:type="dxa"/>
            <w:shd w:val="clear" w:color="auto" w:fill="FFFFFF"/>
            <w:vAlign w:val="center"/>
          </w:tcPr>
          <w:p w:rsidR="002B0ACB" w:rsidRPr="00D74317" w:rsidRDefault="002B0ACB" w:rsidP="007554B3">
            <w:pPr>
              <w:widowControl w:val="0"/>
              <w:jc w:val="center"/>
              <w:rPr>
                <w:rFonts w:eastAsia="Arial"/>
              </w:rPr>
            </w:pPr>
            <w:r w:rsidRPr="00D74317">
              <w:rPr>
                <w:rFonts w:eastAsia="Arial"/>
                <w:color w:val="000000"/>
                <w:lang w:bidi="ru-RU"/>
              </w:rPr>
              <w:t>-</w:t>
            </w:r>
          </w:p>
        </w:tc>
        <w:tc>
          <w:tcPr>
            <w:tcW w:w="1845" w:type="dxa"/>
            <w:shd w:val="clear" w:color="auto" w:fill="FFFFFF"/>
            <w:vAlign w:val="center"/>
          </w:tcPr>
          <w:p w:rsidR="002B0ACB" w:rsidRPr="00D74317" w:rsidRDefault="002B0ACB" w:rsidP="007554B3">
            <w:pPr>
              <w:widowControl w:val="0"/>
              <w:jc w:val="center"/>
              <w:rPr>
                <w:rFonts w:eastAsia="Arial"/>
              </w:rPr>
            </w:pPr>
            <w:r w:rsidRPr="00D74317">
              <w:rPr>
                <w:rFonts w:eastAsia="Arial"/>
                <w:color w:val="000000"/>
                <w:lang w:bidi="ru-RU"/>
              </w:rPr>
              <w:t>11</w:t>
            </w:r>
          </w:p>
        </w:tc>
      </w:tr>
      <w:tr w:rsidR="002B0ACB" w:rsidRPr="00D74317" w:rsidTr="007554B3">
        <w:trPr>
          <w:trHeight w:val="20"/>
          <w:jc w:val="center"/>
        </w:trPr>
        <w:tc>
          <w:tcPr>
            <w:tcW w:w="710" w:type="dxa"/>
            <w:vMerge/>
            <w:shd w:val="clear" w:color="auto" w:fill="FFFFFF"/>
            <w:vAlign w:val="center"/>
          </w:tcPr>
          <w:p w:rsidR="002B0ACB" w:rsidRPr="00D74317" w:rsidRDefault="002B0ACB" w:rsidP="007554B3">
            <w:pPr>
              <w:widowControl w:val="0"/>
              <w:rPr>
                <w:rFonts w:eastAsia="Microsoft Sans Serif"/>
                <w:color w:val="000000"/>
                <w:lang w:bidi="ru-RU"/>
              </w:rPr>
            </w:pPr>
          </w:p>
        </w:tc>
        <w:tc>
          <w:tcPr>
            <w:tcW w:w="4819" w:type="dxa"/>
            <w:shd w:val="clear" w:color="auto" w:fill="FFFFFF"/>
            <w:vAlign w:val="center"/>
          </w:tcPr>
          <w:p w:rsidR="002B0ACB" w:rsidRPr="00D74317" w:rsidRDefault="002B0ACB" w:rsidP="007554B3">
            <w:pPr>
              <w:widowControl w:val="0"/>
              <w:spacing w:line="252" w:lineRule="auto"/>
              <w:rPr>
                <w:rFonts w:eastAsia="Arial"/>
              </w:rPr>
            </w:pPr>
            <w:r w:rsidRPr="00D74317">
              <w:rPr>
                <w:rFonts w:eastAsia="Arial"/>
                <w:color w:val="000000"/>
                <w:lang w:bidi="ru-RU"/>
              </w:rPr>
              <w:t>или рывок гири 16 кг (количество раз)</w:t>
            </w:r>
          </w:p>
        </w:tc>
        <w:tc>
          <w:tcPr>
            <w:tcW w:w="1418" w:type="dxa"/>
            <w:shd w:val="clear" w:color="auto" w:fill="FFFFFF"/>
            <w:vAlign w:val="center"/>
          </w:tcPr>
          <w:p w:rsidR="002B0ACB" w:rsidRPr="00D74317" w:rsidRDefault="002B0ACB" w:rsidP="007554B3">
            <w:pPr>
              <w:widowControl w:val="0"/>
              <w:jc w:val="center"/>
              <w:rPr>
                <w:rFonts w:eastAsia="Arial"/>
              </w:rPr>
            </w:pPr>
            <w:r w:rsidRPr="00D74317">
              <w:rPr>
                <w:rFonts w:eastAsia="Arial"/>
                <w:color w:val="000000"/>
                <w:lang w:bidi="ru-RU"/>
              </w:rPr>
              <w:t>15</w:t>
            </w:r>
          </w:p>
        </w:tc>
        <w:tc>
          <w:tcPr>
            <w:tcW w:w="1845" w:type="dxa"/>
            <w:shd w:val="clear" w:color="auto" w:fill="FFFFFF"/>
            <w:vAlign w:val="center"/>
          </w:tcPr>
          <w:p w:rsidR="002B0ACB" w:rsidRPr="00D74317" w:rsidRDefault="002B0ACB" w:rsidP="007554B3">
            <w:pPr>
              <w:widowControl w:val="0"/>
              <w:jc w:val="center"/>
              <w:rPr>
                <w:rFonts w:eastAsia="Arial"/>
              </w:rPr>
            </w:pPr>
            <w:r w:rsidRPr="00D74317">
              <w:rPr>
                <w:rFonts w:eastAsia="Arial"/>
                <w:color w:val="000000"/>
                <w:lang w:bidi="ru-RU"/>
              </w:rPr>
              <w:t>-</w:t>
            </w:r>
          </w:p>
        </w:tc>
      </w:tr>
      <w:tr w:rsidR="002B0ACB" w:rsidRPr="00D74317" w:rsidTr="007554B3">
        <w:trPr>
          <w:trHeight w:val="20"/>
          <w:jc w:val="center"/>
        </w:trPr>
        <w:tc>
          <w:tcPr>
            <w:tcW w:w="710" w:type="dxa"/>
            <w:vMerge/>
            <w:shd w:val="clear" w:color="auto" w:fill="FFFFFF"/>
            <w:vAlign w:val="center"/>
          </w:tcPr>
          <w:p w:rsidR="002B0ACB" w:rsidRPr="00D74317" w:rsidRDefault="002B0ACB" w:rsidP="007554B3">
            <w:pPr>
              <w:widowControl w:val="0"/>
              <w:rPr>
                <w:rFonts w:eastAsia="Microsoft Sans Serif"/>
                <w:color w:val="000000"/>
                <w:lang w:bidi="ru-RU"/>
              </w:rPr>
            </w:pPr>
          </w:p>
        </w:tc>
        <w:tc>
          <w:tcPr>
            <w:tcW w:w="4819" w:type="dxa"/>
            <w:shd w:val="clear" w:color="auto" w:fill="FFFFFF"/>
          </w:tcPr>
          <w:p w:rsidR="002B0ACB" w:rsidRPr="00D74317" w:rsidRDefault="002B0ACB" w:rsidP="007554B3">
            <w:pPr>
              <w:widowControl w:val="0"/>
              <w:spacing w:line="257" w:lineRule="auto"/>
              <w:rPr>
                <w:rFonts w:eastAsia="Arial"/>
              </w:rPr>
            </w:pPr>
            <w:r w:rsidRPr="00D74317">
              <w:rPr>
                <w:rFonts w:eastAsia="Arial"/>
                <w:color w:val="000000"/>
                <w:lang w:bidi="ru-RU"/>
              </w:rPr>
              <w:t>или сгибание и разгибание рук в упоре лёжа на полу (количество раз)</w:t>
            </w:r>
          </w:p>
        </w:tc>
        <w:tc>
          <w:tcPr>
            <w:tcW w:w="1418" w:type="dxa"/>
            <w:shd w:val="clear" w:color="auto" w:fill="FFFFFF"/>
            <w:vAlign w:val="center"/>
          </w:tcPr>
          <w:p w:rsidR="002B0ACB" w:rsidRPr="00D74317" w:rsidRDefault="002B0ACB" w:rsidP="007554B3">
            <w:pPr>
              <w:widowControl w:val="0"/>
              <w:jc w:val="center"/>
              <w:rPr>
                <w:rFonts w:eastAsia="Arial"/>
              </w:rPr>
            </w:pPr>
            <w:r w:rsidRPr="00D74317">
              <w:rPr>
                <w:rFonts w:eastAsia="Arial"/>
                <w:color w:val="000000"/>
                <w:lang w:bidi="ru-RU"/>
              </w:rPr>
              <w:t>27</w:t>
            </w:r>
          </w:p>
        </w:tc>
        <w:tc>
          <w:tcPr>
            <w:tcW w:w="1845" w:type="dxa"/>
            <w:shd w:val="clear" w:color="auto" w:fill="FFFFFF"/>
            <w:vAlign w:val="center"/>
          </w:tcPr>
          <w:p w:rsidR="002B0ACB" w:rsidRPr="00D74317" w:rsidRDefault="002B0ACB" w:rsidP="007554B3">
            <w:pPr>
              <w:widowControl w:val="0"/>
              <w:jc w:val="center"/>
              <w:rPr>
                <w:rFonts w:eastAsia="Arial"/>
              </w:rPr>
            </w:pPr>
            <w:r w:rsidRPr="00D74317">
              <w:rPr>
                <w:rFonts w:eastAsia="Arial"/>
                <w:color w:val="000000"/>
                <w:lang w:bidi="ru-RU"/>
              </w:rPr>
              <w:t>9</w:t>
            </w:r>
          </w:p>
        </w:tc>
      </w:tr>
      <w:tr w:rsidR="002B0ACB" w:rsidRPr="00D74317" w:rsidTr="007554B3">
        <w:trPr>
          <w:trHeight w:val="20"/>
          <w:jc w:val="center"/>
        </w:trPr>
        <w:tc>
          <w:tcPr>
            <w:tcW w:w="710" w:type="dxa"/>
            <w:shd w:val="clear" w:color="auto" w:fill="FFFFFF"/>
            <w:vAlign w:val="center"/>
          </w:tcPr>
          <w:p w:rsidR="002B0ACB" w:rsidRPr="00D74317" w:rsidRDefault="002B0ACB" w:rsidP="007554B3">
            <w:pPr>
              <w:widowControl w:val="0"/>
              <w:jc w:val="both"/>
              <w:rPr>
                <w:rFonts w:eastAsia="Arial"/>
              </w:rPr>
            </w:pPr>
            <w:r w:rsidRPr="00D74317">
              <w:rPr>
                <w:rFonts w:eastAsia="Arial"/>
                <w:color w:val="000000"/>
                <w:lang w:bidi="ru-RU"/>
              </w:rPr>
              <w:t>4.</w:t>
            </w:r>
          </w:p>
        </w:tc>
        <w:tc>
          <w:tcPr>
            <w:tcW w:w="4819" w:type="dxa"/>
            <w:shd w:val="clear" w:color="auto" w:fill="FFFFFF"/>
            <w:vAlign w:val="center"/>
          </w:tcPr>
          <w:p w:rsidR="002B0ACB" w:rsidRPr="00D74317" w:rsidRDefault="002B0ACB" w:rsidP="007554B3">
            <w:pPr>
              <w:widowControl w:val="0"/>
              <w:spacing w:line="252" w:lineRule="auto"/>
              <w:rPr>
                <w:rFonts w:eastAsia="Arial"/>
              </w:rPr>
            </w:pPr>
            <w:r w:rsidRPr="00D74317">
              <w:rPr>
                <w:rFonts w:eastAsia="Arial"/>
                <w:color w:val="000000"/>
                <w:lang w:bidi="ru-RU"/>
              </w:rPr>
              <w:t>Наклон вперёд из положения стоя на гимнастической скамье (от уровня скамьи - см)</w:t>
            </w:r>
          </w:p>
        </w:tc>
        <w:tc>
          <w:tcPr>
            <w:tcW w:w="1418" w:type="dxa"/>
            <w:shd w:val="clear" w:color="auto" w:fill="FFFFFF"/>
            <w:vAlign w:val="center"/>
          </w:tcPr>
          <w:p w:rsidR="002B0ACB" w:rsidRPr="00D74317" w:rsidRDefault="002B0ACB" w:rsidP="007554B3">
            <w:pPr>
              <w:widowControl w:val="0"/>
              <w:jc w:val="center"/>
              <w:rPr>
                <w:rFonts w:eastAsia="Arial"/>
              </w:rPr>
            </w:pPr>
            <w:r w:rsidRPr="00D74317">
              <w:rPr>
                <w:rFonts w:eastAsia="Arial"/>
                <w:color w:val="000000"/>
                <w:lang w:bidi="ru-RU"/>
              </w:rPr>
              <w:t>+6</w:t>
            </w:r>
          </w:p>
        </w:tc>
        <w:tc>
          <w:tcPr>
            <w:tcW w:w="1845" w:type="dxa"/>
            <w:shd w:val="clear" w:color="auto" w:fill="FFFFFF"/>
            <w:vAlign w:val="center"/>
          </w:tcPr>
          <w:p w:rsidR="002B0ACB" w:rsidRPr="00D74317" w:rsidRDefault="002B0ACB" w:rsidP="007554B3">
            <w:pPr>
              <w:widowControl w:val="0"/>
              <w:jc w:val="center"/>
              <w:rPr>
                <w:rFonts w:eastAsia="Arial"/>
              </w:rPr>
            </w:pPr>
            <w:r w:rsidRPr="00D74317">
              <w:rPr>
                <w:rFonts w:eastAsia="Arial"/>
                <w:color w:val="000000"/>
                <w:lang w:bidi="ru-RU"/>
              </w:rPr>
              <w:t>+7</w:t>
            </w:r>
          </w:p>
        </w:tc>
      </w:tr>
      <w:tr w:rsidR="002B0ACB" w:rsidRPr="00D74317" w:rsidTr="007554B3">
        <w:trPr>
          <w:trHeight w:hRule="exact" w:val="354"/>
          <w:jc w:val="center"/>
        </w:trPr>
        <w:tc>
          <w:tcPr>
            <w:tcW w:w="8792" w:type="dxa"/>
            <w:gridSpan w:val="4"/>
            <w:shd w:val="clear" w:color="auto" w:fill="FFFFFF"/>
          </w:tcPr>
          <w:p w:rsidR="002B0ACB" w:rsidRPr="00D74317" w:rsidRDefault="002B0ACB" w:rsidP="007554B3">
            <w:pPr>
              <w:jc w:val="center"/>
              <w:rPr>
                <w:rFonts w:eastAsia="Microsoft Sans Serif"/>
                <w:color w:val="000000"/>
                <w:lang w:bidi="ru-RU"/>
              </w:rPr>
            </w:pPr>
            <w:r w:rsidRPr="00D74317">
              <w:rPr>
                <w:rFonts w:eastAsia="Arial"/>
                <w:b/>
                <w:bCs/>
                <w:color w:val="000000"/>
                <w:lang w:bidi="ru-RU"/>
              </w:rPr>
              <w:t>Испытания (тесты) по выбору</w:t>
            </w:r>
          </w:p>
        </w:tc>
      </w:tr>
      <w:tr w:rsidR="002B0ACB" w:rsidRPr="00D74317" w:rsidTr="007554B3">
        <w:trPr>
          <w:trHeight w:val="20"/>
          <w:jc w:val="center"/>
        </w:trPr>
        <w:tc>
          <w:tcPr>
            <w:tcW w:w="710" w:type="dxa"/>
            <w:shd w:val="clear" w:color="auto" w:fill="FFFFFF"/>
            <w:vAlign w:val="bottom"/>
          </w:tcPr>
          <w:p w:rsidR="002B0ACB" w:rsidRPr="00D74317" w:rsidRDefault="002B0ACB" w:rsidP="007554B3">
            <w:pPr>
              <w:widowControl w:val="0"/>
              <w:jc w:val="both"/>
              <w:rPr>
                <w:rFonts w:eastAsia="Arial"/>
              </w:rPr>
            </w:pPr>
            <w:r w:rsidRPr="00D74317">
              <w:rPr>
                <w:rFonts w:eastAsia="Arial"/>
                <w:color w:val="000000"/>
                <w:lang w:bidi="ru-RU"/>
              </w:rPr>
              <w:t>5.</w:t>
            </w:r>
          </w:p>
        </w:tc>
        <w:tc>
          <w:tcPr>
            <w:tcW w:w="4819" w:type="dxa"/>
            <w:shd w:val="clear" w:color="auto" w:fill="FFFFFF"/>
            <w:vAlign w:val="bottom"/>
          </w:tcPr>
          <w:p w:rsidR="002B0ACB" w:rsidRPr="00D74317" w:rsidRDefault="002B0ACB" w:rsidP="007554B3">
            <w:pPr>
              <w:widowControl w:val="0"/>
              <w:rPr>
                <w:rFonts w:eastAsia="Arial"/>
              </w:rPr>
            </w:pPr>
            <w:r w:rsidRPr="00D74317">
              <w:rPr>
                <w:rFonts w:eastAsia="Arial"/>
                <w:color w:val="000000"/>
                <w:lang w:bidi="ru-RU"/>
              </w:rPr>
              <w:t xml:space="preserve">Челночный бег </w:t>
            </w:r>
            <w:r w:rsidRPr="00D74317">
              <w:rPr>
                <w:rFonts w:eastAsia="Arial"/>
                <w:color w:val="000000"/>
                <w:lang w:bidi="en-US"/>
              </w:rPr>
              <w:t>3</w:t>
            </w:r>
            <w:r w:rsidRPr="00D74317">
              <w:rPr>
                <w:rFonts w:eastAsia="Arial"/>
                <w:color w:val="000000"/>
                <w:lang w:val="en-US" w:bidi="en-US"/>
              </w:rPr>
              <w:t>x</w:t>
            </w:r>
            <w:r w:rsidRPr="00D74317">
              <w:rPr>
                <w:rFonts w:eastAsia="Arial"/>
                <w:color w:val="000000"/>
                <w:lang w:bidi="en-US"/>
              </w:rPr>
              <w:t xml:space="preserve">10 </w:t>
            </w:r>
            <w:r w:rsidRPr="00D74317">
              <w:rPr>
                <w:rFonts w:eastAsia="Arial"/>
                <w:color w:val="000000"/>
                <w:lang w:bidi="ru-RU"/>
              </w:rPr>
              <w:t>м (с)</w:t>
            </w:r>
          </w:p>
        </w:tc>
        <w:tc>
          <w:tcPr>
            <w:tcW w:w="1418" w:type="dxa"/>
            <w:shd w:val="clear" w:color="auto" w:fill="FFFFFF"/>
            <w:vAlign w:val="center"/>
          </w:tcPr>
          <w:p w:rsidR="002B0ACB" w:rsidRPr="00D74317" w:rsidRDefault="002B0ACB" w:rsidP="007554B3">
            <w:pPr>
              <w:widowControl w:val="0"/>
              <w:jc w:val="center"/>
              <w:rPr>
                <w:rFonts w:eastAsia="Arial"/>
              </w:rPr>
            </w:pPr>
            <w:r w:rsidRPr="00D74317">
              <w:rPr>
                <w:rFonts w:eastAsia="Arial"/>
                <w:color w:val="000000"/>
                <w:lang w:bidi="ru-RU"/>
              </w:rPr>
              <w:t>7,9</w:t>
            </w:r>
          </w:p>
        </w:tc>
        <w:tc>
          <w:tcPr>
            <w:tcW w:w="1845" w:type="dxa"/>
            <w:shd w:val="clear" w:color="auto" w:fill="FFFFFF"/>
            <w:vAlign w:val="center"/>
          </w:tcPr>
          <w:p w:rsidR="002B0ACB" w:rsidRPr="00D74317" w:rsidRDefault="002B0ACB" w:rsidP="007554B3">
            <w:pPr>
              <w:widowControl w:val="0"/>
              <w:jc w:val="center"/>
              <w:rPr>
                <w:rFonts w:eastAsia="Arial"/>
              </w:rPr>
            </w:pPr>
            <w:r w:rsidRPr="00D74317">
              <w:rPr>
                <w:rFonts w:eastAsia="Arial"/>
                <w:color w:val="000000"/>
                <w:lang w:bidi="ru-RU"/>
              </w:rPr>
              <w:t>8,9</w:t>
            </w:r>
          </w:p>
        </w:tc>
      </w:tr>
      <w:tr w:rsidR="002B0ACB" w:rsidRPr="00D74317" w:rsidTr="007554B3">
        <w:trPr>
          <w:trHeight w:val="20"/>
          <w:jc w:val="center"/>
        </w:trPr>
        <w:tc>
          <w:tcPr>
            <w:tcW w:w="710" w:type="dxa"/>
            <w:vMerge w:val="restart"/>
            <w:shd w:val="clear" w:color="auto" w:fill="FFFFFF"/>
            <w:vAlign w:val="center"/>
          </w:tcPr>
          <w:p w:rsidR="002B0ACB" w:rsidRPr="00D74317" w:rsidRDefault="002B0ACB" w:rsidP="007554B3">
            <w:pPr>
              <w:widowControl w:val="0"/>
              <w:jc w:val="both"/>
              <w:rPr>
                <w:rFonts w:eastAsia="Arial"/>
              </w:rPr>
            </w:pPr>
            <w:r w:rsidRPr="00D74317">
              <w:rPr>
                <w:rFonts w:eastAsia="Arial"/>
                <w:color w:val="000000"/>
                <w:lang w:bidi="ru-RU"/>
              </w:rPr>
              <w:t>6.</w:t>
            </w:r>
          </w:p>
        </w:tc>
        <w:tc>
          <w:tcPr>
            <w:tcW w:w="4819" w:type="dxa"/>
            <w:shd w:val="clear" w:color="auto" w:fill="FFFFFF"/>
            <w:vAlign w:val="bottom"/>
          </w:tcPr>
          <w:p w:rsidR="002B0ACB" w:rsidRPr="00D74317" w:rsidRDefault="002B0ACB" w:rsidP="007554B3">
            <w:pPr>
              <w:widowControl w:val="0"/>
              <w:rPr>
                <w:rFonts w:eastAsia="Arial"/>
              </w:rPr>
            </w:pPr>
            <w:r w:rsidRPr="00D74317">
              <w:rPr>
                <w:rFonts w:eastAsia="Arial"/>
                <w:color w:val="000000"/>
                <w:lang w:bidi="ru-RU"/>
              </w:rPr>
              <w:t>Прыжок в длину с разбега (см)</w:t>
            </w:r>
          </w:p>
        </w:tc>
        <w:tc>
          <w:tcPr>
            <w:tcW w:w="1418" w:type="dxa"/>
            <w:shd w:val="clear" w:color="auto" w:fill="FFFFFF"/>
            <w:vAlign w:val="center"/>
          </w:tcPr>
          <w:p w:rsidR="002B0ACB" w:rsidRPr="00D74317" w:rsidRDefault="002B0ACB" w:rsidP="007554B3">
            <w:pPr>
              <w:widowControl w:val="0"/>
              <w:jc w:val="center"/>
              <w:rPr>
                <w:rFonts w:eastAsia="Arial"/>
              </w:rPr>
            </w:pPr>
            <w:r w:rsidRPr="00D74317">
              <w:rPr>
                <w:rFonts w:eastAsia="Arial"/>
                <w:color w:val="000000"/>
                <w:lang w:bidi="ru-RU"/>
              </w:rPr>
              <w:t>375</w:t>
            </w:r>
          </w:p>
        </w:tc>
        <w:tc>
          <w:tcPr>
            <w:tcW w:w="1845" w:type="dxa"/>
            <w:shd w:val="clear" w:color="auto" w:fill="FFFFFF"/>
            <w:vAlign w:val="center"/>
          </w:tcPr>
          <w:p w:rsidR="002B0ACB" w:rsidRPr="00D74317" w:rsidRDefault="002B0ACB" w:rsidP="007554B3">
            <w:pPr>
              <w:widowControl w:val="0"/>
              <w:jc w:val="center"/>
              <w:rPr>
                <w:rFonts w:eastAsia="Arial"/>
              </w:rPr>
            </w:pPr>
            <w:r w:rsidRPr="00D74317">
              <w:rPr>
                <w:rFonts w:eastAsia="Arial"/>
                <w:color w:val="000000"/>
                <w:lang w:bidi="ru-RU"/>
              </w:rPr>
              <w:t>285</w:t>
            </w:r>
          </w:p>
        </w:tc>
      </w:tr>
      <w:tr w:rsidR="002B0ACB" w:rsidRPr="00D74317" w:rsidTr="007554B3">
        <w:trPr>
          <w:trHeight w:val="20"/>
          <w:jc w:val="center"/>
        </w:trPr>
        <w:tc>
          <w:tcPr>
            <w:tcW w:w="710" w:type="dxa"/>
            <w:vMerge/>
            <w:shd w:val="clear" w:color="auto" w:fill="FFFFFF"/>
            <w:vAlign w:val="center"/>
          </w:tcPr>
          <w:p w:rsidR="002B0ACB" w:rsidRPr="00D74317" w:rsidRDefault="002B0ACB" w:rsidP="007554B3">
            <w:pPr>
              <w:widowControl w:val="0"/>
              <w:rPr>
                <w:rFonts w:eastAsia="Microsoft Sans Serif"/>
                <w:color w:val="000000"/>
                <w:lang w:bidi="ru-RU"/>
              </w:rPr>
            </w:pPr>
          </w:p>
        </w:tc>
        <w:tc>
          <w:tcPr>
            <w:tcW w:w="4819" w:type="dxa"/>
            <w:shd w:val="clear" w:color="auto" w:fill="FFFFFF"/>
            <w:vAlign w:val="bottom"/>
          </w:tcPr>
          <w:p w:rsidR="002B0ACB" w:rsidRPr="00D74317" w:rsidRDefault="002B0ACB" w:rsidP="007554B3">
            <w:pPr>
              <w:widowControl w:val="0"/>
              <w:spacing w:line="252" w:lineRule="auto"/>
              <w:rPr>
                <w:rFonts w:eastAsia="Arial"/>
              </w:rPr>
            </w:pPr>
            <w:r w:rsidRPr="00D74317">
              <w:rPr>
                <w:rFonts w:eastAsia="Arial"/>
                <w:color w:val="000000"/>
                <w:lang w:bidi="ru-RU"/>
              </w:rPr>
              <w:t>или прыжок в длину с места толчком двумя ногами (см)</w:t>
            </w:r>
          </w:p>
        </w:tc>
        <w:tc>
          <w:tcPr>
            <w:tcW w:w="1418" w:type="dxa"/>
            <w:shd w:val="clear" w:color="auto" w:fill="FFFFFF"/>
            <w:vAlign w:val="center"/>
          </w:tcPr>
          <w:p w:rsidR="002B0ACB" w:rsidRPr="00D74317" w:rsidRDefault="002B0ACB" w:rsidP="007554B3">
            <w:pPr>
              <w:widowControl w:val="0"/>
              <w:jc w:val="center"/>
              <w:rPr>
                <w:rFonts w:eastAsia="Arial"/>
              </w:rPr>
            </w:pPr>
            <w:r w:rsidRPr="00D74317">
              <w:rPr>
                <w:rFonts w:eastAsia="Arial"/>
                <w:color w:val="000000"/>
                <w:lang w:bidi="ru-RU"/>
              </w:rPr>
              <w:t>195</w:t>
            </w:r>
          </w:p>
        </w:tc>
        <w:tc>
          <w:tcPr>
            <w:tcW w:w="1845" w:type="dxa"/>
            <w:shd w:val="clear" w:color="auto" w:fill="FFFFFF"/>
            <w:vAlign w:val="center"/>
          </w:tcPr>
          <w:p w:rsidR="002B0ACB" w:rsidRPr="00D74317" w:rsidRDefault="002B0ACB" w:rsidP="007554B3">
            <w:pPr>
              <w:widowControl w:val="0"/>
              <w:jc w:val="center"/>
              <w:rPr>
                <w:rFonts w:eastAsia="Arial"/>
              </w:rPr>
            </w:pPr>
            <w:r w:rsidRPr="00D74317">
              <w:rPr>
                <w:rFonts w:eastAsia="Arial"/>
                <w:color w:val="000000"/>
                <w:lang w:bidi="ru-RU"/>
              </w:rPr>
              <w:t>160</w:t>
            </w:r>
          </w:p>
        </w:tc>
      </w:tr>
      <w:tr w:rsidR="002B0ACB" w:rsidRPr="00D74317" w:rsidTr="007554B3">
        <w:trPr>
          <w:trHeight w:val="20"/>
          <w:jc w:val="center"/>
        </w:trPr>
        <w:tc>
          <w:tcPr>
            <w:tcW w:w="710" w:type="dxa"/>
            <w:shd w:val="clear" w:color="auto" w:fill="FFFFFF"/>
            <w:vAlign w:val="center"/>
          </w:tcPr>
          <w:p w:rsidR="002B0ACB" w:rsidRPr="00D74317" w:rsidRDefault="002B0ACB" w:rsidP="007554B3">
            <w:pPr>
              <w:widowControl w:val="0"/>
              <w:jc w:val="both"/>
              <w:rPr>
                <w:rFonts w:eastAsia="Arial"/>
              </w:rPr>
            </w:pPr>
            <w:r w:rsidRPr="00D74317">
              <w:rPr>
                <w:rFonts w:eastAsia="Arial"/>
                <w:color w:val="000000"/>
                <w:lang w:bidi="ru-RU"/>
              </w:rPr>
              <w:t>7.</w:t>
            </w:r>
          </w:p>
        </w:tc>
        <w:tc>
          <w:tcPr>
            <w:tcW w:w="4819" w:type="dxa"/>
            <w:shd w:val="clear" w:color="auto" w:fill="FFFFFF"/>
          </w:tcPr>
          <w:p w:rsidR="002B0ACB" w:rsidRPr="00D74317" w:rsidRDefault="002B0ACB" w:rsidP="007554B3">
            <w:pPr>
              <w:widowControl w:val="0"/>
              <w:jc w:val="both"/>
              <w:rPr>
                <w:rFonts w:eastAsia="Arial"/>
              </w:rPr>
            </w:pPr>
            <w:r w:rsidRPr="00D74317">
              <w:rPr>
                <w:rFonts w:eastAsia="Arial"/>
                <w:color w:val="000000"/>
                <w:lang w:bidi="ru-RU"/>
              </w:rPr>
              <w:t>Поднимание туловища из положения лёжа на спине (количество раз за 1 мин)</w:t>
            </w:r>
          </w:p>
        </w:tc>
        <w:tc>
          <w:tcPr>
            <w:tcW w:w="1418" w:type="dxa"/>
            <w:shd w:val="clear" w:color="auto" w:fill="FFFFFF"/>
            <w:vAlign w:val="center"/>
          </w:tcPr>
          <w:p w:rsidR="002B0ACB" w:rsidRPr="00D74317" w:rsidRDefault="002B0ACB" w:rsidP="007554B3">
            <w:pPr>
              <w:widowControl w:val="0"/>
              <w:jc w:val="center"/>
              <w:rPr>
                <w:rFonts w:eastAsia="Arial"/>
              </w:rPr>
            </w:pPr>
            <w:r w:rsidRPr="00D74317">
              <w:rPr>
                <w:rFonts w:eastAsia="Arial"/>
                <w:color w:val="000000"/>
                <w:lang w:bidi="ru-RU"/>
              </w:rPr>
              <w:t>36</w:t>
            </w:r>
          </w:p>
        </w:tc>
        <w:tc>
          <w:tcPr>
            <w:tcW w:w="1845" w:type="dxa"/>
            <w:shd w:val="clear" w:color="auto" w:fill="FFFFFF"/>
            <w:vAlign w:val="center"/>
          </w:tcPr>
          <w:p w:rsidR="002B0ACB" w:rsidRPr="00D74317" w:rsidRDefault="002B0ACB" w:rsidP="007554B3">
            <w:pPr>
              <w:widowControl w:val="0"/>
              <w:jc w:val="center"/>
              <w:rPr>
                <w:rFonts w:eastAsia="Arial"/>
              </w:rPr>
            </w:pPr>
            <w:r w:rsidRPr="00D74317">
              <w:rPr>
                <w:rFonts w:eastAsia="Arial"/>
                <w:color w:val="000000"/>
                <w:lang w:bidi="ru-RU"/>
              </w:rPr>
              <w:t>33</w:t>
            </w:r>
          </w:p>
        </w:tc>
      </w:tr>
      <w:tr w:rsidR="002B0ACB" w:rsidRPr="00D74317" w:rsidTr="007554B3">
        <w:trPr>
          <w:trHeight w:val="20"/>
          <w:jc w:val="center"/>
        </w:trPr>
        <w:tc>
          <w:tcPr>
            <w:tcW w:w="710" w:type="dxa"/>
            <w:vMerge w:val="restart"/>
            <w:tcBorders>
              <w:top w:val="single" w:sz="4" w:space="0" w:color="auto"/>
              <w:left w:val="single" w:sz="4" w:space="0" w:color="auto"/>
            </w:tcBorders>
            <w:shd w:val="clear" w:color="auto" w:fill="FFFFFF"/>
            <w:vAlign w:val="center"/>
          </w:tcPr>
          <w:p w:rsidR="002B0ACB" w:rsidRPr="00D74317" w:rsidRDefault="002B0ACB" w:rsidP="007554B3">
            <w:pPr>
              <w:widowControl w:val="0"/>
              <w:jc w:val="both"/>
              <w:rPr>
                <w:rFonts w:eastAsia="Arial"/>
                <w:lang w:bidi="ru-RU"/>
              </w:rPr>
            </w:pPr>
            <w:r w:rsidRPr="00D74317">
              <w:rPr>
                <w:rFonts w:eastAsia="Arial"/>
                <w:color w:val="000000"/>
                <w:lang w:bidi="ru-RU"/>
              </w:rPr>
              <w:t>8.</w:t>
            </w:r>
          </w:p>
        </w:tc>
        <w:tc>
          <w:tcPr>
            <w:tcW w:w="4819" w:type="dxa"/>
            <w:tcBorders>
              <w:top w:val="single" w:sz="4" w:space="0" w:color="auto"/>
              <w:left w:val="single" w:sz="4" w:space="0" w:color="auto"/>
            </w:tcBorders>
            <w:shd w:val="clear" w:color="auto" w:fill="FFFFFF"/>
            <w:vAlign w:val="bottom"/>
          </w:tcPr>
          <w:p w:rsidR="002B0ACB" w:rsidRPr="00D74317" w:rsidRDefault="002B0ACB" w:rsidP="007554B3">
            <w:pPr>
              <w:widowControl w:val="0"/>
              <w:rPr>
                <w:rFonts w:eastAsia="Arial"/>
                <w:lang w:bidi="ru-RU"/>
              </w:rPr>
            </w:pPr>
            <w:r w:rsidRPr="00D74317">
              <w:rPr>
                <w:rFonts w:eastAsia="Arial"/>
                <w:color w:val="000000"/>
                <w:lang w:bidi="ru-RU"/>
              </w:rPr>
              <w:t>Метание спортивного снаряда: весом 700 г (м)</w:t>
            </w:r>
          </w:p>
        </w:tc>
        <w:tc>
          <w:tcPr>
            <w:tcW w:w="1418" w:type="dxa"/>
            <w:tcBorders>
              <w:top w:val="single" w:sz="4" w:space="0" w:color="auto"/>
              <w:left w:val="single" w:sz="4" w:space="0" w:color="auto"/>
            </w:tcBorders>
            <w:shd w:val="clear" w:color="auto" w:fill="FFFFFF"/>
            <w:vAlign w:val="center"/>
          </w:tcPr>
          <w:p w:rsidR="002B0ACB" w:rsidRPr="00D74317" w:rsidRDefault="002B0ACB" w:rsidP="007554B3">
            <w:pPr>
              <w:widowControl w:val="0"/>
              <w:jc w:val="center"/>
              <w:rPr>
                <w:rFonts w:eastAsia="Arial"/>
                <w:lang w:bidi="ru-RU"/>
              </w:rPr>
            </w:pPr>
            <w:r w:rsidRPr="00D74317">
              <w:rPr>
                <w:rFonts w:eastAsia="Arial"/>
                <w:color w:val="000000"/>
                <w:lang w:bidi="ru-RU"/>
              </w:rPr>
              <w:t>27</w:t>
            </w:r>
          </w:p>
        </w:tc>
        <w:tc>
          <w:tcPr>
            <w:tcW w:w="1845" w:type="dxa"/>
            <w:tcBorders>
              <w:top w:val="single" w:sz="4" w:space="0" w:color="auto"/>
              <w:left w:val="single" w:sz="4" w:space="0" w:color="auto"/>
            </w:tcBorders>
            <w:shd w:val="clear" w:color="auto" w:fill="FFFFFF"/>
            <w:vAlign w:val="center"/>
          </w:tcPr>
          <w:p w:rsidR="002B0ACB" w:rsidRPr="00D74317" w:rsidRDefault="002B0ACB" w:rsidP="007554B3">
            <w:pPr>
              <w:widowControl w:val="0"/>
              <w:jc w:val="center"/>
              <w:rPr>
                <w:rFonts w:eastAsia="Arial"/>
                <w:lang w:bidi="ru-RU"/>
              </w:rPr>
            </w:pPr>
            <w:r w:rsidRPr="00D74317">
              <w:rPr>
                <w:rFonts w:eastAsia="Arial"/>
                <w:color w:val="000000"/>
                <w:lang w:bidi="ru-RU"/>
              </w:rPr>
              <w:t>-</w:t>
            </w:r>
          </w:p>
        </w:tc>
      </w:tr>
      <w:tr w:rsidR="002B0ACB" w:rsidRPr="00D74317" w:rsidTr="007554B3">
        <w:trPr>
          <w:trHeight w:val="20"/>
          <w:jc w:val="center"/>
        </w:trPr>
        <w:tc>
          <w:tcPr>
            <w:tcW w:w="710" w:type="dxa"/>
            <w:vMerge/>
            <w:tcBorders>
              <w:left w:val="single" w:sz="4" w:space="0" w:color="auto"/>
            </w:tcBorders>
            <w:shd w:val="clear" w:color="auto" w:fill="FFFFFF"/>
            <w:vAlign w:val="center"/>
          </w:tcPr>
          <w:p w:rsidR="002B0ACB" w:rsidRPr="00D74317" w:rsidRDefault="002B0ACB" w:rsidP="007554B3">
            <w:pPr>
              <w:widowControl w:val="0"/>
              <w:rPr>
                <w:rFonts w:eastAsia="Microsoft Sans Serif"/>
                <w:color w:val="000000"/>
                <w:lang w:bidi="ru-RU"/>
              </w:rPr>
            </w:pPr>
          </w:p>
        </w:tc>
        <w:tc>
          <w:tcPr>
            <w:tcW w:w="4819" w:type="dxa"/>
            <w:tcBorders>
              <w:top w:val="single" w:sz="4" w:space="0" w:color="auto"/>
              <w:left w:val="single" w:sz="4" w:space="0" w:color="auto"/>
            </w:tcBorders>
            <w:shd w:val="clear" w:color="auto" w:fill="FFFFFF"/>
            <w:vAlign w:val="center"/>
          </w:tcPr>
          <w:p w:rsidR="002B0ACB" w:rsidRPr="00D74317" w:rsidRDefault="002B0ACB" w:rsidP="007554B3">
            <w:pPr>
              <w:widowControl w:val="0"/>
              <w:rPr>
                <w:rFonts w:eastAsia="Arial"/>
                <w:lang w:bidi="ru-RU"/>
              </w:rPr>
            </w:pPr>
            <w:r w:rsidRPr="00D74317">
              <w:rPr>
                <w:rFonts w:eastAsia="Arial"/>
                <w:color w:val="000000"/>
                <w:lang w:bidi="ru-RU"/>
              </w:rPr>
              <w:t>весом 500 г (м)</w:t>
            </w:r>
          </w:p>
        </w:tc>
        <w:tc>
          <w:tcPr>
            <w:tcW w:w="1418" w:type="dxa"/>
            <w:tcBorders>
              <w:top w:val="single" w:sz="4" w:space="0" w:color="auto"/>
              <w:left w:val="single" w:sz="4" w:space="0" w:color="auto"/>
            </w:tcBorders>
            <w:shd w:val="clear" w:color="auto" w:fill="FFFFFF"/>
            <w:vAlign w:val="center"/>
          </w:tcPr>
          <w:p w:rsidR="002B0ACB" w:rsidRPr="00D74317" w:rsidRDefault="002B0ACB" w:rsidP="007554B3">
            <w:pPr>
              <w:widowControl w:val="0"/>
              <w:ind w:firstLine="280"/>
              <w:jc w:val="center"/>
              <w:rPr>
                <w:rFonts w:eastAsia="Arial"/>
                <w:lang w:bidi="ru-RU"/>
              </w:rPr>
            </w:pPr>
            <w:r w:rsidRPr="00D74317">
              <w:rPr>
                <w:rFonts w:eastAsia="Arial"/>
                <w:color w:val="000000"/>
                <w:lang w:bidi="ru-RU"/>
              </w:rPr>
              <w:t>-</w:t>
            </w:r>
          </w:p>
        </w:tc>
        <w:tc>
          <w:tcPr>
            <w:tcW w:w="1845" w:type="dxa"/>
            <w:tcBorders>
              <w:top w:val="single" w:sz="4" w:space="0" w:color="auto"/>
              <w:left w:val="single" w:sz="4" w:space="0" w:color="auto"/>
            </w:tcBorders>
            <w:shd w:val="clear" w:color="auto" w:fill="FFFFFF"/>
            <w:vAlign w:val="center"/>
          </w:tcPr>
          <w:p w:rsidR="002B0ACB" w:rsidRPr="00D74317" w:rsidRDefault="002B0ACB" w:rsidP="007554B3">
            <w:pPr>
              <w:widowControl w:val="0"/>
              <w:jc w:val="center"/>
              <w:rPr>
                <w:rFonts w:eastAsia="Arial"/>
                <w:lang w:bidi="ru-RU"/>
              </w:rPr>
            </w:pPr>
            <w:r w:rsidRPr="00D74317">
              <w:rPr>
                <w:rFonts w:eastAsia="Arial"/>
                <w:color w:val="000000"/>
                <w:lang w:bidi="ru-RU"/>
              </w:rPr>
              <w:t>13</w:t>
            </w:r>
          </w:p>
        </w:tc>
      </w:tr>
      <w:tr w:rsidR="002B0ACB" w:rsidRPr="00D74317" w:rsidTr="007554B3">
        <w:trPr>
          <w:trHeight w:val="20"/>
          <w:jc w:val="center"/>
        </w:trPr>
        <w:tc>
          <w:tcPr>
            <w:tcW w:w="710" w:type="dxa"/>
            <w:vMerge w:val="restart"/>
            <w:tcBorders>
              <w:top w:val="single" w:sz="4" w:space="0" w:color="auto"/>
              <w:left w:val="single" w:sz="4" w:space="0" w:color="auto"/>
            </w:tcBorders>
            <w:shd w:val="clear" w:color="auto" w:fill="FFFFFF"/>
            <w:vAlign w:val="center"/>
          </w:tcPr>
          <w:p w:rsidR="002B0ACB" w:rsidRPr="00D74317" w:rsidRDefault="002B0ACB" w:rsidP="007554B3">
            <w:pPr>
              <w:widowControl w:val="0"/>
              <w:rPr>
                <w:rFonts w:eastAsia="Arial"/>
                <w:lang w:bidi="ru-RU"/>
              </w:rPr>
            </w:pPr>
            <w:r w:rsidRPr="00D74317">
              <w:rPr>
                <w:rFonts w:eastAsia="Arial"/>
                <w:color w:val="000000"/>
                <w:lang w:bidi="ru-RU"/>
              </w:rPr>
              <w:t>9.</w:t>
            </w:r>
          </w:p>
        </w:tc>
        <w:tc>
          <w:tcPr>
            <w:tcW w:w="4819" w:type="dxa"/>
            <w:tcBorders>
              <w:top w:val="single" w:sz="4" w:space="0" w:color="auto"/>
              <w:left w:val="single" w:sz="4" w:space="0" w:color="auto"/>
            </w:tcBorders>
            <w:shd w:val="clear" w:color="auto" w:fill="FFFFFF"/>
            <w:vAlign w:val="center"/>
          </w:tcPr>
          <w:p w:rsidR="002B0ACB" w:rsidRPr="00D74317" w:rsidRDefault="002B0ACB" w:rsidP="007554B3">
            <w:pPr>
              <w:widowControl w:val="0"/>
              <w:rPr>
                <w:rFonts w:eastAsia="Arial"/>
                <w:lang w:bidi="ru-RU"/>
              </w:rPr>
            </w:pPr>
            <w:r w:rsidRPr="00D74317">
              <w:rPr>
                <w:rFonts w:eastAsia="Arial"/>
                <w:color w:val="000000"/>
                <w:lang w:bidi="ru-RU"/>
              </w:rPr>
              <w:t>Бег на лыжах на 3 км (мин, с)</w:t>
            </w:r>
          </w:p>
        </w:tc>
        <w:tc>
          <w:tcPr>
            <w:tcW w:w="1418" w:type="dxa"/>
            <w:tcBorders>
              <w:top w:val="single" w:sz="4" w:space="0" w:color="auto"/>
              <w:left w:val="single" w:sz="4" w:space="0" w:color="auto"/>
            </w:tcBorders>
            <w:shd w:val="clear" w:color="auto" w:fill="FFFFFF"/>
            <w:vAlign w:val="center"/>
          </w:tcPr>
          <w:p w:rsidR="002B0ACB" w:rsidRPr="00D74317" w:rsidRDefault="002B0ACB" w:rsidP="007554B3">
            <w:pPr>
              <w:widowControl w:val="0"/>
              <w:ind w:firstLine="280"/>
              <w:jc w:val="center"/>
              <w:rPr>
                <w:rFonts w:eastAsia="Arial"/>
                <w:lang w:bidi="ru-RU"/>
              </w:rPr>
            </w:pPr>
            <w:r w:rsidRPr="00D74317">
              <w:rPr>
                <w:rFonts w:eastAsia="Arial"/>
                <w:color w:val="000000"/>
                <w:lang w:bidi="ru-RU"/>
              </w:rPr>
              <w:t>-</w:t>
            </w:r>
          </w:p>
        </w:tc>
        <w:tc>
          <w:tcPr>
            <w:tcW w:w="1845" w:type="dxa"/>
            <w:tcBorders>
              <w:top w:val="single" w:sz="4" w:space="0" w:color="auto"/>
              <w:left w:val="single" w:sz="4" w:space="0" w:color="auto"/>
            </w:tcBorders>
            <w:shd w:val="clear" w:color="auto" w:fill="FFFFFF"/>
            <w:vAlign w:val="center"/>
          </w:tcPr>
          <w:p w:rsidR="002B0ACB" w:rsidRPr="00D74317" w:rsidRDefault="002B0ACB" w:rsidP="007554B3">
            <w:pPr>
              <w:widowControl w:val="0"/>
              <w:jc w:val="center"/>
              <w:rPr>
                <w:rFonts w:eastAsia="Arial"/>
                <w:lang w:bidi="ru-RU"/>
              </w:rPr>
            </w:pPr>
            <w:r w:rsidRPr="00D74317">
              <w:rPr>
                <w:rFonts w:eastAsia="Arial"/>
                <w:color w:val="000000"/>
                <w:lang w:bidi="ru-RU"/>
              </w:rPr>
              <w:t>20.00</w:t>
            </w:r>
          </w:p>
        </w:tc>
      </w:tr>
      <w:tr w:rsidR="002B0ACB" w:rsidRPr="00D74317" w:rsidTr="007554B3">
        <w:trPr>
          <w:trHeight w:val="20"/>
          <w:jc w:val="center"/>
        </w:trPr>
        <w:tc>
          <w:tcPr>
            <w:tcW w:w="710" w:type="dxa"/>
            <w:vMerge/>
            <w:tcBorders>
              <w:left w:val="single" w:sz="4" w:space="0" w:color="auto"/>
            </w:tcBorders>
            <w:shd w:val="clear" w:color="auto" w:fill="FFFFFF"/>
            <w:vAlign w:val="center"/>
          </w:tcPr>
          <w:p w:rsidR="002B0ACB" w:rsidRPr="00D74317" w:rsidRDefault="002B0ACB" w:rsidP="007554B3">
            <w:pPr>
              <w:widowControl w:val="0"/>
              <w:rPr>
                <w:rFonts w:eastAsia="Microsoft Sans Serif"/>
                <w:color w:val="000000"/>
                <w:lang w:bidi="ru-RU"/>
              </w:rPr>
            </w:pPr>
          </w:p>
        </w:tc>
        <w:tc>
          <w:tcPr>
            <w:tcW w:w="4819" w:type="dxa"/>
            <w:tcBorders>
              <w:top w:val="single" w:sz="4" w:space="0" w:color="auto"/>
              <w:left w:val="single" w:sz="4" w:space="0" w:color="auto"/>
            </w:tcBorders>
            <w:shd w:val="clear" w:color="auto" w:fill="FFFFFF"/>
            <w:vAlign w:val="center"/>
          </w:tcPr>
          <w:p w:rsidR="002B0ACB" w:rsidRPr="00D74317" w:rsidRDefault="002B0ACB" w:rsidP="007554B3">
            <w:pPr>
              <w:widowControl w:val="0"/>
              <w:rPr>
                <w:rFonts w:eastAsia="Arial"/>
                <w:lang w:bidi="ru-RU"/>
              </w:rPr>
            </w:pPr>
            <w:r w:rsidRPr="00D74317">
              <w:rPr>
                <w:rFonts w:eastAsia="Arial"/>
                <w:color w:val="000000"/>
                <w:lang w:bidi="ru-RU"/>
              </w:rPr>
              <w:t>Бег на лыжах на 5 км (мин, с)</w:t>
            </w:r>
          </w:p>
        </w:tc>
        <w:tc>
          <w:tcPr>
            <w:tcW w:w="1418" w:type="dxa"/>
            <w:tcBorders>
              <w:top w:val="single" w:sz="4" w:space="0" w:color="auto"/>
              <w:left w:val="single" w:sz="4" w:space="0" w:color="auto"/>
            </w:tcBorders>
            <w:shd w:val="clear" w:color="auto" w:fill="FFFFFF"/>
            <w:vAlign w:val="center"/>
          </w:tcPr>
          <w:p w:rsidR="002B0ACB" w:rsidRPr="00D74317" w:rsidRDefault="002B0ACB" w:rsidP="007554B3">
            <w:pPr>
              <w:widowControl w:val="0"/>
              <w:jc w:val="center"/>
              <w:rPr>
                <w:rFonts w:eastAsia="Arial"/>
                <w:lang w:bidi="ru-RU"/>
              </w:rPr>
            </w:pPr>
            <w:r w:rsidRPr="00D74317">
              <w:rPr>
                <w:rFonts w:eastAsia="Arial"/>
                <w:color w:val="000000"/>
                <w:lang w:bidi="ru-RU"/>
              </w:rPr>
              <w:t>27.30</w:t>
            </w:r>
          </w:p>
        </w:tc>
        <w:tc>
          <w:tcPr>
            <w:tcW w:w="1845" w:type="dxa"/>
            <w:tcBorders>
              <w:top w:val="single" w:sz="4" w:space="0" w:color="auto"/>
              <w:left w:val="single" w:sz="4" w:space="0" w:color="auto"/>
            </w:tcBorders>
            <w:shd w:val="clear" w:color="auto" w:fill="FFFFFF"/>
            <w:vAlign w:val="center"/>
          </w:tcPr>
          <w:p w:rsidR="002B0ACB" w:rsidRPr="00D74317" w:rsidRDefault="002B0ACB" w:rsidP="007554B3">
            <w:pPr>
              <w:widowControl w:val="0"/>
              <w:jc w:val="center"/>
              <w:rPr>
                <w:rFonts w:eastAsia="Arial"/>
                <w:lang w:bidi="ru-RU"/>
              </w:rPr>
            </w:pPr>
            <w:r w:rsidRPr="00D74317">
              <w:rPr>
                <w:rFonts w:eastAsia="Arial"/>
                <w:color w:val="000000"/>
                <w:lang w:bidi="ru-RU"/>
              </w:rPr>
              <w:t>-</w:t>
            </w:r>
          </w:p>
        </w:tc>
      </w:tr>
      <w:tr w:rsidR="002B0ACB" w:rsidRPr="00D74317" w:rsidTr="007554B3">
        <w:trPr>
          <w:trHeight w:val="20"/>
          <w:jc w:val="center"/>
        </w:trPr>
        <w:tc>
          <w:tcPr>
            <w:tcW w:w="710" w:type="dxa"/>
            <w:vMerge/>
            <w:tcBorders>
              <w:left w:val="single" w:sz="4" w:space="0" w:color="auto"/>
            </w:tcBorders>
            <w:shd w:val="clear" w:color="auto" w:fill="FFFFFF"/>
            <w:vAlign w:val="center"/>
          </w:tcPr>
          <w:p w:rsidR="002B0ACB" w:rsidRPr="00D74317" w:rsidRDefault="002B0ACB" w:rsidP="007554B3">
            <w:pPr>
              <w:widowControl w:val="0"/>
              <w:rPr>
                <w:rFonts w:eastAsia="Microsoft Sans Serif"/>
                <w:color w:val="000000"/>
                <w:lang w:bidi="ru-RU"/>
              </w:rPr>
            </w:pPr>
          </w:p>
        </w:tc>
        <w:tc>
          <w:tcPr>
            <w:tcW w:w="4819" w:type="dxa"/>
            <w:tcBorders>
              <w:top w:val="single" w:sz="4" w:space="0" w:color="auto"/>
              <w:left w:val="single" w:sz="4" w:space="0" w:color="auto"/>
            </w:tcBorders>
            <w:shd w:val="clear" w:color="auto" w:fill="FFFFFF"/>
            <w:vAlign w:val="center"/>
          </w:tcPr>
          <w:p w:rsidR="002B0ACB" w:rsidRPr="00D74317" w:rsidRDefault="002B0ACB" w:rsidP="007554B3">
            <w:pPr>
              <w:widowControl w:val="0"/>
              <w:spacing w:line="252" w:lineRule="auto"/>
              <w:rPr>
                <w:rFonts w:eastAsia="Arial"/>
                <w:lang w:bidi="ru-RU"/>
              </w:rPr>
            </w:pPr>
            <w:r w:rsidRPr="00D74317">
              <w:rPr>
                <w:rFonts w:eastAsia="Arial"/>
                <w:color w:val="000000"/>
                <w:lang w:bidi="ru-RU"/>
              </w:rPr>
              <w:t>или кросс на 3 км (бег по пересечённой местности) (мин, с)</w:t>
            </w:r>
          </w:p>
        </w:tc>
        <w:tc>
          <w:tcPr>
            <w:tcW w:w="1418" w:type="dxa"/>
            <w:tcBorders>
              <w:top w:val="single" w:sz="4" w:space="0" w:color="auto"/>
              <w:left w:val="single" w:sz="4" w:space="0" w:color="auto"/>
            </w:tcBorders>
            <w:shd w:val="clear" w:color="auto" w:fill="FFFFFF"/>
            <w:vAlign w:val="center"/>
          </w:tcPr>
          <w:p w:rsidR="002B0ACB" w:rsidRPr="00D74317" w:rsidRDefault="002B0ACB" w:rsidP="007554B3">
            <w:pPr>
              <w:widowControl w:val="0"/>
              <w:ind w:firstLine="280"/>
              <w:jc w:val="center"/>
              <w:rPr>
                <w:rFonts w:eastAsia="Arial"/>
                <w:lang w:bidi="ru-RU"/>
              </w:rPr>
            </w:pPr>
            <w:r w:rsidRPr="00D74317">
              <w:rPr>
                <w:rFonts w:eastAsia="Arial"/>
                <w:color w:val="000000"/>
                <w:lang w:bidi="ru-RU"/>
              </w:rPr>
              <w:t>-</w:t>
            </w:r>
          </w:p>
        </w:tc>
        <w:tc>
          <w:tcPr>
            <w:tcW w:w="1845" w:type="dxa"/>
            <w:tcBorders>
              <w:top w:val="single" w:sz="4" w:space="0" w:color="auto"/>
              <w:left w:val="single" w:sz="4" w:space="0" w:color="auto"/>
            </w:tcBorders>
            <w:shd w:val="clear" w:color="auto" w:fill="FFFFFF"/>
            <w:vAlign w:val="center"/>
          </w:tcPr>
          <w:p w:rsidR="002B0ACB" w:rsidRPr="00D74317" w:rsidRDefault="002B0ACB" w:rsidP="007554B3">
            <w:pPr>
              <w:widowControl w:val="0"/>
              <w:jc w:val="center"/>
              <w:rPr>
                <w:rFonts w:eastAsia="Arial"/>
                <w:lang w:bidi="ru-RU"/>
              </w:rPr>
            </w:pPr>
            <w:r w:rsidRPr="00D74317">
              <w:rPr>
                <w:rFonts w:eastAsia="Arial"/>
                <w:color w:val="000000"/>
                <w:lang w:bidi="ru-RU"/>
              </w:rPr>
              <w:t>19.00</w:t>
            </w:r>
          </w:p>
        </w:tc>
      </w:tr>
      <w:tr w:rsidR="002B0ACB" w:rsidRPr="00D74317" w:rsidTr="007554B3">
        <w:trPr>
          <w:trHeight w:val="20"/>
          <w:jc w:val="center"/>
        </w:trPr>
        <w:tc>
          <w:tcPr>
            <w:tcW w:w="710" w:type="dxa"/>
            <w:vMerge/>
            <w:tcBorders>
              <w:left w:val="single" w:sz="4" w:space="0" w:color="auto"/>
            </w:tcBorders>
            <w:shd w:val="clear" w:color="auto" w:fill="FFFFFF"/>
            <w:vAlign w:val="center"/>
          </w:tcPr>
          <w:p w:rsidR="002B0ACB" w:rsidRPr="00D74317" w:rsidRDefault="002B0ACB" w:rsidP="007554B3">
            <w:pPr>
              <w:widowControl w:val="0"/>
              <w:rPr>
                <w:rFonts w:eastAsia="Microsoft Sans Serif"/>
                <w:color w:val="000000"/>
                <w:lang w:bidi="ru-RU"/>
              </w:rPr>
            </w:pPr>
          </w:p>
        </w:tc>
        <w:tc>
          <w:tcPr>
            <w:tcW w:w="4819" w:type="dxa"/>
            <w:tcBorders>
              <w:top w:val="single" w:sz="4" w:space="0" w:color="auto"/>
              <w:left w:val="single" w:sz="4" w:space="0" w:color="auto"/>
            </w:tcBorders>
            <w:shd w:val="clear" w:color="auto" w:fill="FFFFFF"/>
          </w:tcPr>
          <w:p w:rsidR="002B0ACB" w:rsidRPr="00D74317" w:rsidRDefault="002B0ACB" w:rsidP="007554B3">
            <w:pPr>
              <w:widowControl w:val="0"/>
              <w:spacing w:line="252" w:lineRule="auto"/>
              <w:rPr>
                <w:rFonts w:eastAsia="Arial"/>
                <w:lang w:bidi="ru-RU"/>
              </w:rPr>
            </w:pPr>
            <w:r w:rsidRPr="00D74317">
              <w:rPr>
                <w:rFonts w:eastAsia="Arial"/>
                <w:color w:val="000000"/>
                <w:lang w:bidi="ru-RU"/>
              </w:rPr>
              <w:t>или кросс на 5 км (бег по пересечённой местности) (мин, с)</w:t>
            </w:r>
          </w:p>
        </w:tc>
        <w:tc>
          <w:tcPr>
            <w:tcW w:w="1418" w:type="dxa"/>
            <w:tcBorders>
              <w:top w:val="single" w:sz="4" w:space="0" w:color="auto"/>
              <w:left w:val="single" w:sz="4" w:space="0" w:color="auto"/>
            </w:tcBorders>
            <w:shd w:val="clear" w:color="auto" w:fill="FFFFFF"/>
            <w:vAlign w:val="center"/>
          </w:tcPr>
          <w:p w:rsidR="002B0ACB" w:rsidRPr="00D74317" w:rsidRDefault="002B0ACB" w:rsidP="007554B3">
            <w:pPr>
              <w:widowControl w:val="0"/>
              <w:jc w:val="center"/>
              <w:rPr>
                <w:rFonts w:eastAsia="Arial"/>
                <w:lang w:bidi="ru-RU"/>
              </w:rPr>
            </w:pPr>
            <w:r w:rsidRPr="00D74317">
              <w:rPr>
                <w:rFonts w:eastAsia="Arial"/>
                <w:color w:val="000000"/>
                <w:lang w:bidi="ru-RU"/>
              </w:rPr>
              <w:t>26.30</w:t>
            </w:r>
          </w:p>
        </w:tc>
        <w:tc>
          <w:tcPr>
            <w:tcW w:w="1845" w:type="dxa"/>
            <w:tcBorders>
              <w:top w:val="single" w:sz="4" w:space="0" w:color="auto"/>
              <w:left w:val="single" w:sz="4" w:space="0" w:color="auto"/>
            </w:tcBorders>
            <w:shd w:val="clear" w:color="auto" w:fill="FFFFFF"/>
            <w:vAlign w:val="center"/>
          </w:tcPr>
          <w:p w:rsidR="002B0ACB" w:rsidRPr="00D74317" w:rsidRDefault="002B0ACB" w:rsidP="007554B3">
            <w:pPr>
              <w:widowControl w:val="0"/>
              <w:jc w:val="center"/>
              <w:rPr>
                <w:rFonts w:eastAsia="Arial"/>
                <w:lang w:bidi="ru-RU"/>
              </w:rPr>
            </w:pPr>
            <w:r w:rsidRPr="00D74317">
              <w:rPr>
                <w:rFonts w:eastAsia="Arial"/>
                <w:color w:val="000000"/>
                <w:lang w:bidi="ru-RU"/>
              </w:rPr>
              <w:t>-</w:t>
            </w:r>
          </w:p>
        </w:tc>
      </w:tr>
      <w:tr w:rsidR="002B0ACB" w:rsidRPr="00D74317" w:rsidTr="007554B3">
        <w:trPr>
          <w:trHeight w:val="20"/>
          <w:jc w:val="center"/>
        </w:trPr>
        <w:tc>
          <w:tcPr>
            <w:tcW w:w="710" w:type="dxa"/>
            <w:tcBorders>
              <w:top w:val="single" w:sz="4" w:space="0" w:color="auto"/>
              <w:left w:val="single" w:sz="4" w:space="0" w:color="auto"/>
            </w:tcBorders>
            <w:shd w:val="clear" w:color="auto" w:fill="FFFFFF"/>
            <w:vAlign w:val="center"/>
          </w:tcPr>
          <w:p w:rsidR="002B0ACB" w:rsidRPr="00D74317" w:rsidRDefault="002B0ACB" w:rsidP="007554B3">
            <w:pPr>
              <w:widowControl w:val="0"/>
              <w:rPr>
                <w:rFonts w:eastAsia="Arial"/>
                <w:lang w:bidi="ru-RU"/>
              </w:rPr>
            </w:pPr>
            <w:r w:rsidRPr="00D74317">
              <w:rPr>
                <w:rFonts w:eastAsia="Arial"/>
                <w:color w:val="000000"/>
                <w:lang w:bidi="ru-RU"/>
              </w:rPr>
              <w:t>10.</w:t>
            </w:r>
          </w:p>
        </w:tc>
        <w:tc>
          <w:tcPr>
            <w:tcW w:w="4819" w:type="dxa"/>
            <w:tcBorders>
              <w:top w:val="single" w:sz="4" w:space="0" w:color="auto"/>
              <w:left w:val="single" w:sz="4" w:space="0" w:color="auto"/>
            </w:tcBorders>
            <w:shd w:val="clear" w:color="auto" w:fill="FFFFFF"/>
            <w:vAlign w:val="center"/>
          </w:tcPr>
          <w:p w:rsidR="002B0ACB" w:rsidRPr="00D74317" w:rsidRDefault="002B0ACB" w:rsidP="007554B3">
            <w:pPr>
              <w:widowControl w:val="0"/>
              <w:rPr>
                <w:rFonts w:eastAsia="Arial"/>
                <w:lang w:bidi="ru-RU"/>
              </w:rPr>
            </w:pPr>
            <w:r w:rsidRPr="00D74317">
              <w:rPr>
                <w:rFonts w:eastAsia="Arial"/>
                <w:color w:val="000000"/>
                <w:lang w:bidi="ru-RU"/>
              </w:rPr>
              <w:t>Плавание на 50 м (мин, с)</w:t>
            </w:r>
          </w:p>
        </w:tc>
        <w:tc>
          <w:tcPr>
            <w:tcW w:w="1418" w:type="dxa"/>
            <w:tcBorders>
              <w:top w:val="single" w:sz="4" w:space="0" w:color="auto"/>
              <w:left w:val="single" w:sz="4" w:space="0" w:color="auto"/>
            </w:tcBorders>
            <w:shd w:val="clear" w:color="auto" w:fill="FFFFFF"/>
            <w:vAlign w:val="center"/>
          </w:tcPr>
          <w:p w:rsidR="002B0ACB" w:rsidRPr="00D74317" w:rsidRDefault="002B0ACB" w:rsidP="007554B3">
            <w:pPr>
              <w:widowControl w:val="0"/>
              <w:jc w:val="center"/>
              <w:rPr>
                <w:rFonts w:eastAsia="Arial"/>
                <w:lang w:bidi="ru-RU"/>
              </w:rPr>
            </w:pPr>
            <w:r w:rsidRPr="00D74317">
              <w:rPr>
                <w:rFonts w:eastAsia="Arial"/>
                <w:color w:val="000000"/>
                <w:lang w:bidi="ru-RU"/>
              </w:rPr>
              <w:t>1.15</w:t>
            </w:r>
          </w:p>
        </w:tc>
        <w:tc>
          <w:tcPr>
            <w:tcW w:w="1845" w:type="dxa"/>
            <w:tcBorders>
              <w:top w:val="single" w:sz="4" w:space="0" w:color="auto"/>
              <w:left w:val="single" w:sz="4" w:space="0" w:color="auto"/>
            </w:tcBorders>
            <w:shd w:val="clear" w:color="auto" w:fill="FFFFFF"/>
            <w:vAlign w:val="center"/>
          </w:tcPr>
          <w:p w:rsidR="002B0ACB" w:rsidRPr="00D74317" w:rsidRDefault="002B0ACB" w:rsidP="007554B3">
            <w:pPr>
              <w:widowControl w:val="0"/>
              <w:jc w:val="center"/>
              <w:rPr>
                <w:rFonts w:eastAsia="Arial"/>
                <w:lang w:bidi="ru-RU"/>
              </w:rPr>
            </w:pPr>
            <w:r w:rsidRPr="00D74317">
              <w:rPr>
                <w:rFonts w:eastAsia="Arial"/>
                <w:color w:val="000000"/>
                <w:lang w:bidi="ru-RU"/>
              </w:rPr>
              <w:t>1.28</w:t>
            </w:r>
          </w:p>
        </w:tc>
      </w:tr>
      <w:tr w:rsidR="002B0ACB" w:rsidRPr="00D74317" w:rsidTr="007554B3">
        <w:trPr>
          <w:trHeight w:val="20"/>
          <w:jc w:val="center"/>
        </w:trPr>
        <w:tc>
          <w:tcPr>
            <w:tcW w:w="710" w:type="dxa"/>
            <w:vMerge w:val="restart"/>
            <w:tcBorders>
              <w:top w:val="single" w:sz="4" w:space="0" w:color="auto"/>
              <w:left w:val="single" w:sz="4" w:space="0" w:color="auto"/>
            </w:tcBorders>
            <w:shd w:val="clear" w:color="auto" w:fill="FFFFFF"/>
            <w:vAlign w:val="center"/>
          </w:tcPr>
          <w:p w:rsidR="002B0ACB" w:rsidRPr="00D74317" w:rsidRDefault="002B0ACB" w:rsidP="007554B3">
            <w:pPr>
              <w:widowControl w:val="0"/>
              <w:rPr>
                <w:rFonts w:eastAsia="Arial"/>
                <w:lang w:bidi="ru-RU"/>
              </w:rPr>
            </w:pPr>
            <w:r w:rsidRPr="00D74317">
              <w:rPr>
                <w:rFonts w:eastAsia="Arial"/>
                <w:color w:val="000000"/>
                <w:lang w:bidi="ru-RU"/>
              </w:rPr>
              <w:lastRenderedPageBreak/>
              <w:t>11.</w:t>
            </w:r>
          </w:p>
        </w:tc>
        <w:tc>
          <w:tcPr>
            <w:tcW w:w="4819" w:type="dxa"/>
            <w:tcBorders>
              <w:top w:val="single" w:sz="4" w:space="0" w:color="auto"/>
              <w:left w:val="single" w:sz="4" w:space="0" w:color="auto"/>
            </w:tcBorders>
            <w:shd w:val="clear" w:color="auto" w:fill="FFFFFF"/>
            <w:vAlign w:val="bottom"/>
          </w:tcPr>
          <w:p w:rsidR="002B0ACB" w:rsidRPr="00D74317" w:rsidRDefault="002B0ACB" w:rsidP="007554B3">
            <w:pPr>
              <w:widowControl w:val="0"/>
              <w:spacing w:line="252" w:lineRule="auto"/>
              <w:rPr>
                <w:rFonts w:eastAsia="Arial"/>
                <w:lang w:bidi="ru-RU"/>
              </w:rPr>
            </w:pPr>
            <w:r w:rsidRPr="00D74317">
              <w:rPr>
                <w:rFonts w:eastAsia="Arial"/>
                <w:color w:val="000000"/>
                <w:lang w:bidi="ru-RU"/>
              </w:rPr>
              <w:t>Стрельба из положения сидя или стоя с опорой локтей о стол или стойку, дистанция 10 м (очки): из пневматической винтовки с открытым прицелом</w:t>
            </w:r>
          </w:p>
        </w:tc>
        <w:tc>
          <w:tcPr>
            <w:tcW w:w="1418" w:type="dxa"/>
            <w:tcBorders>
              <w:top w:val="single" w:sz="4" w:space="0" w:color="auto"/>
              <w:left w:val="single" w:sz="4" w:space="0" w:color="auto"/>
            </w:tcBorders>
            <w:shd w:val="clear" w:color="auto" w:fill="FFFFFF"/>
            <w:vAlign w:val="center"/>
          </w:tcPr>
          <w:p w:rsidR="002B0ACB" w:rsidRPr="00D74317" w:rsidRDefault="002B0ACB" w:rsidP="007554B3">
            <w:pPr>
              <w:widowControl w:val="0"/>
              <w:ind w:firstLine="220"/>
              <w:jc w:val="center"/>
              <w:rPr>
                <w:rFonts w:eastAsia="Arial"/>
                <w:lang w:bidi="ru-RU"/>
              </w:rPr>
            </w:pPr>
            <w:r w:rsidRPr="00D74317">
              <w:rPr>
                <w:rFonts w:eastAsia="Arial"/>
                <w:color w:val="000000"/>
                <w:lang w:bidi="ru-RU"/>
              </w:rPr>
              <w:t>15</w:t>
            </w:r>
          </w:p>
        </w:tc>
        <w:tc>
          <w:tcPr>
            <w:tcW w:w="1845" w:type="dxa"/>
            <w:tcBorders>
              <w:top w:val="single" w:sz="4" w:space="0" w:color="auto"/>
              <w:left w:val="single" w:sz="4" w:space="0" w:color="auto"/>
            </w:tcBorders>
            <w:shd w:val="clear" w:color="auto" w:fill="FFFFFF"/>
            <w:vAlign w:val="center"/>
          </w:tcPr>
          <w:p w:rsidR="002B0ACB" w:rsidRPr="00D74317" w:rsidRDefault="002B0ACB" w:rsidP="007554B3">
            <w:pPr>
              <w:widowControl w:val="0"/>
              <w:jc w:val="center"/>
              <w:rPr>
                <w:rFonts w:eastAsia="Arial"/>
                <w:lang w:bidi="ru-RU"/>
              </w:rPr>
            </w:pPr>
            <w:r w:rsidRPr="00D74317">
              <w:rPr>
                <w:rFonts w:eastAsia="Arial"/>
                <w:color w:val="000000"/>
                <w:lang w:bidi="ru-RU"/>
              </w:rPr>
              <w:t>15</w:t>
            </w:r>
          </w:p>
        </w:tc>
      </w:tr>
      <w:tr w:rsidR="002B0ACB" w:rsidRPr="00D74317" w:rsidTr="007554B3">
        <w:trPr>
          <w:trHeight w:val="20"/>
          <w:jc w:val="center"/>
        </w:trPr>
        <w:tc>
          <w:tcPr>
            <w:tcW w:w="710" w:type="dxa"/>
            <w:vMerge/>
            <w:tcBorders>
              <w:left w:val="single" w:sz="4" w:space="0" w:color="auto"/>
            </w:tcBorders>
            <w:shd w:val="clear" w:color="auto" w:fill="FFFFFF"/>
            <w:vAlign w:val="center"/>
          </w:tcPr>
          <w:p w:rsidR="002B0ACB" w:rsidRPr="00D74317" w:rsidRDefault="002B0ACB" w:rsidP="007554B3">
            <w:pPr>
              <w:widowControl w:val="0"/>
              <w:rPr>
                <w:rFonts w:eastAsia="Arial"/>
                <w:lang w:bidi="ru-RU"/>
              </w:rPr>
            </w:pPr>
          </w:p>
        </w:tc>
        <w:tc>
          <w:tcPr>
            <w:tcW w:w="4819" w:type="dxa"/>
            <w:tcBorders>
              <w:top w:val="single" w:sz="4" w:space="0" w:color="auto"/>
              <w:left w:val="single" w:sz="4" w:space="0" w:color="auto"/>
            </w:tcBorders>
            <w:shd w:val="clear" w:color="auto" w:fill="FFFFFF"/>
            <w:vAlign w:val="center"/>
          </w:tcPr>
          <w:p w:rsidR="002B0ACB" w:rsidRPr="00D74317" w:rsidRDefault="002B0ACB" w:rsidP="007554B3">
            <w:pPr>
              <w:widowControl w:val="0"/>
              <w:spacing w:line="252" w:lineRule="auto"/>
              <w:rPr>
                <w:rFonts w:eastAsia="Arial"/>
                <w:lang w:bidi="ru-RU"/>
              </w:rPr>
            </w:pPr>
            <w:r w:rsidRPr="00D74317">
              <w:rPr>
                <w:rFonts w:eastAsia="Arial"/>
                <w:color w:val="000000"/>
                <w:lang w:bidi="ru-RU"/>
              </w:rPr>
              <w:t>или из пневматической винтовки с диоптрическим прицелом, либо «электронного оружия»</w:t>
            </w:r>
          </w:p>
        </w:tc>
        <w:tc>
          <w:tcPr>
            <w:tcW w:w="1418" w:type="dxa"/>
            <w:tcBorders>
              <w:top w:val="single" w:sz="4" w:space="0" w:color="auto"/>
              <w:left w:val="single" w:sz="4" w:space="0" w:color="auto"/>
            </w:tcBorders>
            <w:shd w:val="clear" w:color="auto" w:fill="FFFFFF"/>
            <w:vAlign w:val="center"/>
          </w:tcPr>
          <w:p w:rsidR="002B0ACB" w:rsidRPr="00D74317" w:rsidRDefault="002B0ACB" w:rsidP="007554B3">
            <w:pPr>
              <w:widowControl w:val="0"/>
              <w:ind w:firstLine="220"/>
              <w:jc w:val="center"/>
              <w:rPr>
                <w:rFonts w:eastAsia="Arial"/>
                <w:lang w:bidi="ru-RU"/>
              </w:rPr>
            </w:pPr>
            <w:r w:rsidRPr="00D74317">
              <w:rPr>
                <w:rFonts w:eastAsia="Arial"/>
                <w:color w:val="000000"/>
                <w:lang w:bidi="ru-RU"/>
              </w:rPr>
              <w:t>18</w:t>
            </w:r>
          </w:p>
        </w:tc>
        <w:tc>
          <w:tcPr>
            <w:tcW w:w="1845" w:type="dxa"/>
            <w:tcBorders>
              <w:top w:val="single" w:sz="4" w:space="0" w:color="auto"/>
              <w:left w:val="single" w:sz="4" w:space="0" w:color="auto"/>
            </w:tcBorders>
            <w:shd w:val="clear" w:color="auto" w:fill="FFFFFF"/>
            <w:vAlign w:val="center"/>
          </w:tcPr>
          <w:p w:rsidR="002B0ACB" w:rsidRPr="00D74317" w:rsidRDefault="002B0ACB" w:rsidP="007554B3">
            <w:pPr>
              <w:widowControl w:val="0"/>
              <w:ind w:firstLine="200"/>
              <w:jc w:val="center"/>
              <w:rPr>
                <w:rFonts w:eastAsia="Arial"/>
                <w:lang w:bidi="ru-RU"/>
              </w:rPr>
            </w:pPr>
            <w:r w:rsidRPr="00D74317">
              <w:rPr>
                <w:rFonts w:eastAsia="Arial"/>
                <w:color w:val="000000"/>
                <w:lang w:bidi="ru-RU"/>
              </w:rPr>
              <w:t>18</w:t>
            </w:r>
          </w:p>
        </w:tc>
      </w:tr>
      <w:tr w:rsidR="002B0ACB" w:rsidRPr="00D74317" w:rsidTr="007554B3">
        <w:trPr>
          <w:trHeight w:val="20"/>
          <w:jc w:val="center"/>
        </w:trPr>
        <w:tc>
          <w:tcPr>
            <w:tcW w:w="710" w:type="dxa"/>
            <w:tcBorders>
              <w:top w:val="single" w:sz="4" w:space="0" w:color="auto"/>
              <w:left w:val="single" w:sz="4" w:space="0" w:color="auto"/>
            </w:tcBorders>
            <w:shd w:val="clear" w:color="auto" w:fill="FFFFFF"/>
            <w:vAlign w:val="center"/>
          </w:tcPr>
          <w:p w:rsidR="002B0ACB" w:rsidRPr="00D74317" w:rsidRDefault="002B0ACB" w:rsidP="007554B3">
            <w:pPr>
              <w:widowControl w:val="0"/>
              <w:rPr>
                <w:rFonts w:eastAsia="Arial"/>
                <w:lang w:bidi="ru-RU"/>
              </w:rPr>
            </w:pPr>
            <w:r w:rsidRPr="00D74317">
              <w:rPr>
                <w:rFonts w:eastAsia="Arial"/>
                <w:color w:val="000000"/>
                <w:lang w:bidi="ru-RU"/>
              </w:rPr>
              <w:t>12.</w:t>
            </w:r>
          </w:p>
        </w:tc>
        <w:tc>
          <w:tcPr>
            <w:tcW w:w="4819" w:type="dxa"/>
            <w:tcBorders>
              <w:top w:val="single" w:sz="4" w:space="0" w:color="auto"/>
              <w:left w:val="single" w:sz="4" w:space="0" w:color="auto"/>
            </w:tcBorders>
            <w:shd w:val="clear" w:color="auto" w:fill="FFFFFF"/>
            <w:vAlign w:val="bottom"/>
          </w:tcPr>
          <w:p w:rsidR="002B0ACB" w:rsidRPr="00D74317" w:rsidRDefault="002B0ACB" w:rsidP="007554B3">
            <w:pPr>
              <w:widowControl w:val="0"/>
              <w:spacing w:line="252" w:lineRule="auto"/>
              <w:rPr>
                <w:rFonts w:eastAsia="Arial"/>
                <w:lang w:bidi="ru-RU"/>
              </w:rPr>
            </w:pPr>
            <w:r w:rsidRPr="00D74317">
              <w:rPr>
                <w:rFonts w:eastAsia="Arial"/>
                <w:color w:val="000000"/>
                <w:lang w:bidi="ru-RU"/>
              </w:rPr>
              <w:t>Самозащита без оружия (очки)</w:t>
            </w:r>
          </w:p>
        </w:tc>
        <w:tc>
          <w:tcPr>
            <w:tcW w:w="1418" w:type="dxa"/>
            <w:tcBorders>
              <w:top w:val="single" w:sz="4" w:space="0" w:color="auto"/>
              <w:left w:val="single" w:sz="4" w:space="0" w:color="auto"/>
            </w:tcBorders>
            <w:shd w:val="clear" w:color="auto" w:fill="FFFFFF"/>
            <w:vAlign w:val="center"/>
          </w:tcPr>
          <w:p w:rsidR="002B0ACB" w:rsidRPr="00D74317" w:rsidRDefault="002B0ACB" w:rsidP="007554B3">
            <w:pPr>
              <w:widowControl w:val="0"/>
              <w:jc w:val="center"/>
              <w:rPr>
                <w:rFonts w:eastAsia="Arial"/>
                <w:lang w:bidi="ru-RU"/>
              </w:rPr>
            </w:pPr>
            <w:r w:rsidRPr="00D74317">
              <w:rPr>
                <w:rFonts w:eastAsia="Arial"/>
                <w:color w:val="000000"/>
                <w:lang w:bidi="ru-RU"/>
              </w:rPr>
              <w:t>15-20</w:t>
            </w:r>
          </w:p>
        </w:tc>
        <w:tc>
          <w:tcPr>
            <w:tcW w:w="1845" w:type="dxa"/>
            <w:tcBorders>
              <w:top w:val="single" w:sz="4" w:space="0" w:color="auto"/>
              <w:left w:val="single" w:sz="4" w:space="0" w:color="auto"/>
            </w:tcBorders>
            <w:shd w:val="clear" w:color="auto" w:fill="FFFFFF"/>
            <w:vAlign w:val="center"/>
          </w:tcPr>
          <w:p w:rsidR="002B0ACB" w:rsidRPr="00D74317" w:rsidRDefault="002B0ACB" w:rsidP="007554B3">
            <w:pPr>
              <w:widowControl w:val="0"/>
              <w:jc w:val="center"/>
              <w:rPr>
                <w:rFonts w:eastAsia="Arial"/>
                <w:lang w:bidi="ru-RU"/>
              </w:rPr>
            </w:pPr>
            <w:r w:rsidRPr="00D74317">
              <w:rPr>
                <w:rFonts w:eastAsia="Arial"/>
                <w:color w:val="000000"/>
                <w:lang w:bidi="ru-RU"/>
              </w:rPr>
              <w:t>15-20</w:t>
            </w:r>
          </w:p>
        </w:tc>
      </w:tr>
      <w:tr w:rsidR="002B0ACB" w:rsidRPr="00D74317" w:rsidTr="007554B3">
        <w:trPr>
          <w:trHeight w:val="20"/>
          <w:jc w:val="center"/>
        </w:trPr>
        <w:tc>
          <w:tcPr>
            <w:tcW w:w="710" w:type="dxa"/>
            <w:tcBorders>
              <w:top w:val="single" w:sz="4" w:space="0" w:color="auto"/>
              <w:left w:val="single" w:sz="4" w:space="0" w:color="auto"/>
            </w:tcBorders>
            <w:shd w:val="clear" w:color="auto" w:fill="FFFFFF"/>
            <w:vAlign w:val="center"/>
          </w:tcPr>
          <w:p w:rsidR="002B0ACB" w:rsidRPr="00D74317" w:rsidRDefault="002B0ACB" w:rsidP="007554B3">
            <w:pPr>
              <w:widowControl w:val="0"/>
              <w:rPr>
                <w:rFonts w:eastAsia="Arial"/>
                <w:lang w:bidi="ru-RU"/>
              </w:rPr>
            </w:pPr>
            <w:r w:rsidRPr="00D74317">
              <w:rPr>
                <w:rFonts w:eastAsia="Arial"/>
                <w:color w:val="000000"/>
                <w:lang w:bidi="ru-RU"/>
              </w:rPr>
              <w:t>13.</w:t>
            </w:r>
          </w:p>
        </w:tc>
        <w:tc>
          <w:tcPr>
            <w:tcW w:w="4819" w:type="dxa"/>
            <w:tcBorders>
              <w:top w:val="single" w:sz="4" w:space="0" w:color="auto"/>
              <w:left w:val="single" w:sz="4" w:space="0" w:color="auto"/>
            </w:tcBorders>
            <w:shd w:val="clear" w:color="auto" w:fill="FFFFFF"/>
            <w:vAlign w:val="center"/>
          </w:tcPr>
          <w:p w:rsidR="002B0ACB" w:rsidRPr="00D74317" w:rsidRDefault="002B0ACB" w:rsidP="007554B3">
            <w:pPr>
              <w:widowControl w:val="0"/>
              <w:spacing w:line="252" w:lineRule="auto"/>
              <w:rPr>
                <w:rFonts w:eastAsia="Arial"/>
                <w:lang w:bidi="ru-RU"/>
              </w:rPr>
            </w:pPr>
            <w:r w:rsidRPr="00D74317">
              <w:rPr>
                <w:rFonts w:eastAsia="Arial"/>
                <w:color w:val="000000"/>
                <w:lang w:bidi="ru-RU"/>
              </w:rPr>
              <w:t>Туристский поход с проверкой туристских навыков (протяжённость не менее, км)</w:t>
            </w:r>
          </w:p>
        </w:tc>
        <w:tc>
          <w:tcPr>
            <w:tcW w:w="1418" w:type="dxa"/>
            <w:tcBorders>
              <w:top w:val="single" w:sz="4" w:space="0" w:color="auto"/>
              <w:left w:val="single" w:sz="4" w:space="0" w:color="auto"/>
              <w:right w:val="single" w:sz="4" w:space="0" w:color="auto"/>
            </w:tcBorders>
            <w:shd w:val="clear" w:color="auto" w:fill="FFFFFF"/>
            <w:vAlign w:val="center"/>
          </w:tcPr>
          <w:p w:rsidR="002B0ACB" w:rsidRPr="00D74317" w:rsidRDefault="002B0ACB" w:rsidP="007554B3">
            <w:pPr>
              <w:widowControl w:val="0"/>
              <w:jc w:val="center"/>
              <w:rPr>
                <w:rFonts w:eastAsia="Arial"/>
                <w:lang w:bidi="ru-RU"/>
              </w:rPr>
            </w:pPr>
            <w:r w:rsidRPr="00D74317">
              <w:rPr>
                <w:rFonts w:eastAsia="Arial"/>
                <w:color w:val="000000"/>
                <w:lang w:bidi="ru-RU"/>
              </w:rPr>
              <w:t>10</w:t>
            </w:r>
          </w:p>
        </w:tc>
        <w:tc>
          <w:tcPr>
            <w:tcW w:w="1845" w:type="dxa"/>
            <w:shd w:val="clear" w:color="auto" w:fill="FFFFFF"/>
            <w:vAlign w:val="center"/>
          </w:tcPr>
          <w:p w:rsidR="002B0ACB" w:rsidRPr="00D74317" w:rsidRDefault="002B0ACB" w:rsidP="007554B3">
            <w:pPr>
              <w:widowControl w:val="0"/>
              <w:jc w:val="center"/>
              <w:rPr>
                <w:rFonts w:eastAsia="Arial"/>
                <w:color w:val="000000"/>
                <w:lang w:bidi="ru-RU"/>
              </w:rPr>
            </w:pPr>
            <w:r w:rsidRPr="00D74317">
              <w:rPr>
                <w:rFonts w:eastAsia="Arial"/>
                <w:color w:val="000000"/>
                <w:lang w:bidi="ru-RU"/>
              </w:rPr>
              <w:t>10</w:t>
            </w:r>
          </w:p>
        </w:tc>
      </w:tr>
      <w:tr w:rsidR="002B0ACB" w:rsidRPr="00D74317" w:rsidTr="007554B3">
        <w:trPr>
          <w:trHeight w:val="20"/>
          <w:jc w:val="center"/>
        </w:trPr>
        <w:tc>
          <w:tcPr>
            <w:tcW w:w="5529" w:type="dxa"/>
            <w:gridSpan w:val="2"/>
            <w:tcBorders>
              <w:top w:val="single" w:sz="4" w:space="0" w:color="auto"/>
              <w:left w:val="single" w:sz="4" w:space="0" w:color="auto"/>
            </w:tcBorders>
            <w:shd w:val="clear" w:color="auto" w:fill="FFFFFF"/>
            <w:vAlign w:val="bottom"/>
          </w:tcPr>
          <w:p w:rsidR="002B0ACB" w:rsidRPr="00D74317" w:rsidRDefault="002B0ACB" w:rsidP="007554B3">
            <w:pPr>
              <w:widowControl w:val="0"/>
              <w:jc w:val="both"/>
              <w:rPr>
                <w:rFonts w:eastAsia="Arial"/>
                <w:color w:val="000000"/>
                <w:lang w:bidi="ru-RU"/>
              </w:rPr>
            </w:pPr>
            <w:r w:rsidRPr="00D74317">
              <w:rPr>
                <w:rFonts w:eastAsia="Arial"/>
              </w:rPr>
              <w:t>Количество испытаний (тестов) в возрастной группе</w:t>
            </w:r>
          </w:p>
        </w:tc>
        <w:tc>
          <w:tcPr>
            <w:tcW w:w="1418" w:type="dxa"/>
            <w:shd w:val="clear" w:color="auto" w:fill="FFFFFF"/>
            <w:vAlign w:val="center"/>
          </w:tcPr>
          <w:p w:rsidR="002B0ACB" w:rsidRPr="00D74317" w:rsidRDefault="002B0ACB" w:rsidP="007554B3">
            <w:pPr>
              <w:widowControl w:val="0"/>
              <w:jc w:val="center"/>
              <w:rPr>
                <w:rFonts w:eastAsia="Arial"/>
                <w:lang w:bidi="ru-RU"/>
              </w:rPr>
            </w:pPr>
            <w:r w:rsidRPr="00D74317">
              <w:rPr>
                <w:rFonts w:eastAsia="Arial"/>
                <w:color w:val="000000"/>
                <w:lang w:bidi="ru-RU"/>
              </w:rPr>
              <w:t>13</w:t>
            </w:r>
          </w:p>
        </w:tc>
        <w:tc>
          <w:tcPr>
            <w:tcW w:w="1845" w:type="dxa"/>
            <w:tcBorders>
              <w:top w:val="single" w:sz="4" w:space="0" w:color="auto"/>
              <w:left w:val="single" w:sz="4" w:space="0" w:color="auto"/>
            </w:tcBorders>
            <w:shd w:val="clear" w:color="auto" w:fill="FFFFFF"/>
            <w:vAlign w:val="center"/>
          </w:tcPr>
          <w:p w:rsidR="002B0ACB" w:rsidRPr="00D74317" w:rsidRDefault="002B0ACB" w:rsidP="007554B3">
            <w:pPr>
              <w:widowControl w:val="0"/>
              <w:jc w:val="center"/>
              <w:rPr>
                <w:rFonts w:eastAsia="Arial"/>
                <w:lang w:bidi="ru-RU"/>
              </w:rPr>
            </w:pPr>
            <w:r w:rsidRPr="00D74317">
              <w:rPr>
                <w:rFonts w:eastAsia="Arial"/>
                <w:lang w:bidi="ru-RU"/>
              </w:rPr>
              <w:t>13</w:t>
            </w:r>
          </w:p>
        </w:tc>
      </w:tr>
      <w:tr w:rsidR="002B0ACB" w:rsidRPr="00D74317" w:rsidTr="007554B3">
        <w:trPr>
          <w:trHeight w:val="20"/>
          <w:jc w:val="center"/>
        </w:trPr>
        <w:tc>
          <w:tcPr>
            <w:tcW w:w="5529" w:type="dxa"/>
            <w:gridSpan w:val="2"/>
            <w:tcBorders>
              <w:top w:val="single" w:sz="4" w:space="0" w:color="auto"/>
              <w:left w:val="single" w:sz="4" w:space="0" w:color="auto"/>
              <w:bottom w:val="single" w:sz="4" w:space="0" w:color="auto"/>
            </w:tcBorders>
            <w:shd w:val="clear" w:color="auto" w:fill="FFFFFF"/>
          </w:tcPr>
          <w:p w:rsidR="002B0ACB" w:rsidRPr="00D74317" w:rsidRDefault="002B0ACB" w:rsidP="007554B3">
            <w:pPr>
              <w:widowControl w:val="0"/>
              <w:jc w:val="both"/>
              <w:rPr>
                <w:rFonts w:eastAsia="Arial"/>
                <w:color w:val="000000"/>
                <w:lang w:bidi="ru-RU"/>
              </w:rPr>
            </w:pPr>
            <w:r w:rsidRPr="00D74317">
              <w:rPr>
                <w:rFonts w:eastAsia="Arial"/>
              </w:rPr>
              <w:t xml:space="preserve">Количество испытаний (тестов), которые необходимо выполнить для получения знака отличия Всероссийского физкультурно-спортивного комплекса «Готов к труду и обороне» (ГТО) </w:t>
            </w:r>
          </w:p>
        </w:tc>
        <w:tc>
          <w:tcPr>
            <w:tcW w:w="1418" w:type="dxa"/>
            <w:shd w:val="clear" w:color="auto" w:fill="FFFFFF"/>
            <w:vAlign w:val="center"/>
          </w:tcPr>
          <w:p w:rsidR="002B0ACB" w:rsidRPr="00D74317" w:rsidRDefault="002B0ACB" w:rsidP="007554B3">
            <w:pPr>
              <w:widowControl w:val="0"/>
              <w:ind w:firstLine="280"/>
              <w:jc w:val="center"/>
              <w:rPr>
                <w:rFonts w:eastAsia="Arial"/>
                <w:lang w:bidi="ru-RU"/>
              </w:rPr>
            </w:pPr>
            <w:r w:rsidRPr="00D74317">
              <w:rPr>
                <w:rFonts w:eastAsia="Arial"/>
                <w:color w:val="000000"/>
                <w:lang w:bidi="ru-RU"/>
              </w:rPr>
              <w:t>7</w:t>
            </w:r>
          </w:p>
        </w:tc>
        <w:tc>
          <w:tcPr>
            <w:tcW w:w="1845" w:type="dxa"/>
            <w:tcBorders>
              <w:top w:val="single" w:sz="4" w:space="0" w:color="auto"/>
              <w:left w:val="single" w:sz="4" w:space="0" w:color="auto"/>
              <w:bottom w:val="single" w:sz="4" w:space="0" w:color="auto"/>
            </w:tcBorders>
            <w:shd w:val="clear" w:color="auto" w:fill="FFFFFF"/>
            <w:vAlign w:val="center"/>
          </w:tcPr>
          <w:p w:rsidR="002B0ACB" w:rsidRPr="00D74317" w:rsidRDefault="002B0ACB" w:rsidP="007554B3">
            <w:pPr>
              <w:widowControl w:val="0"/>
              <w:ind w:firstLine="280"/>
              <w:jc w:val="center"/>
              <w:rPr>
                <w:rFonts w:eastAsia="Arial"/>
                <w:lang w:bidi="ru-RU"/>
              </w:rPr>
            </w:pPr>
            <w:r w:rsidRPr="00D74317">
              <w:rPr>
                <w:rFonts w:eastAsia="Arial"/>
                <w:lang w:bidi="ru-RU"/>
              </w:rPr>
              <w:t>7</w:t>
            </w:r>
          </w:p>
        </w:tc>
      </w:tr>
    </w:tbl>
    <w:p w:rsidR="002B0ACB" w:rsidRPr="00D74317" w:rsidRDefault="002B0ACB" w:rsidP="002B0ACB">
      <w:pPr>
        <w:shd w:val="clear" w:color="auto" w:fill="FFFFFF"/>
        <w:tabs>
          <w:tab w:val="left" w:pos="0"/>
          <w:tab w:val="left" w:pos="851"/>
          <w:tab w:val="left" w:pos="1134"/>
        </w:tabs>
        <w:contextualSpacing/>
        <w:rPr>
          <w:rFonts w:eastAsia="Calibri"/>
          <w:color w:val="000000"/>
        </w:rPr>
      </w:pPr>
    </w:p>
    <w:p w:rsidR="002B0ACB" w:rsidRPr="00D74317" w:rsidRDefault="002B0ACB" w:rsidP="002B0ACB">
      <w:pPr>
        <w:shd w:val="clear" w:color="auto" w:fill="FFFFFF"/>
        <w:tabs>
          <w:tab w:val="left" w:pos="0"/>
          <w:tab w:val="left" w:pos="851"/>
          <w:tab w:val="left" w:pos="1134"/>
        </w:tabs>
        <w:contextualSpacing/>
        <w:rPr>
          <w:rFonts w:eastAsia="Calibri"/>
          <w:color w:val="000000"/>
        </w:rPr>
      </w:pPr>
      <w:r w:rsidRPr="00D74317">
        <w:rPr>
          <w:rFonts w:eastAsia="Calibri"/>
          <w:color w:val="000000"/>
        </w:rPr>
        <w:t>Оценка «Отлично» ставится, если обучающийся выполнил нормативы не менее 7 испытаний (тестов);</w:t>
      </w:r>
    </w:p>
    <w:p w:rsidR="002B0ACB" w:rsidRPr="00D74317" w:rsidRDefault="002B0ACB" w:rsidP="002B0ACB">
      <w:pPr>
        <w:shd w:val="clear" w:color="auto" w:fill="FFFFFF"/>
        <w:tabs>
          <w:tab w:val="left" w:pos="0"/>
          <w:tab w:val="left" w:pos="851"/>
          <w:tab w:val="left" w:pos="1134"/>
        </w:tabs>
        <w:contextualSpacing/>
        <w:rPr>
          <w:rFonts w:eastAsia="Calibri"/>
          <w:color w:val="000000"/>
        </w:rPr>
      </w:pPr>
      <w:r w:rsidRPr="00D74317">
        <w:rPr>
          <w:rFonts w:eastAsia="Calibri"/>
          <w:color w:val="000000"/>
        </w:rPr>
        <w:t>оценка «хорошо» ставится при выполнении 5-6 испытаний;</w:t>
      </w:r>
    </w:p>
    <w:p w:rsidR="002B0ACB" w:rsidRPr="00D74317" w:rsidRDefault="002B0ACB" w:rsidP="002B0ACB">
      <w:pPr>
        <w:shd w:val="clear" w:color="auto" w:fill="FFFFFF"/>
        <w:tabs>
          <w:tab w:val="left" w:pos="0"/>
          <w:tab w:val="left" w:pos="851"/>
          <w:tab w:val="left" w:pos="1134"/>
        </w:tabs>
        <w:contextualSpacing/>
        <w:rPr>
          <w:rFonts w:eastAsia="Calibri"/>
          <w:color w:val="000000"/>
        </w:rPr>
      </w:pPr>
      <w:r w:rsidRPr="00D74317">
        <w:rPr>
          <w:rFonts w:eastAsia="Calibri"/>
          <w:color w:val="000000"/>
        </w:rPr>
        <w:t>оценка «удовлетворительно» - при выполнении 3-4 испытаний;</w:t>
      </w:r>
    </w:p>
    <w:p w:rsidR="002B0ACB" w:rsidRPr="00D74317" w:rsidRDefault="002B0ACB" w:rsidP="002B0ACB">
      <w:pPr>
        <w:shd w:val="clear" w:color="auto" w:fill="FFFFFF"/>
        <w:tabs>
          <w:tab w:val="left" w:pos="0"/>
          <w:tab w:val="left" w:pos="851"/>
          <w:tab w:val="left" w:pos="1134"/>
        </w:tabs>
        <w:contextualSpacing/>
        <w:rPr>
          <w:rFonts w:eastAsia="Calibri"/>
          <w:color w:val="000000"/>
        </w:rPr>
      </w:pPr>
      <w:r w:rsidRPr="00D74317">
        <w:rPr>
          <w:rFonts w:eastAsia="Calibri"/>
          <w:color w:val="000000"/>
        </w:rPr>
        <w:t>оценка «неудовлетворительно» - менее 3 испытаний.</w:t>
      </w:r>
    </w:p>
    <w:p w:rsidR="002B0ACB" w:rsidRDefault="002B0ACB" w:rsidP="002B0ACB">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p>
    <w:p w:rsidR="00CE15DC" w:rsidRDefault="00CE15DC" w:rsidP="00F7156A">
      <w:pPr>
        <w:jc w:val="center"/>
        <w:rPr>
          <w:rFonts w:ascii="Times New Roman" w:hAnsi="Times New Roman" w:cs="Times New Roman"/>
          <w:sz w:val="24"/>
          <w:szCs w:val="24"/>
        </w:rPr>
      </w:pPr>
    </w:p>
    <w:p w:rsidR="00CE15DC" w:rsidRDefault="00CE15DC" w:rsidP="00F7156A">
      <w:pPr>
        <w:jc w:val="center"/>
        <w:rPr>
          <w:rFonts w:ascii="Times New Roman" w:hAnsi="Times New Roman" w:cs="Times New Roman"/>
          <w:sz w:val="24"/>
          <w:szCs w:val="24"/>
        </w:rPr>
      </w:pPr>
    </w:p>
    <w:p w:rsidR="00195CEF" w:rsidRDefault="00195CEF" w:rsidP="00195CE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195CEF" w:rsidRDefault="00195CEF" w:rsidP="00195CE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195CEF" w:rsidRDefault="00195CEF" w:rsidP="00195CE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195CEF" w:rsidRPr="00A20A8B" w:rsidRDefault="00195CEF" w:rsidP="00195CE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195CEF" w:rsidRPr="00A20A8B" w:rsidRDefault="00195CEF" w:rsidP="00195CE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195CEF" w:rsidRPr="00A20A8B" w:rsidRDefault="00195CEF" w:rsidP="00195CE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195CEF" w:rsidRDefault="00195CEF" w:rsidP="00195CE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195CEF" w:rsidRDefault="00195CEF" w:rsidP="00195CE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195CEF" w:rsidRDefault="00195CEF" w:rsidP="00195CE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195CEF" w:rsidRDefault="00195CEF" w:rsidP="00195CE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195CEF" w:rsidRPr="00A20A8B" w:rsidRDefault="00195CEF" w:rsidP="00195CE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195CEF" w:rsidRPr="00A20A8B" w:rsidRDefault="00195CEF" w:rsidP="00195CE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195CEF" w:rsidRDefault="00195CEF" w:rsidP="00195CE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rPr>
      </w:pPr>
    </w:p>
    <w:p w:rsidR="00195CEF" w:rsidRDefault="00195CEF" w:rsidP="00195CE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rPr>
      </w:pPr>
    </w:p>
    <w:p w:rsidR="00195CEF" w:rsidRDefault="00195CEF" w:rsidP="00195CE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rPr>
      </w:pPr>
    </w:p>
    <w:p w:rsidR="00195CEF" w:rsidRPr="00560249" w:rsidRDefault="00195CEF" w:rsidP="00195CE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rPr>
      </w:pPr>
      <w:r w:rsidRPr="00560249">
        <w:rPr>
          <w:b/>
          <w:caps/>
        </w:rPr>
        <w:t xml:space="preserve">Рабочая  ПРОГРАММа </w:t>
      </w:r>
      <w:r>
        <w:rPr>
          <w:b/>
          <w:caps/>
        </w:rPr>
        <w:t xml:space="preserve">общебразовательной </w:t>
      </w:r>
      <w:r w:rsidRPr="00560249">
        <w:rPr>
          <w:b/>
          <w:caps/>
        </w:rPr>
        <w:t>ДИСЦИПЛИНЫ</w:t>
      </w:r>
    </w:p>
    <w:p w:rsidR="00195CEF" w:rsidRPr="00560249" w:rsidRDefault="00195CEF" w:rsidP="00195CE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rPr>
      </w:pPr>
    </w:p>
    <w:p w:rsidR="00195CEF" w:rsidRPr="00101F44" w:rsidRDefault="00195CEF" w:rsidP="00195CE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i/>
          <w:caps/>
          <w:sz w:val="28"/>
          <w:szCs w:val="28"/>
        </w:rPr>
      </w:pPr>
      <w:r>
        <w:rPr>
          <w:b/>
          <w:i/>
          <w:sz w:val="36"/>
          <w:szCs w:val="36"/>
        </w:rPr>
        <w:t xml:space="preserve"> </w:t>
      </w:r>
      <w:r w:rsidRPr="00101F44">
        <w:rPr>
          <w:b/>
          <w:sz w:val="28"/>
          <w:szCs w:val="28"/>
        </w:rPr>
        <w:t>ОД.</w:t>
      </w:r>
      <w:r w:rsidRPr="00101F44">
        <w:rPr>
          <w:b/>
          <w:i/>
          <w:sz w:val="28"/>
          <w:szCs w:val="28"/>
        </w:rPr>
        <w:t xml:space="preserve"> </w:t>
      </w:r>
      <w:r w:rsidRPr="00AF00ED">
        <w:rPr>
          <w:b/>
          <w:i/>
          <w:sz w:val="28"/>
          <w:szCs w:val="28"/>
        </w:rPr>
        <w:t>10.</w:t>
      </w:r>
      <w:r w:rsidRPr="00101F44">
        <w:rPr>
          <w:b/>
          <w:i/>
          <w:sz w:val="28"/>
          <w:szCs w:val="28"/>
        </w:rPr>
        <w:t xml:space="preserve"> </w:t>
      </w:r>
      <w:r>
        <w:rPr>
          <w:b/>
          <w:i/>
          <w:sz w:val="28"/>
          <w:szCs w:val="28"/>
        </w:rPr>
        <w:t>Основы безопасности жизнедеятельности</w:t>
      </w:r>
    </w:p>
    <w:p w:rsidR="00195CEF" w:rsidRDefault="00195CEF"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color w:val="000000"/>
          <w:sz w:val="28"/>
          <w:szCs w:val="28"/>
        </w:rPr>
      </w:pPr>
    </w:p>
    <w:p w:rsidR="00195CEF" w:rsidRPr="00512D13" w:rsidRDefault="00195CEF"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color w:val="000000"/>
          <w:sz w:val="28"/>
          <w:szCs w:val="28"/>
        </w:rPr>
      </w:pPr>
      <w:r>
        <w:rPr>
          <w:b/>
          <w:bCs/>
          <w:i/>
          <w:color w:val="000000"/>
          <w:sz w:val="28"/>
          <w:szCs w:val="28"/>
        </w:rPr>
        <w:t>08.01.28. Мастер отделочных строительных и декоративных работ</w:t>
      </w:r>
    </w:p>
    <w:p w:rsidR="00195CEF" w:rsidRPr="00512D13" w:rsidRDefault="00195CEF" w:rsidP="00195CE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195CEF" w:rsidRPr="00A20A8B" w:rsidRDefault="00195CEF" w:rsidP="00195CE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195CEF" w:rsidRPr="00A20A8B" w:rsidRDefault="00195CEF" w:rsidP="00195CE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195CEF" w:rsidRPr="00A20A8B" w:rsidRDefault="00195CEF" w:rsidP="00195CE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195CEF" w:rsidRPr="00A20A8B" w:rsidRDefault="00195CEF" w:rsidP="00195CE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195CEF" w:rsidRPr="00A20A8B" w:rsidRDefault="00195CEF" w:rsidP="00195CE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195CEF" w:rsidRPr="00A20A8B" w:rsidRDefault="00195CEF" w:rsidP="00195CE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195CEF" w:rsidRPr="00A20A8B" w:rsidRDefault="00195CEF" w:rsidP="00195CE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195CEF" w:rsidRPr="00A20A8B" w:rsidRDefault="00195CEF" w:rsidP="00195CE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195CEF" w:rsidRPr="00A20A8B" w:rsidRDefault="00195CEF" w:rsidP="00195CE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195CEF" w:rsidRDefault="00195CEF" w:rsidP="00195CE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p>
    <w:p w:rsidR="00195CEF" w:rsidRDefault="00195CEF" w:rsidP="00195CE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195CEF" w:rsidRDefault="00195CEF" w:rsidP="00195CE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195CEF" w:rsidRDefault="00195CEF" w:rsidP="00195CE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195CEF" w:rsidRDefault="00195CEF" w:rsidP="00195CE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195CEF" w:rsidRPr="00560249" w:rsidRDefault="00195CEF" w:rsidP="00195CE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195CEF" w:rsidRPr="00560249" w:rsidRDefault="00195CEF" w:rsidP="00195CE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195CEF" w:rsidRPr="00560249" w:rsidRDefault="00195CEF" w:rsidP="00195CE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195CEF" w:rsidRPr="0073779D" w:rsidRDefault="00195CEF"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sz w:val="28"/>
          <w:szCs w:val="28"/>
        </w:rPr>
      </w:pPr>
      <w:r w:rsidRPr="0073779D">
        <w:rPr>
          <w:bCs/>
          <w:sz w:val="28"/>
          <w:szCs w:val="28"/>
        </w:rPr>
        <w:t>20</w:t>
      </w:r>
      <w:r>
        <w:rPr>
          <w:bCs/>
          <w:sz w:val="28"/>
          <w:szCs w:val="28"/>
        </w:rPr>
        <w:t>23</w:t>
      </w:r>
      <w:r w:rsidRPr="0073779D">
        <w:rPr>
          <w:bCs/>
          <w:sz w:val="28"/>
          <w:szCs w:val="28"/>
        </w:rPr>
        <w:t xml:space="preserve"> г.</w:t>
      </w:r>
    </w:p>
    <w:p w:rsidR="00195CEF" w:rsidRDefault="00195CEF" w:rsidP="00195CEF">
      <w:pPr>
        <w:jc w:val="both"/>
        <w:rPr>
          <w:bCs/>
          <w:iCs/>
        </w:rPr>
      </w:pPr>
      <w:r w:rsidRPr="00A20A8B">
        <w:rPr>
          <w:bCs/>
          <w:i/>
        </w:rPr>
        <w:br w:type="page"/>
      </w:r>
      <w:r w:rsidRPr="00BE1F04">
        <w:lastRenderedPageBreak/>
        <w:t xml:space="preserve">Рабочая программа общеобразовательной дисциплины </w:t>
      </w:r>
      <w:r>
        <w:t>ОД.</w:t>
      </w:r>
      <w:r>
        <w:rPr>
          <w:i/>
        </w:rPr>
        <w:t xml:space="preserve">10 Основы безопасности жизнедеятельности </w:t>
      </w:r>
      <w:r w:rsidRPr="00BE1F04">
        <w:t xml:space="preserve">является частью основной профессиональной образовательной программы на базе основного общего образования при подготовке  </w:t>
      </w:r>
      <w:r>
        <w:t xml:space="preserve"> рабочих кадров </w:t>
      </w:r>
      <w:r w:rsidRPr="00BE1F04">
        <w:t xml:space="preserve">в соответствии </w:t>
      </w:r>
      <w:r>
        <w:t xml:space="preserve">с </w:t>
      </w:r>
      <w:r w:rsidRPr="00971F30">
        <w:t>Федеральн</w:t>
      </w:r>
      <w:r>
        <w:t xml:space="preserve">ым </w:t>
      </w:r>
      <w:r w:rsidRPr="00971F30">
        <w:t>государственн</w:t>
      </w:r>
      <w:r>
        <w:t xml:space="preserve">ым </w:t>
      </w:r>
      <w:r w:rsidRPr="00971F30">
        <w:t>образовательн</w:t>
      </w:r>
      <w:r>
        <w:t xml:space="preserve">ым </w:t>
      </w:r>
      <w:r w:rsidRPr="00971F30">
        <w:t>стандарт</w:t>
      </w:r>
      <w:r>
        <w:t xml:space="preserve">ом среднего </w:t>
      </w:r>
      <w:r w:rsidRPr="00971F30">
        <w:t xml:space="preserve">профессионального образования </w:t>
      </w:r>
      <w:r>
        <w:t xml:space="preserve">по </w:t>
      </w:r>
      <w:r w:rsidRPr="00A3033E">
        <w:t>профессии</w:t>
      </w:r>
      <w:r>
        <w:t xml:space="preserve"> </w:t>
      </w:r>
      <w:r>
        <w:rPr>
          <w:i/>
        </w:rPr>
        <w:t xml:space="preserve">08.01.28. Мастер отделочных строительных и декоративных работ, </w:t>
      </w:r>
      <w:r w:rsidRPr="00970A1D">
        <w:rPr>
          <w:b/>
        </w:rPr>
        <w:t>у</w:t>
      </w:r>
      <w:r w:rsidRPr="00970A1D">
        <w:rPr>
          <w:bCs/>
        </w:rPr>
        <w:t xml:space="preserve">твержденного Приказом </w:t>
      </w:r>
      <w:r w:rsidRPr="00617C28">
        <w:rPr>
          <w:bCs/>
        </w:rPr>
        <w:t xml:space="preserve">Минпросвещения </w:t>
      </w:r>
      <w:r w:rsidRPr="00970A1D">
        <w:rPr>
          <w:bCs/>
        </w:rPr>
        <w:t xml:space="preserve">России от </w:t>
      </w:r>
      <w:r>
        <w:rPr>
          <w:bCs/>
        </w:rPr>
        <w:t xml:space="preserve"> 18.05.2022 </w:t>
      </w:r>
      <w:r w:rsidRPr="00970A1D">
        <w:rPr>
          <w:bCs/>
        </w:rPr>
        <w:t xml:space="preserve">№  </w:t>
      </w:r>
      <w:r>
        <w:rPr>
          <w:bCs/>
        </w:rPr>
        <w:t xml:space="preserve">340 </w:t>
      </w:r>
      <w:r w:rsidRPr="00971F30">
        <w:t>(далее</w:t>
      </w:r>
      <w:r>
        <w:t xml:space="preserve"> - ФГОС</w:t>
      </w:r>
      <w:r w:rsidRPr="00971F30">
        <w:t xml:space="preserve"> СПО</w:t>
      </w:r>
      <w:r>
        <w:t>)</w:t>
      </w:r>
      <w:r w:rsidRPr="00195CEF">
        <w:t xml:space="preserve"> </w:t>
      </w:r>
      <w:r>
        <w:t xml:space="preserve">и с учетом </w:t>
      </w:r>
      <w:r w:rsidRPr="009E1D03">
        <w:rPr>
          <w:rFonts w:ascii="Times New Roman" w:hAnsi="Times New Roman" w:cs="Times New Roman"/>
          <w:bCs/>
          <w:iCs/>
          <w:sz w:val="24"/>
          <w:szCs w:val="24"/>
        </w:rPr>
        <w:t xml:space="preserve">Федерального государственного образовательного стандарта среднего общего </w:t>
      </w:r>
      <w:r w:rsidRPr="009E1D03">
        <w:rPr>
          <w:bCs/>
          <w:iCs/>
        </w:rPr>
        <w:t xml:space="preserve">образовании, </w:t>
      </w:r>
      <w:r w:rsidRPr="009E1D03">
        <w:rPr>
          <w:rFonts w:ascii="Times New Roman" w:hAnsi="Times New Roman" w:cs="Times New Roman"/>
          <w:bCs/>
          <w:iCs/>
          <w:sz w:val="24"/>
          <w:szCs w:val="24"/>
        </w:rPr>
        <w:t>утвержденного Приказом Минобрнауки России от 17 мая 2012 г. № 413  (далее- ФГОС СОО)</w:t>
      </w:r>
      <w:r>
        <w:rPr>
          <w:bCs/>
          <w:iCs/>
        </w:rPr>
        <w:t>.</w:t>
      </w:r>
    </w:p>
    <w:p w:rsidR="00195CEF" w:rsidRPr="00512D13" w:rsidRDefault="00195CEF" w:rsidP="00195CEF">
      <w:pPr>
        <w:shd w:val="clear" w:color="auto" w:fill="FFFFFF"/>
        <w:spacing w:before="91"/>
        <w:ind w:firstLine="709"/>
        <w:jc w:val="both"/>
        <w:rPr>
          <w:i/>
        </w:rPr>
      </w:pPr>
    </w:p>
    <w:p w:rsidR="00195CEF" w:rsidRDefault="00195CEF" w:rsidP="00195CE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p>
    <w:p w:rsidR="00195CEF" w:rsidRDefault="00195CEF" w:rsidP="00195CE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p>
    <w:p w:rsidR="00195CEF" w:rsidRDefault="00195CEF" w:rsidP="00195CE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rsidRPr="004A6F23">
        <w:t xml:space="preserve">Организация-разработчик: </w:t>
      </w:r>
    </w:p>
    <w:p w:rsidR="00195CEF" w:rsidRPr="004A6F23" w:rsidRDefault="00195CEF" w:rsidP="00195CE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p>
    <w:p w:rsidR="00195CEF" w:rsidRPr="004A6F23" w:rsidRDefault="00195CEF" w:rsidP="00195CE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rsidRPr="004A6F23">
        <w:t>Г</w:t>
      </w:r>
      <w:r>
        <w:t>АП</w:t>
      </w:r>
      <w:r w:rsidRPr="004A6F23">
        <w:t xml:space="preserve">ОУ </w:t>
      </w:r>
      <w:r>
        <w:t xml:space="preserve">РК </w:t>
      </w:r>
      <w:r w:rsidRPr="004A6F23">
        <w:t>«Петрозаводский техникум городского хозяйства</w:t>
      </w:r>
      <w:r>
        <w:t>»</w:t>
      </w:r>
    </w:p>
    <w:p w:rsidR="00195CEF" w:rsidRPr="004A6F23" w:rsidRDefault="00195CEF" w:rsidP="00195CE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p>
    <w:p w:rsidR="00195CEF" w:rsidRDefault="00195CEF" w:rsidP="00195CE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rsidRPr="004A6F23">
        <w:t>Разработчик</w:t>
      </w:r>
      <w:r>
        <w:t>и</w:t>
      </w:r>
      <w:r w:rsidRPr="004A6F23">
        <w:t xml:space="preserve">: </w:t>
      </w:r>
    </w:p>
    <w:p w:rsidR="00195CEF" w:rsidRPr="004A6F23" w:rsidRDefault="00195CEF" w:rsidP="00195CE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p>
    <w:p w:rsidR="00195CEF" w:rsidRPr="00A37731" w:rsidRDefault="00195CEF" w:rsidP="00195CE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t>Степанов Олег Николаевич</w:t>
      </w:r>
      <w:r w:rsidRPr="004A6F23">
        <w:t xml:space="preserve">, преподаватель </w:t>
      </w:r>
      <w:r w:rsidRPr="00A37731">
        <w:t>ГА</w:t>
      </w:r>
      <w:r>
        <w:t>П</w:t>
      </w:r>
      <w:r w:rsidRPr="00A37731">
        <w:t>ОУ РК «Петрозаводский</w:t>
      </w:r>
      <w:r>
        <w:t xml:space="preserve"> техникум городского хозяйства»</w:t>
      </w:r>
    </w:p>
    <w:p w:rsidR="00195CEF" w:rsidRPr="004A6F23" w:rsidRDefault="00195CEF" w:rsidP="00195CE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pPr>
    </w:p>
    <w:p w:rsidR="00195CEF" w:rsidRPr="004A6F23" w:rsidRDefault="00195CEF" w:rsidP="00195CE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p>
    <w:p w:rsidR="00195CEF" w:rsidRPr="00560249" w:rsidRDefault="00195CEF" w:rsidP="00195CE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p>
    <w:p w:rsidR="00195CEF" w:rsidRPr="00560249" w:rsidRDefault="00195CEF" w:rsidP="00195CE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p>
    <w:p w:rsidR="00195CEF" w:rsidRPr="00560249" w:rsidRDefault="00195CEF" w:rsidP="00195CE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p>
    <w:p w:rsidR="00195CEF" w:rsidRPr="00560249" w:rsidRDefault="00195CEF" w:rsidP="00195CE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p>
    <w:p w:rsidR="00195CEF" w:rsidRPr="00560249" w:rsidRDefault="00195CEF" w:rsidP="00195CE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p>
    <w:p w:rsidR="00195CEF" w:rsidRPr="00560249" w:rsidRDefault="00195CEF" w:rsidP="00195CE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p>
    <w:p w:rsidR="00195CEF" w:rsidRPr="00560249" w:rsidRDefault="00195CEF" w:rsidP="00195CE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p>
    <w:p w:rsidR="00195CEF" w:rsidRDefault="00195CEF" w:rsidP="00195CE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p>
    <w:p w:rsidR="00195CEF" w:rsidRDefault="00195CEF" w:rsidP="00195CE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p>
    <w:p w:rsidR="00195CEF" w:rsidRPr="003D43BB" w:rsidRDefault="00195CEF" w:rsidP="00195CE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i/>
          <w:sz w:val="20"/>
          <w:szCs w:val="20"/>
        </w:rPr>
      </w:pPr>
      <w:r w:rsidRPr="003D43BB">
        <w:rPr>
          <w:i/>
          <w:sz w:val="20"/>
          <w:szCs w:val="20"/>
        </w:rPr>
        <w:t xml:space="preserve">© ГАПОУ РК «Петрозаводский техникум городского хозяйства»  </w:t>
      </w:r>
    </w:p>
    <w:p w:rsidR="00195CEF" w:rsidRPr="00A20A8B" w:rsidRDefault="00195CEF" w:rsidP="00195CEF">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sz w:val="28"/>
          <w:szCs w:val="28"/>
        </w:rPr>
      </w:pPr>
      <w:r w:rsidRPr="00A20A8B">
        <w:rPr>
          <w:bCs/>
          <w:i/>
        </w:rPr>
        <w:br w:type="page"/>
      </w:r>
    </w:p>
    <w:tbl>
      <w:tblPr>
        <w:tblW w:w="0" w:type="auto"/>
        <w:tblLook w:val="04A0"/>
      </w:tblPr>
      <w:tblGrid>
        <w:gridCol w:w="8613"/>
        <w:gridCol w:w="1241"/>
      </w:tblGrid>
      <w:tr w:rsidR="00195CEF" w:rsidRPr="00B065B7" w:rsidTr="00195CEF">
        <w:tc>
          <w:tcPr>
            <w:tcW w:w="8613" w:type="dxa"/>
            <w:shd w:val="clear" w:color="auto" w:fill="auto"/>
          </w:tcPr>
          <w:p w:rsidR="00195CEF" w:rsidRDefault="00195CEF"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sz w:val="28"/>
                <w:szCs w:val="28"/>
              </w:rPr>
            </w:pPr>
            <w:r w:rsidRPr="00B065B7">
              <w:rPr>
                <w:b/>
                <w:sz w:val="28"/>
                <w:szCs w:val="28"/>
              </w:rPr>
              <w:lastRenderedPageBreak/>
              <w:t>СОДЕРЖАНИЕ</w:t>
            </w:r>
          </w:p>
          <w:p w:rsidR="00195CEF" w:rsidRPr="00B065B7" w:rsidRDefault="00195CEF"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bCs/>
                <w:caps/>
                <w:noProof/>
              </w:rPr>
            </w:pPr>
          </w:p>
        </w:tc>
        <w:tc>
          <w:tcPr>
            <w:tcW w:w="1241" w:type="dxa"/>
            <w:shd w:val="clear" w:color="auto" w:fill="auto"/>
          </w:tcPr>
          <w:p w:rsidR="00195CEF" w:rsidRDefault="00195CEF"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bCs/>
              </w:rPr>
            </w:pPr>
            <w:r w:rsidRPr="00B065B7">
              <w:rPr>
                <w:b/>
                <w:bCs/>
              </w:rPr>
              <w:t>СТР</w:t>
            </w:r>
          </w:p>
          <w:p w:rsidR="00195CEF" w:rsidRPr="00B065B7" w:rsidRDefault="00195CEF"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bCs/>
              </w:rPr>
            </w:pPr>
          </w:p>
        </w:tc>
      </w:tr>
      <w:tr w:rsidR="00195CEF" w:rsidRPr="00B065B7" w:rsidTr="00195CEF">
        <w:tc>
          <w:tcPr>
            <w:tcW w:w="8613" w:type="dxa"/>
            <w:shd w:val="clear" w:color="auto" w:fill="auto"/>
          </w:tcPr>
          <w:p w:rsidR="00195CEF" w:rsidRPr="00B6420F" w:rsidRDefault="00195CEF"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B6420F">
              <w:rPr>
                <w:bCs/>
                <w:caps/>
                <w:noProof/>
              </w:rPr>
              <w:t xml:space="preserve">1. паспорт Рабочей  ПРОГРАММЫ </w:t>
            </w:r>
            <w:r>
              <w:rPr>
                <w:bCs/>
                <w:caps/>
                <w:noProof/>
              </w:rPr>
              <w:t>ОБЩЕОБРАЗОВАТЕЛЬНОЙ ДИСЦИПЛИНЫ</w:t>
            </w:r>
          </w:p>
        </w:tc>
        <w:tc>
          <w:tcPr>
            <w:tcW w:w="1241" w:type="dxa"/>
            <w:shd w:val="clear" w:color="auto" w:fill="auto"/>
          </w:tcPr>
          <w:p w:rsidR="00195CEF" w:rsidRPr="00B065B7" w:rsidRDefault="00195CEF"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r w:rsidRPr="00B065B7">
              <w:rPr>
                <w:bCs/>
              </w:rPr>
              <w:t>4</w:t>
            </w:r>
          </w:p>
        </w:tc>
      </w:tr>
      <w:tr w:rsidR="00195CEF" w:rsidRPr="00B065B7" w:rsidTr="00195CEF">
        <w:tc>
          <w:tcPr>
            <w:tcW w:w="8613" w:type="dxa"/>
            <w:shd w:val="clear" w:color="auto" w:fill="auto"/>
          </w:tcPr>
          <w:p w:rsidR="00195CEF" w:rsidRPr="00B6420F" w:rsidRDefault="00195CEF"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B6420F">
              <w:rPr>
                <w:bCs/>
                <w:noProof/>
              </w:rPr>
              <w:t>2. СТРУКТУРА И  СОДЕРЖАНИЕ ОБЩЕОБРАЗОВАТЕЛЬНОЙ ДИСЦИПЛИНЫ</w:t>
            </w:r>
          </w:p>
        </w:tc>
        <w:tc>
          <w:tcPr>
            <w:tcW w:w="1241" w:type="dxa"/>
            <w:shd w:val="clear" w:color="auto" w:fill="auto"/>
          </w:tcPr>
          <w:p w:rsidR="00195CEF" w:rsidRPr="00B065B7" w:rsidRDefault="00195CEF"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r w:rsidRPr="00B065B7">
              <w:rPr>
                <w:bCs/>
              </w:rPr>
              <w:t>5</w:t>
            </w:r>
            <w:r>
              <w:rPr>
                <w:bCs/>
              </w:rPr>
              <w:t>-22</w:t>
            </w:r>
          </w:p>
        </w:tc>
      </w:tr>
      <w:tr w:rsidR="00195CEF" w:rsidRPr="00B065B7" w:rsidTr="00195CEF">
        <w:tc>
          <w:tcPr>
            <w:tcW w:w="8613" w:type="dxa"/>
            <w:shd w:val="clear" w:color="auto" w:fill="auto"/>
          </w:tcPr>
          <w:p w:rsidR="00195CEF" w:rsidRPr="00B6420F" w:rsidRDefault="00195CEF" w:rsidP="00195CEF">
            <w:pPr>
              <w:pStyle w:val="2"/>
              <w:spacing w:before="0" w:after="0" w:line="276" w:lineRule="auto"/>
              <w:jc w:val="both"/>
              <w:rPr>
                <w:rFonts w:ascii="Times New Roman" w:hAnsi="Times New Roman"/>
                <w:b w:val="0"/>
                <w:i w:val="0"/>
                <w:iCs w:val="0"/>
                <w:sz w:val="24"/>
              </w:rPr>
            </w:pPr>
            <w:r w:rsidRPr="00B6420F">
              <w:rPr>
                <w:rFonts w:ascii="Times New Roman" w:hAnsi="Times New Roman"/>
                <w:b w:val="0"/>
                <w:i w:val="0"/>
                <w:iCs w:val="0"/>
                <w:sz w:val="24"/>
              </w:rPr>
              <w:t xml:space="preserve">2.1. Объем </w:t>
            </w:r>
            <w:r>
              <w:rPr>
                <w:rFonts w:ascii="Times New Roman" w:hAnsi="Times New Roman"/>
                <w:b w:val="0"/>
                <w:i w:val="0"/>
                <w:iCs w:val="0"/>
                <w:sz w:val="24"/>
              </w:rPr>
              <w:t>общеобразовательной дисциплины</w:t>
            </w:r>
            <w:r w:rsidRPr="00B6420F">
              <w:rPr>
                <w:rFonts w:ascii="Times New Roman" w:hAnsi="Times New Roman"/>
                <w:b w:val="0"/>
                <w:i w:val="0"/>
                <w:iCs w:val="0"/>
                <w:sz w:val="24"/>
              </w:rPr>
              <w:t xml:space="preserve"> и виды учебной работы</w:t>
            </w:r>
          </w:p>
        </w:tc>
        <w:tc>
          <w:tcPr>
            <w:tcW w:w="1241" w:type="dxa"/>
            <w:shd w:val="clear" w:color="auto" w:fill="auto"/>
          </w:tcPr>
          <w:p w:rsidR="00195CEF" w:rsidRPr="00B065B7" w:rsidRDefault="00195CEF"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r>
              <w:rPr>
                <w:bCs/>
              </w:rPr>
              <w:t>23</w:t>
            </w:r>
          </w:p>
        </w:tc>
      </w:tr>
      <w:tr w:rsidR="00195CEF" w:rsidRPr="00B065B7" w:rsidTr="00195CEF">
        <w:tc>
          <w:tcPr>
            <w:tcW w:w="8613" w:type="dxa"/>
            <w:shd w:val="clear" w:color="auto" w:fill="auto"/>
          </w:tcPr>
          <w:p w:rsidR="00195CEF" w:rsidRPr="00B6420F" w:rsidRDefault="00195CEF" w:rsidP="00195CEF">
            <w:pPr>
              <w:jc w:val="both"/>
              <w:rPr>
                <w:bCs/>
                <w:noProof/>
              </w:rPr>
            </w:pPr>
            <w:r w:rsidRPr="00B6420F">
              <w:rPr>
                <w:bCs/>
                <w:noProof/>
              </w:rPr>
              <w:t xml:space="preserve">2.2.Тематический план </w:t>
            </w:r>
            <w:r>
              <w:rPr>
                <w:bCs/>
                <w:noProof/>
              </w:rPr>
              <w:t>общеобразовательной дисциплины</w:t>
            </w:r>
            <w:r w:rsidRPr="00B6420F">
              <w:rPr>
                <w:bCs/>
                <w:noProof/>
              </w:rPr>
              <w:t xml:space="preserve"> (содержание разделов и тем)</w:t>
            </w:r>
          </w:p>
          <w:p w:rsidR="00195CEF" w:rsidRPr="00B6420F" w:rsidRDefault="00195CEF"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241" w:type="dxa"/>
            <w:shd w:val="clear" w:color="auto" w:fill="auto"/>
          </w:tcPr>
          <w:p w:rsidR="00195CEF" w:rsidRPr="00B065B7" w:rsidRDefault="00195CEF"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r>
              <w:rPr>
                <w:bCs/>
              </w:rPr>
              <w:t>24-34</w:t>
            </w:r>
          </w:p>
        </w:tc>
      </w:tr>
      <w:tr w:rsidR="00195CEF" w:rsidRPr="00B065B7" w:rsidTr="00195CEF">
        <w:tc>
          <w:tcPr>
            <w:tcW w:w="8613" w:type="dxa"/>
            <w:shd w:val="clear" w:color="auto" w:fill="auto"/>
          </w:tcPr>
          <w:p w:rsidR="00195CEF" w:rsidRPr="00B6420F" w:rsidRDefault="00195CEF" w:rsidP="00195CEF">
            <w:pPr>
              <w:pStyle w:val="14"/>
              <w:tabs>
                <w:tab w:val="right" w:leader="dot" w:pos="9628"/>
              </w:tabs>
              <w:spacing w:line="276" w:lineRule="auto"/>
              <w:jc w:val="both"/>
              <w:rPr>
                <w:bCs/>
              </w:rPr>
            </w:pPr>
            <w:r w:rsidRPr="00B6420F">
              <w:rPr>
                <w:caps/>
                <w:noProof/>
              </w:rPr>
              <w:t xml:space="preserve">3. условия реализации рабочей программы </w:t>
            </w:r>
            <w:r>
              <w:rPr>
                <w:caps/>
                <w:noProof/>
              </w:rPr>
              <w:t>ОБЩЕОБРАЗОВАТЕЛЬНОЙ ДИСЦИПЛИНЫ</w:t>
            </w:r>
          </w:p>
        </w:tc>
        <w:tc>
          <w:tcPr>
            <w:tcW w:w="1241" w:type="dxa"/>
            <w:shd w:val="clear" w:color="auto" w:fill="auto"/>
          </w:tcPr>
          <w:p w:rsidR="00195CEF" w:rsidRPr="00B065B7" w:rsidRDefault="00195CEF"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r>
              <w:rPr>
                <w:bCs/>
              </w:rPr>
              <w:t>35</w:t>
            </w:r>
          </w:p>
        </w:tc>
      </w:tr>
      <w:tr w:rsidR="00195CEF" w:rsidRPr="00B065B7" w:rsidTr="00195CEF">
        <w:tc>
          <w:tcPr>
            <w:tcW w:w="8613" w:type="dxa"/>
            <w:shd w:val="clear" w:color="auto" w:fill="auto"/>
          </w:tcPr>
          <w:p w:rsidR="00195CEF" w:rsidRPr="00B6420F" w:rsidRDefault="00195CEF" w:rsidP="00195CEF">
            <w:pPr>
              <w:pStyle w:val="14"/>
              <w:tabs>
                <w:tab w:val="right" w:leader="dot" w:pos="9628"/>
              </w:tabs>
              <w:spacing w:line="276" w:lineRule="auto"/>
              <w:jc w:val="both"/>
              <w:rPr>
                <w:noProof/>
              </w:rPr>
            </w:pPr>
            <w:r w:rsidRPr="00B6420F">
              <w:rPr>
                <w:caps/>
                <w:noProof/>
              </w:rPr>
              <w:t>3.</w:t>
            </w:r>
            <w:r w:rsidRPr="00B6420F">
              <w:rPr>
                <w:noProof/>
              </w:rPr>
              <w:t>1. Требования к минимальному материально-техническому обеспечению</w:t>
            </w:r>
          </w:p>
        </w:tc>
        <w:tc>
          <w:tcPr>
            <w:tcW w:w="1241" w:type="dxa"/>
            <w:shd w:val="clear" w:color="auto" w:fill="auto"/>
          </w:tcPr>
          <w:p w:rsidR="00195CEF" w:rsidRPr="00B065B7" w:rsidRDefault="00195CEF"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r>
              <w:rPr>
                <w:bCs/>
              </w:rPr>
              <w:t>35</w:t>
            </w:r>
          </w:p>
        </w:tc>
      </w:tr>
      <w:tr w:rsidR="00195CEF" w:rsidRPr="00B065B7" w:rsidTr="00195CEF">
        <w:tc>
          <w:tcPr>
            <w:tcW w:w="8613" w:type="dxa"/>
            <w:shd w:val="clear" w:color="auto" w:fill="auto"/>
          </w:tcPr>
          <w:p w:rsidR="00195CEF" w:rsidRPr="00B6420F" w:rsidRDefault="00195CEF" w:rsidP="00195CEF">
            <w:pPr>
              <w:pStyle w:val="14"/>
              <w:tabs>
                <w:tab w:val="right" w:leader="dot" w:pos="9628"/>
              </w:tabs>
              <w:spacing w:line="276" w:lineRule="auto"/>
              <w:jc w:val="both"/>
              <w:rPr>
                <w:noProof/>
              </w:rPr>
            </w:pPr>
            <w:r w:rsidRPr="00B6420F">
              <w:rPr>
                <w:caps/>
                <w:noProof/>
              </w:rPr>
              <w:t>3</w:t>
            </w:r>
            <w:r w:rsidRPr="00B6420F">
              <w:rPr>
                <w:noProof/>
              </w:rPr>
              <w:t>.2. Информационное обеспечение обучения</w:t>
            </w:r>
          </w:p>
          <w:p w:rsidR="00195CEF" w:rsidRPr="00B6420F" w:rsidRDefault="00195CEF" w:rsidP="00195CEF">
            <w:pPr>
              <w:jc w:val="both"/>
            </w:pPr>
          </w:p>
        </w:tc>
        <w:tc>
          <w:tcPr>
            <w:tcW w:w="1241" w:type="dxa"/>
            <w:shd w:val="clear" w:color="auto" w:fill="auto"/>
          </w:tcPr>
          <w:p w:rsidR="00195CEF" w:rsidRPr="00B065B7" w:rsidRDefault="00195CEF"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r>
              <w:rPr>
                <w:bCs/>
              </w:rPr>
              <w:t>35-37</w:t>
            </w:r>
          </w:p>
        </w:tc>
      </w:tr>
      <w:tr w:rsidR="00195CEF" w:rsidRPr="00B065B7" w:rsidTr="00195CEF">
        <w:tc>
          <w:tcPr>
            <w:tcW w:w="8613" w:type="dxa"/>
            <w:shd w:val="clear" w:color="auto" w:fill="auto"/>
          </w:tcPr>
          <w:p w:rsidR="00195CEF" w:rsidRPr="00B6420F" w:rsidRDefault="00195CEF" w:rsidP="00195CEF">
            <w:pPr>
              <w:pStyle w:val="14"/>
              <w:tabs>
                <w:tab w:val="right" w:leader="dot" w:pos="9628"/>
              </w:tabs>
              <w:spacing w:line="276" w:lineRule="auto"/>
              <w:jc w:val="both"/>
              <w:rPr>
                <w:bCs/>
              </w:rPr>
            </w:pPr>
            <w:r w:rsidRPr="00B6420F">
              <w:rPr>
                <w:caps/>
                <w:noProof/>
              </w:rPr>
              <w:t xml:space="preserve">4. Контроль и оценка результатов освоения </w:t>
            </w:r>
            <w:r>
              <w:rPr>
                <w:caps/>
                <w:noProof/>
              </w:rPr>
              <w:t>ОБЩЕОБРАЗОВАТЕЛЬНОЙ ДИСЦИПЛИНЫ</w:t>
            </w:r>
          </w:p>
        </w:tc>
        <w:tc>
          <w:tcPr>
            <w:tcW w:w="1241" w:type="dxa"/>
            <w:shd w:val="clear" w:color="auto" w:fill="auto"/>
          </w:tcPr>
          <w:p w:rsidR="00195CEF" w:rsidRPr="00B065B7" w:rsidRDefault="00195CEF"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r>
              <w:rPr>
                <w:bCs/>
              </w:rPr>
              <w:t>38</w:t>
            </w:r>
          </w:p>
        </w:tc>
      </w:tr>
      <w:tr w:rsidR="00195CEF" w:rsidRPr="00B065B7" w:rsidTr="00195CEF">
        <w:tc>
          <w:tcPr>
            <w:tcW w:w="8613" w:type="dxa"/>
            <w:shd w:val="clear" w:color="auto" w:fill="auto"/>
          </w:tcPr>
          <w:p w:rsidR="00195CEF" w:rsidRPr="00B6420F" w:rsidRDefault="00195CEF" w:rsidP="00195CEF">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0"/>
              <w:jc w:val="both"/>
              <w:rPr>
                <w:caps/>
                <w:noProof/>
              </w:rPr>
            </w:pPr>
            <w:r w:rsidRPr="00B6420F">
              <w:t xml:space="preserve">4.1. Оценка качества освоения </w:t>
            </w:r>
            <w:r>
              <w:t>общеобразовательной дисциплины</w:t>
            </w:r>
            <w:r w:rsidRPr="00B6420F">
              <w:t xml:space="preserve"> </w:t>
            </w:r>
          </w:p>
        </w:tc>
        <w:tc>
          <w:tcPr>
            <w:tcW w:w="1241" w:type="dxa"/>
            <w:shd w:val="clear" w:color="auto" w:fill="auto"/>
          </w:tcPr>
          <w:p w:rsidR="00195CEF" w:rsidRPr="00B065B7" w:rsidRDefault="00195CEF"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r>
              <w:rPr>
                <w:bCs/>
              </w:rPr>
              <w:t>38</w:t>
            </w:r>
          </w:p>
        </w:tc>
      </w:tr>
      <w:tr w:rsidR="00195CEF" w:rsidRPr="00B065B7" w:rsidTr="00195CEF">
        <w:tc>
          <w:tcPr>
            <w:tcW w:w="8613" w:type="dxa"/>
            <w:shd w:val="clear" w:color="auto" w:fill="auto"/>
          </w:tcPr>
          <w:p w:rsidR="00195CEF" w:rsidRPr="00B6420F" w:rsidRDefault="00195CEF" w:rsidP="00195CEF">
            <w:pPr>
              <w:jc w:val="both"/>
            </w:pPr>
            <w:r w:rsidRPr="00B6420F">
              <w:t>4.2. Критерии оценивания видов учебной деятельности по общеобразовательной дисциплине</w:t>
            </w:r>
          </w:p>
          <w:p w:rsidR="00195CEF" w:rsidRPr="00B6420F" w:rsidRDefault="00195CEF" w:rsidP="00195CEF">
            <w:pPr>
              <w:jc w:val="both"/>
              <w:rPr>
                <w:bCs/>
              </w:rPr>
            </w:pPr>
          </w:p>
        </w:tc>
        <w:tc>
          <w:tcPr>
            <w:tcW w:w="1241" w:type="dxa"/>
            <w:shd w:val="clear" w:color="auto" w:fill="auto"/>
          </w:tcPr>
          <w:p w:rsidR="00195CEF" w:rsidRPr="00B065B7" w:rsidRDefault="00195CEF"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r>
              <w:rPr>
                <w:bCs/>
              </w:rPr>
              <w:t>38-40</w:t>
            </w:r>
          </w:p>
        </w:tc>
      </w:tr>
      <w:tr w:rsidR="00195CEF" w:rsidRPr="00B065B7" w:rsidTr="00195CEF">
        <w:tc>
          <w:tcPr>
            <w:tcW w:w="8613" w:type="dxa"/>
            <w:shd w:val="clear" w:color="auto" w:fill="auto"/>
          </w:tcPr>
          <w:p w:rsidR="00195CEF" w:rsidRPr="00B6420F" w:rsidRDefault="00195CEF" w:rsidP="00195CEF">
            <w:pPr>
              <w:jc w:val="both"/>
            </w:pPr>
            <w:r w:rsidRPr="00B6420F">
              <w:t>5. ПРИЛОЖЕНИЕ</w:t>
            </w:r>
          </w:p>
        </w:tc>
        <w:tc>
          <w:tcPr>
            <w:tcW w:w="1241" w:type="dxa"/>
            <w:shd w:val="clear" w:color="auto" w:fill="auto"/>
          </w:tcPr>
          <w:p w:rsidR="00195CEF" w:rsidRPr="00B065B7" w:rsidRDefault="00195CEF"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p>
        </w:tc>
      </w:tr>
      <w:tr w:rsidR="00195CEF" w:rsidRPr="00CA175A" w:rsidTr="00195CEF">
        <w:tblPrEx>
          <w:tblLook w:val="01E0"/>
        </w:tblPrEx>
        <w:trPr>
          <w:gridAfter w:val="1"/>
          <w:wAfter w:w="1241" w:type="dxa"/>
          <w:trHeight w:val="692"/>
        </w:trPr>
        <w:tc>
          <w:tcPr>
            <w:tcW w:w="8613" w:type="dxa"/>
            <w:shd w:val="clear" w:color="auto" w:fill="auto"/>
          </w:tcPr>
          <w:p w:rsidR="00195CEF" w:rsidRPr="00FE307F" w:rsidRDefault="00195CEF" w:rsidP="00195CEF">
            <w:pPr>
              <w:jc w:val="both"/>
            </w:pPr>
            <w:r w:rsidRPr="00FE307F">
              <w:t>5.1. Фонд оценочных средств общеобразовательной дисциплины ОД.</w:t>
            </w:r>
            <w:r w:rsidRPr="00FE307F">
              <w:rPr>
                <w:b/>
                <w:bCs/>
                <w:i/>
                <w:color w:val="000000"/>
                <w:sz w:val="28"/>
                <w:szCs w:val="28"/>
              </w:rPr>
              <w:t xml:space="preserve"> </w:t>
            </w:r>
            <w:r w:rsidRPr="00FE307F">
              <w:t>10. Основы безопасности жизнедеятельности</w:t>
            </w:r>
          </w:p>
        </w:tc>
      </w:tr>
      <w:tr w:rsidR="00195CEF" w:rsidRPr="00CA175A" w:rsidTr="00195CEF">
        <w:tblPrEx>
          <w:tblLook w:val="01E0"/>
        </w:tblPrEx>
        <w:trPr>
          <w:gridAfter w:val="1"/>
          <w:wAfter w:w="1241" w:type="dxa"/>
          <w:trHeight w:val="692"/>
        </w:trPr>
        <w:tc>
          <w:tcPr>
            <w:tcW w:w="8613" w:type="dxa"/>
            <w:shd w:val="clear" w:color="auto" w:fill="auto"/>
          </w:tcPr>
          <w:p w:rsidR="00195CEF" w:rsidRPr="00FE307F" w:rsidRDefault="00195CEF" w:rsidP="00195CEF">
            <w:pPr>
              <w:jc w:val="both"/>
            </w:pPr>
            <w:r w:rsidRPr="00FE307F">
              <w:t>5.2 Методические указания/рекомендации по выполнению самостоятельной работы по общеобразовательной дисциплине ОД.10. Основы безопасности жизнедеятельности</w:t>
            </w:r>
          </w:p>
        </w:tc>
      </w:tr>
      <w:tr w:rsidR="00195CEF" w:rsidTr="00195CEF">
        <w:tblPrEx>
          <w:tblLook w:val="01E0"/>
        </w:tblPrEx>
        <w:trPr>
          <w:gridAfter w:val="1"/>
          <w:wAfter w:w="1241" w:type="dxa"/>
          <w:trHeight w:val="692"/>
        </w:trPr>
        <w:tc>
          <w:tcPr>
            <w:tcW w:w="8613" w:type="dxa"/>
            <w:shd w:val="clear" w:color="auto" w:fill="auto"/>
          </w:tcPr>
          <w:p w:rsidR="00195CEF" w:rsidRPr="00FE307F" w:rsidRDefault="00195CEF" w:rsidP="00195CEF">
            <w:pPr>
              <w:jc w:val="both"/>
            </w:pPr>
            <w:r w:rsidRPr="00FE307F">
              <w:t>5.3. . Методические указания/рекомендации по выполнению лабораторных / практических работ на лабораторных/практических занятиях по общеобразовательной дисциплине ОД. 10. Основы безопасности жизнедеятельности</w:t>
            </w:r>
          </w:p>
        </w:tc>
      </w:tr>
    </w:tbl>
    <w:p w:rsidR="00195CEF" w:rsidRPr="00323DA7" w:rsidRDefault="00195CEF"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Cs/>
        </w:rPr>
      </w:pPr>
    </w:p>
    <w:p w:rsidR="00195CEF" w:rsidRPr="008D01ED" w:rsidRDefault="00E27A05" w:rsidP="00195CEF">
      <w:pPr>
        <w:pStyle w:val="14"/>
        <w:tabs>
          <w:tab w:val="right" w:leader="dot" w:pos="9628"/>
        </w:tabs>
        <w:spacing w:line="360" w:lineRule="auto"/>
        <w:rPr>
          <w:b/>
        </w:rPr>
      </w:pPr>
      <w:r w:rsidRPr="00E27A05">
        <w:rPr>
          <w:bCs/>
          <w:lang w:val="en-US"/>
        </w:rPr>
        <w:fldChar w:fldCharType="begin"/>
      </w:r>
      <w:r w:rsidR="00195CEF" w:rsidRPr="00DE2541">
        <w:rPr>
          <w:bCs/>
        </w:rPr>
        <w:instrText xml:space="preserve"> </w:instrText>
      </w:r>
      <w:r w:rsidR="00195CEF">
        <w:rPr>
          <w:bCs/>
          <w:lang w:val="en-US"/>
        </w:rPr>
        <w:instrText>TOC</w:instrText>
      </w:r>
      <w:r w:rsidR="00195CEF" w:rsidRPr="00DE2541">
        <w:rPr>
          <w:bCs/>
        </w:rPr>
        <w:instrText xml:space="preserve"> \</w:instrText>
      </w:r>
      <w:r w:rsidR="00195CEF">
        <w:rPr>
          <w:bCs/>
          <w:lang w:val="en-US"/>
        </w:rPr>
        <w:instrText>o</w:instrText>
      </w:r>
      <w:r w:rsidR="00195CEF" w:rsidRPr="00DE2541">
        <w:rPr>
          <w:bCs/>
        </w:rPr>
        <w:instrText xml:space="preserve"> "1-3" \</w:instrText>
      </w:r>
      <w:r w:rsidR="00195CEF">
        <w:rPr>
          <w:bCs/>
          <w:lang w:val="en-US"/>
        </w:rPr>
        <w:instrText>u</w:instrText>
      </w:r>
      <w:r w:rsidR="00195CEF" w:rsidRPr="00DE2541">
        <w:rPr>
          <w:bCs/>
        </w:rPr>
        <w:instrText xml:space="preserve"> </w:instrText>
      </w:r>
      <w:r w:rsidRPr="00E27A05">
        <w:rPr>
          <w:bCs/>
          <w:lang w:val="en-US"/>
        </w:rPr>
        <w:fldChar w:fldCharType="separate"/>
      </w:r>
    </w:p>
    <w:p w:rsidR="00195CEF" w:rsidRPr="00DE2541" w:rsidRDefault="00E27A05"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Cs/>
        </w:rPr>
      </w:pPr>
      <w:r>
        <w:rPr>
          <w:bCs/>
          <w:lang w:val="en-US"/>
        </w:rPr>
        <w:fldChar w:fldCharType="end"/>
      </w:r>
    </w:p>
    <w:p w:rsidR="00195CEF" w:rsidRDefault="00195CEF" w:rsidP="00195CEF">
      <w:pPr>
        <w:pStyle w:val="10"/>
        <w:jc w:val="center"/>
      </w:pPr>
      <w:r w:rsidRPr="00A20A8B">
        <w:rPr>
          <w:sz w:val="28"/>
          <w:szCs w:val="28"/>
          <w:u w:val="single"/>
        </w:rPr>
        <w:br w:type="page"/>
      </w:r>
      <w:r>
        <w:rPr>
          <w:bCs/>
          <w:caps/>
        </w:rPr>
        <w:lastRenderedPageBreak/>
        <w:t xml:space="preserve">1. паспорт рабочей </w:t>
      </w:r>
      <w:r w:rsidRPr="00AE7172">
        <w:rPr>
          <w:bCs/>
          <w:caps/>
        </w:rPr>
        <w:t xml:space="preserve"> ПРОГРАММЫ</w:t>
      </w:r>
      <w:r>
        <w:rPr>
          <w:bCs/>
          <w:caps/>
        </w:rPr>
        <w:t xml:space="preserve"> общеобразовательной</w:t>
      </w:r>
      <w:r w:rsidRPr="00AE7172">
        <w:rPr>
          <w:bCs/>
          <w:caps/>
        </w:rPr>
        <w:t xml:space="preserve"> ДИСЦИПЛИНЫ</w:t>
      </w:r>
      <w:r w:rsidRPr="005A1D16">
        <w:rPr>
          <w:bCs/>
        </w:rPr>
        <w:t xml:space="preserve"> </w:t>
      </w:r>
      <w:r>
        <w:rPr>
          <w:bCs/>
        </w:rPr>
        <w:br/>
      </w:r>
      <w:r w:rsidRPr="00617C28">
        <w:t xml:space="preserve"> ОД. 10 </w:t>
      </w:r>
      <w:r w:rsidRPr="00A3033E">
        <w:t>Основы безопасности жизнедеятельности</w:t>
      </w:r>
      <w:r w:rsidRPr="00617C28">
        <w:t xml:space="preserve"> </w:t>
      </w:r>
    </w:p>
    <w:p w:rsidR="00195CEF" w:rsidRDefault="00195CEF" w:rsidP="00195CEF">
      <w:pPr>
        <w:pStyle w:val="10"/>
        <w:jc w:val="center"/>
      </w:pPr>
    </w:p>
    <w:p w:rsidR="00195CEF" w:rsidRPr="00617C28" w:rsidRDefault="00195CEF" w:rsidP="00195CEF">
      <w:pPr>
        <w:pStyle w:val="10"/>
        <w:jc w:val="both"/>
      </w:pPr>
      <w:r w:rsidRPr="00617C28">
        <w:t>1.1. Общая характеристика общеобразовательной дисциплины</w:t>
      </w:r>
      <w:r w:rsidRPr="00617C28">
        <w:rPr>
          <w:bCs/>
        </w:rPr>
        <w:t xml:space="preserve"> </w:t>
      </w:r>
      <w:r w:rsidRPr="00617C28">
        <w:t xml:space="preserve">ОД. 10 Основы безопасности жизнедеятельности </w:t>
      </w:r>
    </w:p>
    <w:p w:rsidR="00195CEF" w:rsidRPr="00617C28" w:rsidRDefault="00195CEF" w:rsidP="00195CEF">
      <w:pPr>
        <w:pStyle w:val="2"/>
        <w:ind w:firstLine="540"/>
        <w:jc w:val="both"/>
        <w:rPr>
          <w:rFonts w:ascii="Times New Roman" w:hAnsi="Times New Roman" w:cs="Times New Roman"/>
          <w:b w:val="0"/>
          <w:i w:val="0"/>
          <w:sz w:val="24"/>
          <w:szCs w:val="24"/>
        </w:rPr>
      </w:pPr>
      <w:r w:rsidRPr="00617C28">
        <w:rPr>
          <w:rFonts w:ascii="Times New Roman" w:hAnsi="Times New Roman" w:cs="Times New Roman"/>
          <w:b w:val="0"/>
          <w:i w:val="0"/>
          <w:sz w:val="24"/>
          <w:szCs w:val="24"/>
        </w:rPr>
        <w:t>Рабочая программа общеобразовательной дисциплины ОД. 10 Основы безопасности жизнедеятельности является частью программы подготовки специалистов среднего звена по специальности 08.01.28. Мастер отделочных строительных и декоративных работ  (технического профиля), реализуемой на базе основного общего образования.</w:t>
      </w:r>
    </w:p>
    <w:p w:rsidR="00195CEF" w:rsidRPr="00A41155" w:rsidRDefault="00195CEF" w:rsidP="00195CEF">
      <w:pPr>
        <w:pStyle w:val="2"/>
        <w:spacing w:before="0" w:after="0" w:line="276" w:lineRule="auto"/>
        <w:ind w:firstLine="567"/>
        <w:jc w:val="both"/>
        <w:rPr>
          <w:rFonts w:ascii="Times New Roman" w:hAnsi="Times New Roman" w:cs="Times New Roman"/>
          <w:b w:val="0"/>
          <w:bCs w:val="0"/>
          <w:i w:val="0"/>
          <w:iCs w:val="0"/>
          <w:sz w:val="24"/>
          <w:szCs w:val="24"/>
        </w:rPr>
      </w:pPr>
      <w:r>
        <w:rPr>
          <w:rFonts w:ascii="Times New Roman" w:hAnsi="Times New Roman" w:cs="Times New Roman"/>
          <w:b w:val="0"/>
          <w:bCs w:val="0"/>
          <w:i w:val="0"/>
          <w:iCs w:val="0"/>
          <w:sz w:val="24"/>
          <w:szCs w:val="24"/>
        </w:rPr>
        <w:t>Рабочая п</w:t>
      </w:r>
      <w:r w:rsidRPr="00A41155">
        <w:rPr>
          <w:rFonts w:ascii="Times New Roman" w:hAnsi="Times New Roman" w:cs="Times New Roman"/>
          <w:b w:val="0"/>
          <w:bCs w:val="0"/>
          <w:i w:val="0"/>
          <w:iCs w:val="0"/>
          <w:sz w:val="24"/>
          <w:szCs w:val="24"/>
        </w:rPr>
        <w:t xml:space="preserve">рограмма </w:t>
      </w:r>
      <w:r>
        <w:rPr>
          <w:rFonts w:ascii="Times New Roman" w:hAnsi="Times New Roman" w:cs="Times New Roman"/>
          <w:b w:val="0"/>
          <w:bCs w:val="0"/>
          <w:i w:val="0"/>
          <w:iCs w:val="0"/>
          <w:sz w:val="24"/>
          <w:szCs w:val="24"/>
        </w:rPr>
        <w:t xml:space="preserve">общеобразовательной дисциплины </w:t>
      </w:r>
      <w:r w:rsidRPr="00A41155">
        <w:rPr>
          <w:rFonts w:ascii="Times New Roman" w:hAnsi="Times New Roman" w:cs="Times New Roman"/>
          <w:b w:val="0"/>
          <w:bCs w:val="0"/>
          <w:i w:val="0"/>
          <w:iCs w:val="0"/>
          <w:sz w:val="24"/>
          <w:szCs w:val="24"/>
        </w:rPr>
        <w:t xml:space="preserve">разработана на основе требований </w:t>
      </w:r>
      <w:r>
        <w:rPr>
          <w:rFonts w:ascii="Times New Roman" w:hAnsi="Times New Roman" w:cs="Times New Roman"/>
          <w:b w:val="0"/>
          <w:bCs w:val="0"/>
          <w:i w:val="0"/>
          <w:iCs w:val="0"/>
          <w:sz w:val="24"/>
          <w:szCs w:val="24"/>
        </w:rPr>
        <w:t xml:space="preserve">ФГОС СОО, с учетом получаемой </w:t>
      </w:r>
      <w:r w:rsidRPr="00742FFD">
        <w:rPr>
          <w:rFonts w:ascii="Times New Roman" w:hAnsi="Times New Roman" w:cs="Times New Roman"/>
          <w:b w:val="0"/>
          <w:bCs w:val="0"/>
          <w:i w:val="0"/>
          <w:iCs w:val="0"/>
          <w:sz w:val="24"/>
          <w:szCs w:val="24"/>
        </w:rPr>
        <w:t>профессии</w:t>
      </w:r>
      <w:r w:rsidRPr="00106780">
        <w:rPr>
          <w:rFonts w:ascii="Times New Roman" w:hAnsi="Times New Roman" w:cs="Times New Roman"/>
          <w:b w:val="0"/>
          <w:bCs w:val="0"/>
          <w:i w:val="0"/>
          <w:iCs w:val="0"/>
          <w:sz w:val="24"/>
          <w:szCs w:val="24"/>
        </w:rPr>
        <w:t xml:space="preserve"> среднего профессионального образования</w:t>
      </w:r>
      <w:r>
        <w:rPr>
          <w:rFonts w:ascii="Times New Roman" w:hAnsi="Times New Roman" w:cs="Times New Roman"/>
          <w:b w:val="0"/>
          <w:bCs w:val="0"/>
          <w:i w:val="0"/>
          <w:iCs w:val="0"/>
          <w:sz w:val="24"/>
          <w:szCs w:val="24"/>
        </w:rPr>
        <w:t>.</w:t>
      </w:r>
    </w:p>
    <w:p w:rsidR="00195CEF" w:rsidRDefault="00195CEF"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b/>
          <w:sz w:val="20"/>
          <w:szCs w:val="20"/>
        </w:rPr>
      </w:pPr>
    </w:p>
    <w:p w:rsidR="00195CEF" w:rsidRPr="00C27026" w:rsidRDefault="00195CEF"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b/>
        </w:rPr>
      </w:pPr>
      <w:r w:rsidRPr="00C27026">
        <w:rPr>
          <w:b/>
        </w:rPr>
        <w:t xml:space="preserve">1.2. Место учебной дисциплины в структуре программы подготовки </w:t>
      </w:r>
      <w:r>
        <w:rPr>
          <w:b/>
        </w:rPr>
        <w:t>рабочих кадров</w:t>
      </w:r>
      <w:r w:rsidRPr="00C27026">
        <w:rPr>
          <w:b/>
        </w:rPr>
        <w:t>:</w:t>
      </w:r>
    </w:p>
    <w:p w:rsidR="00195CEF" w:rsidRDefault="00195CEF"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pPr>
    </w:p>
    <w:p w:rsidR="00195CEF" w:rsidRPr="0057438E" w:rsidRDefault="00195CEF"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pPr>
      <w:r>
        <w:rPr>
          <w:bCs/>
        </w:rPr>
        <w:t>ОД</w:t>
      </w:r>
      <w:r w:rsidRPr="0057438E">
        <w:rPr>
          <w:bCs/>
        </w:rPr>
        <w:t>.</w:t>
      </w:r>
      <w:r w:rsidRPr="0057438E">
        <w:rPr>
          <w:bCs/>
          <w:i/>
        </w:rPr>
        <w:t xml:space="preserve"> </w:t>
      </w:r>
      <w:r>
        <w:rPr>
          <w:bCs/>
          <w:i/>
        </w:rPr>
        <w:t>10</w:t>
      </w:r>
      <w:r w:rsidRPr="0057438E">
        <w:rPr>
          <w:bCs/>
          <w:i/>
        </w:rPr>
        <w:t xml:space="preserve">. </w:t>
      </w:r>
      <w:r w:rsidRPr="0057438E">
        <w:rPr>
          <w:i/>
        </w:rPr>
        <w:t xml:space="preserve"> </w:t>
      </w:r>
      <w:r>
        <w:rPr>
          <w:i/>
        </w:rPr>
        <w:t>Основы безопасности жизнедеятельности</w:t>
      </w:r>
      <w:r w:rsidRPr="0057438E">
        <w:t xml:space="preserve"> входит в общеобразовательн</w:t>
      </w:r>
      <w:r>
        <w:t>ый цикл.</w:t>
      </w:r>
    </w:p>
    <w:p w:rsidR="00195CEF" w:rsidRPr="004A6F23" w:rsidRDefault="00195CEF"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Pr>
          <w:b/>
        </w:rPr>
        <w:br w:type="page"/>
      </w:r>
    </w:p>
    <w:p w:rsidR="00195CEF" w:rsidRDefault="00195CEF" w:rsidP="00195CEF">
      <w:pPr>
        <w:pStyle w:val="2"/>
        <w:rPr>
          <w:rFonts w:ascii="Times New Roman" w:hAnsi="Times New Roman"/>
          <w:i w:val="0"/>
          <w:iCs w:val="0"/>
          <w:sz w:val="24"/>
        </w:rPr>
        <w:sectPr w:rsidR="00195CEF" w:rsidSect="00195CEF">
          <w:footerReference w:type="even" r:id="rId94"/>
          <w:footerReference w:type="default" r:id="rId95"/>
          <w:pgSz w:w="11906" w:h="16838"/>
          <w:pgMar w:top="851" w:right="1134" w:bottom="851" w:left="1134" w:header="709" w:footer="709" w:gutter="0"/>
          <w:cols w:space="720"/>
          <w:titlePg/>
        </w:sectPr>
      </w:pPr>
    </w:p>
    <w:p w:rsidR="00195CEF" w:rsidRPr="0088016B" w:rsidRDefault="00195CEF" w:rsidP="00195CEF">
      <w:pPr>
        <w:pStyle w:val="2"/>
        <w:rPr>
          <w:rFonts w:ascii="Times New Roman" w:hAnsi="Times New Roman"/>
          <w:i w:val="0"/>
          <w:iCs w:val="0"/>
          <w:sz w:val="24"/>
        </w:rPr>
      </w:pPr>
      <w:r w:rsidRPr="0088016B">
        <w:rPr>
          <w:rFonts w:ascii="Times New Roman" w:hAnsi="Times New Roman"/>
          <w:i w:val="0"/>
          <w:iCs w:val="0"/>
          <w:sz w:val="24"/>
        </w:rPr>
        <w:lastRenderedPageBreak/>
        <w:t>1.3. Цели и задачи дисциплины – требования к результатам освоения дисциплины:</w:t>
      </w:r>
    </w:p>
    <w:p w:rsidR="00195CEF" w:rsidRPr="004A6F23" w:rsidRDefault="00195CEF"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195CEF" w:rsidRDefault="00195CEF" w:rsidP="00195CE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6B57D6">
        <w:t>Цели дисциплины «Основы безопасности жизнедеятельности»</w:t>
      </w:r>
      <w:r>
        <w:t xml:space="preserve"> направлены на</w:t>
      </w:r>
      <w:r w:rsidRPr="006B57D6">
        <w:t>: формирование компетенций, обеспечивающих повышение уровня защищенности жизненно важных интересов личности, общества и государства от внешних и внутренних угроз.</w:t>
      </w:r>
    </w:p>
    <w:p w:rsidR="00195CEF" w:rsidRPr="006B57D6" w:rsidRDefault="00195CEF" w:rsidP="00195CE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p>
    <w:p w:rsidR="00195CEF" w:rsidRDefault="00195CEF"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106780">
        <w:t>Особое значение дисциплина имеет при формировании и развитии ОК и ПК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60"/>
        <w:gridCol w:w="6088"/>
        <w:gridCol w:w="6300"/>
      </w:tblGrid>
      <w:tr w:rsidR="00195CEF" w:rsidTr="00195CEF">
        <w:tc>
          <w:tcPr>
            <w:tcW w:w="2660" w:type="dxa"/>
            <w:vMerge w:val="restart"/>
            <w:shd w:val="clear" w:color="auto" w:fill="auto"/>
          </w:tcPr>
          <w:p w:rsidR="00195CEF" w:rsidRDefault="00195CEF"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E2713B">
              <w:t>Код и наименование формируемых компетенций</w:t>
            </w:r>
          </w:p>
        </w:tc>
        <w:tc>
          <w:tcPr>
            <w:tcW w:w="12388" w:type="dxa"/>
            <w:gridSpan w:val="2"/>
            <w:shd w:val="clear" w:color="auto" w:fill="auto"/>
          </w:tcPr>
          <w:p w:rsidR="00195CEF" w:rsidRDefault="00195CEF"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E2713B">
              <w:t>Планируемые результаты освоения дисциплины</w:t>
            </w:r>
          </w:p>
        </w:tc>
      </w:tr>
      <w:tr w:rsidR="00195CEF" w:rsidTr="00195CEF">
        <w:tc>
          <w:tcPr>
            <w:tcW w:w="2660" w:type="dxa"/>
            <w:vMerge/>
            <w:shd w:val="clear" w:color="auto" w:fill="auto"/>
          </w:tcPr>
          <w:p w:rsidR="00195CEF" w:rsidRDefault="00195CEF"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tc>
        <w:tc>
          <w:tcPr>
            <w:tcW w:w="6088" w:type="dxa"/>
            <w:shd w:val="clear" w:color="auto" w:fill="auto"/>
          </w:tcPr>
          <w:p w:rsidR="00195CEF" w:rsidRDefault="00195CEF"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E2713B">
              <w:t>Общие</w:t>
            </w:r>
          </w:p>
          <w:p w:rsidR="00195CEF" w:rsidRDefault="00195CEF"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9A6646">
              <w:t xml:space="preserve">(из </w:t>
            </w:r>
            <w:r>
              <w:t xml:space="preserve">ФГОС СОО </w:t>
            </w:r>
            <w:r w:rsidRPr="009A6646">
              <w:t>и Программы воспитания ОПОП)</w:t>
            </w:r>
          </w:p>
        </w:tc>
        <w:tc>
          <w:tcPr>
            <w:tcW w:w="6300" w:type="dxa"/>
            <w:shd w:val="clear" w:color="auto" w:fill="auto"/>
          </w:tcPr>
          <w:p w:rsidR="00195CEF" w:rsidRDefault="00195CEF"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E2713B">
              <w:t>Дисциплинарные (предметные)</w:t>
            </w:r>
          </w:p>
        </w:tc>
      </w:tr>
      <w:tr w:rsidR="00195CEF" w:rsidTr="00195CEF">
        <w:tc>
          <w:tcPr>
            <w:tcW w:w="2660" w:type="dxa"/>
            <w:shd w:val="clear" w:color="auto" w:fill="auto"/>
          </w:tcPr>
          <w:p w:rsidR="00195CEF" w:rsidRPr="006B57D6" w:rsidRDefault="00195CEF" w:rsidP="00195CEF">
            <w:pPr>
              <w:widowControl w:val="0"/>
              <w:ind w:left="177"/>
              <w:rPr>
                <w:b/>
              </w:rPr>
            </w:pPr>
            <w:r w:rsidRPr="006B57D6">
              <w:t xml:space="preserve">ОК 01. Выбирать способы решения задач профессиональной деятельности применительно </w:t>
            </w:r>
            <w:r w:rsidRPr="006B57D6">
              <w:br/>
              <w:t>к различным контекстам</w:t>
            </w:r>
          </w:p>
        </w:tc>
        <w:tc>
          <w:tcPr>
            <w:tcW w:w="6088" w:type="dxa"/>
            <w:shd w:val="clear" w:color="auto" w:fill="auto"/>
          </w:tcPr>
          <w:p w:rsidR="00195CEF" w:rsidRPr="006B57D6" w:rsidRDefault="00195CEF" w:rsidP="00195CEF">
            <w:pPr>
              <w:jc w:val="both"/>
              <w:rPr>
                <w:shd w:val="clear" w:color="auto" w:fill="FFFFFF"/>
              </w:rPr>
            </w:pPr>
            <w:r w:rsidRPr="006B57D6">
              <w:rPr>
                <w:shd w:val="clear" w:color="auto" w:fill="FFFFFF"/>
              </w:rPr>
              <w:t>В части трудового воспитания:</w:t>
            </w:r>
          </w:p>
          <w:p w:rsidR="00195CEF" w:rsidRPr="006B57D6" w:rsidRDefault="00195CEF" w:rsidP="00195CEF">
            <w:pPr>
              <w:jc w:val="both"/>
            </w:pPr>
            <w:r w:rsidRPr="006B57D6">
              <w:rPr>
                <w:shd w:val="clear" w:color="auto" w:fill="FFFFFF"/>
              </w:rPr>
              <w:t>- готовность к труду, осознание ценности мастерства, трудолюбие;</w:t>
            </w:r>
            <w:r w:rsidRPr="006B57D6">
              <w:rPr>
                <w:iCs/>
              </w:rPr>
              <w:t xml:space="preserve"> </w:t>
            </w:r>
          </w:p>
          <w:p w:rsidR="00195CEF" w:rsidRPr="006B57D6" w:rsidRDefault="00195CEF" w:rsidP="00195CEF">
            <w:pPr>
              <w:jc w:val="both"/>
            </w:pPr>
            <w:r w:rsidRPr="006B57D6">
              <w:rPr>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6B57D6">
              <w:rPr>
                <w:iCs/>
              </w:rPr>
              <w:t xml:space="preserve"> </w:t>
            </w:r>
          </w:p>
          <w:p w:rsidR="00195CEF" w:rsidRPr="006B57D6" w:rsidRDefault="00195CEF" w:rsidP="00195CEF">
            <w:pPr>
              <w:jc w:val="both"/>
              <w:rPr>
                <w:strike/>
                <w:shd w:val="clear" w:color="auto" w:fill="FFFFFF"/>
              </w:rPr>
            </w:pPr>
            <w:r w:rsidRPr="006B57D6">
              <w:rPr>
                <w:shd w:val="clear" w:color="auto" w:fill="FFFFFF"/>
              </w:rPr>
              <w:t>- интерес к различным сферам профессиональной деятельности,</w:t>
            </w:r>
          </w:p>
          <w:p w:rsidR="00195CEF" w:rsidRPr="006B57D6" w:rsidRDefault="00195CEF" w:rsidP="00195CEF">
            <w:pPr>
              <w:jc w:val="both"/>
              <w:rPr>
                <w:rStyle w:val="dt-m"/>
                <w:shd w:val="clear" w:color="auto" w:fill="FFFFFF"/>
              </w:rPr>
            </w:pPr>
            <w:r w:rsidRPr="006B57D6">
              <w:rPr>
                <w:shd w:val="clear" w:color="auto" w:fill="FFFFFF"/>
              </w:rPr>
              <w:t>Овладение универсальными учебными познавательными действиями:</w:t>
            </w:r>
          </w:p>
          <w:p w:rsidR="00195CEF" w:rsidRPr="006B57D6" w:rsidRDefault="00195CEF" w:rsidP="00195CEF">
            <w:pPr>
              <w:jc w:val="both"/>
              <w:rPr>
                <w:shd w:val="clear" w:color="auto" w:fill="FFFFFF"/>
              </w:rPr>
            </w:pPr>
            <w:r w:rsidRPr="006B57D6">
              <w:rPr>
                <w:rStyle w:val="dt-m"/>
                <w:shd w:val="clear" w:color="auto" w:fill="FFFFFF"/>
              </w:rPr>
              <w:t xml:space="preserve"> а) </w:t>
            </w:r>
            <w:r w:rsidRPr="006B57D6">
              <w:rPr>
                <w:shd w:val="clear" w:color="auto" w:fill="FFFFFF"/>
              </w:rPr>
              <w:t>базовые логические действия:</w:t>
            </w:r>
          </w:p>
          <w:p w:rsidR="00195CEF" w:rsidRPr="006B57D6" w:rsidRDefault="00195CEF" w:rsidP="00195CEF">
            <w:pPr>
              <w:jc w:val="both"/>
            </w:pPr>
            <w:r w:rsidRPr="006B57D6">
              <w:rPr>
                <w:shd w:val="clear" w:color="auto" w:fill="FFFFFF"/>
              </w:rPr>
              <w:lastRenderedPageBreak/>
              <w:t xml:space="preserve">- самостоятельно формулировать и актуализировать проблему, рассматривать ее всесторонне; </w:t>
            </w:r>
          </w:p>
          <w:p w:rsidR="00195CEF" w:rsidRPr="006B57D6" w:rsidRDefault="00195CEF" w:rsidP="00195CEF">
            <w:pPr>
              <w:pStyle w:val="dt-p"/>
              <w:shd w:val="clear" w:color="auto" w:fill="FFFFFF"/>
              <w:spacing w:before="0" w:beforeAutospacing="0" w:after="0" w:afterAutospacing="0"/>
              <w:jc w:val="both"/>
              <w:textAlignment w:val="baseline"/>
            </w:pPr>
            <w:r w:rsidRPr="006B57D6">
              <w:t xml:space="preserve">- устанавливать существенный признак или основания для сравнения, классификации и обобщения; </w:t>
            </w:r>
          </w:p>
          <w:p w:rsidR="00195CEF" w:rsidRPr="006B57D6" w:rsidRDefault="00195CEF" w:rsidP="00195CEF">
            <w:pPr>
              <w:pStyle w:val="dt-p"/>
              <w:shd w:val="clear" w:color="auto" w:fill="FFFFFF"/>
              <w:spacing w:before="0" w:beforeAutospacing="0" w:after="0" w:afterAutospacing="0"/>
              <w:jc w:val="both"/>
              <w:textAlignment w:val="baseline"/>
            </w:pPr>
            <w:r w:rsidRPr="006B57D6">
              <w:t>- определять цели деятельности, задавать параметры и критерии их достижения;</w:t>
            </w:r>
          </w:p>
          <w:p w:rsidR="00195CEF" w:rsidRPr="006B57D6" w:rsidRDefault="00195CEF" w:rsidP="00195CEF">
            <w:pPr>
              <w:pStyle w:val="dt-p"/>
              <w:shd w:val="clear" w:color="auto" w:fill="FFFFFF"/>
              <w:spacing w:before="0" w:beforeAutospacing="0" w:after="0" w:afterAutospacing="0"/>
              <w:jc w:val="both"/>
              <w:textAlignment w:val="baseline"/>
            </w:pPr>
            <w:r w:rsidRPr="006B57D6">
              <w:t xml:space="preserve">- выявлять закономерности и противоречия в рассматриваемых явлениях; </w:t>
            </w:r>
          </w:p>
          <w:p w:rsidR="00195CEF" w:rsidRPr="006B57D6" w:rsidRDefault="00195CEF" w:rsidP="00195CEF">
            <w:pPr>
              <w:pStyle w:val="dt-p"/>
              <w:shd w:val="clear" w:color="auto" w:fill="FFFFFF"/>
              <w:spacing w:before="0" w:beforeAutospacing="0" w:after="0" w:afterAutospacing="0"/>
              <w:jc w:val="both"/>
              <w:textAlignment w:val="baseline"/>
            </w:pPr>
            <w:r w:rsidRPr="006B57D6">
              <w:t>- вносить коррективы в деятельность, оценивать соответствие результатов целям, оценивать риски последствий деятельности;</w:t>
            </w:r>
            <w:r w:rsidRPr="006B57D6">
              <w:rPr>
                <w:iCs/>
              </w:rPr>
              <w:t xml:space="preserve"> </w:t>
            </w:r>
          </w:p>
          <w:p w:rsidR="00195CEF" w:rsidRPr="006B57D6" w:rsidRDefault="00195CEF" w:rsidP="00195CEF">
            <w:pPr>
              <w:jc w:val="both"/>
            </w:pPr>
            <w:r w:rsidRPr="006B57D6">
              <w:t>- развивать креативное мышление при решении жизненных проблем</w:t>
            </w:r>
            <w:r w:rsidRPr="006B57D6">
              <w:rPr>
                <w:iCs/>
              </w:rPr>
              <w:t xml:space="preserve"> </w:t>
            </w:r>
          </w:p>
          <w:p w:rsidR="00195CEF" w:rsidRPr="006B57D6" w:rsidRDefault="00195CEF" w:rsidP="00195CEF">
            <w:pPr>
              <w:jc w:val="both"/>
              <w:rPr>
                <w:shd w:val="clear" w:color="auto" w:fill="FFFFFF"/>
              </w:rPr>
            </w:pPr>
            <w:r w:rsidRPr="006B57D6">
              <w:rPr>
                <w:rStyle w:val="dt-m"/>
                <w:shd w:val="clear" w:color="auto" w:fill="FFFFFF"/>
              </w:rPr>
              <w:t>б)</w:t>
            </w:r>
            <w:r w:rsidRPr="006B57D6">
              <w:rPr>
                <w:shd w:val="clear" w:color="auto" w:fill="FFFFFF"/>
              </w:rPr>
              <w:t> базовые исследовательские действия:</w:t>
            </w:r>
          </w:p>
          <w:p w:rsidR="00195CEF" w:rsidRPr="006B57D6" w:rsidRDefault="00195CEF" w:rsidP="00195CEF">
            <w:pPr>
              <w:shd w:val="clear" w:color="auto" w:fill="FFFFFF"/>
              <w:jc w:val="both"/>
              <w:textAlignment w:val="baseline"/>
            </w:pPr>
            <w:r w:rsidRPr="006B57D6">
              <w:t>- владеть навыками учебно-исследовательской и проектной деятельности, навыками разрешения проблем;</w:t>
            </w:r>
            <w:r w:rsidRPr="006B57D6">
              <w:rPr>
                <w:iCs/>
              </w:rPr>
              <w:t xml:space="preserve"> </w:t>
            </w:r>
          </w:p>
          <w:p w:rsidR="00195CEF" w:rsidRPr="006B57D6" w:rsidRDefault="00195CEF" w:rsidP="00195CEF">
            <w:pPr>
              <w:shd w:val="clear" w:color="auto" w:fill="FFFFFF"/>
              <w:jc w:val="both"/>
              <w:textAlignment w:val="baseline"/>
            </w:pPr>
            <w:r w:rsidRPr="006B57D6">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r w:rsidRPr="006B57D6">
              <w:rPr>
                <w:iCs/>
              </w:rPr>
              <w:t xml:space="preserve"> </w:t>
            </w:r>
          </w:p>
          <w:p w:rsidR="00195CEF" w:rsidRPr="006B57D6" w:rsidRDefault="00195CEF" w:rsidP="00195CEF">
            <w:pPr>
              <w:shd w:val="clear" w:color="auto" w:fill="FFFFFF"/>
              <w:jc w:val="both"/>
              <w:textAlignment w:val="baseline"/>
              <w:rPr>
                <w:iCs/>
              </w:rPr>
            </w:pPr>
            <w:r w:rsidRPr="006B57D6">
              <w:t>- анализировать полученные в ходе решения задачи результаты, критически оценивать их достоверность, прогнозировать изменение в новых условиях;</w:t>
            </w:r>
            <w:r w:rsidRPr="006B57D6">
              <w:rPr>
                <w:iCs/>
              </w:rPr>
              <w:t xml:space="preserve"> </w:t>
            </w:r>
          </w:p>
          <w:p w:rsidR="00195CEF" w:rsidRPr="006B57D6" w:rsidRDefault="00195CEF" w:rsidP="00195CEF">
            <w:pPr>
              <w:shd w:val="clear" w:color="auto" w:fill="FFFFFF"/>
              <w:jc w:val="both"/>
              <w:textAlignment w:val="baseline"/>
            </w:pPr>
            <w:r w:rsidRPr="006B57D6">
              <w:t>- уметь переносить знания в познавательную и практическую области жизнедеятельности;</w:t>
            </w:r>
          </w:p>
          <w:p w:rsidR="00195CEF" w:rsidRPr="006B57D6" w:rsidRDefault="00195CEF" w:rsidP="00195CEF">
            <w:pPr>
              <w:shd w:val="clear" w:color="auto" w:fill="FFFFFF"/>
              <w:jc w:val="both"/>
              <w:textAlignment w:val="baseline"/>
            </w:pPr>
            <w:r w:rsidRPr="006B57D6">
              <w:t xml:space="preserve">- уметь интегрировать знания из разных предметных </w:t>
            </w:r>
            <w:r w:rsidRPr="006B57D6">
              <w:lastRenderedPageBreak/>
              <w:t>областей;</w:t>
            </w:r>
            <w:r w:rsidRPr="006B57D6">
              <w:rPr>
                <w:iCs/>
              </w:rPr>
              <w:t xml:space="preserve"> </w:t>
            </w:r>
          </w:p>
          <w:p w:rsidR="00195CEF" w:rsidRPr="006B57D6" w:rsidRDefault="00195CEF" w:rsidP="00195CEF">
            <w:pPr>
              <w:shd w:val="clear" w:color="auto" w:fill="FFFFFF"/>
              <w:jc w:val="both"/>
              <w:textAlignment w:val="baseline"/>
            </w:pPr>
            <w:r w:rsidRPr="006B57D6">
              <w:t>- выдвигать новые идеи, предлагать оригинальные подходы и решения;</w:t>
            </w:r>
            <w:r w:rsidRPr="006B57D6">
              <w:rPr>
                <w:iCs/>
              </w:rPr>
              <w:t xml:space="preserve"> </w:t>
            </w:r>
          </w:p>
          <w:p w:rsidR="00195CEF" w:rsidRPr="006B57D6" w:rsidRDefault="00195CEF" w:rsidP="00195CEF">
            <w:pPr>
              <w:pStyle w:val="dt-p"/>
              <w:shd w:val="clear" w:color="auto" w:fill="FFFFFF"/>
              <w:spacing w:before="0" w:beforeAutospacing="0" w:after="0" w:afterAutospacing="0"/>
              <w:textAlignment w:val="baseline"/>
            </w:pPr>
            <w:r w:rsidRPr="006B57D6">
              <w:t xml:space="preserve">- способность их использования в познавательной и социальной практике </w:t>
            </w:r>
          </w:p>
        </w:tc>
        <w:tc>
          <w:tcPr>
            <w:tcW w:w="6300" w:type="dxa"/>
            <w:shd w:val="clear" w:color="auto" w:fill="auto"/>
          </w:tcPr>
          <w:p w:rsidR="00195CEF" w:rsidRPr="006B57D6" w:rsidRDefault="00195CEF" w:rsidP="00195CEF">
            <w:pPr>
              <w:ind w:left="57" w:right="57"/>
            </w:pPr>
            <w:r w:rsidRPr="006B57D6">
              <w:lastRenderedPageBreak/>
              <w:t>- сформировать представления о возможных источниках опасности в</w:t>
            </w:r>
          </w:p>
          <w:p w:rsidR="00195CEF" w:rsidRPr="006B57D6" w:rsidRDefault="00195CEF" w:rsidP="00195CEF">
            <w:pPr>
              <w:ind w:left="57" w:right="57"/>
            </w:pPr>
            <w:r w:rsidRPr="006B57D6">
              <w:t>различных ситуациях (в быту, транспорте, общественных местах, в природной</w:t>
            </w:r>
          </w:p>
          <w:p w:rsidR="00195CEF" w:rsidRPr="006B57D6" w:rsidRDefault="00195CEF" w:rsidP="00195CEF">
            <w:pPr>
              <w:ind w:left="57" w:right="57"/>
            </w:pPr>
            <w:r w:rsidRPr="006B57D6">
              <w:t>среде, в социуме, в цифровой среде); владение основными способами</w:t>
            </w:r>
          </w:p>
          <w:p w:rsidR="00195CEF" w:rsidRPr="006B57D6" w:rsidRDefault="00195CEF" w:rsidP="00195CEF">
            <w:pPr>
              <w:ind w:left="57" w:right="57"/>
            </w:pPr>
            <w:r w:rsidRPr="006B57D6">
              <w:t xml:space="preserve">предупреждения опасных и экстремальных ситуаций; </w:t>
            </w:r>
          </w:p>
          <w:p w:rsidR="00195CEF" w:rsidRPr="006B57D6" w:rsidRDefault="00195CEF" w:rsidP="00195CEF">
            <w:pPr>
              <w:ind w:left="57" w:right="57"/>
              <w:rPr>
                <w:b/>
                <w:sz w:val="28"/>
              </w:rPr>
            </w:pPr>
            <w:r w:rsidRPr="006B57D6">
              <w:t>- знать порядок действий в экстремальных и чрезвычайных ситуациях</w:t>
            </w:r>
          </w:p>
        </w:tc>
      </w:tr>
      <w:tr w:rsidR="00195CEF" w:rsidTr="00195CEF">
        <w:tc>
          <w:tcPr>
            <w:tcW w:w="2660" w:type="dxa"/>
            <w:shd w:val="clear" w:color="auto" w:fill="auto"/>
          </w:tcPr>
          <w:p w:rsidR="00195CEF" w:rsidRPr="006B57D6" w:rsidRDefault="00195CEF" w:rsidP="00195CEF">
            <w:pPr>
              <w:ind w:left="57" w:right="57"/>
              <w:jc w:val="both"/>
            </w:pPr>
            <w:r w:rsidRPr="006B57D6">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6088" w:type="dxa"/>
            <w:shd w:val="clear" w:color="auto" w:fill="auto"/>
          </w:tcPr>
          <w:p w:rsidR="00195CEF" w:rsidRPr="006B57D6" w:rsidRDefault="00195CEF" w:rsidP="00195CEF">
            <w:pPr>
              <w:jc w:val="both"/>
              <w:rPr>
                <w:shd w:val="clear" w:color="auto" w:fill="FFFFFF"/>
              </w:rPr>
            </w:pPr>
            <w:r w:rsidRPr="006B57D6">
              <w:rPr>
                <w:shd w:val="clear" w:color="auto" w:fill="FFFFFF"/>
              </w:rPr>
              <w:t>В области ценности научного познания:</w:t>
            </w:r>
          </w:p>
          <w:p w:rsidR="00195CEF" w:rsidRPr="006B57D6" w:rsidRDefault="00195CEF" w:rsidP="00195CEF">
            <w:pPr>
              <w:jc w:val="both"/>
            </w:pPr>
            <w:r w:rsidRPr="006B57D6">
              <w:rPr>
                <w:shd w:val="clear" w:color="auto" w:fill="FFFFFF"/>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6B57D6">
              <w:rPr>
                <w:iCs/>
              </w:rPr>
              <w:t xml:space="preserve"> </w:t>
            </w:r>
          </w:p>
          <w:p w:rsidR="00195CEF" w:rsidRPr="006B57D6" w:rsidRDefault="00195CEF" w:rsidP="00195CEF">
            <w:pPr>
              <w:jc w:val="both"/>
            </w:pPr>
            <w:r w:rsidRPr="006B57D6">
              <w:rPr>
                <w:shd w:val="clear" w:color="auto" w:fill="FFFFFF"/>
              </w:rPr>
              <w:t xml:space="preserve">- совершенствование языковой и читательской культуры как средства взаимодействия между людьми и познания мира; </w:t>
            </w:r>
          </w:p>
          <w:p w:rsidR="00195CEF" w:rsidRPr="006B57D6" w:rsidRDefault="00195CEF" w:rsidP="00195CEF">
            <w:pPr>
              <w:jc w:val="both"/>
              <w:rPr>
                <w:iCs/>
              </w:rPr>
            </w:pPr>
            <w:r w:rsidRPr="006B57D6">
              <w:rPr>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rsidR="00195CEF" w:rsidRPr="006B57D6" w:rsidRDefault="00195CEF" w:rsidP="00195CEF">
            <w:pPr>
              <w:jc w:val="both"/>
              <w:rPr>
                <w:rStyle w:val="dt-m"/>
                <w:shd w:val="clear" w:color="auto" w:fill="FFFFFF"/>
              </w:rPr>
            </w:pPr>
            <w:r w:rsidRPr="006B57D6">
              <w:rPr>
                <w:shd w:val="clear" w:color="auto" w:fill="FFFFFF"/>
              </w:rPr>
              <w:t>Овладение универсальными учебными познавательными действиями:</w:t>
            </w:r>
          </w:p>
          <w:p w:rsidR="00195CEF" w:rsidRPr="006B57D6" w:rsidRDefault="00195CEF" w:rsidP="00195CEF">
            <w:pPr>
              <w:shd w:val="clear" w:color="auto" w:fill="FFFFFF"/>
              <w:jc w:val="both"/>
              <w:textAlignment w:val="baseline"/>
            </w:pPr>
            <w:r w:rsidRPr="006B57D6">
              <w:t>в) работа с информацией:</w:t>
            </w:r>
          </w:p>
          <w:p w:rsidR="00195CEF" w:rsidRPr="006B57D6" w:rsidRDefault="00195CEF" w:rsidP="00195CEF">
            <w:pPr>
              <w:jc w:val="both"/>
            </w:pPr>
            <w:r w:rsidRPr="006B57D6">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195CEF" w:rsidRPr="006B57D6" w:rsidRDefault="00195CEF" w:rsidP="00195CEF">
            <w:pPr>
              <w:jc w:val="both"/>
            </w:pPr>
            <w:r w:rsidRPr="006B57D6">
              <w:t xml:space="preserve">- создавать тексты в различных форматах с учетом назначения информации и целевой аудитории, выбирая </w:t>
            </w:r>
            <w:r w:rsidRPr="006B57D6">
              <w:lastRenderedPageBreak/>
              <w:t>оптимальную форму представления и визуализации;</w:t>
            </w:r>
          </w:p>
          <w:p w:rsidR="00195CEF" w:rsidRPr="006B57D6" w:rsidRDefault="00195CEF" w:rsidP="00195CEF">
            <w:pPr>
              <w:jc w:val="both"/>
            </w:pPr>
            <w:r w:rsidRPr="006B57D6">
              <w:t>- оценивать достоверность, легитимность информации, ее соответствие правовым и морально-этическим нормам;</w:t>
            </w:r>
            <w:r w:rsidRPr="006B57D6">
              <w:rPr>
                <w:shd w:val="clear" w:color="auto" w:fill="FFFFFF"/>
              </w:rPr>
              <w:t xml:space="preserve"> </w:t>
            </w:r>
          </w:p>
          <w:p w:rsidR="00195CEF" w:rsidRPr="006B57D6" w:rsidRDefault="00195CEF" w:rsidP="00195CEF">
            <w:pPr>
              <w:jc w:val="both"/>
            </w:pPr>
            <w:r w:rsidRPr="006B57D6">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195CEF" w:rsidRPr="006B57D6" w:rsidRDefault="00195CEF" w:rsidP="00195CEF">
            <w:pPr>
              <w:pStyle w:val="dt-p"/>
              <w:shd w:val="clear" w:color="auto" w:fill="FFFFFF"/>
              <w:spacing w:before="0" w:beforeAutospacing="0" w:after="0" w:afterAutospacing="0"/>
              <w:jc w:val="both"/>
              <w:textAlignment w:val="baseline"/>
            </w:pPr>
            <w:r w:rsidRPr="006B57D6">
              <w:t>- владеть навыками распознавания и защиты информации, информационной безопасности личности</w:t>
            </w:r>
            <w:r w:rsidRPr="006B57D6">
              <w:rPr>
                <w:shd w:val="clear" w:color="auto" w:fill="FFFFFF"/>
              </w:rPr>
              <w:t xml:space="preserve">; </w:t>
            </w:r>
            <w:r w:rsidRPr="006B57D6">
              <w:rPr>
                <w:iCs/>
              </w:rPr>
              <w:t xml:space="preserve"> </w:t>
            </w:r>
          </w:p>
        </w:tc>
        <w:tc>
          <w:tcPr>
            <w:tcW w:w="6300" w:type="dxa"/>
            <w:shd w:val="clear" w:color="auto" w:fill="auto"/>
          </w:tcPr>
          <w:p w:rsidR="00195CEF" w:rsidRPr="006B57D6" w:rsidRDefault="00195CEF" w:rsidP="00195CEF">
            <w:pPr>
              <w:ind w:left="57" w:right="57"/>
              <w:jc w:val="both"/>
            </w:pPr>
            <w:r w:rsidRPr="006B57D6">
              <w:lastRenderedPageBreak/>
              <w:t>- проявить нетерпимость к проявлениям насилия в социальном</w:t>
            </w:r>
          </w:p>
          <w:p w:rsidR="00195CEF" w:rsidRPr="006B57D6" w:rsidRDefault="00195CEF" w:rsidP="00195CEF">
            <w:pPr>
              <w:ind w:left="57" w:right="57"/>
              <w:jc w:val="both"/>
            </w:pPr>
            <w:r w:rsidRPr="006B57D6">
              <w:t xml:space="preserve">взаимодействии; </w:t>
            </w:r>
          </w:p>
          <w:p w:rsidR="00195CEF" w:rsidRPr="006B57D6" w:rsidRDefault="00195CEF" w:rsidP="00195CEF">
            <w:pPr>
              <w:ind w:left="57" w:right="57"/>
              <w:jc w:val="both"/>
            </w:pPr>
            <w:r w:rsidRPr="006B57D6">
              <w:t>- знать о способах безопасного поведения в цифровой среде;</w:t>
            </w:r>
          </w:p>
          <w:p w:rsidR="00195CEF" w:rsidRPr="006B57D6" w:rsidRDefault="00195CEF" w:rsidP="00195CEF">
            <w:pPr>
              <w:ind w:left="57" w:right="57"/>
              <w:jc w:val="both"/>
            </w:pPr>
            <w:r w:rsidRPr="006B57D6">
              <w:t xml:space="preserve">- уметь применять их на практике; </w:t>
            </w:r>
          </w:p>
          <w:p w:rsidR="00195CEF" w:rsidRPr="006B57D6" w:rsidRDefault="00195CEF" w:rsidP="00195CEF">
            <w:pPr>
              <w:ind w:left="57" w:right="57"/>
              <w:jc w:val="both"/>
            </w:pPr>
            <w:r w:rsidRPr="006B57D6">
              <w:t>- уметь распознавать опасности в цифровой</w:t>
            </w:r>
          </w:p>
          <w:p w:rsidR="00195CEF" w:rsidRPr="006B57D6" w:rsidRDefault="00195CEF" w:rsidP="00195CEF">
            <w:pPr>
              <w:ind w:left="57" w:right="57"/>
              <w:jc w:val="both"/>
            </w:pPr>
            <w:r w:rsidRPr="006B57D6">
              <w:t>среде (в том числе криминального характера, опасности вовлечения в</w:t>
            </w:r>
          </w:p>
          <w:p w:rsidR="00195CEF" w:rsidRPr="006B57D6" w:rsidRDefault="00195CEF" w:rsidP="00195CEF">
            <w:pPr>
              <w:ind w:left="57" w:right="57"/>
              <w:jc w:val="both"/>
              <w:rPr>
                <w:b/>
              </w:rPr>
            </w:pPr>
            <w:r w:rsidRPr="006B57D6">
              <w:t>деструктивную деятельность) и противодействовать им</w:t>
            </w:r>
          </w:p>
        </w:tc>
      </w:tr>
      <w:tr w:rsidR="00195CEF" w:rsidTr="00195CEF">
        <w:tc>
          <w:tcPr>
            <w:tcW w:w="2660" w:type="dxa"/>
            <w:shd w:val="clear" w:color="auto" w:fill="auto"/>
          </w:tcPr>
          <w:p w:rsidR="00195CEF" w:rsidRPr="006B57D6" w:rsidRDefault="00195CEF" w:rsidP="00195CEF">
            <w:pPr>
              <w:ind w:left="57" w:right="57"/>
              <w:jc w:val="both"/>
            </w:pPr>
            <w:r w:rsidRPr="006B57D6">
              <w:lastRenderedPageBreak/>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6088" w:type="dxa"/>
            <w:shd w:val="clear" w:color="auto" w:fill="auto"/>
          </w:tcPr>
          <w:p w:rsidR="00195CEF" w:rsidRPr="006B57D6" w:rsidRDefault="00195CEF" w:rsidP="00195CEF">
            <w:pPr>
              <w:tabs>
                <w:tab w:val="left" w:pos="182"/>
              </w:tabs>
              <w:jc w:val="both"/>
              <w:rPr>
                <w:shd w:val="clear" w:color="auto" w:fill="FFFFFF"/>
              </w:rPr>
            </w:pPr>
            <w:r w:rsidRPr="006B57D6">
              <w:rPr>
                <w:shd w:val="clear" w:color="auto" w:fill="FFFFFF"/>
              </w:rPr>
              <w:t xml:space="preserve"> В области духовно-нравственного воспитания:</w:t>
            </w:r>
          </w:p>
          <w:p w:rsidR="00195CEF" w:rsidRPr="006B57D6" w:rsidRDefault="00195CEF" w:rsidP="00195CEF">
            <w:pPr>
              <w:jc w:val="both"/>
              <w:rPr>
                <w:iCs/>
              </w:rPr>
            </w:pPr>
            <w:r w:rsidRPr="006B57D6">
              <w:rPr>
                <w:shd w:val="clear" w:color="auto" w:fill="FFFFFF"/>
              </w:rPr>
              <w:t>- сформированность нравственного сознания, этического поведения;</w:t>
            </w:r>
          </w:p>
          <w:p w:rsidR="00195CEF" w:rsidRPr="006B57D6" w:rsidRDefault="00195CEF" w:rsidP="00195CEF">
            <w:pPr>
              <w:jc w:val="both"/>
            </w:pPr>
            <w:r w:rsidRPr="006B57D6">
              <w:rPr>
                <w:shd w:val="clear" w:color="auto" w:fill="FFFFFF"/>
              </w:rPr>
              <w:t>- способность оценивать ситуацию и принимать осознанные решения, ориентируясь на морально-нравственные нормы и ценности;</w:t>
            </w:r>
          </w:p>
          <w:p w:rsidR="00195CEF" w:rsidRPr="006B57D6" w:rsidRDefault="00195CEF" w:rsidP="00195CEF">
            <w:pPr>
              <w:jc w:val="both"/>
            </w:pPr>
            <w:r w:rsidRPr="006B57D6">
              <w:rPr>
                <w:shd w:val="clear" w:color="auto" w:fill="FFFFFF"/>
              </w:rPr>
              <w:t>- осознание личного вклада в построение устойчивого будущего;</w:t>
            </w:r>
          </w:p>
          <w:p w:rsidR="00195CEF" w:rsidRPr="006B57D6" w:rsidRDefault="00195CEF" w:rsidP="00195CEF">
            <w:pPr>
              <w:jc w:val="both"/>
              <w:rPr>
                <w:shd w:val="clear" w:color="auto" w:fill="FFFFFF"/>
              </w:rPr>
            </w:pPr>
            <w:r w:rsidRPr="006B57D6">
              <w:rPr>
                <w:shd w:val="clear" w:color="auto" w:fill="FFFFFF"/>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rsidR="00195CEF" w:rsidRPr="006B57D6" w:rsidRDefault="00195CEF" w:rsidP="00195CEF">
            <w:pPr>
              <w:shd w:val="clear" w:color="auto" w:fill="FFFFFF"/>
              <w:jc w:val="both"/>
              <w:textAlignment w:val="baseline"/>
            </w:pPr>
            <w:r w:rsidRPr="006B57D6">
              <w:t>Овладение универсальными регулятивными действиями:</w:t>
            </w:r>
          </w:p>
          <w:p w:rsidR="00195CEF" w:rsidRPr="006B57D6" w:rsidRDefault="00195CEF" w:rsidP="00195CEF">
            <w:pPr>
              <w:shd w:val="clear" w:color="auto" w:fill="FFFFFF"/>
              <w:jc w:val="both"/>
              <w:textAlignment w:val="baseline"/>
            </w:pPr>
            <w:r w:rsidRPr="006B57D6">
              <w:lastRenderedPageBreak/>
              <w:t>а) самоорганизация:</w:t>
            </w:r>
          </w:p>
          <w:p w:rsidR="00195CEF" w:rsidRPr="006B57D6" w:rsidRDefault="00195CEF" w:rsidP="00195CEF">
            <w:pPr>
              <w:shd w:val="clear" w:color="auto" w:fill="FFFFFF"/>
              <w:jc w:val="both"/>
              <w:textAlignment w:val="baseline"/>
            </w:pPr>
            <w:r w:rsidRPr="006B57D6">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195CEF" w:rsidRPr="006B57D6" w:rsidRDefault="00195CEF" w:rsidP="00195CEF">
            <w:pPr>
              <w:shd w:val="clear" w:color="auto" w:fill="FFFFFF"/>
              <w:jc w:val="both"/>
              <w:textAlignment w:val="baseline"/>
            </w:pPr>
            <w:r w:rsidRPr="006B57D6">
              <w:t>- самостоятельно составлять план решения проблемы с учетом имеющихся ресурсов, собственных возможностей и предпочтений;</w:t>
            </w:r>
          </w:p>
          <w:p w:rsidR="00195CEF" w:rsidRPr="006B57D6" w:rsidRDefault="00195CEF" w:rsidP="00195CEF">
            <w:pPr>
              <w:shd w:val="clear" w:color="auto" w:fill="FFFFFF"/>
              <w:jc w:val="both"/>
              <w:textAlignment w:val="baseline"/>
            </w:pPr>
            <w:r w:rsidRPr="006B57D6">
              <w:t>- давать оценку новым ситуациям;</w:t>
            </w:r>
          </w:p>
          <w:p w:rsidR="00195CEF" w:rsidRPr="006B57D6" w:rsidRDefault="00195CEF" w:rsidP="00195CEF">
            <w:pPr>
              <w:jc w:val="both"/>
            </w:pPr>
            <w:r w:rsidRPr="006B57D6">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195CEF" w:rsidRPr="006B57D6" w:rsidRDefault="00195CEF" w:rsidP="00195CEF">
            <w:pPr>
              <w:shd w:val="clear" w:color="auto" w:fill="FFFFFF"/>
              <w:jc w:val="both"/>
              <w:textAlignment w:val="baseline"/>
            </w:pPr>
            <w:r w:rsidRPr="006B57D6">
              <w:t>б) самоконтроль:</w:t>
            </w:r>
          </w:p>
          <w:p w:rsidR="00195CEF" w:rsidRPr="006B57D6" w:rsidRDefault="00195CEF" w:rsidP="00195CEF">
            <w:pPr>
              <w:shd w:val="clear" w:color="auto" w:fill="FFFFFF"/>
              <w:jc w:val="both"/>
              <w:textAlignment w:val="baseline"/>
            </w:pPr>
            <w:r w:rsidRPr="006B57D6">
              <w:t>использовать приемы рефлексии для оценки ситуации, выбора верного решения;</w:t>
            </w:r>
          </w:p>
          <w:p w:rsidR="00195CEF" w:rsidRPr="006B57D6" w:rsidRDefault="00195CEF" w:rsidP="00195CEF">
            <w:pPr>
              <w:jc w:val="both"/>
            </w:pPr>
            <w:r w:rsidRPr="006B57D6">
              <w:t>- уметь оценивать риски и своевременно принимать решения по их снижению;</w:t>
            </w:r>
          </w:p>
          <w:p w:rsidR="00195CEF" w:rsidRPr="006B57D6" w:rsidRDefault="00195CEF" w:rsidP="00195CEF">
            <w:pPr>
              <w:shd w:val="clear" w:color="auto" w:fill="FFFFFF"/>
              <w:jc w:val="both"/>
              <w:textAlignment w:val="baseline"/>
            </w:pPr>
            <w:r w:rsidRPr="006B57D6">
              <w:t>в) эмоциональный интеллект, предполагающий сформированность:</w:t>
            </w:r>
          </w:p>
          <w:p w:rsidR="00195CEF" w:rsidRPr="006B57D6" w:rsidRDefault="00195CEF" w:rsidP="00195CEF">
            <w:pPr>
              <w:shd w:val="clear" w:color="auto" w:fill="FFFFFF"/>
              <w:jc w:val="both"/>
              <w:textAlignment w:val="baseline"/>
            </w:pPr>
            <w:r w:rsidRPr="006B57D6">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195CEF" w:rsidRPr="006B57D6" w:rsidRDefault="00195CEF" w:rsidP="00195CEF">
            <w:pPr>
              <w:shd w:val="clear" w:color="auto" w:fill="FFFFFF"/>
              <w:jc w:val="both"/>
              <w:textAlignment w:val="baseline"/>
            </w:pPr>
            <w:r w:rsidRPr="006B57D6">
              <w:t xml:space="preserve">- эмпатии, включающей способность понимать эмоциональное состояние других, учитывать его при </w:t>
            </w:r>
            <w:r w:rsidRPr="006B57D6">
              <w:lastRenderedPageBreak/>
              <w:t>осуществлении коммуникации, способность к сочувствию и сопереживанию;</w:t>
            </w:r>
          </w:p>
          <w:p w:rsidR="00195CEF" w:rsidRPr="006B57D6" w:rsidRDefault="00195CEF" w:rsidP="00195CEF">
            <w:pPr>
              <w:pStyle w:val="dt-p"/>
              <w:shd w:val="clear" w:color="auto" w:fill="FFFFFF"/>
              <w:spacing w:before="0" w:beforeAutospacing="0" w:after="0" w:afterAutospacing="0"/>
              <w:jc w:val="both"/>
              <w:textAlignment w:val="baseline"/>
            </w:pPr>
            <w:r w:rsidRPr="006B57D6">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6300" w:type="dxa"/>
            <w:shd w:val="clear" w:color="auto" w:fill="auto"/>
          </w:tcPr>
          <w:p w:rsidR="00195CEF" w:rsidRPr="006B57D6" w:rsidRDefault="00195CEF" w:rsidP="00195CEF">
            <w:pPr>
              <w:ind w:left="57" w:right="57"/>
              <w:jc w:val="both"/>
            </w:pPr>
            <w:r w:rsidRPr="006B57D6">
              <w:lastRenderedPageBreak/>
              <w:t>- сформировать представления о ценности безопасного поведения для личности, общества, государства; знание правил безопасного поведения и способов их применения в собственном поведении;</w:t>
            </w:r>
          </w:p>
          <w:p w:rsidR="00195CEF" w:rsidRPr="006B57D6" w:rsidRDefault="00195CEF" w:rsidP="00195CEF">
            <w:pPr>
              <w:ind w:left="57" w:right="57"/>
              <w:jc w:val="both"/>
            </w:pPr>
            <w:r w:rsidRPr="006B57D6">
              <w:t>- владеть основами медицинских знаний: владеть приемами оказания первой помощи при неотложных состояниях; знать меры профилактики инфекционных и неинфекционных заболеваний, сохранения психического здоровья; сформировать представления о здоровом образе жизни и его роли в сохранении психического и физического здоровья, негативного отношения к вредным привычкам; знать о необходимых действиях при чрезвычайных ситуациях биолого-социального характера;</w:t>
            </w:r>
          </w:p>
          <w:p w:rsidR="00195CEF" w:rsidRPr="006B57D6" w:rsidRDefault="00195CEF" w:rsidP="00195CEF">
            <w:pPr>
              <w:ind w:left="57" w:right="57"/>
              <w:jc w:val="both"/>
            </w:pPr>
            <w:r w:rsidRPr="006B57D6">
              <w:t>- сформировать представления о роли России в современном мире;</w:t>
            </w:r>
          </w:p>
          <w:p w:rsidR="00195CEF" w:rsidRPr="006B57D6" w:rsidRDefault="00195CEF" w:rsidP="00195CEF">
            <w:pPr>
              <w:ind w:left="57" w:right="57"/>
              <w:jc w:val="both"/>
            </w:pPr>
            <w:r w:rsidRPr="006B57D6">
              <w:t xml:space="preserve">угрозах военного характера; роли Вооруженных Сил </w:t>
            </w:r>
            <w:r w:rsidRPr="006B57D6">
              <w:lastRenderedPageBreak/>
              <w:t>Российской Федерации в</w:t>
            </w:r>
          </w:p>
          <w:p w:rsidR="00195CEF" w:rsidRPr="006B57D6" w:rsidRDefault="00195CEF" w:rsidP="00195CEF">
            <w:pPr>
              <w:ind w:left="57" w:right="57"/>
              <w:jc w:val="both"/>
            </w:pPr>
            <w:r w:rsidRPr="006B57D6">
              <w:t>обеспечении мира; знать основы обороны государства и воинской службы;</w:t>
            </w:r>
          </w:p>
          <w:p w:rsidR="00195CEF" w:rsidRPr="006B57D6" w:rsidRDefault="00195CEF" w:rsidP="00195CEF">
            <w:pPr>
              <w:ind w:left="57" w:right="57"/>
              <w:jc w:val="both"/>
            </w:pPr>
            <w:r w:rsidRPr="006B57D6">
              <w:t>прав и обязанностей гражданина в области гражданской обороны; знать</w:t>
            </w:r>
          </w:p>
          <w:p w:rsidR="00195CEF" w:rsidRPr="006B57D6" w:rsidRDefault="00195CEF" w:rsidP="00195CEF">
            <w:pPr>
              <w:ind w:left="57" w:right="57"/>
              <w:jc w:val="both"/>
              <w:rPr>
                <w:highlight w:val="white"/>
              </w:rPr>
            </w:pPr>
            <w:r w:rsidRPr="006B57D6">
              <w:t>действия при сигналах гражданской обороны</w:t>
            </w:r>
          </w:p>
        </w:tc>
      </w:tr>
      <w:tr w:rsidR="00195CEF" w:rsidTr="00195CEF">
        <w:tc>
          <w:tcPr>
            <w:tcW w:w="2660" w:type="dxa"/>
            <w:shd w:val="clear" w:color="auto" w:fill="auto"/>
          </w:tcPr>
          <w:p w:rsidR="00195CEF" w:rsidRPr="006B57D6" w:rsidRDefault="00195CEF" w:rsidP="00195CEF">
            <w:pPr>
              <w:ind w:left="57" w:right="57"/>
              <w:jc w:val="both"/>
            </w:pPr>
            <w:r w:rsidRPr="006B57D6">
              <w:lastRenderedPageBreak/>
              <w:t>ОК 04. Эффективно взаимодействовать и работать в коллективе и команде</w:t>
            </w:r>
          </w:p>
        </w:tc>
        <w:tc>
          <w:tcPr>
            <w:tcW w:w="6088" w:type="dxa"/>
            <w:shd w:val="clear" w:color="auto" w:fill="auto"/>
          </w:tcPr>
          <w:p w:rsidR="00195CEF" w:rsidRPr="006B57D6" w:rsidRDefault="00195CEF" w:rsidP="00195CEF">
            <w:pPr>
              <w:jc w:val="both"/>
              <w:rPr>
                <w:shd w:val="clear" w:color="auto" w:fill="FFFFFF"/>
              </w:rPr>
            </w:pPr>
            <w:r w:rsidRPr="006B57D6">
              <w:rPr>
                <w:shd w:val="clear" w:color="auto" w:fill="FFFFFF"/>
              </w:rPr>
              <w:t>- готовность к саморазвитию, самостоятельности и самоопределению;</w:t>
            </w:r>
          </w:p>
          <w:p w:rsidR="00195CEF" w:rsidRPr="006B57D6" w:rsidRDefault="00195CEF" w:rsidP="00195CEF">
            <w:pPr>
              <w:pStyle w:val="dt-p"/>
              <w:shd w:val="clear" w:color="auto" w:fill="FFFFFF"/>
              <w:spacing w:before="0" w:beforeAutospacing="0" w:after="0" w:afterAutospacing="0"/>
              <w:jc w:val="both"/>
              <w:textAlignment w:val="baseline"/>
            </w:pPr>
            <w:r w:rsidRPr="006B57D6">
              <w:t>-овладение навыками учебно-исследовательской, проектной и социальной деятельности;</w:t>
            </w:r>
          </w:p>
          <w:p w:rsidR="00195CEF" w:rsidRPr="006B57D6" w:rsidRDefault="00195CEF" w:rsidP="00195CEF">
            <w:pPr>
              <w:shd w:val="clear" w:color="auto" w:fill="FFFFFF"/>
              <w:jc w:val="both"/>
              <w:textAlignment w:val="baseline"/>
            </w:pPr>
            <w:r w:rsidRPr="006B57D6">
              <w:t>Овладение универсальными коммуникативными действиями:</w:t>
            </w:r>
          </w:p>
          <w:p w:rsidR="00195CEF" w:rsidRPr="006B57D6" w:rsidRDefault="00195CEF" w:rsidP="00195CEF">
            <w:pPr>
              <w:shd w:val="clear" w:color="auto" w:fill="FFFFFF"/>
              <w:jc w:val="both"/>
              <w:textAlignment w:val="baseline"/>
            </w:pPr>
            <w:r w:rsidRPr="006B57D6">
              <w:t>б) совместная деятельность:</w:t>
            </w:r>
          </w:p>
          <w:p w:rsidR="00195CEF" w:rsidRPr="006B57D6" w:rsidRDefault="00195CEF" w:rsidP="00195CEF">
            <w:pPr>
              <w:shd w:val="clear" w:color="auto" w:fill="FFFFFF"/>
              <w:jc w:val="both"/>
              <w:textAlignment w:val="baseline"/>
            </w:pPr>
            <w:r w:rsidRPr="006B57D6">
              <w:t>- понимать и использовать преимущества командной и индивидуальной работы;</w:t>
            </w:r>
          </w:p>
          <w:p w:rsidR="00195CEF" w:rsidRPr="006B57D6" w:rsidRDefault="00195CEF" w:rsidP="00195CEF">
            <w:pPr>
              <w:shd w:val="clear" w:color="auto" w:fill="FFFFFF"/>
              <w:jc w:val="both"/>
              <w:textAlignment w:val="baseline"/>
            </w:pPr>
            <w:r w:rsidRPr="006B57D6">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195CEF" w:rsidRPr="006B57D6" w:rsidRDefault="00195CEF" w:rsidP="00195CEF">
            <w:pPr>
              <w:shd w:val="clear" w:color="auto" w:fill="FFFFFF"/>
              <w:jc w:val="both"/>
              <w:textAlignment w:val="baseline"/>
            </w:pPr>
            <w:r w:rsidRPr="006B57D6">
              <w:t>- координировать и выполнять работу в условиях реального, виртуального и комбинированного взаимодействия;</w:t>
            </w:r>
          </w:p>
          <w:p w:rsidR="00195CEF" w:rsidRPr="006B57D6" w:rsidRDefault="00195CEF" w:rsidP="00195CEF">
            <w:pPr>
              <w:jc w:val="both"/>
            </w:pPr>
            <w:r w:rsidRPr="006B57D6">
              <w:t>- осуществлять позитивное стратегическое поведение в различных ситуациях, проявлять творчество и воображение, быть инициативным</w:t>
            </w:r>
          </w:p>
          <w:p w:rsidR="00195CEF" w:rsidRPr="006B57D6" w:rsidRDefault="00195CEF" w:rsidP="00195CEF">
            <w:pPr>
              <w:shd w:val="clear" w:color="auto" w:fill="FFFFFF"/>
              <w:jc w:val="both"/>
              <w:textAlignment w:val="baseline"/>
            </w:pPr>
            <w:r w:rsidRPr="006B57D6">
              <w:t>Овладение универсальными регулятивными действиями:</w:t>
            </w:r>
          </w:p>
          <w:p w:rsidR="00195CEF" w:rsidRPr="006B57D6" w:rsidRDefault="00195CEF" w:rsidP="00195CEF">
            <w:pPr>
              <w:shd w:val="clear" w:color="auto" w:fill="FFFFFF"/>
              <w:jc w:val="both"/>
              <w:textAlignment w:val="baseline"/>
            </w:pPr>
            <w:r w:rsidRPr="006B57D6">
              <w:t>г) принятие себя и других людей:</w:t>
            </w:r>
          </w:p>
          <w:p w:rsidR="00195CEF" w:rsidRPr="006B57D6" w:rsidRDefault="00195CEF" w:rsidP="00195CEF">
            <w:pPr>
              <w:shd w:val="clear" w:color="auto" w:fill="FFFFFF"/>
              <w:jc w:val="both"/>
              <w:textAlignment w:val="baseline"/>
            </w:pPr>
            <w:r w:rsidRPr="006B57D6">
              <w:lastRenderedPageBreak/>
              <w:t>- принимать мотивы и аргументы других людей при анализе результатов деятельности;</w:t>
            </w:r>
          </w:p>
          <w:p w:rsidR="00195CEF" w:rsidRPr="006B57D6" w:rsidRDefault="00195CEF" w:rsidP="00195CEF">
            <w:pPr>
              <w:shd w:val="clear" w:color="auto" w:fill="FFFFFF"/>
              <w:jc w:val="both"/>
              <w:textAlignment w:val="baseline"/>
            </w:pPr>
            <w:r w:rsidRPr="006B57D6">
              <w:t>- признавать свое право и право других людей на ошибки;</w:t>
            </w:r>
          </w:p>
          <w:p w:rsidR="00195CEF" w:rsidRPr="006B57D6" w:rsidRDefault="00195CEF" w:rsidP="00195CEF">
            <w:pPr>
              <w:widowControl w:val="0"/>
              <w:jc w:val="both"/>
              <w:rPr>
                <w:shd w:val="clear" w:color="auto" w:fill="FFFFFF"/>
              </w:rPr>
            </w:pPr>
            <w:r w:rsidRPr="006B57D6">
              <w:t>- развивать способность понимать мир с позиции другого человека</w:t>
            </w:r>
          </w:p>
        </w:tc>
        <w:tc>
          <w:tcPr>
            <w:tcW w:w="6300" w:type="dxa"/>
            <w:shd w:val="clear" w:color="auto" w:fill="auto"/>
          </w:tcPr>
          <w:p w:rsidR="00195CEF" w:rsidRPr="006B57D6" w:rsidRDefault="00195CEF" w:rsidP="00195CEF">
            <w:pPr>
              <w:ind w:left="57" w:right="57"/>
              <w:jc w:val="both"/>
            </w:pPr>
            <w:r w:rsidRPr="006B57D6">
              <w:lastRenderedPageBreak/>
              <w:t xml:space="preserve">- знать основы безопасного, конструктивного общения, </w:t>
            </w:r>
          </w:p>
          <w:p w:rsidR="00195CEF" w:rsidRPr="006B57D6" w:rsidRDefault="00195CEF" w:rsidP="00195CEF">
            <w:pPr>
              <w:ind w:left="57" w:right="57"/>
              <w:jc w:val="both"/>
            </w:pPr>
            <w:r w:rsidRPr="006B57D6">
              <w:t>- уметь различать опасные явления в социальном взаимодействии, в том числе</w:t>
            </w:r>
          </w:p>
          <w:p w:rsidR="00195CEF" w:rsidRPr="006B57D6" w:rsidRDefault="00195CEF" w:rsidP="00195CEF">
            <w:pPr>
              <w:ind w:left="57" w:right="57"/>
              <w:jc w:val="both"/>
            </w:pPr>
            <w:r w:rsidRPr="006B57D6">
              <w:t xml:space="preserve">криминального характера; </w:t>
            </w:r>
          </w:p>
          <w:p w:rsidR="00195CEF" w:rsidRPr="006B57D6" w:rsidRDefault="00195CEF" w:rsidP="00195CEF">
            <w:pPr>
              <w:ind w:left="57" w:right="57"/>
              <w:jc w:val="both"/>
              <w:rPr>
                <w:highlight w:val="white"/>
              </w:rPr>
            </w:pPr>
            <w:r w:rsidRPr="006B57D6">
              <w:t>- уметь предупреждать опасные явления и противодействовать им</w:t>
            </w:r>
          </w:p>
        </w:tc>
      </w:tr>
      <w:tr w:rsidR="00195CEF" w:rsidTr="00195CEF">
        <w:tc>
          <w:tcPr>
            <w:tcW w:w="2660" w:type="dxa"/>
            <w:shd w:val="clear" w:color="auto" w:fill="auto"/>
          </w:tcPr>
          <w:p w:rsidR="00195CEF" w:rsidRPr="006B57D6" w:rsidRDefault="00195CEF" w:rsidP="00195CEF">
            <w:pPr>
              <w:ind w:left="57" w:right="57"/>
              <w:jc w:val="both"/>
            </w:pPr>
            <w:r w:rsidRPr="006B57D6">
              <w:lastRenderedPageBreak/>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6088" w:type="dxa"/>
            <w:shd w:val="clear" w:color="auto" w:fill="auto"/>
          </w:tcPr>
          <w:p w:rsidR="00195CEF" w:rsidRPr="006B57D6" w:rsidRDefault="00195CEF" w:rsidP="00195CEF">
            <w:pPr>
              <w:jc w:val="both"/>
              <w:rPr>
                <w:iCs/>
              </w:rPr>
            </w:pPr>
            <w:r w:rsidRPr="006B57D6">
              <w:rPr>
                <w:shd w:val="clear" w:color="auto" w:fill="FFFFFF"/>
              </w:rPr>
              <w:t>- осознание обучающимися российской гражданской идентичности;</w:t>
            </w:r>
          </w:p>
          <w:p w:rsidR="00195CEF" w:rsidRPr="006B57D6" w:rsidRDefault="00195CEF" w:rsidP="00195CEF">
            <w:pPr>
              <w:jc w:val="both"/>
              <w:rPr>
                <w:shd w:val="clear" w:color="auto" w:fill="FFFFFF"/>
              </w:rPr>
            </w:pPr>
            <w:r w:rsidRPr="006B57D6">
              <w:rPr>
                <w:shd w:val="clear" w:color="auto" w:fill="FFFFFF"/>
              </w:rPr>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rsidR="00195CEF" w:rsidRPr="006B57D6" w:rsidRDefault="00195CEF" w:rsidP="00195CEF">
            <w:pPr>
              <w:jc w:val="both"/>
              <w:rPr>
                <w:shd w:val="clear" w:color="auto" w:fill="FFFFFF"/>
              </w:rPr>
            </w:pPr>
            <w:r w:rsidRPr="006B57D6">
              <w:rPr>
                <w:shd w:val="clear" w:color="auto" w:fill="FFFFFF"/>
              </w:rPr>
              <w:t>В части гражданского воспитания:</w:t>
            </w:r>
          </w:p>
          <w:p w:rsidR="00195CEF" w:rsidRPr="006B57D6" w:rsidRDefault="00195CEF" w:rsidP="00195CEF">
            <w:pPr>
              <w:jc w:val="both"/>
            </w:pPr>
            <w:r w:rsidRPr="006B57D6">
              <w:rPr>
                <w:shd w:val="clear" w:color="auto" w:fill="FFFFFF"/>
              </w:rPr>
              <w:t>- осознание своих конституционных прав и обязанностей, уважение закона и правопорядка;</w:t>
            </w:r>
          </w:p>
          <w:p w:rsidR="00195CEF" w:rsidRPr="006B57D6" w:rsidRDefault="00195CEF" w:rsidP="00195CEF">
            <w:pPr>
              <w:jc w:val="both"/>
            </w:pPr>
            <w:r w:rsidRPr="006B57D6">
              <w:rPr>
                <w:shd w:val="clear" w:color="auto" w:fill="FFFFFF"/>
              </w:rPr>
              <w:t>- принятие традиционных национальных, общечеловеческих гуманистических и демократических ценностей;</w:t>
            </w:r>
          </w:p>
          <w:p w:rsidR="00195CEF" w:rsidRPr="006B57D6" w:rsidRDefault="00195CEF" w:rsidP="00195CEF">
            <w:pPr>
              <w:jc w:val="both"/>
            </w:pPr>
            <w:r w:rsidRPr="006B57D6">
              <w:rPr>
                <w:shd w:val="clear" w:color="auto" w:fill="FFFFFF"/>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195CEF" w:rsidRPr="006B57D6" w:rsidRDefault="00195CEF" w:rsidP="00195CEF">
            <w:pPr>
              <w:jc w:val="both"/>
            </w:pPr>
            <w:r w:rsidRPr="006B57D6">
              <w:rPr>
                <w:shd w:val="clear" w:color="auto" w:fill="FFFFFF"/>
              </w:rPr>
              <w:t xml:space="preserve">-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w:t>
            </w:r>
            <w:r w:rsidRPr="006B57D6">
              <w:rPr>
                <w:shd w:val="clear" w:color="auto" w:fill="FFFFFF"/>
              </w:rPr>
              <w:lastRenderedPageBreak/>
              <w:t>организациях;</w:t>
            </w:r>
          </w:p>
          <w:p w:rsidR="00195CEF" w:rsidRPr="006B57D6" w:rsidRDefault="00195CEF" w:rsidP="00195CEF">
            <w:pPr>
              <w:tabs>
                <w:tab w:val="left" w:pos="419"/>
              </w:tabs>
              <w:jc w:val="both"/>
            </w:pPr>
            <w:r w:rsidRPr="006B57D6">
              <w:rPr>
                <w:shd w:val="clear" w:color="auto" w:fill="FFFFFF"/>
              </w:rPr>
              <w:t>- умение взаимодействовать с социальными институтами в соответствии с их функциями и назначением;</w:t>
            </w:r>
          </w:p>
          <w:p w:rsidR="00195CEF" w:rsidRPr="006B57D6" w:rsidRDefault="00195CEF" w:rsidP="00195CEF">
            <w:pPr>
              <w:jc w:val="both"/>
            </w:pPr>
            <w:r w:rsidRPr="006B57D6">
              <w:rPr>
                <w:shd w:val="clear" w:color="auto" w:fill="FFFFFF"/>
              </w:rPr>
              <w:t>- готовность к гуманитарной и волонтерской деятельности;</w:t>
            </w:r>
            <w:r w:rsidRPr="006B57D6">
              <w:rPr>
                <w:iCs/>
              </w:rPr>
              <w:t xml:space="preserve"> </w:t>
            </w:r>
          </w:p>
          <w:p w:rsidR="00195CEF" w:rsidRPr="006B57D6" w:rsidRDefault="00195CEF" w:rsidP="00195CEF">
            <w:pPr>
              <w:jc w:val="both"/>
              <w:rPr>
                <w:shd w:val="clear" w:color="auto" w:fill="FFFFFF"/>
              </w:rPr>
            </w:pPr>
            <w:r w:rsidRPr="006B57D6">
              <w:rPr>
                <w:shd w:val="clear" w:color="auto" w:fill="FFFFFF"/>
              </w:rPr>
              <w:t>патриотического воспитания:</w:t>
            </w:r>
          </w:p>
          <w:p w:rsidR="00195CEF" w:rsidRPr="006B57D6" w:rsidRDefault="00195CEF" w:rsidP="00195CEF">
            <w:pPr>
              <w:jc w:val="both"/>
            </w:pPr>
            <w:r w:rsidRPr="006B57D6">
              <w:rPr>
                <w:shd w:val="clear" w:color="auto" w:fill="FFFFFF"/>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195CEF" w:rsidRPr="006B57D6" w:rsidRDefault="00195CEF" w:rsidP="00195CEF">
            <w:pPr>
              <w:jc w:val="both"/>
            </w:pPr>
            <w:r w:rsidRPr="006B57D6">
              <w:rPr>
                <w:shd w:val="clear" w:color="auto" w:fill="FFFFFF"/>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195CEF" w:rsidRPr="006B57D6" w:rsidRDefault="00195CEF" w:rsidP="00195CEF">
            <w:pPr>
              <w:jc w:val="both"/>
              <w:rPr>
                <w:shd w:val="clear" w:color="auto" w:fill="FFFFFF"/>
              </w:rPr>
            </w:pPr>
            <w:r w:rsidRPr="006B57D6">
              <w:rPr>
                <w:shd w:val="clear" w:color="auto" w:fill="FFFFFF"/>
              </w:rPr>
              <w:t>- идейная убежденность, готовность к служению и защите Отечества, ответственность за его судьбу;</w:t>
            </w:r>
          </w:p>
          <w:p w:rsidR="00195CEF" w:rsidRPr="006B57D6" w:rsidRDefault="00195CEF" w:rsidP="00195CEF">
            <w:pPr>
              <w:jc w:val="both"/>
            </w:pPr>
            <w:r w:rsidRPr="006B57D6">
              <w:rPr>
                <w:shd w:val="clear" w:color="auto" w:fill="FFFFFF"/>
              </w:rPr>
              <w:t>освоенные обучающимися межпредметные понятия и универсальные учебные действия (регулятивные, познавательные, коммуникативные);</w:t>
            </w:r>
          </w:p>
          <w:p w:rsidR="00195CEF" w:rsidRPr="006B57D6" w:rsidRDefault="00195CEF" w:rsidP="00195CEF">
            <w:pPr>
              <w:pStyle w:val="dt-p"/>
              <w:shd w:val="clear" w:color="auto" w:fill="FFFFFF"/>
              <w:spacing w:before="0" w:beforeAutospacing="0" w:after="0" w:afterAutospacing="0"/>
              <w:jc w:val="both"/>
              <w:textAlignment w:val="baseline"/>
            </w:pPr>
            <w:r w:rsidRPr="006B57D6">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195CEF" w:rsidRPr="006B57D6" w:rsidRDefault="00195CEF" w:rsidP="00195CEF">
            <w:pPr>
              <w:pStyle w:val="dt-p"/>
              <w:shd w:val="clear" w:color="auto" w:fill="FFFFFF"/>
              <w:spacing w:before="0" w:beforeAutospacing="0" w:after="0" w:afterAutospacing="0"/>
              <w:jc w:val="both"/>
              <w:textAlignment w:val="baseline"/>
            </w:pPr>
            <w:r w:rsidRPr="006B57D6">
              <w:lastRenderedPageBreak/>
              <w:t>- овладение навыками учебно-исследовательской, проектной и социальной деятельности</w:t>
            </w:r>
          </w:p>
        </w:tc>
        <w:tc>
          <w:tcPr>
            <w:tcW w:w="6300" w:type="dxa"/>
            <w:shd w:val="clear" w:color="auto" w:fill="auto"/>
          </w:tcPr>
          <w:p w:rsidR="00195CEF" w:rsidRPr="006B57D6" w:rsidRDefault="00195CEF" w:rsidP="00195CEF">
            <w:pPr>
              <w:pStyle w:val="dt-p"/>
              <w:shd w:val="clear" w:color="auto" w:fill="FFFFFF"/>
              <w:spacing w:before="0" w:beforeAutospacing="0" w:after="0" w:afterAutospacing="0"/>
              <w:jc w:val="both"/>
              <w:textAlignment w:val="baseline"/>
            </w:pPr>
            <w:r w:rsidRPr="006B57D6">
              <w:lastRenderedPageBreak/>
              <w:t>- сформировать представления о ценности безопасного поведения для личности, общества, государства; знание правил безопасного поведения и способов их применения в собственном поведении;</w:t>
            </w:r>
            <w:bookmarkStart w:id="31" w:name="l497"/>
            <w:bookmarkStart w:id="32" w:name="l254"/>
            <w:bookmarkEnd w:id="31"/>
            <w:bookmarkEnd w:id="32"/>
          </w:p>
          <w:p w:rsidR="00195CEF" w:rsidRPr="006B57D6" w:rsidRDefault="00195CEF" w:rsidP="00195CEF">
            <w:pPr>
              <w:ind w:left="57" w:right="57"/>
              <w:jc w:val="both"/>
            </w:pPr>
            <w:r w:rsidRPr="006B57D6">
              <w:t>- знать основы безопасного, конструктивного общения, уметь</w:t>
            </w:r>
          </w:p>
          <w:p w:rsidR="00195CEF" w:rsidRPr="006B57D6" w:rsidRDefault="00195CEF" w:rsidP="00195CEF">
            <w:pPr>
              <w:ind w:left="57" w:right="57"/>
              <w:jc w:val="both"/>
            </w:pPr>
            <w:r w:rsidRPr="006B57D6">
              <w:t>различать опасные явления в социальном взаимодействии, в том числе</w:t>
            </w:r>
          </w:p>
          <w:p w:rsidR="00195CEF" w:rsidRPr="006B57D6" w:rsidRDefault="00195CEF" w:rsidP="00195CEF">
            <w:pPr>
              <w:ind w:left="57" w:right="57"/>
              <w:jc w:val="both"/>
            </w:pPr>
            <w:r w:rsidRPr="006B57D6">
              <w:t>криминального характера; умение предупреждать опасные явления и</w:t>
            </w:r>
          </w:p>
          <w:p w:rsidR="00195CEF" w:rsidRPr="006B57D6" w:rsidRDefault="00195CEF" w:rsidP="00195CEF">
            <w:pPr>
              <w:ind w:left="57" w:right="57"/>
              <w:jc w:val="both"/>
            </w:pPr>
            <w:r w:rsidRPr="006B57D6">
              <w:t>противодействовать им;</w:t>
            </w:r>
          </w:p>
          <w:p w:rsidR="00195CEF" w:rsidRPr="006B57D6" w:rsidRDefault="00195CEF" w:rsidP="00195CEF">
            <w:pPr>
              <w:pStyle w:val="dt-p"/>
              <w:shd w:val="clear" w:color="auto" w:fill="FFFFFF"/>
              <w:spacing w:before="0" w:beforeAutospacing="0" w:after="0" w:afterAutospacing="0"/>
              <w:jc w:val="both"/>
              <w:textAlignment w:val="baseline"/>
            </w:pPr>
            <w:r w:rsidRPr="006B57D6">
              <w:t>- сформировать представления об опасности и негативном влиянии на жизнь личности, общества, государства экстремизма, терроризма; знать роль государства в противодействии терроризму; уметь различать приемы вовлечения в экстремистскую и террористическую деятельность и противодействовать им; знать порядок действий при объявлении разного уровня террористической опасности; знать порядок действий при угрозе совершения террористического акта; совершении террористического акта; проведении контртеррористической операции;</w:t>
            </w:r>
            <w:bookmarkStart w:id="33" w:name="l258"/>
            <w:bookmarkStart w:id="34" w:name="l501"/>
            <w:bookmarkEnd w:id="33"/>
            <w:bookmarkEnd w:id="34"/>
          </w:p>
          <w:p w:rsidR="00195CEF" w:rsidRPr="006B57D6" w:rsidRDefault="00195CEF" w:rsidP="00195CEF">
            <w:pPr>
              <w:ind w:left="57" w:right="57"/>
              <w:jc w:val="both"/>
            </w:pPr>
            <w:r w:rsidRPr="006B57D6">
              <w:t xml:space="preserve">- сформировать представления о роли России в современном мире; угрозах военного характера; роли Вооруженных Сил </w:t>
            </w:r>
            <w:r w:rsidRPr="006B57D6">
              <w:lastRenderedPageBreak/>
              <w:t>Российской Федерации в обеспечении мира; знать основы обороны государства и воинской службы; прав и обязанностей гражданина в области гражданской обороны; знать действия при сигналах гражданской обороны;</w:t>
            </w:r>
          </w:p>
          <w:p w:rsidR="00195CEF" w:rsidRPr="006B57D6" w:rsidRDefault="00195CEF" w:rsidP="00195CEF">
            <w:pPr>
              <w:pStyle w:val="dt-p"/>
              <w:shd w:val="clear" w:color="auto" w:fill="FFFFFF"/>
              <w:spacing w:before="0" w:beforeAutospacing="0" w:after="0" w:afterAutospacing="0"/>
              <w:jc w:val="both"/>
              <w:textAlignment w:val="baseline"/>
            </w:pPr>
            <w:r w:rsidRPr="006B57D6">
              <w:t>- знать основы государственной политики в области защиты населения и территорий от чрезвычайных ситуаций различного характера; знание задач и основных принципов организации Единой системы предупреждения и ликвидации последствий чрезвычайных ситуаций, прав и обязанностей гражданина в этой области;</w:t>
            </w:r>
            <w:bookmarkStart w:id="35" w:name="l502"/>
            <w:bookmarkEnd w:id="35"/>
          </w:p>
          <w:p w:rsidR="00195CEF" w:rsidRPr="006B57D6" w:rsidRDefault="00195CEF" w:rsidP="00195CEF">
            <w:pPr>
              <w:pStyle w:val="dt-p"/>
              <w:shd w:val="clear" w:color="auto" w:fill="FFFFFF"/>
              <w:spacing w:before="0" w:beforeAutospacing="0" w:after="0" w:afterAutospacing="0"/>
              <w:jc w:val="both"/>
              <w:textAlignment w:val="baseline"/>
            </w:pPr>
            <w:r w:rsidRPr="006B57D6">
              <w:t>- знать основы государственной системы, российского законодательства, направленных на защиту населения от внешних и внутренних угроз; сформировать представления о роли государства, общества и личности в обеспечении безопасности</w:t>
            </w:r>
            <w:bookmarkStart w:id="36" w:name="l260"/>
            <w:bookmarkEnd w:id="36"/>
          </w:p>
        </w:tc>
      </w:tr>
      <w:tr w:rsidR="00195CEF" w:rsidTr="00195CEF">
        <w:tc>
          <w:tcPr>
            <w:tcW w:w="2660" w:type="dxa"/>
            <w:shd w:val="clear" w:color="auto" w:fill="auto"/>
          </w:tcPr>
          <w:p w:rsidR="00195CEF" w:rsidRPr="006B57D6" w:rsidRDefault="00195CEF" w:rsidP="00195CEF">
            <w:pPr>
              <w:ind w:left="57" w:right="57"/>
              <w:jc w:val="both"/>
            </w:pPr>
            <w:r w:rsidRPr="006B57D6">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6088" w:type="dxa"/>
            <w:shd w:val="clear" w:color="auto" w:fill="auto"/>
          </w:tcPr>
          <w:p w:rsidR="00195CEF" w:rsidRPr="006B57D6" w:rsidRDefault="00195CEF" w:rsidP="00195CEF">
            <w:pPr>
              <w:rPr>
                <w:shd w:val="clear" w:color="auto" w:fill="FFFFFF"/>
              </w:rPr>
            </w:pPr>
            <w:r w:rsidRPr="006B57D6">
              <w:rPr>
                <w:shd w:val="clear" w:color="auto" w:fill="FFFFFF"/>
              </w:rPr>
              <w:t>В области экологического воспитания:</w:t>
            </w:r>
          </w:p>
          <w:p w:rsidR="00195CEF" w:rsidRPr="006B57D6" w:rsidRDefault="00195CEF" w:rsidP="00195CEF">
            <w:pPr>
              <w:jc w:val="both"/>
              <w:rPr>
                <w:shd w:val="clear" w:color="auto" w:fill="FFFFFF"/>
              </w:rPr>
            </w:pPr>
            <w:r w:rsidRPr="006B57D6">
              <w:rPr>
                <w:shd w:val="clear" w:color="auto" w:fill="FFFFFF"/>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195CEF" w:rsidRPr="006B57D6" w:rsidRDefault="00195CEF" w:rsidP="00195CEF">
            <w:pPr>
              <w:jc w:val="both"/>
            </w:pPr>
            <w:r w:rsidRPr="006B57D6">
              <w:rPr>
                <w:shd w:val="clear" w:color="auto" w:fill="FFFFFF"/>
              </w:rPr>
              <w:t>- планирование и осуществление действий в окружающей среде на основе знания целей устойчивого развития человечества;</w:t>
            </w:r>
            <w:r w:rsidRPr="006B57D6">
              <w:rPr>
                <w:iCs/>
              </w:rPr>
              <w:t xml:space="preserve"> </w:t>
            </w:r>
          </w:p>
          <w:p w:rsidR="00195CEF" w:rsidRPr="006B57D6" w:rsidRDefault="00195CEF" w:rsidP="00195CEF">
            <w:pPr>
              <w:jc w:val="both"/>
            </w:pPr>
            <w:r w:rsidRPr="006B57D6">
              <w:rPr>
                <w:shd w:val="clear" w:color="auto" w:fill="FFFFFF"/>
              </w:rPr>
              <w:t>активное неприятие действий, приносящих вред окружающей среде;</w:t>
            </w:r>
            <w:r w:rsidRPr="006B57D6">
              <w:rPr>
                <w:iCs/>
              </w:rPr>
              <w:t xml:space="preserve"> </w:t>
            </w:r>
          </w:p>
          <w:p w:rsidR="00195CEF" w:rsidRPr="006B57D6" w:rsidRDefault="00195CEF" w:rsidP="00195CEF">
            <w:pPr>
              <w:jc w:val="both"/>
            </w:pPr>
            <w:r w:rsidRPr="006B57D6">
              <w:rPr>
                <w:shd w:val="clear" w:color="auto" w:fill="FFFFFF"/>
              </w:rPr>
              <w:t>- умение прогнозировать неблагоприятные экологические последствия предпринимаемых действий, предотвращать их;</w:t>
            </w:r>
            <w:r w:rsidRPr="006B57D6">
              <w:rPr>
                <w:iCs/>
              </w:rPr>
              <w:t xml:space="preserve"> </w:t>
            </w:r>
          </w:p>
          <w:p w:rsidR="00195CEF" w:rsidRPr="006B57D6" w:rsidRDefault="00195CEF" w:rsidP="00195CEF">
            <w:pPr>
              <w:jc w:val="both"/>
              <w:rPr>
                <w:shd w:val="clear" w:color="auto" w:fill="FFFFFF"/>
              </w:rPr>
            </w:pPr>
            <w:r w:rsidRPr="006B57D6">
              <w:rPr>
                <w:shd w:val="clear" w:color="auto" w:fill="FFFFFF"/>
              </w:rPr>
              <w:t>- расширение опыта деятельности экологической направленности;</w:t>
            </w:r>
            <w:r w:rsidRPr="006B57D6">
              <w:rPr>
                <w:iCs/>
              </w:rPr>
              <w:t xml:space="preserve"> </w:t>
            </w:r>
          </w:p>
          <w:p w:rsidR="00195CEF" w:rsidRPr="006B57D6" w:rsidRDefault="00195CEF" w:rsidP="00195CEF">
            <w:pPr>
              <w:pStyle w:val="dt-p"/>
              <w:shd w:val="clear" w:color="auto" w:fill="FFFFFF"/>
              <w:spacing w:before="0" w:beforeAutospacing="0" w:after="0" w:afterAutospacing="0"/>
              <w:jc w:val="both"/>
              <w:textAlignment w:val="baseline"/>
            </w:pPr>
            <w:r w:rsidRPr="006B57D6">
              <w:t>- овладение навыками учебно-исследовательской, проектной и социальной деятельности;</w:t>
            </w:r>
          </w:p>
        </w:tc>
        <w:tc>
          <w:tcPr>
            <w:tcW w:w="6300" w:type="dxa"/>
            <w:shd w:val="clear" w:color="auto" w:fill="auto"/>
          </w:tcPr>
          <w:p w:rsidR="00195CEF" w:rsidRPr="006B57D6" w:rsidRDefault="00195CEF" w:rsidP="00195CEF">
            <w:pPr>
              <w:ind w:left="57" w:right="57"/>
              <w:jc w:val="both"/>
            </w:pPr>
            <w:r w:rsidRPr="006B57D6">
              <w:t>- сформировать представления о возможных источниках опасности в различных ситуациях (в быту, транспорте, общественных местах, в природной среде, в социуме, в цифровой среде); владеть основными способами предупреждения опасных и экстремальных ситуаций; знать порядок действий в экстремальных и чрезвычайных ситуациях;</w:t>
            </w:r>
          </w:p>
          <w:p w:rsidR="00195CEF" w:rsidRPr="006B57D6" w:rsidRDefault="00195CEF" w:rsidP="00195CEF">
            <w:pPr>
              <w:pStyle w:val="dt-p"/>
              <w:shd w:val="clear" w:color="auto" w:fill="FFFFFF"/>
              <w:spacing w:before="0" w:beforeAutospacing="0" w:after="300" w:afterAutospacing="0"/>
              <w:jc w:val="both"/>
              <w:textAlignment w:val="baseline"/>
            </w:pPr>
            <w:r w:rsidRPr="006B57D6">
              <w:t>- сформировать представления о важности соблюдения правил дорожного движения всеми участниками движения, правил безопасности на транспорте. Знать правила безопасного поведения на транспорте, уметь применять их на практике, знать о порядке действий в опасных, экстремальных и чрезвычайных ситуациях на транспорте;</w:t>
            </w:r>
            <w:bookmarkStart w:id="37" w:name="l498"/>
            <w:bookmarkStart w:id="38" w:name="l255"/>
            <w:bookmarkEnd w:id="37"/>
            <w:bookmarkEnd w:id="38"/>
          </w:p>
          <w:p w:rsidR="00195CEF" w:rsidRPr="006B57D6" w:rsidRDefault="00195CEF" w:rsidP="00195CEF">
            <w:pPr>
              <w:ind w:left="57" w:right="57"/>
              <w:jc w:val="both"/>
            </w:pPr>
            <w:r w:rsidRPr="006B57D6">
              <w:t>- знать о способах безопасного поведения в природной среде; уметь применять их на практике; знать порядок действий при чрезвычайных ситуациях природного характера; сформировать представления об экологической безопасности, ценности бережного отношения к природе, разумного природопользования;</w:t>
            </w:r>
          </w:p>
          <w:p w:rsidR="00195CEF" w:rsidRPr="006B57D6" w:rsidRDefault="00195CEF" w:rsidP="00195CEF">
            <w:pPr>
              <w:pStyle w:val="dt-p"/>
              <w:shd w:val="clear" w:color="auto" w:fill="FFFFFF"/>
              <w:spacing w:before="0" w:beforeAutospacing="0" w:after="300" w:afterAutospacing="0"/>
              <w:jc w:val="both"/>
              <w:textAlignment w:val="baseline"/>
            </w:pPr>
            <w:r w:rsidRPr="006B57D6">
              <w:t>- знать основы пожарной безопасности; уметь применять их на практике для предупреждения пожаров; знать порядок действий при угрозе пожара и пожаре в быту, общественных местах, на транспорте, в природной среде; знать права и обязанности граждан в области пожарной безопасности</w:t>
            </w:r>
            <w:bookmarkStart w:id="39" w:name="l500"/>
            <w:bookmarkEnd w:id="39"/>
          </w:p>
        </w:tc>
      </w:tr>
      <w:tr w:rsidR="00195CEF" w:rsidTr="00195CEF">
        <w:tc>
          <w:tcPr>
            <w:tcW w:w="2660" w:type="dxa"/>
            <w:shd w:val="clear" w:color="auto" w:fill="auto"/>
          </w:tcPr>
          <w:p w:rsidR="00195CEF" w:rsidRPr="006B57D6" w:rsidRDefault="00195CEF" w:rsidP="00195CEF">
            <w:pPr>
              <w:ind w:left="57" w:right="57"/>
              <w:jc w:val="both"/>
            </w:pPr>
            <w:r w:rsidRPr="006B57D6">
              <w:t xml:space="preserve">ОК 08. Использовать </w:t>
            </w:r>
            <w:r w:rsidRPr="006B57D6">
              <w:lastRenderedPageBreak/>
              <w:t>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6088" w:type="dxa"/>
            <w:shd w:val="clear" w:color="auto" w:fill="auto"/>
          </w:tcPr>
          <w:p w:rsidR="00195CEF" w:rsidRPr="006B57D6" w:rsidRDefault="00195CEF" w:rsidP="00195CEF">
            <w:pPr>
              <w:jc w:val="both"/>
              <w:rPr>
                <w:shd w:val="clear" w:color="auto" w:fill="FFFFFF"/>
              </w:rPr>
            </w:pPr>
            <w:r w:rsidRPr="006B57D6">
              <w:rPr>
                <w:shd w:val="clear" w:color="auto" w:fill="FFFFFF"/>
              </w:rPr>
              <w:lastRenderedPageBreak/>
              <w:t xml:space="preserve">- готовность к саморазвитию, самостоятельности и </w:t>
            </w:r>
            <w:r w:rsidRPr="006B57D6">
              <w:rPr>
                <w:shd w:val="clear" w:color="auto" w:fill="FFFFFF"/>
              </w:rPr>
              <w:lastRenderedPageBreak/>
              <w:t>самоопределению;</w:t>
            </w:r>
            <w:r w:rsidRPr="006B57D6">
              <w:rPr>
                <w:iCs/>
              </w:rPr>
              <w:t xml:space="preserve"> </w:t>
            </w:r>
          </w:p>
          <w:p w:rsidR="00195CEF" w:rsidRPr="006B57D6" w:rsidRDefault="00195CEF" w:rsidP="00195CEF">
            <w:pPr>
              <w:jc w:val="both"/>
              <w:rPr>
                <w:shd w:val="clear" w:color="auto" w:fill="FFFFFF"/>
              </w:rPr>
            </w:pPr>
            <w:r w:rsidRPr="006B57D6">
              <w:rPr>
                <w:shd w:val="clear" w:color="auto" w:fill="FFFFFF"/>
              </w:rPr>
              <w:t>- наличие мотивации к обучению и личностному развитию;</w:t>
            </w:r>
            <w:r w:rsidRPr="006B57D6">
              <w:rPr>
                <w:iCs/>
              </w:rPr>
              <w:t xml:space="preserve"> </w:t>
            </w:r>
          </w:p>
          <w:p w:rsidR="00195CEF" w:rsidRPr="006B57D6" w:rsidRDefault="00195CEF" w:rsidP="00195CEF">
            <w:pPr>
              <w:jc w:val="both"/>
              <w:rPr>
                <w:shd w:val="clear" w:color="auto" w:fill="FFFFFF"/>
              </w:rPr>
            </w:pPr>
            <w:r w:rsidRPr="006B57D6">
              <w:rPr>
                <w:shd w:val="clear" w:color="auto" w:fill="FFFFFF"/>
              </w:rPr>
              <w:t xml:space="preserve">В части физического воспитания: </w:t>
            </w:r>
          </w:p>
          <w:p w:rsidR="00195CEF" w:rsidRPr="006B57D6" w:rsidRDefault="00195CEF" w:rsidP="00195CEF">
            <w:pPr>
              <w:jc w:val="both"/>
            </w:pPr>
            <w:r w:rsidRPr="006B57D6">
              <w:rPr>
                <w:shd w:val="clear" w:color="auto" w:fill="FFFFFF"/>
              </w:rPr>
              <w:t>- сформированность здорового и безопасного образа жизни, ответственного отношения к своему здоровью;</w:t>
            </w:r>
            <w:r w:rsidRPr="006B57D6">
              <w:rPr>
                <w:iCs/>
              </w:rPr>
              <w:t xml:space="preserve"> </w:t>
            </w:r>
          </w:p>
          <w:p w:rsidR="00195CEF" w:rsidRPr="006B57D6" w:rsidRDefault="00195CEF" w:rsidP="00195CEF">
            <w:pPr>
              <w:jc w:val="both"/>
            </w:pPr>
            <w:r w:rsidRPr="006B57D6">
              <w:rPr>
                <w:shd w:val="clear" w:color="auto" w:fill="FFFFFF"/>
              </w:rPr>
              <w:t>- потребность в физическом совершенствовании, занятиях спортивно-оздоровительной деятельностью;</w:t>
            </w:r>
          </w:p>
          <w:p w:rsidR="00195CEF" w:rsidRPr="006B57D6" w:rsidRDefault="00195CEF" w:rsidP="00195CEF">
            <w:pPr>
              <w:jc w:val="both"/>
              <w:rPr>
                <w:shd w:val="clear" w:color="auto" w:fill="FFFFFF"/>
              </w:rPr>
            </w:pPr>
            <w:r w:rsidRPr="006B57D6">
              <w:rPr>
                <w:shd w:val="clear" w:color="auto" w:fill="FFFFFF"/>
              </w:rPr>
              <w:t>- активное неприятие вредных привычек и иных форм причинения вреда физическому и психическому здоровью;</w:t>
            </w:r>
            <w:r w:rsidRPr="006B57D6">
              <w:rPr>
                <w:iCs/>
              </w:rPr>
              <w:t xml:space="preserve"> </w:t>
            </w:r>
          </w:p>
          <w:p w:rsidR="00195CEF" w:rsidRPr="006B57D6" w:rsidRDefault="00195CEF" w:rsidP="00195CEF">
            <w:pPr>
              <w:shd w:val="clear" w:color="auto" w:fill="FFFFFF"/>
              <w:jc w:val="both"/>
              <w:textAlignment w:val="baseline"/>
            </w:pPr>
            <w:r w:rsidRPr="006B57D6">
              <w:t>Овладение универсальными регулятивными действиями:</w:t>
            </w:r>
          </w:p>
          <w:p w:rsidR="00195CEF" w:rsidRPr="006B57D6" w:rsidRDefault="00195CEF" w:rsidP="00195CEF">
            <w:pPr>
              <w:shd w:val="clear" w:color="auto" w:fill="FFFFFF"/>
              <w:jc w:val="both"/>
              <w:textAlignment w:val="baseline"/>
            </w:pPr>
            <w:r w:rsidRPr="006B57D6">
              <w:t>а) самоорганизация:</w:t>
            </w:r>
          </w:p>
          <w:p w:rsidR="00195CEF" w:rsidRPr="006B57D6" w:rsidRDefault="00195CEF" w:rsidP="00195CEF">
            <w:pPr>
              <w:shd w:val="clear" w:color="auto" w:fill="FFFFFF"/>
              <w:jc w:val="both"/>
              <w:textAlignment w:val="baseline"/>
            </w:pPr>
            <w:r w:rsidRPr="006B57D6">
              <w:t>- самостоятельно составлять план решения проблемы с учетом имеющихся ресурсов, собственных возможностей и предпочтений;</w:t>
            </w:r>
            <w:r w:rsidRPr="006B57D6">
              <w:rPr>
                <w:iCs/>
              </w:rPr>
              <w:t xml:space="preserve"> </w:t>
            </w:r>
          </w:p>
          <w:p w:rsidR="00195CEF" w:rsidRPr="006B57D6" w:rsidRDefault="00195CEF" w:rsidP="00195CEF">
            <w:pPr>
              <w:shd w:val="clear" w:color="auto" w:fill="FFFFFF"/>
              <w:jc w:val="both"/>
              <w:textAlignment w:val="baseline"/>
            </w:pPr>
            <w:r w:rsidRPr="006B57D6">
              <w:t>- давать оценку новым ситуациям;</w:t>
            </w:r>
            <w:r w:rsidRPr="006B57D6">
              <w:rPr>
                <w:iCs/>
              </w:rPr>
              <w:t xml:space="preserve"> </w:t>
            </w:r>
          </w:p>
          <w:p w:rsidR="00195CEF" w:rsidRPr="006B57D6" w:rsidRDefault="00195CEF" w:rsidP="00195CEF">
            <w:pPr>
              <w:shd w:val="clear" w:color="auto" w:fill="FFFFFF"/>
              <w:jc w:val="both"/>
              <w:textAlignment w:val="baseline"/>
            </w:pPr>
            <w:r w:rsidRPr="006B57D6">
              <w:t>- расширять рамки учебного предмета на основе личных предпочтений;</w:t>
            </w:r>
            <w:r w:rsidRPr="006B57D6">
              <w:rPr>
                <w:iCs/>
              </w:rPr>
              <w:t xml:space="preserve"> </w:t>
            </w:r>
          </w:p>
          <w:p w:rsidR="00195CEF" w:rsidRPr="006B57D6" w:rsidRDefault="00195CEF" w:rsidP="00195CEF">
            <w:pPr>
              <w:shd w:val="clear" w:color="auto" w:fill="FFFFFF"/>
              <w:jc w:val="both"/>
              <w:textAlignment w:val="baseline"/>
            </w:pPr>
            <w:r w:rsidRPr="006B57D6">
              <w:t>- делать осознанный выбор, аргументировать его, брать ответственность за решение;</w:t>
            </w:r>
            <w:r w:rsidRPr="006B57D6">
              <w:rPr>
                <w:iCs/>
              </w:rPr>
              <w:t xml:space="preserve"> </w:t>
            </w:r>
          </w:p>
          <w:p w:rsidR="00195CEF" w:rsidRPr="006B57D6" w:rsidRDefault="00195CEF" w:rsidP="00195CEF">
            <w:pPr>
              <w:shd w:val="clear" w:color="auto" w:fill="FFFFFF"/>
              <w:jc w:val="both"/>
              <w:textAlignment w:val="baseline"/>
            </w:pPr>
            <w:r w:rsidRPr="006B57D6">
              <w:t>- оценивать приобретенный опыт;</w:t>
            </w:r>
            <w:r w:rsidRPr="006B57D6">
              <w:rPr>
                <w:iCs/>
              </w:rPr>
              <w:t xml:space="preserve"> </w:t>
            </w:r>
          </w:p>
          <w:p w:rsidR="00195CEF" w:rsidRPr="006B57D6" w:rsidRDefault="00195CEF" w:rsidP="00195CEF">
            <w:pPr>
              <w:pStyle w:val="dt-p"/>
              <w:shd w:val="clear" w:color="auto" w:fill="FFFFFF"/>
              <w:spacing w:before="0" w:beforeAutospacing="0" w:after="0" w:afterAutospacing="0"/>
              <w:jc w:val="both"/>
              <w:textAlignment w:val="baseline"/>
            </w:pPr>
            <w:r w:rsidRPr="006B57D6">
              <w:t xml:space="preserve">- способствовать формированию и проявлению широкой эрудиции в разных областях знаний, постоянно повышать свой образовательный и культурный уровень </w:t>
            </w:r>
          </w:p>
        </w:tc>
        <w:tc>
          <w:tcPr>
            <w:tcW w:w="6300" w:type="dxa"/>
            <w:shd w:val="clear" w:color="auto" w:fill="auto"/>
          </w:tcPr>
          <w:p w:rsidR="00195CEF" w:rsidRPr="006B57D6" w:rsidRDefault="00195CEF" w:rsidP="00195CEF">
            <w:pPr>
              <w:ind w:left="57" w:right="57"/>
              <w:jc w:val="both"/>
            </w:pPr>
            <w:r w:rsidRPr="006B57D6">
              <w:lastRenderedPageBreak/>
              <w:t xml:space="preserve">- владеть основами медицинских знаний: владеть приемами </w:t>
            </w:r>
            <w:r w:rsidRPr="006B57D6">
              <w:lastRenderedPageBreak/>
              <w:t>оказания первой помощи при неотложных состояниях; знать меры профилактики инфекционных и неинфекционных заболеваний, сохранения психического здоровья; сформировать представления о здоровом образе жизни и его роли в сохранении психического и физического здоровья, негативного отношения к вредным привычкам; знать о необходимых действиях при чрезвычайных ситуациях биолого-социального характера</w:t>
            </w:r>
          </w:p>
        </w:tc>
      </w:tr>
    </w:tbl>
    <w:p w:rsidR="00195CEF" w:rsidRDefault="00195CEF" w:rsidP="00195CEF">
      <w:pPr>
        <w:spacing w:after="60"/>
        <w:ind w:firstLine="709"/>
        <w:outlineLvl w:val="1"/>
        <w:rPr>
          <w:highlight w:val="yellow"/>
        </w:rPr>
      </w:pPr>
    </w:p>
    <w:p w:rsidR="00195CEF" w:rsidRDefault="00195CEF" w:rsidP="00195CEF">
      <w:pPr>
        <w:spacing w:after="60"/>
        <w:ind w:firstLine="709"/>
        <w:outlineLvl w:val="1"/>
      </w:pPr>
    </w:p>
    <w:p w:rsidR="00195CEF" w:rsidRDefault="00195CEF" w:rsidP="00195CEF">
      <w:pPr>
        <w:spacing w:after="60"/>
        <w:ind w:firstLine="709"/>
        <w:outlineLvl w:val="1"/>
      </w:pPr>
    </w:p>
    <w:p w:rsidR="00195CEF" w:rsidRDefault="00195CEF" w:rsidP="00195CEF">
      <w:pPr>
        <w:spacing w:after="60"/>
        <w:ind w:firstLine="709"/>
        <w:outlineLvl w:val="1"/>
      </w:pPr>
    </w:p>
    <w:p w:rsidR="00195CEF" w:rsidRDefault="00195CEF" w:rsidP="00195CEF">
      <w:pPr>
        <w:spacing w:after="60"/>
        <w:ind w:firstLine="709"/>
        <w:outlineLvl w:val="1"/>
      </w:pPr>
    </w:p>
    <w:p w:rsidR="00195CEF" w:rsidRDefault="00195CEF" w:rsidP="00195CEF">
      <w:pPr>
        <w:spacing w:after="60"/>
        <w:ind w:firstLine="709"/>
        <w:outlineLvl w:val="1"/>
      </w:pPr>
      <w:r w:rsidRPr="00AB3E3D">
        <w:t>Профессиональные компетенции</w:t>
      </w:r>
    </w:p>
    <w:tbl>
      <w:tblPr>
        <w:tblW w:w="14906" w:type="dxa"/>
        <w:jc w:val="center"/>
        <w:tblInd w:w="-30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405"/>
        <w:gridCol w:w="6120"/>
        <w:gridCol w:w="6381"/>
      </w:tblGrid>
      <w:tr w:rsidR="00195CEF" w:rsidRPr="004D5C2E" w:rsidTr="00195CEF">
        <w:trPr>
          <w:jc w:val="center"/>
        </w:trPr>
        <w:tc>
          <w:tcPr>
            <w:tcW w:w="2405" w:type="dxa"/>
            <w:tcBorders>
              <w:top w:val="single" w:sz="4" w:space="0" w:color="auto"/>
              <w:left w:val="single" w:sz="4" w:space="0" w:color="auto"/>
              <w:bottom w:val="single" w:sz="4" w:space="0" w:color="auto"/>
              <w:right w:val="single" w:sz="4" w:space="0" w:color="auto"/>
            </w:tcBorders>
          </w:tcPr>
          <w:p w:rsidR="00195CEF" w:rsidRPr="004D5C2E" w:rsidRDefault="00195CEF" w:rsidP="00195CEF">
            <w:pPr>
              <w:suppressAutoHyphens/>
              <w:jc w:val="center"/>
              <w:rPr>
                <w:b/>
              </w:rPr>
            </w:pPr>
            <w:r w:rsidRPr="004D5C2E">
              <w:rPr>
                <w:b/>
              </w:rPr>
              <w:t>Виды деятельности</w:t>
            </w:r>
          </w:p>
        </w:tc>
        <w:tc>
          <w:tcPr>
            <w:tcW w:w="6120" w:type="dxa"/>
            <w:tcBorders>
              <w:top w:val="single" w:sz="4" w:space="0" w:color="auto"/>
              <w:left w:val="single" w:sz="4" w:space="0" w:color="auto"/>
              <w:bottom w:val="single" w:sz="4" w:space="0" w:color="auto"/>
              <w:right w:val="single" w:sz="4" w:space="0" w:color="auto"/>
            </w:tcBorders>
          </w:tcPr>
          <w:p w:rsidR="00195CEF" w:rsidRPr="004D5C2E" w:rsidRDefault="00195CEF" w:rsidP="00195CEF">
            <w:pPr>
              <w:suppressAutoHyphens/>
              <w:jc w:val="center"/>
              <w:rPr>
                <w:b/>
              </w:rPr>
            </w:pPr>
            <w:r w:rsidRPr="004D5C2E">
              <w:rPr>
                <w:b/>
              </w:rPr>
              <w:t>Код и наименование</w:t>
            </w:r>
          </w:p>
          <w:p w:rsidR="00195CEF" w:rsidRPr="004D5C2E" w:rsidRDefault="00195CEF" w:rsidP="00195CEF">
            <w:pPr>
              <w:suppressAutoHyphens/>
              <w:jc w:val="center"/>
              <w:rPr>
                <w:b/>
              </w:rPr>
            </w:pPr>
            <w:r w:rsidRPr="004D5C2E">
              <w:rPr>
                <w:b/>
              </w:rPr>
              <w:t>компетенции</w:t>
            </w:r>
          </w:p>
        </w:tc>
        <w:tc>
          <w:tcPr>
            <w:tcW w:w="6381" w:type="dxa"/>
            <w:tcBorders>
              <w:top w:val="single" w:sz="4" w:space="0" w:color="auto"/>
              <w:left w:val="single" w:sz="4" w:space="0" w:color="auto"/>
              <w:bottom w:val="single" w:sz="4" w:space="0" w:color="auto"/>
              <w:right w:val="single" w:sz="4" w:space="0" w:color="auto"/>
            </w:tcBorders>
          </w:tcPr>
          <w:p w:rsidR="00195CEF" w:rsidRPr="004D5C2E" w:rsidRDefault="00195CEF" w:rsidP="00195CEF">
            <w:pPr>
              <w:suppressAutoHyphens/>
              <w:jc w:val="center"/>
              <w:rPr>
                <w:b/>
              </w:rPr>
            </w:pPr>
            <w:r w:rsidRPr="004D5C2E">
              <w:rPr>
                <w:b/>
                <w:iCs/>
              </w:rPr>
              <w:t>Показатели освоения компетенции</w:t>
            </w:r>
          </w:p>
        </w:tc>
      </w:tr>
      <w:tr w:rsidR="00195CEF" w:rsidRPr="004D5C2E" w:rsidTr="00195CEF">
        <w:trPr>
          <w:trHeight w:val="417"/>
          <w:jc w:val="center"/>
        </w:trPr>
        <w:tc>
          <w:tcPr>
            <w:tcW w:w="2405" w:type="dxa"/>
            <w:vMerge w:val="restart"/>
            <w:tcBorders>
              <w:top w:val="single" w:sz="4" w:space="0" w:color="auto"/>
              <w:left w:val="single" w:sz="4" w:space="0" w:color="auto"/>
              <w:bottom w:val="single" w:sz="4" w:space="0" w:color="auto"/>
              <w:right w:val="single" w:sz="4" w:space="0" w:color="auto"/>
            </w:tcBorders>
          </w:tcPr>
          <w:p w:rsidR="00195CEF" w:rsidRPr="004D5C2E" w:rsidRDefault="00195CEF" w:rsidP="00195CEF">
            <w:pPr>
              <w:jc w:val="both"/>
            </w:pPr>
            <w:r w:rsidRPr="004D5C2E">
              <w:rPr>
                <w:iCs/>
              </w:rPr>
              <w:t>Выполнение штукатурных и декоративных работ (по выбору)</w:t>
            </w:r>
          </w:p>
        </w:tc>
        <w:tc>
          <w:tcPr>
            <w:tcW w:w="6120" w:type="dxa"/>
            <w:vMerge w:val="restart"/>
            <w:tcBorders>
              <w:top w:val="single" w:sz="4" w:space="0" w:color="auto"/>
              <w:left w:val="single" w:sz="4" w:space="0" w:color="auto"/>
              <w:bottom w:val="single" w:sz="4" w:space="0" w:color="auto"/>
              <w:right w:val="single" w:sz="4" w:space="0" w:color="auto"/>
            </w:tcBorders>
          </w:tcPr>
          <w:p w:rsidR="00195CEF" w:rsidRPr="004D5C2E" w:rsidRDefault="00195CEF" w:rsidP="00195CEF">
            <w:pPr>
              <w:widowControl w:val="0"/>
              <w:autoSpaceDE w:val="0"/>
              <w:autoSpaceDN w:val="0"/>
              <w:adjustRightInd w:val="0"/>
              <w:jc w:val="both"/>
              <w:rPr>
                <w:iCs/>
              </w:rPr>
            </w:pPr>
            <w:r w:rsidRPr="004D5C2E">
              <w:rPr>
                <w:iCs/>
              </w:rPr>
              <w:t xml:space="preserve">ПК </w:t>
            </w:r>
            <w:r>
              <w:rPr>
                <w:iCs/>
              </w:rPr>
              <w:t>1</w:t>
            </w:r>
            <w:r w:rsidRPr="004D5C2E">
              <w:rPr>
                <w:iCs/>
              </w:rPr>
              <w:t xml:space="preserve">.1. Выполнять штукатурные работы по отделке внутренних и наружных поверхностей зданий и сооружений. </w:t>
            </w:r>
          </w:p>
          <w:p w:rsidR="00195CEF" w:rsidRPr="004D5C2E" w:rsidRDefault="00195CEF" w:rsidP="00195CEF">
            <w:pPr>
              <w:jc w:val="both"/>
            </w:pPr>
          </w:p>
        </w:tc>
        <w:tc>
          <w:tcPr>
            <w:tcW w:w="6381" w:type="dxa"/>
            <w:tcBorders>
              <w:top w:val="single" w:sz="4" w:space="0" w:color="auto"/>
              <w:left w:val="single" w:sz="4" w:space="0" w:color="auto"/>
              <w:bottom w:val="single" w:sz="4" w:space="0" w:color="auto"/>
              <w:right w:val="single" w:sz="4" w:space="0" w:color="auto"/>
            </w:tcBorders>
          </w:tcPr>
          <w:p w:rsidR="00195CEF" w:rsidRPr="004D5C2E" w:rsidRDefault="00195CEF" w:rsidP="00195CEF">
            <w:pPr>
              <w:rPr>
                <w:b/>
              </w:rPr>
            </w:pPr>
            <w:r w:rsidRPr="004D5C2E">
              <w:rPr>
                <w:b/>
              </w:rPr>
              <w:t>Практический опыт:</w:t>
            </w:r>
          </w:p>
          <w:p w:rsidR="00195CEF" w:rsidRPr="004D5C2E" w:rsidRDefault="00195CEF" w:rsidP="00195CEF">
            <w:pPr>
              <w:rPr>
                <w:b/>
              </w:rPr>
            </w:pPr>
            <w:r w:rsidRPr="004D5C2E">
              <w:t xml:space="preserve">выполнения подготовительных работ по организации рабочего места при </w:t>
            </w:r>
            <w:r w:rsidRPr="004D5C2E">
              <w:rPr>
                <w:iCs/>
              </w:rPr>
              <w:t>штукатурных работах по отделке различных поверхностей.</w:t>
            </w:r>
          </w:p>
        </w:tc>
      </w:tr>
      <w:tr w:rsidR="00195CEF" w:rsidRPr="004D5C2E" w:rsidTr="00195CEF">
        <w:trPr>
          <w:trHeight w:val="417"/>
          <w:jc w:val="center"/>
        </w:trPr>
        <w:tc>
          <w:tcPr>
            <w:tcW w:w="2405" w:type="dxa"/>
            <w:vMerge/>
            <w:tcBorders>
              <w:top w:val="single" w:sz="4" w:space="0" w:color="auto"/>
              <w:left w:val="single" w:sz="4" w:space="0" w:color="auto"/>
              <w:bottom w:val="single" w:sz="4" w:space="0" w:color="auto"/>
              <w:right w:val="single" w:sz="4" w:space="0" w:color="auto"/>
            </w:tcBorders>
          </w:tcPr>
          <w:p w:rsidR="00195CEF" w:rsidRPr="004D5C2E" w:rsidRDefault="00195CEF" w:rsidP="00195CEF">
            <w:pPr>
              <w:jc w:val="both"/>
            </w:pPr>
          </w:p>
        </w:tc>
        <w:tc>
          <w:tcPr>
            <w:tcW w:w="6120" w:type="dxa"/>
            <w:vMerge/>
            <w:tcBorders>
              <w:top w:val="single" w:sz="4" w:space="0" w:color="auto"/>
              <w:left w:val="single" w:sz="4" w:space="0" w:color="auto"/>
              <w:bottom w:val="single" w:sz="4" w:space="0" w:color="auto"/>
              <w:right w:val="single" w:sz="4" w:space="0" w:color="auto"/>
            </w:tcBorders>
          </w:tcPr>
          <w:p w:rsidR="00195CEF" w:rsidRPr="004D5C2E" w:rsidRDefault="00195CEF" w:rsidP="00195CEF">
            <w:pPr>
              <w:widowControl w:val="0"/>
              <w:autoSpaceDE w:val="0"/>
              <w:autoSpaceDN w:val="0"/>
              <w:adjustRightInd w:val="0"/>
              <w:jc w:val="both"/>
              <w:rPr>
                <w:iCs/>
              </w:rPr>
            </w:pPr>
          </w:p>
        </w:tc>
        <w:tc>
          <w:tcPr>
            <w:tcW w:w="6381" w:type="dxa"/>
            <w:tcBorders>
              <w:top w:val="single" w:sz="4" w:space="0" w:color="auto"/>
              <w:left w:val="single" w:sz="4" w:space="0" w:color="auto"/>
              <w:bottom w:val="single" w:sz="4" w:space="0" w:color="auto"/>
              <w:right w:val="single" w:sz="4" w:space="0" w:color="auto"/>
            </w:tcBorders>
          </w:tcPr>
          <w:p w:rsidR="00195CEF" w:rsidRPr="004D5C2E" w:rsidRDefault="00195CEF" w:rsidP="00195CEF">
            <w:pPr>
              <w:rPr>
                <w:b/>
              </w:rPr>
            </w:pPr>
            <w:r w:rsidRPr="004D5C2E">
              <w:rPr>
                <w:b/>
              </w:rPr>
              <w:t>Умения:</w:t>
            </w:r>
          </w:p>
          <w:p w:rsidR="00195CEF" w:rsidRPr="004D5C2E" w:rsidRDefault="00195CEF" w:rsidP="00195CEF">
            <w:pPr>
              <w:widowControl w:val="0"/>
              <w:autoSpaceDE w:val="0"/>
              <w:autoSpaceDN w:val="0"/>
              <w:adjustRightInd w:val="0"/>
              <w:jc w:val="both"/>
              <w:rPr>
                <w:shd w:val="clear" w:color="auto" w:fill="FFFFFF"/>
              </w:rPr>
            </w:pPr>
            <w:r w:rsidRPr="004D5C2E">
              <w:rPr>
                <w:shd w:val="clear" w:color="auto" w:fill="FFFFFF"/>
              </w:rPr>
              <w:t>организовывать подготовку рабочих мест;</w:t>
            </w:r>
          </w:p>
          <w:p w:rsidR="00195CEF" w:rsidRPr="004D5C2E" w:rsidRDefault="00195CEF" w:rsidP="00195CEF">
            <w:pPr>
              <w:widowControl w:val="0"/>
              <w:autoSpaceDE w:val="0"/>
              <w:autoSpaceDN w:val="0"/>
              <w:adjustRightInd w:val="0"/>
              <w:jc w:val="both"/>
              <w:rPr>
                <w:iCs/>
              </w:rPr>
            </w:pPr>
            <w:r w:rsidRPr="004D5C2E">
              <w:rPr>
                <w:iCs/>
              </w:rPr>
              <w:t>применять электрифицированное и ручное оборудование и инструмент;</w:t>
            </w:r>
          </w:p>
          <w:p w:rsidR="00195CEF" w:rsidRPr="004D5C2E" w:rsidRDefault="00195CEF" w:rsidP="00195CEF">
            <w:pPr>
              <w:widowControl w:val="0"/>
              <w:autoSpaceDE w:val="0"/>
              <w:autoSpaceDN w:val="0"/>
              <w:adjustRightInd w:val="0"/>
              <w:jc w:val="both"/>
              <w:rPr>
                <w:shd w:val="clear" w:color="auto" w:fill="FFFFFF"/>
              </w:rPr>
            </w:pPr>
            <w:r w:rsidRPr="004D5C2E">
              <w:rPr>
                <w:shd w:val="clear" w:color="auto" w:fill="FFFFFF"/>
              </w:rPr>
              <w:t xml:space="preserve">подбирать материалы для выполнения штукатурных и декоративных работ; </w:t>
            </w:r>
          </w:p>
          <w:p w:rsidR="00195CEF" w:rsidRPr="004D5C2E" w:rsidRDefault="00195CEF" w:rsidP="00195CEF">
            <w:pPr>
              <w:widowControl w:val="0"/>
              <w:autoSpaceDE w:val="0"/>
              <w:autoSpaceDN w:val="0"/>
              <w:adjustRightInd w:val="0"/>
              <w:jc w:val="both"/>
              <w:rPr>
                <w:shd w:val="clear" w:color="auto" w:fill="FFFFFF"/>
              </w:rPr>
            </w:pPr>
            <w:r w:rsidRPr="004D5C2E">
              <w:rPr>
                <w:shd w:val="clear" w:color="auto" w:fill="FFFFFF"/>
              </w:rPr>
              <w:t xml:space="preserve">читать рабочие чертежи, инструкции, регламенты, техническую документацию; </w:t>
            </w:r>
          </w:p>
          <w:p w:rsidR="00195CEF" w:rsidRPr="004D5C2E" w:rsidRDefault="00195CEF" w:rsidP="00195CEF">
            <w:pPr>
              <w:widowControl w:val="0"/>
              <w:autoSpaceDE w:val="0"/>
              <w:autoSpaceDN w:val="0"/>
              <w:adjustRightInd w:val="0"/>
              <w:jc w:val="both"/>
              <w:rPr>
                <w:shd w:val="clear" w:color="auto" w:fill="FFFFFF"/>
              </w:rPr>
            </w:pPr>
            <w:r w:rsidRPr="004D5C2E">
              <w:rPr>
                <w:shd w:val="clear" w:color="auto" w:fill="FFFFFF"/>
              </w:rPr>
              <w:t xml:space="preserve">применять </w:t>
            </w:r>
            <w:r w:rsidRPr="004D5C2E">
              <w:rPr>
                <w:iCs/>
              </w:rPr>
              <w:t>технологии приготовления штукатурных растворов и смесей;</w:t>
            </w:r>
          </w:p>
          <w:p w:rsidR="00195CEF" w:rsidRPr="004D5C2E" w:rsidRDefault="00195CEF" w:rsidP="00195CEF">
            <w:pPr>
              <w:widowControl w:val="0"/>
              <w:autoSpaceDE w:val="0"/>
              <w:autoSpaceDN w:val="0"/>
              <w:adjustRightInd w:val="0"/>
              <w:jc w:val="both"/>
              <w:rPr>
                <w:iCs/>
              </w:rPr>
            </w:pPr>
            <w:r w:rsidRPr="004D5C2E">
              <w:rPr>
                <w:iCs/>
              </w:rPr>
              <w:t xml:space="preserve">соблюдать требования охраны труда при нахождении на </w:t>
            </w:r>
            <w:r w:rsidRPr="004D5C2E">
              <w:rPr>
                <w:iCs/>
              </w:rPr>
              <w:lastRenderedPageBreak/>
              <w:t>строительной площадке.</w:t>
            </w:r>
          </w:p>
        </w:tc>
      </w:tr>
      <w:tr w:rsidR="00195CEF" w:rsidRPr="004D5C2E" w:rsidTr="00195CEF">
        <w:trPr>
          <w:trHeight w:val="417"/>
          <w:jc w:val="center"/>
        </w:trPr>
        <w:tc>
          <w:tcPr>
            <w:tcW w:w="2405" w:type="dxa"/>
            <w:vMerge/>
            <w:tcBorders>
              <w:top w:val="single" w:sz="4" w:space="0" w:color="auto"/>
              <w:left w:val="single" w:sz="4" w:space="0" w:color="auto"/>
              <w:bottom w:val="single" w:sz="4" w:space="0" w:color="auto"/>
              <w:right w:val="single" w:sz="4" w:space="0" w:color="auto"/>
            </w:tcBorders>
          </w:tcPr>
          <w:p w:rsidR="00195CEF" w:rsidRPr="004D5C2E" w:rsidRDefault="00195CEF" w:rsidP="00195CEF">
            <w:pPr>
              <w:jc w:val="both"/>
            </w:pPr>
          </w:p>
        </w:tc>
        <w:tc>
          <w:tcPr>
            <w:tcW w:w="6120" w:type="dxa"/>
            <w:vMerge/>
            <w:tcBorders>
              <w:top w:val="single" w:sz="4" w:space="0" w:color="auto"/>
              <w:left w:val="single" w:sz="4" w:space="0" w:color="auto"/>
              <w:bottom w:val="single" w:sz="4" w:space="0" w:color="auto"/>
              <w:right w:val="single" w:sz="4" w:space="0" w:color="auto"/>
            </w:tcBorders>
          </w:tcPr>
          <w:p w:rsidR="00195CEF" w:rsidRPr="004D5C2E" w:rsidRDefault="00195CEF" w:rsidP="00195CEF">
            <w:pPr>
              <w:widowControl w:val="0"/>
              <w:autoSpaceDE w:val="0"/>
              <w:autoSpaceDN w:val="0"/>
              <w:adjustRightInd w:val="0"/>
              <w:jc w:val="both"/>
              <w:rPr>
                <w:iCs/>
              </w:rPr>
            </w:pPr>
          </w:p>
        </w:tc>
        <w:tc>
          <w:tcPr>
            <w:tcW w:w="6381" w:type="dxa"/>
            <w:tcBorders>
              <w:top w:val="single" w:sz="4" w:space="0" w:color="auto"/>
              <w:left w:val="single" w:sz="4" w:space="0" w:color="auto"/>
              <w:bottom w:val="single" w:sz="4" w:space="0" w:color="auto"/>
              <w:right w:val="single" w:sz="4" w:space="0" w:color="auto"/>
            </w:tcBorders>
          </w:tcPr>
          <w:p w:rsidR="00195CEF" w:rsidRPr="004D5C2E" w:rsidRDefault="00195CEF" w:rsidP="00195CEF">
            <w:pPr>
              <w:rPr>
                <w:b/>
              </w:rPr>
            </w:pPr>
            <w:r w:rsidRPr="004D5C2E">
              <w:rPr>
                <w:b/>
              </w:rPr>
              <w:t>Знания:</w:t>
            </w:r>
          </w:p>
          <w:p w:rsidR="00195CEF" w:rsidRPr="004D5C2E" w:rsidRDefault="00195CEF" w:rsidP="00195CEF">
            <w:pPr>
              <w:widowControl w:val="0"/>
              <w:autoSpaceDE w:val="0"/>
              <w:autoSpaceDN w:val="0"/>
              <w:adjustRightInd w:val="0"/>
              <w:jc w:val="both"/>
              <w:rPr>
                <w:shd w:val="clear" w:color="auto" w:fill="FFFFFF"/>
              </w:rPr>
            </w:pPr>
            <w:r w:rsidRPr="004D5C2E">
              <w:rPr>
                <w:shd w:val="clear" w:color="auto" w:fill="FFFFFF"/>
              </w:rPr>
              <w:t>правила подготовки рабочего места;</w:t>
            </w:r>
          </w:p>
          <w:p w:rsidR="00195CEF" w:rsidRPr="004D5C2E" w:rsidRDefault="00195CEF" w:rsidP="00195CEF">
            <w:pPr>
              <w:widowControl w:val="0"/>
              <w:autoSpaceDE w:val="0"/>
              <w:autoSpaceDN w:val="0"/>
              <w:adjustRightInd w:val="0"/>
              <w:jc w:val="both"/>
              <w:rPr>
                <w:iCs/>
              </w:rPr>
            </w:pPr>
            <w:r w:rsidRPr="004D5C2E">
              <w:rPr>
                <w:iCs/>
              </w:rPr>
              <w:t>Виды, назначение и принцип действия электрифицированного и ручного оборудования и инструмента;</w:t>
            </w:r>
          </w:p>
          <w:p w:rsidR="00195CEF" w:rsidRPr="004D5C2E" w:rsidRDefault="00195CEF" w:rsidP="00195CEF">
            <w:pPr>
              <w:widowControl w:val="0"/>
              <w:autoSpaceDE w:val="0"/>
              <w:autoSpaceDN w:val="0"/>
              <w:adjustRightInd w:val="0"/>
              <w:jc w:val="both"/>
              <w:rPr>
                <w:shd w:val="clear" w:color="auto" w:fill="FFFFFF"/>
              </w:rPr>
            </w:pPr>
            <w:r w:rsidRPr="004D5C2E">
              <w:rPr>
                <w:shd w:val="clear" w:color="auto" w:fill="FFFFFF"/>
              </w:rPr>
              <w:t xml:space="preserve"> виды и свойства материалов для выполнения штукатурных и декоративных работ; </w:t>
            </w:r>
          </w:p>
          <w:p w:rsidR="00195CEF" w:rsidRPr="004D5C2E" w:rsidRDefault="00195CEF" w:rsidP="00195CEF">
            <w:pPr>
              <w:widowControl w:val="0"/>
              <w:autoSpaceDE w:val="0"/>
              <w:autoSpaceDN w:val="0"/>
              <w:adjustRightInd w:val="0"/>
              <w:jc w:val="both"/>
              <w:rPr>
                <w:shd w:val="clear" w:color="auto" w:fill="FFFFFF"/>
              </w:rPr>
            </w:pPr>
            <w:r w:rsidRPr="004D5C2E">
              <w:rPr>
                <w:shd w:val="clear" w:color="auto" w:fill="FFFFFF"/>
              </w:rPr>
              <w:t xml:space="preserve">правила чтения рабочих чертежей; </w:t>
            </w:r>
          </w:p>
          <w:p w:rsidR="00195CEF" w:rsidRPr="004D5C2E" w:rsidRDefault="00195CEF" w:rsidP="00195CEF">
            <w:pPr>
              <w:widowControl w:val="0"/>
              <w:autoSpaceDE w:val="0"/>
              <w:autoSpaceDN w:val="0"/>
              <w:adjustRightInd w:val="0"/>
              <w:jc w:val="both"/>
              <w:rPr>
                <w:shd w:val="clear" w:color="auto" w:fill="FFFFFF"/>
              </w:rPr>
            </w:pPr>
            <w:r w:rsidRPr="004D5C2E">
              <w:rPr>
                <w:shd w:val="clear" w:color="auto" w:fill="FFFFFF"/>
              </w:rPr>
              <w:t>т</w:t>
            </w:r>
            <w:r w:rsidRPr="004D5C2E">
              <w:rPr>
                <w:iCs/>
              </w:rPr>
              <w:t xml:space="preserve">ехнологии приготовления, нанесения и обработки штукатурных растворов </w:t>
            </w:r>
            <w:r w:rsidRPr="004D5C2E">
              <w:rPr>
                <w:shd w:val="clear" w:color="auto" w:fill="FFFFFF"/>
              </w:rPr>
              <w:t xml:space="preserve">и смесей; </w:t>
            </w:r>
          </w:p>
          <w:p w:rsidR="00195CEF" w:rsidRPr="004D5C2E" w:rsidRDefault="00195CEF" w:rsidP="00195CEF">
            <w:pPr>
              <w:widowControl w:val="0"/>
              <w:autoSpaceDE w:val="0"/>
              <w:autoSpaceDN w:val="0"/>
              <w:adjustRightInd w:val="0"/>
              <w:jc w:val="both"/>
              <w:rPr>
                <w:shd w:val="clear" w:color="auto" w:fill="FFFFFF"/>
              </w:rPr>
            </w:pPr>
            <w:r w:rsidRPr="004D5C2E">
              <w:rPr>
                <w:shd w:val="clear" w:color="auto" w:fill="FFFFFF"/>
              </w:rPr>
              <w:t xml:space="preserve">технологии выполнения штукатурных, декоративных штукатурных работ; </w:t>
            </w:r>
          </w:p>
          <w:p w:rsidR="00195CEF" w:rsidRPr="004D5C2E" w:rsidRDefault="00195CEF" w:rsidP="00195CEF">
            <w:pPr>
              <w:rPr>
                <w:iCs/>
              </w:rPr>
            </w:pPr>
            <w:r w:rsidRPr="004D5C2E">
              <w:rPr>
                <w:iCs/>
              </w:rPr>
              <w:t xml:space="preserve">требования санитарно-гигиенических нормативов; </w:t>
            </w:r>
          </w:p>
          <w:p w:rsidR="00195CEF" w:rsidRPr="004D5C2E" w:rsidRDefault="00195CEF" w:rsidP="00195CEF">
            <w:pPr>
              <w:rPr>
                <w:iCs/>
              </w:rPr>
            </w:pPr>
            <w:r w:rsidRPr="004D5C2E">
              <w:rPr>
                <w:iCs/>
              </w:rPr>
              <w:t xml:space="preserve">требования охраны труда при нахождении на строительной площадке; </w:t>
            </w:r>
          </w:p>
          <w:p w:rsidR="00195CEF" w:rsidRPr="004D5C2E" w:rsidRDefault="00195CEF" w:rsidP="00195CEF">
            <w:pPr>
              <w:rPr>
                <w:b/>
              </w:rPr>
            </w:pPr>
            <w:r w:rsidRPr="004D5C2E">
              <w:rPr>
                <w:iCs/>
              </w:rPr>
              <w:t>требования безопасности, в том числе пожарной безопасности, электробезопасности при ведении штукатурных работ.</w:t>
            </w:r>
          </w:p>
        </w:tc>
      </w:tr>
      <w:tr w:rsidR="00195CEF" w:rsidRPr="004D5C2E" w:rsidTr="00195CEF">
        <w:trPr>
          <w:trHeight w:val="417"/>
          <w:jc w:val="center"/>
        </w:trPr>
        <w:tc>
          <w:tcPr>
            <w:tcW w:w="2405" w:type="dxa"/>
            <w:vMerge/>
            <w:tcBorders>
              <w:top w:val="single" w:sz="4" w:space="0" w:color="auto"/>
              <w:left w:val="single" w:sz="4" w:space="0" w:color="auto"/>
              <w:bottom w:val="single" w:sz="4" w:space="0" w:color="auto"/>
              <w:right w:val="single" w:sz="4" w:space="0" w:color="auto"/>
            </w:tcBorders>
          </w:tcPr>
          <w:p w:rsidR="00195CEF" w:rsidRPr="004D5C2E" w:rsidRDefault="00195CEF" w:rsidP="00195CEF">
            <w:pPr>
              <w:jc w:val="both"/>
            </w:pPr>
          </w:p>
        </w:tc>
        <w:tc>
          <w:tcPr>
            <w:tcW w:w="6120" w:type="dxa"/>
            <w:vMerge w:val="restart"/>
            <w:tcBorders>
              <w:top w:val="single" w:sz="4" w:space="0" w:color="auto"/>
              <w:left w:val="single" w:sz="4" w:space="0" w:color="auto"/>
              <w:bottom w:val="single" w:sz="4" w:space="0" w:color="auto"/>
              <w:right w:val="single" w:sz="4" w:space="0" w:color="auto"/>
            </w:tcBorders>
          </w:tcPr>
          <w:p w:rsidR="00195CEF" w:rsidRPr="004D5C2E" w:rsidRDefault="00195CEF" w:rsidP="00195CEF">
            <w:pPr>
              <w:widowControl w:val="0"/>
              <w:autoSpaceDE w:val="0"/>
              <w:autoSpaceDN w:val="0"/>
              <w:adjustRightInd w:val="0"/>
              <w:jc w:val="both"/>
              <w:rPr>
                <w:iCs/>
              </w:rPr>
            </w:pPr>
            <w:r w:rsidRPr="004D5C2E">
              <w:rPr>
                <w:iCs/>
              </w:rPr>
              <w:t xml:space="preserve">ПК </w:t>
            </w:r>
            <w:r>
              <w:rPr>
                <w:iCs/>
              </w:rPr>
              <w:t>1</w:t>
            </w:r>
            <w:r w:rsidRPr="004D5C2E">
              <w:rPr>
                <w:iCs/>
              </w:rPr>
              <w:t>.2. Выполнять работы по устройству наливных полов и оснований под полы.</w:t>
            </w:r>
          </w:p>
          <w:p w:rsidR="00195CEF" w:rsidRPr="004D5C2E" w:rsidRDefault="00195CEF" w:rsidP="00195CEF">
            <w:pPr>
              <w:jc w:val="both"/>
            </w:pPr>
          </w:p>
        </w:tc>
        <w:tc>
          <w:tcPr>
            <w:tcW w:w="6381" w:type="dxa"/>
            <w:tcBorders>
              <w:top w:val="single" w:sz="4" w:space="0" w:color="auto"/>
              <w:left w:val="single" w:sz="4" w:space="0" w:color="auto"/>
              <w:bottom w:val="single" w:sz="4" w:space="0" w:color="auto"/>
              <w:right w:val="single" w:sz="4" w:space="0" w:color="auto"/>
            </w:tcBorders>
          </w:tcPr>
          <w:p w:rsidR="00195CEF" w:rsidRPr="004D5C2E" w:rsidRDefault="00195CEF" w:rsidP="00195CEF">
            <w:pPr>
              <w:rPr>
                <w:b/>
                <w:bCs/>
              </w:rPr>
            </w:pPr>
            <w:r w:rsidRPr="004D5C2E">
              <w:rPr>
                <w:b/>
                <w:bCs/>
              </w:rPr>
              <w:t>Практический опыт:</w:t>
            </w:r>
          </w:p>
          <w:p w:rsidR="00195CEF" w:rsidRPr="004D5C2E" w:rsidRDefault="00195CEF" w:rsidP="00195CEF">
            <w:pPr>
              <w:rPr>
                <w:b/>
              </w:rPr>
            </w:pPr>
            <w:r w:rsidRPr="004D5C2E">
              <w:rPr>
                <w:bCs/>
              </w:rPr>
              <w:t>устройства наливных полов и оснований под полы.</w:t>
            </w:r>
          </w:p>
        </w:tc>
      </w:tr>
      <w:tr w:rsidR="00195CEF" w:rsidRPr="004D5C2E" w:rsidTr="00195CEF">
        <w:trPr>
          <w:trHeight w:val="417"/>
          <w:jc w:val="center"/>
        </w:trPr>
        <w:tc>
          <w:tcPr>
            <w:tcW w:w="2405" w:type="dxa"/>
            <w:vMerge/>
            <w:tcBorders>
              <w:top w:val="single" w:sz="4" w:space="0" w:color="auto"/>
              <w:left w:val="single" w:sz="4" w:space="0" w:color="auto"/>
              <w:bottom w:val="single" w:sz="4" w:space="0" w:color="auto"/>
              <w:right w:val="single" w:sz="4" w:space="0" w:color="auto"/>
            </w:tcBorders>
          </w:tcPr>
          <w:p w:rsidR="00195CEF" w:rsidRPr="004D5C2E" w:rsidRDefault="00195CEF" w:rsidP="00195CEF">
            <w:pPr>
              <w:jc w:val="both"/>
            </w:pPr>
          </w:p>
        </w:tc>
        <w:tc>
          <w:tcPr>
            <w:tcW w:w="6120" w:type="dxa"/>
            <w:vMerge/>
            <w:tcBorders>
              <w:top w:val="single" w:sz="4" w:space="0" w:color="auto"/>
              <w:left w:val="single" w:sz="4" w:space="0" w:color="auto"/>
              <w:bottom w:val="single" w:sz="4" w:space="0" w:color="auto"/>
              <w:right w:val="single" w:sz="4" w:space="0" w:color="auto"/>
            </w:tcBorders>
          </w:tcPr>
          <w:p w:rsidR="00195CEF" w:rsidRPr="004D5C2E" w:rsidRDefault="00195CEF" w:rsidP="00195CEF">
            <w:pPr>
              <w:widowControl w:val="0"/>
              <w:autoSpaceDE w:val="0"/>
              <w:autoSpaceDN w:val="0"/>
              <w:adjustRightInd w:val="0"/>
              <w:jc w:val="both"/>
              <w:rPr>
                <w:iCs/>
              </w:rPr>
            </w:pPr>
          </w:p>
        </w:tc>
        <w:tc>
          <w:tcPr>
            <w:tcW w:w="6381" w:type="dxa"/>
            <w:tcBorders>
              <w:top w:val="single" w:sz="4" w:space="0" w:color="auto"/>
              <w:left w:val="single" w:sz="4" w:space="0" w:color="auto"/>
              <w:bottom w:val="single" w:sz="4" w:space="0" w:color="auto"/>
              <w:right w:val="single" w:sz="4" w:space="0" w:color="auto"/>
            </w:tcBorders>
          </w:tcPr>
          <w:p w:rsidR="00195CEF" w:rsidRPr="004D5C2E" w:rsidRDefault="00195CEF" w:rsidP="00195CEF">
            <w:pPr>
              <w:widowControl w:val="0"/>
              <w:autoSpaceDE w:val="0"/>
              <w:autoSpaceDN w:val="0"/>
              <w:adjustRightInd w:val="0"/>
              <w:jc w:val="both"/>
              <w:rPr>
                <w:b/>
                <w:bCs/>
              </w:rPr>
            </w:pPr>
            <w:r w:rsidRPr="004D5C2E">
              <w:rPr>
                <w:b/>
                <w:bCs/>
              </w:rPr>
              <w:t>Умения:</w:t>
            </w:r>
          </w:p>
          <w:p w:rsidR="00195CEF" w:rsidRPr="004D5C2E" w:rsidRDefault="00195CEF" w:rsidP="00195CEF">
            <w:pPr>
              <w:widowControl w:val="0"/>
              <w:autoSpaceDE w:val="0"/>
              <w:autoSpaceDN w:val="0"/>
              <w:adjustRightInd w:val="0"/>
              <w:jc w:val="both"/>
              <w:rPr>
                <w:shd w:val="clear" w:color="auto" w:fill="FFFFFF"/>
              </w:rPr>
            </w:pPr>
            <w:r w:rsidRPr="004D5C2E">
              <w:rPr>
                <w:shd w:val="clear" w:color="auto" w:fill="FFFFFF"/>
              </w:rPr>
              <w:t xml:space="preserve"> организовывать подготовку рабочих мест;</w:t>
            </w:r>
          </w:p>
          <w:p w:rsidR="00195CEF" w:rsidRPr="004D5C2E" w:rsidRDefault="00195CEF" w:rsidP="00195CEF">
            <w:pPr>
              <w:widowControl w:val="0"/>
              <w:autoSpaceDE w:val="0"/>
              <w:autoSpaceDN w:val="0"/>
              <w:adjustRightInd w:val="0"/>
              <w:jc w:val="both"/>
              <w:rPr>
                <w:iCs/>
              </w:rPr>
            </w:pPr>
            <w:r w:rsidRPr="004D5C2E">
              <w:rPr>
                <w:iCs/>
              </w:rPr>
              <w:lastRenderedPageBreak/>
              <w:t>применять электрифицированное и ручное оборудование и инструмент;</w:t>
            </w:r>
          </w:p>
          <w:p w:rsidR="00195CEF" w:rsidRPr="004D5C2E" w:rsidRDefault="00195CEF" w:rsidP="00195CEF">
            <w:pPr>
              <w:widowControl w:val="0"/>
              <w:autoSpaceDE w:val="0"/>
              <w:autoSpaceDN w:val="0"/>
              <w:adjustRightInd w:val="0"/>
              <w:jc w:val="both"/>
              <w:rPr>
                <w:shd w:val="clear" w:color="auto" w:fill="FFFFFF"/>
              </w:rPr>
            </w:pPr>
            <w:r w:rsidRPr="004D5C2E">
              <w:rPr>
                <w:shd w:val="clear" w:color="auto" w:fill="FFFFFF"/>
              </w:rPr>
              <w:t>читать рабочие чертежи, инструкции, регламенты, техническую документацию;</w:t>
            </w:r>
          </w:p>
          <w:p w:rsidR="00195CEF" w:rsidRPr="004D5C2E" w:rsidRDefault="00195CEF" w:rsidP="00195CEF">
            <w:pPr>
              <w:widowControl w:val="0"/>
              <w:autoSpaceDE w:val="0"/>
              <w:autoSpaceDN w:val="0"/>
              <w:adjustRightInd w:val="0"/>
              <w:jc w:val="both"/>
              <w:rPr>
                <w:iCs/>
              </w:rPr>
            </w:pPr>
            <w:r w:rsidRPr="004D5C2E">
              <w:rPr>
                <w:shd w:val="clear" w:color="auto" w:fill="FFFFFF"/>
              </w:rPr>
              <w:t xml:space="preserve"> </w:t>
            </w:r>
            <w:r w:rsidRPr="004D5C2E">
              <w:rPr>
                <w:iCs/>
              </w:rPr>
              <w:t>соблюдать требования охраны труда при нахождении на строительной площадке.</w:t>
            </w:r>
          </w:p>
        </w:tc>
      </w:tr>
      <w:tr w:rsidR="00195CEF" w:rsidRPr="004D5C2E" w:rsidTr="00195CEF">
        <w:trPr>
          <w:trHeight w:val="417"/>
          <w:jc w:val="center"/>
        </w:trPr>
        <w:tc>
          <w:tcPr>
            <w:tcW w:w="2405" w:type="dxa"/>
            <w:vMerge/>
            <w:tcBorders>
              <w:top w:val="single" w:sz="4" w:space="0" w:color="auto"/>
              <w:left w:val="single" w:sz="4" w:space="0" w:color="auto"/>
              <w:bottom w:val="single" w:sz="4" w:space="0" w:color="auto"/>
              <w:right w:val="single" w:sz="4" w:space="0" w:color="auto"/>
            </w:tcBorders>
          </w:tcPr>
          <w:p w:rsidR="00195CEF" w:rsidRPr="004D5C2E" w:rsidRDefault="00195CEF" w:rsidP="00195CEF">
            <w:pPr>
              <w:jc w:val="both"/>
            </w:pPr>
          </w:p>
        </w:tc>
        <w:tc>
          <w:tcPr>
            <w:tcW w:w="6120" w:type="dxa"/>
            <w:vMerge/>
            <w:tcBorders>
              <w:top w:val="single" w:sz="4" w:space="0" w:color="auto"/>
              <w:left w:val="single" w:sz="4" w:space="0" w:color="auto"/>
              <w:bottom w:val="single" w:sz="4" w:space="0" w:color="auto"/>
              <w:right w:val="single" w:sz="4" w:space="0" w:color="auto"/>
            </w:tcBorders>
          </w:tcPr>
          <w:p w:rsidR="00195CEF" w:rsidRPr="004D5C2E" w:rsidRDefault="00195CEF" w:rsidP="00195CEF">
            <w:pPr>
              <w:widowControl w:val="0"/>
              <w:autoSpaceDE w:val="0"/>
              <w:autoSpaceDN w:val="0"/>
              <w:adjustRightInd w:val="0"/>
              <w:jc w:val="both"/>
              <w:rPr>
                <w:iCs/>
              </w:rPr>
            </w:pPr>
          </w:p>
        </w:tc>
        <w:tc>
          <w:tcPr>
            <w:tcW w:w="6381" w:type="dxa"/>
            <w:tcBorders>
              <w:top w:val="single" w:sz="4" w:space="0" w:color="auto"/>
              <w:left w:val="single" w:sz="4" w:space="0" w:color="auto"/>
              <w:bottom w:val="single" w:sz="4" w:space="0" w:color="auto"/>
              <w:right w:val="single" w:sz="4" w:space="0" w:color="auto"/>
            </w:tcBorders>
          </w:tcPr>
          <w:p w:rsidR="00195CEF" w:rsidRPr="004D5C2E" w:rsidRDefault="00195CEF" w:rsidP="00195CEF">
            <w:pPr>
              <w:rPr>
                <w:b/>
                <w:bCs/>
              </w:rPr>
            </w:pPr>
            <w:r w:rsidRPr="004D5C2E">
              <w:rPr>
                <w:b/>
                <w:bCs/>
              </w:rPr>
              <w:t>Знания:</w:t>
            </w:r>
          </w:p>
          <w:p w:rsidR="00195CEF" w:rsidRPr="004D5C2E" w:rsidRDefault="00195CEF" w:rsidP="00195CEF">
            <w:pPr>
              <w:widowControl w:val="0"/>
              <w:autoSpaceDE w:val="0"/>
              <w:autoSpaceDN w:val="0"/>
              <w:adjustRightInd w:val="0"/>
              <w:jc w:val="both"/>
              <w:rPr>
                <w:shd w:val="clear" w:color="auto" w:fill="FFFFFF"/>
              </w:rPr>
            </w:pPr>
            <w:r w:rsidRPr="004D5C2E">
              <w:rPr>
                <w:shd w:val="clear" w:color="auto" w:fill="FFFFFF"/>
              </w:rPr>
              <w:t>правила подготовки рабочего места;</w:t>
            </w:r>
          </w:p>
          <w:p w:rsidR="00195CEF" w:rsidRPr="004D5C2E" w:rsidRDefault="00195CEF" w:rsidP="00195CEF">
            <w:pPr>
              <w:widowControl w:val="0"/>
              <w:autoSpaceDE w:val="0"/>
              <w:autoSpaceDN w:val="0"/>
              <w:adjustRightInd w:val="0"/>
              <w:jc w:val="both"/>
              <w:rPr>
                <w:shd w:val="clear" w:color="auto" w:fill="FFFFFF"/>
              </w:rPr>
            </w:pPr>
            <w:r w:rsidRPr="004D5C2E">
              <w:rPr>
                <w:iCs/>
              </w:rPr>
              <w:t>Виды, назначение и принцип действия электрифицированного и ручного оборудования и инструмента;</w:t>
            </w:r>
            <w:r w:rsidRPr="004D5C2E">
              <w:rPr>
                <w:shd w:val="clear" w:color="auto" w:fill="FFFFFF"/>
              </w:rPr>
              <w:t xml:space="preserve"> </w:t>
            </w:r>
          </w:p>
          <w:p w:rsidR="00195CEF" w:rsidRPr="004D5C2E" w:rsidRDefault="00195CEF" w:rsidP="00195CEF">
            <w:pPr>
              <w:widowControl w:val="0"/>
              <w:autoSpaceDE w:val="0"/>
              <w:autoSpaceDN w:val="0"/>
              <w:adjustRightInd w:val="0"/>
              <w:jc w:val="both"/>
              <w:rPr>
                <w:shd w:val="clear" w:color="auto" w:fill="FFFFFF"/>
              </w:rPr>
            </w:pPr>
            <w:r w:rsidRPr="004D5C2E">
              <w:rPr>
                <w:shd w:val="clear" w:color="auto" w:fill="FFFFFF"/>
              </w:rPr>
              <w:t xml:space="preserve">виды и свойства материалов для выполнения штукатурных и декоративных работ; </w:t>
            </w:r>
          </w:p>
          <w:p w:rsidR="00195CEF" w:rsidRPr="004D5C2E" w:rsidRDefault="00195CEF" w:rsidP="00195CEF">
            <w:pPr>
              <w:widowControl w:val="0"/>
              <w:autoSpaceDE w:val="0"/>
              <w:autoSpaceDN w:val="0"/>
              <w:adjustRightInd w:val="0"/>
              <w:jc w:val="both"/>
              <w:rPr>
                <w:shd w:val="clear" w:color="auto" w:fill="FFFFFF"/>
              </w:rPr>
            </w:pPr>
            <w:r w:rsidRPr="004D5C2E">
              <w:rPr>
                <w:shd w:val="clear" w:color="auto" w:fill="FFFFFF"/>
              </w:rPr>
              <w:t xml:space="preserve">правила чтения рабочих чертежей; </w:t>
            </w:r>
          </w:p>
          <w:p w:rsidR="00195CEF" w:rsidRPr="004D5C2E" w:rsidRDefault="00195CEF" w:rsidP="00195CEF">
            <w:pPr>
              <w:rPr>
                <w:iCs/>
              </w:rPr>
            </w:pPr>
            <w:r w:rsidRPr="004D5C2E">
              <w:rPr>
                <w:iCs/>
              </w:rPr>
              <w:t xml:space="preserve">требования санитарно-гигиенических нормативов; </w:t>
            </w:r>
          </w:p>
          <w:p w:rsidR="00195CEF" w:rsidRPr="004D5C2E" w:rsidRDefault="00195CEF" w:rsidP="00195CEF">
            <w:pPr>
              <w:rPr>
                <w:iCs/>
              </w:rPr>
            </w:pPr>
            <w:r w:rsidRPr="004D5C2E">
              <w:rPr>
                <w:iCs/>
              </w:rPr>
              <w:t xml:space="preserve">требования охраны труда при нахождении на строительной площадке; </w:t>
            </w:r>
          </w:p>
          <w:p w:rsidR="00195CEF" w:rsidRPr="004D5C2E" w:rsidRDefault="00195CEF" w:rsidP="00195CEF">
            <w:pPr>
              <w:rPr>
                <w:b/>
                <w:bCs/>
              </w:rPr>
            </w:pPr>
            <w:r w:rsidRPr="004D5C2E">
              <w:rPr>
                <w:iCs/>
              </w:rPr>
              <w:t>требования безопасности, в том числе пожарной безопасности, электробезопасности при ведении штукатурных работ.</w:t>
            </w:r>
          </w:p>
        </w:tc>
      </w:tr>
      <w:tr w:rsidR="00195CEF" w:rsidRPr="004D5C2E" w:rsidTr="00195CEF">
        <w:trPr>
          <w:trHeight w:val="417"/>
          <w:jc w:val="center"/>
        </w:trPr>
        <w:tc>
          <w:tcPr>
            <w:tcW w:w="2405" w:type="dxa"/>
            <w:vMerge/>
            <w:tcBorders>
              <w:top w:val="single" w:sz="4" w:space="0" w:color="auto"/>
              <w:left w:val="single" w:sz="4" w:space="0" w:color="auto"/>
              <w:bottom w:val="single" w:sz="4" w:space="0" w:color="auto"/>
              <w:right w:val="single" w:sz="4" w:space="0" w:color="auto"/>
            </w:tcBorders>
          </w:tcPr>
          <w:p w:rsidR="00195CEF" w:rsidRPr="004D5C2E" w:rsidRDefault="00195CEF" w:rsidP="00195CEF">
            <w:pPr>
              <w:jc w:val="both"/>
            </w:pPr>
          </w:p>
        </w:tc>
        <w:tc>
          <w:tcPr>
            <w:tcW w:w="6120" w:type="dxa"/>
            <w:vMerge w:val="restart"/>
            <w:tcBorders>
              <w:top w:val="single" w:sz="4" w:space="0" w:color="auto"/>
              <w:left w:val="single" w:sz="4" w:space="0" w:color="auto"/>
              <w:bottom w:val="single" w:sz="4" w:space="0" w:color="auto"/>
              <w:right w:val="single" w:sz="4" w:space="0" w:color="auto"/>
            </w:tcBorders>
          </w:tcPr>
          <w:p w:rsidR="00195CEF" w:rsidRPr="004D5C2E" w:rsidRDefault="00195CEF" w:rsidP="00195CEF">
            <w:pPr>
              <w:widowControl w:val="0"/>
              <w:shd w:val="clear" w:color="auto" w:fill="FFFFFF"/>
              <w:rPr>
                <w:iCs/>
                <w:lang w:eastAsia="nl-NL"/>
              </w:rPr>
            </w:pPr>
            <w:r w:rsidRPr="004D5C2E">
              <w:rPr>
                <w:iCs/>
                <w:lang w:eastAsia="nl-NL"/>
              </w:rPr>
              <w:t xml:space="preserve">ПК </w:t>
            </w:r>
            <w:r>
              <w:rPr>
                <w:iCs/>
                <w:lang w:eastAsia="nl-NL"/>
              </w:rPr>
              <w:t>1</w:t>
            </w:r>
            <w:r w:rsidRPr="004D5C2E">
              <w:rPr>
                <w:iCs/>
                <w:lang w:eastAsia="nl-NL"/>
              </w:rPr>
              <w:t>.3.</w:t>
            </w:r>
            <w:r w:rsidRPr="004D5C2E">
              <w:rPr>
                <w:lang w:eastAsia="nl-NL"/>
              </w:rPr>
              <w:t xml:space="preserve"> </w:t>
            </w:r>
            <w:r w:rsidRPr="004D5C2E">
              <w:rPr>
                <w:iCs/>
                <w:lang w:eastAsia="nl-NL"/>
              </w:rPr>
              <w:t>Выполнение декоративных штукатурок.</w:t>
            </w:r>
          </w:p>
          <w:p w:rsidR="00195CEF" w:rsidRPr="004D5C2E" w:rsidRDefault="00195CEF" w:rsidP="00195CEF">
            <w:pPr>
              <w:jc w:val="both"/>
            </w:pPr>
          </w:p>
        </w:tc>
        <w:tc>
          <w:tcPr>
            <w:tcW w:w="6381" w:type="dxa"/>
            <w:tcBorders>
              <w:top w:val="single" w:sz="4" w:space="0" w:color="auto"/>
              <w:left w:val="single" w:sz="4" w:space="0" w:color="auto"/>
              <w:bottom w:val="single" w:sz="4" w:space="0" w:color="auto"/>
              <w:right w:val="single" w:sz="4" w:space="0" w:color="auto"/>
            </w:tcBorders>
          </w:tcPr>
          <w:p w:rsidR="00195CEF" w:rsidRPr="004D5C2E" w:rsidRDefault="00195CEF" w:rsidP="00195CEF">
            <w:pPr>
              <w:rPr>
                <w:b/>
                <w:bCs/>
              </w:rPr>
            </w:pPr>
            <w:r w:rsidRPr="004D5C2E">
              <w:rPr>
                <w:b/>
                <w:bCs/>
              </w:rPr>
              <w:t>Практический опыт:</w:t>
            </w:r>
          </w:p>
          <w:p w:rsidR="00195CEF" w:rsidRPr="004D5C2E" w:rsidRDefault="00195CEF" w:rsidP="00195CEF">
            <w:pPr>
              <w:rPr>
                <w:b/>
              </w:rPr>
            </w:pPr>
            <w:r w:rsidRPr="004D5C2E">
              <w:rPr>
                <w:bCs/>
              </w:rPr>
              <w:t xml:space="preserve">выполнения декоративных штукатурок в соответствии с требованиями к их качеству. </w:t>
            </w:r>
          </w:p>
        </w:tc>
      </w:tr>
      <w:tr w:rsidR="00195CEF" w:rsidRPr="004D5C2E" w:rsidTr="00195CEF">
        <w:trPr>
          <w:trHeight w:val="417"/>
          <w:jc w:val="center"/>
        </w:trPr>
        <w:tc>
          <w:tcPr>
            <w:tcW w:w="2405" w:type="dxa"/>
            <w:vMerge/>
            <w:tcBorders>
              <w:top w:val="single" w:sz="4" w:space="0" w:color="auto"/>
              <w:left w:val="single" w:sz="4" w:space="0" w:color="auto"/>
              <w:bottom w:val="single" w:sz="4" w:space="0" w:color="auto"/>
              <w:right w:val="single" w:sz="4" w:space="0" w:color="auto"/>
            </w:tcBorders>
          </w:tcPr>
          <w:p w:rsidR="00195CEF" w:rsidRPr="004D5C2E" w:rsidRDefault="00195CEF" w:rsidP="00195CEF">
            <w:pPr>
              <w:jc w:val="both"/>
            </w:pPr>
          </w:p>
        </w:tc>
        <w:tc>
          <w:tcPr>
            <w:tcW w:w="6120" w:type="dxa"/>
            <w:vMerge/>
            <w:tcBorders>
              <w:top w:val="single" w:sz="4" w:space="0" w:color="auto"/>
              <w:left w:val="single" w:sz="4" w:space="0" w:color="auto"/>
              <w:bottom w:val="single" w:sz="4" w:space="0" w:color="auto"/>
              <w:right w:val="single" w:sz="4" w:space="0" w:color="auto"/>
            </w:tcBorders>
          </w:tcPr>
          <w:p w:rsidR="00195CEF" w:rsidRPr="004D5C2E" w:rsidRDefault="00195CEF" w:rsidP="00195CEF">
            <w:pPr>
              <w:widowControl w:val="0"/>
              <w:shd w:val="clear" w:color="auto" w:fill="FFFFFF"/>
              <w:rPr>
                <w:iCs/>
                <w:lang w:eastAsia="nl-NL"/>
              </w:rPr>
            </w:pPr>
          </w:p>
        </w:tc>
        <w:tc>
          <w:tcPr>
            <w:tcW w:w="6381" w:type="dxa"/>
            <w:tcBorders>
              <w:top w:val="single" w:sz="4" w:space="0" w:color="auto"/>
              <w:left w:val="single" w:sz="4" w:space="0" w:color="auto"/>
              <w:bottom w:val="single" w:sz="4" w:space="0" w:color="auto"/>
              <w:right w:val="single" w:sz="4" w:space="0" w:color="auto"/>
            </w:tcBorders>
          </w:tcPr>
          <w:p w:rsidR="00195CEF" w:rsidRPr="004D5C2E" w:rsidRDefault="00195CEF" w:rsidP="00195CEF">
            <w:pPr>
              <w:rPr>
                <w:b/>
                <w:bCs/>
              </w:rPr>
            </w:pPr>
            <w:r w:rsidRPr="004D5C2E">
              <w:rPr>
                <w:b/>
                <w:bCs/>
              </w:rPr>
              <w:t>Умения:</w:t>
            </w:r>
          </w:p>
          <w:p w:rsidR="00195CEF" w:rsidRPr="004D5C2E" w:rsidRDefault="00195CEF" w:rsidP="00195CEF">
            <w:pPr>
              <w:widowControl w:val="0"/>
              <w:autoSpaceDE w:val="0"/>
              <w:autoSpaceDN w:val="0"/>
              <w:adjustRightInd w:val="0"/>
              <w:jc w:val="both"/>
              <w:rPr>
                <w:shd w:val="clear" w:color="auto" w:fill="FFFFFF"/>
              </w:rPr>
            </w:pPr>
            <w:r w:rsidRPr="004D5C2E">
              <w:rPr>
                <w:shd w:val="clear" w:color="auto" w:fill="FFFFFF"/>
              </w:rPr>
              <w:t>организовывать подготовку рабочих мест;</w:t>
            </w:r>
          </w:p>
          <w:p w:rsidR="00195CEF" w:rsidRPr="004D5C2E" w:rsidRDefault="00195CEF" w:rsidP="00195CEF">
            <w:pPr>
              <w:widowControl w:val="0"/>
              <w:autoSpaceDE w:val="0"/>
              <w:autoSpaceDN w:val="0"/>
              <w:adjustRightInd w:val="0"/>
              <w:jc w:val="both"/>
              <w:rPr>
                <w:iCs/>
              </w:rPr>
            </w:pPr>
            <w:r w:rsidRPr="004D5C2E">
              <w:rPr>
                <w:iCs/>
              </w:rPr>
              <w:t>применять электрифицированное и ручное оборудование и инструмент;</w:t>
            </w:r>
          </w:p>
          <w:p w:rsidR="00195CEF" w:rsidRPr="004D5C2E" w:rsidRDefault="00195CEF" w:rsidP="00195CEF">
            <w:pPr>
              <w:widowControl w:val="0"/>
              <w:autoSpaceDE w:val="0"/>
              <w:autoSpaceDN w:val="0"/>
              <w:adjustRightInd w:val="0"/>
              <w:jc w:val="both"/>
              <w:rPr>
                <w:shd w:val="clear" w:color="auto" w:fill="FFFFFF"/>
              </w:rPr>
            </w:pPr>
            <w:r w:rsidRPr="004D5C2E">
              <w:rPr>
                <w:shd w:val="clear" w:color="auto" w:fill="FFFFFF"/>
              </w:rPr>
              <w:t xml:space="preserve">подбирать материалы для выполнения штукатурных и декоративных работ; </w:t>
            </w:r>
          </w:p>
          <w:p w:rsidR="00195CEF" w:rsidRPr="004D5C2E" w:rsidRDefault="00195CEF" w:rsidP="00195CEF">
            <w:pPr>
              <w:widowControl w:val="0"/>
              <w:autoSpaceDE w:val="0"/>
              <w:autoSpaceDN w:val="0"/>
              <w:adjustRightInd w:val="0"/>
              <w:jc w:val="both"/>
              <w:rPr>
                <w:shd w:val="clear" w:color="auto" w:fill="FFFFFF"/>
              </w:rPr>
            </w:pPr>
            <w:r w:rsidRPr="004D5C2E">
              <w:rPr>
                <w:shd w:val="clear" w:color="auto" w:fill="FFFFFF"/>
              </w:rPr>
              <w:t xml:space="preserve">читать рабочие чертежи, инструкции, регламенты, техническую документацию; </w:t>
            </w:r>
          </w:p>
          <w:p w:rsidR="00195CEF" w:rsidRPr="004D5C2E" w:rsidRDefault="00195CEF" w:rsidP="00195CEF">
            <w:pPr>
              <w:widowControl w:val="0"/>
              <w:autoSpaceDE w:val="0"/>
              <w:autoSpaceDN w:val="0"/>
              <w:adjustRightInd w:val="0"/>
              <w:jc w:val="both"/>
              <w:rPr>
                <w:shd w:val="clear" w:color="auto" w:fill="FFFFFF"/>
              </w:rPr>
            </w:pPr>
            <w:r w:rsidRPr="004D5C2E">
              <w:rPr>
                <w:shd w:val="clear" w:color="auto" w:fill="FFFFFF"/>
              </w:rPr>
              <w:t xml:space="preserve">применять </w:t>
            </w:r>
            <w:r w:rsidRPr="004D5C2E">
              <w:rPr>
                <w:iCs/>
              </w:rPr>
              <w:t>технологии приготовления штукатурных растворов и смесей;</w:t>
            </w:r>
          </w:p>
          <w:p w:rsidR="00195CEF" w:rsidRPr="004D5C2E" w:rsidRDefault="00195CEF" w:rsidP="00195CEF">
            <w:pPr>
              <w:widowControl w:val="0"/>
              <w:autoSpaceDE w:val="0"/>
              <w:autoSpaceDN w:val="0"/>
              <w:adjustRightInd w:val="0"/>
              <w:jc w:val="both"/>
              <w:rPr>
                <w:iCs/>
              </w:rPr>
            </w:pPr>
            <w:r w:rsidRPr="004D5C2E">
              <w:rPr>
                <w:iCs/>
              </w:rPr>
              <w:t>соблюдать требования охраны труда при нахождении на строительной площадке.</w:t>
            </w:r>
          </w:p>
        </w:tc>
      </w:tr>
      <w:tr w:rsidR="00195CEF" w:rsidRPr="004D5C2E" w:rsidTr="00195CEF">
        <w:trPr>
          <w:trHeight w:val="417"/>
          <w:jc w:val="center"/>
        </w:trPr>
        <w:tc>
          <w:tcPr>
            <w:tcW w:w="2405" w:type="dxa"/>
            <w:vMerge/>
            <w:tcBorders>
              <w:top w:val="single" w:sz="4" w:space="0" w:color="auto"/>
              <w:left w:val="single" w:sz="4" w:space="0" w:color="auto"/>
              <w:bottom w:val="single" w:sz="4" w:space="0" w:color="auto"/>
              <w:right w:val="single" w:sz="4" w:space="0" w:color="auto"/>
            </w:tcBorders>
          </w:tcPr>
          <w:p w:rsidR="00195CEF" w:rsidRPr="004D5C2E" w:rsidRDefault="00195CEF" w:rsidP="00195CEF">
            <w:pPr>
              <w:jc w:val="both"/>
            </w:pPr>
          </w:p>
        </w:tc>
        <w:tc>
          <w:tcPr>
            <w:tcW w:w="6120" w:type="dxa"/>
            <w:vMerge/>
            <w:tcBorders>
              <w:top w:val="single" w:sz="4" w:space="0" w:color="auto"/>
              <w:left w:val="single" w:sz="4" w:space="0" w:color="auto"/>
              <w:bottom w:val="single" w:sz="4" w:space="0" w:color="auto"/>
              <w:right w:val="single" w:sz="4" w:space="0" w:color="auto"/>
            </w:tcBorders>
          </w:tcPr>
          <w:p w:rsidR="00195CEF" w:rsidRPr="004D5C2E" w:rsidRDefault="00195CEF" w:rsidP="00195CEF">
            <w:pPr>
              <w:widowControl w:val="0"/>
              <w:shd w:val="clear" w:color="auto" w:fill="FFFFFF"/>
              <w:rPr>
                <w:iCs/>
                <w:lang w:eastAsia="nl-NL"/>
              </w:rPr>
            </w:pPr>
          </w:p>
        </w:tc>
        <w:tc>
          <w:tcPr>
            <w:tcW w:w="6381" w:type="dxa"/>
            <w:tcBorders>
              <w:top w:val="single" w:sz="4" w:space="0" w:color="auto"/>
              <w:left w:val="single" w:sz="4" w:space="0" w:color="auto"/>
              <w:bottom w:val="single" w:sz="4" w:space="0" w:color="auto"/>
              <w:right w:val="single" w:sz="4" w:space="0" w:color="auto"/>
            </w:tcBorders>
          </w:tcPr>
          <w:p w:rsidR="00195CEF" w:rsidRPr="004D5C2E" w:rsidRDefault="00195CEF" w:rsidP="00195CEF">
            <w:pPr>
              <w:rPr>
                <w:b/>
                <w:bCs/>
              </w:rPr>
            </w:pPr>
            <w:r w:rsidRPr="004D5C2E">
              <w:rPr>
                <w:b/>
                <w:bCs/>
              </w:rPr>
              <w:t>Знания:</w:t>
            </w:r>
          </w:p>
          <w:p w:rsidR="00195CEF" w:rsidRPr="004D5C2E" w:rsidRDefault="00195CEF" w:rsidP="00195CEF">
            <w:pPr>
              <w:widowControl w:val="0"/>
              <w:autoSpaceDE w:val="0"/>
              <w:autoSpaceDN w:val="0"/>
              <w:adjustRightInd w:val="0"/>
              <w:jc w:val="both"/>
              <w:rPr>
                <w:shd w:val="clear" w:color="auto" w:fill="FFFFFF"/>
              </w:rPr>
            </w:pPr>
            <w:r w:rsidRPr="004D5C2E">
              <w:rPr>
                <w:shd w:val="clear" w:color="auto" w:fill="FFFFFF"/>
              </w:rPr>
              <w:t>правила подготовки рабочего места;</w:t>
            </w:r>
          </w:p>
          <w:p w:rsidR="00195CEF" w:rsidRPr="004D5C2E" w:rsidRDefault="00195CEF" w:rsidP="00195CEF">
            <w:pPr>
              <w:widowControl w:val="0"/>
              <w:autoSpaceDE w:val="0"/>
              <w:autoSpaceDN w:val="0"/>
              <w:adjustRightInd w:val="0"/>
              <w:jc w:val="both"/>
              <w:rPr>
                <w:iCs/>
              </w:rPr>
            </w:pPr>
            <w:r w:rsidRPr="004D5C2E">
              <w:rPr>
                <w:iCs/>
              </w:rPr>
              <w:t>Виды, назначение и принцип действия электрифицированного и ручного оборудования и инструмента;</w:t>
            </w:r>
          </w:p>
          <w:p w:rsidR="00195CEF" w:rsidRPr="004D5C2E" w:rsidRDefault="00195CEF" w:rsidP="00195CEF">
            <w:pPr>
              <w:widowControl w:val="0"/>
              <w:autoSpaceDE w:val="0"/>
              <w:autoSpaceDN w:val="0"/>
              <w:adjustRightInd w:val="0"/>
              <w:jc w:val="both"/>
              <w:rPr>
                <w:shd w:val="clear" w:color="auto" w:fill="FFFFFF"/>
              </w:rPr>
            </w:pPr>
            <w:r w:rsidRPr="004D5C2E">
              <w:rPr>
                <w:shd w:val="clear" w:color="auto" w:fill="FFFFFF"/>
              </w:rPr>
              <w:t xml:space="preserve"> виды и свойства материалов для выполнения штукатурных и декоративных работ; </w:t>
            </w:r>
          </w:p>
          <w:p w:rsidR="00195CEF" w:rsidRPr="004D5C2E" w:rsidRDefault="00195CEF" w:rsidP="00195CEF">
            <w:pPr>
              <w:widowControl w:val="0"/>
              <w:autoSpaceDE w:val="0"/>
              <w:autoSpaceDN w:val="0"/>
              <w:adjustRightInd w:val="0"/>
              <w:jc w:val="both"/>
              <w:rPr>
                <w:shd w:val="clear" w:color="auto" w:fill="FFFFFF"/>
              </w:rPr>
            </w:pPr>
            <w:r w:rsidRPr="004D5C2E">
              <w:rPr>
                <w:shd w:val="clear" w:color="auto" w:fill="FFFFFF"/>
              </w:rPr>
              <w:t xml:space="preserve">правила чтения рабочих чертежей; </w:t>
            </w:r>
          </w:p>
          <w:p w:rsidR="00195CEF" w:rsidRPr="004D5C2E" w:rsidRDefault="00195CEF" w:rsidP="00195CEF">
            <w:pPr>
              <w:widowControl w:val="0"/>
              <w:autoSpaceDE w:val="0"/>
              <w:autoSpaceDN w:val="0"/>
              <w:adjustRightInd w:val="0"/>
              <w:jc w:val="both"/>
              <w:rPr>
                <w:shd w:val="clear" w:color="auto" w:fill="FFFFFF"/>
              </w:rPr>
            </w:pPr>
            <w:r w:rsidRPr="004D5C2E">
              <w:rPr>
                <w:shd w:val="clear" w:color="auto" w:fill="FFFFFF"/>
              </w:rPr>
              <w:t>т</w:t>
            </w:r>
            <w:r w:rsidRPr="004D5C2E">
              <w:rPr>
                <w:iCs/>
              </w:rPr>
              <w:t xml:space="preserve">ехнологии приготовления, нанесения и обработки штукатурных растворов </w:t>
            </w:r>
            <w:r w:rsidRPr="004D5C2E">
              <w:rPr>
                <w:shd w:val="clear" w:color="auto" w:fill="FFFFFF"/>
              </w:rPr>
              <w:t xml:space="preserve">и смесей; </w:t>
            </w:r>
          </w:p>
          <w:p w:rsidR="00195CEF" w:rsidRPr="004D5C2E" w:rsidRDefault="00195CEF" w:rsidP="00195CEF">
            <w:pPr>
              <w:widowControl w:val="0"/>
              <w:autoSpaceDE w:val="0"/>
              <w:autoSpaceDN w:val="0"/>
              <w:adjustRightInd w:val="0"/>
              <w:jc w:val="both"/>
              <w:rPr>
                <w:shd w:val="clear" w:color="auto" w:fill="FFFFFF"/>
              </w:rPr>
            </w:pPr>
            <w:r w:rsidRPr="004D5C2E">
              <w:rPr>
                <w:shd w:val="clear" w:color="auto" w:fill="FFFFFF"/>
              </w:rPr>
              <w:t xml:space="preserve">технологии выполнения штукатурных, декоративных </w:t>
            </w:r>
            <w:r w:rsidRPr="004D5C2E">
              <w:rPr>
                <w:shd w:val="clear" w:color="auto" w:fill="FFFFFF"/>
              </w:rPr>
              <w:lastRenderedPageBreak/>
              <w:t xml:space="preserve">штукатурных работ; </w:t>
            </w:r>
          </w:p>
          <w:p w:rsidR="00195CEF" w:rsidRPr="004D5C2E" w:rsidRDefault="00195CEF" w:rsidP="00195CEF">
            <w:pPr>
              <w:rPr>
                <w:iCs/>
              </w:rPr>
            </w:pPr>
            <w:r w:rsidRPr="004D5C2E">
              <w:rPr>
                <w:iCs/>
              </w:rPr>
              <w:t xml:space="preserve">требования санитарно-гигиенических нормативов; </w:t>
            </w:r>
          </w:p>
          <w:p w:rsidR="00195CEF" w:rsidRPr="004D5C2E" w:rsidRDefault="00195CEF" w:rsidP="00195CEF">
            <w:pPr>
              <w:rPr>
                <w:iCs/>
              </w:rPr>
            </w:pPr>
            <w:r w:rsidRPr="004D5C2E">
              <w:rPr>
                <w:iCs/>
              </w:rPr>
              <w:t xml:space="preserve">требования охраны труда при нахождении на строительной площадке; </w:t>
            </w:r>
          </w:p>
          <w:p w:rsidR="00195CEF" w:rsidRPr="004D5C2E" w:rsidRDefault="00195CEF" w:rsidP="00195CEF">
            <w:pPr>
              <w:rPr>
                <w:b/>
                <w:bCs/>
              </w:rPr>
            </w:pPr>
            <w:r w:rsidRPr="004D5C2E">
              <w:rPr>
                <w:iCs/>
              </w:rPr>
              <w:t>требования безопасности, в том числе пожарной безопасности, электробезопасности при ведении штукатурных работ.</w:t>
            </w:r>
          </w:p>
        </w:tc>
      </w:tr>
      <w:tr w:rsidR="00195CEF" w:rsidRPr="004D5C2E" w:rsidTr="00195CEF">
        <w:trPr>
          <w:trHeight w:val="417"/>
          <w:jc w:val="center"/>
        </w:trPr>
        <w:tc>
          <w:tcPr>
            <w:tcW w:w="2405" w:type="dxa"/>
            <w:vMerge/>
            <w:tcBorders>
              <w:top w:val="single" w:sz="4" w:space="0" w:color="auto"/>
              <w:left w:val="single" w:sz="4" w:space="0" w:color="auto"/>
              <w:bottom w:val="single" w:sz="4" w:space="0" w:color="auto"/>
              <w:right w:val="single" w:sz="4" w:space="0" w:color="auto"/>
            </w:tcBorders>
          </w:tcPr>
          <w:p w:rsidR="00195CEF" w:rsidRPr="004D5C2E" w:rsidRDefault="00195CEF" w:rsidP="00195CEF">
            <w:pPr>
              <w:jc w:val="both"/>
            </w:pPr>
          </w:p>
        </w:tc>
        <w:tc>
          <w:tcPr>
            <w:tcW w:w="6120" w:type="dxa"/>
            <w:vMerge w:val="restart"/>
            <w:tcBorders>
              <w:top w:val="single" w:sz="4" w:space="0" w:color="auto"/>
              <w:left w:val="single" w:sz="4" w:space="0" w:color="auto"/>
              <w:bottom w:val="single" w:sz="4" w:space="0" w:color="auto"/>
              <w:right w:val="single" w:sz="4" w:space="0" w:color="auto"/>
            </w:tcBorders>
          </w:tcPr>
          <w:p w:rsidR="00195CEF" w:rsidRPr="004D5C2E" w:rsidRDefault="00195CEF" w:rsidP="00195CEF">
            <w:pPr>
              <w:jc w:val="both"/>
            </w:pPr>
            <w:r w:rsidRPr="004D5C2E">
              <w:rPr>
                <w:iCs/>
              </w:rPr>
              <w:t xml:space="preserve">ПК </w:t>
            </w:r>
            <w:r>
              <w:rPr>
                <w:iCs/>
              </w:rPr>
              <w:t>1</w:t>
            </w:r>
            <w:r w:rsidRPr="004D5C2E">
              <w:rPr>
                <w:iCs/>
              </w:rPr>
              <w:t>.4. Ремонт штукатурки, наливного пола, фасадных теплоизоляционных композиционных систем.</w:t>
            </w:r>
          </w:p>
        </w:tc>
        <w:tc>
          <w:tcPr>
            <w:tcW w:w="6381" w:type="dxa"/>
            <w:tcBorders>
              <w:top w:val="single" w:sz="4" w:space="0" w:color="auto"/>
              <w:left w:val="single" w:sz="4" w:space="0" w:color="auto"/>
              <w:bottom w:val="single" w:sz="4" w:space="0" w:color="auto"/>
              <w:right w:val="single" w:sz="4" w:space="0" w:color="auto"/>
            </w:tcBorders>
          </w:tcPr>
          <w:p w:rsidR="00195CEF" w:rsidRPr="004D5C2E" w:rsidRDefault="00195CEF" w:rsidP="00195CEF">
            <w:pPr>
              <w:rPr>
                <w:b/>
              </w:rPr>
            </w:pPr>
            <w:r w:rsidRPr="004D5C2E">
              <w:rPr>
                <w:b/>
              </w:rPr>
              <w:t>Практический опыт:</w:t>
            </w:r>
          </w:p>
          <w:p w:rsidR="00195CEF" w:rsidRPr="004D5C2E" w:rsidRDefault="00195CEF" w:rsidP="00195CEF">
            <w:pPr>
              <w:rPr>
                <w:b/>
              </w:rPr>
            </w:pPr>
            <w:r w:rsidRPr="004D5C2E">
              <w:rPr>
                <w:bCs/>
              </w:rPr>
              <w:t>ремонта оштукатуренных поверхностей;</w:t>
            </w:r>
          </w:p>
          <w:p w:rsidR="00195CEF" w:rsidRPr="004D5C2E" w:rsidRDefault="00195CEF" w:rsidP="00195CEF">
            <w:pPr>
              <w:rPr>
                <w:bCs/>
              </w:rPr>
            </w:pPr>
            <w:r w:rsidRPr="004D5C2E">
              <w:rPr>
                <w:bCs/>
              </w:rPr>
              <w:t xml:space="preserve">ремонта наливного пола; </w:t>
            </w:r>
          </w:p>
          <w:p w:rsidR="00195CEF" w:rsidRPr="004D5C2E" w:rsidRDefault="00195CEF" w:rsidP="00195CEF">
            <w:pPr>
              <w:rPr>
                <w:b/>
              </w:rPr>
            </w:pPr>
            <w:r w:rsidRPr="004D5C2E">
              <w:rPr>
                <w:bCs/>
              </w:rPr>
              <w:t>ремонта фасадных теплоизоляционных композиционных систем.</w:t>
            </w:r>
          </w:p>
        </w:tc>
      </w:tr>
      <w:tr w:rsidR="00195CEF" w:rsidRPr="004D5C2E" w:rsidTr="00195CEF">
        <w:trPr>
          <w:trHeight w:val="417"/>
          <w:jc w:val="center"/>
        </w:trPr>
        <w:tc>
          <w:tcPr>
            <w:tcW w:w="2405" w:type="dxa"/>
            <w:vMerge/>
            <w:tcBorders>
              <w:top w:val="single" w:sz="4" w:space="0" w:color="auto"/>
              <w:left w:val="single" w:sz="4" w:space="0" w:color="auto"/>
              <w:bottom w:val="single" w:sz="4" w:space="0" w:color="auto"/>
              <w:right w:val="single" w:sz="4" w:space="0" w:color="auto"/>
            </w:tcBorders>
          </w:tcPr>
          <w:p w:rsidR="00195CEF" w:rsidRPr="004D5C2E" w:rsidRDefault="00195CEF" w:rsidP="00195CEF">
            <w:pPr>
              <w:jc w:val="both"/>
            </w:pPr>
          </w:p>
        </w:tc>
        <w:tc>
          <w:tcPr>
            <w:tcW w:w="6120" w:type="dxa"/>
            <w:vMerge/>
            <w:tcBorders>
              <w:top w:val="single" w:sz="4" w:space="0" w:color="auto"/>
              <w:left w:val="single" w:sz="4" w:space="0" w:color="auto"/>
              <w:bottom w:val="single" w:sz="4" w:space="0" w:color="auto"/>
              <w:right w:val="single" w:sz="4" w:space="0" w:color="auto"/>
            </w:tcBorders>
          </w:tcPr>
          <w:p w:rsidR="00195CEF" w:rsidRPr="004D5C2E" w:rsidRDefault="00195CEF" w:rsidP="00195CEF">
            <w:pPr>
              <w:jc w:val="both"/>
              <w:rPr>
                <w:iCs/>
              </w:rPr>
            </w:pPr>
          </w:p>
        </w:tc>
        <w:tc>
          <w:tcPr>
            <w:tcW w:w="6381" w:type="dxa"/>
            <w:tcBorders>
              <w:top w:val="single" w:sz="4" w:space="0" w:color="auto"/>
              <w:left w:val="single" w:sz="4" w:space="0" w:color="auto"/>
              <w:bottom w:val="single" w:sz="4" w:space="0" w:color="auto"/>
              <w:right w:val="single" w:sz="4" w:space="0" w:color="auto"/>
            </w:tcBorders>
          </w:tcPr>
          <w:p w:rsidR="00195CEF" w:rsidRPr="004D5C2E" w:rsidRDefault="00195CEF" w:rsidP="00195CEF">
            <w:pPr>
              <w:widowControl w:val="0"/>
              <w:shd w:val="clear" w:color="auto" w:fill="FFFFFF"/>
              <w:spacing w:line="270" w:lineRule="atLeast"/>
              <w:rPr>
                <w:lang w:eastAsia="nl-NL"/>
              </w:rPr>
            </w:pPr>
            <w:r w:rsidRPr="004D5C2E">
              <w:rPr>
                <w:b/>
                <w:lang w:eastAsia="nl-NL"/>
              </w:rPr>
              <w:t>Умения:</w:t>
            </w:r>
            <w:r w:rsidRPr="004D5C2E">
              <w:rPr>
                <w:lang w:eastAsia="nl-NL"/>
              </w:rPr>
              <w:t xml:space="preserve"> </w:t>
            </w:r>
          </w:p>
          <w:p w:rsidR="00195CEF" w:rsidRPr="004D5C2E" w:rsidRDefault="00195CEF" w:rsidP="00195CEF">
            <w:pPr>
              <w:widowControl w:val="0"/>
              <w:shd w:val="clear" w:color="auto" w:fill="FFFFFF"/>
              <w:spacing w:line="270" w:lineRule="atLeast"/>
              <w:rPr>
                <w:shd w:val="clear" w:color="auto" w:fill="FFFFFF"/>
                <w:lang w:eastAsia="nl-NL"/>
              </w:rPr>
            </w:pPr>
            <w:r w:rsidRPr="004D5C2E">
              <w:rPr>
                <w:lang w:eastAsia="nl-NL"/>
              </w:rPr>
              <w:t>выполнять ремонтные работы различного назначения;</w:t>
            </w:r>
          </w:p>
          <w:p w:rsidR="00195CEF" w:rsidRPr="004D5C2E" w:rsidRDefault="00195CEF" w:rsidP="00195CEF">
            <w:pPr>
              <w:rPr>
                <w:iCs/>
              </w:rPr>
            </w:pPr>
            <w:r w:rsidRPr="004D5C2E">
              <w:rPr>
                <w:iCs/>
              </w:rPr>
              <w:t>оценивать безопасность условий труда в соответствии с санитарно-гигиеническими нормативами.</w:t>
            </w:r>
          </w:p>
          <w:p w:rsidR="00195CEF" w:rsidRPr="004D5C2E" w:rsidRDefault="00195CEF" w:rsidP="00195CEF">
            <w:pPr>
              <w:rPr>
                <w:b/>
              </w:rPr>
            </w:pPr>
          </w:p>
        </w:tc>
      </w:tr>
      <w:tr w:rsidR="00195CEF" w:rsidRPr="004D5C2E" w:rsidTr="00195CEF">
        <w:trPr>
          <w:trHeight w:val="417"/>
          <w:jc w:val="center"/>
        </w:trPr>
        <w:tc>
          <w:tcPr>
            <w:tcW w:w="2405" w:type="dxa"/>
            <w:vMerge/>
            <w:tcBorders>
              <w:top w:val="single" w:sz="4" w:space="0" w:color="auto"/>
              <w:left w:val="single" w:sz="4" w:space="0" w:color="auto"/>
              <w:bottom w:val="single" w:sz="4" w:space="0" w:color="auto"/>
              <w:right w:val="single" w:sz="4" w:space="0" w:color="auto"/>
            </w:tcBorders>
          </w:tcPr>
          <w:p w:rsidR="00195CEF" w:rsidRPr="004D5C2E" w:rsidRDefault="00195CEF" w:rsidP="00195CEF">
            <w:pPr>
              <w:jc w:val="both"/>
            </w:pPr>
          </w:p>
        </w:tc>
        <w:tc>
          <w:tcPr>
            <w:tcW w:w="6120" w:type="dxa"/>
            <w:vMerge/>
            <w:tcBorders>
              <w:top w:val="single" w:sz="4" w:space="0" w:color="auto"/>
              <w:left w:val="single" w:sz="4" w:space="0" w:color="auto"/>
              <w:bottom w:val="single" w:sz="4" w:space="0" w:color="auto"/>
              <w:right w:val="single" w:sz="4" w:space="0" w:color="auto"/>
            </w:tcBorders>
          </w:tcPr>
          <w:p w:rsidR="00195CEF" w:rsidRPr="004D5C2E" w:rsidRDefault="00195CEF" w:rsidP="00195CEF">
            <w:pPr>
              <w:jc w:val="both"/>
              <w:rPr>
                <w:iCs/>
              </w:rPr>
            </w:pPr>
          </w:p>
        </w:tc>
        <w:tc>
          <w:tcPr>
            <w:tcW w:w="6381" w:type="dxa"/>
            <w:tcBorders>
              <w:top w:val="single" w:sz="4" w:space="0" w:color="auto"/>
              <w:left w:val="single" w:sz="4" w:space="0" w:color="auto"/>
              <w:bottom w:val="single" w:sz="4" w:space="0" w:color="auto"/>
              <w:right w:val="single" w:sz="4" w:space="0" w:color="auto"/>
            </w:tcBorders>
          </w:tcPr>
          <w:p w:rsidR="00195CEF" w:rsidRPr="004D5C2E" w:rsidRDefault="00195CEF" w:rsidP="00195CEF">
            <w:pPr>
              <w:rPr>
                <w:b/>
              </w:rPr>
            </w:pPr>
            <w:r w:rsidRPr="004D5C2E">
              <w:rPr>
                <w:b/>
              </w:rPr>
              <w:t>Знания:</w:t>
            </w:r>
          </w:p>
          <w:p w:rsidR="00195CEF" w:rsidRPr="004D5C2E" w:rsidRDefault="00195CEF" w:rsidP="00195CEF">
            <w:pPr>
              <w:widowControl w:val="0"/>
              <w:autoSpaceDE w:val="0"/>
              <w:autoSpaceDN w:val="0"/>
              <w:adjustRightInd w:val="0"/>
              <w:jc w:val="both"/>
              <w:rPr>
                <w:shd w:val="clear" w:color="auto" w:fill="FFFFFF"/>
              </w:rPr>
            </w:pPr>
            <w:r w:rsidRPr="004D5C2E">
              <w:rPr>
                <w:shd w:val="clear" w:color="auto" w:fill="FFFFFF"/>
              </w:rPr>
              <w:t>правила подготовки рабочего места;</w:t>
            </w:r>
          </w:p>
          <w:p w:rsidR="00195CEF" w:rsidRPr="004D5C2E" w:rsidRDefault="00195CEF" w:rsidP="00195CEF">
            <w:pPr>
              <w:widowControl w:val="0"/>
              <w:autoSpaceDE w:val="0"/>
              <w:autoSpaceDN w:val="0"/>
              <w:adjustRightInd w:val="0"/>
              <w:jc w:val="both"/>
              <w:rPr>
                <w:shd w:val="clear" w:color="auto" w:fill="FFFFFF"/>
              </w:rPr>
            </w:pPr>
            <w:r w:rsidRPr="004D5C2E">
              <w:rPr>
                <w:iCs/>
              </w:rPr>
              <w:t>Виды, назначение и принцип действия электрифицированного и ручного оборудования и инструмента;</w:t>
            </w:r>
            <w:r w:rsidRPr="004D5C2E">
              <w:rPr>
                <w:shd w:val="clear" w:color="auto" w:fill="FFFFFF"/>
              </w:rPr>
              <w:t xml:space="preserve"> </w:t>
            </w:r>
          </w:p>
          <w:p w:rsidR="00195CEF" w:rsidRPr="004D5C2E" w:rsidRDefault="00195CEF" w:rsidP="00195CEF">
            <w:pPr>
              <w:widowControl w:val="0"/>
              <w:autoSpaceDE w:val="0"/>
              <w:autoSpaceDN w:val="0"/>
              <w:adjustRightInd w:val="0"/>
              <w:jc w:val="both"/>
              <w:rPr>
                <w:shd w:val="clear" w:color="auto" w:fill="FFFFFF"/>
              </w:rPr>
            </w:pPr>
            <w:r w:rsidRPr="004D5C2E">
              <w:rPr>
                <w:shd w:val="clear" w:color="auto" w:fill="FFFFFF"/>
              </w:rPr>
              <w:t xml:space="preserve">виды и свойства материалов для выполнения штукатурных и </w:t>
            </w:r>
            <w:r w:rsidRPr="004D5C2E">
              <w:rPr>
                <w:shd w:val="clear" w:color="auto" w:fill="FFFFFF"/>
              </w:rPr>
              <w:lastRenderedPageBreak/>
              <w:t xml:space="preserve">декоративных работ; </w:t>
            </w:r>
          </w:p>
          <w:p w:rsidR="00195CEF" w:rsidRPr="004D5C2E" w:rsidRDefault="00195CEF" w:rsidP="00195CEF">
            <w:pPr>
              <w:widowControl w:val="0"/>
              <w:autoSpaceDE w:val="0"/>
              <w:autoSpaceDN w:val="0"/>
              <w:adjustRightInd w:val="0"/>
              <w:jc w:val="both"/>
              <w:rPr>
                <w:shd w:val="clear" w:color="auto" w:fill="FFFFFF"/>
              </w:rPr>
            </w:pPr>
            <w:r w:rsidRPr="004D5C2E">
              <w:rPr>
                <w:shd w:val="clear" w:color="auto" w:fill="FFFFFF"/>
              </w:rPr>
              <w:t>т</w:t>
            </w:r>
            <w:r w:rsidRPr="004D5C2E">
              <w:rPr>
                <w:iCs/>
              </w:rPr>
              <w:t xml:space="preserve">ехнологии приготовления, нанесения и обработки штукатурных растворов </w:t>
            </w:r>
            <w:r w:rsidRPr="004D5C2E">
              <w:rPr>
                <w:shd w:val="clear" w:color="auto" w:fill="FFFFFF"/>
              </w:rPr>
              <w:t xml:space="preserve">и смесей; </w:t>
            </w:r>
          </w:p>
          <w:p w:rsidR="00195CEF" w:rsidRPr="004D5C2E" w:rsidRDefault="00195CEF" w:rsidP="00195CEF">
            <w:pPr>
              <w:widowControl w:val="0"/>
              <w:autoSpaceDE w:val="0"/>
              <w:autoSpaceDN w:val="0"/>
              <w:adjustRightInd w:val="0"/>
              <w:jc w:val="both"/>
              <w:rPr>
                <w:shd w:val="clear" w:color="auto" w:fill="FFFFFF"/>
              </w:rPr>
            </w:pPr>
            <w:r w:rsidRPr="004D5C2E">
              <w:rPr>
                <w:shd w:val="clear" w:color="auto" w:fill="FFFFFF"/>
              </w:rPr>
              <w:t xml:space="preserve">технологии выполнения штукатурных, декоративных штукатурных работ; </w:t>
            </w:r>
          </w:p>
          <w:p w:rsidR="00195CEF" w:rsidRPr="004D5C2E" w:rsidRDefault="00195CEF" w:rsidP="00195CEF">
            <w:pPr>
              <w:rPr>
                <w:iCs/>
              </w:rPr>
            </w:pPr>
            <w:r w:rsidRPr="004D5C2E">
              <w:rPr>
                <w:iCs/>
              </w:rPr>
              <w:t xml:space="preserve">требования санитарно-гигиенических нормативов; </w:t>
            </w:r>
          </w:p>
          <w:p w:rsidR="00195CEF" w:rsidRPr="004D5C2E" w:rsidRDefault="00195CEF" w:rsidP="00195CEF">
            <w:pPr>
              <w:rPr>
                <w:iCs/>
              </w:rPr>
            </w:pPr>
            <w:r w:rsidRPr="004D5C2E">
              <w:rPr>
                <w:iCs/>
              </w:rPr>
              <w:t xml:space="preserve">требования охраны труда при нахождении на строительной площадке; </w:t>
            </w:r>
          </w:p>
          <w:p w:rsidR="00195CEF" w:rsidRPr="004D5C2E" w:rsidRDefault="00195CEF" w:rsidP="00195CEF">
            <w:pPr>
              <w:rPr>
                <w:b/>
              </w:rPr>
            </w:pPr>
            <w:r w:rsidRPr="004D5C2E">
              <w:rPr>
                <w:iCs/>
              </w:rPr>
              <w:t>требования безопасности, в том числе пожарной безопасности, электробезопасности при ведении штукатурных работ.</w:t>
            </w:r>
          </w:p>
        </w:tc>
      </w:tr>
      <w:tr w:rsidR="00195CEF" w:rsidRPr="004D5C2E" w:rsidTr="00195CEF">
        <w:trPr>
          <w:trHeight w:val="481"/>
          <w:jc w:val="center"/>
        </w:trPr>
        <w:tc>
          <w:tcPr>
            <w:tcW w:w="2405" w:type="dxa"/>
            <w:vMerge w:val="restart"/>
            <w:tcBorders>
              <w:top w:val="single" w:sz="4" w:space="0" w:color="auto"/>
              <w:left w:val="single" w:sz="4" w:space="0" w:color="auto"/>
              <w:bottom w:val="single" w:sz="4" w:space="0" w:color="auto"/>
              <w:right w:val="single" w:sz="4" w:space="0" w:color="auto"/>
            </w:tcBorders>
          </w:tcPr>
          <w:p w:rsidR="00195CEF" w:rsidRPr="004D5C2E" w:rsidRDefault="00195CEF" w:rsidP="00195CEF">
            <w:pPr>
              <w:jc w:val="both"/>
              <w:rPr>
                <w:shd w:val="clear" w:color="auto" w:fill="FFFFFF"/>
              </w:rPr>
            </w:pPr>
            <w:r w:rsidRPr="004D5C2E">
              <w:rPr>
                <w:shd w:val="clear" w:color="auto" w:fill="FFFFFF"/>
              </w:rPr>
              <w:lastRenderedPageBreak/>
              <w:t>Выполнение малярных и декоративно-художественных работ (по выбору)</w:t>
            </w:r>
          </w:p>
        </w:tc>
        <w:tc>
          <w:tcPr>
            <w:tcW w:w="6120" w:type="dxa"/>
            <w:vMerge w:val="restart"/>
            <w:tcBorders>
              <w:top w:val="single" w:sz="4" w:space="0" w:color="auto"/>
              <w:left w:val="single" w:sz="4" w:space="0" w:color="auto"/>
              <w:bottom w:val="single" w:sz="4" w:space="0" w:color="auto"/>
              <w:right w:val="single" w:sz="4" w:space="0" w:color="auto"/>
            </w:tcBorders>
          </w:tcPr>
          <w:p w:rsidR="00195CEF" w:rsidRPr="004D5C2E" w:rsidRDefault="00195CEF" w:rsidP="00195CEF">
            <w:pPr>
              <w:widowControl w:val="0"/>
              <w:autoSpaceDE w:val="0"/>
              <w:autoSpaceDN w:val="0"/>
              <w:adjustRightInd w:val="0"/>
              <w:jc w:val="both"/>
              <w:rPr>
                <w:shd w:val="clear" w:color="auto" w:fill="FFFFFF"/>
              </w:rPr>
            </w:pPr>
            <w:r w:rsidRPr="004D5C2E">
              <w:t xml:space="preserve">ПК </w:t>
            </w:r>
            <w:r>
              <w:t>2</w:t>
            </w:r>
            <w:r w:rsidRPr="004D5C2E">
              <w:t>.1. Выполнять подготовительные работы при производстве</w:t>
            </w:r>
            <w:r w:rsidRPr="004D5C2E">
              <w:rPr>
                <w:shd w:val="clear" w:color="auto" w:fill="FFFFFF"/>
              </w:rPr>
              <w:t xml:space="preserve"> малярных работ при отделке поверхностей зданий и сооружений.</w:t>
            </w:r>
          </w:p>
          <w:p w:rsidR="00195CEF" w:rsidRPr="004D5C2E" w:rsidRDefault="00195CEF" w:rsidP="00195CEF">
            <w:pPr>
              <w:widowControl w:val="0"/>
              <w:autoSpaceDE w:val="0"/>
              <w:autoSpaceDN w:val="0"/>
              <w:adjustRightInd w:val="0"/>
              <w:jc w:val="both"/>
            </w:pPr>
          </w:p>
        </w:tc>
        <w:tc>
          <w:tcPr>
            <w:tcW w:w="6381" w:type="dxa"/>
            <w:tcBorders>
              <w:top w:val="single" w:sz="4" w:space="0" w:color="auto"/>
              <w:left w:val="single" w:sz="4" w:space="0" w:color="auto"/>
              <w:bottom w:val="single" w:sz="4" w:space="0" w:color="auto"/>
              <w:right w:val="single" w:sz="4" w:space="0" w:color="auto"/>
            </w:tcBorders>
          </w:tcPr>
          <w:p w:rsidR="00195CEF" w:rsidRPr="004D5C2E" w:rsidRDefault="00195CEF" w:rsidP="00195CEF">
            <w:pPr>
              <w:widowControl w:val="0"/>
              <w:shd w:val="clear" w:color="auto" w:fill="FFFFFF"/>
              <w:spacing w:line="270" w:lineRule="atLeast"/>
              <w:jc w:val="both"/>
              <w:rPr>
                <w:lang w:eastAsia="nl-NL"/>
              </w:rPr>
            </w:pPr>
            <w:r w:rsidRPr="004D5C2E">
              <w:rPr>
                <w:b/>
                <w:lang w:eastAsia="nl-NL"/>
              </w:rPr>
              <w:t>Практический опыт:</w:t>
            </w:r>
            <w:r w:rsidRPr="004D5C2E">
              <w:rPr>
                <w:shd w:val="clear" w:color="auto" w:fill="FFFFFF"/>
                <w:lang w:eastAsia="nl-NL"/>
              </w:rPr>
              <w:t xml:space="preserve"> в</w:t>
            </w:r>
            <w:r w:rsidRPr="004D5C2E">
              <w:rPr>
                <w:lang w:eastAsia="nl-NL"/>
              </w:rPr>
              <w:t>ыполнения подготовительных работ по организации рабочего места при производстве</w:t>
            </w:r>
            <w:r w:rsidRPr="004D5C2E">
              <w:rPr>
                <w:shd w:val="clear" w:color="auto" w:fill="FFFFFF"/>
                <w:lang w:eastAsia="nl-NL"/>
              </w:rPr>
              <w:t xml:space="preserve"> малярных работ по отделке поверхностей зданий и сооружений.</w:t>
            </w:r>
          </w:p>
        </w:tc>
      </w:tr>
      <w:tr w:rsidR="00195CEF" w:rsidRPr="004D5C2E" w:rsidTr="00195CEF">
        <w:trPr>
          <w:trHeight w:val="481"/>
          <w:jc w:val="center"/>
        </w:trPr>
        <w:tc>
          <w:tcPr>
            <w:tcW w:w="2405" w:type="dxa"/>
            <w:vMerge/>
            <w:tcBorders>
              <w:top w:val="single" w:sz="4" w:space="0" w:color="auto"/>
              <w:left w:val="single" w:sz="4" w:space="0" w:color="auto"/>
              <w:bottom w:val="single" w:sz="4" w:space="0" w:color="auto"/>
              <w:right w:val="single" w:sz="4" w:space="0" w:color="auto"/>
            </w:tcBorders>
          </w:tcPr>
          <w:p w:rsidR="00195CEF" w:rsidRPr="004D5C2E" w:rsidRDefault="00195CEF" w:rsidP="00195CEF">
            <w:pPr>
              <w:jc w:val="both"/>
              <w:rPr>
                <w:shd w:val="clear" w:color="auto" w:fill="FFFFFF"/>
              </w:rPr>
            </w:pPr>
          </w:p>
        </w:tc>
        <w:tc>
          <w:tcPr>
            <w:tcW w:w="6120" w:type="dxa"/>
            <w:vMerge/>
            <w:tcBorders>
              <w:top w:val="single" w:sz="4" w:space="0" w:color="auto"/>
              <w:left w:val="single" w:sz="4" w:space="0" w:color="auto"/>
              <w:bottom w:val="single" w:sz="4" w:space="0" w:color="auto"/>
              <w:right w:val="single" w:sz="4" w:space="0" w:color="auto"/>
            </w:tcBorders>
          </w:tcPr>
          <w:p w:rsidR="00195CEF" w:rsidRPr="004D5C2E" w:rsidRDefault="00195CEF" w:rsidP="00195CEF">
            <w:pPr>
              <w:widowControl w:val="0"/>
              <w:autoSpaceDE w:val="0"/>
              <w:autoSpaceDN w:val="0"/>
              <w:adjustRightInd w:val="0"/>
              <w:jc w:val="both"/>
            </w:pPr>
          </w:p>
        </w:tc>
        <w:tc>
          <w:tcPr>
            <w:tcW w:w="6381" w:type="dxa"/>
            <w:tcBorders>
              <w:top w:val="single" w:sz="4" w:space="0" w:color="auto"/>
              <w:left w:val="single" w:sz="4" w:space="0" w:color="auto"/>
              <w:bottom w:val="single" w:sz="4" w:space="0" w:color="auto"/>
              <w:right w:val="single" w:sz="4" w:space="0" w:color="auto"/>
            </w:tcBorders>
          </w:tcPr>
          <w:p w:rsidR="00195CEF" w:rsidRPr="004D5C2E" w:rsidRDefault="00195CEF" w:rsidP="00195CEF">
            <w:pPr>
              <w:widowControl w:val="0"/>
              <w:shd w:val="clear" w:color="auto" w:fill="FFFFFF"/>
              <w:spacing w:line="270" w:lineRule="atLeast"/>
              <w:jc w:val="both"/>
              <w:rPr>
                <w:shd w:val="clear" w:color="auto" w:fill="FFFFFF"/>
                <w:lang w:eastAsia="nl-NL"/>
              </w:rPr>
            </w:pPr>
            <w:r w:rsidRPr="004D5C2E">
              <w:rPr>
                <w:b/>
                <w:lang w:eastAsia="nl-NL"/>
              </w:rPr>
              <w:t>Умения:</w:t>
            </w:r>
            <w:r w:rsidRPr="004D5C2E">
              <w:rPr>
                <w:shd w:val="clear" w:color="auto" w:fill="FFFFFF"/>
                <w:lang w:eastAsia="nl-NL"/>
              </w:rPr>
              <w:t xml:space="preserve"> проводить </w:t>
            </w:r>
            <w:r w:rsidRPr="004D5C2E">
              <w:rPr>
                <w:lang w:eastAsia="nl-NL"/>
              </w:rPr>
              <w:t>подготовительные работы по организации рабочего места при проведении</w:t>
            </w:r>
            <w:r w:rsidRPr="004D5C2E">
              <w:rPr>
                <w:shd w:val="clear" w:color="auto" w:fill="FFFFFF"/>
                <w:lang w:eastAsia="nl-NL"/>
              </w:rPr>
              <w:t xml:space="preserve"> малярных работ; </w:t>
            </w:r>
          </w:p>
          <w:p w:rsidR="00195CEF" w:rsidRPr="004D5C2E" w:rsidRDefault="00195CEF" w:rsidP="00195CEF">
            <w:pPr>
              <w:widowControl w:val="0"/>
              <w:shd w:val="clear" w:color="auto" w:fill="FFFFFF"/>
              <w:spacing w:line="270" w:lineRule="atLeast"/>
              <w:jc w:val="both"/>
              <w:rPr>
                <w:iCs/>
                <w:lang w:eastAsia="nl-NL"/>
              </w:rPr>
            </w:pPr>
            <w:r w:rsidRPr="004D5C2E">
              <w:rPr>
                <w:shd w:val="clear" w:color="auto" w:fill="FFFFFF"/>
                <w:lang w:eastAsia="nl-NL"/>
              </w:rPr>
              <w:t xml:space="preserve"> п</w:t>
            </w:r>
            <w:r w:rsidRPr="004D5C2E">
              <w:rPr>
                <w:iCs/>
                <w:lang w:eastAsia="nl-NL"/>
              </w:rPr>
              <w:t>рименять электрифицированное, ручное оборудование и инструменты</w:t>
            </w:r>
            <w:r w:rsidRPr="004D5C2E">
              <w:rPr>
                <w:lang w:eastAsia="nl-NL"/>
              </w:rPr>
              <w:t xml:space="preserve"> при проведении</w:t>
            </w:r>
            <w:r w:rsidRPr="004D5C2E">
              <w:rPr>
                <w:shd w:val="clear" w:color="auto" w:fill="FFFFFF"/>
                <w:lang w:eastAsia="nl-NL"/>
              </w:rPr>
              <w:t xml:space="preserve"> малярных работ</w:t>
            </w:r>
            <w:r w:rsidRPr="004D5C2E">
              <w:rPr>
                <w:iCs/>
                <w:lang w:eastAsia="nl-NL"/>
              </w:rPr>
              <w:t>;</w:t>
            </w:r>
            <w:r w:rsidRPr="004D5C2E">
              <w:rPr>
                <w:lang w:eastAsia="nl-NL"/>
              </w:rPr>
              <w:t xml:space="preserve"> </w:t>
            </w:r>
            <w:r w:rsidRPr="004D5C2E">
              <w:rPr>
                <w:iCs/>
                <w:lang w:eastAsia="nl-NL"/>
              </w:rPr>
              <w:t xml:space="preserve">соблюдать требования охраны труда при нахождении на строительной площадке; </w:t>
            </w:r>
          </w:p>
          <w:p w:rsidR="00195CEF" w:rsidRPr="004D5C2E" w:rsidRDefault="00195CEF" w:rsidP="00195CEF">
            <w:pPr>
              <w:widowControl w:val="0"/>
              <w:shd w:val="clear" w:color="auto" w:fill="FFFFFF"/>
              <w:spacing w:line="270" w:lineRule="atLeast"/>
              <w:jc w:val="both"/>
              <w:rPr>
                <w:lang w:eastAsia="nl-NL"/>
              </w:rPr>
            </w:pPr>
            <w:r w:rsidRPr="004D5C2E">
              <w:rPr>
                <w:iCs/>
                <w:lang w:eastAsia="nl-NL"/>
              </w:rPr>
              <w:t xml:space="preserve">соблюдать требования безопасности, в том числе пожарной безопасности, электробезопасности при ведении </w:t>
            </w:r>
            <w:r w:rsidRPr="004D5C2E">
              <w:rPr>
                <w:shd w:val="clear" w:color="auto" w:fill="FFFFFF"/>
                <w:lang w:eastAsia="nl-NL"/>
              </w:rPr>
              <w:t>малярных и декоративных работ.</w:t>
            </w:r>
          </w:p>
        </w:tc>
      </w:tr>
      <w:tr w:rsidR="00195CEF" w:rsidRPr="004D5C2E" w:rsidTr="00195CEF">
        <w:trPr>
          <w:trHeight w:val="481"/>
          <w:jc w:val="center"/>
        </w:trPr>
        <w:tc>
          <w:tcPr>
            <w:tcW w:w="2405" w:type="dxa"/>
            <w:vMerge/>
            <w:tcBorders>
              <w:top w:val="single" w:sz="4" w:space="0" w:color="auto"/>
              <w:left w:val="single" w:sz="4" w:space="0" w:color="auto"/>
              <w:bottom w:val="single" w:sz="4" w:space="0" w:color="auto"/>
              <w:right w:val="single" w:sz="4" w:space="0" w:color="auto"/>
            </w:tcBorders>
          </w:tcPr>
          <w:p w:rsidR="00195CEF" w:rsidRPr="004D5C2E" w:rsidRDefault="00195CEF" w:rsidP="00195CEF">
            <w:pPr>
              <w:jc w:val="both"/>
              <w:rPr>
                <w:shd w:val="clear" w:color="auto" w:fill="FFFFFF"/>
              </w:rPr>
            </w:pPr>
          </w:p>
        </w:tc>
        <w:tc>
          <w:tcPr>
            <w:tcW w:w="6120" w:type="dxa"/>
            <w:vMerge/>
            <w:tcBorders>
              <w:top w:val="single" w:sz="4" w:space="0" w:color="auto"/>
              <w:left w:val="single" w:sz="4" w:space="0" w:color="auto"/>
              <w:bottom w:val="single" w:sz="4" w:space="0" w:color="auto"/>
              <w:right w:val="single" w:sz="4" w:space="0" w:color="auto"/>
            </w:tcBorders>
          </w:tcPr>
          <w:p w:rsidR="00195CEF" w:rsidRPr="004D5C2E" w:rsidRDefault="00195CEF" w:rsidP="00195CEF">
            <w:pPr>
              <w:widowControl w:val="0"/>
              <w:autoSpaceDE w:val="0"/>
              <w:autoSpaceDN w:val="0"/>
              <w:adjustRightInd w:val="0"/>
              <w:jc w:val="both"/>
            </w:pPr>
          </w:p>
        </w:tc>
        <w:tc>
          <w:tcPr>
            <w:tcW w:w="6381" w:type="dxa"/>
            <w:tcBorders>
              <w:top w:val="single" w:sz="4" w:space="0" w:color="auto"/>
              <w:left w:val="single" w:sz="4" w:space="0" w:color="auto"/>
              <w:bottom w:val="single" w:sz="4" w:space="0" w:color="auto"/>
              <w:right w:val="single" w:sz="4" w:space="0" w:color="auto"/>
            </w:tcBorders>
          </w:tcPr>
          <w:p w:rsidR="00195CEF" w:rsidRPr="004D5C2E" w:rsidRDefault="00195CEF" w:rsidP="00195CEF">
            <w:pPr>
              <w:widowControl w:val="0"/>
              <w:shd w:val="clear" w:color="auto" w:fill="FFFFFF"/>
              <w:spacing w:line="270" w:lineRule="atLeast"/>
              <w:jc w:val="both"/>
              <w:rPr>
                <w:shd w:val="clear" w:color="auto" w:fill="FFFFFF"/>
                <w:lang w:eastAsia="nl-NL"/>
              </w:rPr>
            </w:pPr>
            <w:r w:rsidRPr="004D5C2E">
              <w:rPr>
                <w:b/>
                <w:lang w:eastAsia="nl-NL"/>
              </w:rPr>
              <w:t>Знания:</w:t>
            </w:r>
            <w:r w:rsidRPr="004D5C2E">
              <w:rPr>
                <w:shd w:val="clear" w:color="auto" w:fill="FFFFFF"/>
                <w:lang w:eastAsia="nl-NL"/>
              </w:rPr>
              <w:t xml:space="preserve"> правил проведения</w:t>
            </w:r>
            <w:r w:rsidRPr="004D5C2E">
              <w:rPr>
                <w:lang w:eastAsia="nl-NL"/>
              </w:rPr>
              <w:t xml:space="preserve"> подготовительных работ по организации рабочего места при проведении</w:t>
            </w:r>
            <w:r w:rsidRPr="004D5C2E">
              <w:rPr>
                <w:shd w:val="clear" w:color="auto" w:fill="FFFFFF"/>
                <w:lang w:eastAsia="nl-NL"/>
              </w:rPr>
              <w:t xml:space="preserve"> малярных работ; </w:t>
            </w:r>
          </w:p>
          <w:p w:rsidR="00195CEF" w:rsidRPr="004D5C2E" w:rsidRDefault="00195CEF" w:rsidP="00195CEF">
            <w:pPr>
              <w:widowControl w:val="0"/>
              <w:shd w:val="clear" w:color="auto" w:fill="FFFFFF"/>
              <w:spacing w:line="270" w:lineRule="atLeast"/>
              <w:jc w:val="both"/>
              <w:rPr>
                <w:lang w:eastAsia="nl-NL"/>
              </w:rPr>
            </w:pPr>
            <w:r w:rsidRPr="004D5C2E">
              <w:rPr>
                <w:shd w:val="clear" w:color="auto" w:fill="FFFFFF"/>
                <w:lang w:eastAsia="nl-NL"/>
              </w:rPr>
              <w:t xml:space="preserve"> виды, назначение и прицеп действия</w:t>
            </w:r>
            <w:r w:rsidRPr="004D5C2E">
              <w:rPr>
                <w:iCs/>
                <w:lang w:eastAsia="nl-NL"/>
              </w:rPr>
              <w:t xml:space="preserve"> электрифицированного, </w:t>
            </w:r>
            <w:r w:rsidRPr="004D5C2E">
              <w:rPr>
                <w:iCs/>
                <w:lang w:eastAsia="nl-NL"/>
              </w:rPr>
              <w:lastRenderedPageBreak/>
              <w:t>ручного оборудования и инструмента</w:t>
            </w:r>
            <w:r w:rsidRPr="004D5C2E">
              <w:rPr>
                <w:lang w:eastAsia="nl-NL"/>
              </w:rPr>
              <w:t xml:space="preserve"> при проведении</w:t>
            </w:r>
            <w:r w:rsidRPr="004D5C2E">
              <w:rPr>
                <w:shd w:val="clear" w:color="auto" w:fill="FFFFFF"/>
                <w:lang w:eastAsia="nl-NL"/>
              </w:rPr>
              <w:t xml:space="preserve"> малярных работ</w:t>
            </w:r>
            <w:r w:rsidRPr="004D5C2E">
              <w:rPr>
                <w:iCs/>
                <w:lang w:eastAsia="nl-NL"/>
              </w:rPr>
              <w:t>;</w:t>
            </w:r>
            <w:r w:rsidRPr="004D5C2E">
              <w:rPr>
                <w:lang w:eastAsia="nl-NL"/>
              </w:rPr>
              <w:t xml:space="preserve"> </w:t>
            </w:r>
          </w:p>
          <w:p w:rsidR="00195CEF" w:rsidRPr="004D5C2E" w:rsidRDefault="00195CEF" w:rsidP="00195CEF">
            <w:pPr>
              <w:widowControl w:val="0"/>
              <w:shd w:val="clear" w:color="auto" w:fill="FFFFFF"/>
              <w:spacing w:line="270" w:lineRule="atLeast"/>
              <w:jc w:val="both"/>
              <w:rPr>
                <w:iCs/>
                <w:lang w:eastAsia="nl-NL"/>
              </w:rPr>
            </w:pPr>
            <w:r w:rsidRPr="004D5C2E">
              <w:rPr>
                <w:lang w:eastAsia="nl-NL"/>
              </w:rPr>
              <w:t xml:space="preserve">виды, свойства и назначение материалов </w:t>
            </w:r>
            <w:r w:rsidRPr="004D5C2E">
              <w:rPr>
                <w:iCs/>
                <w:lang w:eastAsia="nl-NL"/>
              </w:rPr>
              <w:t xml:space="preserve">при окрашивании и оклеивании обоями поверхностей различными способами; </w:t>
            </w:r>
          </w:p>
          <w:p w:rsidR="00195CEF" w:rsidRPr="004D5C2E" w:rsidRDefault="00195CEF" w:rsidP="00195CEF">
            <w:pPr>
              <w:widowControl w:val="0"/>
              <w:shd w:val="clear" w:color="auto" w:fill="FFFFFF"/>
              <w:spacing w:line="270" w:lineRule="atLeast"/>
              <w:jc w:val="both"/>
              <w:rPr>
                <w:iCs/>
                <w:lang w:eastAsia="nl-NL"/>
              </w:rPr>
            </w:pPr>
            <w:r w:rsidRPr="004D5C2E">
              <w:rPr>
                <w:iCs/>
                <w:lang w:eastAsia="nl-NL"/>
              </w:rPr>
              <w:t xml:space="preserve">требования безопасности условий труда в соответствии с санитарно-гигиеническими нормативами; требования охраны труда при нахождении на строительной площадке; требования безопасности, в том числе пожарной безопасности, электробезопасности при ведении </w:t>
            </w:r>
            <w:r w:rsidRPr="004D5C2E">
              <w:rPr>
                <w:shd w:val="clear" w:color="auto" w:fill="FFFFFF"/>
                <w:lang w:eastAsia="nl-NL"/>
              </w:rPr>
              <w:t>малярных и декоративных работ.</w:t>
            </w:r>
          </w:p>
        </w:tc>
      </w:tr>
      <w:tr w:rsidR="00195CEF" w:rsidRPr="004D5C2E" w:rsidTr="00195CEF">
        <w:trPr>
          <w:trHeight w:val="481"/>
          <w:jc w:val="center"/>
        </w:trPr>
        <w:tc>
          <w:tcPr>
            <w:tcW w:w="2405" w:type="dxa"/>
            <w:vMerge/>
            <w:tcBorders>
              <w:top w:val="single" w:sz="4" w:space="0" w:color="auto"/>
              <w:left w:val="single" w:sz="4" w:space="0" w:color="auto"/>
              <w:bottom w:val="single" w:sz="4" w:space="0" w:color="auto"/>
              <w:right w:val="single" w:sz="4" w:space="0" w:color="auto"/>
            </w:tcBorders>
          </w:tcPr>
          <w:p w:rsidR="00195CEF" w:rsidRPr="004D5C2E" w:rsidRDefault="00195CEF" w:rsidP="00195CEF">
            <w:pPr>
              <w:jc w:val="both"/>
              <w:rPr>
                <w:shd w:val="clear" w:color="auto" w:fill="FFFFFF"/>
              </w:rPr>
            </w:pPr>
          </w:p>
        </w:tc>
        <w:tc>
          <w:tcPr>
            <w:tcW w:w="6120" w:type="dxa"/>
            <w:vMerge w:val="restart"/>
            <w:tcBorders>
              <w:top w:val="single" w:sz="4" w:space="0" w:color="auto"/>
              <w:left w:val="single" w:sz="4" w:space="0" w:color="auto"/>
              <w:bottom w:val="single" w:sz="4" w:space="0" w:color="auto"/>
              <w:right w:val="single" w:sz="4" w:space="0" w:color="auto"/>
            </w:tcBorders>
          </w:tcPr>
          <w:p w:rsidR="00195CEF" w:rsidRPr="004D5C2E" w:rsidRDefault="00195CEF" w:rsidP="00195CEF">
            <w:pPr>
              <w:widowControl w:val="0"/>
              <w:autoSpaceDE w:val="0"/>
              <w:autoSpaceDN w:val="0"/>
              <w:adjustRightInd w:val="0"/>
              <w:jc w:val="both"/>
              <w:rPr>
                <w:iCs/>
              </w:rPr>
            </w:pPr>
            <w:r w:rsidRPr="004D5C2E">
              <w:rPr>
                <w:shd w:val="clear" w:color="auto" w:fill="FFFFFF"/>
              </w:rPr>
              <w:t xml:space="preserve">ПК </w:t>
            </w:r>
            <w:r>
              <w:rPr>
                <w:shd w:val="clear" w:color="auto" w:fill="FFFFFF"/>
              </w:rPr>
              <w:t>2</w:t>
            </w:r>
            <w:r w:rsidRPr="004D5C2E">
              <w:rPr>
                <w:shd w:val="clear" w:color="auto" w:fill="FFFFFF"/>
              </w:rPr>
              <w:t xml:space="preserve">.2. </w:t>
            </w:r>
            <w:r w:rsidRPr="004D5C2E">
              <w:rPr>
                <w:iCs/>
              </w:rPr>
              <w:t>Выполнять работы по окрашиванию и оклеиванию обоями поверхностей различными способами.</w:t>
            </w:r>
          </w:p>
          <w:p w:rsidR="00195CEF" w:rsidRPr="004D5C2E" w:rsidRDefault="00195CEF" w:rsidP="00195CEF">
            <w:pPr>
              <w:widowControl w:val="0"/>
              <w:autoSpaceDE w:val="0"/>
              <w:autoSpaceDN w:val="0"/>
              <w:adjustRightInd w:val="0"/>
              <w:jc w:val="both"/>
            </w:pPr>
          </w:p>
        </w:tc>
        <w:tc>
          <w:tcPr>
            <w:tcW w:w="6381" w:type="dxa"/>
            <w:tcBorders>
              <w:top w:val="single" w:sz="4" w:space="0" w:color="auto"/>
              <w:left w:val="single" w:sz="4" w:space="0" w:color="auto"/>
              <w:bottom w:val="single" w:sz="4" w:space="0" w:color="auto"/>
              <w:right w:val="single" w:sz="4" w:space="0" w:color="auto"/>
            </w:tcBorders>
          </w:tcPr>
          <w:p w:rsidR="00195CEF" w:rsidRPr="004D5C2E" w:rsidRDefault="00195CEF" w:rsidP="00195CEF">
            <w:pPr>
              <w:widowControl w:val="0"/>
              <w:shd w:val="clear" w:color="auto" w:fill="FFFFFF"/>
              <w:spacing w:line="270" w:lineRule="atLeast"/>
              <w:jc w:val="both"/>
              <w:rPr>
                <w:lang w:eastAsia="nl-NL"/>
              </w:rPr>
            </w:pPr>
            <w:r w:rsidRPr="004D5C2E">
              <w:rPr>
                <w:b/>
                <w:lang w:eastAsia="nl-NL"/>
              </w:rPr>
              <w:t>Практический опыт:</w:t>
            </w:r>
            <w:r w:rsidRPr="004D5C2E">
              <w:rPr>
                <w:shd w:val="clear" w:color="auto" w:fill="FFFFFF"/>
                <w:lang w:eastAsia="nl-NL"/>
              </w:rPr>
              <w:t xml:space="preserve"> в</w:t>
            </w:r>
            <w:r w:rsidRPr="004D5C2E">
              <w:rPr>
                <w:lang w:eastAsia="nl-NL"/>
              </w:rPr>
              <w:t xml:space="preserve">ыполнения грунтования и шпатлевания поверхностей вручную и механизированным способом; </w:t>
            </w:r>
          </w:p>
          <w:p w:rsidR="00195CEF" w:rsidRPr="004D5C2E" w:rsidRDefault="00195CEF" w:rsidP="00195CEF">
            <w:pPr>
              <w:widowControl w:val="0"/>
              <w:shd w:val="clear" w:color="auto" w:fill="FFFFFF"/>
              <w:spacing w:line="270" w:lineRule="atLeast"/>
              <w:jc w:val="both"/>
              <w:rPr>
                <w:iCs/>
                <w:lang w:eastAsia="nl-NL"/>
              </w:rPr>
            </w:pPr>
            <w:r w:rsidRPr="004D5C2E">
              <w:rPr>
                <w:lang w:eastAsia="nl-NL"/>
              </w:rPr>
              <w:t>в</w:t>
            </w:r>
            <w:r w:rsidRPr="004D5C2E">
              <w:rPr>
                <w:iCs/>
                <w:lang w:eastAsia="nl-NL"/>
              </w:rPr>
              <w:t>ыполнения работ по окрашиванию и оклеиванию обоями поверхностей различными способами.</w:t>
            </w:r>
          </w:p>
        </w:tc>
      </w:tr>
      <w:tr w:rsidR="00195CEF" w:rsidRPr="004D5C2E" w:rsidTr="00195CEF">
        <w:trPr>
          <w:trHeight w:val="481"/>
          <w:jc w:val="center"/>
        </w:trPr>
        <w:tc>
          <w:tcPr>
            <w:tcW w:w="2405" w:type="dxa"/>
            <w:vMerge/>
            <w:tcBorders>
              <w:top w:val="single" w:sz="4" w:space="0" w:color="auto"/>
              <w:left w:val="single" w:sz="4" w:space="0" w:color="auto"/>
              <w:bottom w:val="single" w:sz="4" w:space="0" w:color="auto"/>
              <w:right w:val="single" w:sz="4" w:space="0" w:color="auto"/>
            </w:tcBorders>
          </w:tcPr>
          <w:p w:rsidR="00195CEF" w:rsidRPr="004D5C2E" w:rsidRDefault="00195CEF" w:rsidP="00195CEF">
            <w:pPr>
              <w:jc w:val="both"/>
              <w:rPr>
                <w:shd w:val="clear" w:color="auto" w:fill="FFFFFF"/>
              </w:rPr>
            </w:pPr>
          </w:p>
        </w:tc>
        <w:tc>
          <w:tcPr>
            <w:tcW w:w="6120" w:type="dxa"/>
            <w:vMerge/>
            <w:tcBorders>
              <w:top w:val="single" w:sz="4" w:space="0" w:color="auto"/>
              <w:left w:val="single" w:sz="4" w:space="0" w:color="auto"/>
              <w:bottom w:val="single" w:sz="4" w:space="0" w:color="auto"/>
              <w:right w:val="single" w:sz="4" w:space="0" w:color="auto"/>
            </w:tcBorders>
          </w:tcPr>
          <w:p w:rsidR="00195CEF" w:rsidRPr="004D5C2E" w:rsidRDefault="00195CEF" w:rsidP="00195CEF">
            <w:pPr>
              <w:widowControl w:val="0"/>
              <w:autoSpaceDE w:val="0"/>
              <w:autoSpaceDN w:val="0"/>
              <w:adjustRightInd w:val="0"/>
              <w:jc w:val="both"/>
            </w:pPr>
          </w:p>
        </w:tc>
        <w:tc>
          <w:tcPr>
            <w:tcW w:w="6381" w:type="dxa"/>
            <w:tcBorders>
              <w:top w:val="single" w:sz="4" w:space="0" w:color="auto"/>
              <w:left w:val="single" w:sz="4" w:space="0" w:color="auto"/>
              <w:bottom w:val="single" w:sz="4" w:space="0" w:color="auto"/>
              <w:right w:val="single" w:sz="4" w:space="0" w:color="auto"/>
            </w:tcBorders>
          </w:tcPr>
          <w:p w:rsidR="00195CEF" w:rsidRPr="004D5C2E" w:rsidRDefault="00195CEF" w:rsidP="00195CEF">
            <w:pPr>
              <w:widowControl w:val="0"/>
              <w:shd w:val="clear" w:color="auto" w:fill="FFFFFF"/>
              <w:spacing w:line="270" w:lineRule="atLeast"/>
              <w:jc w:val="both"/>
              <w:rPr>
                <w:iCs/>
                <w:lang w:eastAsia="nl-NL"/>
              </w:rPr>
            </w:pPr>
            <w:r w:rsidRPr="004D5C2E">
              <w:rPr>
                <w:b/>
                <w:lang w:eastAsia="nl-NL"/>
              </w:rPr>
              <w:t>Умения:</w:t>
            </w:r>
            <w:r w:rsidRPr="004D5C2E">
              <w:rPr>
                <w:shd w:val="clear" w:color="auto" w:fill="FFFFFF"/>
                <w:lang w:eastAsia="nl-NL"/>
              </w:rPr>
              <w:t xml:space="preserve"> п</w:t>
            </w:r>
            <w:r w:rsidRPr="004D5C2E">
              <w:rPr>
                <w:iCs/>
                <w:lang w:eastAsia="nl-NL"/>
              </w:rPr>
              <w:t>рименять электрифицированное, ручное оборудование и инструменты</w:t>
            </w:r>
            <w:r w:rsidRPr="004D5C2E">
              <w:rPr>
                <w:lang w:eastAsia="nl-NL"/>
              </w:rPr>
              <w:t xml:space="preserve"> при проведении</w:t>
            </w:r>
            <w:r w:rsidRPr="004D5C2E">
              <w:rPr>
                <w:shd w:val="clear" w:color="auto" w:fill="FFFFFF"/>
                <w:lang w:eastAsia="nl-NL"/>
              </w:rPr>
              <w:t xml:space="preserve"> малярных работ</w:t>
            </w:r>
            <w:r w:rsidRPr="004D5C2E">
              <w:rPr>
                <w:iCs/>
                <w:lang w:eastAsia="nl-NL"/>
              </w:rPr>
              <w:t>;</w:t>
            </w:r>
          </w:p>
          <w:p w:rsidR="00195CEF" w:rsidRPr="004D5C2E" w:rsidRDefault="00195CEF" w:rsidP="00195CEF">
            <w:pPr>
              <w:widowControl w:val="0"/>
              <w:shd w:val="clear" w:color="auto" w:fill="FFFFFF"/>
              <w:spacing w:line="270" w:lineRule="atLeast"/>
              <w:jc w:val="both"/>
              <w:rPr>
                <w:iCs/>
                <w:lang w:eastAsia="nl-NL"/>
              </w:rPr>
            </w:pPr>
            <w:r w:rsidRPr="004D5C2E">
              <w:rPr>
                <w:lang w:eastAsia="nl-NL"/>
              </w:rPr>
              <w:t xml:space="preserve"> использовать различные материалы </w:t>
            </w:r>
            <w:r w:rsidRPr="004D5C2E">
              <w:rPr>
                <w:iCs/>
                <w:lang w:eastAsia="nl-NL"/>
              </w:rPr>
              <w:t>при окрашивании и оклеивании обоями поверхностей различными способами;</w:t>
            </w:r>
          </w:p>
          <w:p w:rsidR="00195CEF" w:rsidRPr="004D5C2E" w:rsidRDefault="00195CEF" w:rsidP="00195CEF">
            <w:pPr>
              <w:widowControl w:val="0"/>
              <w:shd w:val="clear" w:color="auto" w:fill="FFFFFF"/>
              <w:spacing w:line="270" w:lineRule="atLeast"/>
              <w:jc w:val="both"/>
              <w:rPr>
                <w:iCs/>
                <w:lang w:eastAsia="nl-NL"/>
              </w:rPr>
            </w:pPr>
            <w:r w:rsidRPr="004D5C2E">
              <w:rPr>
                <w:iCs/>
                <w:lang w:eastAsia="nl-NL"/>
              </w:rPr>
              <w:t xml:space="preserve"> читать рабочие чертежи и схемы; </w:t>
            </w:r>
          </w:p>
          <w:p w:rsidR="00195CEF" w:rsidRPr="004D5C2E" w:rsidRDefault="00195CEF" w:rsidP="00195CEF">
            <w:pPr>
              <w:widowControl w:val="0"/>
              <w:shd w:val="clear" w:color="auto" w:fill="FFFFFF"/>
              <w:spacing w:line="270" w:lineRule="atLeast"/>
              <w:jc w:val="both"/>
              <w:rPr>
                <w:iCs/>
                <w:lang w:eastAsia="nl-NL"/>
              </w:rPr>
            </w:pPr>
            <w:r w:rsidRPr="004D5C2E">
              <w:rPr>
                <w:shd w:val="clear" w:color="auto" w:fill="FFFFFF"/>
                <w:lang w:eastAsia="nl-NL"/>
              </w:rPr>
              <w:t>применять технологии</w:t>
            </w:r>
            <w:r w:rsidRPr="004D5C2E">
              <w:rPr>
                <w:lang w:eastAsia="nl-NL"/>
              </w:rPr>
              <w:t xml:space="preserve"> грунтования и шпатлевания поверхностей вручную и механизированным способом; применять технологии</w:t>
            </w:r>
            <w:r w:rsidRPr="004D5C2E">
              <w:rPr>
                <w:iCs/>
                <w:lang w:eastAsia="nl-NL"/>
              </w:rPr>
              <w:t xml:space="preserve"> по окрашиванию и оклеиванию обоями поверхностей различными способами; </w:t>
            </w:r>
          </w:p>
          <w:p w:rsidR="00195CEF" w:rsidRPr="004D5C2E" w:rsidRDefault="00195CEF" w:rsidP="00195CEF">
            <w:pPr>
              <w:widowControl w:val="0"/>
              <w:shd w:val="clear" w:color="auto" w:fill="FFFFFF"/>
              <w:spacing w:line="270" w:lineRule="atLeast"/>
              <w:jc w:val="both"/>
              <w:rPr>
                <w:iCs/>
                <w:lang w:eastAsia="nl-NL"/>
              </w:rPr>
            </w:pPr>
            <w:r w:rsidRPr="004D5C2E">
              <w:rPr>
                <w:iCs/>
                <w:lang w:eastAsia="nl-NL"/>
              </w:rPr>
              <w:t>оценивать безопасность условий труда в соответствии с санитарно-гигиеническими нормативами;</w:t>
            </w:r>
          </w:p>
          <w:p w:rsidR="00195CEF" w:rsidRPr="004D5C2E" w:rsidRDefault="00195CEF" w:rsidP="00195CEF">
            <w:pPr>
              <w:widowControl w:val="0"/>
              <w:shd w:val="clear" w:color="auto" w:fill="FFFFFF"/>
              <w:spacing w:line="270" w:lineRule="atLeast"/>
              <w:jc w:val="both"/>
              <w:rPr>
                <w:iCs/>
                <w:lang w:eastAsia="nl-NL"/>
              </w:rPr>
            </w:pPr>
            <w:r w:rsidRPr="004D5C2E">
              <w:rPr>
                <w:iCs/>
                <w:lang w:eastAsia="nl-NL"/>
              </w:rPr>
              <w:t xml:space="preserve"> соблюдать требования охраны труда при нахождении на строительной площадке;</w:t>
            </w:r>
          </w:p>
          <w:p w:rsidR="00195CEF" w:rsidRPr="004D5C2E" w:rsidRDefault="00195CEF" w:rsidP="00195CEF">
            <w:pPr>
              <w:widowControl w:val="0"/>
              <w:shd w:val="clear" w:color="auto" w:fill="FFFFFF"/>
              <w:spacing w:line="270" w:lineRule="atLeast"/>
              <w:jc w:val="both"/>
              <w:rPr>
                <w:lang w:eastAsia="nl-NL"/>
              </w:rPr>
            </w:pPr>
            <w:r w:rsidRPr="004D5C2E">
              <w:rPr>
                <w:iCs/>
                <w:lang w:eastAsia="nl-NL"/>
              </w:rPr>
              <w:lastRenderedPageBreak/>
              <w:t xml:space="preserve"> соблюдать требования безопасности, в том числе пожарной безопасности, электробезопасности при ведении </w:t>
            </w:r>
            <w:r w:rsidRPr="004D5C2E">
              <w:rPr>
                <w:shd w:val="clear" w:color="auto" w:fill="FFFFFF"/>
                <w:lang w:eastAsia="nl-NL"/>
              </w:rPr>
              <w:t>малярных и декоративных работ.</w:t>
            </w:r>
          </w:p>
        </w:tc>
      </w:tr>
      <w:tr w:rsidR="00195CEF" w:rsidRPr="004D5C2E" w:rsidTr="00195CEF">
        <w:trPr>
          <w:trHeight w:val="481"/>
          <w:jc w:val="center"/>
        </w:trPr>
        <w:tc>
          <w:tcPr>
            <w:tcW w:w="2405" w:type="dxa"/>
            <w:vMerge/>
            <w:tcBorders>
              <w:top w:val="single" w:sz="4" w:space="0" w:color="auto"/>
              <w:left w:val="single" w:sz="4" w:space="0" w:color="auto"/>
              <w:bottom w:val="single" w:sz="4" w:space="0" w:color="auto"/>
              <w:right w:val="single" w:sz="4" w:space="0" w:color="auto"/>
            </w:tcBorders>
          </w:tcPr>
          <w:p w:rsidR="00195CEF" w:rsidRPr="004D5C2E" w:rsidRDefault="00195CEF" w:rsidP="00195CEF">
            <w:pPr>
              <w:jc w:val="both"/>
              <w:rPr>
                <w:shd w:val="clear" w:color="auto" w:fill="FFFFFF"/>
              </w:rPr>
            </w:pPr>
          </w:p>
        </w:tc>
        <w:tc>
          <w:tcPr>
            <w:tcW w:w="6120" w:type="dxa"/>
            <w:vMerge/>
            <w:tcBorders>
              <w:top w:val="single" w:sz="4" w:space="0" w:color="auto"/>
              <w:left w:val="single" w:sz="4" w:space="0" w:color="auto"/>
              <w:bottom w:val="single" w:sz="4" w:space="0" w:color="auto"/>
              <w:right w:val="single" w:sz="4" w:space="0" w:color="auto"/>
            </w:tcBorders>
          </w:tcPr>
          <w:p w:rsidR="00195CEF" w:rsidRPr="004D5C2E" w:rsidRDefault="00195CEF" w:rsidP="00195CEF">
            <w:pPr>
              <w:widowControl w:val="0"/>
              <w:autoSpaceDE w:val="0"/>
              <w:autoSpaceDN w:val="0"/>
              <w:adjustRightInd w:val="0"/>
              <w:jc w:val="both"/>
            </w:pPr>
          </w:p>
        </w:tc>
        <w:tc>
          <w:tcPr>
            <w:tcW w:w="6381" w:type="dxa"/>
            <w:tcBorders>
              <w:top w:val="single" w:sz="4" w:space="0" w:color="auto"/>
              <w:left w:val="single" w:sz="4" w:space="0" w:color="auto"/>
              <w:bottom w:val="single" w:sz="4" w:space="0" w:color="auto"/>
              <w:right w:val="single" w:sz="4" w:space="0" w:color="auto"/>
            </w:tcBorders>
          </w:tcPr>
          <w:p w:rsidR="00195CEF" w:rsidRPr="004D5C2E" w:rsidRDefault="00195CEF" w:rsidP="00195CEF">
            <w:pPr>
              <w:widowControl w:val="0"/>
              <w:shd w:val="clear" w:color="auto" w:fill="FFFFFF"/>
              <w:spacing w:line="270" w:lineRule="atLeast"/>
              <w:jc w:val="both"/>
              <w:rPr>
                <w:iCs/>
                <w:lang w:eastAsia="nl-NL"/>
              </w:rPr>
            </w:pPr>
            <w:r w:rsidRPr="004D5C2E">
              <w:rPr>
                <w:b/>
                <w:lang w:eastAsia="nl-NL"/>
              </w:rPr>
              <w:t>Знания:</w:t>
            </w:r>
            <w:r w:rsidRPr="004D5C2E">
              <w:rPr>
                <w:shd w:val="clear" w:color="auto" w:fill="FFFFFF"/>
                <w:lang w:eastAsia="nl-NL"/>
              </w:rPr>
              <w:t xml:space="preserve"> виды, назначение и прицеп действия</w:t>
            </w:r>
            <w:r w:rsidRPr="004D5C2E">
              <w:rPr>
                <w:iCs/>
                <w:lang w:eastAsia="nl-NL"/>
              </w:rPr>
              <w:t xml:space="preserve"> электрифицированного, ручного оборудования и инструмента</w:t>
            </w:r>
            <w:r w:rsidRPr="004D5C2E">
              <w:rPr>
                <w:lang w:eastAsia="nl-NL"/>
              </w:rPr>
              <w:t xml:space="preserve"> при проведении</w:t>
            </w:r>
            <w:r w:rsidRPr="004D5C2E">
              <w:rPr>
                <w:shd w:val="clear" w:color="auto" w:fill="FFFFFF"/>
                <w:lang w:eastAsia="nl-NL"/>
              </w:rPr>
              <w:t xml:space="preserve"> малярных работ</w:t>
            </w:r>
            <w:r w:rsidRPr="004D5C2E">
              <w:rPr>
                <w:iCs/>
                <w:lang w:eastAsia="nl-NL"/>
              </w:rPr>
              <w:t>;</w:t>
            </w:r>
          </w:p>
          <w:p w:rsidR="00195CEF" w:rsidRPr="004D5C2E" w:rsidRDefault="00195CEF" w:rsidP="00195CEF">
            <w:pPr>
              <w:widowControl w:val="0"/>
              <w:shd w:val="clear" w:color="auto" w:fill="FFFFFF"/>
              <w:spacing w:line="270" w:lineRule="atLeast"/>
              <w:jc w:val="both"/>
              <w:rPr>
                <w:iCs/>
                <w:lang w:eastAsia="nl-NL"/>
              </w:rPr>
            </w:pPr>
            <w:r w:rsidRPr="004D5C2E">
              <w:rPr>
                <w:lang w:eastAsia="nl-NL"/>
              </w:rPr>
              <w:t xml:space="preserve"> виды, свойства и назначение материалов </w:t>
            </w:r>
            <w:r w:rsidRPr="004D5C2E">
              <w:rPr>
                <w:iCs/>
                <w:lang w:eastAsia="nl-NL"/>
              </w:rPr>
              <w:t>при окрашивании и оклеивании обоями поверхностей различными способами;</w:t>
            </w:r>
          </w:p>
          <w:p w:rsidR="00195CEF" w:rsidRPr="004D5C2E" w:rsidRDefault="00195CEF" w:rsidP="00195CEF">
            <w:pPr>
              <w:widowControl w:val="0"/>
              <w:shd w:val="clear" w:color="auto" w:fill="FFFFFF"/>
              <w:spacing w:line="270" w:lineRule="atLeast"/>
              <w:jc w:val="both"/>
              <w:rPr>
                <w:shd w:val="clear" w:color="auto" w:fill="FFFFFF"/>
                <w:lang w:eastAsia="nl-NL"/>
              </w:rPr>
            </w:pPr>
            <w:r w:rsidRPr="004D5C2E">
              <w:rPr>
                <w:iCs/>
                <w:lang w:eastAsia="nl-NL"/>
              </w:rPr>
              <w:t xml:space="preserve"> правила чтения рабочих чертежей и схемы;</w:t>
            </w:r>
            <w:r w:rsidRPr="004D5C2E">
              <w:rPr>
                <w:shd w:val="clear" w:color="auto" w:fill="FFFFFF"/>
                <w:lang w:eastAsia="nl-NL"/>
              </w:rPr>
              <w:t xml:space="preserve"> </w:t>
            </w:r>
          </w:p>
          <w:p w:rsidR="00195CEF" w:rsidRPr="004D5C2E" w:rsidRDefault="00195CEF" w:rsidP="00195CEF">
            <w:pPr>
              <w:widowControl w:val="0"/>
              <w:shd w:val="clear" w:color="auto" w:fill="FFFFFF"/>
              <w:spacing w:line="270" w:lineRule="atLeast"/>
              <w:jc w:val="both"/>
              <w:rPr>
                <w:shd w:val="clear" w:color="auto" w:fill="FFFFFF"/>
                <w:lang w:eastAsia="nl-NL"/>
              </w:rPr>
            </w:pPr>
            <w:r w:rsidRPr="004D5C2E">
              <w:rPr>
                <w:shd w:val="clear" w:color="auto" w:fill="FFFFFF"/>
                <w:lang w:eastAsia="nl-NL"/>
              </w:rPr>
              <w:t>требования инструкций и регламентов;</w:t>
            </w:r>
          </w:p>
          <w:p w:rsidR="00195CEF" w:rsidRPr="004D5C2E" w:rsidRDefault="00195CEF" w:rsidP="00195CEF">
            <w:pPr>
              <w:widowControl w:val="0"/>
              <w:shd w:val="clear" w:color="auto" w:fill="FFFFFF"/>
              <w:spacing w:line="270" w:lineRule="atLeast"/>
              <w:jc w:val="both"/>
              <w:rPr>
                <w:lang w:eastAsia="nl-NL"/>
              </w:rPr>
            </w:pPr>
            <w:r w:rsidRPr="004D5C2E">
              <w:rPr>
                <w:iCs/>
                <w:lang w:eastAsia="nl-NL"/>
              </w:rPr>
              <w:t xml:space="preserve"> </w:t>
            </w:r>
            <w:r w:rsidRPr="004D5C2E">
              <w:rPr>
                <w:shd w:val="clear" w:color="auto" w:fill="FFFFFF"/>
                <w:lang w:eastAsia="nl-NL"/>
              </w:rPr>
              <w:t>технологии</w:t>
            </w:r>
            <w:r w:rsidRPr="004D5C2E">
              <w:rPr>
                <w:lang w:eastAsia="nl-NL"/>
              </w:rPr>
              <w:t xml:space="preserve"> грунтования и шпатлевания поверхностей вручную и механизированным способом;</w:t>
            </w:r>
          </w:p>
          <w:p w:rsidR="00195CEF" w:rsidRPr="004D5C2E" w:rsidRDefault="00195CEF" w:rsidP="00195CEF">
            <w:pPr>
              <w:widowControl w:val="0"/>
              <w:shd w:val="clear" w:color="auto" w:fill="FFFFFF"/>
              <w:spacing w:line="270" w:lineRule="atLeast"/>
              <w:jc w:val="both"/>
              <w:rPr>
                <w:iCs/>
                <w:lang w:eastAsia="nl-NL"/>
              </w:rPr>
            </w:pPr>
            <w:r w:rsidRPr="004D5C2E">
              <w:rPr>
                <w:lang w:eastAsia="nl-NL"/>
              </w:rPr>
              <w:t xml:space="preserve"> технологии</w:t>
            </w:r>
            <w:r w:rsidRPr="004D5C2E">
              <w:rPr>
                <w:iCs/>
                <w:lang w:eastAsia="nl-NL"/>
              </w:rPr>
              <w:t xml:space="preserve"> по окрашиванию и оклеиванию обоями поверхностей различными способами; </w:t>
            </w:r>
          </w:p>
          <w:p w:rsidR="00195CEF" w:rsidRPr="004D5C2E" w:rsidRDefault="00195CEF" w:rsidP="00195CEF">
            <w:pPr>
              <w:widowControl w:val="0"/>
              <w:shd w:val="clear" w:color="auto" w:fill="FFFFFF"/>
              <w:spacing w:line="270" w:lineRule="atLeast"/>
              <w:jc w:val="both"/>
              <w:rPr>
                <w:iCs/>
                <w:lang w:eastAsia="nl-NL"/>
              </w:rPr>
            </w:pPr>
            <w:r w:rsidRPr="004D5C2E">
              <w:rPr>
                <w:iCs/>
                <w:lang w:eastAsia="nl-NL"/>
              </w:rPr>
              <w:t xml:space="preserve">требования безопасности условий труда в соответствии с санитарно-гигиеническими нормативами; </w:t>
            </w:r>
          </w:p>
          <w:p w:rsidR="00195CEF" w:rsidRPr="004D5C2E" w:rsidRDefault="00195CEF" w:rsidP="00195CEF">
            <w:pPr>
              <w:widowControl w:val="0"/>
              <w:shd w:val="clear" w:color="auto" w:fill="FFFFFF"/>
              <w:spacing w:line="270" w:lineRule="atLeast"/>
              <w:jc w:val="both"/>
              <w:rPr>
                <w:iCs/>
                <w:lang w:eastAsia="nl-NL"/>
              </w:rPr>
            </w:pPr>
            <w:r w:rsidRPr="004D5C2E">
              <w:rPr>
                <w:iCs/>
                <w:lang w:eastAsia="nl-NL"/>
              </w:rPr>
              <w:t xml:space="preserve">требования охраны труда при нахождении на строительной площадке; </w:t>
            </w:r>
          </w:p>
          <w:p w:rsidR="00195CEF" w:rsidRPr="004D5C2E" w:rsidRDefault="00195CEF" w:rsidP="00195CEF">
            <w:pPr>
              <w:widowControl w:val="0"/>
              <w:shd w:val="clear" w:color="auto" w:fill="FFFFFF"/>
              <w:spacing w:line="270" w:lineRule="atLeast"/>
              <w:jc w:val="both"/>
              <w:rPr>
                <w:iCs/>
                <w:lang w:eastAsia="nl-NL"/>
              </w:rPr>
            </w:pPr>
            <w:r w:rsidRPr="004D5C2E">
              <w:rPr>
                <w:iCs/>
                <w:lang w:eastAsia="nl-NL"/>
              </w:rPr>
              <w:t xml:space="preserve">требования безопасности, в том числе пожарной безопасности, электробезопасности при ведении </w:t>
            </w:r>
            <w:r w:rsidRPr="004D5C2E">
              <w:rPr>
                <w:shd w:val="clear" w:color="auto" w:fill="FFFFFF"/>
                <w:lang w:eastAsia="nl-NL"/>
              </w:rPr>
              <w:t>малярных и декоративных работ.</w:t>
            </w:r>
          </w:p>
        </w:tc>
      </w:tr>
      <w:tr w:rsidR="00195CEF" w:rsidRPr="004D5C2E" w:rsidTr="00195CEF">
        <w:trPr>
          <w:trHeight w:val="481"/>
          <w:jc w:val="center"/>
        </w:trPr>
        <w:tc>
          <w:tcPr>
            <w:tcW w:w="2405" w:type="dxa"/>
            <w:vMerge/>
            <w:tcBorders>
              <w:top w:val="single" w:sz="4" w:space="0" w:color="auto"/>
              <w:left w:val="single" w:sz="4" w:space="0" w:color="auto"/>
              <w:bottom w:val="single" w:sz="4" w:space="0" w:color="auto"/>
              <w:right w:val="single" w:sz="4" w:space="0" w:color="auto"/>
            </w:tcBorders>
          </w:tcPr>
          <w:p w:rsidR="00195CEF" w:rsidRPr="004D5C2E" w:rsidRDefault="00195CEF" w:rsidP="00195CEF">
            <w:pPr>
              <w:jc w:val="both"/>
              <w:rPr>
                <w:shd w:val="clear" w:color="auto" w:fill="FFFFFF"/>
              </w:rPr>
            </w:pPr>
          </w:p>
        </w:tc>
        <w:tc>
          <w:tcPr>
            <w:tcW w:w="6120" w:type="dxa"/>
            <w:vMerge w:val="restart"/>
            <w:tcBorders>
              <w:top w:val="single" w:sz="4" w:space="0" w:color="auto"/>
              <w:left w:val="single" w:sz="4" w:space="0" w:color="auto"/>
              <w:bottom w:val="single" w:sz="4" w:space="0" w:color="auto"/>
              <w:right w:val="single" w:sz="4" w:space="0" w:color="auto"/>
            </w:tcBorders>
          </w:tcPr>
          <w:p w:rsidR="00195CEF" w:rsidRPr="004D5C2E" w:rsidRDefault="00195CEF" w:rsidP="00195CEF">
            <w:pPr>
              <w:widowControl w:val="0"/>
              <w:autoSpaceDE w:val="0"/>
              <w:autoSpaceDN w:val="0"/>
              <w:adjustRightInd w:val="0"/>
              <w:jc w:val="both"/>
            </w:pPr>
            <w:r w:rsidRPr="004D5C2E">
              <w:rPr>
                <w:iCs/>
              </w:rPr>
              <w:t xml:space="preserve">ПК </w:t>
            </w:r>
            <w:r>
              <w:rPr>
                <w:iCs/>
              </w:rPr>
              <w:t>2</w:t>
            </w:r>
            <w:r w:rsidRPr="004D5C2E">
              <w:rPr>
                <w:iCs/>
              </w:rPr>
              <w:t xml:space="preserve">.3. </w:t>
            </w:r>
            <w:r w:rsidRPr="004D5C2E">
              <w:t>Выполнять декоративно-художественную отделку поверхностей различными способами.</w:t>
            </w:r>
          </w:p>
          <w:p w:rsidR="00195CEF" w:rsidRPr="004D5C2E" w:rsidRDefault="00195CEF" w:rsidP="00195CEF">
            <w:pPr>
              <w:widowControl w:val="0"/>
              <w:autoSpaceDE w:val="0"/>
              <w:autoSpaceDN w:val="0"/>
              <w:adjustRightInd w:val="0"/>
              <w:jc w:val="both"/>
            </w:pPr>
          </w:p>
        </w:tc>
        <w:tc>
          <w:tcPr>
            <w:tcW w:w="6381" w:type="dxa"/>
            <w:tcBorders>
              <w:top w:val="single" w:sz="4" w:space="0" w:color="auto"/>
              <w:left w:val="single" w:sz="4" w:space="0" w:color="auto"/>
              <w:bottom w:val="single" w:sz="4" w:space="0" w:color="auto"/>
              <w:right w:val="single" w:sz="4" w:space="0" w:color="auto"/>
            </w:tcBorders>
          </w:tcPr>
          <w:p w:rsidR="00195CEF" w:rsidRPr="004D5C2E" w:rsidRDefault="00195CEF" w:rsidP="00195CEF">
            <w:pPr>
              <w:widowControl w:val="0"/>
              <w:shd w:val="clear" w:color="auto" w:fill="FFFFFF"/>
              <w:spacing w:line="270" w:lineRule="atLeast"/>
              <w:jc w:val="both"/>
              <w:rPr>
                <w:shd w:val="clear" w:color="auto" w:fill="FFFFFF"/>
                <w:lang w:eastAsia="nl-NL"/>
              </w:rPr>
            </w:pPr>
            <w:r w:rsidRPr="004D5C2E">
              <w:rPr>
                <w:b/>
                <w:lang w:eastAsia="nl-NL"/>
              </w:rPr>
              <w:t>Практический опыт:</w:t>
            </w:r>
            <w:r w:rsidRPr="004D5C2E">
              <w:rPr>
                <w:shd w:val="clear" w:color="auto" w:fill="FFFFFF"/>
                <w:lang w:eastAsia="nl-NL"/>
              </w:rPr>
              <w:t xml:space="preserve"> </w:t>
            </w:r>
            <w:r w:rsidRPr="004D5C2E">
              <w:rPr>
                <w:iCs/>
                <w:lang w:eastAsia="nl-NL"/>
              </w:rPr>
              <w:t>в</w:t>
            </w:r>
            <w:r w:rsidRPr="004D5C2E">
              <w:rPr>
                <w:lang w:eastAsia="nl-NL"/>
              </w:rPr>
              <w:t>ыполнять декоративно-художественную отделку поверхностей различными способами.</w:t>
            </w:r>
          </w:p>
        </w:tc>
      </w:tr>
      <w:tr w:rsidR="00195CEF" w:rsidRPr="004D5C2E" w:rsidTr="00195CEF">
        <w:trPr>
          <w:trHeight w:val="481"/>
          <w:jc w:val="center"/>
        </w:trPr>
        <w:tc>
          <w:tcPr>
            <w:tcW w:w="2405" w:type="dxa"/>
            <w:vMerge/>
            <w:tcBorders>
              <w:top w:val="single" w:sz="4" w:space="0" w:color="auto"/>
              <w:left w:val="single" w:sz="4" w:space="0" w:color="auto"/>
              <w:bottom w:val="single" w:sz="4" w:space="0" w:color="auto"/>
              <w:right w:val="single" w:sz="4" w:space="0" w:color="auto"/>
            </w:tcBorders>
          </w:tcPr>
          <w:p w:rsidR="00195CEF" w:rsidRPr="004D5C2E" w:rsidRDefault="00195CEF" w:rsidP="00195CEF">
            <w:pPr>
              <w:jc w:val="both"/>
              <w:rPr>
                <w:shd w:val="clear" w:color="auto" w:fill="FFFFFF"/>
              </w:rPr>
            </w:pPr>
          </w:p>
        </w:tc>
        <w:tc>
          <w:tcPr>
            <w:tcW w:w="6120" w:type="dxa"/>
            <w:vMerge/>
            <w:tcBorders>
              <w:top w:val="single" w:sz="4" w:space="0" w:color="auto"/>
              <w:left w:val="single" w:sz="4" w:space="0" w:color="auto"/>
              <w:bottom w:val="single" w:sz="4" w:space="0" w:color="auto"/>
              <w:right w:val="single" w:sz="4" w:space="0" w:color="auto"/>
            </w:tcBorders>
          </w:tcPr>
          <w:p w:rsidR="00195CEF" w:rsidRPr="004D5C2E" w:rsidRDefault="00195CEF" w:rsidP="00195CEF">
            <w:pPr>
              <w:widowControl w:val="0"/>
              <w:autoSpaceDE w:val="0"/>
              <w:autoSpaceDN w:val="0"/>
              <w:adjustRightInd w:val="0"/>
              <w:jc w:val="both"/>
            </w:pPr>
          </w:p>
        </w:tc>
        <w:tc>
          <w:tcPr>
            <w:tcW w:w="6381" w:type="dxa"/>
            <w:tcBorders>
              <w:top w:val="single" w:sz="4" w:space="0" w:color="auto"/>
              <w:left w:val="single" w:sz="4" w:space="0" w:color="auto"/>
              <w:bottom w:val="single" w:sz="4" w:space="0" w:color="auto"/>
              <w:right w:val="single" w:sz="4" w:space="0" w:color="auto"/>
            </w:tcBorders>
          </w:tcPr>
          <w:p w:rsidR="00195CEF" w:rsidRPr="004D5C2E" w:rsidRDefault="00195CEF" w:rsidP="00195CEF">
            <w:pPr>
              <w:widowControl w:val="0"/>
              <w:shd w:val="clear" w:color="auto" w:fill="FFFFFF"/>
              <w:spacing w:line="270" w:lineRule="atLeast"/>
              <w:jc w:val="both"/>
              <w:rPr>
                <w:iCs/>
                <w:lang w:eastAsia="nl-NL"/>
              </w:rPr>
            </w:pPr>
            <w:r w:rsidRPr="004D5C2E">
              <w:rPr>
                <w:b/>
                <w:lang w:eastAsia="nl-NL"/>
              </w:rPr>
              <w:t>Умения:</w:t>
            </w:r>
            <w:r w:rsidRPr="004D5C2E">
              <w:rPr>
                <w:shd w:val="clear" w:color="auto" w:fill="FFFFFF"/>
                <w:lang w:eastAsia="nl-NL"/>
              </w:rPr>
              <w:t xml:space="preserve"> п</w:t>
            </w:r>
            <w:r w:rsidRPr="004D5C2E">
              <w:rPr>
                <w:iCs/>
                <w:lang w:eastAsia="nl-NL"/>
              </w:rPr>
              <w:t>рименять электрифицированное, ручное оборудование и инструменты</w:t>
            </w:r>
            <w:r w:rsidRPr="004D5C2E">
              <w:rPr>
                <w:lang w:eastAsia="nl-NL"/>
              </w:rPr>
              <w:t xml:space="preserve"> при проведении</w:t>
            </w:r>
            <w:r w:rsidRPr="004D5C2E">
              <w:rPr>
                <w:shd w:val="clear" w:color="auto" w:fill="FFFFFF"/>
                <w:lang w:eastAsia="nl-NL"/>
              </w:rPr>
              <w:t xml:space="preserve"> малярных работ</w:t>
            </w:r>
            <w:r w:rsidRPr="004D5C2E">
              <w:rPr>
                <w:iCs/>
                <w:lang w:eastAsia="nl-NL"/>
              </w:rPr>
              <w:t>;</w:t>
            </w:r>
          </w:p>
          <w:p w:rsidR="00195CEF" w:rsidRPr="004D5C2E" w:rsidRDefault="00195CEF" w:rsidP="00195CEF">
            <w:pPr>
              <w:widowControl w:val="0"/>
              <w:shd w:val="clear" w:color="auto" w:fill="FFFFFF"/>
              <w:spacing w:line="270" w:lineRule="atLeast"/>
              <w:jc w:val="both"/>
              <w:rPr>
                <w:iCs/>
                <w:lang w:eastAsia="nl-NL"/>
              </w:rPr>
            </w:pPr>
            <w:r w:rsidRPr="004D5C2E">
              <w:rPr>
                <w:lang w:eastAsia="nl-NL"/>
              </w:rPr>
              <w:t xml:space="preserve"> использовать различные материалы </w:t>
            </w:r>
            <w:r w:rsidRPr="004D5C2E">
              <w:rPr>
                <w:iCs/>
                <w:lang w:eastAsia="nl-NL"/>
              </w:rPr>
              <w:t xml:space="preserve">при окрашивании и </w:t>
            </w:r>
            <w:r w:rsidRPr="004D5C2E">
              <w:rPr>
                <w:iCs/>
                <w:lang w:eastAsia="nl-NL"/>
              </w:rPr>
              <w:lastRenderedPageBreak/>
              <w:t>оклеивании обоями поверхностей различными способами;</w:t>
            </w:r>
          </w:p>
          <w:p w:rsidR="00195CEF" w:rsidRPr="004D5C2E" w:rsidRDefault="00195CEF" w:rsidP="00195CEF">
            <w:pPr>
              <w:widowControl w:val="0"/>
              <w:shd w:val="clear" w:color="auto" w:fill="FFFFFF"/>
              <w:spacing w:line="270" w:lineRule="atLeast"/>
              <w:jc w:val="both"/>
              <w:rPr>
                <w:iCs/>
                <w:lang w:eastAsia="nl-NL"/>
              </w:rPr>
            </w:pPr>
            <w:r w:rsidRPr="004D5C2E">
              <w:rPr>
                <w:iCs/>
                <w:lang w:eastAsia="nl-NL"/>
              </w:rPr>
              <w:t xml:space="preserve"> читать рабочие чертежи и схемы;</w:t>
            </w:r>
          </w:p>
          <w:p w:rsidR="00195CEF" w:rsidRPr="004D5C2E" w:rsidRDefault="00195CEF" w:rsidP="00195CEF">
            <w:pPr>
              <w:widowControl w:val="0"/>
              <w:shd w:val="clear" w:color="auto" w:fill="FFFFFF"/>
              <w:spacing w:line="270" w:lineRule="atLeast"/>
              <w:jc w:val="both"/>
              <w:rPr>
                <w:lang w:eastAsia="nl-NL"/>
              </w:rPr>
            </w:pPr>
            <w:r w:rsidRPr="004D5C2E">
              <w:rPr>
                <w:iCs/>
                <w:lang w:eastAsia="nl-NL"/>
              </w:rPr>
              <w:t xml:space="preserve"> применять технологии</w:t>
            </w:r>
            <w:r w:rsidRPr="004D5C2E">
              <w:rPr>
                <w:lang w:eastAsia="nl-NL"/>
              </w:rPr>
              <w:t xml:space="preserve"> декоративно-художественной отделки поверхностей различными способами; </w:t>
            </w:r>
          </w:p>
          <w:p w:rsidR="00195CEF" w:rsidRPr="004D5C2E" w:rsidRDefault="00195CEF" w:rsidP="00195CEF">
            <w:pPr>
              <w:widowControl w:val="0"/>
              <w:shd w:val="clear" w:color="auto" w:fill="FFFFFF"/>
              <w:spacing w:line="270" w:lineRule="atLeast"/>
              <w:jc w:val="both"/>
              <w:rPr>
                <w:iCs/>
                <w:lang w:eastAsia="nl-NL"/>
              </w:rPr>
            </w:pPr>
            <w:r w:rsidRPr="004D5C2E">
              <w:rPr>
                <w:iCs/>
                <w:lang w:eastAsia="nl-NL"/>
              </w:rPr>
              <w:t xml:space="preserve">оценивать безопасность условий труда в соответствии с санитарно-гигиеническими нормативами; </w:t>
            </w:r>
          </w:p>
          <w:p w:rsidR="00195CEF" w:rsidRPr="004D5C2E" w:rsidRDefault="00195CEF" w:rsidP="00195CEF">
            <w:pPr>
              <w:widowControl w:val="0"/>
              <w:shd w:val="clear" w:color="auto" w:fill="FFFFFF"/>
              <w:spacing w:line="270" w:lineRule="atLeast"/>
              <w:jc w:val="both"/>
              <w:rPr>
                <w:iCs/>
                <w:lang w:eastAsia="nl-NL"/>
              </w:rPr>
            </w:pPr>
            <w:r w:rsidRPr="004D5C2E">
              <w:rPr>
                <w:iCs/>
                <w:lang w:eastAsia="nl-NL"/>
              </w:rPr>
              <w:t>соблюдать требования охраны труда при нахождении на строительной площадке;</w:t>
            </w:r>
          </w:p>
          <w:p w:rsidR="00195CEF" w:rsidRPr="004D5C2E" w:rsidRDefault="00195CEF" w:rsidP="00195CEF">
            <w:pPr>
              <w:widowControl w:val="0"/>
              <w:shd w:val="clear" w:color="auto" w:fill="FFFFFF"/>
              <w:spacing w:line="270" w:lineRule="atLeast"/>
              <w:jc w:val="both"/>
              <w:rPr>
                <w:lang w:eastAsia="nl-NL"/>
              </w:rPr>
            </w:pPr>
            <w:r w:rsidRPr="004D5C2E">
              <w:rPr>
                <w:iCs/>
                <w:lang w:eastAsia="nl-NL"/>
              </w:rPr>
              <w:t xml:space="preserve"> соблюдать требования безопасности, в том числе пожарной безопасности, электробезопасности при ведении </w:t>
            </w:r>
            <w:r w:rsidRPr="004D5C2E">
              <w:rPr>
                <w:shd w:val="clear" w:color="auto" w:fill="FFFFFF"/>
                <w:lang w:eastAsia="nl-NL"/>
              </w:rPr>
              <w:t>малярных и декоративных работ.</w:t>
            </w:r>
          </w:p>
        </w:tc>
      </w:tr>
      <w:tr w:rsidR="00195CEF" w:rsidRPr="004D5C2E" w:rsidTr="00195CEF">
        <w:trPr>
          <w:trHeight w:val="481"/>
          <w:jc w:val="center"/>
        </w:trPr>
        <w:tc>
          <w:tcPr>
            <w:tcW w:w="2405" w:type="dxa"/>
            <w:vMerge/>
            <w:tcBorders>
              <w:top w:val="single" w:sz="4" w:space="0" w:color="auto"/>
              <w:left w:val="single" w:sz="4" w:space="0" w:color="auto"/>
              <w:bottom w:val="single" w:sz="4" w:space="0" w:color="auto"/>
              <w:right w:val="single" w:sz="4" w:space="0" w:color="auto"/>
            </w:tcBorders>
          </w:tcPr>
          <w:p w:rsidR="00195CEF" w:rsidRPr="004D5C2E" w:rsidRDefault="00195CEF" w:rsidP="00195CEF">
            <w:pPr>
              <w:jc w:val="both"/>
              <w:rPr>
                <w:shd w:val="clear" w:color="auto" w:fill="FFFFFF"/>
              </w:rPr>
            </w:pPr>
          </w:p>
        </w:tc>
        <w:tc>
          <w:tcPr>
            <w:tcW w:w="6120" w:type="dxa"/>
            <w:vMerge/>
            <w:tcBorders>
              <w:top w:val="single" w:sz="4" w:space="0" w:color="auto"/>
              <w:left w:val="single" w:sz="4" w:space="0" w:color="auto"/>
              <w:bottom w:val="single" w:sz="4" w:space="0" w:color="auto"/>
              <w:right w:val="single" w:sz="4" w:space="0" w:color="auto"/>
            </w:tcBorders>
          </w:tcPr>
          <w:p w:rsidR="00195CEF" w:rsidRPr="004D5C2E" w:rsidRDefault="00195CEF" w:rsidP="00195CEF">
            <w:pPr>
              <w:widowControl w:val="0"/>
              <w:autoSpaceDE w:val="0"/>
              <w:autoSpaceDN w:val="0"/>
              <w:adjustRightInd w:val="0"/>
              <w:jc w:val="both"/>
            </w:pPr>
          </w:p>
        </w:tc>
        <w:tc>
          <w:tcPr>
            <w:tcW w:w="6381" w:type="dxa"/>
            <w:tcBorders>
              <w:top w:val="single" w:sz="4" w:space="0" w:color="auto"/>
              <w:left w:val="single" w:sz="4" w:space="0" w:color="auto"/>
              <w:bottom w:val="single" w:sz="4" w:space="0" w:color="auto"/>
              <w:right w:val="single" w:sz="4" w:space="0" w:color="auto"/>
            </w:tcBorders>
          </w:tcPr>
          <w:p w:rsidR="00195CEF" w:rsidRPr="004D5C2E" w:rsidRDefault="00195CEF" w:rsidP="00195CEF">
            <w:pPr>
              <w:widowControl w:val="0"/>
              <w:shd w:val="clear" w:color="auto" w:fill="FFFFFF"/>
              <w:spacing w:line="270" w:lineRule="atLeast"/>
              <w:jc w:val="both"/>
              <w:rPr>
                <w:iCs/>
                <w:lang w:eastAsia="nl-NL"/>
              </w:rPr>
            </w:pPr>
            <w:r w:rsidRPr="004D5C2E">
              <w:rPr>
                <w:b/>
                <w:lang w:eastAsia="nl-NL"/>
              </w:rPr>
              <w:t>Знания:</w:t>
            </w:r>
            <w:r w:rsidRPr="004D5C2E">
              <w:rPr>
                <w:shd w:val="clear" w:color="auto" w:fill="FFFFFF"/>
                <w:lang w:eastAsia="nl-NL"/>
              </w:rPr>
              <w:t xml:space="preserve"> виды, назначение и прицеп действия</w:t>
            </w:r>
            <w:r w:rsidRPr="004D5C2E">
              <w:rPr>
                <w:iCs/>
                <w:lang w:eastAsia="nl-NL"/>
              </w:rPr>
              <w:t xml:space="preserve"> электрифицированного, ручного оборудования и инструмента</w:t>
            </w:r>
            <w:r w:rsidRPr="004D5C2E">
              <w:rPr>
                <w:lang w:eastAsia="nl-NL"/>
              </w:rPr>
              <w:t xml:space="preserve"> при проведении</w:t>
            </w:r>
            <w:r w:rsidRPr="004D5C2E">
              <w:rPr>
                <w:shd w:val="clear" w:color="auto" w:fill="FFFFFF"/>
                <w:lang w:eastAsia="nl-NL"/>
              </w:rPr>
              <w:t xml:space="preserve"> малярных работ</w:t>
            </w:r>
            <w:r w:rsidRPr="004D5C2E">
              <w:rPr>
                <w:iCs/>
                <w:lang w:eastAsia="nl-NL"/>
              </w:rPr>
              <w:t>;</w:t>
            </w:r>
          </w:p>
          <w:p w:rsidR="00195CEF" w:rsidRPr="004D5C2E" w:rsidRDefault="00195CEF" w:rsidP="00195CEF">
            <w:pPr>
              <w:widowControl w:val="0"/>
              <w:shd w:val="clear" w:color="auto" w:fill="FFFFFF"/>
              <w:spacing w:line="270" w:lineRule="atLeast"/>
              <w:jc w:val="both"/>
              <w:rPr>
                <w:iCs/>
                <w:lang w:eastAsia="nl-NL"/>
              </w:rPr>
            </w:pPr>
            <w:r w:rsidRPr="004D5C2E">
              <w:rPr>
                <w:lang w:eastAsia="nl-NL"/>
              </w:rPr>
              <w:t xml:space="preserve"> виды, свойства и назначение материалов </w:t>
            </w:r>
            <w:r w:rsidRPr="004D5C2E">
              <w:rPr>
                <w:iCs/>
                <w:lang w:eastAsia="nl-NL"/>
              </w:rPr>
              <w:t>при окрашивании и оклеивании обоями поверхностей различными способами;</w:t>
            </w:r>
          </w:p>
          <w:p w:rsidR="00195CEF" w:rsidRPr="004D5C2E" w:rsidRDefault="00195CEF" w:rsidP="00195CEF">
            <w:pPr>
              <w:widowControl w:val="0"/>
              <w:shd w:val="clear" w:color="auto" w:fill="FFFFFF"/>
              <w:spacing w:line="270" w:lineRule="atLeast"/>
              <w:jc w:val="both"/>
              <w:rPr>
                <w:shd w:val="clear" w:color="auto" w:fill="FFFFFF"/>
                <w:lang w:eastAsia="nl-NL"/>
              </w:rPr>
            </w:pPr>
            <w:r w:rsidRPr="004D5C2E">
              <w:rPr>
                <w:iCs/>
                <w:lang w:eastAsia="nl-NL"/>
              </w:rPr>
              <w:t xml:space="preserve"> правила чтения рабочих чертежей и схемы;</w:t>
            </w:r>
            <w:r w:rsidRPr="004D5C2E">
              <w:rPr>
                <w:shd w:val="clear" w:color="auto" w:fill="FFFFFF"/>
                <w:lang w:eastAsia="nl-NL"/>
              </w:rPr>
              <w:t xml:space="preserve"> </w:t>
            </w:r>
          </w:p>
          <w:p w:rsidR="00195CEF" w:rsidRPr="004D5C2E" w:rsidRDefault="00195CEF" w:rsidP="00195CEF">
            <w:pPr>
              <w:widowControl w:val="0"/>
              <w:shd w:val="clear" w:color="auto" w:fill="FFFFFF"/>
              <w:spacing w:line="270" w:lineRule="atLeast"/>
              <w:jc w:val="both"/>
              <w:rPr>
                <w:lang w:eastAsia="nl-NL"/>
              </w:rPr>
            </w:pPr>
            <w:r w:rsidRPr="004D5C2E">
              <w:rPr>
                <w:iCs/>
                <w:lang w:eastAsia="nl-NL"/>
              </w:rPr>
              <w:t>технологии</w:t>
            </w:r>
            <w:r w:rsidRPr="004D5C2E">
              <w:rPr>
                <w:lang w:eastAsia="nl-NL"/>
              </w:rPr>
              <w:t xml:space="preserve"> декоративно-художественной отделки поверхностей различными способами; </w:t>
            </w:r>
          </w:p>
          <w:p w:rsidR="00195CEF" w:rsidRPr="004D5C2E" w:rsidRDefault="00195CEF" w:rsidP="00195CEF">
            <w:pPr>
              <w:widowControl w:val="0"/>
              <w:shd w:val="clear" w:color="auto" w:fill="FFFFFF"/>
              <w:spacing w:line="270" w:lineRule="atLeast"/>
              <w:jc w:val="both"/>
              <w:rPr>
                <w:iCs/>
                <w:lang w:eastAsia="nl-NL"/>
              </w:rPr>
            </w:pPr>
            <w:r w:rsidRPr="004D5C2E">
              <w:rPr>
                <w:iCs/>
                <w:lang w:eastAsia="nl-NL"/>
              </w:rPr>
              <w:t xml:space="preserve">требования безопасности условий труда в соответствии с санитарно-гигиеническими нормативами; </w:t>
            </w:r>
          </w:p>
          <w:p w:rsidR="00195CEF" w:rsidRPr="004D5C2E" w:rsidRDefault="00195CEF" w:rsidP="00195CEF">
            <w:pPr>
              <w:widowControl w:val="0"/>
              <w:shd w:val="clear" w:color="auto" w:fill="FFFFFF"/>
              <w:spacing w:line="270" w:lineRule="atLeast"/>
              <w:jc w:val="both"/>
              <w:rPr>
                <w:iCs/>
                <w:lang w:eastAsia="nl-NL"/>
              </w:rPr>
            </w:pPr>
            <w:r w:rsidRPr="004D5C2E">
              <w:rPr>
                <w:iCs/>
                <w:lang w:eastAsia="nl-NL"/>
              </w:rPr>
              <w:t xml:space="preserve">требования охраны труда при нахождении на строительной площадке; </w:t>
            </w:r>
          </w:p>
          <w:p w:rsidR="00195CEF" w:rsidRPr="004D5C2E" w:rsidRDefault="00195CEF" w:rsidP="00195CEF">
            <w:pPr>
              <w:widowControl w:val="0"/>
              <w:shd w:val="clear" w:color="auto" w:fill="FFFFFF"/>
              <w:spacing w:line="270" w:lineRule="atLeast"/>
              <w:jc w:val="both"/>
              <w:rPr>
                <w:iCs/>
                <w:lang w:eastAsia="nl-NL"/>
              </w:rPr>
            </w:pPr>
            <w:r w:rsidRPr="004D5C2E">
              <w:rPr>
                <w:iCs/>
                <w:lang w:eastAsia="nl-NL"/>
              </w:rPr>
              <w:t xml:space="preserve">требования безопасности, в том числе пожарной безопасности, электробезопасности при ведении </w:t>
            </w:r>
            <w:r w:rsidRPr="004D5C2E">
              <w:rPr>
                <w:shd w:val="clear" w:color="auto" w:fill="FFFFFF"/>
                <w:lang w:eastAsia="nl-NL"/>
              </w:rPr>
              <w:t xml:space="preserve">малярных и декоративных </w:t>
            </w:r>
            <w:r w:rsidRPr="004D5C2E">
              <w:rPr>
                <w:shd w:val="clear" w:color="auto" w:fill="FFFFFF"/>
                <w:lang w:eastAsia="nl-NL"/>
              </w:rPr>
              <w:lastRenderedPageBreak/>
              <w:t>работ.</w:t>
            </w:r>
          </w:p>
        </w:tc>
      </w:tr>
      <w:tr w:rsidR="00195CEF" w:rsidRPr="004D5C2E" w:rsidTr="00195CEF">
        <w:trPr>
          <w:trHeight w:val="1414"/>
          <w:jc w:val="center"/>
        </w:trPr>
        <w:tc>
          <w:tcPr>
            <w:tcW w:w="2405" w:type="dxa"/>
            <w:vMerge/>
            <w:tcBorders>
              <w:top w:val="single" w:sz="4" w:space="0" w:color="auto"/>
              <w:left w:val="single" w:sz="4" w:space="0" w:color="auto"/>
              <w:bottom w:val="single" w:sz="4" w:space="0" w:color="auto"/>
              <w:right w:val="single" w:sz="4" w:space="0" w:color="auto"/>
            </w:tcBorders>
          </w:tcPr>
          <w:p w:rsidR="00195CEF" w:rsidRPr="004D5C2E" w:rsidRDefault="00195CEF" w:rsidP="00195CEF">
            <w:pPr>
              <w:jc w:val="both"/>
            </w:pPr>
          </w:p>
        </w:tc>
        <w:tc>
          <w:tcPr>
            <w:tcW w:w="6120" w:type="dxa"/>
            <w:vMerge w:val="restart"/>
            <w:tcBorders>
              <w:top w:val="single" w:sz="4" w:space="0" w:color="auto"/>
              <w:left w:val="single" w:sz="4" w:space="0" w:color="auto"/>
              <w:bottom w:val="single" w:sz="4" w:space="0" w:color="auto"/>
              <w:right w:val="single" w:sz="4" w:space="0" w:color="auto"/>
            </w:tcBorders>
          </w:tcPr>
          <w:p w:rsidR="00195CEF" w:rsidRPr="004D5C2E" w:rsidRDefault="00195CEF" w:rsidP="00195CEF">
            <w:pPr>
              <w:jc w:val="both"/>
            </w:pPr>
            <w:r w:rsidRPr="004D5C2E">
              <w:t xml:space="preserve">ПК. </w:t>
            </w:r>
            <w:r>
              <w:t>2</w:t>
            </w:r>
            <w:r w:rsidRPr="004D5C2E">
              <w:t xml:space="preserve">.4. Выполнять ремонт и восстановление </w:t>
            </w:r>
            <w:r w:rsidRPr="004D5C2E">
              <w:rPr>
                <w:iCs/>
              </w:rPr>
              <w:t>окрашенных или оклеенных обоями поверхностей.</w:t>
            </w:r>
          </w:p>
        </w:tc>
        <w:tc>
          <w:tcPr>
            <w:tcW w:w="6381" w:type="dxa"/>
            <w:tcBorders>
              <w:top w:val="single" w:sz="4" w:space="0" w:color="auto"/>
              <w:left w:val="single" w:sz="4" w:space="0" w:color="auto"/>
              <w:bottom w:val="single" w:sz="4" w:space="0" w:color="auto"/>
              <w:right w:val="single" w:sz="4" w:space="0" w:color="auto"/>
            </w:tcBorders>
          </w:tcPr>
          <w:p w:rsidR="00195CEF" w:rsidRPr="004D5C2E" w:rsidRDefault="00195CEF" w:rsidP="00195CEF">
            <w:pPr>
              <w:widowControl w:val="0"/>
              <w:shd w:val="clear" w:color="auto" w:fill="FFFFFF"/>
              <w:spacing w:line="270" w:lineRule="atLeast"/>
              <w:jc w:val="both"/>
              <w:rPr>
                <w:shd w:val="clear" w:color="auto" w:fill="FFFFFF"/>
                <w:lang w:eastAsia="nl-NL"/>
              </w:rPr>
            </w:pPr>
            <w:r w:rsidRPr="004D5C2E">
              <w:rPr>
                <w:b/>
                <w:lang w:eastAsia="nl-NL"/>
              </w:rPr>
              <w:t>Практический опыт:</w:t>
            </w:r>
            <w:r w:rsidRPr="004D5C2E">
              <w:rPr>
                <w:shd w:val="clear" w:color="auto" w:fill="FFFFFF"/>
                <w:lang w:eastAsia="nl-NL"/>
              </w:rPr>
              <w:t xml:space="preserve"> </w:t>
            </w:r>
            <w:r w:rsidRPr="004D5C2E">
              <w:rPr>
                <w:lang w:eastAsia="nl-NL"/>
              </w:rPr>
              <w:t xml:space="preserve">выполнять ремонт и восстановление </w:t>
            </w:r>
            <w:r w:rsidRPr="004D5C2E">
              <w:rPr>
                <w:iCs/>
                <w:lang w:eastAsia="nl-NL"/>
              </w:rPr>
              <w:t>окрашенных или оклеенных обоями поверхностей.</w:t>
            </w:r>
          </w:p>
        </w:tc>
      </w:tr>
      <w:tr w:rsidR="00195CEF" w:rsidRPr="004D5C2E" w:rsidTr="00195CEF">
        <w:trPr>
          <w:trHeight w:val="473"/>
          <w:jc w:val="center"/>
        </w:trPr>
        <w:tc>
          <w:tcPr>
            <w:tcW w:w="2405" w:type="dxa"/>
            <w:vMerge/>
            <w:tcBorders>
              <w:top w:val="single" w:sz="4" w:space="0" w:color="auto"/>
              <w:left w:val="single" w:sz="4" w:space="0" w:color="auto"/>
              <w:bottom w:val="single" w:sz="4" w:space="0" w:color="auto"/>
              <w:right w:val="single" w:sz="4" w:space="0" w:color="auto"/>
            </w:tcBorders>
          </w:tcPr>
          <w:p w:rsidR="00195CEF" w:rsidRPr="004D5C2E" w:rsidRDefault="00195CEF" w:rsidP="00195CEF">
            <w:pPr>
              <w:jc w:val="both"/>
            </w:pPr>
          </w:p>
        </w:tc>
        <w:tc>
          <w:tcPr>
            <w:tcW w:w="6120" w:type="dxa"/>
            <w:vMerge/>
            <w:tcBorders>
              <w:top w:val="single" w:sz="4" w:space="0" w:color="auto"/>
              <w:left w:val="single" w:sz="4" w:space="0" w:color="auto"/>
              <w:bottom w:val="single" w:sz="4" w:space="0" w:color="auto"/>
              <w:right w:val="single" w:sz="4" w:space="0" w:color="auto"/>
            </w:tcBorders>
          </w:tcPr>
          <w:p w:rsidR="00195CEF" w:rsidRPr="004D5C2E" w:rsidRDefault="00195CEF" w:rsidP="00195CEF">
            <w:pPr>
              <w:jc w:val="both"/>
            </w:pPr>
          </w:p>
        </w:tc>
        <w:tc>
          <w:tcPr>
            <w:tcW w:w="6381" w:type="dxa"/>
            <w:tcBorders>
              <w:top w:val="single" w:sz="4" w:space="0" w:color="auto"/>
              <w:left w:val="single" w:sz="4" w:space="0" w:color="auto"/>
              <w:bottom w:val="single" w:sz="4" w:space="0" w:color="auto"/>
              <w:right w:val="single" w:sz="4" w:space="0" w:color="auto"/>
            </w:tcBorders>
          </w:tcPr>
          <w:p w:rsidR="00195CEF" w:rsidRPr="004D5C2E" w:rsidRDefault="00195CEF" w:rsidP="00195CEF">
            <w:pPr>
              <w:widowControl w:val="0"/>
              <w:shd w:val="clear" w:color="auto" w:fill="FFFFFF"/>
              <w:spacing w:line="270" w:lineRule="atLeast"/>
              <w:jc w:val="both"/>
              <w:rPr>
                <w:iCs/>
                <w:lang w:eastAsia="nl-NL"/>
              </w:rPr>
            </w:pPr>
            <w:r w:rsidRPr="004D5C2E">
              <w:rPr>
                <w:b/>
                <w:lang w:eastAsia="nl-NL"/>
              </w:rPr>
              <w:t>Умения:</w:t>
            </w:r>
            <w:r w:rsidRPr="004D5C2E">
              <w:rPr>
                <w:shd w:val="clear" w:color="auto" w:fill="FFFFFF"/>
                <w:lang w:eastAsia="nl-NL"/>
              </w:rPr>
              <w:t xml:space="preserve"> п</w:t>
            </w:r>
            <w:r w:rsidRPr="004D5C2E">
              <w:rPr>
                <w:iCs/>
                <w:lang w:eastAsia="nl-NL"/>
              </w:rPr>
              <w:t>рименять электрифицированное, ручное оборудование и инструменты</w:t>
            </w:r>
            <w:r w:rsidRPr="004D5C2E">
              <w:rPr>
                <w:lang w:eastAsia="nl-NL"/>
              </w:rPr>
              <w:t xml:space="preserve"> при проведении</w:t>
            </w:r>
            <w:r w:rsidRPr="004D5C2E">
              <w:rPr>
                <w:shd w:val="clear" w:color="auto" w:fill="FFFFFF"/>
                <w:lang w:eastAsia="nl-NL"/>
              </w:rPr>
              <w:t xml:space="preserve"> малярных работ</w:t>
            </w:r>
            <w:r w:rsidRPr="004D5C2E">
              <w:rPr>
                <w:iCs/>
                <w:lang w:eastAsia="nl-NL"/>
              </w:rPr>
              <w:t>;</w:t>
            </w:r>
          </w:p>
          <w:p w:rsidR="00195CEF" w:rsidRPr="004D5C2E" w:rsidRDefault="00195CEF" w:rsidP="00195CEF">
            <w:pPr>
              <w:widowControl w:val="0"/>
              <w:shd w:val="clear" w:color="auto" w:fill="FFFFFF"/>
              <w:spacing w:line="270" w:lineRule="atLeast"/>
              <w:jc w:val="both"/>
              <w:rPr>
                <w:iCs/>
                <w:lang w:eastAsia="nl-NL"/>
              </w:rPr>
            </w:pPr>
            <w:r w:rsidRPr="004D5C2E">
              <w:rPr>
                <w:lang w:eastAsia="nl-NL"/>
              </w:rPr>
              <w:t xml:space="preserve"> использовать различные материалы </w:t>
            </w:r>
            <w:r w:rsidRPr="004D5C2E">
              <w:rPr>
                <w:iCs/>
                <w:lang w:eastAsia="nl-NL"/>
              </w:rPr>
              <w:t xml:space="preserve">при окрашивании и оклеивании обоями поверхностей различными способами; </w:t>
            </w:r>
          </w:p>
          <w:p w:rsidR="00195CEF" w:rsidRPr="004D5C2E" w:rsidRDefault="00195CEF" w:rsidP="00195CEF">
            <w:pPr>
              <w:widowControl w:val="0"/>
              <w:shd w:val="clear" w:color="auto" w:fill="FFFFFF"/>
              <w:spacing w:line="270" w:lineRule="atLeast"/>
              <w:jc w:val="both"/>
              <w:rPr>
                <w:iCs/>
                <w:lang w:eastAsia="nl-NL"/>
              </w:rPr>
            </w:pPr>
            <w:r w:rsidRPr="004D5C2E">
              <w:rPr>
                <w:lang w:eastAsia="nl-NL"/>
              </w:rPr>
              <w:t xml:space="preserve">выполнять ремонт и восстановление </w:t>
            </w:r>
            <w:r w:rsidRPr="004D5C2E">
              <w:rPr>
                <w:iCs/>
                <w:lang w:eastAsia="nl-NL"/>
              </w:rPr>
              <w:t xml:space="preserve">окрашенных или оклеенных обоями поверхностей; </w:t>
            </w:r>
          </w:p>
          <w:p w:rsidR="00195CEF" w:rsidRPr="004D5C2E" w:rsidRDefault="00195CEF" w:rsidP="00195CEF">
            <w:pPr>
              <w:widowControl w:val="0"/>
              <w:shd w:val="clear" w:color="auto" w:fill="FFFFFF"/>
              <w:spacing w:line="270" w:lineRule="atLeast"/>
              <w:jc w:val="both"/>
              <w:rPr>
                <w:iCs/>
                <w:lang w:eastAsia="nl-NL"/>
              </w:rPr>
            </w:pPr>
            <w:r w:rsidRPr="004D5C2E">
              <w:rPr>
                <w:iCs/>
                <w:lang w:eastAsia="nl-NL"/>
              </w:rPr>
              <w:t>оценивать безопасность условий труда в соответствии с санитарно-гигиеническими нормативами;</w:t>
            </w:r>
          </w:p>
          <w:p w:rsidR="00195CEF" w:rsidRPr="004D5C2E" w:rsidRDefault="00195CEF" w:rsidP="00195CEF">
            <w:pPr>
              <w:widowControl w:val="0"/>
              <w:shd w:val="clear" w:color="auto" w:fill="FFFFFF"/>
              <w:spacing w:line="270" w:lineRule="atLeast"/>
              <w:jc w:val="both"/>
              <w:rPr>
                <w:iCs/>
                <w:lang w:eastAsia="nl-NL"/>
              </w:rPr>
            </w:pPr>
            <w:r w:rsidRPr="004D5C2E">
              <w:rPr>
                <w:iCs/>
                <w:lang w:eastAsia="nl-NL"/>
              </w:rPr>
              <w:t xml:space="preserve"> соблюдать требования охраны труда при нахождении на строительной площадке; </w:t>
            </w:r>
          </w:p>
          <w:p w:rsidR="00195CEF" w:rsidRPr="004D5C2E" w:rsidRDefault="00195CEF" w:rsidP="00195CEF">
            <w:pPr>
              <w:widowControl w:val="0"/>
              <w:shd w:val="clear" w:color="auto" w:fill="FFFFFF"/>
              <w:spacing w:line="270" w:lineRule="atLeast"/>
              <w:jc w:val="both"/>
              <w:rPr>
                <w:lang w:eastAsia="nl-NL"/>
              </w:rPr>
            </w:pPr>
            <w:r w:rsidRPr="004D5C2E">
              <w:rPr>
                <w:iCs/>
                <w:lang w:eastAsia="nl-NL"/>
              </w:rPr>
              <w:t xml:space="preserve">соблюдать требования безопасности, в том числе пожарной безопасности, электробезопасности при ведении </w:t>
            </w:r>
            <w:r w:rsidRPr="004D5C2E">
              <w:rPr>
                <w:shd w:val="clear" w:color="auto" w:fill="FFFFFF"/>
                <w:lang w:eastAsia="nl-NL"/>
              </w:rPr>
              <w:t>малярных и декоративных работ.</w:t>
            </w:r>
          </w:p>
        </w:tc>
      </w:tr>
      <w:tr w:rsidR="00195CEF" w:rsidRPr="004D5C2E" w:rsidTr="00195CEF">
        <w:trPr>
          <w:trHeight w:val="473"/>
          <w:jc w:val="center"/>
        </w:trPr>
        <w:tc>
          <w:tcPr>
            <w:tcW w:w="2405" w:type="dxa"/>
            <w:vMerge/>
            <w:tcBorders>
              <w:top w:val="single" w:sz="4" w:space="0" w:color="auto"/>
              <w:left w:val="single" w:sz="4" w:space="0" w:color="auto"/>
              <w:bottom w:val="single" w:sz="4" w:space="0" w:color="auto"/>
              <w:right w:val="single" w:sz="4" w:space="0" w:color="auto"/>
            </w:tcBorders>
          </w:tcPr>
          <w:p w:rsidR="00195CEF" w:rsidRPr="004D5C2E" w:rsidRDefault="00195CEF" w:rsidP="00195CEF">
            <w:pPr>
              <w:jc w:val="both"/>
            </w:pPr>
          </w:p>
        </w:tc>
        <w:tc>
          <w:tcPr>
            <w:tcW w:w="6120" w:type="dxa"/>
            <w:vMerge/>
            <w:tcBorders>
              <w:top w:val="single" w:sz="4" w:space="0" w:color="auto"/>
              <w:left w:val="single" w:sz="4" w:space="0" w:color="auto"/>
              <w:bottom w:val="single" w:sz="4" w:space="0" w:color="auto"/>
              <w:right w:val="single" w:sz="4" w:space="0" w:color="auto"/>
            </w:tcBorders>
          </w:tcPr>
          <w:p w:rsidR="00195CEF" w:rsidRPr="004D5C2E" w:rsidRDefault="00195CEF" w:rsidP="00195CEF">
            <w:pPr>
              <w:jc w:val="both"/>
            </w:pPr>
          </w:p>
        </w:tc>
        <w:tc>
          <w:tcPr>
            <w:tcW w:w="6381" w:type="dxa"/>
            <w:tcBorders>
              <w:top w:val="single" w:sz="4" w:space="0" w:color="auto"/>
              <w:left w:val="single" w:sz="4" w:space="0" w:color="auto"/>
              <w:bottom w:val="single" w:sz="4" w:space="0" w:color="auto"/>
              <w:right w:val="single" w:sz="4" w:space="0" w:color="auto"/>
            </w:tcBorders>
          </w:tcPr>
          <w:p w:rsidR="00195CEF" w:rsidRPr="004D5C2E" w:rsidRDefault="00195CEF" w:rsidP="00195CEF">
            <w:pPr>
              <w:widowControl w:val="0"/>
              <w:shd w:val="clear" w:color="auto" w:fill="FFFFFF"/>
              <w:spacing w:line="270" w:lineRule="atLeast"/>
              <w:jc w:val="both"/>
              <w:rPr>
                <w:lang w:eastAsia="nl-NL"/>
              </w:rPr>
            </w:pPr>
            <w:r w:rsidRPr="004D5C2E">
              <w:rPr>
                <w:b/>
                <w:lang w:eastAsia="nl-NL"/>
              </w:rPr>
              <w:t>Знания:</w:t>
            </w:r>
            <w:r w:rsidRPr="004D5C2E">
              <w:rPr>
                <w:shd w:val="clear" w:color="auto" w:fill="FFFFFF"/>
                <w:lang w:eastAsia="nl-NL"/>
              </w:rPr>
              <w:t xml:space="preserve"> виды, назначение и прицеп действия</w:t>
            </w:r>
            <w:r w:rsidRPr="004D5C2E">
              <w:rPr>
                <w:iCs/>
                <w:lang w:eastAsia="nl-NL"/>
              </w:rPr>
              <w:t xml:space="preserve"> электрифицированного, ручного оборудования и инструмента</w:t>
            </w:r>
            <w:r w:rsidRPr="004D5C2E">
              <w:rPr>
                <w:lang w:eastAsia="nl-NL"/>
              </w:rPr>
              <w:t xml:space="preserve"> при проведении</w:t>
            </w:r>
            <w:r w:rsidRPr="004D5C2E">
              <w:rPr>
                <w:shd w:val="clear" w:color="auto" w:fill="FFFFFF"/>
                <w:lang w:eastAsia="nl-NL"/>
              </w:rPr>
              <w:t xml:space="preserve"> малярных работ</w:t>
            </w:r>
            <w:r w:rsidRPr="004D5C2E">
              <w:rPr>
                <w:iCs/>
                <w:lang w:eastAsia="nl-NL"/>
              </w:rPr>
              <w:t>;</w:t>
            </w:r>
          </w:p>
          <w:p w:rsidR="00195CEF" w:rsidRPr="004D5C2E" w:rsidRDefault="00195CEF" w:rsidP="00195CEF">
            <w:pPr>
              <w:widowControl w:val="0"/>
              <w:shd w:val="clear" w:color="auto" w:fill="FFFFFF"/>
              <w:spacing w:line="270" w:lineRule="atLeast"/>
              <w:jc w:val="both"/>
              <w:rPr>
                <w:iCs/>
                <w:lang w:eastAsia="nl-NL"/>
              </w:rPr>
            </w:pPr>
            <w:r w:rsidRPr="004D5C2E">
              <w:rPr>
                <w:lang w:eastAsia="nl-NL"/>
              </w:rPr>
              <w:t xml:space="preserve">виды, свойства и назначение материалов </w:t>
            </w:r>
            <w:r w:rsidRPr="004D5C2E">
              <w:rPr>
                <w:iCs/>
                <w:lang w:eastAsia="nl-NL"/>
              </w:rPr>
              <w:t xml:space="preserve">при окрашивании и оклеивании обоями поверхностей различными способами; </w:t>
            </w:r>
          </w:p>
          <w:p w:rsidR="00195CEF" w:rsidRPr="004D5C2E" w:rsidRDefault="00195CEF" w:rsidP="00195CEF">
            <w:pPr>
              <w:widowControl w:val="0"/>
              <w:shd w:val="clear" w:color="auto" w:fill="FFFFFF"/>
              <w:spacing w:line="270" w:lineRule="atLeast"/>
              <w:jc w:val="both"/>
              <w:rPr>
                <w:iCs/>
                <w:lang w:eastAsia="nl-NL"/>
              </w:rPr>
            </w:pPr>
            <w:r w:rsidRPr="004D5C2E">
              <w:rPr>
                <w:iCs/>
                <w:lang w:eastAsia="nl-NL"/>
              </w:rPr>
              <w:t xml:space="preserve"> </w:t>
            </w:r>
            <w:r w:rsidRPr="004D5C2E">
              <w:rPr>
                <w:lang w:eastAsia="nl-NL"/>
              </w:rPr>
              <w:t xml:space="preserve">способы ремонта и восстановления </w:t>
            </w:r>
            <w:r w:rsidRPr="004D5C2E">
              <w:rPr>
                <w:iCs/>
                <w:lang w:eastAsia="nl-NL"/>
              </w:rPr>
              <w:t xml:space="preserve">окрашенных или оклеенных обоями поверхностей; </w:t>
            </w:r>
          </w:p>
          <w:p w:rsidR="00195CEF" w:rsidRPr="004D5C2E" w:rsidRDefault="00195CEF" w:rsidP="00195CEF">
            <w:pPr>
              <w:widowControl w:val="0"/>
              <w:shd w:val="clear" w:color="auto" w:fill="FFFFFF"/>
              <w:spacing w:line="270" w:lineRule="atLeast"/>
              <w:jc w:val="both"/>
              <w:rPr>
                <w:iCs/>
                <w:lang w:eastAsia="nl-NL"/>
              </w:rPr>
            </w:pPr>
            <w:r w:rsidRPr="004D5C2E">
              <w:rPr>
                <w:iCs/>
                <w:lang w:eastAsia="nl-NL"/>
              </w:rPr>
              <w:t xml:space="preserve">требования безопасности условий труда в соответствии с </w:t>
            </w:r>
            <w:r w:rsidRPr="004D5C2E">
              <w:rPr>
                <w:iCs/>
                <w:lang w:eastAsia="nl-NL"/>
              </w:rPr>
              <w:lastRenderedPageBreak/>
              <w:t>санитарно-гигиеническими нормативами;</w:t>
            </w:r>
          </w:p>
          <w:p w:rsidR="00195CEF" w:rsidRPr="004D5C2E" w:rsidRDefault="00195CEF" w:rsidP="00195CEF">
            <w:pPr>
              <w:widowControl w:val="0"/>
              <w:shd w:val="clear" w:color="auto" w:fill="FFFFFF"/>
              <w:spacing w:line="270" w:lineRule="atLeast"/>
              <w:jc w:val="both"/>
              <w:rPr>
                <w:iCs/>
                <w:lang w:eastAsia="nl-NL"/>
              </w:rPr>
            </w:pPr>
            <w:r w:rsidRPr="004D5C2E">
              <w:rPr>
                <w:iCs/>
                <w:lang w:eastAsia="nl-NL"/>
              </w:rPr>
              <w:t xml:space="preserve"> требования охраны труда при нахождении на строительной площадке; </w:t>
            </w:r>
          </w:p>
          <w:p w:rsidR="00195CEF" w:rsidRPr="004D5C2E" w:rsidRDefault="00195CEF" w:rsidP="00195CEF">
            <w:pPr>
              <w:widowControl w:val="0"/>
              <w:shd w:val="clear" w:color="auto" w:fill="FFFFFF"/>
              <w:spacing w:line="270" w:lineRule="atLeast"/>
              <w:jc w:val="both"/>
              <w:rPr>
                <w:iCs/>
                <w:lang w:eastAsia="nl-NL"/>
              </w:rPr>
            </w:pPr>
            <w:r w:rsidRPr="004D5C2E">
              <w:rPr>
                <w:iCs/>
                <w:lang w:eastAsia="nl-NL"/>
              </w:rPr>
              <w:t xml:space="preserve">требования безопасности, в том числе пожарной безопасности, электробезопасности при ведении </w:t>
            </w:r>
            <w:r w:rsidRPr="004D5C2E">
              <w:rPr>
                <w:shd w:val="clear" w:color="auto" w:fill="FFFFFF"/>
                <w:lang w:eastAsia="nl-NL"/>
              </w:rPr>
              <w:t>малярных и декоративных работ.</w:t>
            </w:r>
          </w:p>
        </w:tc>
      </w:tr>
    </w:tbl>
    <w:p w:rsidR="00195CEF" w:rsidRDefault="00195CEF" w:rsidP="00195CEF">
      <w:pPr>
        <w:spacing w:after="60"/>
        <w:outlineLvl w:val="1"/>
        <w:sectPr w:rsidR="00195CEF" w:rsidSect="00195CEF">
          <w:pgSz w:w="16838" w:h="11906" w:orient="landscape"/>
          <w:pgMar w:top="1134" w:right="851" w:bottom="1134" w:left="851" w:header="709" w:footer="709" w:gutter="0"/>
          <w:cols w:space="720"/>
          <w:titlePg/>
        </w:sectPr>
      </w:pPr>
    </w:p>
    <w:p w:rsidR="00195CEF" w:rsidRPr="00515E32" w:rsidRDefault="00195CEF" w:rsidP="00195CEF">
      <w:pPr>
        <w:pStyle w:val="2"/>
        <w:rPr>
          <w:rFonts w:ascii="Times New Roman" w:hAnsi="Times New Roman"/>
          <w:i w:val="0"/>
          <w:iCs w:val="0"/>
          <w:sz w:val="24"/>
        </w:rPr>
      </w:pPr>
      <w:r w:rsidRPr="00515E32">
        <w:rPr>
          <w:rFonts w:ascii="Times New Roman" w:hAnsi="Times New Roman"/>
          <w:i w:val="0"/>
          <w:iCs w:val="0"/>
          <w:sz w:val="24"/>
        </w:rPr>
        <w:lastRenderedPageBreak/>
        <w:t xml:space="preserve">1.4. </w:t>
      </w:r>
      <w:r>
        <w:rPr>
          <w:rFonts w:ascii="Times New Roman" w:hAnsi="Times New Roman"/>
          <w:i w:val="0"/>
          <w:iCs w:val="0"/>
          <w:sz w:val="24"/>
        </w:rPr>
        <w:t>К</w:t>
      </w:r>
      <w:r w:rsidRPr="00515E32">
        <w:rPr>
          <w:rFonts w:ascii="Times New Roman" w:hAnsi="Times New Roman"/>
          <w:i w:val="0"/>
          <w:iCs w:val="0"/>
          <w:sz w:val="24"/>
        </w:rPr>
        <w:t xml:space="preserve">оличество часов на освоение </w:t>
      </w:r>
      <w:r>
        <w:rPr>
          <w:rFonts w:ascii="Times New Roman" w:hAnsi="Times New Roman"/>
          <w:i w:val="0"/>
          <w:iCs w:val="0"/>
          <w:sz w:val="24"/>
        </w:rPr>
        <w:t xml:space="preserve">рабочей </w:t>
      </w:r>
      <w:r w:rsidRPr="00515E32">
        <w:rPr>
          <w:rFonts w:ascii="Times New Roman" w:hAnsi="Times New Roman"/>
          <w:i w:val="0"/>
          <w:iCs w:val="0"/>
          <w:sz w:val="24"/>
        </w:rPr>
        <w:t xml:space="preserve">программы </w:t>
      </w:r>
      <w:r>
        <w:rPr>
          <w:rFonts w:ascii="Times New Roman" w:hAnsi="Times New Roman"/>
          <w:i w:val="0"/>
          <w:iCs w:val="0"/>
          <w:sz w:val="24"/>
        </w:rPr>
        <w:t>общеобразовательной дисциплины</w:t>
      </w:r>
      <w:r w:rsidRPr="00515E32">
        <w:rPr>
          <w:rFonts w:ascii="Times New Roman" w:hAnsi="Times New Roman"/>
          <w:i w:val="0"/>
          <w:iCs w:val="0"/>
          <w:sz w:val="24"/>
        </w:rPr>
        <w:t>:</w:t>
      </w:r>
    </w:p>
    <w:p w:rsidR="00195CEF" w:rsidRPr="00E2713B" w:rsidRDefault="00195CEF"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E2713B">
        <w:t xml:space="preserve">Суммарное количество часов по дисциплине - </w:t>
      </w:r>
      <w:r>
        <w:t>68</w:t>
      </w:r>
      <w:r w:rsidRPr="00E2713B">
        <w:t>, в том числе</w:t>
      </w:r>
    </w:p>
    <w:p w:rsidR="00195CEF" w:rsidRPr="00E2713B" w:rsidRDefault="00195CEF"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jc w:val="both"/>
      </w:pPr>
      <w:r w:rsidRPr="00E2713B">
        <w:t xml:space="preserve">объем работы обучающихся во взаимодействии с преподавателем - </w:t>
      </w:r>
      <w:r>
        <w:t>66</w:t>
      </w:r>
      <w:r w:rsidRPr="00E2713B">
        <w:t xml:space="preserve"> часов</w:t>
      </w:r>
    </w:p>
    <w:p w:rsidR="00195CEF" w:rsidRDefault="00195CEF"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jc w:val="both"/>
      </w:pPr>
      <w:r w:rsidRPr="00E2713B">
        <w:t xml:space="preserve">самостоятельная работа - </w:t>
      </w:r>
      <w:r>
        <w:t>2</w:t>
      </w:r>
      <w:r w:rsidRPr="00E2713B">
        <w:t xml:space="preserve"> час</w:t>
      </w:r>
      <w:r>
        <w:t>а</w:t>
      </w:r>
    </w:p>
    <w:p w:rsidR="00195CEF" w:rsidRPr="00744A1F" w:rsidRDefault="00195CEF"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744A1F">
        <w:rPr>
          <w:b/>
        </w:rPr>
        <w:t>1.5.</w:t>
      </w:r>
      <w:r>
        <w:rPr>
          <w:b/>
        </w:rPr>
        <w:t xml:space="preserve"> Общие требования к организации образовательной деятельности по освоению</w:t>
      </w:r>
      <w:r w:rsidRPr="00744A1F">
        <w:t xml:space="preserve"> </w:t>
      </w:r>
      <w:r>
        <w:rPr>
          <w:b/>
        </w:rPr>
        <w:t>общеобразовательной дисциплины</w:t>
      </w:r>
      <w:r w:rsidRPr="00744A1F">
        <w:rPr>
          <w:b/>
        </w:rPr>
        <w:t>:</w:t>
      </w:r>
    </w:p>
    <w:p w:rsidR="00195CEF" w:rsidRPr="00A053E4" w:rsidRDefault="00195CEF" w:rsidP="00195CEF">
      <w:pPr>
        <w:ind w:firstLine="708"/>
        <w:jc w:val="both"/>
        <w:rPr>
          <w:lang w:eastAsia="ar-SA"/>
        </w:rPr>
      </w:pPr>
      <w:r w:rsidRPr="00A053E4">
        <w:t xml:space="preserve">При освоении учебной дисциплины </w:t>
      </w:r>
      <w:r w:rsidRPr="00A053E4">
        <w:rPr>
          <w:bCs/>
        </w:rPr>
        <w:t>Безопасность жизнедеятельности</w:t>
      </w:r>
      <w:r w:rsidRPr="00A053E4">
        <w:t xml:space="preserve"> предусмотрено </w:t>
      </w:r>
    </w:p>
    <w:p w:rsidR="00195CEF" w:rsidRPr="00AC3323" w:rsidRDefault="00195CEF" w:rsidP="00195CEF">
      <w:pPr>
        <w:suppressAutoHyphens/>
        <w:jc w:val="both"/>
      </w:pPr>
      <w:r>
        <w:t>П</w:t>
      </w:r>
      <w:r w:rsidRPr="00A053E4">
        <w:t>ри проведении уроков проверки знаний по темам  на уроках закрепления знаний, формирования умений по темам «</w:t>
      </w:r>
      <w:r>
        <w:rPr>
          <w:lang w:eastAsia="ar-SA"/>
        </w:rPr>
        <w:t>Мир опасностей современной молодежи</w:t>
      </w:r>
      <w:r w:rsidRPr="00A053E4">
        <w:t>», «</w:t>
      </w:r>
      <w:r>
        <w:rPr>
          <w:bCs/>
          <w:lang w:eastAsia="ar-SA"/>
        </w:rPr>
        <w:t>Методы оценки риска</w:t>
      </w:r>
      <w:r w:rsidRPr="00A053E4">
        <w:rPr>
          <w:bCs/>
          <w:lang w:eastAsia="ar-SA"/>
        </w:rPr>
        <w:t>», «</w:t>
      </w:r>
      <w:r>
        <w:rPr>
          <w:bCs/>
          <w:lang w:eastAsia="ar-SA"/>
        </w:rPr>
        <w:t>Защита населения и терриотории от чрезвычайных ситуаций</w:t>
      </w:r>
      <w:r w:rsidRPr="00A053E4">
        <w:rPr>
          <w:bCs/>
          <w:lang w:eastAsia="ar-SA"/>
        </w:rPr>
        <w:t>», «</w:t>
      </w:r>
      <w:r>
        <w:rPr>
          <w:lang w:eastAsia="ar-SA"/>
        </w:rPr>
        <w:t>Основы воинской службы</w:t>
      </w:r>
      <w:r w:rsidRPr="00A053E4">
        <w:rPr>
          <w:lang w:eastAsia="ar-SA"/>
        </w:rPr>
        <w:t>»</w:t>
      </w:r>
      <w:r>
        <w:rPr>
          <w:lang w:eastAsia="ar-SA"/>
        </w:rPr>
        <w:t>, «основы медицинских знаний»</w:t>
      </w:r>
      <w:r w:rsidRPr="00A053E4">
        <w:rPr>
          <w:lang w:eastAsia="ar-SA"/>
        </w:rPr>
        <w:t xml:space="preserve"> </w:t>
      </w:r>
      <w:r>
        <w:rPr>
          <w:lang w:eastAsia="ar-SA"/>
        </w:rPr>
        <w:t xml:space="preserve"> </w:t>
      </w:r>
      <w:r w:rsidRPr="00A053E4">
        <w:t xml:space="preserve">применяется тестирование обучающихся что </w:t>
      </w:r>
      <w:r w:rsidRPr="00A053E4">
        <w:rPr>
          <w:shd w:val="clear" w:color="auto" w:fill="FFFFFB"/>
        </w:rPr>
        <w:t xml:space="preserve">обеспечивает получение достаточной информации о степени подготовки учащегося по данной теме, оценить систематичность и степень полноты знаний учащихся, определить те разделы, которые усвоены недостаточно. </w:t>
      </w:r>
      <w:r w:rsidRPr="00ED4FE7">
        <w:rPr>
          <w:shd w:val="clear" w:color="auto" w:fill="FFFFFB"/>
        </w:rPr>
        <w:t xml:space="preserve">Предусмотрено проведение практических работ. </w:t>
      </w:r>
      <w:r w:rsidRPr="00ED4FE7">
        <w:rPr>
          <w:bCs/>
        </w:rPr>
        <w:t xml:space="preserve">Раздел 1. </w:t>
      </w:r>
      <w:r w:rsidRPr="00A053E4">
        <w:t>«</w:t>
      </w:r>
      <w:r>
        <w:rPr>
          <w:lang w:eastAsia="ar-SA"/>
        </w:rPr>
        <w:t>Мир опасностей современной молодежи</w:t>
      </w:r>
      <w:r w:rsidRPr="00A053E4">
        <w:t>»</w:t>
      </w:r>
      <w:r>
        <w:t xml:space="preserve"> </w:t>
      </w:r>
      <w:r w:rsidRPr="00042A44">
        <w:rPr>
          <w:bCs/>
        </w:rPr>
        <w:t>Тема  1.2.</w:t>
      </w:r>
      <w:r w:rsidRPr="00ED4FE7">
        <w:rPr>
          <w:bCs/>
        </w:rPr>
        <w:t xml:space="preserve"> </w:t>
      </w:r>
      <w:r>
        <w:rPr>
          <w:bCs/>
        </w:rPr>
        <w:t>Как выявить опасности развития</w:t>
      </w:r>
      <w:r w:rsidRPr="00ED4FE7">
        <w:rPr>
          <w:bCs/>
        </w:rPr>
        <w:t>. Практическое занятие</w:t>
      </w:r>
      <w:r>
        <w:rPr>
          <w:bCs/>
        </w:rPr>
        <w:t>.</w:t>
      </w:r>
      <w:r w:rsidRPr="00ED4FE7">
        <w:rPr>
          <w:bCs/>
        </w:rPr>
        <w:t xml:space="preserve"> «</w:t>
      </w:r>
      <w:r w:rsidRPr="00ED4FE7">
        <w:t xml:space="preserve">Сопоставительный анализ инфекционных заболеваний»; </w:t>
      </w:r>
      <w:r w:rsidRPr="00ED4FE7">
        <w:rPr>
          <w:bCs/>
        </w:rPr>
        <w:t>Тема 1.</w:t>
      </w:r>
      <w:r>
        <w:rPr>
          <w:bCs/>
        </w:rPr>
        <w:t>3</w:t>
      </w:r>
      <w:r w:rsidRPr="00ED4FE7">
        <w:rPr>
          <w:bCs/>
        </w:rPr>
        <w:t xml:space="preserve">. </w:t>
      </w:r>
      <w:r>
        <w:rPr>
          <w:bCs/>
        </w:rPr>
        <w:t xml:space="preserve">Как выявить и описать опасности на дорогах. </w:t>
      </w:r>
      <w:r w:rsidRPr="00ED4FE7">
        <w:rPr>
          <w:bCs/>
        </w:rPr>
        <w:t xml:space="preserve"> Практическое занятие</w:t>
      </w:r>
      <w:r>
        <w:rPr>
          <w:bCs/>
        </w:rPr>
        <w:t xml:space="preserve">. Тема 1.4. Как выявить и описать опасности в ситуации пожара в общественном месте. Тема 1.5. Как выявить и описать опасности в ситуации пожара в общественном месте.  Раздел 2. Методы оценки риска. Тема 2.2. как оценить риск на дорогах. Тема. 2.3. как оценить риски в ситуации пожара в общественном месте. Тема 2.4. как оценить риски в ситуации захвата заложников в общественном месте. Тема 2.5. Как оценить риски для здоровья в подростковом возрасте. Раздел 3 Защита населения и территории от чрезвычайных ситуаций. Тема 3.2. Как снизить риски для здоровья. Профилактика заболеваний. Здоровый образ жизни. Тема 3.3. Как защититься от опасностей на дорогах. Тема 3.4. Как безопасно вести себя в ситуации пожара в общественном месте. Тема 3.5. Определение методов защиты от опасностей на рабочем месте. Тема 3.6. Как безопасно вести себя в ситуации захвата заложников в общественном месте. Раздел 4. «Основы военной службы» Тема 4.3. Основные понятия о психологической совместимости членов воинского коллектива. Тренинг бесконфликтного общения и саморегуляции. Тема 4.5. Строевая подготовка. Тема 4.6. Огневая подготовка. Порядок неполной сборки и разборки </w:t>
      </w:r>
      <w:r w:rsidRPr="00AC3323">
        <w:rPr>
          <w:bCs/>
        </w:rPr>
        <w:t xml:space="preserve">ММГ АК -74. Тема 4.7. Знакомство с повседневным бытом военнослужащих. Раздел 5. Основы медицинских знаний.  Тема 5.2. Первичная помощь при неотложных состояниях : закон и порядок оказания. Алгоритм помощи пострадавшим при ДТП и ЧС. Тема 5.3. Алгоритм помощи при кровотечениях. Тема 5.4. оказание помощи подручными средствами в природных условиях. Тема 5.6. Методы оказания первой помощи гражданам на строительных объектах.  </w:t>
      </w:r>
    </w:p>
    <w:p w:rsidR="00195CEF" w:rsidRPr="00AC3323" w:rsidRDefault="00195CEF" w:rsidP="00195CEF">
      <w:pPr>
        <w:ind w:firstLine="708"/>
        <w:jc w:val="both"/>
      </w:pPr>
      <w:r w:rsidRPr="00AC3323">
        <w:t>При проведении практических занятий применяются такие технологии/приемы/ методы как решение ситуационных производственных задач, работа с нормативными документами, инструктивными материалами, и др., что позволяет обеспечить профессиональную направленность,</w:t>
      </w:r>
      <w:r>
        <w:t xml:space="preserve"> п</w:t>
      </w:r>
      <w:r w:rsidRPr="00AC3323">
        <w:t>овысить качество отработки навыков, повышение мотивации к изучению предмета ОБЖ</w:t>
      </w:r>
    </w:p>
    <w:p w:rsidR="00195CEF" w:rsidRPr="00AC3323" w:rsidRDefault="00195CEF" w:rsidP="00195CEF">
      <w:pPr>
        <w:ind w:firstLine="708"/>
        <w:jc w:val="both"/>
      </w:pPr>
      <w:r w:rsidRPr="00AC3323">
        <w:t>Реализация рабочей программы учебной дисциплины ОБЖ также предусматривает дифференцированную работу со слабоуспевающими и неуспевающими, болеющими обучающимися через применение на учебных занятиях в качестве заданий для самостоятельной работы тестов  с выбором ответа,</w:t>
      </w:r>
      <w:r w:rsidRPr="00AC3323">
        <w:rPr>
          <w:color w:val="FF0000"/>
        </w:rPr>
        <w:t xml:space="preserve"> </w:t>
      </w:r>
      <w:r w:rsidRPr="00AC3323">
        <w:t xml:space="preserve">на уроках изложения нового материала/ закрепления ранее изученного/ проверки </w:t>
      </w:r>
      <w:r w:rsidRPr="00AC3323">
        <w:lastRenderedPageBreak/>
        <w:t xml:space="preserve">знаний и тд. Формы текущего контроля успеваемости и оценки результатов обучения также носят дифференцированный характер: применяются разноуровневые задания и тд. </w:t>
      </w:r>
    </w:p>
    <w:p w:rsidR="00195CEF" w:rsidRPr="00AC3323" w:rsidRDefault="00195CEF" w:rsidP="00195CEF">
      <w:pPr>
        <w:ind w:firstLine="567"/>
        <w:jc w:val="both"/>
        <w:rPr>
          <w:color w:val="FF0000"/>
        </w:rPr>
      </w:pPr>
      <w:r w:rsidRPr="00AC3323">
        <w:tab/>
        <w:t xml:space="preserve"> </w:t>
      </w:r>
    </w:p>
    <w:p w:rsidR="00195CEF" w:rsidRPr="009A6646" w:rsidRDefault="00195CEF" w:rsidP="00195CEF">
      <w:pPr>
        <w:ind w:firstLine="567"/>
        <w:jc w:val="both"/>
      </w:pPr>
      <w:r w:rsidRPr="00AC3323">
        <w:t>Реализация рабочей программы учебной дисциплины ОП 10. Основы безопасности жизнедеятельности также предусматривает дифференцированную работу со слабоуспевающими и неуспевающими обучающимися через применение на учебных занятиях/ в качестве заданий для самостоятельной работы карточек для индивидуальной работы, заданий с выбором ответа, на уроках изложения нового материала/ закрепления ранее изученного/ проверки знаний и тд. Формы текущего контроля успеваемости и оценки результатов обучения также носят дифференцированный характер: разные уровни сложности задания и тд. Программа дисциплины Основы безопасности жизнедеятельности может быть реализована частично с применением дистанционных образовательных технологий.</w:t>
      </w:r>
    </w:p>
    <w:p w:rsidR="00195CEF" w:rsidRDefault="00195CEF" w:rsidP="00195CEF">
      <w:pPr>
        <w:tabs>
          <w:tab w:val="left" w:pos="708"/>
          <w:tab w:val="left" w:pos="1416"/>
        </w:tabs>
        <w:jc w:val="both"/>
      </w:pPr>
      <w:r>
        <w:tab/>
      </w:r>
      <w:r>
        <w:tab/>
      </w:r>
    </w:p>
    <w:p w:rsidR="00195CEF" w:rsidRPr="00DC259E" w:rsidRDefault="00195CEF" w:rsidP="00195CEF">
      <w:pPr>
        <w:pStyle w:val="10"/>
        <w:jc w:val="center"/>
        <w:rPr>
          <w:b/>
          <w:bCs/>
        </w:rPr>
      </w:pPr>
      <w:r w:rsidRPr="00DC259E">
        <w:rPr>
          <w:b/>
          <w:bCs/>
        </w:rPr>
        <w:t>2</w:t>
      </w:r>
      <w:r>
        <w:rPr>
          <w:b/>
          <w:bCs/>
        </w:rPr>
        <w:t xml:space="preserve">. СТРУКТУРА И </w:t>
      </w:r>
      <w:r w:rsidRPr="00DC259E">
        <w:rPr>
          <w:b/>
          <w:bCs/>
        </w:rPr>
        <w:t xml:space="preserve">СОДЕРЖАНИЕ </w:t>
      </w:r>
      <w:r>
        <w:rPr>
          <w:b/>
          <w:bCs/>
        </w:rPr>
        <w:t>ОБЩЕОБРАЗОВАТЕЛЬНОЙ ДИСЦИПЛИНЫ</w:t>
      </w:r>
    </w:p>
    <w:p w:rsidR="00195CEF" w:rsidRPr="005432E7" w:rsidRDefault="00195CEF" w:rsidP="00195CEF">
      <w:pPr>
        <w:pStyle w:val="2"/>
        <w:jc w:val="center"/>
        <w:rPr>
          <w:rFonts w:ascii="Times New Roman" w:hAnsi="Times New Roman"/>
          <w:i w:val="0"/>
          <w:iCs w:val="0"/>
          <w:sz w:val="24"/>
        </w:rPr>
      </w:pPr>
      <w:r w:rsidRPr="005432E7">
        <w:rPr>
          <w:rFonts w:ascii="Times New Roman" w:hAnsi="Times New Roman"/>
          <w:i w:val="0"/>
          <w:iCs w:val="0"/>
          <w:sz w:val="24"/>
        </w:rPr>
        <w:t xml:space="preserve">2.1. Объем </w:t>
      </w:r>
      <w:r>
        <w:rPr>
          <w:rFonts w:ascii="Times New Roman" w:hAnsi="Times New Roman"/>
          <w:i w:val="0"/>
          <w:iCs w:val="0"/>
          <w:sz w:val="24"/>
        </w:rPr>
        <w:t>общеобразовательной дисциплины</w:t>
      </w:r>
      <w:r w:rsidRPr="005432E7">
        <w:rPr>
          <w:rFonts w:ascii="Times New Roman" w:hAnsi="Times New Roman"/>
          <w:i w:val="0"/>
          <w:iCs w:val="0"/>
          <w:sz w:val="24"/>
        </w:rPr>
        <w:t xml:space="preserve"> и виды учебной работы</w:t>
      </w:r>
    </w:p>
    <w:p w:rsidR="00195CEF" w:rsidRPr="004A6F23" w:rsidRDefault="00195CEF"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right="-185"/>
        <w:jc w:val="both"/>
        <w:rPr>
          <w:b/>
        </w:rPr>
      </w:pPr>
    </w:p>
    <w:p w:rsidR="00195CEF" w:rsidRPr="00C3486F" w:rsidRDefault="00195CEF" w:rsidP="00195CEF"/>
    <w:tbl>
      <w:tblPr>
        <w:tblW w:w="970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7904"/>
        <w:gridCol w:w="1800"/>
      </w:tblGrid>
      <w:tr w:rsidR="00195CEF" w:rsidRPr="004A6F23" w:rsidTr="00195CEF">
        <w:trPr>
          <w:trHeight w:val="460"/>
        </w:trPr>
        <w:tc>
          <w:tcPr>
            <w:tcW w:w="7904" w:type="dxa"/>
            <w:shd w:val="clear" w:color="auto" w:fill="auto"/>
          </w:tcPr>
          <w:p w:rsidR="00195CEF" w:rsidRPr="004A6F23" w:rsidRDefault="00195CEF" w:rsidP="00195CEF">
            <w:pPr>
              <w:jc w:val="center"/>
            </w:pPr>
            <w:r w:rsidRPr="00EA0AD2">
              <w:rPr>
                <w:b/>
              </w:rPr>
              <w:t>Вид учебной работы</w:t>
            </w:r>
          </w:p>
        </w:tc>
        <w:tc>
          <w:tcPr>
            <w:tcW w:w="1800" w:type="dxa"/>
            <w:shd w:val="clear" w:color="auto" w:fill="auto"/>
          </w:tcPr>
          <w:p w:rsidR="00195CEF" w:rsidRPr="00EA0AD2" w:rsidRDefault="00195CEF" w:rsidP="00195CEF">
            <w:pPr>
              <w:jc w:val="center"/>
              <w:rPr>
                <w:i/>
                <w:iCs/>
              </w:rPr>
            </w:pPr>
            <w:r w:rsidRPr="00EA0AD2">
              <w:rPr>
                <w:b/>
                <w:i/>
                <w:iCs/>
              </w:rPr>
              <w:t>Объем часов</w:t>
            </w:r>
          </w:p>
        </w:tc>
      </w:tr>
      <w:tr w:rsidR="00195CEF" w:rsidRPr="004A6F23" w:rsidTr="00195CEF">
        <w:trPr>
          <w:trHeight w:val="285"/>
        </w:trPr>
        <w:tc>
          <w:tcPr>
            <w:tcW w:w="7904" w:type="dxa"/>
            <w:shd w:val="clear" w:color="auto" w:fill="auto"/>
          </w:tcPr>
          <w:p w:rsidR="00195CEF" w:rsidRPr="00486C7D" w:rsidRDefault="00195CEF" w:rsidP="00195CEF">
            <w:pPr>
              <w:rPr>
                <w:b/>
              </w:rPr>
            </w:pPr>
            <w:r w:rsidRPr="00486C7D">
              <w:rPr>
                <w:b/>
              </w:rPr>
              <w:t>Объем работы обучающихся во взаимодействии с преподавателем</w:t>
            </w:r>
          </w:p>
        </w:tc>
        <w:tc>
          <w:tcPr>
            <w:tcW w:w="1800" w:type="dxa"/>
            <w:shd w:val="clear" w:color="auto" w:fill="auto"/>
          </w:tcPr>
          <w:p w:rsidR="00195CEF" w:rsidRPr="00EA0AD2" w:rsidRDefault="00195CEF" w:rsidP="00195CEF">
            <w:pPr>
              <w:jc w:val="center"/>
              <w:rPr>
                <w:b/>
                <w:i/>
                <w:iCs/>
              </w:rPr>
            </w:pPr>
            <w:r>
              <w:rPr>
                <w:b/>
                <w:i/>
                <w:iCs/>
              </w:rPr>
              <w:t>66</w:t>
            </w:r>
          </w:p>
        </w:tc>
      </w:tr>
      <w:tr w:rsidR="00195CEF" w:rsidRPr="004A6F23" w:rsidTr="00195CEF">
        <w:tc>
          <w:tcPr>
            <w:tcW w:w="7904" w:type="dxa"/>
            <w:shd w:val="clear" w:color="auto" w:fill="auto"/>
          </w:tcPr>
          <w:p w:rsidR="00195CEF" w:rsidRPr="00486C7D" w:rsidRDefault="00195CEF" w:rsidP="00195CEF">
            <w:pPr>
              <w:jc w:val="both"/>
            </w:pPr>
            <w:r w:rsidRPr="00486C7D">
              <w:t>в том числе:</w:t>
            </w:r>
          </w:p>
        </w:tc>
        <w:tc>
          <w:tcPr>
            <w:tcW w:w="1800" w:type="dxa"/>
            <w:shd w:val="clear" w:color="auto" w:fill="auto"/>
          </w:tcPr>
          <w:p w:rsidR="00195CEF" w:rsidRPr="00EA0AD2" w:rsidRDefault="00195CEF" w:rsidP="00195CEF">
            <w:pPr>
              <w:jc w:val="center"/>
              <w:rPr>
                <w:i/>
                <w:iCs/>
              </w:rPr>
            </w:pPr>
          </w:p>
        </w:tc>
      </w:tr>
      <w:tr w:rsidR="00195CEF" w:rsidRPr="004A6F23" w:rsidTr="00195CEF">
        <w:tc>
          <w:tcPr>
            <w:tcW w:w="7904" w:type="dxa"/>
            <w:shd w:val="clear" w:color="auto" w:fill="auto"/>
          </w:tcPr>
          <w:p w:rsidR="00195CEF" w:rsidRPr="00486C7D" w:rsidRDefault="00195CEF" w:rsidP="00195CEF">
            <w:pPr>
              <w:jc w:val="both"/>
            </w:pPr>
            <w:r w:rsidRPr="00486C7D">
              <w:t>теоретические занятия</w:t>
            </w:r>
          </w:p>
        </w:tc>
        <w:tc>
          <w:tcPr>
            <w:tcW w:w="1800" w:type="dxa"/>
            <w:shd w:val="clear" w:color="auto" w:fill="auto"/>
          </w:tcPr>
          <w:p w:rsidR="00195CEF" w:rsidRPr="00EA0AD2" w:rsidRDefault="00195CEF" w:rsidP="00195CEF">
            <w:pPr>
              <w:jc w:val="center"/>
              <w:rPr>
                <w:i/>
                <w:iCs/>
              </w:rPr>
            </w:pPr>
            <w:r>
              <w:rPr>
                <w:i/>
                <w:iCs/>
              </w:rPr>
              <w:t>16</w:t>
            </w:r>
          </w:p>
        </w:tc>
      </w:tr>
      <w:tr w:rsidR="00195CEF" w:rsidRPr="00EA0AD2" w:rsidTr="00195CEF">
        <w:tc>
          <w:tcPr>
            <w:tcW w:w="7904" w:type="dxa"/>
            <w:shd w:val="clear" w:color="auto" w:fill="auto"/>
          </w:tcPr>
          <w:p w:rsidR="00195CEF" w:rsidRPr="00486C7D" w:rsidRDefault="00195CEF" w:rsidP="00195CEF">
            <w:pPr>
              <w:jc w:val="both"/>
              <w:rPr>
                <w:b/>
              </w:rPr>
            </w:pPr>
            <w:r w:rsidRPr="00486C7D">
              <w:t>лабораторные/практические занятия</w:t>
            </w:r>
          </w:p>
        </w:tc>
        <w:tc>
          <w:tcPr>
            <w:tcW w:w="1800" w:type="dxa"/>
            <w:shd w:val="clear" w:color="auto" w:fill="auto"/>
          </w:tcPr>
          <w:p w:rsidR="00195CEF" w:rsidRPr="00CE4348" w:rsidRDefault="00195CEF" w:rsidP="00195CEF">
            <w:pPr>
              <w:jc w:val="center"/>
              <w:rPr>
                <w:i/>
                <w:iCs/>
              </w:rPr>
            </w:pPr>
            <w:r>
              <w:rPr>
                <w:i/>
                <w:iCs/>
              </w:rPr>
              <w:t>46</w:t>
            </w:r>
          </w:p>
        </w:tc>
      </w:tr>
      <w:tr w:rsidR="00195CEF" w:rsidRPr="00EA0AD2" w:rsidTr="00195CEF">
        <w:tc>
          <w:tcPr>
            <w:tcW w:w="7904" w:type="dxa"/>
            <w:shd w:val="clear" w:color="auto" w:fill="auto"/>
          </w:tcPr>
          <w:p w:rsidR="00195CEF" w:rsidRPr="00486C7D" w:rsidRDefault="00195CEF" w:rsidP="00195CEF">
            <w:pPr>
              <w:jc w:val="both"/>
            </w:pPr>
            <w:r w:rsidRPr="00486C7D">
              <w:t>курсовые проекты (работы)</w:t>
            </w:r>
          </w:p>
        </w:tc>
        <w:tc>
          <w:tcPr>
            <w:tcW w:w="1800" w:type="dxa"/>
            <w:shd w:val="clear" w:color="auto" w:fill="auto"/>
          </w:tcPr>
          <w:p w:rsidR="00195CEF" w:rsidRPr="00CE4348" w:rsidRDefault="00195CEF" w:rsidP="00195CEF">
            <w:pPr>
              <w:jc w:val="center"/>
              <w:rPr>
                <w:i/>
                <w:iCs/>
              </w:rPr>
            </w:pPr>
          </w:p>
        </w:tc>
      </w:tr>
      <w:tr w:rsidR="00195CEF" w:rsidRPr="00EA0AD2" w:rsidTr="00195CEF">
        <w:tc>
          <w:tcPr>
            <w:tcW w:w="7904" w:type="dxa"/>
            <w:shd w:val="clear" w:color="auto" w:fill="auto"/>
          </w:tcPr>
          <w:p w:rsidR="00195CEF" w:rsidRPr="00486C7D" w:rsidRDefault="00195CEF" w:rsidP="00195CEF">
            <w:pPr>
              <w:jc w:val="both"/>
            </w:pPr>
            <w:r w:rsidRPr="00486C7D">
              <w:t>консультации</w:t>
            </w:r>
          </w:p>
        </w:tc>
        <w:tc>
          <w:tcPr>
            <w:tcW w:w="1800" w:type="dxa"/>
            <w:shd w:val="clear" w:color="auto" w:fill="auto"/>
          </w:tcPr>
          <w:p w:rsidR="00195CEF" w:rsidRPr="00EA0AD2" w:rsidRDefault="00195CEF" w:rsidP="00195CEF">
            <w:pPr>
              <w:jc w:val="center"/>
              <w:rPr>
                <w:i/>
                <w:iCs/>
              </w:rPr>
            </w:pPr>
            <w:r>
              <w:rPr>
                <w:i/>
                <w:iCs/>
              </w:rPr>
              <w:t>2</w:t>
            </w:r>
          </w:p>
        </w:tc>
      </w:tr>
      <w:tr w:rsidR="00195CEF" w:rsidRPr="00EA0AD2" w:rsidTr="00195CEF">
        <w:tc>
          <w:tcPr>
            <w:tcW w:w="7904" w:type="dxa"/>
            <w:shd w:val="clear" w:color="auto" w:fill="auto"/>
          </w:tcPr>
          <w:p w:rsidR="00195CEF" w:rsidRPr="00486C7D" w:rsidRDefault="00195CEF" w:rsidP="00195CEF">
            <w:pPr>
              <w:jc w:val="both"/>
            </w:pPr>
            <w:r w:rsidRPr="00486C7D">
              <w:t xml:space="preserve">промежуточная аттестация в </w:t>
            </w:r>
            <w:r w:rsidRPr="0091225B">
              <w:t>форме  дифференцированного зачета</w:t>
            </w:r>
          </w:p>
        </w:tc>
        <w:tc>
          <w:tcPr>
            <w:tcW w:w="1800" w:type="dxa"/>
            <w:shd w:val="clear" w:color="auto" w:fill="auto"/>
          </w:tcPr>
          <w:p w:rsidR="00195CEF" w:rsidRDefault="00195CEF" w:rsidP="00195CEF">
            <w:pPr>
              <w:jc w:val="center"/>
              <w:rPr>
                <w:i/>
                <w:iCs/>
              </w:rPr>
            </w:pPr>
            <w:r>
              <w:rPr>
                <w:i/>
                <w:iCs/>
              </w:rPr>
              <w:t>2</w:t>
            </w:r>
          </w:p>
        </w:tc>
      </w:tr>
      <w:tr w:rsidR="00195CEF" w:rsidRPr="00EA0AD2" w:rsidTr="00195CEF">
        <w:tc>
          <w:tcPr>
            <w:tcW w:w="7904" w:type="dxa"/>
            <w:shd w:val="clear" w:color="auto" w:fill="auto"/>
          </w:tcPr>
          <w:p w:rsidR="00195CEF" w:rsidRPr="00486C7D" w:rsidRDefault="00195CEF" w:rsidP="00195CEF">
            <w:pPr>
              <w:jc w:val="both"/>
            </w:pPr>
            <w:r w:rsidRPr="00486C7D">
              <w:t>консультации за счет часов промежуточной аттестации</w:t>
            </w:r>
          </w:p>
        </w:tc>
        <w:tc>
          <w:tcPr>
            <w:tcW w:w="1800" w:type="dxa"/>
            <w:shd w:val="clear" w:color="auto" w:fill="auto"/>
          </w:tcPr>
          <w:p w:rsidR="00195CEF" w:rsidRDefault="00195CEF" w:rsidP="00195CEF">
            <w:pPr>
              <w:jc w:val="center"/>
              <w:rPr>
                <w:i/>
                <w:iCs/>
              </w:rPr>
            </w:pPr>
          </w:p>
        </w:tc>
      </w:tr>
      <w:tr w:rsidR="00195CEF" w:rsidRPr="00EA0AD2" w:rsidTr="00195CEF">
        <w:tc>
          <w:tcPr>
            <w:tcW w:w="7904" w:type="dxa"/>
            <w:shd w:val="clear" w:color="auto" w:fill="auto"/>
          </w:tcPr>
          <w:p w:rsidR="00195CEF" w:rsidRPr="00486C7D" w:rsidRDefault="00195CEF" w:rsidP="00195CEF">
            <w:pPr>
              <w:jc w:val="both"/>
              <w:rPr>
                <w:b/>
              </w:rPr>
            </w:pPr>
            <w:r w:rsidRPr="00486C7D">
              <w:rPr>
                <w:b/>
              </w:rPr>
              <w:t>Самостоятельная работа</w:t>
            </w:r>
          </w:p>
        </w:tc>
        <w:tc>
          <w:tcPr>
            <w:tcW w:w="1800" w:type="dxa"/>
            <w:shd w:val="clear" w:color="auto" w:fill="auto"/>
          </w:tcPr>
          <w:p w:rsidR="00195CEF" w:rsidRDefault="00195CEF" w:rsidP="00195CEF">
            <w:pPr>
              <w:jc w:val="center"/>
              <w:rPr>
                <w:i/>
                <w:iCs/>
              </w:rPr>
            </w:pPr>
            <w:r>
              <w:rPr>
                <w:i/>
                <w:iCs/>
              </w:rPr>
              <w:t>2</w:t>
            </w:r>
          </w:p>
        </w:tc>
      </w:tr>
      <w:tr w:rsidR="00195CEF" w:rsidRPr="00EA0AD2" w:rsidTr="00195CEF">
        <w:tc>
          <w:tcPr>
            <w:tcW w:w="7904" w:type="dxa"/>
            <w:shd w:val="clear" w:color="auto" w:fill="auto"/>
          </w:tcPr>
          <w:p w:rsidR="00195CEF" w:rsidRPr="00486C7D" w:rsidRDefault="00195CEF" w:rsidP="00195CEF">
            <w:pPr>
              <w:jc w:val="both"/>
              <w:rPr>
                <w:b/>
                <w:i/>
              </w:rPr>
            </w:pPr>
            <w:r w:rsidRPr="00486C7D">
              <w:rPr>
                <w:b/>
                <w:i/>
              </w:rPr>
              <w:t>Суммарное количество часов по дисциплине</w:t>
            </w:r>
          </w:p>
        </w:tc>
        <w:tc>
          <w:tcPr>
            <w:tcW w:w="1800" w:type="dxa"/>
            <w:shd w:val="clear" w:color="auto" w:fill="auto"/>
          </w:tcPr>
          <w:p w:rsidR="00195CEF" w:rsidRDefault="00195CEF" w:rsidP="00195CEF">
            <w:pPr>
              <w:jc w:val="center"/>
              <w:rPr>
                <w:i/>
                <w:iCs/>
              </w:rPr>
            </w:pPr>
            <w:r>
              <w:rPr>
                <w:i/>
                <w:iCs/>
              </w:rPr>
              <w:t>68</w:t>
            </w:r>
          </w:p>
        </w:tc>
      </w:tr>
    </w:tbl>
    <w:p w:rsidR="00195CEF" w:rsidRPr="00C3486F" w:rsidRDefault="00195CEF" w:rsidP="00195CEF"/>
    <w:p w:rsidR="00195CEF" w:rsidRDefault="00195CEF"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195CEF" w:rsidRPr="004A6F23" w:rsidRDefault="00195CEF"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ectPr w:rsidR="00195CEF" w:rsidRPr="004A6F23" w:rsidSect="00195CEF">
          <w:pgSz w:w="11906" w:h="16838"/>
          <w:pgMar w:top="851" w:right="1134" w:bottom="851" w:left="1134" w:header="709" w:footer="709" w:gutter="0"/>
          <w:cols w:space="720"/>
          <w:titlePg/>
        </w:sectPr>
      </w:pPr>
    </w:p>
    <w:p w:rsidR="00195CEF" w:rsidRPr="00C611EC" w:rsidRDefault="00195CEF" w:rsidP="00195CEF">
      <w:pPr>
        <w:pStyle w:val="2"/>
        <w:spacing w:before="0"/>
        <w:rPr>
          <w:rFonts w:ascii="Times New Roman" w:hAnsi="Times New Roman" w:cs="Times New Roman"/>
          <w:i w:val="0"/>
          <w:iCs w:val="0"/>
          <w:sz w:val="22"/>
          <w:szCs w:val="22"/>
        </w:rPr>
      </w:pPr>
      <w:r w:rsidRPr="00C611EC">
        <w:rPr>
          <w:rFonts w:ascii="Times New Roman" w:hAnsi="Times New Roman" w:cs="Times New Roman"/>
          <w:i w:val="0"/>
          <w:sz w:val="22"/>
          <w:szCs w:val="22"/>
        </w:rPr>
        <w:lastRenderedPageBreak/>
        <w:t xml:space="preserve">2.2. Тематический план и содержание </w:t>
      </w:r>
      <w:r>
        <w:rPr>
          <w:rFonts w:ascii="Times New Roman" w:hAnsi="Times New Roman" w:cs="Times New Roman"/>
          <w:i w:val="0"/>
          <w:sz w:val="22"/>
          <w:szCs w:val="22"/>
        </w:rPr>
        <w:t xml:space="preserve">общеобразовательной дисциплины </w:t>
      </w:r>
      <w:r w:rsidRPr="00E2713B">
        <w:rPr>
          <w:rFonts w:ascii="Times New Roman" w:hAnsi="Times New Roman" w:cs="Times New Roman"/>
          <w:i w:val="0"/>
          <w:caps/>
          <w:sz w:val="22"/>
          <w:szCs w:val="22"/>
        </w:rPr>
        <w:t>ОД.</w:t>
      </w:r>
      <w:r>
        <w:rPr>
          <w:rFonts w:ascii="Times New Roman" w:hAnsi="Times New Roman" w:cs="Times New Roman"/>
          <w:i w:val="0"/>
          <w:sz w:val="22"/>
          <w:szCs w:val="22"/>
        </w:rPr>
        <w:t xml:space="preserve"> 10</w:t>
      </w:r>
      <w:r>
        <w:rPr>
          <w:rFonts w:ascii="Times New Roman" w:hAnsi="Times New Roman" w:cs="Times New Roman"/>
          <w:sz w:val="22"/>
          <w:szCs w:val="22"/>
        </w:rPr>
        <w:t xml:space="preserve">. Основы безопасности жизнедеятельности </w:t>
      </w:r>
      <w:r w:rsidRPr="00C611EC">
        <w:rPr>
          <w:rFonts w:ascii="Times New Roman" w:hAnsi="Times New Roman" w:cs="Times New Roman"/>
          <w:i w:val="0"/>
          <w:iCs w:val="0"/>
          <w:sz w:val="22"/>
          <w:szCs w:val="22"/>
        </w:rPr>
        <w:t xml:space="preserve"> </w:t>
      </w:r>
    </w:p>
    <w:tbl>
      <w:tblPr>
        <w:tblW w:w="15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tblPr>
      <w:tblGrid>
        <w:gridCol w:w="2514"/>
        <w:gridCol w:w="9350"/>
        <w:gridCol w:w="1711"/>
        <w:gridCol w:w="1532"/>
      </w:tblGrid>
      <w:tr w:rsidR="00195CEF" w:rsidRPr="009D4070" w:rsidTr="00195CEF">
        <w:tc>
          <w:tcPr>
            <w:tcW w:w="2514" w:type="dxa"/>
            <w:shd w:val="clear" w:color="auto" w:fill="FFFFFF"/>
          </w:tcPr>
          <w:p w:rsidR="00195CEF" w:rsidRPr="009D4070" w:rsidRDefault="00195CEF" w:rsidP="00195CEF">
            <w:pPr>
              <w:pStyle w:val="2"/>
              <w:spacing w:before="0"/>
              <w:jc w:val="center"/>
              <w:rPr>
                <w:rFonts w:ascii="Times New Roman" w:hAnsi="Times New Roman" w:cs="Times New Roman"/>
                <w:i w:val="0"/>
              </w:rPr>
            </w:pPr>
            <w:r w:rsidRPr="009D4070">
              <w:rPr>
                <w:rFonts w:ascii="Times New Roman" w:hAnsi="Times New Roman" w:cs="Times New Roman"/>
                <w:bCs w:val="0"/>
                <w:i w:val="0"/>
                <w:sz w:val="20"/>
                <w:szCs w:val="20"/>
              </w:rPr>
              <w:t>Наименование разделов и тем</w:t>
            </w:r>
            <w:r w:rsidRPr="008C559D">
              <w:rPr>
                <w:rFonts w:ascii="Times New Roman" w:hAnsi="Times New Roman" w:cs="Times New Roman"/>
                <w:bCs w:val="0"/>
                <w:i w:val="0"/>
                <w:color w:val="FF0000"/>
                <w:sz w:val="20"/>
                <w:szCs w:val="20"/>
                <w:vertAlign w:val="superscript"/>
              </w:rPr>
              <w:t>1</w:t>
            </w:r>
          </w:p>
        </w:tc>
        <w:tc>
          <w:tcPr>
            <w:tcW w:w="9350" w:type="dxa"/>
            <w:shd w:val="clear" w:color="auto" w:fill="auto"/>
          </w:tcPr>
          <w:p w:rsidR="00195CEF" w:rsidRPr="009D4070" w:rsidRDefault="00195CEF" w:rsidP="00195CEF">
            <w:pPr>
              <w:pStyle w:val="2"/>
              <w:spacing w:before="0"/>
              <w:jc w:val="center"/>
              <w:rPr>
                <w:rFonts w:ascii="Times New Roman" w:hAnsi="Times New Roman" w:cs="Times New Roman"/>
                <w:i w:val="0"/>
              </w:rPr>
            </w:pPr>
            <w:r w:rsidRPr="009D4070">
              <w:rPr>
                <w:rFonts w:ascii="Times New Roman" w:hAnsi="Times New Roman" w:cs="Times New Roman"/>
                <w:bCs w:val="0"/>
                <w:i w:val="0"/>
                <w:sz w:val="20"/>
                <w:szCs w:val="20"/>
              </w:rPr>
              <w:t>Содержание учебного материала</w:t>
            </w:r>
            <w:r>
              <w:rPr>
                <w:rFonts w:ascii="Times New Roman" w:hAnsi="Times New Roman" w:cs="Times New Roman"/>
                <w:bCs w:val="0"/>
                <w:i w:val="0"/>
                <w:sz w:val="20"/>
                <w:szCs w:val="20"/>
              </w:rPr>
              <w:t xml:space="preserve"> (характеристика видов деятельности обучающихся)</w:t>
            </w:r>
            <w:r w:rsidRPr="009D4070">
              <w:rPr>
                <w:rFonts w:ascii="Times New Roman" w:hAnsi="Times New Roman" w:cs="Times New Roman"/>
                <w:bCs w:val="0"/>
                <w:i w:val="0"/>
                <w:sz w:val="20"/>
                <w:szCs w:val="20"/>
              </w:rPr>
              <w:t xml:space="preserve">, лабораторные  и практические занятия, </w:t>
            </w:r>
            <w:r>
              <w:rPr>
                <w:rFonts w:ascii="Times New Roman" w:hAnsi="Times New Roman" w:cs="Times New Roman"/>
                <w:bCs w:val="0"/>
                <w:i w:val="0"/>
                <w:sz w:val="20"/>
                <w:szCs w:val="20"/>
              </w:rPr>
              <w:t>самостоятельная</w:t>
            </w:r>
            <w:r w:rsidRPr="009D4070">
              <w:rPr>
                <w:rFonts w:ascii="Times New Roman" w:hAnsi="Times New Roman" w:cs="Times New Roman"/>
                <w:bCs w:val="0"/>
                <w:i w:val="0"/>
                <w:sz w:val="20"/>
                <w:szCs w:val="20"/>
              </w:rPr>
              <w:t xml:space="preserve"> работа обучающихся</w:t>
            </w:r>
          </w:p>
        </w:tc>
        <w:tc>
          <w:tcPr>
            <w:tcW w:w="1711" w:type="dxa"/>
            <w:shd w:val="clear" w:color="auto" w:fill="FFFFFF"/>
          </w:tcPr>
          <w:p w:rsidR="00195CEF" w:rsidRPr="009D4070" w:rsidRDefault="00195CEF" w:rsidP="00195CEF">
            <w:pPr>
              <w:pStyle w:val="2"/>
              <w:spacing w:before="0"/>
              <w:jc w:val="center"/>
              <w:rPr>
                <w:rFonts w:ascii="Times New Roman" w:hAnsi="Times New Roman" w:cs="Times New Roman"/>
                <w:i w:val="0"/>
              </w:rPr>
            </w:pPr>
            <w:r w:rsidRPr="009D4070">
              <w:rPr>
                <w:rFonts w:ascii="Times New Roman" w:hAnsi="Times New Roman" w:cs="Times New Roman"/>
                <w:bCs w:val="0"/>
                <w:i w:val="0"/>
                <w:sz w:val="20"/>
                <w:szCs w:val="20"/>
              </w:rPr>
              <w:t>Объем часов</w:t>
            </w:r>
          </w:p>
        </w:tc>
        <w:tc>
          <w:tcPr>
            <w:tcW w:w="1532" w:type="dxa"/>
            <w:shd w:val="clear" w:color="auto" w:fill="FFFFFF"/>
          </w:tcPr>
          <w:p w:rsidR="00195CEF" w:rsidRPr="009D4070" w:rsidRDefault="00195CEF" w:rsidP="00195CEF">
            <w:pPr>
              <w:pStyle w:val="2"/>
              <w:spacing w:before="0"/>
              <w:jc w:val="center"/>
              <w:rPr>
                <w:rFonts w:ascii="Times New Roman" w:hAnsi="Times New Roman" w:cs="Times New Roman"/>
                <w:bCs w:val="0"/>
                <w:i w:val="0"/>
                <w:sz w:val="20"/>
                <w:szCs w:val="20"/>
              </w:rPr>
            </w:pPr>
            <w:r w:rsidRPr="00E2713B">
              <w:rPr>
                <w:rFonts w:ascii="Times New Roman" w:hAnsi="Times New Roman" w:cs="Times New Roman"/>
                <w:bCs w:val="0"/>
                <w:i w:val="0"/>
                <w:sz w:val="20"/>
                <w:szCs w:val="20"/>
              </w:rPr>
              <w:t>Формируемые компетенции</w:t>
            </w:r>
          </w:p>
        </w:tc>
      </w:tr>
      <w:tr w:rsidR="00195CEF" w:rsidRPr="009D4070" w:rsidTr="00195CEF">
        <w:tc>
          <w:tcPr>
            <w:tcW w:w="2514" w:type="dxa"/>
            <w:shd w:val="clear" w:color="auto" w:fill="FFFFFF"/>
          </w:tcPr>
          <w:p w:rsidR="00195CEF" w:rsidRPr="009D4070" w:rsidRDefault="00195CEF" w:rsidP="00195CEF">
            <w:pPr>
              <w:pStyle w:val="2"/>
              <w:spacing w:before="0"/>
              <w:jc w:val="center"/>
              <w:rPr>
                <w:rFonts w:ascii="Times New Roman" w:hAnsi="Times New Roman" w:cs="Times New Roman"/>
                <w:i w:val="0"/>
                <w:sz w:val="20"/>
                <w:szCs w:val="20"/>
              </w:rPr>
            </w:pPr>
            <w:r w:rsidRPr="009D4070">
              <w:rPr>
                <w:rFonts w:ascii="Times New Roman" w:hAnsi="Times New Roman" w:cs="Times New Roman"/>
                <w:i w:val="0"/>
                <w:sz w:val="20"/>
                <w:szCs w:val="20"/>
              </w:rPr>
              <w:t>1</w:t>
            </w:r>
          </w:p>
        </w:tc>
        <w:tc>
          <w:tcPr>
            <w:tcW w:w="9350" w:type="dxa"/>
            <w:shd w:val="clear" w:color="auto" w:fill="auto"/>
          </w:tcPr>
          <w:p w:rsidR="00195CEF" w:rsidRPr="009D4070" w:rsidRDefault="00195CEF" w:rsidP="00195CEF">
            <w:pPr>
              <w:pStyle w:val="2"/>
              <w:spacing w:before="0"/>
              <w:jc w:val="center"/>
              <w:rPr>
                <w:rFonts w:ascii="Times New Roman" w:hAnsi="Times New Roman" w:cs="Times New Roman"/>
                <w:i w:val="0"/>
                <w:sz w:val="20"/>
                <w:szCs w:val="20"/>
              </w:rPr>
            </w:pPr>
            <w:r w:rsidRPr="009D4070">
              <w:rPr>
                <w:rFonts w:ascii="Times New Roman" w:hAnsi="Times New Roman" w:cs="Times New Roman"/>
                <w:i w:val="0"/>
                <w:sz w:val="20"/>
                <w:szCs w:val="20"/>
              </w:rPr>
              <w:t>2</w:t>
            </w:r>
          </w:p>
        </w:tc>
        <w:tc>
          <w:tcPr>
            <w:tcW w:w="1711" w:type="dxa"/>
            <w:shd w:val="clear" w:color="auto" w:fill="FFFFFF"/>
          </w:tcPr>
          <w:p w:rsidR="00195CEF" w:rsidRPr="009D4070" w:rsidRDefault="00195CEF" w:rsidP="00195CEF">
            <w:pPr>
              <w:pStyle w:val="2"/>
              <w:spacing w:before="0"/>
              <w:jc w:val="center"/>
              <w:rPr>
                <w:rFonts w:ascii="Times New Roman" w:hAnsi="Times New Roman" w:cs="Times New Roman"/>
                <w:i w:val="0"/>
                <w:sz w:val="20"/>
                <w:szCs w:val="20"/>
              </w:rPr>
            </w:pPr>
            <w:r w:rsidRPr="009D4070">
              <w:rPr>
                <w:rFonts w:ascii="Times New Roman" w:hAnsi="Times New Roman" w:cs="Times New Roman"/>
                <w:i w:val="0"/>
                <w:sz w:val="20"/>
                <w:szCs w:val="20"/>
              </w:rPr>
              <w:t>3</w:t>
            </w:r>
          </w:p>
        </w:tc>
        <w:tc>
          <w:tcPr>
            <w:tcW w:w="1532" w:type="dxa"/>
            <w:shd w:val="clear" w:color="auto" w:fill="FFFFFF"/>
          </w:tcPr>
          <w:p w:rsidR="00195CEF" w:rsidRPr="009D4070" w:rsidRDefault="00195CEF" w:rsidP="00195CEF">
            <w:pPr>
              <w:pStyle w:val="2"/>
              <w:spacing w:before="0"/>
              <w:jc w:val="center"/>
              <w:rPr>
                <w:rFonts w:ascii="Times New Roman" w:hAnsi="Times New Roman" w:cs="Times New Roman"/>
                <w:i w:val="0"/>
                <w:sz w:val="20"/>
                <w:szCs w:val="20"/>
              </w:rPr>
            </w:pPr>
            <w:r>
              <w:rPr>
                <w:rFonts w:ascii="Times New Roman" w:hAnsi="Times New Roman" w:cs="Times New Roman"/>
                <w:i w:val="0"/>
                <w:sz w:val="20"/>
                <w:szCs w:val="20"/>
              </w:rPr>
              <w:t>4</w:t>
            </w:r>
          </w:p>
        </w:tc>
      </w:tr>
      <w:tr w:rsidR="00195CEF" w:rsidRPr="009D4070" w:rsidTr="00195CEF">
        <w:trPr>
          <w:trHeight w:val="170"/>
        </w:trPr>
        <w:tc>
          <w:tcPr>
            <w:tcW w:w="2514" w:type="dxa"/>
            <w:shd w:val="clear" w:color="auto" w:fill="FFFFFF"/>
          </w:tcPr>
          <w:p w:rsidR="00195CEF" w:rsidRPr="000C7DEC" w:rsidRDefault="00195CEF"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both"/>
              <w:rPr>
                <w:b/>
              </w:rPr>
            </w:pPr>
            <w:r w:rsidRPr="000C7DEC">
              <w:rPr>
                <w:b/>
              </w:rPr>
              <w:t>Раздел 1.</w:t>
            </w:r>
            <w:r w:rsidRPr="000C7DEC">
              <w:t xml:space="preserve"> Мир опасностей современной молодежи</w:t>
            </w:r>
          </w:p>
        </w:tc>
        <w:tc>
          <w:tcPr>
            <w:tcW w:w="9350" w:type="dxa"/>
            <w:shd w:val="clear" w:color="auto" w:fill="auto"/>
          </w:tcPr>
          <w:p w:rsidR="00195CEF" w:rsidRPr="000C7DEC" w:rsidRDefault="00195CEF"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rPr>
            </w:pPr>
          </w:p>
        </w:tc>
        <w:tc>
          <w:tcPr>
            <w:tcW w:w="1711" w:type="dxa"/>
            <w:shd w:val="clear" w:color="auto" w:fill="FFFFFF"/>
          </w:tcPr>
          <w:p w:rsidR="00195CEF" w:rsidRPr="000C7DEC" w:rsidRDefault="00195CEF"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rPr>
            </w:pPr>
            <w:r>
              <w:rPr>
                <w:b/>
              </w:rPr>
              <w:t>14</w:t>
            </w:r>
          </w:p>
        </w:tc>
        <w:tc>
          <w:tcPr>
            <w:tcW w:w="1532" w:type="dxa"/>
            <w:shd w:val="clear" w:color="auto" w:fill="FFFFFF"/>
          </w:tcPr>
          <w:p w:rsidR="00195CEF" w:rsidRPr="000C7DEC" w:rsidRDefault="00195CEF"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pPr>
            <w:r w:rsidRPr="000C7DEC">
              <w:t xml:space="preserve">ОК 01; ОК 02, ОК 04; </w:t>
            </w:r>
          </w:p>
          <w:p w:rsidR="00195CEF" w:rsidRDefault="00195CEF"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pPr>
            <w:r w:rsidRPr="000C7DEC">
              <w:t>ОК 07; ОК 08</w:t>
            </w:r>
          </w:p>
          <w:p w:rsidR="00195CEF" w:rsidRDefault="00195CEF" w:rsidP="00195CEF">
            <w:pPr>
              <w:widowControl w:val="0"/>
              <w:ind w:left="57" w:right="57"/>
              <w:jc w:val="center"/>
            </w:pPr>
            <w:r>
              <w:t>ПК 1.1-1.4</w:t>
            </w:r>
          </w:p>
          <w:p w:rsidR="00195CEF" w:rsidRPr="000C7DEC" w:rsidRDefault="00195CEF"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pPr>
            <w:r>
              <w:t>ПК 2.1-2.4</w:t>
            </w:r>
          </w:p>
        </w:tc>
      </w:tr>
      <w:tr w:rsidR="00195CEF" w:rsidRPr="009D4070" w:rsidTr="00195CEF">
        <w:trPr>
          <w:trHeight w:val="437"/>
        </w:trPr>
        <w:tc>
          <w:tcPr>
            <w:tcW w:w="2514" w:type="dxa"/>
            <w:vMerge w:val="restart"/>
            <w:shd w:val="clear" w:color="auto" w:fill="FFFFFF"/>
          </w:tcPr>
          <w:p w:rsidR="00195CEF" w:rsidRDefault="00195CEF"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both"/>
            </w:pPr>
            <w:r w:rsidRPr="000C7DEC">
              <w:t xml:space="preserve">Тема </w:t>
            </w:r>
            <w:r w:rsidRPr="000C7DEC">
              <w:rPr>
                <w:b/>
              </w:rPr>
              <w:t>1.1</w:t>
            </w:r>
            <w:r w:rsidRPr="000C7DEC">
              <w:t xml:space="preserve"> </w:t>
            </w:r>
          </w:p>
          <w:p w:rsidR="00195CEF" w:rsidRPr="000C7DEC" w:rsidRDefault="00195CEF"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both"/>
            </w:pPr>
            <w:r w:rsidRPr="000C7DEC">
              <w:t>В чем особенности картины опасностей современной молодежи</w:t>
            </w:r>
          </w:p>
        </w:tc>
        <w:tc>
          <w:tcPr>
            <w:tcW w:w="9350" w:type="dxa"/>
            <w:shd w:val="clear" w:color="auto" w:fill="auto"/>
          </w:tcPr>
          <w:p w:rsidR="00195CEF" w:rsidRPr="00AB3E3D" w:rsidRDefault="00195CEF"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rPr>
            </w:pPr>
            <w:r w:rsidRPr="00AB3E3D">
              <w:rPr>
                <w:b/>
              </w:rPr>
              <w:t xml:space="preserve">Основное содержание </w:t>
            </w:r>
          </w:p>
        </w:tc>
        <w:tc>
          <w:tcPr>
            <w:tcW w:w="1711" w:type="dxa"/>
            <w:vMerge w:val="restart"/>
            <w:shd w:val="clear" w:color="auto" w:fill="FFFFFF"/>
          </w:tcPr>
          <w:p w:rsidR="00195CEF" w:rsidRPr="000C7DEC" w:rsidRDefault="00195CEF"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rPr>
            </w:pPr>
            <w:r w:rsidRPr="000C7DEC">
              <w:rPr>
                <w:b/>
              </w:rPr>
              <w:t>2</w:t>
            </w:r>
          </w:p>
        </w:tc>
        <w:tc>
          <w:tcPr>
            <w:tcW w:w="1532" w:type="dxa"/>
            <w:vMerge w:val="restart"/>
            <w:shd w:val="clear" w:color="auto" w:fill="FFFFFF"/>
          </w:tcPr>
          <w:p w:rsidR="00195CEF" w:rsidRPr="000C7DEC" w:rsidRDefault="00195CEF" w:rsidP="00195CEF">
            <w:pPr>
              <w:widowControl w:val="0"/>
              <w:ind w:left="57" w:right="57"/>
              <w:jc w:val="center"/>
            </w:pPr>
            <w:r w:rsidRPr="000C7DEC">
              <w:t>ОК 02; ОК 04; ОК 07</w:t>
            </w:r>
          </w:p>
        </w:tc>
      </w:tr>
      <w:tr w:rsidR="00195CEF" w:rsidRPr="009D4070" w:rsidTr="00195CEF">
        <w:trPr>
          <w:trHeight w:val="4030"/>
        </w:trPr>
        <w:tc>
          <w:tcPr>
            <w:tcW w:w="2514" w:type="dxa"/>
            <w:vMerge/>
            <w:shd w:val="clear" w:color="auto" w:fill="FFFFFF"/>
          </w:tcPr>
          <w:p w:rsidR="00195CEF" w:rsidRPr="000C7DEC" w:rsidRDefault="00195CEF"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both"/>
            </w:pPr>
          </w:p>
        </w:tc>
        <w:tc>
          <w:tcPr>
            <w:tcW w:w="9350" w:type="dxa"/>
            <w:shd w:val="clear" w:color="auto" w:fill="auto"/>
          </w:tcPr>
          <w:p w:rsidR="00195CEF" w:rsidRPr="000C7DEC" w:rsidRDefault="00195CEF"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pPr>
            <w:r w:rsidRPr="000C7DEC">
              <w:t>Комбинированное занятие</w:t>
            </w:r>
          </w:p>
          <w:p w:rsidR="00195CEF" w:rsidRPr="000C7DEC" w:rsidRDefault="00195CEF" w:rsidP="00195CEF">
            <w:pPr>
              <w:ind w:left="-38" w:right="57" w:firstLine="38"/>
            </w:pPr>
            <w:r w:rsidRPr="000C7DEC">
              <w:rPr>
                <w:i/>
              </w:rPr>
              <w:t>Понятие</w:t>
            </w:r>
            <w:r w:rsidRPr="000C7DEC">
              <w:t xml:space="preserve">: опасность — это способность явлений, процессов, объектов в системе «человек – среда обитания» в определенных условиях причинять вред людям, природной среде и материальным ресурсам; </w:t>
            </w:r>
          </w:p>
          <w:p w:rsidR="00195CEF" w:rsidRPr="000C7DEC" w:rsidRDefault="00195CEF" w:rsidP="00195CEF">
            <w:pPr>
              <w:ind w:left="-38" w:right="57" w:firstLine="38"/>
            </w:pPr>
            <w:r w:rsidRPr="000C7DEC">
              <w:t xml:space="preserve">опасность как система – «объект защиты - источник опасности - негативное воздействие, </w:t>
            </w:r>
          </w:p>
          <w:p w:rsidR="00195CEF" w:rsidRPr="000C7DEC" w:rsidRDefault="00195CEF" w:rsidP="00195CEF">
            <w:pPr>
              <w:ind w:left="-38" w:right="57" w:firstLine="38"/>
            </w:pPr>
            <w:r w:rsidRPr="000C7DEC">
              <w:t>опасность как процесс 1) накопления отклонений от нормального состояния или процесса; 2) инициирование негативной способности/чрезвычайного события; 3) актуализация негативных факторов; 4) локализация/прекращение действия негативных факторов;</w:t>
            </w:r>
          </w:p>
          <w:p w:rsidR="00195CEF" w:rsidRPr="000C7DEC" w:rsidRDefault="00195CEF" w:rsidP="00195CEF">
            <w:pPr>
              <w:ind w:left="-38" w:right="57" w:firstLine="38"/>
            </w:pPr>
            <w:r w:rsidRPr="000C7DEC">
              <w:rPr>
                <w:i/>
              </w:rPr>
              <w:t>предметное действие</w:t>
            </w:r>
            <w:r w:rsidRPr="000C7DEC">
              <w:t>: моделирование поля опасностей на примере современной молодежи;</w:t>
            </w:r>
          </w:p>
          <w:p w:rsidR="00195CEF" w:rsidRPr="000C7DEC" w:rsidRDefault="00195CEF"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pPr>
            <w:r w:rsidRPr="000C7DEC">
              <w:rPr>
                <w:i/>
              </w:rPr>
              <w:t xml:space="preserve">правило действия </w:t>
            </w:r>
            <w:r w:rsidRPr="000C7DEC">
              <w:t xml:space="preserve">: чтобы выявить и описать опасности нужно определить условия, при которых элемент системы человек – среда обитания становится причиной нанесения вреда человеку </w:t>
            </w:r>
            <w:r w:rsidRPr="000C7DEC">
              <w:rPr>
                <w:i/>
              </w:rPr>
              <w:t>алгоритм</w:t>
            </w:r>
            <w:r w:rsidRPr="000C7DEC">
              <w:t xml:space="preserve"> выявления и классификации опасностей (по происхождению, по кругам опасностей)</w:t>
            </w:r>
          </w:p>
        </w:tc>
        <w:tc>
          <w:tcPr>
            <w:tcW w:w="1711" w:type="dxa"/>
            <w:vMerge/>
            <w:shd w:val="clear" w:color="auto" w:fill="FFFFFF"/>
          </w:tcPr>
          <w:p w:rsidR="00195CEF" w:rsidRPr="000C7DEC" w:rsidRDefault="00195CEF"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rPr>
            </w:pPr>
          </w:p>
        </w:tc>
        <w:tc>
          <w:tcPr>
            <w:tcW w:w="1532" w:type="dxa"/>
            <w:vMerge/>
            <w:shd w:val="clear" w:color="auto" w:fill="FFFFFF"/>
          </w:tcPr>
          <w:p w:rsidR="00195CEF" w:rsidRPr="000C7DEC" w:rsidRDefault="00195CEF" w:rsidP="00195CEF">
            <w:pPr>
              <w:widowControl w:val="0"/>
              <w:ind w:left="57" w:right="57"/>
              <w:jc w:val="center"/>
              <w:rPr>
                <w:i/>
                <w:highlight w:val="yellow"/>
              </w:rPr>
            </w:pPr>
          </w:p>
        </w:tc>
      </w:tr>
      <w:tr w:rsidR="00195CEF" w:rsidRPr="009D4070" w:rsidTr="00195CEF">
        <w:trPr>
          <w:trHeight w:val="918"/>
        </w:trPr>
        <w:tc>
          <w:tcPr>
            <w:tcW w:w="2514" w:type="dxa"/>
            <w:vMerge w:val="restart"/>
            <w:shd w:val="clear" w:color="auto" w:fill="FFFFFF"/>
          </w:tcPr>
          <w:p w:rsidR="00195CEF" w:rsidRDefault="00195CEF"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both"/>
              <w:rPr>
                <w:b/>
              </w:rPr>
            </w:pPr>
            <w:r w:rsidRPr="000C7DEC">
              <w:t xml:space="preserve">Тема </w:t>
            </w:r>
            <w:r w:rsidRPr="000C7DEC">
              <w:rPr>
                <w:b/>
              </w:rPr>
              <w:t>1.2</w:t>
            </w:r>
          </w:p>
          <w:p w:rsidR="00195CEF" w:rsidRPr="000C7DEC" w:rsidRDefault="00195CEF"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both"/>
            </w:pPr>
            <w:r w:rsidRPr="000C7DEC">
              <w:t xml:space="preserve"> Как выявить опасности развития</w:t>
            </w:r>
          </w:p>
        </w:tc>
        <w:tc>
          <w:tcPr>
            <w:tcW w:w="9350" w:type="dxa"/>
            <w:shd w:val="clear" w:color="auto" w:fill="auto"/>
          </w:tcPr>
          <w:p w:rsidR="00195CEF" w:rsidRPr="00AB3E3D" w:rsidRDefault="00195CEF" w:rsidP="00195CEF">
            <w:pPr>
              <w:ind w:left="57" w:right="57"/>
              <w:jc w:val="both"/>
              <w:rPr>
                <w:b/>
              </w:rPr>
            </w:pPr>
            <w:r w:rsidRPr="00AB3E3D">
              <w:rPr>
                <w:b/>
              </w:rPr>
              <w:t xml:space="preserve">Основное содержание </w:t>
            </w:r>
          </w:p>
        </w:tc>
        <w:tc>
          <w:tcPr>
            <w:tcW w:w="1711" w:type="dxa"/>
            <w:shd w:val="clear" w:color="auto" w:fill="FFFFFF"/>
          </w:tcPr>
          <w:p w:rsidR="00195CEF" w:rsidRPr="000C7DEC" w:rsidRDefault="00195CEF"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rPr>
            </w:pPr>
          </w:p>
        </w:tc>
        <w:tc>
          <w:tcPr>
            <w:tcW w:w="1532" w:type="dxa"/>
            <w:shd w:val="clear" w:color="auto" w:fill="FFFFFF"/>
          </w:tcPr>
          <w:p w:rsidR="00195CEF" w:rsidRPr="000C7DEC" w:rsidRDefault="00195CEF"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highlight w:val="yellow"/>
              </w:rPr>
            </w:pPr>
            <w:r w:rsidRPr="000C7DEC">
              <w:t>ОК 02; ОК 04; ОК 07</w:t>
            </w:r>
          </w:p>
        </w:tc>
      </w:tr>
      <w:tr w:rsidR="00195CEF" w:rsidRPr="009D4070" w:rsidTr="00195CEF">
        <w:trPr>
          <w:trHeight w:val="2940"/>
        </w:trPr>
        <w:tc>
          <w:tcPr>
            <w:tcW w:w="2514" w:type="dxa"/>
            <w:vMerge/>
            <w:shd w:val="clear" w:color="auto" w:fill="FFFFFF"/>
          </w:tcPr>
          <w:p w:rsidR="00195CEF" w:rsidRPr="000C7DEC" w:rsidRDefault="00195CEF" w:rsidP="00195CEF">
            <w:pPr>
              <w:pStyle w:val="2"/>
              <w:spacing w:before="0"/>
              <w:rPr>
                <w:rFonts w:ascii="Times New Roman" w:hAnsi="Times New Roman" w:cs="Times New Roman"/>
                <w:i w:val="0"/>
                <w:sz w:val="24"/>
                <w:szCs w:val="24"/>
              </w:rPr>
            </w:pPr>
          </w:p>
        </w:tc>
        <w:tc>
          <w:tcPr>
            <w:tcW w:w="9350" w:type="dxa"/>
            <w:shd w:val="clear" w:color="auto" w:fill="auto"/>
          </w:tcPr>
          <w:p w:rsidR="00195CEF" w:rsidRPr="000C7DEC" w:rsidRDefault="00195CEF" w:rsidP="00195CEF">
            <w:pPr>
              <w:ind w:left="57" w:right="57"/>
              <w:jc w:val="both"/>
              <w:rPr>
                <w:b/>
                <w:i/>
              </w:rPr>
            </w:pPr>
            <w:r w:rsidRPr="000C7DEC">
              <w:rPr>
                <w:b/>
                <w:i/>
              </w:rPr>
              <w:t xml:space="preserve">Практическое занятие </w:t>
            </w:r>
          </w:p>
          <w:p w:rsidR="00195CEF" w:rsidRPr="000C7DEC" w:rsidRDefault="00195CEF" w:rsidP="00195CEF">
            <w:pPr>
              <w:ind w:left="57" w:right="57"/>
              <w:jc w:val="both"/>
            </w:pPr>
            <w:r w:rsidRPr="000C7DEC">
              <w:rPr>
                <w:i/>
              </w:rPr>
              <w:t>Понятие</w:t>
            </w:r>
            <w:r w:rsidRPr="000C7DEC">
              <w:t xml:space="preserve">: опасности развития - </w:t>
            </w:r>
            <w:r w:rsidRPr="000C7DEC">
              <w:rPr>
                <w:highlight w:val="white"/>
              </w:rPr>
              <w:t xml:space="preserve">это способность явлений, процессов, объектов в системе «человек/общество – Жизнь» в определенных условиях препятствовать/нарушать закон сохранения Жизни </w:t>
            </w:r>
          </w:p>
          <w:p w:rsidR="00195CEF" w:rsidRPr="000C7DEC" w:rsidRDefault="00195CEF" w:rsidP="00195CEF">
            <w:pPr>
              <w:ind w:left="57" w:right="57"/>
              <w:jc w:val="both"/>
            </w:pPr>
            <w:r w:rsidRPr="000C7DEC">
              <w:rPr>
                <w:i/>
              </w:rPr>
              <w:t>Предметное действие</w:t>
            </w:r>
            <w:r w:rsidRPr="000C7DEC">
              <w:t>: целе-и ценностное полагание в ситуации конфликта в развитии между требованием сохранения Жизни и дефицитами в развитии</w:t>
            </w:r>
          </w:p>
          <w:p w:rsidR="00195CEF" w:rsidRPr="000C7DEC" w:rsidRDefault="00195CEF" w:rsidP="00195CEF">
            <w:pPr>
              <w:ind w:left="57" w:right="57"/>
              <w:jc w:val="both"/>
            </w:pPr>
            <w:r w:rsidRPr="000C7DEC">
              <w:rPr>
                <w:i/>
              </w:rPr>
              <w:t>Правило действия</w:t>
            </w:r>
            <w:r w:rsidRPr="000C7DEC">
              <w:t xml:space="preserve">: чтобы выявить, что является опасным фактором/препятствием на пути к прогрессу общества/самореализации человека (мечте/цели), необходимо соотнести требование закона сохранения Жизни как общественного и человеческого смысла/ нормы развития с внутренними и внешними условиями его нарушения </w:t>
            </w:r>
          </w:p>
          <w:p w:rsidR="00195CEF" w:rsidRPr="000C7DEC" w:rsidRDefault="00195CEF"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i/>
              </w:rPr>
            </w:pPr>
            <w:r w:rsidRPr="000C7DEC">
              <w:rPr>
                <w:i/>
              </w:rPr>
              <w:t xml:space="preserve">Алгоритм </w:t>
            </w:r>
            <w:r w:rsidRPr="000C7DEC">
              <w:t>целе-и ценностного полагания в ситуации конфликта в развитии</w:t>
            </w:r>
          </w:p>
        </w:tc>
        <w:tc>
          <w:tcPr>
            <w:tcW w:w="1711" w:type="dxa"/>
            <w:shd w:val="clear" w:color="auto" w:fill="FFFFFF"/>
            <w:vAlign w:val="center"/>
          </w:tcPr>
          <w:p w:rsidR="00195CEF" w:rsidRPr="000C7DEC" w:rsidRDefault="00195CEF" w:rsidP="00195CEF">
            <w:pPr>
              <w:pStyle w:val="2"/>
              <w:spacing w:before="0"/>
              <w:jc w:val="center"/>
              <w:rPr>
                <w:rFonts w:ascii="Times New Roman" w:hAnsi="Times New Roman" w:cs="Times New Roman"/>
                <w:b w:val="0"/>
                <w:i w:val="0"/>
                <w:sz w:val="24"/>
                <w:szCs w:val="24"/>
              </w:rPr>
            </w:pPr>
            <w:r w:rsidRPr="000C7DEC">
              <w:rPr>
                <w:rFonts w:ascii="Times New Roman" w:hAnsi="Times New Roman" w:cs="Times New Roman"/>
                <w:i w:val="0"/>
                <w:sz w:val="24"/>
                <w:szCs w:val="24"/>
              </w:rPr>
              <w:t>2</w:t>
            </w:r>
          </w:p>
        </w:tc>
        <w:tc>
          <w:tcPr>
            <w:tcW w:w="1532" w:type="dxa"/>
            <w:shd w:val="clear" w:color="auto" w:fill="FFFFFF"/>
          </w:tcPr>
          <w:p w:rsidR="00195CEF" w:rsidRPr="000C7DEC" w:rsidRDefault="00195CEF" w:rsidP="00195CEF">
            <w:pPr>
              <w:pStyle w:val="2"/>
              <w:spacing w:before="0"/>
              <w:jc w:val="center"/>
              <w:rPr>
                <w:rFonts w:ascii="Times New Roman" w:hAnsi="Times New Roman" w:cs="Times New Roman"/>
                <w:b w:val="0"/>
                <w:i w:val="0"/>
                <w:sz w:val="24"/>
                <w:szCs w:val="24"/>
              </w:rPr>
            </w:pPr>
          </w:p>
        </w:tc>
      </w:tr>
      <w:tr w:rsidR="00195CEF" w:rsidRPr="009D4070" w:rsidTr="00195CEF">
        <w:trPr>
          <w:trHeight w:val="170"/>
        </w:trPr>
        <w:tc>
          <w:tcPr>
            <w:tcW w:w="2514" w:type="dxa"/>
            <w:vMerge w:val="restart"/>
            <w:shd w:val="clear" w:color="auto" w:fill="FFFFFF"/>
          </w:tcPr>
          <w:p w:rsidR="00195CEF" w:rsidRDefault="00195CEF" w:rsidP="00195CEF">
            <w:pPr>
              <w:pStyle w:val="2"/>
              <w:spacing w:before="0"/>
              <w:rPr>
                <w:rFonts w:ascii="Times New Roman" w:hAnsi="Times New Roman" w:cs="Times New Roman"/>
                <w:b w:val="0"/>
                <w:i w:val="0"/>
                <w:sz w:val="24"/>
                <w:szCs w:val="24"/>
              </w:rPr>
            </w:pPr>
            <w:r w:rsidRPr="000C7DEC">
              <w:rPr>
                <w:rFonts w:ascii="Times New Roman" w:hAnsi="Times New Roman" w:cs="Times New Roman"/>
                <w:b w:val="0"/>
                <w:i w:val="0"/>
                <w:sz w:val="24"/>
                <w:szCs w:val="24"/>
              </w:rPr>
              <w:t>Тема 1.3.</w:t>
            </w:r>
          </w:p>
          <w:p w:rsidR="00195CEF" w:rsidRPr="000C7DEC" w:rsidRDefault="00195CEF" w:rsidP="00195CEF">
            <w:pPr>
              <w:pStyle w:val="2"/>
              <w:rPr>
                <w:rFonts w:ascii="Times New Roman" w:hAnsi="Times New Roman" w:cs="Times New Roman"/>
                <w:b w:val="0"/>
                <w:i w:val="0"/>
                <w:sz w:val="24"/>
                <w:szCs w:val="24"/>
              </w:rPr>
            </w:pPr>
            <w:r w:rsidRPr="000C7DEC">
              <w:rPr>
                <w:rFonts w:ascii="Times New Roman" w:hAnsi="Times New Roman" w:cs="Times New Roman"/>
                <w:b w:val="0"/>
                <w:i w:val="0"/>
                <w:sz w:val="24"/>
                <w:szCs w:val="24"/>
              </w:rPr>
              <w:t xml:space="preserve"> Как выявить и описать опасности на дорогах</w:t>
            </w:r>
          </w:p>
        </w:tc>
        <w:tc>
          <w:tcPr>
            <w:tcW w:w="9350" w:type="dxa"/>
            <w:shd w:val="clear" w:color="auto" w:fill="auto"/>
          </w:tcPr>
          <w:p w:rsidR="00195CEF" w:rsidRPr="000C7DEC" w:rsidRDefault="00195CEF" w:rsidP="00195CEF">
            <w:pPr>
              <w:ind w:left="57" w:right="57"/>
              <w:jc w:val="both"/>
              <w:rPr>
                <w:b/>
                <w:i/>
              </w:rPr>
            </w:pPr>
            <w:r>
              <w:rPr>
                <w:b/>
                <w:i/>
              </w:rPr>
              <w:t xml:space="preserve">Основное содержание </w:t>
            </w:r>
          </w:p>
        </w:tc>
        <w:tc>
          <w:tcPr>
            <w:tcW w:w="1711" w:type="dxa"/>
            <w:vMerge w:val="restart"/>
            <w:shd w:val="clear" w:color="auto" w:fill="FFFFFF"/>
            <w:vAlign w:val="center"/>
          </w:tcPr>
          <w:p w:rsidR="00195CEF" w:rsidRPr="000C7DEC" w:rsidRDefault="00195CEF"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rPr>
            </w:pPr>
            <w:r w:rsidRPr="000C7DEC">
              <w:rPr>
                <w:i/>
              </w:rPr>
              <w:t>2</w:t>
            </w:r>
          </w:p>
        </w:tc>
        <w:tc>
          <w:tcPr>
            <w:tcW w:w="1532" w:type="dxa"/>
            <w:vMerge w:val="restart"/>
            <w:shd w:val="clear" w:color="auto" w:fill="FFFFFF"/>
          </w:tcPr>
          <w:p w:rsidR="00195CEF" w:rsidRPr="00AB3E3D" w:rsidRDefault="00195CEF" w:rsidP="00195CEF">
            <w:pPr>
              <w:pStyle w:val="2"/>
              <w:jc w:val="center"/>
              <w:rPr>
                <w:rFonts w:ascii="Times New Roman" w:hAnsi="Times New Roman" w:cs="Times New Roman"/>
                <w:b w:val="0"/>
                <w:i w:val="0"/>
                <w:sz w:val="24"/>
                <w:szCs w:val="24"/>
              </w:rPr>
            </w:pPr>
            <w:r w:rsidRPr="00AB3E3D">
              <w:rPr>
                <w:rFonts w:ascii="Times New Roman" w:hAnsi="Times New Roman" w:cs="Times New Roman"/>
                <w:b w:val="0"/>
                <w:i w:val="0"/>
                <w:sz w:val="24"/>
                <w:szCs w:val="24"/>
              </w:rPr>
              <w:t>ОК 02; ОК 04; ОК 07</w:t>
            </w:r>
          </w:p>
        </w:tc>
      </w:tr>
      <w:tr w:rsidR="00195CEF" w:rsidRPr="009D4070" w:rsidTr="00195CEF">
        <w:trPr>
          <w:trHeight w:val="170"/>
        </w:trPr>
        <w:tc>
          <w:tcPr>
            <w:tcW w:w="2514" w:type="dxa"/>
            <w:vMerge/>
            <w:shd w:val="clear" w:color="auto" w:fill="FFFFFF"/>
          </w:tcPr>
          <w:p w:rsidR="00195CEF" w:rsidRPr="000C7DEC" w:rsidRDefault="00195CEF" w:rsidP="00195CEF">
            <w:pPr>
              <w:pStyle w:val="2"/>
              <w:spacing w:before="0"/>
              <w:rPr>
                <w:rFonts w:ascii="Times New Roman" w:hAnsi="Times New Roman" w:cs="Times New Roman"/>
                <w:b w:val="0"/>
                <w:i w:val="0"/>
                <w:sz w:val="24"/>
                <w:szCs w:val="24"/>
              </w:rPr>
            </w:pPr>
          </w:p>
        </w:tc>
        <w:tc>
          <w:tcPr>
            <w:tcW w:w="9350" w:type="dxa"/>
            <w:shd w:val="clear" w:color="auto" w:fill="auto"/>
          </w:tcPr>
          <w:p w:rsidR="00195CEF" w:rsidRPr="000C7DEC" w:rsidRDefault="00195CEF" w:rsidP="00195CEF">
            <w:pPr>
              <w:ind w:left="57" w:right="57"/>
              <w:jc w:val="both"/>
              <w:rPr>
                <w:b/>
                <w:i/>
              </w:rPr>
            </w:pPr>
            <w:r w:rsidRPr="000C7DEC">
              <w:rPr>
                <w:b/>
                <w:i/>
              </w:rPr>
              <w:t>Практическое занятие</w:t>
            </w:r>
          </w:p>
          <w:p w:rsidR="00195CEF" w:rsidRPr="000C7DEC" w:rsidRDefault="00195CEF" w:rsidP="00195CEF">
            <w:pPr>
              <w:ind w:left="57" w:right="57"/>
              <w:jc w:val="both"/>
            </w:pPr>
            <w:r w:rsidRPr="000C7DEC">
              <w:rPr>
                <w:i/>
              </w:rPr>
              <w:t>Понятие</w:t>
            </w:r>
            <w:r w:rsidRPr="000C7DEC">
              <w:t xml:space="preserve">: опасности на дорогах - </w:t>
            </w:r>
            <w:r w:rsidRPr="000C7DEC">
              <w:rPr>
                <w:highlight w:val="white"/>
              </w:rPr>
              <w:t>это способность явлений, процессов, объектов в системе «человек-участник дорожного движения – среда дорожного движения» в определенных условиях причинять вред людям, среде и материальным ресурсам;</w:t>
            </w:r>
          </w:p>
          <w:p w:rsidR="00195CEF" w:rsidRPr="000C7DEC" w:rsidRDefault="00195CEF" w:rsidP="00195CEF">
            <w:pPr>
              <w:ind w:left="57" w:right="57"/>
              <w:jc w:val="both"/>
            </w:pPr>
            <w:r w:rsidRPr="000C7DEC">
              <w:rPr>
                <w:i/>
              </w:rPr>
              <w:t>Предметное действие</w:t>
            </w:r>
            <w:r w:rsidRPr="000C7DEC">
              <w:t>: выявлять</w:t>
            </w:r>
            <w:r w:rsidRPr="000C7DEC">
              <w:rPr>
                <w:highlight w:val="white"/>
              </w:rPr>
              <w:t xml:space="preserve"> и описывать опасности для разных участников дорожного движения (пешеход, электросамокатчик/райдер, мотоциклист);</w:t>
            </w:r>
          </w:p>
          <w:p w:rsidR="00195CEF" w:rsidRPr="000C7DEC" w:rsidRDefault="00195CEF" w:rsidP="00195CEF">
            <w:pPr>
              <w:ind w:left="57" w:right="57"/>
              <w:jc w:val="both"/>
            </w:pPr>
            <w:r w:rsidRPr="000C7DEC">
              <w:rPr>
                <w:i/>
              </w:rPr>
              <w:t>Правило действия</w:t>
            </w:r>
            <w:r w:rsidRPr="000C7DEC">
              <w:t xml:space="preserve">: чтобы </w:t>
            </w:r>
            <w:r w:rsidRPr="000C7DEC">
              <w:rPr>
                <w:highlight w:val="white"/>
              </w:rPr>
              <w:t>выявить и описать опасности на дорогах нужно определить условия, при которых элемент системы «человек-участник дорожного движения – среда дорожного движения» становится причиной нанесения вреда человеку;</w:t>
            </w:r>
          </w:p>
          <w:p w:rsidR="00195CEF" w:rsidRPr="000C7DEC" w:rsidRDefault="00195CEF" w:rsidP="00195CEF">
            <w:pPr>
              <w:ind w:left="57" w:right="57"/>
              <w:jc w:val="both"/>
            </w:pPr>
            <w:r w:rsidRPr="000C7DEC">
              <w:rPr>
                <w:i/>
              </w:rPr>
              <w:t xml:space="preserve">Алгоритм </w:t>
            </w:r>
            <w:r w:rsidRPr="000C7DEC">
              <w:t>выявления и описания опасностей на дорогах</w:t>
            </w:r>
          </w:p>
        </w:tc>
        <w:tc>
          <w:tcPr>
            <w:tcW w:w="1711" w:type="dxa"/>
            <w:vMerge/>
            <w:shd w:val="clear" w:color="auto" w:fill="FFFFFF"/>
            <w:vAlign w:val="center"/>
          </w:tcPr>
          <w:p w:rsidR="00195CEF" w:rsidRPr="000C7DEC" w:rsidRDefault="00195CEF"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rPr>
            </w:pPr>
          </w:p>
        </w:tc>
        <w:tc>
          <w:tcPr>
            <w:tcW w:w="1532" w:type="dxa"/>
            <w:vMerge/>
            <w:shd w:val="clear" w:color="auto" w:fill="FFFFFF"/>
          </w:tcPr>
          <w:p w:rsidR="00195CEF" w:rsidRPr="00AB3E3D" w:rsidRDefault="00195CEF" w:rsidP="00195CEF">
            <w:pPr>
              <w:pStyle w:val="2"/>
              <w:spacing w:before="0"/>
              <w:jc w:val="center"/>
              <w:rPr>
                <w:rFonts w:ascii="Times New Roman" w:hAnsi="Times New Roman" w:cs="Times New Roman"/>
                <w:b w:val="0"/>
                <w:i w:val="0"/>
                <w:sz w:val="24"/>
                <w:szCs w:val="24"/>
              </w:rPr>
            </w:pPr>
          </w:p>
        </w:tc>
      </w:tr>
      <w:tr w:rsidR="00195CEF" w:rsidRPr="009D4070" w:rsidTr="00195CEF">
        <w:trPr>
          <w:trHeight w:val="170"/>
        </w:trPr>
        <w:tc>
          <w:tcPr>
            <w:tcW w:w="2514" w:type="dxa"/>
            <w:vMerge w:val="restart"/>
            <w:shd w:val="clear" w:color="auto" w:fill="FFFFFF"/>
          </w:tcPr>
          <w:p w:rsidR="00195CEF" w:rsidRDefault="00195CEF" w:rsidP="00195CEF">
            <w:pPr>
              <w:pStyle w:val="2"/>
              <w:spacing w:before="0"/>
              <w:rPr>
                <w:rFonts w:ascii="Times New Roman" w:hAnsi="Times New Roman" w:cs="Times New Roman"/>
                <w:b w:val="0"/>
                <w:i w:val="0"/>
                <w:sz w:val="24"/>
                <w:szCs w:val="24"/>
              </w:rPr>
            </w:pPr>
            <w:r w:rsidRPr="000C7DEC">
              <w:rPr>
                <w:rFonts w:ascii="Times New Roman" w:hAnsi="Times New Roman" w:cs="Times New Roman"/>
                <w:b w:val="0"/>
                <w:i w:val="0"/>
                <w:sz w:val="24"/>
                <w:szCs w:val="24"/>
              </w:rPr>
              <w:t>Тема 1.4.</w:t>
            </w:r>
          </w:p>
          <w:p w:rsidR="00195CEF" w:rsidRPr="000C7DEC" w:rsidRDefault="00195CEF" w:rsidP="00195CEF">
            <w:pPr>
              <w:pStyle w:val="2"/>
              <w:rPr>
                <w:rFonts w:ascii="Times New Roman" w:hAnsi="Times New Roman" w:cs="Times New Roman"/>
                <w:b w:val="0"/>
                <w:i w:val="0"/>
                <w:sz w:val="24"/>
                <w:szCs w:val="24"/>
              </w:rPr>
            </w:pPr>
            <w:r w:rsidRPr="000C7DEC">
              <w:rPr>
                <w:rFonts w:ascii="Times New Roman" w:hAnsi="Times New Roman" w:cs="Times New Roman"/>
                <w:b w:val="0"/>
                <w:i w:val="0"/>
                <w:sz w:val="24"/>
                <w:szCs w:val="24"/>
              </w:rPr>
              <w:t xml:space="preserve"> Как выявить и описать опасности в </w:t>
            </w:r>
            <w:r w:rsidRPr="000C7DEC">
              <w:rPr>
                <w:rFonts w:ascii="Times New Roman" w:hAnsi="Times New Roman" w:cs="Times New Roman"/>
                <w:b w:val="0"/>
                <w:i w:val="0"/>
                <w:sz w:val="24"/>
                <w:szCs w:val="24"/>
              </w:rPr>
              <w:lastRenderedPageBreak/>
              <w:t>ситуации пожара в общественном месте</w:t>
            </w:r>
          </w:p>
        </w:tc>
        <w:tc>
          <w:tcPr>
            <w:tcW w:w="9350" w:type="dxa"/>
            <w:shd w:val="clear" w:color="auto" w:fill="auto"/>
          </w:tcPr>
          <w:p w:rsidR="00195CEF" w:rsidRPr="000C7DEC" w:rsidRDefault="00195CEF" w:rsidP="00195CEF">
            <w:pPr>
              <w:ind w:left="57" w:right="57"/>
              <w:jc w:val="both"/>
              <w:rPr>
                <w:b/>
                <w:i/>
              </w:rPr>
            </w:pPr>
            <w:r>
              <w:rPr>
                <w:b/>
                <w:i/>
              </w:rPr>
              <w:lastRenderedPageBreak/>
              <w:t xml:space="preserve">Основное  содержание </w:t>
            </w:r>
          </w:p>
        </w:tc>
        <w:tc>
          <w:tcPr>
            <w:tcW w:w="1711" w:type="dxa"/>
            <w:vMerge w:val="restart"/>
            <w:shd w:val="clear" w:color="auto" w:fill="FFFFFF"/>
            <w:vAlign w:val="center"/>
          </w:tcPr>
          <w:p w:rsidR="00195CEF" w:rsidRPr="000C7DEC" w:rsidRDefault="00195CEF"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rPr>
            </w:pPr>
            <w:r w:rsidRPr="000C7DEC">
              <w:rPr>
                <w:i/>
              </w:rPr>
              <w:t>2</w:t>
            </w:r>
          </w:p>
        </w:tc>
        <w:tc>
          <w:tcPr>
            <w:tcW w:w="1532" w:type="dxa"/>
            <w:vMerge w:val="restart"/>
            <w:shd w:val="clear" w:color="auto" w:fill="FFFFFF"/>
          </w:tcPr>
          <w:p w:rsidR="00195CEF" w:rsidRPr="00AB3E3D" w:rsidRDefault="00195CEF" w:rsidP="00195CEF">
            <w:pPr>
              <w:pStyle w:val="2"/>
              <w:jc w:val="center"/>
              <w:rPr>
                <w:rFonts w:ascii="Times New Roman" w:hAnsi="Times New Roman" w:cs="Times New Roman"/>
                <w:b w:val="0"/>
                <w:i w:val="0"/>
                <w:sz w:val="24"/>
                <w:szCs w:val="24"/>
              </w:rPr>
            </w:pPr>
            <w:r w:rsidRPr="00AB3E3D">
              <w:rPr>
                <w:rFonts w:ascii="Times New Roman" w:hAnsi="Times New Roman" w:cs="Times New Roman"/>
                <w:b w:val="0"/>
                <w:i w:val="0"/>
                <w:sz w:val="24"/>
                <w:szCs w:val="24"/>
              </w:rPr>
              <w:t>ОК 04; ОК 07</w:t>
            </w:r>
          </w:p>
        </w:tc>
      </w:tr>
      <w:tr w:rsidR="00195CEF" w:rsidRPr="009D4070" w:rsidTr="00195CEF">
        <w:trPr>
          <w:trHeight w:val="170"/>
        </w:trPr>
        <w:tc>
          <w:tcPr>
            <w:tcW w:w="2514" w:type="dxa"/>
            <w:vMerge/>
            <w:shd w:val="clear" w:color="auto" w:fill="FFFFFF"/>
          </w:tcPr>
          <w:p w:rsidR="00195CEF" w:rsidRPr="000C7DEC" w:rsidRDefault="00195CEF" w:rsidP="00195CEF">
            <w:pPr>
              <w:pStyle w:val="2"/>
              <w:spacing w:before="0"/>
              <w:rPr>
                <w:rFonts w:ascii="Times New Roman" w:hAnsi="Times New Roman" w:cs="Times New Roman"/>
                <w:b w:val="0"/>
                <w:i w:val="0"/>
                <w:sz w:val="24"/>
                <w:szCs w:val="24"/>
              </w:rPr>
            </w:pPr>
          </w:p>
        </w:tc>
        <w:tc>
          <w:tcPr>
            <w:tcW w:w="9350" w:type="dxa"/>
            <w:shd w:val="clear" w:color="auto" w:fill="auto"/>
          </w:tcPr>
          <w:p w:rsidR="00195CEF" w:rsidRPr="000C7DEC" w:rsidRDefault="00195CEF" w:rsidP="00195CEF">
            <w:pPr>
              <w:ind w:left="57" w:right="57"/>
              <w:jc w:val="both"/>
              <w:rPr>
                <w:b/>
                <w:i/>
              </w:rPr>
            </w:pPr>
            <w:r w:rsidRPr="000C7DEC">
              <w:rPr>
                <w:b/>
                <w:i/>
              </w:rPr>
              <w:t>Практическое занятие</w:t>
            </w:r>
          </w:p>
          <w:p w:rsidR="00195CEF" w:rsidRPr="000C7DEC" w:rsidRDefault="00195CEF" w:rsidP="00195CEF">
            <w:pPr>
              <w:ind w:left="57" w:right="57"/>
              <w:jc w:val="both"/>
            </w:pPr>
            <w:r w:rsidRPr="000C7DEC">
              <w:rPr>
                <w:i/>
              </w:rPr>
              <w:lastRenderedPageBreak/>
              <w:t>Понятие:</w:t>
            </w:r>
            <w:r w:rsidRPr="000C7DEC">
              <w:t xml:space="preserve"> опасность пожара в общественном месте – </w:t>
            </w:r>
            <w:r w:rsidRPr="000C7DEC">
              <w:rPr>
                <w:highlight w:val="white"/>
              </w:rPr>
              <w:t>это способность явлений, процессов горения, горючих материалов и объектов причинять вред людям и материальным ресурсам;</w:t>
            </w:r>
          </w:p>
          <w:p w:rsidR="00195CEF" w:rsidRPr="000C7DEC" w:rsidRDefault="00195CEF" w:rsidP="00195CEF">
            <w:pPr>
              <w:ind w:left="57" w:right="57"/>
              <w:jc w:val="both"/>
            </w:pPr>
            <w:r w:rsidRPr="000C7DEC">
              <w:rPr>
                <w:i/>
              </w:rPr>
              <w:t>Предметное действие</w:t>
            </w:r>
            <w:r w:rsidRPr="000C7DEC">
              <w:t>: выявлять и описывать опасности в ситуации пожара в общественном месте</w:t>
            </w:r>
          </w:p>
          <w:p w:rsidR="00195CEF" w:rsidRPr="000C7DEC" w:rsidRDefault="00195CEF" w:rsidP="00195CEF">
            <w:pPr>
              <w:ind w:left="57" w:right="57"/>
              <w:jc w:val="both"/>
            </w:pPr>
            <w:r w:rsidRPr="000C7DEC">
              <w:rPr>
                <w:i/>
              </w:rPr>
              <w:t>Правило действия</w:t>
            </w:r>
            <w:r w:rsidRPr="000C7DEC">
              <w:t xml:space="preserve">: чтобы </w:t>
            </w:r>
            <w:r w:rsidRPr="000C7DEC">
              <w:rPr>
                <w:highlight w:val="white"/>
              </w:rPr>
              <w:t>выявить и описать опасности пожара нужно определить условия пожара, при которых элемент системы «человек – общественное место» становится причиной нанесения вреда человеку</w:t>
            </w:r>
          </w:p>
          <w:p w:rsidR="00195CEF" w:rsidRPr="000C7DEC" w:rsidRDefault="00195CEF" w:rsidP="00195CEF">
            <w:pPr>
              <w:ind w:left="57" w:right="57"/>
              <w:jc w:val="both"/>
            </w:pPr>
            <w:r w:rsidRPr="000C7DEC">
              <w:rPr>
                <w:i/>
              </w:rPr>
              <w:t>Алгоритм</w:t>
            </w:r>
            <w:r w:rsidRPr="000C7DEC">
              <w:t xml:space="preserve"> выявления и описание опасностей в ситуации пожара в общественном месте (на примере торгового центра, кинотеатра, клуба)</w:t>
            </w:r>
          </w:p>
          <w:p w:rsidR="00195CEF" w:rsidRPr="000C7DEC" w:rsidRDefault="00195CEF" w:rsidP="00195CEF">
            <w:pPr>
              <w:ind w:left="57" w:right="57"/>
              <w:jc w:val="both"/>
            </w:pPr>
          </w:p>
        </w:tc>
        <w:tc>
          <w:tcPr>
            <w:tcW w:w="1711" w:type="dxa"/>
            <w:vMerge/>
            <w:shd w:val="clear" w:color="auto" w:fill="FFFFFF"/>
            <w:vAlign w:val="center"/>
          </w:tcPr>
          <w:p w:rsidR="00195CEF" w:rsidRPr="000C7DEC" w:rsidRDefault="00195CEF"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rPr>
            </w:pPr>
          </w:p>
        </w:tc>
        <w:tc>
          <w:tcPr>
            <w:tcW w:w="1532" w:type="dxa"/>
            <w:vMerge/>
            <w:shd w:val="clear" w:color="auto" w:fill="FFFFFF"/>
          </w:tcPr>
          <w:p w:rsidR="00195CEF" w:rsidRPr="00AB3E3D" w:rsidRDefault="00195CEF" w:rsidP="00195CEF">
            <w:pPr>
              <w:pStyle w:val="2"/>
              <w:spacing w:before="0"/>
              <w:jc w:val="center"/>
              <w:rPr>
                <w:rFonts w:ascii="Times New Roman" w:hAnsi="Times New Roman" w:cs="Times New Roman"/>
                <w:b w:val="0"/>
                <w:i w:val="0"/>
                <w:sz w:val="24"/>
                <w:szCs w:val="24"/>
              </w:rPr>
            </w:pPr>
          </w:p>
        </w:tc>
      </w:tr>
      <w:tr w:rsidR="00195CEF" w:rsidRPr="009D4070" w:rsidTr="00195CEF">
        <w:trPr>
          <w:trHeight w:val="170"/>
        </w:trPr>
        <w:tc>
          <w:tcPr>
            <w:tcW w:w="2514" w:type="dxa"/>
            <w:vMerge w:val="restart"/>
            <w:shd w:val="clear" w:color="auto" w:fill="FFFFFF"/>
          </w:tcPr>
          <w:p w:rsidR="00195CEF" w:rsidRDefault="00195CEF" w:rsidP="00195CEF">
            <w:pPr>
              <w:pStyle w:val="2"/>
              <w:spacing w:before="0"/>
              <w:rPr>
                <w:rFonts w:ascii="Times New Roman" w:hAnsi="Times New Roman" w:cs="Times New Roman"/>
                <w:b w:val="0"/>
                <w:i w:val="0"/>
                <w:sz w:val="24"/>
                <w:szCs w:val="24"/>
              </w:rPr>
            </w:pPr>
            <w:r w:rsidRPr="000C7DEC">
              <w:rPr>
                <w:rFonts w:ascii="Times New Roman" w:hAnsi="Times New Roman" w:cs="Times New Roman"/>
                <w:b w:val="0"/>
                <w:i w:val="0"/>
                <w:sz w:val="24"/>
                <w:szCs w:val="24"/>
              </w:rPr>
              <w:lastRenderedPageBreak/>
              <w:t xml:space="preserve">Тема 1.5 </w:t>
            </w:r>
          </w:p>
          <w:p w:rsidR="00195CEF" w:rsidRPr="000C7DEC" w:rsidRDefault="00195CEF" w:rsidP="00195CEF">
            <w:pPr>
              <w:pStyle w:val="2"/>
              <w:rPr>
                <w:rFonts w:ascii="Times New Roman" w:hAnsi="Times New Roman" w:cs="Times New Roman"/>
                <w:b w:val="0"/>
                <w:i w:val="0"/>
                <w:sz w:val="24"/>
                <w:szCs w:val="24"/>
              </w:rPr>
            </w:pPr>
            <w:r w:rsidRPr="000C7DEC">
              <w:rPr>
                <w:rFonts w:ascii="Times New Roman" w:hAnsi="Times New Roman" w:cs="Times New Roman"/>
                <w:b w:val="0"/>
                <w:i w:val="0"/>
                <w:sz w:val="24"/>
                <w:szCs w:val="24"/>
              </w:rPr>
              <w:t>Как выявить и описать опасности в ситуации захвата заложников в общественном месте (ЧС)</w:t>
            </w:r>
          </w:p>
        </w:tc>
        <w:tc>
          <w:tcPr>
            <w:tcW w:w="9350" w:type="dxa"/>
            <w:shd w:val="clear" w:color="auto" w:fill="auto"/>
          </w:tcPr>
          <w:p w:rsidR="00195CEF" w:rsidRPr="000C7DEC" w:rsidRDefault="00195CEF" w:rsidP="00195CEF">
            <w:pPr>
              <w:ind w:left="57" w:right="57"/>
              <w:jc w:val="both"/>
              <w:rPr>
                <w:b/>
              </w:rPr>
            </w:pPr>
            <w:r>
              <w:rPr>
                <w:b/>
              </w:rPr>
              <w:t xml:space="preserve">Основное содержание </w:t>
            </w:r>
          </w:p>
        </w:tc>
        <w:tc>
          <w:tcPr>
            <w:tcW w:w="1711" w:type="dxa"/>
            <w:vMerge w:val="restart"/>
            <w:shd w:val="clear" w:color="auto" w:fill="FFFFFF"/>
            <w:vAlign w:val="center"/>
          </w:tcPr>
          <w:p w:rsidR="00195CEF" w:rsidRPr="000C7DEC" w:rsidRDefault="00195CEF"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rPr>
            </w:pPr>
            <w:r w:rsidRPr="000C7DEC">
              <w:rPr>
                <w:i/>
              </w:rPr>
              <w:t>2</w:t>
            </w:r>
          </w:p>
        </w:tc>
        <w:tc>
          <w:tcPr>
            <w:tcW w:w="1532" w:type="dxa"/>
            <w:shd w:val="clear" w:color="auto" w:fill="FFFFFF"/>
          </w:tcPr>
          <w:p w:rsidR="00195CEF" w:rsidRPr="00AB3E3D" w:rsidRDefault="00195CEF" w:rsidP="00195CEF">
            <w:pPr>
              <w:pStyle w:val="2"/>
              <w:spacing w:before="0"/>
              <w:jc w:val="center"/>
              <w:rPr>
                <w:rFonts w:ascii="Times New Roman" w:hAnsi="Times New Roman" w:cs="Times New Roman"/>
                <w:b w:val="0"/>
                <w:i w:val="0"/>
                <w:sz w:val="24"/>
                <w:szCs w:val="24"/>
              </w:rPr>
            </w:pPr>
          </w:p>
        </w:tc>
      </w:tr>
      <w:tr w:rsidR="00195CEF" w:rsidRPr="009D4070" w:rsidTr="00195CEF">
        <w:trPr>
          <w:trHeight w:val="170"/>
        </w:trPr>
        <w:tc>
          <w:tcPr>
            <w:tcW w:w="2514" w:type="dxa"/>
            <w:vMerge/>
            <w:shd w:val="clear" w:color="auto" w:fill="FFFFFF"/>
          </w:tcPr>
          <w:p w:rsidR="00195CEF" w:rsidRPr="000C7DEC" w:rsidRDefault="00195CEF" w:rsidP="00195CEF">
            <w:pPr>
              <w:pStyle w:val="2"/>
              <w:spacing w:before="0"/>
              <w:rPr>
                <w:rFonts w:ascii="Times New Roman" w:hAnsi="Times New Roman" w:cs="Times New Roman"/>
                <w:b w:val="0"/>
                <w:i w:val="0"/>
                <w:sz w:val="24"/>
                <w:szCs w:val="24"/>
              </w:rPr>
            </w:pPr>
          </w:p>
        </w:tc>
        <w:tc>
          <w:tcPr>
            <w:tcW w:w="9350" w:type="dxa"/>
            <w:shd w:val="clear" w:color="auto" w:fill="auto"/>
          </w:tcPr>
          <w:p w:rsidR="00195CEF" w:rsidRPr="000C7DEC" w:rsidRDefault="00195CEF" w:rsidP="00195CEF">
            <w:pPr>
              <w:ind w:left="57" w:right="57"/>
              <w:jc w:val="both"/>
              <w:rPr>
                <w:b/>
              </w:rPr>
            </w:pPr>
            <w:r w:rsidRPr="000C7DEC">
              <w:rPr>
                <w:b/>
              </w:rPr>
              <w:t xml:space="preserve">Практическое занятие </w:t>
            </w:r>
          </w:p>
          <w:p w:rsidR="00195CEF" w:rsidRPr="000C7DEC" w:rsidRDefault="00195CEF" w:rsidP="00195CEF">
            <w:pPr>
              <w:ind w:left="57" w:right="57"/>
              <w:jc w:val="both"/>
            </w:pPr>
            <w:r w:rsidRPr="000C7DEC">
              <w:rPr>
                <w:i/>
              </w:rPr>
              <w:t>Понятие</w:t>
            </w:r>
            <w:r w:rsidRPr="000C7DEC">
              <w:t xml:space="preserve">: опасности ситуации захвата заложников в общественном месте </w:t>
            </w:r>
          </w:p>
          <w:p w:rsidR="00195CEF" w:rsidRPr="000C7DEC" w:rsidRDefault="00195CEF" w:rsidP="00195CEF">
            <w:pPr>
              <w:ind w:left="57" w:right="57"/>
              <w:jc w:val="both"/>
            </w:pPr>
            <w:r w:rsidRPr="000C7DEC">
              <w:rPr>
                <w:i/>
              </w:rPr>
              <w:t>предметное действие</w:t>
            </w:r>
            <w:r w:rsidRPr="000C7DEC">
              <w:t>: выявить и описать опасности в ситуации захвата заложников в общественном месте</w:t>
            </w:r>
          </w:p>
          <w:p w:rsidR="00195CEF" w:rsidRPr="000C7DEC" w:rsidRDefault="00195CEF" w:rsidP="00195CEF">
            <w:pPr>
              <w:ind w:left="57" w:right="57"/>
              <w:jc w:val="both"/>
            </w:pPr>
            <w:r w:rsidRPr="000C7DEC">
              <w:rPr>
                <w:i/>
              </w:rPr>
              <w:t>правило действия</w:t>
            </w:r>
            <w:r w:rsidRPr="000C7DEC">
              <w:t xml:space="preserve">: чтобы </w:t>
            </w:r>
            <w:r w:rsidRPr="000C7DEC">
              <w:rPr>
                <w:highlight w:val="white"/>
              </w:rPr>
              <w:t>выявить и описать опасности нужно определить условия, при которых заложнику может быть нанесен вред</w:t>
            </w:r>
          </w:p>
          <w:p w:rsidR="00195CEF" w:rsidRPr="000C7DEC" w:rsidRDefault="00195CEF" w:rsidP="00195CEF">
            <w:pPr>
              <w:ind w:left="57" w:right="57"/>
              <w:jc w:val="both"/>
            </w:pPr>
            <w:r w:rsidRPr="000C7DEC">
              <w:rPr>
                <w:i/>
              </w:rPr>
              <w:t>алгоритм</w:t>
            </w:r>
            <w:r w:rsidRPr="000C7DEC">
              <w:t xml:space="preserve"> выявления и описания опасностей в ситуации захвата заложников террористами, стрельбе в общественных местах (колледже, публичном мероприятии)</w:t>
            </w:r>
          </w:p>
        </w:tc>
        <w:tc>
          <w:tcPr>
            <w:tcW w:w="1711" w:type="dxa"/>
            <w:vMerge/>
            <w:shd w:val="clear" w:color="auto" w:fill="FFFFFF"/>
            <w:vAlign w:val="center"/>
          </w:tcPr>
          <w:p w:rsidR="00195CEF" w:rsidRPr="000C7DEC" w:rsidRDefault="00195CEF"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rPr>
            </w:pPr>
          </w:p>
        </w:tc>
        <w:tc>
          <w:tcPr>
            <w:tcW w:w="1532" w:type="dxa"/>
            <w:shd w:val="clear" w:color="auto" w:fill="FFFFFF"/>
          </w:tcPr>
          <w:p w:rsidR="00195CEF" w:rsidRPr="00AB3E3D" w:rsidRDefault="00195CEF" w:rsidP="00195CEF">
            <w:pPr>
              <w:pStyle w:val="2"/>
              <w:spacing w:before="0"/>
              <w:jc w:val="center"/>
              <w:rPr>
                <w:rFonts w:ascii="Times New Roman" w:hAnsi="Times New Roman" w:cs="Times New Roman"/>
                <w:b w:val="0"/>
                <w:i w:val="0"/>
                <w:sz w:val="24"/>
                <w:szCs w:val="24"/>
              </w:rPr>
            </w:pPr>
            <w:r w:rsidRPr="00AB3E3D">
              <w:rPr>
                <w:rFonts w:ascii="Times New Roman" w:hAnsi="Times New Roman" w:cs="Times New Roman"/>
                <w:b w:val="0"/>
                <w:i w:val="0"/>
                <w:sz w:val="24"/>
                <w:szCs w:val="24"/>
              </w:rPr>
              <w:t>ОК 04; ОК 07</w:t>
            </w:r>
          </w:p>
        </w:tc>
      </w:tr>
      <w:tr w:rsidR="00195CEF" w:rsidRPr="009D4070" w:rsidTr="00195CEF">
        <w:trPr>
          <w:trHeight w:val="170"/>
        </w:trPr>
        <w:tc>
          <w:tcPr>
            <w:tcW w:w="2514" w:type="dxa"/>
            <w:vMerge w:val="restart"/>
            <w:shd w:val="clear" w:color="auto" w:fill="FFFFFF"/>
          </w:tcPr>
          <w:p w:rsidR="00195CEF" w:rsidRPr="00AB3E3D" w:rsidRDefault="00195CEF" w:rsidP="00195CEF">
            <w:pPr>
              <w:pStyle w:val="2"/>
              <w:rPr>
                <w:rFonts w:ascii="Times New Roman" w:hAnsi="Times New Roman" w:cs="Times New Roman"/>
                <w:i w:val="0"/>
                <w:sz w:val="24"/>
              </w:rPr>
            </w:pPr>
            <w:r w:rsidRPr="00AB3E3D">
              <w:rPr>
                <w:rFonts w:ascii="Times New Roman" w:hAnsi="Times New Roman" w:cs="Times New Roman"/>
                <w:i w:val="0"/>
                <w:sz w:val="24"/>
              </w:rPr>
              <w:t xml:space="preserve">Тема </w:t>
            </w:r>
            <w:r w:rsidRPr="00AB3E3D">
              <w:rPr>
                <w:rFonts w:ascii="Times New Roman" w:hAnsi="Times New Roman" w:cs="Times New Roman"/>
                <w:b w:val="0"/>
                <w:i w:val="0"/>
                <w:sz w:val="24"/>
              </w:rPr>
              <w:t xml:space="preserve">1.6 </w:t>
            </w:r>
            <w:r>
              <w:rPr>
                <w:rFonts w:ascii="Times New Roman" w:hAnsi="Times New Roman" w:cs="Times New Roman"/>
                <w:i w:val="0"/>
                <w:sz w:val="24"/>
              </w:rPr>
              <w:t xml:space="preserve"> Опасности окружающей среды</w:t>
            </w:r>
          </w:p>
        </w:tc>
        <w:tc>
          <w:tcPr>
            <w:tcW w:w="9350" w:type="dxa"/>
            <w:shd w:val="clear" w:color="auto" w:fill="auto"/>
          </w:tcPr>
          <w:p w:rsidR="00195CEF" w:rsidRPr="00AB3E3D" w:rsidRDefault="00195CEF" w:rsidP="00195CEF">
            <w:pPr>
              <w:ind w:left="57" w:right="57"/>
              <w:jc w:val="both"/>
              <w:rPr>
                <w:b/>
              </w:rPr>
            </w:pPr>
            <w:r w:rsidRPr="00AB3E3D">
              <w:rPr>
                <w:b/>
              </w:rPr>
              <w:t xml:space="preserve">Основное содержание </w:t>
            </w:r>
          </w:p>
        </w:tc>
        <w:tc>
          <w:tcPr>
            <w:tcW w:w="1711" w:type="dxa"/>
            <w:vMerge w:val="restart"/>
            <w:shd w:val="clear" w:color="auto" w:fill="FFFFFF"/>
            <w:vAlign w:val="center"/>
          </w:tcPr>
          <w:p w:rsidR="00195CEF" w:rsidRDefault="00195CEF"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rPr>
            </w:pPr>
            <w:r>
              <w:rPr>
                <w:i/>
              </w:rPr>
              <w:t>2</w:t>
            </w:r>
          </w:p>
        </w:tc>
        <w:tc>
          <w:tcPr>
            <w:tcW w:w="1532" w:type="dxa"/>
            <w:vMerge w:val="restart"/>
            <w:shd w:val="clear" w:color="auto" w:fill="FFFFFF"/>
          </w:tcPr>
          <w:p w:rsidR="00195CEF" w:rsidRPr="003F7603" w:rsidRDefault="00195CEF" w:rsidP="00195CEF">
            <w:pPr>
              <w:widowControl w:val="0"/>
              <w:ind w:left="57" w:right="57"/>
              <w:jc w:val="center"/>
            </w:pPr>
            <w:r w:rsidRPr="003F7603">
              <w:t>ОК 1; ОК 02; ОК 04;</w:t>
            </w:r>
          </w:p>
          <w:p w:rsidR="00195CEF" w:rsidRPr="003F7603" w:rsidRDefault="00195CEF" w:rsidP="00195CEF">
            <w:pPr>
              <w:widowControl w:val="0"/>
              <w:ind w:left="57" w:right="57"/>
              <w:jc w:val="center"/>
            </w:pPr>
            <w:r w:rsidRPr="003F7603">
              <w:t>ОК 07;</w:t>
            </w:r>
          </w:p>
          <w:p w:rsidR="00195CEF" w:rsidRPr="003F7603" w:rsidRDefault="00195CEF" w:rsidP="00195CEF">
            <w:pPr>
              <w:pStyle w:val="2"/>
              <w:jc w:val="center"/>
            </w:pPr>
          </w:p>
        </w:tc>
      </w:tr>
      <w:tr w:rsidR="00195CEF" w:rsidRPr="009D4070" w:rsidTr="00195CEF">
        <w:trPr>
          <w:trHeight w:val="170"/>
        </w:trPr>
        <w:tc>
          <w:tcPr>
            <w:tcW w:w="2514" w:type="dxa"/>
            <w:vMerge/>
            <w:shd w:val="clear" w:color="auto" w:fill="FFFFFF"/>
          </w:tcPr>
          <w:p w:rsidR="00195CEF" w:rsidRPr="00AB3E3D" w:rsidRDefault="00195CEF" w:rsidP="00195CEF">
            <w:pPr>
              <w:pStyle w:val="2"/>
              <w:spacing w:before="0"/>
              <w:rPr>
                <w:rFonts w:ascii="Times New Roman" w:hAnsi="Times New Roman" w:cs="Times New Roman"/>
                <w:b w:val="0"/>
                <w:i w:val="0"/>
                <w:sz w:val="24"/>
                <w:szCs w:val="24"/>
              </w:rPr>
            </w:pPr>
          </w:p>
        </w:tc>
        <w:tc>
          <w:tcPr>
            <w:tcW w:w="9350" w:type="dxa"/>
            <w:shd w:val="clear" w:color="auto" w:fill="auto"/>
          </w:tcPr>
          <w:p w:rsidR="00195CEF" w:rsidRPr="00AB3E3D" w:rsidRDefault="00195CEF" w:rsidP="00195CEF">
            <w:pPr>
              <w:ind w:left="57" w:right="57"/>
              <w:jc w:val="both"/>
            </w:pPr>
            <w:r w:rsidRPr="00AB3E3D">
              <w:t xml:space="preserve">Понятие: опасности </w:t>
            </w:r>
          </w:p>
          <w:p w:rsidR="00195CEF" w:rsidRPr="00AB3E3D" w:rsidRDefault="00195CEF" w:rsidP="00195CEF">
            <w:pPr>
              <w:ind w:left="57" w:right="57"/>
            </w:pPr>
            <w:bookmarkStart w:id="40" w:name="_heading_h_2s8eyo1"/>
            <w:bookmarkEnd w:id="40"/>
            <w:r w:rsidRPr="00AB3E3D">
              <w:t>Предметное действие: выявлять</w:t>
            </w:r>
            <w:r w:rsidRPr="00AB3E3D">
              <w:rPr>
                <w:highlight w:val="white"/>
              </w:rPr>
              <w:t xml:space="preserve"> и описывать опасности в окружающей среде для предупреждения и защиты от них, в том числе в чрезвычайных ситуациях;</w:t>
            </w:r>
          </w:p>
          <w:p w:rsidR="00195CEF" w:rsidRPr="00AB3E3D" w:rsidRDefault="00195CEF" w:rsidP="00195CEF">
            <w:pPr>
              <w:ind w:left="57" w:right="57"/>
              <w:jc w:val="both"/>
            </w:pPr>
            <w:r w:rsidRPr="00AB3E3D">
              <w:lastRenderedPageBreak/>
              <w:t xml:space="preserve">Правило действия: </w:t>
            </w:r>
          </w:p>
          <w:p w:rsidR="00195CEF" w:rsidRPr="00AB3E3D" w:rsidRDefault="00195CEF" w:rsidP="00195CEF">
            <w:pPr>
              <w:ind w:left="57" w:right="57"/>
              <w:jc w:val="both"/>
              <w:rPr>
                <w:b/>
              </w:rPr>
            </w:pPr>
            <w:r w:rsidRPr="00AB3E3D">
              <w:t>Алгоритм</w:t>
            </w:r>
          </w:p>
        </w:tc>
        <w:tc>
          <w:tcPr>
            <w:tcW w:w="1711" w:type="dxa"/>
            <w:vMerge/>
            <w:shd w:val="clear" w:color="auto" w:fill="FFFFFF"/>
            <w:vAlign w:val="center"/>
          </w:tcPr>
          <w:p w:rsidR="00195CEF" w:rsidRPr="000C7DEC" w:rsidRDefault="00195CEF"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rPr>
            </w:pPr>
          </w:p>
        </w:tc>
        <w:tc>
          <w:tcPr>
            <w:tcW w:w="1532" w:type="dxa"/>
            <w:vMerge/>
            <w:shd w:val="clear" w:color="auto" w:fill="FFFFFF"/>
          </w:tcPr>
          <w:p w:rsidR="00195CEF" w:rsidRPr="000C7DEC" w:rsidRDefault="00195CEF" w:rsidP="00195CEF">
            <w:pPr>
              <w:pStyle w:val="2"/>
              <w:spacing w:before="0"/>
              <w:jc w:val="center"/>
              <w:rPr>
                <w:rFonts w:ascii="Times New Roman" w:hAnsi="Times New Roman" w:cs="Times New Roman"/>
                <w:sz w:val="24"/>
                <w:szCs w:val="24"/>
              </w:rPr>
            </w:pPr>
          </w:p>
        </w:tc>
      </w:tr>
      <w:tr w:rsidR="00195CEF" w:rsidRPr="009D4070" w:rsidTr="00195CEF">
        <w:trPr>
          <w:trHeight w:val="170"/>
        </w:trPr>
        <w:tc>
          <w:tcPr>
            <w:tcW w:w="2514" w:type="dxa"/>
            <w:vMerge w:val="restart"/>
            <w:shd w:val="clear" w:color="auto" w:fill="FFFFFF"/>
          </w:tcPr>
          <w:p w:rsidR="00195CEF" w:rsidRDefault="00195CEF" w:rsidP="00195CEF">
            <w:pPr>
              <w:ind w:left="57" w:right="57"/>
              <w:jc w:val="both"/>
            </w:pPr>
            <w:r w:rsidRPr="003F7603">
              <w:rPr>
                <w:b/>
              </w:rPr>
              <w:lastRenderedPageBreak/>
              <w:t>Тема</w:t>
            </w:r>
            <w:r>
              <w:rPr>
                <w:b/>
              </w:rPr>
              <w:t xml:space="preserve"> 1.7.</w:t>
            </w:r>
            <w:r w:rsidRPr="003F7603">
              <w:t xml:space="preserve"> </w:t>
            </w:r>
          </w:p>
          <w:p w:rsidR="00195CEF" w:rsidRPr="003F7603" w:rsidRDefault="00195CEF" w:rsidP="00195CEF">
            <w:pPr>
              <w:ind w:left="57" w:right="57"/>
              <w:jc w:val="both"/>
              <w:rPr>
                <w:b/>
              </w:rPr>
            </w:pPr>
            <w:r>
              <w:t xml:space="preserve">Как выявить </w:t>
            </w:r>
            <w:r w:rsidRPr="003F7603">
              <w:t xml:space="preserve"> и описать опасности на рабочем месте</w:t>
            </w:r>
          </w:p>
        </w:tc>
        <w:tc>
          <w:tcPr>
            <w:tcW w:w="9350" w:type="dxa"/>
            <w:shd w:val="clear" w:color="auto" w:fill="auto"/>
          </w:tcPr>
          <w:p w:rsidR="00195CEF" w:rsidRPr="003F7603" w:rsidRDefault="00195CEF" w:rsidP="00195CEF">
            <w:pPr>
              <w:ind w:left="57" w:right="57"/>
              <w:jc w:val="both"/>
              <w:rPr>
                <w:b/>
              </w:rPr>
            </w:pPr>
            <w:r>
              <w:rPr>
                <w:b/>
              </w:rPr>
              <w:t>Практико - ориентированное  содержание</w:t>
            </w:r>
          </w:p>
        </w:tc>
        <w:tc>
          <w:tcPr>
            <w:tcW w:w="1711" w:type="dxa"/>
            <w:vMerge w:val="restart"/>
            <w:shd w:val="clear" w:color="auto" w:fill="FFFFFF"/>
          </w:tcPr>
          <w:p w:rsidR="00195CEF" w:rsidRPr="003F7603" w:rsidRDefault="00195CEF" w:rsidP="00195CEF">
            <w:pPr>
              <w:pStyle w:val="2"/>
              <w:jc w:val="center"/>
              <w:rPr>
                <w:rFonts w:ascii="Times New Roman" w:hAnsi="Times New Roman" w:cs="Times New Roman"/>
                <w:b w:val="0"/>
                <w:sz w:val="20"/>
                <w:szCs w:val="20"/>
              </w:rPr>
            </w:pPr>
            <w:r w:rsidRPr="003F7603">
              <w:rPr>
                <w:rFonts w:ascii="Times New Roman" w:hAnsi="Times New Roman" w:cs="Times New Roman"/>
                <w:b w:val="0"/>
                <w:sz w:val="20"/>
                <w:szCs w:val="20"/>
              </w:rPr>
              <w:t>2</w:t>
            </w:r>
          </w:p>
        </w:tc>
        <w:tc>
          <w:tcPr>
            <w:tcW w:w="1532" w:type="dxa"/>
            <w:vMerge w:val="restart"/>
            <w:shd w:val="clear" w:color="auto" w:fill="FFFFFF"/>
          </w:tcPr>
          <w:p w:rsidR="00195CEF" w:rsidRPr="003F7603" w:rsidRDefault="00195CEF" w:rsidP="00195CEF">
            <w:pPr>
              <w:widowControl w:val="0"/>
              <w:ind w:left="57" w:right="57"/>
              <w:jc w:val="center"/>
            </w:pPr>
            <w:r w:rsidRPr="003F7603">
              <w:t>ОК 1; ОК 02; ОК 04;</w:t>
            </w:r>
          </w:p>
          <w:p w:rsidR="00195CEF" w:rsidRPr="003F7603" w:rsidRDefault="00195CEF" w:rsidP="00195CEF">
            <w:pPr>
              <w:widowControl w:val="0"/>
              <w:ind w:left="57" w:right="57"/>
              <w:jc w:val="center"/>
            </w:pPr>
            <w:r w:rsidRPr="003F7603">
              <w:t>ОК 07;</w:t>
            </w:r>
          </w:p>
          <w:p w:rsidR="00195CEF" w:rsidRPr="003F7603" w:rsidRDefault="00195CEF" w:rsidP="00195CEF">
            <w:pPr>
              <w:widowControl w:val="0"/>
              <w:ind w:left="57" w:right="57"/>
              <w:jc w:val="center"/>
            </w:pPr>
            <w:r w:rsidRPr="003F7603">
              <w:t>ПК 1.1</w:t>
            </w:r>
            <w:r>
              <w:t>.-1.4</w:t>
            </w:r>
            <w:r w:rsidRPr="003F7603">
              <w:t>.</w:t>
            </w:r>
          </w:p>
          <w:p w:rsidR="00195CEF" w:rsidRPr="003F7603" w:rsidRDefault="00195CEF" w:rsidP="00195CEF">
            <w:pPr>
              <w:widowControl w:val="0"/>
              <w:ind w:left="57" w:right="57"/>
              <w:jc w:val="center"/>
            </w:pPr>
            <w:r w:rsidRPr="0091225B">
              <w:t>ПК 2.1.-2.4</w:t>
            </w:r>
          </w:p>
        </w:tc>
      </w:tr>
      <w:tr w:rsidR="00195CEF" w:rsidRPr="009D4070" w:rsidTr="00195CEF">
        <w:trPr>
          <w:trHeight w:val="170"/>
        </w:trPr>
        <w:tc>
          <w:tcPr>
            <w:tcW w:w="2514" w:type="dxa"/>
            <w:vMerge/>
            <w:shd w:val="clear" w:color="auto" w:fill="FFFFFF"/>
          </w:tcPr>
          <w:p w:rsidR="00195CEF" w:rsidRPr="003F7603" w:rsidRDefault="00195CEF" w:rsidP="00195CEF">
            <w:pPr>
              <w:ind w:left="57" w:right="57"/>
              <w:jc w:val="both"/>
            </w:pPr>
          </w:p>
        </w:tc>
        <w:tc>
          <w:tcPr>
            <w:tcW w:w="9350" w:type="dxa"/>
            <w:shd w:val="clear" w:color="auto" w:fill="auto"/>
          </w:tcPr>
          <w:p w:rsidR="00195CEF" w:rsidRPr="003F7603" w:rsidRDefault="00195CEF" w:rsidP="00195CEF">
            <w:pPr>
              <w:ind w:left="57" w:right="57"/>
              <w:jc w:val="both"/>
              <w:rPr>
                <w:b/>
              </w:rPr>
            </w:pPr>
            <w:r w:rsidRPr="003F7603">
              <w:rPr>
                <w:b/>
              </w:rPr>
              <w:t>Практическое занятие</w:t>
            </w:r>
          </w:p>
          <w:p w:rsidR="00195CEF" w:rsidRPr="003F7603" w:rsidRDefault="00195CEF" w:rsidP="00195CEF">
            <w:pPr>
              <w:ind w:left="57" w:right="57"/>
              <w:jc w:val="both"/>
              <w:rPr>
                <w:b/>
                <w:i/>
              </w:rPr>
            </w:pPr>
            <w:r w:rsidRPr="003F7603">
              <w:t>Экскурсия, фронтальное. Классификация опасностей: по видам профессиональной деятельности, по причинам возникновения на рабочем месте, по опасным событиям вследствие воздействия опасностей. Источники опасностей и вредностей, факторы риска, условия возникновения и развития нежелательных событий. Порядок проведения идентификации опасностей на рабочем месте</w:t>
            </w:r>
          </w:p>
        </w:tc>
        <w:tc>
          <w:tcPr>
            <w:tcW w:w="1711" w:type="dxa"/>
            <w:vMerge/>
            <w:shd w:val="clear" w:color="auto" w:fill="FFFFFF"/>
          </w:tcPr>
          <w:p w:rsidR="00195CEF" w:rsidRPr="003F7603" w:rsidRDefault="00195CEF" w:rsidP="00195CEF">
            <w:pPr>
              <w:pStyle w:val="2"/>
              <w:spacing w:before="0"/>
              <w:jc w:val="center"/>
              <w:rPr>
                <w:rFonts w:ascii="Times New Roman" w:hAnsi="Times New Roman" w:cs="Times New Roman"/>
                <w:b w:val="0"/>
                <w:sz w:val="20"/>
                <w:szCs w:val="20"/>
              </w:rPr>
            </w:pPr>
          </w:p>
        </w:tc>
        <w:tc>
          <w:tcPr>
            <w:tcW w:w="1532" w:type="dxa"/>
            <w:vMerge/>
            <w:shd w:val="clear" w:color="auto" w:fill="FFFFFF"/>
          </w:tcPr>
          <w:p w:rsidR="00195CEF" w:rsidRPr="003F7603" w:rsidRDefault="00195CEF" w:rsidP="00195CEF">
            <w:pPr>
              <w:widowControl w:val="0"/>
              <w:ind w:left="57" w:right="57"/>
              <w:jc w:val="center"/>
            </w:pPr>
          </w:p>
        </w:tc>
      </w:tr>
      <w:tr w:rsidR="00195CEF" w:rsidRPr="009D4070" w:rsidTr="00195CEF">
        <w:trPr>
          <w:trHeight w:val="170"/>
        </w:trPr>
        <w:tc>
          <w:tcPr>
            <w:tcW w:w="2514" w:type="dxa"/>
            <w:shd w:val="clear" w:color="auto" w:fill="FFFFFF"/>
          </w:tcPr>
          <w:p w:rsidR="00195CEF" w:rsidRPr="000C7DEC" w:rsidRDefault="00195CEF" w:rsidP="00195CEF">
            <w:pPr>
              <w:pStyle w:val="2"/>
              <w:spacing w:before="0"/>
              <w:jc w:val="center"/>
              <w:rPr>
                <w:rFonts w:ascii="Times New Roman" w:hAnsi="Times New Roman" w:cs="Times New Roman"/>
                <w:i w:val="0"/>
                <w:sz w:val="24"/>
                <w:szCs w:val="24"/>
              </w:rPr>
            </w:pPr>
            <w:r w:rsidRPr="000C7DEC">
              <w:rPr>
                <w:rFonts w:ascii="Times New Roman" w:hAnsi="Times New Roman" w:cs="Times New Roman"/>
                <w:i w:val="0"/>
                <w:sz w:val="24"/>
                <w:szCs w:val="24"/>
              </w:rPr>
              <w:lastRenderedPageBreak/>
              <w:t xml:space="preserve">Раздел 2 Методы оценки риска </w:t>
            </w:r>
          </w:p>
        </w:tc>
        <w:tc>
          <w:tcPr>
            <w:tcW w:w="9350" w:type="dxa"/>
            <w:shd w:val="clear" w:color="auto" w:fill="auto"/>
          </w:tcPr>
          <w:p w:rsidR="00195CEF" w:rsidRPr="000C7DEC" w:rsidRDefault="00195CEF"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rPr>
            </w:pPr>
          </w:p>
        </w:tc>
        <w:tc>
          <w:tcPr>
            <w:tcW w:w="1711" w:type="dxa"/>
            <w:shd w:val="clear" w:color="auto" w:fill="FFFFFF"/>
          </w:tcPr>
          <w:p w:rsidR="00195CEF" w:rsidRPr="00727E97" w:rsidRDefault="00195CEF" w:rsidP="00195CEF">
            <w:pPr>
              <w:pStyle w:val="2"/>
              <w:spacing w:before="0"/>
              <w:jc w:val="center"/>
              <w:rPr>
                <w:rFonts w:ascii="Times New Roman" w:hAnsi="Times New Roman" w:cs="Times New Roman"/>
                <w:sz w:val="24"/>
                <w:szCs w:val="24"/>
              </w:rPr>
            </w:pPr>
            <w:r w:rsidRPr="00727E97">
              <w:rPr>
                <w:rFonts w:ascii="Times New Roman" w:hAnsi="Times New Roman" w:cs="Times New Roman"/>
                <w:sz w:val="24"/>
                <w:szCs w:val="24"/>
              </w:rPr>
              <w:t>14</w:t>
            </w:r>
          </w:p>
        </w:tc>
        <w:tc>
          <w:tcPr>
            <w:tcW w:w="1532" w:type="dxa"/>
            <w:shd w:val="clear" w:color="auto" w:fill="FFFFFF"/>
          </w:tcPr>
          <w:p w:rsidR="00195CEF" w:rsidRPr="000C7DEC" w:rsidRDefault="00195CEF" w:rsidP="00195CEF">
            <w:pPr>
              <w:widowControl w:val="0"/>
              <w:ind w:left="57" w:right="57"/>
              <w:jc w:val="center"/>
            </w:pPr>
            <w:r w:rsidRPr="000C7DEC">
              <w:t>ОК 02; ОК 04; ОК 07;</w:t>
            </w:r>
          </w:p>
          <w:p w:rsidR="00195CEF" w:rsidRDefault="00195CEF" w:rsidP="00195CEF">
            <w:pPr>
              <w:widowControl w:val="0"/>
              <w:ind w:left="57" w:right="57"/>
              <w:jc w:val="center"/>
            </w:pPr>
            <w:r w:rsidRPr="000C7DEC">
              <w:t>ОК 08</w:t>
            </w:r>
          </w:p>
          <w:p w:rsidR="00195CEF" w:rsidRDefault="00195CEF" w:rsidP="00195CEF">
            <w:pPr>
              <w:widowControl w:val="0"/>
              <w:ind w:left="57" w:right="57"/>
              <w:jc w:val="center"/>
            </w:pPr>
            <w:r>
              <w:t>ПК 1.1-1.4</w:t>
            </w:r>
          </w:p>
          <w:p w:rsidR="00195CEF" w:rsidRPr="000C7DEC" w:rsidRDefault="00195CEF" w:rsidP="00195CEF">
            <w:pPr>
              <w:widowControl w:val="0"/>
              <w:ind w:left="57" w:right="57"/>
              <w:jc w:val="center"/>
              <w:rPr>
                <w:highlight w:val="yellow"/>
              </w:rPr>
            </w:pPr>
            <w:r>
              <w:t>ПК 2.1-2.4</w:t>
            </w:r>
          </w:p>
        </w:tc>
      </w:tr>
      <w:tr w:rsidR="00195CEF" w:rsidRPr="009D4070" w:rsidTr="00195CEF">
        <w:trPr>
          <w:trHeight w:val="170"/>
        </w:trPr>
        <w:tc>
          <w:tcPr>
            <w:tcW w:w="2514" w:type="dxa"/>
            <w:vMerge w:val="restart"/>
            <w:shd w:val="clear" w:color="auto" w:fill="FFFFFF"/>
          </w:tcPr>
          <w:p w:rsidR="00195CEF" w:rsidRDefault="00195CEF" w:rsidP="00195CEF">
            <w:pPr>
              <w:pStyle w:val="2"/>
              <w:spacing w:before="0"/>
              <w:rPr>
                <w:rFonts w:ascii="Times New Roman" w:hAnsi="Times New Roman" w:cs="Times New Roman"/>
                <w:b w:val="0"/>
                <w:i w:val="0"/>
                <w:sz w:val="24"/>
                <w:szCs w:val="24"/>
              </w:rPr>
            </w:pPr>
            <w:r w:rsidRPr="000C7DEC">
              <w:rPr>
                <w:rFonts w:ascii="Times New Roman" w:hAnsi="Times New Roman" w:cs="Times New Roman"/>
                <w:b w:val="0"/>
                <w:i w:val="0"/>
                <w:sz w:val="24"/>
                <w:szCs w:val="24"/>
              </w:rPr>
              <w:t xml:space="preserve">Тема 2.1 </w:t>
            </w:r>
          </w:p>
          <w:p w:rsidR="00195CEF" w:rsidRPr="000C7DEC" w:rsidRDefault="00195CEF" w:rsidP="00195CEF">
            <w:pPr>
              <w:pStyle w:val="2"/>
              <w:rPr>
                <w:rFonts w:ascii="Times New Roman" w:hAnsi="Times New Roman" w:cs="Times New Roman"/>
                <w:b w:val="0"/>
                <w:i w:val="0"/>
                <w:sz w:val="24"/>
                <w:szCs w:val="24"/>
              </w:rPr>
            </w:pPr>
            <w:r w:rsidRPr="000C7DEC">
              <w:rPr>
                <w:rFonts w:ascii="Times New Roman" w:hAnsi="Times New Roman" w:cs="Times New Roman"/>
                <w:b w:val="0"/>
                <w:i w:val="0"/>
                <w:sz w:val="24"/>
                <w:szCs w:val="24"/>
              </w:rPr>
              <w:t xml:space="preserve">Как измерять опасности </w:t>
            </w:r>
          </w:p>
        </w:tc>
        <w:tc>
          <w:tcPr>
            <w:tcW w:w="9350" w:type="dxa"/>
            <w:shd w:val="clear" w:color="auto" w:fill="auto"/>
          </w:tcPr>
          <w:p w:rsidR="00195CEF" w:rsidRPr="00AB3E3D" w:rsidRDefault="00195CEF" w:rsidP="00195CEF">
            <w:pPr>
              <w:ind w:left="57" w:right="57"/>
              <w:jc w:val="both"/>
              <w:rPr>
                <w:b/>
              </w:rPr>
            </w:pPr>
            <w:r w:rsidRPr="00AB3E3D">
              <w:rPr>
                <w:b/>
              </w:rPr>
              <w:t xml:space="preserve">Основное содержание </w:t>
            </w:r>
          </w:p>
        </w:tc>
        <w:tc>
          <w:tcPr>
            <w:tcW w:w="1711" w:type="dxa"/>
            <w:vMerge w:val="restart"/>
            <w:shd w:val="clear" w:color="auto" w:fill="FFFFFF"/>
          </w:tcPr>
          <w:p w:rsidR="00195CEF" w:rsidRPr="000C7DEC" w:rsidRDefault="00195CEF" w:rsidP="00195CEF">
            <w:pPr>
              <w:pStyle w:val="2"/>
              <w:jc w:val="center"/>
              <w:rPr>
                <w:rFonts w:ascii="Times New Roman" w:hAnsi="Times New Roman" w:cs="Times New Roman"/>
                <w:b w:val="0"/>
                <w:sz w:val="24"/>
                <w:szCs w:val="24"/>
              </w:rPr>
            </w:pPr>
            <w:r w:rsidRPr="000C7DEC">
              <w:rPr>
                <w:rFonts w:ascii="Times New Roman" w:hAnsi="Times New Roman" w:cs="Times New Roman"/>
                <w:b w:val="0"/>
                <w:sz w:val="24"/>
                <w:szCs w:val="24"/>
              </w:rPr>
              <w:t>2</w:t>
            </w:r>
          </w:p>
        </w:tc>
        <w:tc>
          <w:tcPr>
            <w:tcW w:w="1532" w:type="dxa"/>
            <w:vMerge w:val="restart"/>
            <w:shd w:val="clear" w:color="auto" w:fill="FFFFFF"/>
          </w:tcPr>
          <w:p w:rsidR="00195CEF" w:rsidRPr="000C7DEC" w:rsidRDefault="00195CEF" w:rsidP="00195CEF">
            <w:pPr>
              <w:widowControl w:val="0"/>
              <w:ind w:left="57" w:right="57"/>
              <w:jc w:val="center"/>
            </w:pPr>
            <w:r w:rsidRPr="000C7DEC">
              <w:t>ОК 02; ОК 04; ОК 07;</w:t>
            </w:r>
          </w:p>
        </w:tc>
      </w:tr>
      <w:tr w:rsidR="00195CEF" w:rsidRPr="009D4070" w:rsidTr="00195CEF">
        <w:trPr>
          <w:trHeight w:val="170"/>
        </w:trPr>
        <w:tc>
          <w:tcPr>
            <w:tcW w:w="2514" w:type="dxa"/>
            <w:vMerge/>
            <w:shd w:val="clear" w:color="auto" w:fill="FFFFFF"/>
          </w:tcPr>
          <w:p w:rsidR="00195CEF" w:rsidRPr="000C7DEC" w:rsidRDefault="00195CEF" w:rsidP="00195CEF">
            <w:pPr>
              <w:pStyle w:val="2"/>
              <w:spacing w:before="0"/>
              <w:rPr>
                <w:rFonts w:ascii="Times New Roman" w:hAnsi="Times New Roman" w:cs="Times New Roman"/>
                <w:b w:val="0"/>
                <w:i w:val="0"/>
                <w:sz w:val="24"/>
                <w:szCs w:val="24"/>
              </w:rPr>
            </w:pPr>
          </w:p>
        </w:tc>
        <w:tc>
          <w:tcPr>
            <w:tcW w:w="9350" w:type="dxa"/>
            <w:shd w:val="clear" w:color="auto" w:fill="auto"/>
          </w:tcPr>
          <w:p w:rsidR="00195CEF" w:rsidRPr="000C7DEC" w:rsidRDefault="00195CEF" w:rsidP="00195CEF">
            <w:pPr>
              <w:ind w:left="57" w:right="57"/>
              <w:jc w:val="both"/>
            </w:pPr>
            <w:r w:rsidRPr="000C7DEC">
              <w:rPr>
                <w:i/>
              </w:rPr>
              <w:t xml:space="preserve">Понятие: </w:t>
            </w:r>
            <w:r w:rsidRPr="000C7DEC">
              <w:t>риск – это количественная мера опасности, сочетание 1) вероятности (или частоты) нанесения ущерба и 2) тяжести этого ущерба для объекта защиты;</w:t>
            </w:r>
          </w:p>
          <w:p w:rsidR="00195CEF" w:rsidRPr="000C7DEC" w:rsidRDefault="00195CEF" w:rsidP="00195CEF">
            <w:pPr>
              <w:ind w:left="57" w:right="57"/>
              <w:jc w:val="both"/>
              <w:rPr>
                <w:i/>
              </w:rPr>
            </w:pPr>
            <w:r w:rsidRPr="000C7DEC">
              <w:t>- приемлемый риск - уровень опасности, который на данном этапе социально-экономического и научно-технического развития общество считает допустимым</w:t>
            </w:r>
          </w:p>
          <w:p w:rsidR="00195CEF" w:rsidRPr="000C7DEC" w:rsidRDefault="00195CEF" w:rsidP="00195CEF">
            <w:pPr>
              <w:ind w:left="57" w:right="57"/>
              <w:jc w:val="both"/>
            </w:pPr>
            <w:r w:rsidRPr="000C7DEC">
              <w:rPr>
                <w:i/>
              </w:rPr>
              <w:t>Предметное действие</w:t>
            </w:r>
            <w:r w:rsidRPr="000C7DEC">
              <w:t>:</w:t>
            </w:r>
            <w:r w:rsidRPr="000C7DEC">
              <w:rPr>
                <w:highlight w:val="white"/>
              </w:rPr>
              <w:t xml:space="preserve"> определение </w:t>
            </w:r>
            <w:r w:rsidRPr="000C7DEC">
              <w:t>вероятности осуществления риска и масштаба последствий</w:t>
            </w:r>
            <w:r w:rsidRPr="000C7DEC">
              <w:rPr>
                <w:highlight w:val="white"/>
              </w:rPr>
              <w:t xml:space="preserve"> воздействия вредных и опасных факторов среды</w:t>
            </w:r>
            <w:r w:rsidRPr="000C7DEC">
              <w:t xml:space="preserve"> </w:t>
            </w:r>
            <w:r w:rsidRPr="000C7DEC">
              <w:rPr>
                <w:highlight w:val="white"/>
              </w:rPr>
              <w:t>для разработки/выбора мер по профилактике и защите</w:t>
            </w:r>
          </w:p>
          <w:p w:rsidR="00195CEF" w:rsidRPr="000C7DEC" w:rsidRDefault="00195CEF" w:rsidP="00195CEF">
            <w:pPr>
              <w:ind w:left="57" w:right="57"/>
              <w:jc w:val="both"/>
            </w:pPr>
            <w:r w:rsidRPr="000C7DEC">
              <w:rPr>
                <w:i/>
              </w:rPr>
              <w:t>Правило действия</w:t>
            </w:r>
            <w:r w:rsidRPr="000C7DEC">
              <w:t xml:space="preserve">: чтобы оценить риск, нужно рассчитать вероятность наступления негативного события и определить тяжесть его последствий </w:t>
            </w:r>
          </w:p>
          <w:p w:rsidR="00195CEF" w:rsidRDefault="00195CEF"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pPr>
            <w:r w:rsidRPr="000C7DEC">
              <w:rPr>
                <w:i/>
              </w:rPr>
              <w:t xml:space="preserve">Алгоритм </w:t>
            </w:r>
            <w:r w:rsidRPr="000C7DEC">
              <w:t>расчета риска по формуле</w:t>
            </w:r>
          </w:p>
          <w:p w:rsidR="00195CEF" w:rsidRPr="000C7DEC" w:rsidRDefault="00195CEF"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rPr>
            </w:pPr>
          </w:p>
        </w:tc>
        <w:tc>
          <w:tcPr>
            <w:tcW w:w="1711" w:type="dxa"/>
            <w:vMerge/>
            <w:shd w:val="clear" w:color="auto" w:fill="FFFFFF"/>
          </w:tcPr>
          <w:p w:rsidR="00195CEF" w:rsidRPr="000C7DEC" w:rsidRDefault="00195CEF" w:rsidP="00195CEF">
            <w:pPr>
              <w:pStyle w:val="2"/>
              <w:spacing w:before="0"/>
              <w:jc w:val="center"/>
              <w:rPr>
                <w:rFonts w:ascii="Times New Roman" w:hAnsi="Times New Roman" w:cs="Times New Roman"/>
                <w:b w:val="0"/>
                <w:sz w:val="24"/>
                <w:szCs w:val="24"/>
              </w:rPr>
            </w:pPr>
          </w:p>
        </w:tc>
        <w:tc>
          <w:tcPr>
            <w:tcW w:w="1532" w:type="dxa"/>
            <w:vMerge/>
            <w:shd w:val="clear" w:color="auto" w:fill="FFFFFF"/>
          </w:tcPr>
          <w:p w:rsidR="00195CEF" w:rsidRPr="000C7DEC" w:rsidRDefault="00195CEF" w:rsidP="00195CEF">
            <w:pPr>
              <w:widowControl w:val="0"/>
              <w:ind w:left="57" w:right="57"/>
              <w:jc w:val="center"/>
            </w:pPr>
          </w:p>
        </w:tc>
      </w:tr>
      <w:tr w:rsidR="00195CEF" w:rsidRPr="009D4070" w:rsidTr="00195CEF">
        <w:trPr>
          <w:trHeight w:val="170"/>
        </w:trPr>
        <w:tc>
          <w:tcPr>
            <w:tcW w:w="2514" w:type="dxa"/>
            <w:vMerge w:val="restart"/>
            <w:shd w:val="clear" w:color="auto" w:fill="FFFFFF"/>
          </w:tcPr>
          <w:p w:rsidR="00195CEF" w:rsidRDefault="00195CEF"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pPr>
            <w:r w:rsidRPr="000C7DEC">
              <w:t xml:space="preserve">Тема </w:t>
            </w:r>
            <w:r w:rsidRPr="000C7DEC">
              <w:rPr>
                <w:b/>
              </w:rPr>
              <w:t>2.2</w:t>
            </w:r>
            <w:r w:rsidRPr="000C7DEC">
              <w:t xml:space="preserve">. </w:t>
            </w:r>
          </w:p>
          <w:p w:rsidR="00195CEF" w:rsidRPr="000C7DEC" w:rsidRDefault="00195CEF"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rPr>
            </w:pPr>
            <w:r w:rsidRPr="000C7DEC">
              <w:t>Как оценить риски на дорогах</w:t>
            </w:r>
          </w:p>
          <w:p w:rsidR="00195CEF" w:rsidRPr="000C7DEC" w:rsidRDefault="00195CEF" w:rsidP="00195CEF">
            <w:pPr>
              <w:pStyle w:val="2"/>
              <w:rPr>
                <w:rFonts w:ascii="Times New Roman" w:hAnsi="Times New Roman" w:cs="Times New Roman"/>
                <w:b w:val="0"/>
                <w:i w:val="0"/>
                <w:sz w:val="24"/>
                <w:szCs w:val="24"/>
              </w:rPr>
            </w:pPr>
          </w:p>
        </w:tc>
        <w:tc>
          <w:tcPr>
            <w:tcW w:w="9350" w:type="dxa"/>
            <w:shd w:val="clear" w:color="auto" w:fill="auto"/>
          </w:tcPr>
          <w:p w:rsidR="00195CEF" w:rsidRPr="00AB3E3D" w:rsidRDefault="00195CEF" w:rsidP="00195CEF">
            <w:pPr>
              <w:ind w:left="57" w:right="57"/>
              <w:jc w:val="both"/>
              <w:rPr>
                <w:b/>
              </w:rPr>
            </w:pPr>
            <w:r w:rsidRPr="00AB3E3D">
              <w:rPr>
                <w:b/>
              </w:rPr>
              <w:t xml:space="preserve">Основное содержание </w:t>
            </w:r>
          </w:p>
        </w:tc>
        <w:tc>
          <w:tcPr>
            <w:tcW w:w="1711" w:type="dxa"/>
            <w:vMerge w:val="restart"/>
            <w:shd w:val="clear" w:color="auto" w:fill="FFFFFF"/>
          </w:tcPr>
          <w:p w:rsidR="00195CEF" w:rsidRPr="000C7DEC" w:rsidRDefault="00195CEF" w:rsidP="00195CEF">
            <w:pPr>
              <w:pStyle w:val="2"/>
              <w:jc w:val="center"/>
              <w:rPr>
                <w:rFonts w:ascii="Times New Roman" w:hAnsi="Times New Roman" w:cs="Times New Roman"/>
                <w:b w:val="0"/>
                <w:sz w:val="24"/>
                <w:szCs w:val="24"/>
              </w:rPr>
            </w:pPr>
            <w:r w:rsidRPr="000C7DEC">
              <w:rPr>
                <w:rFonts w:ascii="Times New Roman" w:hAnsi="Times New Roman" w:cs="Times New Roman"/>
                <w:b w:val="0"/>
                <w:sz w:val="24"/>
                <w:szCs w:val="24"/>
              </w:rPr>
              <w:t>2</w:t>
            </w:r>
          </w:p>
        </w:tc>
        <w:tc>
          <w:tcPr>
            <w:tcW w:w="1532" w:type="dxa"/>
            <w:vMerge w:val="restart"/>
            <w:shd w:val="clear" w:color="auto" w:fill="FFFFFF"/>
          </w:tcPr>
          <w:p w:rsidR="00195CEF" w:rsidRPr="00AB3E3D" w:rsidRDefault="00195CEF" w:rsidP="00195CEF">
            <w:pPr>
              <w:pStyle w:val="2"/>
              <w:jc w:val="center"/>
              <w:rPr>
                <w:b w:val="0"/>
                <w:i w:val="0"/>
              </w:rPr>
            </w:pPr>
            <w:r w:rsidRPr="00AB3E3D">
              <w:rPr>
                <w:rFonts w:ascii="Times New Roman" w:hAnsi="Times New Roman" w:cs="Times New Roman"/>
                <w:b w:val="0"/>
                <w:i w:val="0"/>
                <w:sz w:val="24"/>
                <w:szCs w:val="24"/>
              </w:rPr>
              <w:t>ОК 04; ОК 07;</w:t>
            </w:r>
          </w:p>
        </w:tc>
      </w:tr>
      <w:tr w:rsidR="00195CEF" w:rsidRPr="009D4070" w:rsidTr="00195CEF">
        <w:trPr>
          <w:trHeight w:val="170"/>
        </w:trPr>
        <w:tc>
          <w:tcPr>
            <w:tcW w:w="2514" w:type="dxa"/>
            <w:vMerge/>
            <w:shd w:val="clear" w:color="auto" w:fill="FFFFFF"/>
          </w:tcPr>
          <w:p w:rsidR="00195CEF" w:rsidRPr="000C7DEC" w:rsidRDefault="00195CEF" w:rsidP="00195CEF">
            <w:pPr>
              <w:pStyle w:val="2"/>
              <w:spacing w:before="0"/>
              <w:rPr>
                <w:rFonts w:ascii="Times New Roman" w:hAnsi="Times New Roman" w:cs="Times New Roman"/>
                <w:i w:val="0"/>
                <w:sz w:val="24"/>
                <w:szCs w:val="24"/>
              </w:rPr>
            </w:pPr>
          </w:p>
        </w:tc>
        <w:tc>
          <w:tcPr>
            <w:tcW w:w="9350" w:type="dxa"/>
            <w:shd w:val="clear" w:color="auto" w:fill="auto"/>
          </w:tcPr>
          <w:p w:rsidR="00195CEF" w:rsidRPr="000C7DEC" w:rsidRDefault="00195CEF" w:rsidP="00195CEF">
            <w:pPr>
              <w:ind w:left="57" w:right="57"/>
              <w:jc w:val="both"/>
              <w:rPr>
                <w:b/>
              </w:rPr>
            </w:pPr>
            <w:r w:rsidRPr="000C7DEC">
              <w:rPr>
                <w:b/>
              </w:rPr>
              <w:t>Практическое занятие</w:t>
            </w:r>
          </w:p>
          <w:p w:rsidR="00195CEF" w:rsidRPr="000C7DEC" w:rsidRDefault="00195CEF" w:rsidP="00195CEF">
            <w:pPr>
              <w:ind w:left="57" w:right="57"/>
              <w:jc w:val="both"/>
            </w:pPr>
            <w:r w:rsidRPr="000C7DEC">
              <w:rPr>
                <w:i/>
              </w:rPr>
              <w:t xml:space="preserve">Понятие: </w:t>
            </w:r>
            <w:r w:rsidRPr="000C7DEC">
              <w:t>риски на дорогах - количественная мера опасности для участника дорожного движения, сочетающая риск 1) вероятности (или частоты) негативного события/ДТП и 2) тяжести его ущерба жизни и здоровью;</w:t>
            </w:r>
          </w:p>
          <w:p w:rsidR="00195CEF" w:rsidRPr="000C7DEC" w:rsidRDefault="00195CEF" w:rsidP="00195CEF">
            <w:pPr>
              <w:ind w:left="57" w:right="57"/>
              <w:jc w:val="both"/>
            </w:pPr>
            <w:r w:rsidRPr="000C7DEC">
              <w:rPr>
                <w:i/>
              </w:rPr>
              <w:t xml:space="preserve">Предметное действие: </w:t>
            </w:r>
            <w:r w:rsidRPr="000C7DEC">
              <w:rPr>
                <w:highlight w:val="white"/>
              </w:rPr>
              <w:t xml:space="preserve">определение </w:t>
            </w:r>
            <w:r w:rsidRPr="000C7DEC">
              <w:t>вероятности осуществления риска (по формуле) и масштаба последствий</w:t>
            </w:r>
            <w:r w:rsidRPr="000C7DEC">
              <w:rPr>
                <w:highlight w:val="white"/>
              </w:rPr>
              <w:t xml:space="preserve"> воздействия опасных факторов дорожного движения в отношении различных его участников</w:t>
            </w:r>
            <w:r w:rsidRPr="000C7DEC">
              <w:t xml:space="preserve"> </w:t>
            </w:r>
            <w:r w:rsidRPr="000C7DEC">
              <w:rPr>
                <w:highlight w:val="white"/>
              </w:rPr>
              <w:t>для разработки/выбора мер по профилактике и защите</w:t>
            </w:r>
          </w:p>
          <w:p w:rsidR="00195CEF" w:rsidRPr="000C7DEC" w:rsidRDefault="00195CEF" w:rsidP="00195CEF">
            <w:pPr>
              <w:ind w:left="57" w:right="57"/>
              <w:jc w:val="both"/>
            </w:pPr>
            <w:r w:rsidRPr="000C7DEC">
              <w:rPr>
                <w:i/>
              </w:rPr>
              <w:t>Правило действия</w:t>
            </w:r>
            <w:r w:rsidRPr="000C7DEC">
              <w:t xml:space="preserve">: чтобы оценить риск негативного события/ДТП для участника дорожного движения, нужно рассчитать вероятность наступления негативного события и определить тяжесть его последствий для участника дорожного движения </w:t>
            </w:r>
          </w:p>
          <w:p w:rsidR="00195CEF" w:rsidRPr="000C7DEC" w:rsidRDefault="00195CEF"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rPr>
            </w:pPr>
            <w:r w:rsidRPr="000C7DEC">
              <w:rPr>
                <w:i/>
              </w:rPr>
              <w:t xml:space="preserve">Алгоритм оценки </w:t>
            </w:r>
            <w:r w:rsidRPr="000C7DEC">
              <w:t>риска</w:t>
            </w:r>
            <w:r w:rsidRPr="000C7DEC">
              <w:rPr>
                <w:i/>
              </w:rPr>
              <w:t xml:space="preserve"> </w:t>
            </w:r>
            <w:r w:rsidRPr="000C7DEC">
              <w:rPr>
                <w:highlight w:val="white"/>
              </w:rPr>
              <w:t>для разных участников дорожного движения (пешеход, электросамокатчик/райдер, мотоциклист)</w:t>
            </w:r>
          </w:p>
        </w:tc>
        <w:tc>
          <w:tcPr>
            <w:tcW w:w="1711" w:type="dxa"/>
            <w:vMerge/>
            <w:shd w:val="clear" w:color="auto" w:fill="FFFFFF"/>
          </w:tcPr>
          <w:p w:rsidR="00195CEF" w:rsidRPr="000C7DEC" w:rsidRDefault="00195CEF" w:rsidP="00195CEF">
            <w:pPr>
              <w:pStyle w:val="2"/>
              <w:spacing w:before="0"/>
              <w:jc w:val="center"/>
              <w:rPr>
                <w:rFonts w:ascii="Times New Roman" w:hAnsi="Times New Roman" w:cs="Times New Roman"/>
                <w:b w:val="0"/>
                <w:sz w:val="24"/>
                <w:szCs w:val="24"/>
              </w:rPr>
            </w:pPr>
          </w:p>
        </w:tc>
        <w:tc>
          <w:tcPr>
            <w:tcW w:w="1532" w:type="dxa"/>
            <w:vMerge/>
            <w:shd w:val="clear" w:color="auto" w:fill="FFFFFF"/>
          </w:tcPr>
          <w:p w:rsidR="00195CEF" w:rsidRPr="00AB3E3D" w:rsidRDefault="00195CEF" w:rsidP="00195CEF">
            <w:pPr>
              <w:pStyle w:val="2"/>
              <w:spacing w:before="0"/>
              <w:jc w:val="center"/>
              <w:rPr>
                <w:rFonts w:ascii="Times New Roman" w:hAnsi="Times New Roman" w:cs="Times New Roman"/>
                <w:b w:val="0"/>
                <w:i w:val="0"/>
                <w:sz w:val="24"/>
                <w:szCs w:val="24"/>
              </w:rPr>
            </w:pPr>
          </w:p>
        </w:tc>
      </w:tr>
      <w:tr w:rsidR="00195CEF" w:rsidRPr="009D4070" w:rsidTr="00195CEF">
        <w:trPr>
          <w:trHeight w:val="170"/>
        </w:trPr>
        <w:tc>
          <w:tcPr>
            <w:tcW w:w="2514" w:type="dxa"/>
            <w:vMerge w:val="restart"/>
            <w:shd w:val="clear" w:color="auto" w:fill="FFFFFF"/>
          </w:tcPr>
          <w:p w:rsidR="00195CEF" w:rsidRPr="000C7DEC" w:rsidRDefault="00195CEF"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pPr>
            <w:r w:rsidRPr="000C7DEC">
              <w:t xml:space="preserve">Тема </w:t>
            </w:r>
            <w:r w:rsidRPr="000C7DEC">
              <w:rPr>
                <w:b/>
              </w:rPr>
              <w:t>2.3</w:t>
            </w:r>
            <w:r w:rsidRPr="000C7DEC">
              <w:t xml:space="preserve"> </w:t>
            </w:r>
          </w:p>
          <w:p w:rsidR="00195CEF" w:rsidRPr="000C7DEC" w:rsidRDefault="00195CEF"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i/>
              </w:rPr>
            </w:pPr>
            <w:r w:rsidRPr="000C7DEC">
              <w:t>Как оценить риски в ситуации пожара в общественном месте (ЧС)</w:t>
            </w:r>
          </w:p>
        </w:tc>
        <w:tc>
          <w:tcPr>
            <w:tcW w:w="9350" w:type="dxa"/>
            <w:shd w:val="clear" w:color="auto" w:fill="auto"/>
          </w:tcPr>
          <w:p w:rsidR="00195CEF" w:rsidRPr="00AB3E3D" w:rsidRDefault="00195CEF" w:rsidP="00195CEF">
            <w:pPr>
              <w:ind w:left="57" w:right="57"/>
              <w:jc w:val="both"/>
              <w:rPr>
                <w:b/>
              </w:rPr>
            </w:pPr>
            <w:r w:rsidRPr="00AB3E3D">
              <w:rPr>
                <w:b/>
              </w:rPr>
              <w:t xml:space="preserve">Основное содержание </w:t>
            </w:r>
          </w:p>
        </w:tc>
        <w:tc>
          <w:tcPr>
            <w:tcW w:w="1711" w:type="dxa"/>
            <w:vMerge w:val="restart"/>
            <w:shd w:val="clear" w:color="auto" w:fill="FFFFFF"/>
          </w:tcPr>
          <w:p w:rsidR="00195CEF" w:rsidRPr="000C7DEC" w:rsidRDefault="00195CEF" w:rsidP="00195CEF">
            <w:pPr>
              <w:pStyle w:val="2"/>
              <w:jc w:val="center"/>
              <w:rPr>
                <w:rFonts w:ascii="Times New Roman" w:hAnsi="Times New Roman" w:cs="Times New Roman"/>
                <w:b w:val="0"/>
                <w:sz w:val="24"/>
                <w:szCs w:val="24"/>
              </w:rPr>
            </w:pPr>
            <w:r w:rsidRPr="000C7DEC">
              <w:rPr>
                <w:rFonts w:ascii="Times New Roman" w:hAnsi="Times New Roman" w:cs="Times New Roman"/>
                <w:b w:val="0"/>
                <w:sz w:val="24"/>
                <w:szCs w:val="24"/>
              </w:rPr>
              <w:t>2</w:t>
            </w:r>
          </w:p>
        </w:tc>
        <w:tc>
          <w:tcPr>
            <w:tcW w:w="1532" w:type="dxa"/>
            <w:vMerge w:val="restart"/>
            <w:shd w:val="clear" w:color="auto" w:fill="FFFFFF"/>
          </w:tcPr>
          <w:p w:rsidR="00195CEF" w:rsidRPr="00AB3E3D" w:rsidRDefault="00195CEF" w:rsidP="00195CEF">
            <w:pPr>
              <w:pStyle w:val="2"/>
              <w:jc w:val="center"/>
              <w:rPr>
                <w:b w:val="0"/>
                <w:i w:val="0"/>
              </w:rPr>
            </w:pPr>
            <w:r w:rsidRPr="00AB3E3D">
              <w:rPr>
                <w:rFonts w:ascii="Times New Roman" w:hAnsi="Times New Roman" w:cs="Times New Roman"/>
                <w:b w:val="0"/>
                <w:i w:val="0"/>
                <w:sz w:val="24"/>
                <w:szCs w:val="24"/>
              </w:rPr>
              <w:t>ОК 02; ОК 04; ОК 07;</w:t>
            </w:r>
          </w:p>
        </w:tc>
      </w:tr>
      <w:tr w:rsidR="00195CEF" w:rsidRPr="009D4070" w:rsidTr="00195CEF">
        <w:trPr>
          <w:trHeight w:val="170"/>
        </w:trPr>
        <w:tc>
          <w:tcPr>
            <w:tcW w:w="2514" w:type="dxa"/>
            <w:vMerge/>
            <w:shd w:val="clear" w:color="auto" w:fill="FFFFFF"/>
          </w:tcPr>
          <w:p w:rsidR="00195CEF" w:rsidRPr="000C7DEC" w:rsidRDefault="00195CEF"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rPr>
            </w:pPr>
          </w:p>
        </w:tc>
        <w:tc>
          <w:tcPr>
            <w:tcW w:w="9350" w:type="dxa"/>
            <w:shd w:val="clear" w:color="auto" w:fill="auto"/>
          </w:tcPr>
          <w:p w:rsidR="00195CEF" w:rsidRPr="000C7DEC" w:rsidRDefault="00195CEF" w:rsidP="00195CEF">
            <w:pPr>
              <w:ind w:left="57" w:right="57"/>
              <w:jc w:val="both"/>
              <w:rPr>
                <w:b/>
              </w:rPr>
            </w:pPr>
            <w:r w:rsidRPr="000C7DEC">
              <w:rPr>
                <w:b/>
              </w:rPr>
              <w:t>Практическое занятие</w:t>
            </w:r>
          </w:p>
          <w:p w:rsidR="00195CEF" w:rsidRPr="000C7DEC" w:rsidRDefault="00195CEF" w:rsidP="00195CEF">
            <w:pPr>
              <w:ind w:left="57" w:right="57"/>
              <w:jc w:val="both"/>
              <w:rPr>
                <w:i/>
              </w:rPr>
            </w:pPr>
            <w:r w:rsidRPr="000C7DEC">
              <w:rPr>
                <w:i/>
              </w:rPr>
              <w:t xml:space="preserve">Понятие: </w:t>
            </w:r>
            <w:r w:rsidRPr="000C7DEC">
              <w:t xml:space="preserve">риски в ситуации пожара в общественном месте - количественная мера опасности для посетителя, сочетающая риск 1) вероятности (или частоты) пожара и 2) тяжести его ущерба жизни и здоровью от опасных факторов пожара (ожоги, отравление угарным газом, гибель) </w:t>
            </w:r>
          </w:p>
          <w:p w:rsidR="00195CEF" w:rsidRPr="000C7DEC" w:rsidRDefault="00195CEF" w:rsidP="00195CEF">
            <w:pPr>
              <w:ind w:left="57" w:right="57"/>
              <w:jc w:val="both"/>
            </w:pPr>
            <w:r w:rsidRPr="000C7DEC">
              <w:rPr>
                <w:i/>
              </w:rPr>
              <w:t>Предметное действие</w:t>
            </w:r>
            <w:r w:rsidRPr="000C7DEC">
              <w:t xml:space="preserve">: </w:t>
            </w:r>
            <w:r w:rsidRPr="000C7DEC">
              <w:rPr>
                <w:highlight w:val="white"/>
              </w:rPr>
              <w:t xml:space="preserve">определение </w:t>
            </w:r>
            <w:r w:rsidRPr="000C7DEC">
              <w:t>вероятности осуществления риска пожара в общественном месте (по формуле) и масштаба последствий</w:t>
            </w:r>
            <w:r w:rsidRPr="000C7DEC">
              <w:rPr>
                <w:highlight w:val="white"/>
              </w:rPr>
              <w:t xml:space="preserve"> воздействия опасных факторов пожара на посетителей</w:t>
            </w:r>
            <w:r w:rsidRPr="000C7DEC">
              <w:t xml:space="preserve"> </w:t>
            </w:r>
            <w:r w:rsidRPr="000C7DEC">
              <w:rPr>
                <w:highlight w:val="white"/>
              </w:rPr>
              <w:t>для разработки/выбора мер по профилактике и защите</w:t>
            </w:r>
          </w:p>
          <w:p w:rsidR="00195CEF" w:rsidRPr="000C7DEC" w:rsidRDefault="00195CEF" w:rsidP="00195CEF">
            <w:pPr>
              <w:ind w:left="57" w:right="57"/>
              <w:jc w:val="both"/>
            </w:pPr>
            <w:r w:rsidRPr="000C7DEC">
              <w:rPr>
                <w:i/>
              </w:rPr>
              <w:t>Правило действия</w:t>
            </w:r>
            <w:r w:rsidRPr="000C7DEC">
              <w:t>: чтобы оценить риск негативного события - пожара в общественном месте, нужно рассчитать вероятность его наступления (по формуле) и определить тяжесть его последствий для посетителей</w:t>
            </w:r>
          </w:p>
          <w:p w:rsidR="00195CEF" w:rsidRPr="000C7DEC" w:rsidRDefault="00195CEF"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rPr>
            </w:pPr>
            <w:r w:rsidRPr="000C7DEC">
              <w:rPr>
                <w:i/>
              </w:rPr>
              <w:t xml:space="preserve">Алгоритм </w:t>
            </w:r>
            <w:r w:rsidRPr="000C7DEC">
              <w:t>оценки рисков опасных факторов пожара в общественном месте (торговом центре, клубе, интернате для престарелых)</w:t>
            </w:r>
          </w:p>
        </w:tc>
        <w:tc>
          <w:tcPr>
            <w:tcW w:w="1711" w:type="dxa"/>
            <w:vMerge/>
            <w:shd w:val="clear" w:color="auto" w:fill="FFFFFF"/>
          </w:tcPr>
          <w:p w:rsidR="00195CEF" w:rsidRPr="000C7DEC" w:rsidRDefault="00195CEF" w:rsidP="00195CEF">
            <w:pPr>
              <w:pStyle w:val="2"/>
              <w:spacing w:before="0"/>
              <w:jc w:val="center"/>
              <w:rPr>
                <w:rFonts w:ascii="Times New Roman" w:hAnsi="Times New Roman" w:cs="Times New Roman"/>
                <w:b w:val="0"/>
                <w:sz w:val="24"/>
                <w:szCs w:val="24"/>
              </w:rPr>
            </w:pPr>
          </w:p>
        </w:tc>
        <w:tc>
          <w:tcPr>
            <w:tcW w:w="1532" w:type="dxa"/>
            <w:vMerge/>
            <w:shd w:val="clear" w:color="auto" w:fill="FFFFFF"/>
          </w:tcPr>
          <w:p w:rsidR="00195CEF" w:rsidRPr="000C7DEC" w:rsidRDefault="00195CEF" w:rsidP="00195CEF">
            <w:pPr>
              <w:pStyle w:val="2"/>
              <w:spacing w:before="0"/>
              <w:jc w:val="center"/>
              <w:rPr>
                <w:rFonts w:ascii="Times New Roman" w:hAnsi="Times New Roman" w:cs="Times New Roman"/>
                <w:b w:val="0"/>
                <w:sz w:val="24"/>
                <w:szCs w:val="24"/>
              </w:rPr>
            </w:pPr>
          </w:p>
        </w:tc>
      </w:tr>
      <w:tr w:rsidR="00195CEF" w:rsidRPr="009D4070" w:rsidTr="00195CEF">
        <w:trPr>
          <w:trHeight w:val="170"/>
        </w:trPr>
        <w:tc>
          <w:tcPr>
            <w:tcW w:w="2514" w:type="dxa"/>
            <w:vMerge w:val="restart"/>
            <w:shd w:val="clear" w:color="auto" w:fill="FFFFFF"/>
          </w:tcPr>
          <w:p w:rsidR="00195CEF" w:rsidRPr="000C7DEC" w:rsidRDefault="00195CEF"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pPr>
            <w:r w:rsidRPr="000C7DEC">
              <w:t xml:space="preserve">Тема </w:t>
            </w:r>
            <w:r w:rsidRPr="000C7DEC">
              <w:rPr>
                <w:b/>
              </w:rPr>
              <w:t>2.4</w:t>
            </w:r>
            <w:r w:rsidRPr="000C7DEC">
              <w:t xml:space="preserve">. </w:t>
            </w:r>
          </w:p>
          <w:p w:rsidR="00195CEF" w:rsidRPr="000C7DEC" w:rsidRDefault="00195CEF"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pPr>
            <w:r w:rsidRPr="000C7DEC">
              <w:lastRenderedPageBreak/>
              <w:t>Как оценить риск реализации ситуации захвата заложников/стрельбы в общественном месте (ЧС)</w:t>
            </w:r>
          </w:p>
        </w:tc>
        <w:tc>
          <w:tcPr>
            <w:tcW w:w="9350" w:type="dxa"/>
            <w:shd w:val="clear" w:color="auto" w:fill="auto"/>
          </w:tcPr>
          <w:p w:rsidR="00195CEF" w:rsidRPr="000C7DEC" w:rsidRDefault="00195CEF" w:rsidP="00195CEF">
            <w:pPr>
              <w:ind w:left="57" w:right="57"/>
              <w:jc w:val="both"/>
              <w:rPr>
                <w:b/>
              </w:rPr>
            </w:pPr>
            <w:r>
              <w:rPr>
                <w:b/>
              </w:rPr>
              <w:lastRenderedPageBreak/>
              <w:t xml:space="preserve">Основное содержание </w:t>
            </w:r>
          </w:p>
        </w:tc>
        <w:tc>
          <w:tcPr>
            <w:tcW w:w="1711" w:type="dxa"/>
            <w:vMerge w:val="restart"/>
            <w:shd w:val="clear" w:color="auto" w:fill="FFFFFF"/>
          </w:tcPr>
          <w:p w:rsidR="00195CEF" w:rsidRPr="000C7DEC" w:rsidRDefault="00195CEF" w:rsidP="00195CEF">
            <w:pPr>
              <w:pStyle w:val="2"/>
              <w:jc w:val="center"/>
              <w:rPr>
                <w:rFonts w:ascii="Times New Roman" w:hAnsi="Times New Roman" w:cs="Times New Roman"/>
                <w:b w:val="0"/>
                <w:sz w:val="24"/>
                <w:szCs w:val="24"/>
              </w:rPr>
            </w:pPr>
            <w:r w:rsidRPr="000C7DEC">
              <w:rPr>
                <w:rFonts w:ascii="Times New Roman" w:hAnsi="Times New Roman" w:cs="Times New Roman"/>
                <w:b w:val="0"/>
                <w:sz w:val="24"/>
                <w:szCs w:val="24"/>
              </w:rPr>
              <w:t>2</w:t>
            </w:r>
          </w:p>
        </w:tc>
        <w:tc>
          <w:tcPr>
            <w:tcW w:w="1532" w:type="dxa"/>
            <w:vMerge w:val="restart"/>
            <w:shd w:val="clear" w:color="auto" w:fill="FFFFFF"/>
          </w:tcPr>
          <w:p w:rsidR="00195CEF" w:rsidRPr="00AB3E3D" w:rsidRDefault="00195CEF" w:rsidP="00195CEF">
            <w:pPr>
              <w:pStyle w:val="2"/>
              <w:jc w:val="center"/>
              <w:rPr>
                <w:rFonts w:ascii="Times New Roman" w:hAnsi="Times New Roman" w:cs="Times New Roman"/>
                <w:b w:val="0"/>
                <w:sz w:val="24"/>
                <w:szCs w:val="24"/>
              </w:rPr>
            </w:pPr>
            <w:r w:rsidRPr="00AB3E3D">
              <w:rPr>
                <w:rFonts w:ascii="Times New Roman" w:hAnsi="Times New Roman" w:cs="Times New Roman"/>
                <w:b w:val="0"/>
                <w:sz w:val="24"/>
                <w:szCs w:val="24"/>
              </w:rPr>
              <w:t xml:space="preserve">ОК 02; ОК </w:t>
            </w:r>
            <w:r w:rsidRPr="00AB3E3D">
              <w:rPr>
                <w:rFonts w:ascii="Times New Roman" w:hAnsi="Times New Roman" w:cs="Times New Roman"/>
                <w:b w:val="0"/>
                <w:sz w:val="24"/>
                <w:szCs w:val="24"/>
              </w:rPr>
              <w:lastRenderedPageBreak/>
              <w:t>04; ОК 07;</w:t>
            </w:r>
          </w:p>
        </w:tc>
      </w:tr>
      <w:tr w:rsidR="00195CEF" w:rsidRPr="009D4070" w:rsidTr="00195CEF">
        <w:trPr>
          <w:trHeight w:val="170"/>
        </w:trPr>
        <w:tc>
          <w:tcPr>
            <w:tcW w:w="2514" w:type="dxa"/>
            <w:vMerge/>
            <w:shd w:val="clear" w:color="auto" w:fill="FFFFFF"/>
          </w:tcPr>
          <w:p w:rsidR="00195CEF" w:rsidRPr="000C7DEC" w:rsidRDefault="00195CEF"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rPr>
            </w:pPr>
          </w:p>
        </w:tc>
        <w:tc>
          <w:tcPr>
            <w:tcW w:w="9350" w:type="dxa"/>
            <w:shd w:val="clear" w:color="auto" w:fill="auto"/>
          </w:tcPr>
          <w:p w:rsidR="00195CEF" w:rsidRPr="000C7DEC" w:rsidRDefault="00195CEF" w:rsidP="00195CEF">
            <w:pPr>
              <w:ind w:left="57" w:right="57"/>
              <w:jc w:val="both"/>
              <w:rPr>
                <w:b/>
              </w:rPr>
            </w:pPr>
            <w:r w:rsidRPr="000C7DEC">
              <w:rPr>
                <w:b/>
              </w:rPr>
              <w:t>Практическое занятие</w:t>
            </w:r>
          </w:p>
          <w:p w:rsidR="00195CEF" w:rsidRPr="000C7DEC" w:rsidRDefault="00195CEF" w:rsidP="00195CEF">
            <w:pPr>
              <w:ind w:left="57" w:right="57"/>
              <w:jc w:val="both"/>
              <w:rPr>
                <w:i/>
              </w:rPr>
            </w:pPr>
            <w:r w:rsidRPr="000C7DEC">
              <w:rPr>
                <w:i/>
              </w:rPr>
              <w:t xml:space="preserve">Понятие: </w:t>
            </w:r>
            <w:r w:rsidRPr="000C7DEC">
              <w:t xml:space="preserve">риск захвата заложников в общественном месте - количественная мера опасности для посетителя, сочетающая риск 1) вероятности (или частоты) захвата заложников/стрельбы и 2) тяжести его ущерба жизни и здоровью (травмы, в т.ч. психологическая, ранения, гибель) </w:t>
            </w:r>
          </w:p>
          <w:p w:rsidR="00195CEF" w:rsidRPr="000C7DEC" w:rsidRDefault="00195CEF" w:rsidP="00195CEF">
            <w:pPr>
              <w:ind w:left="57" w:right="57"/>
              <w:jc w:val="both"/>
            </w:pPr>
            <w:r w:rsidRPr="000C7DEC">
              <w:rPr>
                <w:i/>
              </w:rPr>
              <w:t>Предметное действие</w:t>
            </w:r>
            <w:r w:rsidRPr="000C7DEC">
              <w:t xml:space="preserve">: </w:t>
            </w:r>
            <w:r w:rsidRPr="000C7DEC">
              <w:rPr>
                <w:highlight w:val="white"/>
              </w:rPr>
              <w:t xml:space="preserve">определение </w:t>
            </w:r>
            <w:r w:rsidRPr="000C7DEC">
              <w:t>вероятности осуществления риска (по формуле) и масштаба/тяжести последствий</w:t>
            </w:r>
            <w:r w:rsidRPr="000C7DEC">
              <w:rPr>
                <w:highlight w:val="white"/>
              </w:rPr>
              <w:t xml:space="preserve"> воздействия опасных факторов </w:t>
            </w:r>
            <w:r w:rsidRPr="000C7DEC">
              <w:t xml:space="preserve">захвата заложников/стрельбы в общественном месте </w:t>
            </w:r>
            <w:r w:rsidRPr="000C7DEC">
              <w:rPr>
                <w:highlight w:val="white"/>
              </w:rPr>
              <w:t>для разработки/выбора мер по профилактике и защите посетителей</w:t>
            </w:r>
          </w:p>
          <w:p w:rsidR="00195CEF" w:rsidRPr="000C7DEC" w:rsidRDefault="00195CEF" w:rsidP="00195CEF">
            <w:pPr>
              <w:ind w:left="57" w:right="57"/>
              <w:jc w:val="both"/>
            </w:pPr>
            <w:r w:rsidRPr="000C7DEC">
              <w:rPr>
                <w:i/>
              </w:rPr>
              <w:t>Правило действия</w:t>
            </w:r>
            <w:r w:rsidRPr="000C7DEC">
              <w:t>: чтобы оценить риск захвата заложников/стрельбы в общественном месте, нужно рассчитать вероятность наступления негативного события и определить тяжесть его последствий для посетителей</w:t>
            </w:r>
          </w:p>
          <w:p w:rsidR="00195CEF" w:rsidRPr="000C7DEC" w:rsidRDefault="00195CEF"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rPr>
            </w:pPr>
            <w:r w:rsidRPr="000C7DEC">
              <w:rPr>
                <w:i/>
              </w:rPr>
              <w:t xml:space="preserve">алгоритм </w:t>
            </w:r>
            <w:r w:rsidRPr="000C7DEC">
              <w:t>оценки рисков в ситуации</w:t>
            </w:r>
            <w:r w:rsidRPr="000C7DEC">
              <w:rPr>
                <w:i/>
              </w:rPr>
              <w:t xml:space="preserve"> </w:t>
            </w:r>
            <w:r w:rsidRPr="000C7DEC">
              <w:t>захвата заложников/стрельбы в общественном месте</w:t>
            </w:r>
          </w:p>
        </w:tc>
        <w:tc>
          <w:tcPr>
            <w:tcW w:w="1711" w:type="dxa"/>
            <w:vMerge/>
            <w:shd w:val="clear" w:color="auto" w:fill="FFFFFF"/>
          </w:tcPr>
          <w:p w:rsidR="00195CEF" w:rsidRPr="000C7DEC" w:rsidRDefault="00195CEF" w:rsidP="00195CEF">
            <w:pPr>
              <w:pStyle w:val="2"/>
              <w:spacing w:before="0"/>
              <w:jc w:val="center"/>
              <w:rPr>
                <w:rFonts w:ascii="Times New Roman" w:hAnsi="Times New Roman" w:cs="Times New Roman"/>
                <w:b w:val="0"/>
                <w:sz w:val="24"/>
                <w:szCs w:val="24"/>
              </w:rPr>
            </w:pPr>
          </w:p>
        </w:tc>
        <w:tc>
          <w:tcPr>
            <w:tcW w:w="1532" w:type="dxa"/>
            <w:vMerge/>
            <w:shd w:val="clear" w:color="auto" w:fill="FFFFFF"/>
          </w:tcPr>
          <w:p w:rsidR="00195CEF" w:rsidRPr="00AB3E3D" w:rsidRDefault="00195CEF" w:rsidP="00195CEF">
            <w:pPr>
              <w:pStyle w:val="2"/>
              <w:spacing w:before="0"/>
              <w:jc w:val="center"/>
              <w:rPr>
                <w:rFonts w:ascii="Times New Roman" w:hAnsi="Times New Roman" w:cs="Times New Roman"/>
                <w:b w:val="0"/>
                <w:sz w:val="24"/>
                <w:szCs w:val="24"/>
              </w:rPr>
            </w:pPr>
          </w:p>
        </w:tc>
      </w:tr>
      <w:tr w:rsidR="00195CEF" w:rsidRPr="009D4070" w:rsidTr="00195CEF">
        <w:trPr>
          <w:trHeight w:val="170"/>
        </w:trPr>
        <w:tc>
          <w:tcPr>
            <w:tcW w:w="2514" w:type="dxa"/>
            <w:vMerge w:val="restart"/>
            <w:shd w:val="clear" w:color="auto" w:fill="FFFFFF"/>
          </w:tcPr>
          <w:p w:rsidR="00195CEF" w:rsidRPr="000C7DEC" w:rsidRDefault="00195CEF"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rPr>
            </w:pPr>
            <w:r w:rsidRPr="000C7DEC">
              <w:lastRenderedPageBreak/>
              <w:t xml:space="preserve">Тема </w:t>
            </w:r>
            <w:r w:rsidRPr="000C7DEC">
              <w:rPr>
                <w:b/>
              </w:rPr>
              <w:t xml:space="preserve">2.5 </w:t>
            </w:r>
          </w:p>
          <w:p w:rsidR="00195CEF" w:rsidRPr="000C7DEC" w:rsidRDefault="00195CEF"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pPr>
            <w:r w:rsidRPr="000C7DEC">
              <w:t>Как оценить риски для здоровья в подростковом возрасте</w:t>
            </w:r>
          </w:p>
        </w:tc>
        <w:tc>
          <w:tcPr>
            <w:tcW w:w="9350" w:type="dxa"/>
            <w:shd w:val="clear" w:color="auto" w:fill="auto"/>
          </w:tcPr>
          <w:p w:rsidR="00195CEF" w:rsidRPr="000C7DEC" w:rsidRDefault="00195CEF" w:rsidP="00195CEF">
            <w:pPr>
              <w:ind w:left="57" w:right="57"/>
              <w:jc w:val="both"/>
              <w:rPr>
                <w:b/>
              </w:rPr>
            </w:pPr>
            <w:r>
              <w:rPr>
                <w:b/>
              </w:rPr>
              <w:t>Основное содержание</w:t>
            </w:r>
          </w:p>
        </w:tc>
        <w:tc>
          <w:tcPr>
            <w:tcW w:w="1711" w:type="dxa"/>
            <w:vMerge w:val="restart"/>
            <w:shd w:val="clear" w:color="auto" w:fill="FFFFFF"/>
          </w:tcPr>
          <w:p w:rsidR="00195CEF" w:rsidRPr="000C7DEC" w:rsidRDefault="00195CEF" w:rsidP="00195CEF">
            <w:pPr>
              <w:pStyle w:val="2"/>
              <w:jc w:val="center"/>
              <w:rPr>
                <w:rFonts w:ascii="Times New Roman" w:hAnsi="Times New Roman" w:cs="Times New Roman"/>
                <w:b w:val="0"/>
                <w:sz w:val="24"/>
                <w:szCs w:val="24"/>
              </w:rPr>
            </w:pPr>
            <w:r w:rsidRPr="000C7DEC">
              <w:rPr>
                <w:rFonts w:ascii="Times New Roman" w:hAnsi="Times New Roman" w:cs="Times New Roman"/>
                <w:b w:val="0"/>
                <w:sz w:val="24"/>
                <w:szCs w:val="24"/>
              </w:rPr>
              <w:t>2</w:t>
            </w:r>
          </w:p>
        </w:tc>
        <w:tc>
          <w:tcPr>
            <w:tcW w:w="1532" w:type="dxa"/>
            <w:vMerge w:val="restart"/>
            <w:shd w:val="clear" w:color="auto" w:fill="FFFFFF"/>
          </w:tcPr>
          <w:p w:rsidR="00195CEF" w:rsidRPr="00AB3E3D" w:rsidRDefault="00195CEF" w:rsidP="00195CEF">
            <w:pPr>
              <w:widowControl w:val="0"/>
              <w:ind w:left="57" w:right="57"/>
              <w:jc w:val="center"/>
            </w:pPr>
            <w:r w:rsidRPr="00AB3E3D">
              <w:t>ОК 02; ОК 04; ОК 07;</w:t>
            </w:r>
          </w:p>
          <w:p w:rsidR="00195CEF" w:rsidRPr="00AB3E3D" w:rsidRDefault="00195CEF" w:rsidP="00195CEF">
            <w:pPr>
              <w:pStyle w:val="2"/>
              <w:jc w:val="center"/>
              <w:rPr>
                <w:b w:val="0"/>
              </w:rPr>
            </w:pPr>
            <w:r w:rsidRPr="00AB3E3D">
              <w:rPr>
                <w:rFonts w:ascii="Times New Roman" w:hAnsi="Times New Roman" w:cs="Times New Roman"/>
                <w:b w:val="0"/>
                <w:sz w:val="24"/>
                <w:szCs w:val="24"/>
              </w:rPr>
              <w:t>ОК 08</w:t>
            </w:r>
          </w:p>
        </w:tc>
      </w:tr>
      <w:tr w:rsidR="00195CEF" w:rsidRPr="009D4070" w:rsidTr="00195CEF">
        <w:trPr>
          <w:trHeight w:val="170"/>
        </w:trPr>
        <w:tc>
          <w:tcPr>
            <w:tcW w:w="2514" w:type="dxa"/>
            <w:vMerge/>
            <w:shd w:val="clear" w:color="auto" w:fill="FFFFFF"/>
          </w:tcPr>
          <w:p w:rsidR="00195CEF" w:rsidRPr="000C7DEC" w:rsidRDefault="00195CEF"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pPr>
          </w:p>
        </w:tc>
        <w:tc>
          <w:tcPr>
            <w:tcW w:w="9350" w:type="dxa"/>
            <w:shd w:val="clear" w:color="auto" w:fill="auto"/>
          </w:tcPr>
          <w:p w:rsidR="00195CEF" w:rsidRPr="000C7DEC" w:rsidRDefault="00195CEF" w:rsidP="00195CEF">
            <w:pPr>
              <w:ind w:left="57" w:right="57"/>
              <w:jc w:val="both"/>
              <w:rPr>
                <w:b/>
              </w:rPr>
            </w:pPr>
            <w:r w:rsidRPr="000C7DEC">
              <w:rPr>
                <w:b/>
              </w:rPr>
              <w:t>Практическое занятие</w:t>
            </w:r>
          </w:p>
          <w:p w:rsidR="00195CEF" w:rsidRPr="000C7DEC" w:rsidRDefault="00195CEF" w:rsidP="00195CEF">
            <w:pPr>
              <w:ind w:left="57" w:right="57"/>
              <w:jc w:val="both"/>
              <w:rPr>
                <w:i/>
              </w:rPr>
            </w:pPr>
            <w:r w:rsidRPr="000C7DEC">
              <w:rPr>
                <w:i/>
              </w:rPr>
              <w:t xml:space="preserve">Понятие: </w:t>
            </w:r>
            <w:r w:rsidRPr="000C7DEC">
              <w:t xml:space="preserve">риски для здоровья – количественная мера опасности заболеваний (в т.ч. смертельно опасных, инфекционных, нервно-психологических) и смерти от других факторов, сочетающая риск 1) вероятности (или частоты) негативного события и 2) тяжести его ущерба жизни и здоровью (заболевания, травмы, гибель)  </w:t>
            </w:r>
          </w:p>
          <w:p w:rsidR="00195CEF" w:rsidRPr="000C7DEC" w:rsidRDefault="00195CEF" w:rsidP="00195CEF">
            <w:pPr>
              <w:ind w:left="57" w:right="57"/>
              <w:jc w:val="both"/>
              <w:rPr>
                <w:i/>
              </w:rPr>
            </w:pPr>
            <w:r w:rsidRPr="000C7DEC">
              <w:rPr>
                <w:i/>
              </w:rPr>
              <w:t>Предметное действие</w:t>
            </w:r>
            <w:r w:rsidRPr="000C7DEC">
              <w:t xml:space="preserve">: </w:t>
            </w:r>
            <w:r w:rsidRPr="000C7DEC">
              <w:rPr>
                <w:highlight w:val="white"/>
              </w:rPr>
              <w:t xml:space="preserve">определение </w:t>
            </w:r>
            <w:r w:rsidRPr="000C7DEC">
              <w:t>вероятности осуществления опасных и вредных факторов риска для жизни и здоровья подростков (по формуле) и тяжести последствий</w:t>
            </w:r>
            <w:r w:rsidRPr="000C7DEC">
              <w:rPr>
                <w:highlight w:val="white"/>
              </w:rPr>
              <w:t xml:space="preserve"> их воздействия для разработки/выбора мер по профилактике и защите</w:t>
            </w:r>
          </w:p>
          <w:p w:rsidR="00195CEF" w:rsidRPr="000C7DEC" w:rsidRDefault="00195CEF" w:rsidP="00195CEF">
            <w:pPr>
              <w:ind w:left="57" w:right="57"/>
              <w:jc w:val="both"/>
            </w:pPr>
            <w:r w:rsidRPr="000C7DEC">
              <w:rPr>
                <w:i/>
              </w:rPr>
              <w:t>Правило действия</w:t>
            </w:r>
            <w:r w:rsidRPr="000C7DEC">
              <w:t xml:space="preserve">: чтобы оценить риск опасных и вредных факторов для жизни и здоровья в подростковом возрасте, нужно рассчитать вероятность наступления негативного события и определить тяжесть его последствий </w:t>
            </w:r>
          </w:p>
          <w:p w:rsidR="00195CEF" w:rsidRPr="000C7DEC" w:rsidRDefault="00195CEF" w:rsidP="00195CEF">
            <w:pPr>
              <w:ind w:left="57" w:right="57"/>
              <w:jc w:val="both"/>
              <w:rPr>
                <w:b/>
              </w:rPr>
            </w:pPr>
            <w:r w:rsidRPr="000C7DEC">
              <w:rPr>
                <w:i/>
              </w:rPr>
              <w:t xml:space="preserve">Алгоритм </w:t>
            </w:r>
            <w:r w:rsidRPr="000C7DEC">
              <w:t xml:space="preserve">оценки рисков для жизни и здоровья подростков  </w:t>
            </w:r>
          </w:p>
        </w:tc>
        <w:tc>
          <w:tcPr>
            <w:tcW w:w="1711" w:type="dxa"/>
            <w:vMerge/>
            <w:shd w:val="clear" w:color="auto" w:fill="FFFFFF"/>
          </w:tcPr>
          <w:p w:rsidR="00195CEF" w:rsidRPr="000C7DEC" w:rsidRDefault="00195CEF" w:rsidP="00195CEF">
            <w:pPr>
              <w:pStyle w:val="2"/>
              <w:spacing w:before="0"/>
              <w:jc w:val="center"/>
              <w:rPr>
                <w:rFonts w:ascii="Times New Roman" w:hAnsi="Times New Roman" w:cs="Times New Roman"/>
                <w:b w:val="0"/>
                <w:sz w:val="24"/>
                <w:szCs w:val="24"/>
              </w:rPr>
            </w:pPr>
          </w:p>
        </w:tc>
        <w:tc>
          <w:tcPr>
            <w:tcW w:w="1532" w:type="dxa"/>
            <w:vMerge/>
            <w:shd w:val="clear" w:color="auto" w:fill="FFFFFF"/>
          </w:tcPr>
          <w:p w:rsidR="00195CEF" w:rsidRPr="000C7DEC" w:rsidRDefault="00195CEF" w:rsidP="00195CEF">
            <w:pPr>
              <w:pStyle w:val="2"/>
              <w:spacing w:before="0"/>
              <w:jc w:val="center"/>
              <w:rPr>
                <w:rFonts w:ascii="Times New Roman" w:hAnsi="Times New Roman" w:cs="Times New Roman"/>
                <w:sz w:val="24"/>
                <w:szCs w:val="24"/>
              </w:rPr>
            </w:pPr>
          </w:p>
        </w:tc>
      </w:tr>
      <w:tr w:rsidR="00195CEF" w:rsidRPr="009D4070" w:rsidTr="00195CEF">
        <w:trPr>
          <w:trHeight w:val="170"/>
        </w:trPr>
        <w:tc>
          <w:tcPr>
            <w:tcW w:w="2514" w:type="dxa"/>
            <w:vMerge w:val="restart"/>
            <w:shd w:val="clear" w:color="auto" w:fill="FFFFFF"/>
          </w:tcPr>
          <w:p w:rsidR="00195CEF" w:rsidRPr="000C7DEC" w:rsidRDefault="00195CEF"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pPr>
            <w:r w:rsidRPr="000C7DEC">
              <w:t xml:space="preserve">Тема </w:t>
            </w:r>
            <w:r w:rsidRPr="000C7DEC">
              <w:rPr>
                <w:b/>
              </w:rPr>
              <w:t xml:space="preserve">2.6 </w:t>
            </w:r>
            <w:r w:rsidRPr="000C7DEC">
              <w:t xml:space="preserve">Как оценить риск реализации </w:t>
            </w:r>
            <w:r w:rsidRPr="000C7DEC">
              <w:lastRenderedPageBreak/>
              <w:t>ситуации, актуальной для обучающихся</w:t>
            </w:r>
          </w:p>
        </w:tc>
        <w:tc>
          <w:tcPr>
            <w:tcW w:w="9350" w:type="dxa"/>
            <w:shd w:val="clear" w:color="auto" w:fill="auto"/>
          </w:tcPr>
          <w:p w:rsidR="00195CEF" w:rsidRPr="00AB3E3D" w:rsidRDefault="00195CEF" w:rsidP="00195CEF">
            <w:pPr>
              <w:ind w:left="57" w:right="57"/>
              <w:jc w:val="both"/>
              <w:rPr>
                <w:b/>
              </w:rPr>
            </w:pPr>
            <w:r w:rsidRPr="00AB3E3D">
              <w:rPr>
                <w:b/>
              </w:rPr>
              <w:lastRenderedPageBreak/>
              <w:t>Основное содержание</w:t>
            </w:r>
          </w:p>
        </w:tc>
        <w:tc>
          <w:tcPr>
            <w:tcW w:w="1711" w:type="dxa"/>
            <w:vMerge w:val="restart"/>
            <w:shd w:val="clear" w:color="auto" w:fill="FFFFFF"/>
          </w:tcPr>
          <w:p w:rsidR="00195CEF" w:rsidRPr="000C7DEC" w:rsidRDefault="00195CEF" w:rsidP="00195CEF">
            <w:pPr>
              <w:pStyle w:val="2"/>
              <w:jc w:val="center"/>
              <w:rPr>
                <w:rFonts w:ascii="Times New Roman" w:hAnsi="Times New Roman" w:cs="Times New Roman"/>
                <w:b w:val="0"/>
                <w:sz w:val="24"/>
                <w:szCs w:val="24"/>
              </w:rPr>
            </w:pPr>
            <w:r w:rsidRPr="000C7DEC">
              <w:rPr>
                <w:rFonts w:ascii="Times New Roman" w:hAnsi="Times New Roman" w:cs="Times New Roman"/>
                <w:b w:val="0"/>
                <w:sz w:val="24"/>
                <w:szCs w:val="24"/>
              </w:rPr>
              <w:t>2</w:t>
            </w:r>
          </w:p>
        </w:tc>
        <w:tc>
          <w:tcPr>
            <w:tcW w:w="1532" w:type="dxa"/>
            <w:vMerge w:val="restart"/>
            <w:shd w:val="clear" w:color="auto" w:fill="FFFFFF"/>
          </w:tcPr>
          <w:p w:rsidR="00195CEF" w:rsidRPr="000C7DEC" w:rsidRDefault="00195CEF" w:rsidP="00195CEF">
            <w:pPr>
              <w:widowControl w:val="0"/>
              <w:ind w:left="57" w:right="57"/>
              <w:jc w:val="center"/>
            </w:pPr>
            <w:r w:rsidRPr="000C7DEC">
              <w:t xml:space="preserve">ОК 02; ОК </w:t>
            </w:r>
            <w:r w:rsidRPr="000C7DEC">
              <w:lastRenderedPageBreak/>
              <w:t>04; ОК 07</w:t>
            </w:r>
          </w:p>
        </w:tc>
      </w:tr>
      <w:tr w:rsidR="00195CEF" w:rsidRPr="009D4070" w:rsidTr="00195CEF">
        <w:trPr>
          <w:trHeight w:val="170"/>
        </w:trPr>
        <w:tc>
          <w:tcPr>
            <w:tcW w:w="2514" w:type="dxa"/>
            <w:vMerge/>
            <w:shd w:val="clear" w:color="auto" w:fill="FFFFFF"/>
          </w:tcPr>
          <w:p w:rsidR="00195CEF" w:rsidRPr="000C7DEC" w:rsidRDefault="00195CEF"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pPr>
          </w:p>
        </w:tc>
        <w:tc>
          <w:tcPr>
            <w:tcW w:w="9350" w:type="dxa"/>
            <w:shd w:val="clear" w:color="auto" w:fill="auto"/>
          </w:tcPr>
          <w:p w:rsidR="00195CEF" w:rsidRPr="000C7DEC" w:rsidRDefault="00195CEF" w:rsidP="00195CEF">
            <w:pPr>
              <w:ind w:left="57" w:right="57"/>
              <w:jc w:val="both"/>
            </w:pPr>
            <w:r w:rsidRPr="000C7DEC">
              <w:rPr>
                <w:i/>
              </w:rPr>
              <w:t xml:space="preserve">Понятие: </w:t>
            </w:r>
            <w:r w:rsidRPr="000C7DEC">
              <w:t>риск в</w:t>
            </w:r>
            <w:r>
              <w:t xml:space="preserve"> актуальной ситуации</w:t>
            </w:r>
          </w:p>
          <w:p w:rsidR="00195CEF" w:rsidRPr="000C7DEC" w:rsidRDefault="00195CEF" w:rsidP="00195CEF">
            <w:pPr>
              <w:ind w:left="57" w:right="57"/>
              <w:jc w:val="both"/>
            </w:pPr>
            <w:r w:rsidRPr="000C7DEC">
              <w:rPr>
                <w:i/>
              </w:rPr>
              <w:t>Предметное действие</w:t>
            </w:r>
            <w:r w:rsidRPr="000C7DEC">
              <w:t xml:space="preserve">: </w:t>
            </w:r>
            <w:r w:rsidRPr="000C7DEC">
              <w:rPr>
                <w:highlight w:val="white"/>
              </w:rPr>
              <w:t xml:space="preserve">определение </w:t>
            </w:r>
            <w:r w:rsidRPr="000C7DEC">
              <w:t>вероятности осуществления риска и масштаба последствий</w:t>
            </w:r>
            <w:r w:rsidRPr="000C7DEC">
              <w:rPr>
                <w:highlight w:val="white"/>
              </w:rPr>
              <w:t xml:space="preserve"> воздействия вредных и опасных факторов среды</w:t>
            </w:r>
            <w:r w:rsidRPr="000C7DEC">
              <w:t xml:space="preserve"> </w:t>
            </w:r>
            <w:r w:rsidRPr="000C7DEC">
              <w:rPr>
                <w:highlight w:val="white"/>
              </w:rPr>
              <w:t>для разработки/выбора мер по профилактике и защите</w:t>
            </w:r>
          </w:p>
          <w:p w:rsidR="00195CEF" w:rsidRPr="000C7DEC" w:rsidRDefault="00195CEF" w:rsidP="00195CEF">
            <w:pPr>
              <w:ind w:left="57" w:right="57"/>
              <w:jc w:val="both"/>
            </w:pPr>
            <w:r w:rsidRPr="000C7DEC">
              <w:rPr>
                <w:i/>
              </w:rPr>
              <w:t>Правило действия</w:t>
            </w:r>
            <w:r w:rsidRPr="000C7DEC">
              <w:t xml:space="preserve">: </w:t>
            </w:r>
          </w:p>
          <w:p w:rsidR="00195CEF" w:rsidRPr="000C7DEC" w:rsidRDefault="00195CEF" w:rsidP="00195CEF">
            <w:pPr>
              <w:ind w:left="57" w:right="57"/>
              <w:jc w:val="both"/>
              <w:rPr>
                <w:b/>
              </w:rPr>
            </w:pPr>
            <w:r w:rsidRPr="000C7DEC">
              <w:rPr>
                <w:i/>
              </w:rPr>
              <w:t>Алгоритм</w:t>
            </w:r>
          </w:p>
        </w:tc>
        <w:tc>
          <w:tcPr>
            <w:tcW w:w="1711" w:type="dxa"/>
            <w:vMerge/>
            <w:shd w:val="clear" w:color="auto" w:fill="FFFFFF"/>
          </w:tcPr>
          <w:p w:rsidR="00195CEF" w:rsidRPr="000C7DEC" w:rsidRDefault="00195CEF" w:rsidP="00195CEF">
            <w:pPr>
              <w:pStyle w:val="2"/>
              <w:spacing w:before="0"/>
              <w:jc w:val="center"/>
              <w:rPr>
                <w:rFonts w:ascii="Times New Roman" w:hAnsi="Times New Roman" w:cs="Times New Roman"/>
                <w:b w:val="0"/>
                <w:sz w:val="24"/>
                <w:szCs w:val="24"/>
              </w:rPr>
            </w:pPr>
          </w:p>
        </w:tc>
        <w:tc>
          <w:tcPr>
            <w:tcW w:w="1532" w:type="dxa"/>
            <w:vMerge/>
            <w:shd w:val="clear" w:color="auto" w:fill="FFFFFF"/>
          </w:tcPr>
          <w:p w:rsidR="00195CEF" w:rsidRPr="000C7DEC" w:rsidRDefault="00195CEF" w:rsidP="00195CEF">
            <w:pPr>
              <w:widowControl w:val="0"/>
              <w:ind w:left="57" w:right="57"/>
              <w:jc w:val="center"/>
            </w:pPr>
          </w:p>
        </w:tc>
      </w:tr>
      <w:tr w:rsidR="00195CEF" w:rsidRPr="009D4070" w:rsidTr="00195CEF">
        <w:trPr>
          <w:trHeight w:val="170"/>
        </w:trPr>
        <w:tc>
          <w:tcPr>
            <w:tcW w:w="2514" w:type="dxa"/>
            <w:vMerge w:val="restart"/>
            <w:shd w:val="clear" w:color="auto" w:fill="FFFFFF"/>
          </w:tcPr>
          <w:p w:rsidR="00195CEF" w:rsidRPr="00565314" w:rsidRDefault="00195CEF" w:rsidP="00195CEF">
            <w:pPr>
              <w:ind w:left="57" w:right="57"/>
              <w:jc w:val="both"/>
            </w:pPr>
            <w:r w:rsidRPr="00565314">
              <w:rPr>
                <w:b/>
              </w:rPr>
              <w:lastRenderedPageBreak/>
              <w:t>Тема 2.7.</w:t>
            </w:r>
          </w:p>
          <w:p w:rsidR="00195CEF" w:rsidRPr="00565314" w:rsidRDefault="00195CEF" w:rsidP="00195CEF">
            <w:pPr>
              <w:ind w:left="57" w:right="57"/>
              <w:jc w:val="both"/>
              <w:rPr>
                <w:b/>
              </w:rPr>
            </w:pPr>
            <w:r w:rsidRPr="00565314">
              <w:t>Оценка рисков на рабочем месте</w:t>
            </w:r>
          </w:p>
        </w:tc>
        <w:tc>
          <w:tcPr>
            <w:tcW w:w="9350" w:type="dxa"/>
            <w:shd w:val="clear" w:color="auto" w:fill="auto"/>
          </w:tcPr>
          <w:p w:rsidR="00195CEF" w:rsidRPr="00565314" w:rsidRDefault="00195CEF" w:rsidP="00195CEF">
            <w:pPr>
              <w:ind w:left="57" w:right="57"/>
              <w:jc w:val="both"/>
              <w:rPr>
                <w:b/>
              </w:rPr>
            </w:pPr>
            <w:r>
              <w:rPr>
                <w:b/>
              </w:rPr>
              <w:t>Практико – ориентированное содержание</w:t>
            </w:r>
          </w:p>
        </w:tc>
        <w:tc>
          <w:tcPr>
            <w:tcW w:w="1711" w:type="dxa"/>
            <w:vMerge w:val="restart"/>
            <w:shd w:val="clear" w:color="auto" w:fill="FFFFFF"/>
          </w:tcPr>
          <w:p w:rsidR="00195CEF" w:rsidRDefault="00195CEF" w:rsidP="00195CEF">
            <w:pPr>
              <w:pStyle w:val="2"/>
              <w:jc w:val="center"/>
              <w:rPr>
                <w:rFonts w:ascii="Times New Roman" w:hAnsi="Times New Roman" w:cs="Times New Roman"/>
                <w:b w:val="0"/>
                <w:sz w:val="20"/>
                <w:szCs w:val="20"/>
              </w:rPr>
            </w:pPr>
            <w:r>
              <w:rPr>
                <w:rFonts w:ascii="Times New Roman" w:hAnsi="Times New Roman" w:cs="Times New Roman"/>
                <w:b w:val="0"/>
                <w:sz w:val="20"/>
                <w:szCs w:val="20"/>
              </w:rPr>
              <w:t>2</w:t>
            </w:r>
          </w:p>
        </w:tc>
        <w:tc>
          <w:tcPr>
            <w:tcW w:w="1532" w:type="dxa"/>
            <w:vMerge w:val="restart"/>
            <w:shd w:val="clear" w:color="auto" w:fill="FFFFFF"/>
          </w:tcPr>
          <w:p w:rsidR="00195CEF" w:rsidRPr="00586C6B" w:rsidRDefault="00195CEF" w:rsidP="00195CEF">
            <w:pPr>
              <w:widowControl w:val="0"/>
              <w:ind w:left="57" w:right="57"/>
              <w:jc w:val="center"/>
              <w:rPr>
                <w:rFonts w:ascii="OfficinaSansBookC" w:hAnsi="OfficinaSansBookC"/>
              </w:rPr>
            </w:pPr>
            <w:r w:rsidRPr="00586C6B">
              <w:rPr>
                <w:rFonts w:ascii="OfficinaSansBookC" w:hAnsi="OfficinaSansBookC"/>
              </w:rPr>
              <w:t>ОК 1; ОК 02; ОК 04;</w:t>
            </w:r>
          </w:p>
          <w:p w:rsidR="00195CEF" w:rsidRPr="00586C6B" w:rsidRDefault="00195CEF" w:rsidP="00195CEF">
            <w:pPr>
              <w:widowControl w:val="0"/>
              <w:ind w:left="57" w:right="57"/>
              <w:jc w:val="center"/>
              <w:rPr>
                <w:rFonts w:ascii="OfficinaSansBookC" w:hAnsi="OfficinaSansBookC"/>
              </w:rPr>
            </w:pPr>
            <w:r w:rsidRPr="00586C6B">
              <w:rPr>
                <w:rFonts w:ascii="OfficinaSansBookC" w:hAnsi="OfficinaSansBookC"/>
              </w:rPr>
              <w:t>ОК 07;</w:t>
            </w:r>
          </w:p>
          <w:p w:rsidR="00195CEF" w:rsidRPr="003F7603" w:rsidRDefault="00195CEF" w:rsidP="00195CEF">
            <w:pPr>
              <w:widowControl w:val="0"/>
              <w:ind w:left="57" w:right="57"/>
              <w:jc w:val="center"/>
            </w:pPr>
            <w:r w:rsidRPr="003F7603">
              <w:t>ПК 1.1.</w:t>
            </w:r>
            <w:r>
              <w:t>-1.4</w:t>
            </w:r>
          </w:p>
          <w:p w:rsidR="00195CEF" w:rsidRPr="00586C6B" w:rsidRDefault="00195CEF" w:rsidP="00195CEF">
            <w:pPr>
              <w:widowControl w:val="0"/>
              <w:ind w:left="57" w:right="57"/>
              <w:jc w:val="center"/>
              <w:rPr>
                <w:rFonts w:ascii="OfficinaSansBookC" w:hAnsi="OfficinaSansBookC"/>
              </w:rPr>
            </w:pPr>
            <w:r w:rsidRPr="0091225B">
              <w:t>ПК 2.1.-2.4</w:t>
            </w:r>
          </w:p>
        </w:tc>
      </w:tr>
      <w:tr w:rsidR="00195CEF" w:rsidRPr="009D4070" w:rsidTr="00195CEF">
        <w:trPr>
          <w:trHeight w:val="170"/>
        </w:trPr>
        <w:tc>
          <w:tcPr>
            <w:tcW w:w="2514" w:type="dxa"/>
            <w:vMerge/>
            <w:shd w:val="clear" w:color="auto" w:fill="FFFFFF"/>
          </w:tcPr>
          <w:p w:rsidR="00195CEF" w:rsidRPr="00565314" w:rsidRDefault="00195CEF" w:rsidP="00195CEF">
            <w:pPr>
              <w:ind w:left="57" w:right="57"/>
              <w:jc w:val="both"/>
            </w:pPr>
          </w:p>
        </w:tc>
        <w:tc>
          <w:tcPr>
            <w:tcW w:w="9350" w:type="dxa"/>
            <w:shd w:val="clear" w:color="auto" w:fill="auto"/>
          </w:tcPr>
          <w:p w:rsidR="00195CEF" w:rsidRPr="00565314" w:rsidRDefault="00195CEF" w:rsidP="00195CEF">
            <w:pPr>
              <w:ind w:left="57" w:right="57"/>
              <w:jc w:val="both"/>
              <w:rPr>
                <w:b/>
              </w:rPr>
            </w:pPr>
            <w:r w:rsidRPr="00565314">
              <w:rPr>
                <w:b/>
              </w:rPr>
              <w:t>Практическое занятие</w:t>
            </w:r>
          </w:p>
          <w:p w:rsidR="00195CEF" w:rsidRPr="00565314" w:rsidRDefault="00195CEF" w:rsidP="00195CEF">
            <w:pPr>
              <w:ind w:left="57" w:right="57"/>
              <w:jc w:val="both"/>
              <w:rPr>
                <w:b/>
                <w:i/>
              </w:rPr>
            </w:pPr>
            <w:r w:rsidRPr="00565314">
              <w:t>Возможные последствия опасностей по степени тяжести: гибель, травма, профессиональное заболевание. Статистические данные по несчастным случаям на производстве. Определение вероятности наступления опасностей.</w:t>
            </w:r>
          </w:p>
        </w:tc>
        <w:tc>
          <w:tcPr>
            <w:tcW w:w="1711" w:type="dxa"/>
            <w:vMerge/>
            <w:shd w:val="clear" w:color="auto" w:fill="FFFFFF"/>
          </w:tcPr>
          <w:p w:rsidR="00195CEF" w:rsidRDefault="00195CEF" w:rsidP="00195CEF">
            <w:pPr>
              <w:pStyle w:val="2"/>
              <w:spacing w:before="0"/>
              <w:jc w:val="center"/>
              <w:rPr>
                <w:rFonts w:ascii="Times New Roman" w:hAnsi="Times New Roman" w:cs="Times New Roman"/>
                <w:b w:val="0"/>
                <w:sz w:val="20"/>
                <w:szCs w:val="20"/>
              </w:rPr>
            </w:pPr>
          </w:p>
        </w:tc>
        <w:tc>
          <w:tcPr>
            <w:tcW w:w="1532" w:type="dxa"/>
            <w:vMerge/>
            <w:shd w:val="clear" w:color="auto" w:fill="FFFFFF"/>
          </w:tcPr>
          <w:p w:rsidR="00195CEF" w:rsidRPr="00586C6B" w:rsidRDefault="00195CEF" w:rsidP="00195CEF">
            <w:pPr>
              <w:widowControl w:val="0"/>
              <w:ind w:left="57" w:right="57"/>
              <w:jc w:val="center"/>
              <w:rPr>
                <w:rFonts w:ascii="OfficinaSansBookC" w:hAnsi="OfficinaSansBookC"/>
              </w:rPr>
            </w:pPr>
          </w:p>
        </w:tc>
      </w:tr>
      <w:tr w:rsidR="00195CEF" w:rsidRPr="009D4070" w:rsidTr="00195CEF">
        <w:trPr>
          <w:trHeight w:val="170"/>
        </w:trPr>
        <w:tc>
          <w:tcPr>
            <w:tcW w:w="2514" w:type="dxa"/>
            <w:shd w:val="clear" w:color="auto" w:fill="FFFFFF"/>
          </w:tcPr>
          <w:p w:rsidR="00195CEF" w:rsidRPr="000C7DEC" w:rsidRDefault="00195CEF" w:rsidP="00195CEF">
            <w:pPr>
              <w:ind w:left="57" w:right="57"/>
              <w:jc w:val="both"/>
            </w:pPr>
            <w:r w:rsidRPr="000C7DEC">
              <w:rPr>
                <w:b/>
              </w:rPr>
              <w:t>Раздел 3.</w:t>
            </w:r>
            <w:r w:rsidRPr="000C7DEC">
              <w:t xml:space="preserve"> </w:t>
            </w:r>
            <w:r w:rsidRPr="000C7DEC">
              <w:rPr>
                <w:b/>
              </w:rPr>
              <w:t>Защита населения и территорий от чрезвычайных ситуаций</w:t>
            </w:r>
          </w:p>
        </w:tc>
        <w:tc>
          <w:tcPr>
            <w:tcW w:w="9350" w:type="dxa"/>
            <w:shd w:val="clear" w:color="auto" w:fill="auto"/>
          </w:tcPr>
          <w:p w:rsidR="00195CEF" w:rsidRPr="000C7DEC" w:rsidRDefault="00195CEF"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pPr>
          </w:p>
        </w:tc>
        <w:tc>
          <w:tcPr>
            <w:tcW w:w="1711" w:type="dxa"/>
            <w:shd w:val="clear" w:color="auto" w:fill="FFFFFF"/>
          </w:tcPr>
          <w:p w:rsidR="00195CEF" w:rsidRPr="000C7DEC" w:rsidRDefault="00195CEF"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rPr>
            </w:pPr>
            <w:r w:rsidRPr="000C7DEC">
              <w:rPr>
                <w:b/>
              </w:rPr>
              <w:t>12</w:t>
            </w:r>
          </w:p>
        </w:tc>
        <w:tc>
          <w:tcPr>
            <w:tcW w:w="1532" w:type="dxa"/>
            <w:shd w:val="clear" w:color="auto" w:fill="FFFFFF"/>
          </w:tcPr>
          <w:p w:rsidR="00195CEF" w:rsidRPr="000C7DEC" w:rsidRDefault="00195CEF" w:rsidP="00195CEF">
            <w:pPr>
              <w:widowControl w:val="0"/>
              <w:ind w:left="57" w:right="57"/>
              <w:jc w:val="center"/>
            </w:pPr>
            <w:r w:rsidRPr="000C7DEC">
              <w:t>ОК 02; ОК 03; ОК 04;</w:t>
            </w:r>
          </w:p>
          <w:p w:rsidR="00195CEF" w:rsidRDefault="00195CEF" w:rsidP="00195CEF">
            <w:pPr>
              <w:widowControl w:val="0"/>
              <w:ind w:left="57" w:right="57"/>
              <w:jc w:val="center"/>
            </w:pPr>
            <w:r w:rsidRPr="000C7DEC">
              <w:t>ОК 07; ОК 08</w:t>
            </w:r>
          </w:p>
          <w:p w:rsidR="00195CEF" w:rsidRDefault="00195CEF" w:rsidP="00195CEF">
            <w:pPr>
              <w:widowControl w:val="0"/>
              <w:ind w:left="57" w:right="57"/>
              <w:jc w:val="center"/>
            </w:pPr>
            <w:r>
              <w:t>ПК 1.1-1.4</w:t>
            </w:r>
          </w:p>
          <w:p w:rsidR="00195CEF" w:rsidRDefault="00195CEF" w:rsidP="00195CEF">
            <w:pPr>
              <w:widowControl w:val="0"/>
              <w:ind w:left="57" w:right="57"/>
              <w:jc w:val="center"/>
            </w:pPr>
            <w:r>
              <w:t>ПК 2.1-2.4</w:t>
            </w:r>
          </w:p>
          <w:p w:rsidR="00195CEF" w:rsidRPr="000C7DEC" w:rsidRDefault="00195CEF" w:rsidP="00195CEF">
            <w:pPr>
              <w:widowControl w:val="0"/>
              <w:ind w:left="57" w:right="57"/>
              <w:jc w:val="center"/>
              <w:rPr>
                <w:i/>
                <w:highlight w:val="yellow"/>
              </w:rPr>
            </w:pPr>
          </w:p>
        </w:tc>
      </w:tr>
      <w:tr w:rsidR="00195CEF" w:rsidRPr="009D4070" w:rsidTr="00195CEF">
        <w:trPr>
          <w:trHeight w:val="170"/>
        </w:trPr>
        <w:tc>
          <w:tcPr>
            <w:tcW w:w="2514" w:type="dxa"/>
            <w:vMerge w:val="restart"/>
            <w:shd w:val="clear" w:color="auto" w:fill="FFFFFF"/>
          </w:tcPr>
          <w:p w:rsidR="00195CEF" w:rsidRPr="000C7DEC" w:rsidRDefault="00195CEF"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pPr>
            <w:r w:rsidRPr="000C7DEC">
              <w:t xml:space="preserve">Тема </w:t>
            </w:r>
            <w:r w:rsidRPr="000C7DEC">
              <w:rPr>
                <w:b/>
              </w:rPr>
              <w:t>3.1</w:t>
            </w:r>
            <w:r w:rsidRPr="000C7DEC">
              <w:t xml:space="preserve"> Понятие о защите от опасности</w:t>
            </w:r>
          </w:p>
        </w:tc>
        <w:tc>
          <w:tcPr>
            <w:tcW w:w="9350" w:type="dxa"/>
            <w:shd w:val="clear" w:color="auto" w:fill="auto"/>
          </w:tcPr>
          <w:p w:rsidR="00195CEF" w:rsidRPr="00AB3E3D" w:rsidRDefault="00195CEF" w:rsidP="00195CEF">
            <w:pPr>
              <w:ind w:left="57" w:right="57"/>
              <w:jc w:val="both"/>
              <w:rPr>
                <w:b/>
              </w:rPr>
            </w:pPr>
            <w:r w:rsidRPr="00AB3E3D">
              <w:rPr>
                <w:b/>
              </w:rPr>
              <w:t>Основное содержание</w:t>
            </w:r>
          </w:p>
        </w:tc>
        <w:tc>
          <w:tcPr>
            <w:tcW w:w="1711" w:type="dxa"/>
            <w:vMerge w:val="restart"/>
            <w:shd w:val="clear" w:color="auto" w:fill="FFFFFF"/>
          </w:tcPr>
          <w:p w:rsidR="00195CEF" w:rsidRPr="000C7DEC" w:rsidRDefault="00195CEF" w:rsidP="00195CEF">
            <w:pPr>
              <w:pStyle w:val="2"/>
              <w:jc w:val="center"/>
              <w:rPr>
                <w:rFonts w:ascii="Times New Roman" w:hAnsi="Times New Roman" w:cs="Times New Roman"/>
                <w:b w:val="0"/>
                <w:sz w:val="24"/>
                <w:szCs w:val="24"/>
              </w:rPr>
            </w:pPr>
            <w:r w:rsidRPr="000C7DEC">
              <w:rPr>
                <w:rFonts w:ascii="Times New Roman" w:hAnsi="Times New Roman" w:cs="Times New Roman"/>
                <w:b w:val="0"/>
                <w:sz w:val="24"/>
                <w:szCs w:val="24"/>
              </w:rPr>
              <w:t>2</w:t>
            </w:r>
          </w:p>
        </w:tc>
        <w:tc>
          <w:tcPr>
            <w:tcW w:w="1532" w:type="dxa"/>
            <w:vMerge w:val="restart"/>
            <w:shd w:val="clear" w:color="auto" w:fill="FFFFFF"/>
          </w:tcPr>
          <w:p w:rsidR="00195CEF" w:rsidRPr="000C7DEC" w:rsidRDefault="00195CEF" w:rsidP="00195CEF">
            <w:pPr>
              <w:widowControl w:val="0"/>
              <w:ind w:left="57" w:right="57"/>
              <w:jc w:val="center"/>
            </w:pPr>
            <w:r w:rsidRPr="000C7DEC">
              <w:t>ОК 02; ОК 04; ОК 07</w:t>
            </w:r>
          </w:p>
        </w:tc>
      </w:tr>
      <w:tr w:rsidR="00195CEF" w:rsidRPr="009D4070" w:rsidTr="00195CEF">
        <w:trPr>
          <w:trHeight w:val="170"/>
        </w:trPr>
        <w:tc>
          <w:tcPr>
            <w:tcW w:w="2514" w:type="dxa"/>
            <w:vMerge/>
            <w:shd w:val="clear" w:color="auto" w:fill="FFFFFF"/>
          </w:tcPr>
          <w:p w:rsidR="00195CEF" w:rsidRPr="000C7DEC" w:rsidRDefault="00195CEF"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pPr>
          </w:p>
        </w:tc>
        <w:tc>
          <w:tcPr>
            <w:tcW w:w="9350" w:type="dxa"/>
            <w:shd w:val="clear" w:color="auto" w:fill="auto"/>
          </w:tcPr>
          <w:p w:rsidR="00195CEF" w:rsidRPr="000C7DEC" w:rsidRDefault="00195CEF" w:rsidP="00195CEF">
            <w:pPr>
              <w:ind w:left="57" w:right="57"/>
              <w:jc w:val="both"/>
              <w:rPr>
                <w:highlight w:val="white"/>
              </w:rPr>
            </w:pPr>
            <w:r w:rsidRPr="000C7DEC">
              <w:rPr>
                <w:i/>
              </w:rPr>
              <w:t>Понятие</w:t>
            </w:r>
            <w:r w:rsidRPr="000C7DEC">
              <w:rPr>
                <w:i/>
                <w:highlight w:val="white"/>
              </w:rPr>
              <w:t xml:space="preserve">: </w:t>
            </w:r>
            <w:r w:rsidRPr="000C7DEC">
              <w:rPr>
                <w:b/>
                <w:highlight w:val="white"/>
              </w:rPr>
              <w:t>Защита</w:t>
            </w:r>
            <w:r w:rsidRPr="000C7DEC">
              <w:rPr>
                <w:highlight w:val="white"/>
              </w:rPr>
              <w:t xml:space="preserve"> </w:t>
            </w:r>
            <w:r w:rsidRPr="000C7DEC">
              <w:rPr>
                <w:b/>
                <w:highlight w:val="white"/>
              </w:rPr>
              <w:t>от</w:t>
            </w:r>
            <w:r w:rsidRPr="000C7DEC">
              <w:rPr>
                <w:highlight w:val="white"/>
              </w:rPr>
              <w:t xml:space="preserve"> </w:t>
            </w:r>
            <w:r w:rsidRPr="000C7DEC">
              <w:rPr>
                <w:b/>
                <w:highlight w:val="white"/>
              </w:rPr>
              <w:t>опасностей</w:t>
            </w:r>
            <w:r w:rsidRPr="000C7DEC">
              <w:rPr>
                <w:highlight w:val="white"/>
              </w:rPr>
              <w:t xml:space="preserve"> – </w:t>
            </w:r>
            <w:r w:rsidRPr="000C7DEC">
              <w:rPr>
                <w:b/>
                <w:highlight w:val="white"/>
              </w:rPr>
              <w:t>это</w:t>
            </w:r>
            <w:r w:rsidRPr="000C7DEC">
              <w:rPr>
                <w:highlight w:val="white"/>
              </w:rPr>
              <w:t xml:space="preserve"> способы и методы снижения уровня и продолжительности действия </w:t>
            </w:r>
            <w:r w:rsidRPr="000C7DEC">
              <w:rPr>
                <w:b/>
                <w:highlight w:val="white"/>
              </w:rPr>
              <w:t>опасностей</w:t>
            </w:r>
            <w:r w:rsidRPr="000C7DEC">
              <w:rPr>
                <w:highlight w:val="white"/>
              </w:rPr>
              <w:t xml:space="preserve"> на человека (природу). </w:t>
            </w:r>
            <w:r w:rsidRPr="000C7DEC">
              <w:rPr>
                <w:i/>
              </w:rPr>
              <w:t>Правило</w:t>
            </w:r>
            <w:r w:rsidRPr="000C7DEC">
              <w:rPr>
                <w:highlight w:val="white"/>
              </w:rPr>
              <w:t>: чтобы з</w:t>
            </w:r>
            <w:r w:rsidRPr="000C7DEC">
              <w:rPr>
                <w:b/>
                <w:highlight w:val="white"/>
              </w:rPr>
              <w:t>ащитить</w:t>
            </w:r>
            <w:r w:rsidRPr="000C7DEC">
              <w:rPr>
                <w:highlight w:val="white"/>
              </w:rPr>
              <w:t xml:space="preserve"> объект </w:t>
            </w:r>
            <w:r w:rsidRPr="000C7DEC">
              <w:rPr>
                <w:b/>
                <w:highlight w:val="white"/>
              </w:rPr>
              <w:t>от</w:t>
            </w:r>
            <w:r w:rsidRPr="000C7DEC">
              <w:rPr>
                <w:highlight w:val="white"/>
              </w:rPr>
              <w:t xml:space="preserve"> </w:t>
            </w:r>
            <w:r w:rsidRPr="000C7DEC">
              <w:rPr>
                <w:b/>
                <w:highlight w:val="white"/>
              </w:rPr>
              <w:t>опасностей, необходимо</w:t>
            </w:r>
            <w:r w:rsidRPr="000C7DEC">
              <w:rPr>
                <w:highlight w:val="white"/>
              </w:rPr>
              <w:t xml:space="preserve"> снизить негативное влияние источников </w:t>
            </w:r>
            <w:r w:rsidRPr="000C7DEC">
              <w:rPr>
                <w:b/>
                <w:highlight w:val="white"/>
              </w:rPr>
              <w:t>опасности</w:t>
            </w:r>
            <w:r w:rsidRPr="000C7DEC">
              <w:rPr>
                <w:highlight w:val="white"/>
              </w:rPr>
              <w:t xml:space="preserve"> (сокращением значения риска и размеров </w:t>
            </w:r>
            <w:r w:rsidRPr="000C7DEC">
              <w:rPr>
                <w:b/>
                <w:highlight w:val="white"/>
              </w:rPr>
              <w:t>опасных</w:t>
            </w:r>
            <w:r w:rsidRPr="000C7DEC">
              <w:rPr>
                <w:highlight w:val="white"/>
              </w:rPr>
              <w:t xml:space="preserve"> зон), его выведением из </w:t>
            </w:r>
            <w:r w:rsidRPr="000C7DEC">
              <w:rPr>
                <w:b/>
                <w:highlight w:val="white"/>
              </w:rPr>
              <w:t>опасной</w:t>
            </w:r>
            <w:r w:rsidRPr="000C7DEC">
              <w:rPr>
                <w:highlight w:val="white"/>
              </w:rPr>
              <w:t xml:space="preserve"> зоны; </w:t>
            </w:r>
            <w:r w:rsidRPr="000C7DEC">
              <w:rPr>
                <w:highlight w:val="white"/>
              </w:rPr>
              <w:lastRenderedPageBreak/>
              <w:t xml:space="preserve">применением экобиозащитной техники и средств индивидуальной </w:t>
            </w:r>
            <w:r w:rsidRPr="000C7DEC">
              <w:rPr>
                <w:b/>
                <w:highlight w:val="white"/>
              </w:rPr>
              <w:t>защиты</w:t>
            </w:r>
            <w:r w:rsidRPr="000C7DEC">
              <w:rPr>
                <w:highlight w:val="white"/>
              </w:rPr>
              <w:t xml:space="preserve"> </w:t>
            </w:r>
          </w:p>
          <w:p w:rsidR="00195CEF" w:rsidRPr="000C7DEC" w:rsidRDefault="00195CEF" w:rsidP="00195CEF">
            <w:pPr>
              <w:ind w:left="57" w:right="57"/>
              <w:jc w:val="both"/>
            </w:pPr>
            <w:r w:rsidRPr="000C7DEC">
              <w:rPr>
                <w:i/>
              </w:rPr>
              <w:t>Предметное действие</w:t>
            </w:r>
            <w:r w:rsidRPr="000C7DEC">
              <w:t>: выбор мер (способы, методы, средства, модели поведения) для защиты от опасностей окружающей среды, в том числе в чрезвычайной ситуации</w:t>
            </w:r>
          </w:p>
          <w:p w:rsidR="00195CEF" w:rsidRPr="000C7DEC" w:rsidRDefault="00195CEF" w:rsidP="00195CEF">
            <w:pPr>
              <w:ind w:left="57" w:right="57"/>
              <w:jc w:val="both"/>
            </w:pPr>
            <w:r w:rsidRPr="000C7DEC">
              <w:rPr>
                <w:i/>
              </w:rPr>
              <w:t>Правило действия</w:t>
            </w:r>
            <w:r w:rsidRPr="000C7DEC">
              <w:t xml:space="preserve">: </w:t>
            </w:r>
            <w:r w:rsidRPr="000C7DEC">
              <w:rPr>
                <w:highlight w:val="white"/>
              </w:rPr>
              <w:t xml:space="preserve">чтобы </w:t>
            </w:r>
            <w:r w:rsidRPr="000C7DEC">
              <w:t>выбрать меры для защиты объекта от опасностей окружающей среды, в том числе в чрезвычайной ситуации, необходимо подобрать согласно нормативным требованиям оптимальные/ доступность+функциональность/ средства индивидуальной защиты, модели безопасного поведения, обозначить пути выхода из опасной зоны, сформулировать правила поведения/техники безопасности</w:t>
            </w:r>
          </w:p>
          <w:p w:rsidR="00195CEF" w:rsidRPr="000C7DEC" w:rsidRDefault="00195CEF" w:rsidP="00195CEF">
            <w:pPr>
              <w:ind w:left="57" w:right="57"/>
              <w:jc w:val="both"/>
              <w:rPr>
                <w:b/>
                <w:i/>
              </w:rPr>
            </w:pPr>
            <w:r w:rsidRPr="000C7DEC">
              <w:rPr>
                <w:i/>
              </w:rPr>
              <w:t xml:space="preserve">Алгоритм </w:t>
            </w:r>
            <w:r w:rsidRPr="000C7DEC">
              <w:t>выбора способа защиты на основе нормативных документов</w:t>
            </w:r>
          </w:p>
        </w:tc>
        <w:tc>
          <w:tcPr>
            <w:tcW w:w="1711" w:type="dxa"/>
            <w:vMerge/>
            <w:shd w:val="clear" w:color="auto" w:fill="FFFFFF"/>
          </w:tcPr>
          <w:p w:rsidR="00195CEF" w:rsidRPr="000C7DEC" w:rsidRDefault="00195CEF" w:rsidP="00195CEF">
            <w:pPr>
              <w:pStyle w:val="2"/>
              <w:spacing w:before="0"/>
              <w:jc w:val="center"/>
              <w:rPr>
                <w:rFonts w:ascii="Times New Roman" w:hAnsi="Times New Roman" w:cs="Times New Roman"/>
                <w:b w:val="0"/>
                <w:sz w:val="24"/>
                <w:szCs w:val="24"/>
              </w:rPr>
            </w:pPr>
          </w:p>
        </w:tc>
        <w:tc>
          <w:tcPr>
            <w:tcW w:w="1532" w:type="dxa"/>
            <w:vMerge/>
            <w:shd w:val="clear" w:color="auto" w:fill="FFFFFF"/>
          </w:tcPr>
          <w:p w:rsidR="00195CEF" w:rsidRPr="000C7DEC" w:rsidRDefault="00195CEF" w:rsidP="00195CEF">
            <w:pPr>
              <w:widowControl w:val="0"/>
              <w:ind w:left="57" w:right="57"/>
              <w:jc w:val="center"/>
            </w:pPr>
          </w:p>
        </w:tc>
      </w:tr>
      <w:tr w:rsidR="00195CEF" w:rsidRPr="009D4070" w:rsidTr="00195CEF">
        <w:trPr>
          <w:trHeight w:val="170"/>
        </w:trPr>
        <w:tc>
          <w:tcPr>
            <w:tcW w:w="2514" w:type="dxa"/>
            <w:vMerge w:val="restart"/>
            <w:shd w:val="clear" w:color="auto" w:fill="FFFFFF"/>
          </w:tcPr>
          <w:p w:rsidR="00195CEF" w:rsidRPr="000C7DEC" w:rsidRDefault="00195CEF"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pPr>
            <w:r w:rsidRPr="000C7DEC">
              <w:lastRenderedPageBreak/>
              <w:t xml:space="preserve">Тема </w:t>
            </w:r>
            <w:r w:rsidRPr="000C7DEC">
              <w:rPr>
                <w:b/>
              </w:rPr>
              <w:t>3.2</w:t>
            </w:r>
            <w:r w:rsidRPr="000C7DEC">
              <w:t xml:space="preserve"> </w:t>
            </w:r>
          </w:p>
          <w:p w:rsidR="00195CEF" w:rsidRPr="000C7DEC" w:rsidRDefault="00195CEF"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pPr>
            <w:r w:rsidRPr="000C7DEC">
              <w:t>Как снизить риски для здоровья. Профилактика заболеваний. Здоровый образ жизни</w:t>
            </w:r>
          </w:p>
        </w:tc>
        <w:tc>
          <w:tcPr>
            <w:tcW w:w="9350" w:type="dxa"/>
            <w:shd w:val="clear" w:color="auto" w:fill="auto"/>
          </w:tcPr>
          <w:p w:rsidR="00195CEF" w:rsidRPr="000C7DEC" w:rsidRDefault="00195CEF" w:rsidP="00195CEF">
            <w:pPr>
              <w:ind w:left="57" w:right="57"/>
              <w:jc w:val="both"/>
              <w:rPr>
                <w:b/>
              </w:rPr>
            </w:pPr>
            <w:r>
              <w:rPr>
                <w:b/>
              </w:rPr>
              <w:t xml:space="preserve">Основное содержание </w:t>
            </w:r>
          </w:p>
        </w:tc>
        <w:tc>
          <w:tcPr>
            <w:tcW w:w="1711" w:type="dxa"/>
            <w:vMerge w:val="restart"/>
            <w:shd w:val="clear" w:color="auto" w:fill="FFFFFF"/>
          </w:tcPr>
          <w:p w:rsidR="00195CEF" w:rsidRPr="000C7DEC" w:rsidRDefault="00195CEF" w:rsidP="00195CEF">
            <w:pPr>
              <w:pStyle w:val="2"/>
              <w:jc w:val="center"/>
              <w:rPr>
                <w:rFonts w:ascii="Times New Roman" w:hAnsi="Times New Roman" w:cs="Times New Roman"/>
                <w:b w:val="0"/>
                <w:sz w:val="24"/>
                <w:szCs w:val="24"/>
              </w:rPr>
            </w:pPr>
            <w:r w:rsidRPr="000C7DEC">
              <w:rPr>
                <w:rFonts w:ascii="Times New Roman" w:hAnsi="Times New Roman" w:cs="Times New Roman"/>
                <w:b w:val="0"/>
                <w:sz w:val="24"/>
                <w:szCs w:val="24"/>
              </w:rPr>
              <w:t>2</w:t>
            </w:r>
          </w:p>
        </w:tc>
        <w:tc>
          <w:tcPr>
            <w:tcW w:w="1532" w:type="dxa"/>
            <w:vMerge w:val="restart"/>
            <w:shd w:val="clear" w:color="auto" w:fill="FFFFFF"/>
          </w:tcPr>
          <w:p w:rsidR="00195CEF" w:rsidRPr="000C7DEC" w:rsidRDefault="00195CEF" w:rsidP="00195CEF">
            <w:pPr>
              <w:widowControl w:val="0"/>
              <w:ind w:left="57" w:right="57"/>
              <w:jc w:val="center"/>
            </w:pPr>
            <w:r w:rsidRPr="000C7DEC">
              <w:t>ОК 3; ОК 04; ОК 08</w:t>
            </w:r>
          </w:p>
        </w:tc>
      </w:tr>
      <w:tr w:rsidR="00195CEF" w:rsidRPr="009D4070" w:rsidTr="00195CEF">
        <w:trPr>
          <w:trHeight w:val="170"/>
        </w:trPr>
        <w:tc>
          <w:tcPr>
            <w:tcW w:w="2514" w:type="dxa"/>
            <w:vMerge/>
            <w:shd w:val="clear" w:color="auto" w:fill="FFFFFF"/>
          </w:tcPr>
          <w:p w:rsidR="00195CEF" w:rsidRPr="000C7DEC" w:rsidRDefault="00195CEF"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pPr>
          </w:p>
        </w:tc>
        <w:tc>
          <w:tcPr>
            <w:tcW w:w="9350" w:type="dxa"/>
            <w:shd w:val="clear" w:color="auto" w:fill="auto"/>
          </w:tcPr>
          <w:p w:rsidR="00195CEF" w:rsidRPr="000C7DEC" w:rsidRDefault="00195CEF" w:rsidP="00195CEF">
            <w:pPr>
              <w:ind w:left="57" w:right="57"/>
              <w:jc w:val="both"/>
              <w:rPr>
                <w:b/>
              </w:rPr>
            </w:pPr>
            <w:r w:rsidRPr="000C7DEC">
              <w:rPr>
                <w:b/>
              </w:rPr>
              <w:t>Практическое занятие</w:t>
            </w:r>
          </w:p>
          <w:p w:rsidR="00195CEF" w:rsidRPr="000C7DEC" w:rsidRDefault="00195CEF" w:rsidP="00195CEF">
            <w:pPr>
              <w:ind w:left="57" w:right="57"/>
              <w:jc w:val="both"/>
              <w:rPr>
                <w:highlight w:val="white"/>
              </w:rPr>
            </w:pPr>
            <w:r w:rsidRPr="000C7DEC">
              <w:rPr>
                <w:i/>
              </w:rPr>
              <w:t>Понятие:</w:t>
            </w:r>
            <w:r w:rsidRPr="000C7DEC">
              <w:t xml:space="preserve"> защита жизни и здоровья -</w:t>
            </w:r>
            <w:r w:rsidRPr="000C7DEC">
              <w:rPr>
                <w:i/>
              </w:rPr>
              <w:t xml:space="preserve"> </w:t>
            </w:r>
            <w:r w:rsidRPr="000C7DEC">
              <w:rPr>
                <w:highlight w:val="white"/>
              </w:rPr>
              <w:t xml:space="preserve">способы и методы снижения уровня действия вредных и опасных факторов для физического и психического здоровья  </w:t>
            </w:r>
          </w:p>
          <w:p w:rsidR="00195CEF" w:rsidRPr="000C7DEC" w:rsidRDefault="00195CEF" w:rsidP="00195CEF">
            <w:pPr>
              <w:ind w:left="57" w:right="57"/>
              <w:jc w:val="both"/>
            </w:pPr>
            <w:r w:rsidRPr="000C7DEC">
              <w:rPr>
                <w:i/>
              </w:rPr>
              <w:t>Предметное действие</w:t>
            </w:r>
            <w:r w:rsidRPr="000C7DEC">
              <w:t>: выбор мер (способов, методов, средств, образа жизни) для защиты жизни и здоровья от опасностей окружающей среды</w:t>
            </w:r>
          </w:p>
          <w:p w:rsidR="00195CEF" w:rsidRPr="000C7DEC" w:rsidRDefault="00195CEF" w:rsidP="00195CEF">
            <w:pPr>
              <w:ind w:left="57" w:right="57"/>
              <w:jc w:val="both"/>
            </w:pPr>
            <w:r w:rsidRPr="000C7DEC">
              <w:rPr>
                <w:i/>
              </w:rPr>
              <w:t>Правило действия</w:t>
            </w:r>
            <w:r w:rsidRPr="000C7DEC">
              <w:t xml:space="preserve">: чтобы выбрать меры </w:t>
            </w:r>
            <w:r w:rsidRPr="000C7DEC">
              <w:rPr>
                <w:highlight w:val="white"/>
              </w:rPr>
              <w:t>снижения уровня действия вредных и опасных факторов для</w:t>
            </w:r>
            <w:r w:rsidRPr="000C7DEC">
              <w:t xml:space="preserve"> здоровья от опасностей окружающей, необходимо подобрать согласно гигиеническим нормам/требованиям оптимальные средства профилактики заболевания, модели безопасного поведения, в т.ч. в пандемию</w:t>
            </w:r>
          </w:p>
          <w:p w:rsidR="00195CEF" w:rsidRPr="000C7DEC" w:rsidRDefault="00195CEF" w:rsidP="00195CEF">
            <w:pPr>
              <w:ind w:left="57" w:right="57"/>
              <w:jc w:val="both"/>
              <w:rPr>
                <w:b/>
                <w:i/>
              </w:rPr>
            </w:pPr>
            <w:r w:rsidRPr="000C7DEC">
              <w:rPr>
                <w:i/>
              </w:rPr>
              <w:t xml:space="preserve">Алгоритм </w:t>
            </w:r>
            <w:r w:rsidRPr="000C7DEC">
              <w:t xml:space="preserve">выбора способа профилактики типичных/смертельно опасных для подростков заболеваний </w:t>
            </w:r>
            <w:r w:rsidRPr="000C7DEC">
              <w:rPr>
                <w:highlight w:val="white"/>
              </w:rPr>
              <w:t>(инфекционных, психологических)</w:t>
            </w:r>
          </w:p>
        </w:tc>
        <w:tc>
          <w:tcPr>
            <w:tcW w:w="1711" w:type="dxa"/>
            <w:vMerge/>
            <w:shd w:val="clear" w:color="auto" w:fill="FFFFFF"/>
          </w:tcPr>
          <w:p w:rsidR="00195CEF" w:rsidRPr="000C7DEC" w:rsidRDefault="00195CEF" w:rsidP="00195CEF">
            <w:pPr>
              <w:pStyle w:val="2"/>
              <w:spacing w:before="0"/>
              <w:jc w:val="center"/>
              <w:rPr>
                <w:rFonts w:ascii="Times New Roman" w:hAnsi="Times New Roman" w:cs="Times New Roman"/>
                <w:b w:val="0"/>
                <w:sz w:val="24"/>
                <w:szCs w:val="24"/>
              </w:rPr>
            </w:pPr>
          </w:p>
        </w:tc>
        <w:tc>
          <w:tcPr>
            <w:tcW w:w="1532" w:type="dxa"/>
            <w:vMerge/>
            <w:shd w:val="clear" w:color="auto" w:fill="FFFFFF"/>
          </w:tcPr>
          <w:p w:rsidR="00195CEF" w:rsidRPr="000C7DEC" w:rsidRDefault="00195CEF" w:rsidP="00195CEF">
            <w:pPr>
              <w:widowControl w:val="0"/>
              <w:ind w:left="57" w:right="57"/>
              <w:jc w:val="center"/>
            </w:pPr>
          </w:p>
        </w:tc>
      </w:tr>
      <w:tr w:rsidR="00195CEF" w:rsidRPr="009D4070" w:rsidTr="00195CEF">
        <w:trPr>
          <w:trHeight w:val="170"/>
        </w:trPr>
        <w:tc>
          <w:tcPr>
            <w:tcW w:w="2514" w:type="dxa"/>
            <w:vMerge w:val="restart"/>
            <w:shd w:val="clear" w:color="auto" w:fill="FFFFFF"/>
          </w:tcPr>
          <w:p w:rsidR="00195CEF" w:rsidRDefault="00195CEF" w:rsidP="00195CEF">
            <w:pPr>
              <w:ind w:left="57" w:right="57"/>
              <w:jc w:val="both"/>
            </w:pPr>
            <w:r w:rsidRPr="000C7DEC">
              <w:t xml:space="preserve">Тема </w:t>
            </w:r>
            <w:r w:rsidRPr="000C7DEC">
              <w:rPr>
                <w:b/>
              </w:rPr>
              <w:t>3.3</w:t>
            </w:r>
            <w:r w:rsidRPr="000C7DEC">
              <w:t xml:space="preserve"> </w:t>
            </w:r>
          </w:p>
          <w:p w:rsidR="00195CEF" w:rsidRPr="000C7DEC" w:rsidRDefault="00195CEF" w:rsidP="00195CEF">
            <w:pPr>
              <w:ind w:left="57" w:right="57"/>
              <w:jc w:val="both"/>
            </w:pPr>
            <w:r w:rsidRPr="000C7DEC">
              <w:t xml:space="preserve">Как защититься от опасностей на дорогах </w:t>
            </w:r>
          </w:p>
        </w:tc>
        <w:tc>
          <w:tcPr>
            <w:tcW w:w="9350" w:type="dxa"/>
            <w:shd w:val="clear" w:color="auto" w:fill="auto"/>
          </w:tcPr>
          <w:p w:rsidR="00195CEF" w:rsidRPr="000C7DEC" w:rsidRDefault="00195CEF" w:rsidP="00195CEF">
            <w:pPr>
              <w:ind w:left="57" w:right="57"/>
              <w:jc w:val="both"/>
              <w:rPr>
                <w:b/>
              </w:rPr>
            </w:pPr>
            <w:r>
              <w:rPr>
                <w:b/>
              </w:rPr>
              <w:t>Основное содержание</w:t>
            </w:r>
          </w:p>
        </w:tc>
        <w:tc>
          <w:tcPr>
            <w:tcW w:w="1711" w:type="dxa"/>
            <w:vMerge w:val="restart"/>
            <w:shd w:val="clear" w:color="auto" w:fill="FFFFFF"/>
          </w:tcPr>
          <w:p w:rsidR="00195CEF" w:rsidRPr="000C7DEC" w:rsidRDefault="00195CEF" w:rsidP="00195CEF">
            <w:pPr>
              <w:pStyle w:val="2"/>
              <w:jc w:val="center"/>
              <w:rPr>
                <w:rFonts w:ascii="Times New Roman" w:hAnsi="Times New Roman" w:cs="Times New Roman"/>
                <w:b w:val="0"/>
                <w:sz w:val="24"/>
                <w:szCs w:val="24"/>
              </w:rPr>
            </w:pPr>
            <w:r w:rsidRPr="000C7DEC">
              <w:rPr>
                <w:rFonts w:ascii="Times New Roman" w:hAnsi="Times New Roman" w:cs="Times New Roman"/>
                <w:b w:val="0"/>
                <w:sz w:val="24"/>
                <w:szCs w:val="24"/>
              </w:rPr>
              <w:t>2</w:t>
            </w:r>
          </w:p>
        </w:tc>
        <w:tc>
          <w:tcPr>
            <w:tcW w:w="1532" w:type="dxa"/>
            <w:vMerge w:val="restart"/>
            <w:shd w:val="clear" w:color="auto" w:fill="FFFFFF"/>
          </w:tcPr>
          <w:p w:rsidR="00195CEF" w:rsidRPr="000C7DEC" w:rsidRDefault="00195CEF" w:rsidP="00195CEF">
            <w:pPr>
              <w:widowControl w:val="0"/>
              <w:ind w:left="57" w:right="57"/>
              <w:jc w:val="center"/>
            </w:pPr>
            <w:r w:rsidRPr="000C7DEC">
              <w:t>ОК 04; ОК 07</w:t>
            </w:r>
          </w:p>
        </w:tc>
      </w:tr>
      <w:tr w:rsidR="00195CEF" w:rsidRPr="009D4070" w:rsidTr="00195CEF">
        <w:trPr>
          <w:trHeight w:val="170"/>
        </w:trPr>
        <w:tc>
          <w:tcPr>
            <w:tcW w:w="2514" w:type="dxa"/>
            <w:vMerge/>
            <w:shd w:val="clear" w:color="auto" w:fill="FFFFFF"/>
          </w:tcPr>
          <w:p w:rsidR="00195CEF" w:rsidRPr="000C7DEC" w:rsidRDefault="00195CEF" w:rsidP="00195CEF">
            <w:pPr>
              <w:ind w:left="57" w:right="57"/>
              <w:jc w:val="both"/>
              <w:rPr>
                <w:b/>
              </w:rPr>
            </w:pPr>
          </w:p>
        </w:tc>
        <w:tc>
          <w:tcPr>
            <w:tcW w:w="9350" w:type="dxa"/>
            <w:shd w:val="clear" w:color="auto" w:fill="auto"/>
          </w:tcPr>
          <w:p w:rsidR="00195CEF" w:rsidRPr="000C7DEC" w:rsidRDefault="00195CEF" w:rsidP="00195CEF">
            <w:pPr>
              <w:ind w:left="57" w:right="57"/>
              <w:jc w:val="both"/>
              <w:rPr>
                <w:b/>
              </w:rPr>
            </w:pPr>
            <w:r w:rsidRPr="000C7DEC">
              <w:rPr>
                <w:b/>
              </w:rPr>
              <w:t>Практическое занятие</w:t>
            </w:r>
          </w:p>
          <w:p w:rsidR="00195CEF" w:rsidRPr="000C7DEC" w:rsidRDefault="00195CEF" w:rsidP="00195CEF">
            <w:pPr>
              <w:ind w:left="57" w:right="57"/>
              <w:jc w:val="both"/>
              <w:rPr>
                <w:i/>
              </w:rPr>
            </w:pPr>
            <w:r w:rsidRPr="000C7DEC">
              <w:rPr>
                <w:i/>
              </w:rPr>
              <w:t xml:space="preserve">Понятие: </w:t>
            </w:r>
            <w:r w:rsidRPr="000C7DEC">
              <w:t xml:space="preserve">защита жизни и здоровья участников дорожного движения - </w:t>
            </w:r>
            <w:r w:rsidRPr="000C7DEC">
              <w:rPr>
                <w:highlight w:val="white"/>
              </w:rPr>
              <w:t xml:space="preserve">способы и методы </w:t>
            </w:r>
            <w:r w:rsidRPr="000C7DEC">
              <w:rPr>
                <w:highlight w:val="white"/>
              </w:rPr>
              <w:lastRenderedPageBreak/>
              <w:t>снижения уровня действия опасных факторов дорожного движения</w:t>
            </w:r>
          </w:p>
          <w:p w:rsidR="00195CEF" w:rsidRPr="000C7DEC" w:rsidRDefault="00195CEF" w:rsidP="00195CEF">
            <w:pPr>
              <w:ind w:left="57" w:right="57"/>
              <w:jc w:val="both"/>
            </w:pPr>
            <w:r w:rsidRPr="000C7DEC">
              <w:rPr>
                <w:i/>
              </w:rPr>
              <w:t>Предметное действие</w:t>
            </w:r>
            <w:r w:rsidRPr="000C7DEC">
              <w:t>: выбор мер (средств индивидуальной защиты, правил, моделей поведения) для защиты жизни и здоровья участников дорожного движения</w:t>
            </w:r>
          </w:p>
          <w:p w:rsidR="00195CEF" w:rsidRPr="000C7DEC" w:rsidRDefault="00195CEF" w:rsidP="00195CEF">
            <w:pPr>
              <w:ind w:left="57" w:right="57"/>
              <w:jc w:val="both"/>
            </w:pPr>
            <w:r w:rsidRPr="000C7DEC">
              <w:rPr>
                <w:i/>
              </w:rPr>
              <w:t>Правило действия</w:t>
            </w:r>
            <w:r w:rsidRPr="000C7DEC">
              <w:t>: чтобы выбрать меры защиты жизни и здоровья участников дорожного движения, необходимо подобрать средства индивидуальной защиты, правила и модели поведения на основе ПДД и иных нормативных документов</w:t>
            </w:r>
          </w:p>
          <w:p w:rsidR="00195CEF" w:rsidRPr="000C7DEC" w:rsidRDefault="00195CEF" w:rsidP="00195CEF">
            <w:pPr>
              <w:ind w:left="57" w:right="57"/>
              <w:jc w:val="both"/>
              <w:rPr>
                <w:b/>
                <w:i/>
              </w:rPr>
            </w:pPr>
            <w:r w:rsidRPr="000C7DEC">
              <w:rPr>
                <w:i/>
              </w:rPr>
              <w:t xml:space="preserve">Алгоритм </w:t>
            </w:r>
            <w:r w:rsidRPr="000C7DEC">
              <w:t>выбора мер защиты жизни и здоровья участников дорожного движения (на выбор)</w:t>
            </w:r>
          </w:p>
        </w:tc>
        <w:tc>
          <w:tcPr>
            <w:tcW w:w="1711" w:type="dxa"/>
            <w:vMerge/>
            <w:shd w:val="clear" w:color="auto" w:fill="FFFFFF"/>
          </w:tcPr>
          <w:p w:rsidR="00195CEF" w:rsidRPr="000C7DEC" w:rsidRDefault="00195CEF" w:rsidP="00195CEF">
            <w:pPr>
              <w:pStyle w:val="2"/>
              <w:spacing w:before="0"/>
              <w:jc w:val="center"/>
              <w:rPr>
                <w:rFonts w:ascii="Times New Roman" w:hAnsi="Times New Roman" w:cs="Times New Roman"/>
                <w:b w:val="0"/>
                <w:sz w:val="24"/>
                <w:szCs w:val="24"/>
              </w:rPr>
            </w:pPr>
          </w:p>
        </w:tc>
        <w:tc>
          <w:tcPr>
            <w:tcW w:w="1532" w:type="dxa"/>
            <w:vMerge/>
            <w:shd w:val="clear" w:color="auto" w:fill="FFFFFF"/>
          </w:tcPr>
          <w:p w:rsidR="00195CEF" w:rsidRPr="000C7DEC" w:rsidRDefault="00195CEF" w:rsidP="00195CEF">
            <w:pPr>
              <w:widowControl w:val="0"/>
              <w:ind w:left="57" w:right="57"/>
              <w:jc w:val="center"/>
            </w:pPr>
          </w:p>
        </w:tc>
      </w:tr>
      <w:tr w:rsidR="00195CEF" w:rsidRPr="009D4070" w:rsidTr="00195CEF">
        <w:trPr>
          <w:trHeight w:val="170"/>
        </w:trPr>
        <w:tc>
          <w:tcPr>
            <w:tcW w:w="2514" w:type="dxa"/>
            <w:vMerge w:val="restart"/>
            <w:shd w:val="clear" w:color="auto" w:fill="FFFFFF"/>
          </w:tcPr>
          <w:p w:rsidR="00195CEF" w:rsidRDefault="00195CEF" w:rsidP="00195CEF">
            <w:pPr>
              <w:ind w:left="57" w:right="57"/>
              <w:jc w:val="both"/>
            </w:pPr>
            <w:r w:rsidRPr="000C7DEC">
              <w:lastRenderedPageBreak/>
              <w:t xml:space="preserve">Тема </w:t>
            </w:r>
            <w:r w:rsidRPr="000C7DEC">
              <w:rPr>
                <w:b/>
              </w:rPr>
              <w:t>3.4</w:t>
            </w:r>
            <w:r w:rsidRPr="000C7DEC">
              <w:t xml:space="preserve">. </w:t>
            </w:r>
          </w:p>
          <w:p w:rsidR="00195CEF" w:rsidRPr="000C7DEC" w:rsidRDefault="00195CEF" w:rsidP="00195CEF">
            <w:pPr>
              <w:ind w:left="57" w:right="57"/>
              <w:jc w:val="both"/>
            </w:pPr>
            <w:r w:rsidRPr="000C7DEC">
              <w:t>Как безопасно вести себя в ситуации пожара в общественном месте</w:t>
            </w:r>
          </w:p>
        </w:tc>
        <w:tc>
          <w:tcPr>
            <w:tcW w:w="9350" w:type="dxa"/>
            <w:shd w:val="clear" w:color="auto" w:fill="auto"/>
          </w:tcPr>
          <w:p w:rsidR="00195CEF" w:rsidRPr="000C7DEC" w:rsidRDefault="00195CEF" w:rsidP="00195CEF">
            <w:pPr>
              <w:ind w:left="57" w:right="57"/>
              <w:jc w:val="both"/>
              <w:rPr>
                <w:b/>
              </w:rPr>
            </w:pPr>
            <w:r>
              <w:rPr>
                <w:b/>
              </w:rPr>
              <w:t>Основное содержание</w:t>
            </w:r>
          </w:p>
        </w:tc>
        <w:tc>
          <w:tcPr>
            <w:tcW w:w="1711" w:type="dxa"/>
            <w:vMerge w:val="restart"/>
            <w:shd w:val="clear" w:color="auto" w:fill="FFFFFF"/>
          </w:tcPr>
          <w:p w:rsidR="00195CEF" w:rsidRPr="000C7DEC" w:rsidRDefault="00195CEF" w:rsidP="00195CEF">
            <w:pPr>
              <w:pStyle w:val="2"/>
              <w:jc w:val="center"/>
              <w:rPr>
                <w:rFonts w:ascii="Times New Roman" w:hAnsi="Times New Roman" w:cs="Times New Roman"/>
                <w:b w:val="0"/>
                <w:sz w:val="24"/>
                <w:szCs w:val="24"/>
              </w:rPr>
            </w:pPr>
            <w:r w:rsidRPr="000C7DEC">
              <w:rPr>
                <w:rFonts w:ascii="Times New Roman" w:hAnsi="Times New Roman" w:cs="Times New Roman"/>
                <w:b w:val="0"/>
                <w:sz w:val="24"/>
                <w:szCs w:val="24"/>
              </w:rPr>
              <w:t>2</w:t>
            </w:r>
          </w:p>
        </w:tc>
        <w:tc>
          <w:tcPr>
            <w:tcW w:w="1532" w:type="dxa"/>
            <w:vMerge w:val="restart"/>
            <w:shd w:val="clear" w:color="auto" w:fill="FFFFFF"/>
          </w:tcPr>
          <w:p w:rsidR="00195CEF" w:rsidRPr="000C7DEC" w:rsidRDefault="00195CEF" w:rsidP="00195CEF">
            <w:pPr>
              <w:widowControl w:val="0"/>
              <w:ind w:left="57" w:right="57"/>
              <w:jc w:val="center"/>
            </w:pPr>
            <w:r w:rsidRPr="000C7DEC">
              <w:t>ОК 04; ОК 07</w:t>
            </w:r>
          </w:p>
        </w:tc>
      </w:tr>
      <w:tr w:rsidR="00195CEF" w:rsidRPr="009D4070" w:rsidTr="00195CEF">
        <w:trPr>
          <w:trHeight w:val="170"/>
        </w:trPr>
        <w:tc>
          <w:tcPr>
            <w:tcW w:w="2514" w:type="dxa"/>
            <w:vMerge/>
            <w:shd w:val="clear" w:color="auto" w:fill="FFFFFF"/>
          </w:tcPr>
          <w:p w:rsidR="00195CEF" w:rsidRPr="000C7DEC" w:rsidRDefault="00195CEF" w:rsidP="00195CEF">
            <w:pPr>
              <w:ind w:left="57" w:right="57"/>
              <w:jc w:val="both"/>
            </w:pPr>
          </w:p>
        </w:tc>
        <w:tc>
          <w:tcPr>
            <w:tcW w:w="9350" w:type="dxa"/>
            <w:shd w:val="clear" w:color="auto" w:fill="auto"/>
          </w:tcPr>
          <w:p w:rsidR="00195CEF" w:rsidRPr="000C7DEC" w:rsidRDefault="00195CEF" w:rsidP="00195CEF">
            <w:pPr>
              <w:ind w:left="57" w:right="57"/>
              <w:jc w:val="both"/>
              <w:rPr>
                <w:b/>
              </w:rPr>
            </w:pPr>
            <w:r w:rsidRPr="000C7DEC">
              <w:rPr>
                <w:b/>
              </w:rPr>
              <w:t>Практическое занятие</w:t>
            </w:r>
          </w:p>
          <w:p w:rsidR="00195CEF" w:rsidRPr="000C7DEC" w:rsidRDefault="00195CEF" w:rsidP="00195CEF">
            <w:pPr>
              <w:ind w:left="57" w:right="57"/>
              <w:jc w:val="both"/>
              <w:rPr>
                <w:i/>
              </w:rPr>
            </w:pPr>
            <w:r w:rsidRPr="000C7DEC">
              <w:rPr>
                <w:i/>
              </w:rPr>
              <w:t xml:space="preserve">Понятие: </w:t>
            </w:r>
            <w:r w:rsidRPr="000C7DEC">
              <w:t xml:space="preserve">защита жизни и здоровья в условиях пожара - </w:t>
            </w:r>
            <w:r w:rsidRPr="000C7DEC">
              <w:rPr>
                <w:highlight w:val="white"/>
              </w:rPr>
              <w:t xml:space="preserve">способы и методы снижения уровня действия опасных факторов пожара за счет выведения объекта защиты из </w:t>
            </w:r>
            <w:r w:rsidRPr="000C7DEC">
              <w:rPr>
                <w:b/>
                <w:highlight w:val="white"/>
              </w:rPr>
              <w:t>опасной</w:t>
            </w:r>
            <w:r w:rsidRPr="000C7DEC">
              <w:rPr>
                <w:highlight w:val="white"/>
              </w:rPr>
              <w:t xml:space="preserve"> зоны, применения средств пожаротушения и индивидуальной </w:t>
            </w:r>
            <w:r w:rsidRPr="000C7DEC">
              <w:rPr>
                <w:b/>
                <w:highlight w:val="white"/>
              </w:rPr>
              <w:t>защиты</w:t>
            </w:r>
            <w:r w:rsidRPr="000C7DEC">
              <w:rPr>
                <w:highlight w:val="white"/>
              </w:rPr>
              <w:t xml:space="preserve"> </w:t>
            </w:r>
          </w:p>
          <w:p w:rsidR="00195CEF" w:rsidRPr="000C7DEC" w:rsidRDefault="00195CEF" w:rsidP="00195CEF">
            <w:pPr>
              <w:ind w:left="57" w:right="57"/>
              <w:jc w:val="both"/>
            </w:pPr>
            <w:r w:rsidRPr="000C7DEC">
              <w:rPr>
                <w:i/>
              </w:rPr>
              <w:t>Предметное действие</w:t>
            </w:r>
            <w:r w:rsidRPr="000C7DEC">
              <w:t>: выбор мер (средств пожаротушения, индивидуальной защиты, правил, моделей поведения) для защиты жизни и здоровья в условиях пожара в общественном месте</w:t>
            </w:r>
          </w:p>
          <w:p w:rsidR="00195CEF" w:rsidRPr="000C7DEC" w:rsidRDefault="00195CEF" w:rsidP="00195CEF">
            <w:pPr>
              <w:ind w:left="57" w:right="57"/>
              <w:jc w:val="both"/>
            </w:pPr>
            <w:r w:rsidRPr="000C7DEC">
              <w:rPr>
                <w:i/>
              </w:rPr>
              <w:t>Правило действия</w:t>
            </w:r>
            <w:r w:rsidRPr="000C7DEC">
              <w:t>: чтобы выбрать меры защиты жизни и здоровья в условиях пожара, необходимо подобрать доступные средства пожаротушения индивидуальной защиты и модель поведения адекватно ситуации пожара</w:t>
            </w:r>
          </w:p>
          <w:p w:rsidR="00195CEF" w:rsidRPr="000C7DEC" w:rsidRDefault="00195CEF" w:rsidP="00195CEF">
            <w:pPr>
              <w:ind w:left="57" w:right="57"/>
              <w:jc w:val="both"/>
              <w:rPr>
                <w:b/>
                <w:i/>
              </w:rPr>
            </w:pPr>
            <w:r w:rsidRPr="000C7DEC">
              <w:rPr>
                <w:i/>
              </w:rPr>
              <w:t xml:space="preserve">Алгоритм </w:t>
            </w:r>
            <w:r w:rsidRPr="000C7DEC">
              <w:t>выбора мер защиты жизни и здоровья при пожаре (в своем жилище, в колледже, в торговом центре, на рабочем месте) в разных условиях (задымления, активного огня, затруднений эвакуации)</w:t>
            </w:r>
          </w:p>
        </w:tc>
        <w:tc>
          <w:tcPr>
            <w:tcW w:w="1711" w:type="dxa"/>
            <w:vMerge/>
            <w:shd w:val="clear" w:color="auto" w:fill="FFFFFF"/>
          </w:tcPr>
          <w:p w:rsidR="00195CEF" w:rsidRPr="000C7DEC" w:rsidRDefault="00195CEF" w:rsidP="00195CEF">
            <w:pPr>
              <w:pStyle w:val="2"/>
              <w:spacing w:before="0"/>
              <w:jc w:val="center"/>
              <w:rPr>
                <w:rFonts w:ascii="Times New Roman" w:hAnsi="Times New Roman" w:cs="Times New Roman"/>
                <w:b w:val="0"/>
                <w:sz w:val="24"/>
                <w:szCs w:val="24"/>
              </w:rPr>
            </w:pPr>
          </w:p>
        </w:tc>
        <w:tc>
          <w:tcPr>
            <w:tcW w:w="1532" w:type="dxa"/>
            <w:vMerge/>
            <w:shd w:val="clear" w:color="auto" w:fill="FFFFFF"/>
          </w:tcPr>
          <w:p w:rsidR="00195CEF" w:rsidRPr="000C7DEC" w:rsidRDefault="00195CEF" w:rsidP="00195CEF">
            <w:pPr>
              <w:widowControl w:val="0"/>
              <w:ind w:left="57" w:right="57"/>
              <w:jc w:val="center"/>
            </w:pPr>
          </w:p>
        </w:tc>
      </w:tr>
      <w:tr w:rsidR="00195CEF" w:rsidRPr="009D4070" w:rsidTr="00195CEF">
        <w:trPr>
          <w:trHeight w:val="170"/>
        </w:trPr>
        <w:tc>
          <w:tcPr>
            <w:tcW w:w="2514" w:type="dxa"/>
            <w:vMerge w:val="restart"/>
            <w:shd w:val="clear" w:color="auto" w:fill="FFFFFF"/>
          </w:tcPr>
          <w:p w:rsidR="00195CEF" w:rsidRDefault="00195CEF" w:rsidP="00195CEF">
            <w:pPr>
              <w:ind w:left="57" w:right="57"/>
              <w:jc w:val="both"/>
              <w:rPr>
                <w:b/>
              </w:rPr>
            </w:pPr>
            <w:r w:rsidRPr="003F7603">
              <w:rPr>
                <w:b/>
              </w:rPr>
              <w:t>Тема</w:t>
            </w:r>
            <w:r>
              <w:rPr>
                <w:b/>
              </w:rPr>
              <w:t xml:space="preserve"> 3.5.</w:t>
            </w:r>
          </w:p>
          <w:p w:rsidR="00195CEF" w:rsidRPr="003F7603" w:rsidRDefault="00195CEF" w:rsidP="00195CEF">
            <w:pPr>
              <w:ind w:left="57" w:right="57"/>
              <w:jc w:val="both"/>
              <w:rPr>
                <w:b/>
              </w:rPr>
            </w:pPr>
            <w:r w:rsidRPr="003F7603">
              <w:t xml:space="preserve">Определение методов защиты от опасностей </w:t>
            </w:r>
            <w:r w:rsidRPr="003F7603">
              <w:lastRenderedPageBreak/>
              <w:t>на рабочем месте</w:t>
            </w:r>
          </w:p>
        </w:tc>
        <w:tc>
          <w:tcPr>
            <w:tcW w:w="9350" w:type="dxa"/>
            <w:shd w:val="clear" w:color="auto" w:fill="auto"/>
          </w:tcPr>
          <w:p w:rsidR="00195CEF" w:rsidRPr="003F7603" w:rsidRDefault="00195CEF"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b/>
              </w:rPr>
            </w:pPr>
            <w:r>
              <w:rPr>
                <w:b/>
              </w:rPr>
              <w:lastRenderedPageBreak/>
              <w:t>Практико – ориентированное содержание</w:t>
            </w:r>
          </w:p>
        </w:tc>
        <w:tc>
          <w:tcPr>
            <w:tcW w:w="1711" w:type="dxa"/>
            <w:vMerge w:val="restart"/>
            <w:shd w:val="clear" w:color="auto" w:fill="FFFFFF"/>
          </w:tcPr>
          <w:p w:rsidR="00195CEF" w:rsidRPr="003F7603" w:rsidRDefault="00195CEF" w:rsidP="00195CEF">
            <w:pPr>
              <w:pStyle w:val="2"/>
              <w:jc w:val="center"/>
              <w:rPr>
                <w:rFonts w:ascii="Times New Roman" w:hAnsi="Times New Roman" w:cs="Times New Roman"/>
                <w:b w:val="0"/>
                <w:sz w:val="20"/>
                <w:szCs w:val="20"/>
              </w:rPr>
            </w:pPr>
            <w:r w:rsidRPr="003F7603">
              <w:rPr>
                <w:rFonts w:ascii="Times New Roman" w:hAnsi="Times New Roman" w:cs="Times New Roman"/>
                <w:b w:val="0"/>
                <w:sz w:val="20"/>
                <w:szCs w:val="20"/>
              </w:rPr>
              <w:t>2</w:t>
            </w:r>
          </w:p>
        </w:tc>
        <w:tc>
          <w:tcPr>
            <w:tcW w:w="1532" w:type="dxa"/>
            <w:vMerge w:val="restart"/>
            <w:shd w:val="clear" w:color="auto" w:fill="FFFFFF"/>
          </w:tcPr>
          <w:p w:rsidR="00195CEF" w:rsidRPr="003F7603" w:rsidRDefault="00195CEF" w:rsidP="00195CEF">
            <w:pPr>
              <w:widowControl w:val="0"/>
              <w:ind w:left="57" w:right="57"/>
              <w:jc w:val="center"/>
            </w:pPr>
            <w:r w:rsidRPr="003F7603">
              <w:t>ОК 1; ОК 02; ОК 04;</w:t>
            </w:r>
          </w:p>
          <w:p w:rsidR="00195CEF" w:rsidRPr="003F7603" w:rsidRDefault="00195CEF" w:rsidP="00195CEF">
            <w:pPr>
              <w:widowControl w:val="0"/>
              <w:ind w:left="57" w:right="57"/>
              <w:jc w:val="center"/>
            </w:pPr>
            <w:r w:rsidRPr="003F7603">
              <w:t>ОК 07;</w:t>
            </w:r>
          </w:p>
          <w:p w:rsidR="00195CEF" w:rsidRPr="003F7603" w:rsidRDefault="00195CEF" w:rsidP="00195CEF">
            <w:pPr>
              <w:widowControl w:val="0"/>
              <w:ind w:left="57" w:right="57"/>
              <w:jc w:val="center"/>
            </w:pPr>
            <w:r w:rsidRPr="003F7603">
              <w:lastRenderedPageBreak/>
              <w:t>ПК 1.1.-1.4</w:t>
            </w:r>
          </w:p>
          <w:p w:rsidR="00195CEF" w:rsidRPr="003F7603" w:rsidRDefault="00195CEF" w:rsidP="00195CEF">
            <w:pPr>
              <w:widowControl w:val="0"/>
              <w:ind w:left="57" w:right="57"/>
              <w:jc w:val="center"/>
            </w:pPr>
            <w:r w:rsidRPr="0091225B">
              <w:t>ПК 2.1.-2.4</w:t>
            </w:r>
          </w:p>
        </w:tc>
      </w:tr>
      <w:tr w:rsidR="00195CEF" w:rsidRPr="009D4070" w:rsidTr="00195CEF">
        <w:trPr>
          <w:trHeight w:val="170"/>
        </w:trPr>
        <w:tc>
          <w:tcPr>
            <w:tcW w:w="2514" w:type="dxa"/>
            <w:vMerge/>
            <w:shd w:val="clear" w:color="auto" w:fill="FFFFFF"/>
          </w:tcPr>
          <w:p w:rsidR="00195CEF" w:rsidRPr="003F7603" w:rsidRDefault="00195CEF" w:rsidP="00195CEF">
            <w:pPr>
              <w:ind w:left="57" w:right="57"/>
              <w:jc w:val="both"/>
            </w:pPr>
          </w:p>
        </w:tc>
        <w:tc>
          <w:tcPr>
            <w:tcW w:w="9350" w:type="dxa"/>
            <w:shd w:val="clear" w:color="auto" w:fill="auto"/>
          </w:tcPr>
          <w:p w:rsidR="00195CEF" w:rsidRPr="003F7603" w:rsidRDefault="00195CEF"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b/>
              </w:rPr>
            </w:pPr>
            <w:r w:rsidRPr="003F7603">
              <w:rPr>
                <w:b/>
              </w:rPr>
              <w:t>Практическое занятие</w:t>
            </w:r>
          </w:p>
          <w:p w:rsidR="00195CEF" w:rsidRPr="003F7603" w:rsidRDefault="00195CEF" w:rsidP="00195CEF">
            <w:pPr>
              <w:ind w:left="57" w:right="57"/>
              <w:jc w:val="both"/>
              <w:rPr>
                <w:b/>
                <w:i/>
              </w:rPr>
            </w:pPr>
            <w:r w:rsidRPr="003F7603">
              <w:t xml:space="preserve">Основные причины травматизма и профессиональных заболеваний: технические, </w:t>
            </w:r>
            <w:r w:rsidRPr="003F7603">
              <w:lastRenderedPageBreak/>
              <w:t>организационные, санитарно-гигиенические, психофизиологические. Методы уменьшения опасностей на рабочем месте, выбор средств индивидуальной и коллективной защиты. Типовые отраслевые нормы выдачи средств индивидуальной защиты</w:t>
            </w:r>
          </w:p>
        </w:tc>
        <w:tc>
          <w:tcPr>
            <w:tcW w:w="1711" w:type="dxa"/>
            <w:vMerge/>
            <w:shd w:val="clear" w:color="auto" w:fill="FFFFFF"/>
          </w:tcPr>
          <w:p w:rsidR="00195CEF" w:rsidRPr="003F7603" w:rsidRDefault="00195CEF" w:rsidP="00195CEF">
            <w:pPr>
              <w:pStyle w:val="2"/>
              <w:spacing w:before="0"/>
              <w:jc w:val="center"/>
              <w:rPr>
                <w:rFonts w:ascii="Times New Roman" w:hAnsi="Times New Roman" w:cs="Times New Roman"/>
                <w:b w:val="0"/>
                <w:sz w:val="20"/>
                <w:szCs w:val="20"/>
              </w:rPr>
            </w:pPr>
          </w:p>
        </w:tc>
        <w:tc>
          <w:tcPr>
            <w:tcW w:w="1532" w:type="dxa"/>
            <w:vMerge/>
            <w:shd w:val="clear" w:color="auto" w:fill="FFFFFF"/>
          </w:tcPr>
          <w:p w:rsidR="00195CEF" w:rsidRPr="003F7603" w:rsidRDefault="00195CEF" w:rsidP="00195CEF">
            <w:pPr>
              <w:widowControl w:val="0"/>
              <w:ind w:left="57" w:right="57"/>
              <w:jc w:val="center"/>
            </w:pPr>
          </w:p>
        </w:tc>
      </w:tr>
      <w:tr w:rsidR="00195CEF" w:rsidRPr="009D4070" w:rsidTr="00195CEF">
        <w:trPr>
          <w:trHeight w:val="170"/>
        </w:trPr>
        <w:tc>
          <w:tcPr>
            <w:tcW w:w="2514" w:type="dxa"/>
            <w:vMerge w:val="restart"/>
            <w:shd w:val="clear" w:color="auto" w:fill="FFFFFF"/>
          </w:tcPr>
          <w:p w:rsidR="00195CEF" w:rsidRDefault="00195CEF" w:rsidP="00195CEF">
            <w:pPr>
              <w:rPr>
                <w:b/>
              </w:rPr>
            </w:pPr>
            <w:r w:rsidRPr="000C7DEC">
              <w:lastRenderedPageBreak/>
              <w:t xml:space="preserve">Тема </w:t>
            </w:r>
            <w:r w:rsidRPr="000C7DEC">
              <w:rPr>
                <w:b/>
              </w:rPr>
              <w:t>3.</w:t>
            </w:r>
            <w:r>
              <w:rPr>
                <w:b/>
              </w:rPr>
              <w:t>6</w:t>
            </w:r>
          </w:p>
          <w:p w:rsidR="00195CEF" w:rsidRPr="000C7DEC" w:rsidRDefault="00195CEF" w:rsidP="00195CEF">
            <w:r w:rsidRPr="000C7DEC">
              <w:t>Как безопасно вести себя в ситуации захвата заложников в общественном месте (ЧС)</w:t>
            </w:r>
          </w:p>
        </w:tc>
        <w:tc>
          <w:tcPr>
            <w:tcW w:w="9350" w:type="dxa"/>
            <w:shd w:val="clear" w:color="auto" w:fill="auto"/>
          </w:tcPr>
          <w:p w:rsidR="00195CEF" w:rsidRPr="000C7DEC" w:rsidRDefault="00195CEF"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both"/>
              <w:rPr>
                <w:b/>
              </w:rPr>
            </w:pPr>
            <w:r>
              <w:rPr>
                <w:b/>
              </w:rPr>
              <w:t>Основное содержание</w:t>
            </w:r>
          </w:p>
        </w:tc>
        <w:tc>
          <w:tcPr>
            <w:tcW w:w="1711" w:type="dxa"/>
            <w:vMerge w:val="restart"/>
            <w:shd w:val="clear" w:color="auto" w:fill="FFFFFF"/>
          </w:tcPr>
          <w:p w:rsidR="00195CEF" w:rsidRPr="000C7DEC" w:rsidRDefault="00195CEF" w:rsidP="00195CEF">
            <w:pPr>
              <w:pStyle w:val="2"/>
              <w:jc w:val="center"/>
              <w:rPr>
                <w:rFonts w:ascii="Times New Roman" w:hAnsi="Times New Roman" w:cs="Times New Roman"/>
                <w:b w:val="0"/>
                <w:sz w:val="24"/>
                <w:szCs w:val="24"/>
              </w:rPr>
            </w:pPr>
            <w:r w:rsidRPr="000C7DEC">
              <w:rPr>
                <w:rFonts w:ascii="Times New Roman" w:hAnsi="Times New Roman" w:cs="Times New Roman"/>
                <w:b w:val="0"/>
                <w:sz w:val="24"/>
                <w:szCs w:val="24"/>
              </w:rPr>
              <w:t>2</w:t>
            </w:r>
          </w:p>
        </w:tc>
        <w:tc>
          <w:tcPr>
            <w:tcW w:w="1532" w:type="dxa"/>
            <w:vMerge w:val="restart"/>
            <w:shd w:val="clear" w:color="auto" w:fill="FFFFFF"/>
          </w:tcPr>
          <w:p w:rsidR="00195CEF" w:rsidRPr="000C7DEC" w:rsidRDefault="00195CEF" w:rsidP="00195CEF">
            <w:pPr>
              <w:widowControl w:val="0"/>
              <w:ind w:left="57" w:right="57"/>
              <w:jc w:val="center"/>
            </w:pPr>
            <w:r w:rsidRPr="000C7DEC">
              <w:t>ОК 04; ОК 07</w:t>
            </w:r>
          </w:p>
        </w:tc>
      </w:tr>
      <w:tr w:rsidR="00195CEF" w:rsidRPr="009D4070" w:rsidTr="00195CEF">
        <w:trPr>
          <w:trHeight w:val="170"/>
        </w:trPr>
        <w:tc>
          <w:tcPr>
            <w:tcW w:w="2514" w:type="dxa"/>
            <w:vMerge/>
            <w:shd w:val="clear" w:color="auto" w:fill="FFFFFF"/>
          </w:tcPr>
          <w:p w:rsidR="00195CEF" w:rsidRPr="000C7DEC" w:rsidRDefault="00195CEF" w:rsidP="00195CEF"/>
        </w:tc>
        <w:tc>
          <w:tcPr>
            <w:tcW w:w="9350" w:type="dxa"/>
            <w:shd w:val="clear" w:color="auto" w:fill="auto"/>
          </w:tcPr>
          <w:p w:rsidR="00195CEF" w:rsidRPr="000C7DEC" w:rsidRDefault="00195CEF"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both"/>
              <w:rPr>
                <w:b/>
              </w:rPr>
            </w:pPr>
            <w:r w:rsidRPr="000C7DEC">
              <w:rPr>
                <w:b/>
              </w:rPr>
              <w:t>Практическое занятие</w:t>
            </w:r>
          </w:p>
          <w:p w:rsidR="00195CEF" w:rsidRPr="000C7DEC" w:rsidRDefault="00195CEF"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both"/>
              <w:rPr>
                <w:i/>
              </w:rPr>
            </w:pPr>
            <w:r w:rsidRPr="000C7DEC">
              <w:rPr>
                <w:i/>
              </w:rPr>
              <w:t xml:space="preserve">Понятие: </w:t>
            </w:r>
            <w:r w:rsidRPr="000C7DEC">
              <w:t xml:space="preserve">защита жизни и здоровья в ситуации захвата заложников в общественном месте - </w:t>
            </w:r>
            <w:r w:rsidRPr="000C7DEC">
              <w:rPr>
                <w:highlight w:val="white"/>
              </w:rPr>
              <w:t xml:space="preserve">способы и методы снижения уровня действия опасных факторов теракта за счет выведения объекта защиты из </w:t>
            </w:r>
            <w:r w:rsidRPr="000C7DEC">
              <w:rPr>
                <w:b/>
                <w:highlight w:val="white"/>
              </w:rPr>
              <w:t>опасной</w:t>
            </w:r>
            <w:r w:rsidRPr="000C7DEC">
              <w:rPr>
                <w:highlight w:val="white"/>
              </w:rPr>
              <w:t xml:space="preserve"> зоны, применения моделей безопасного поведения, включая способы психологической защиты</w:t>
            </w:r>
          </w:p>
          <w:p w:rsidR="00195CEF" w:rsidRPr="000C7DEC" w:rsidRDefault="00195CEF"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both"/>
            </w:pPr>
            <w:r w:rsidRPr="000C7DEC">
              <w:rPr>
                <w:i/>
              </w:rPr>
              <w:t>Предметное действие</w:t>
            </w:r>
            <w:r w:rsidRPr="000C7DEC">
              <w:t>: выбор мер (средств индивидуальной защиты, правил, моделей поведения) для защиты жизни и здоровья в ситуации захвата заложников/стрельбы в общественном месте</w:t>
            </w:r>
          </w:p>
          <w:p w:rsidR="00195CEF" w:rsidRPr="000C7DEC" w:rsidRDefault="00195CEF"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both"/>
            </w:pPr>
            <w:r w:rsidRPr="000C7DEC">
              <w:rPr>
                <w:i/>
              </w:rPr>
              <w:t>Правило действия</w:t>
            </w:r>
            <w:r w:rsidRPr="000C7DEC">
              <w:t xml:space="preserve">: чтобы выбрать меры защиты жизни и здоровья в ситуации захвата заложников в общественном месте, необходимо подобрать </w:t>
            </w:r>
            <w:r w:rsidRPr="000C7DEC">
              <w:rPr>
                <w:highlight w:val="white"/>
              </w:rPr>
              <w:t xml:space="preserve">способы и методы снижения уровня действия опасных факторов теракта/стрельбы за счет выведения объекта защиты из </w:t>
            </w:r>
            <w:r w:rsidRPr="000C7DEC">
              <w:rPr>
                <w:b/>
                <w:highlight w:val="white"/>
              </w:rPr>
              <w:t>опасной</w:t>
            </w:r>
            <w:r w:rsidRPr="000C7DEC">
              <w:rPr>
                <w:highlight w:val="white"/>
              </w:rPr>
              <w:t xml:space="preserve"> зоны, применения моделей безопасного поведения</w:t>
            </w:r>
          </w:p>
          <w:p w:rsidR="00195CEF" w:rsidRPr="000C7DEC" w:rsidRDefault="00195CEF" w:rsidP="00195CEF">
            <w:pPr>
              <w:ind w:left="57" w:right="57"/>
              <w:jc w:val="both"/>
              <w:rPr>
                <w:b/>
                <w:i/>
              </w:rPr>
            </w:pPr>
            <w:r w:rsidRPr="000C7DEC">
              <w:rPr>
                <w:i/>
              </w:rPr>
              <w:t>Алгоритм</w:t>
            </w:r>
          </w:p>
        </w:tc>
        <w:tc>
          <w:tcPr>
            <w:tcW w:w="1711" w:type="dxa"/>
            <w:vMerge/>
            <w:shd w:val="clear" w:color="auto" w:fill="FFFFFF"/>
          </w:tcPr>
          <w:p w:rsidR="00195CEF" w:rsidRPr="000C7DEC" w:rsidRDefault="00195CEF" w:rsidP="00195CEF">
            <w:pPr>
              <w:pStyle w:val="2"/>
              <w:spacing w:before="0"/>
              <w:jc w:val="center"/>
              <w:rPr>
                <w:rFonts w:ascii="Times New Roman" w:hAnsi="Times New Roman" w:cs="Times New Roman"/>
                <w:b w:val="0"/>
                <w:sz w:val="24"/>
                <w:szCs w:val="24"/>
              </w:rPr>
            </w:pPr>
          </w:p>
        </w:tc>
        <w:tc>
          <w:tcPr>
            <w:tcW w:w="1532" w:type="dxa"/>
            <w:vMerge/>
            <w:shd w:val="clear" w:color="auto" w:fill="FFFFFF"/>
          </w:tcPr>
          <w:p w:rsidR="00195CEF" w:rsidRPr="000C7DEC" w:rsidRDefault="00195CEF" w:rsidP="00195CEF">
            <w:pPr>
              <w:widowControl w:val="0"/>
              <w:ind w:left="57" w:right="57"/>
              <w:jc w:val="center"/>
            </w:pPr>
          </w:p>
        </w:tc>
      </w:tr>
      <w:tr w:rsidR="00195CEF" w:rsidRPr="009D4070" w:rsidTr="00195CEF">
        <w:trPr>
          <w:trHeight w:val="1297"/>
        </w:trPr>
        <w:tc>
          <w:tcPr>
            <w:tcW w:w="2514" w:type="dxa"/>
            <w:shd w:val="clear" w:color="auto" w:fill="FFFFFF"/>
          </w:tcPr>
          <w:p w:rsidR="00195CEF" w:rsidRPr="000C7DEC" w:rsidRDefault="00195CEF" w:rsidP="00195CEF">
            <w:pPr>
              <w:ind w:left="57" w:right="57"/>
              <w:jc w:val="both"/>
            </w:pPr>
            <w:r w:rsidRPr="000C7DEC">
              <w:rPr>
                <w:b/>
              </w:rPr>
              <w:t>Раздел 4</w:t>
            </w:r>
            <w:r w:rsidRPr="000C7DEC">
              <w:t xml:space="preserve"> Основы военной службы</w:t>
            </w:r>
          </w:p>
        </w:tc>
        <w:tc>
          <w:tcPr>
            <w:tcW w:w="9350" w:type="dxa"/>
            <w:shd w:val="clear" w:color="auto" w:fill="auto"/>
          </w:tcPr>
          <w:p w:rsidR="00195CEF" w:rsidRPr="000C7DEC" w:rsidRDefault="00195CEF"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pPr>
          </w:p>
        </w:tc>
        <w:tc>
          <w:tcPr>
            <w:tcW w:w="1711" w:type="dxa"/>
            <w:shd w:val="clear" w:color="auto" w:fill="FFFFFF"/>
          </w:tcPr>
          <w:p w:rsidR="00195CEF" w:rsidRPr="000C7DEC" w:rsidRDefault="00195CEF"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rPr>
            </w:pPr>
            <w:r w:rsidRPr="000C7DEC">
              <w:rPr>
                <w:b/>
              </w:rPr>
              <w:t>1</w:t>
            </w:r>
            <w:r>
              <w:rPr>
                <w:b/>
              </w:rPr>
              <w:t>4</w:t>
            </w:r>
          </w:p>
        </w:tc>
        <w:tc>
          <w:tcPr>
            <w:tcW w:w="1532" w:type="dxa"/>
            <w:shd w:val="clear" w:color="auto" w:fill="FFFFFF"/>
          </w:tcPr>
          <w:p w:rsidR="00195CEF" w:rsidRPr="000C7DEC" w:rsidRDefault="00195CEF" w:rsidP="00195CEF">
            <w:pPr>
              <w:widowControl w:val="0"/>
              <w:ind w:left="57" w:right="57"/>
              <w:jc w:val="center"/>
            </w:pPr>
            <w:r w:rsidRPr="000C7DEC">
              <w:t xml:space="preserve">ОК 01; ОК 02; ОК 03; </w:t>
            </w:r>
          </w:p>
          <w:p w:rsidR="00195CEF" w:rsidRDefault="00195CEF" w:rsidP="00195CEF">
            <w:pPr>
              <w:widowControl w:val="0"/>
              <w:ind w:left="57" w:right="57"/>
              <w:jc w:val="center"/>
            </w:pPr>
            <w:r w:rsidRPr="000C7DEC">
              <w:t>ОК 04; ОК 06; ОК 08</w:t>
            </w:r>
          </w:p>
          <w:p w:rsidR="00195CEF" w:rsidRDefault="00195CEF" w:rsidP="00195CEF">
            <w:pPr>
              <w:widowControl w:val="0"/>
              <w:ind w:left="57" w:right="57"/>
              <w:jc w:val="center"/>
            </w:pPr>
            <w:r>
              <w:t>ПК 1.1-1.4</w:t>
            </w:r>
          </w:p>
          <w:p w:rsidR="00195CEF" w:rsidRDefault="00195CEF" w:rsidP="00195CEF">
            <w:pPr>
              <w:widowControl w:val="0"/>
              <w:ind w:left="57" w:right="57"/>
              <w:jc w:val="center"/>
            </w:pPr>
            <w:r>
              <w:t>ПК 2.1-2.4</w:t>
            </w:r>
          </w:p>
          <w:p w:rsidR="00195CEF" w:rsidRPr="000C7DEC" w:rsidRDefault="00195CEF" w:rsidP="00195CEF">
            <w:pPr>
              <w:widowControl w:val="0"/>
              <w:ind w:left="57" w:right="57"/>
              <w:jc w:val="center"/>
            </w:pPr>
          </w:p>
        </w:tc>
      </w:tr>
      <w:tr w:rsidR="00195CEF" w:rsidRPr="009D4070" w:rsidTr="00195CEF">
        <w:trPr>
          <w:trHeight w:val="170"/>
        </w:trPr>
        <w:tc>
          <w:tcPr>
            <w:tcW w:w="2514" w:type="dxa"/>
            <w:vMerge w:val="restart"/>
            <w:shd w:val="clear" w:color="auto" w:fill="FFFFFF"/>
          </w:tcPr>
          <w:p w:rsidR="00195CEF" w:rsidRDefault="00195CEF" w:rsidP="00195CEF">
            <w:pPr>
              <w:ind w:left="57" w:right="57"/>
              <w:jc w:val="both"/>
              <w:rPr>
                <w:b/>
              </w:rPr>
            </w:pPr>
            <w:r w:rsidRPr="000C7DEC">
              <w:lastRenderedPageBreak/>
              <w:t xml:space="preserve">Тема </w:t>
            </w:r>
            <w:r w:rsidRPr="000C7DEC">
              <w:rPr>
                <w:b/>
              </w:rPr>
              <w:t>4.1.</w:t>
            </w:r>
          </w:p>
          <w:p w:rsidR="00195CEF" w:rsidRPr="000C7DEC" w:rsidRDefault="00195CEF" w:rsidP="00195CEF">
            <w:pPr>
              <w:ind w:left="57" w:right="57"/>
              <w:jc w:val="both"/>
            </w:pPr>
            <w:r w:rsidRPr="000C7DEC">
              <w:t xml:space="preserve"> История создания Вооруженных Сил России</w:t>
            </w:r>
          </w:p>
        </w:tc>
        <w:tc>
          <w:tcPr>
            <w:tcW w:w="9350" w:type="dxa"/>
            <w:shd w:val="clear" w:color="auto" w:fill="auto"/>
          </w:tcPr>
          <w:p w:rsidR="00195CEF" w:rsidRPr="00BB0F44" w:rsidRDefault="00195CEF" w:rsidP="00195CEF">
            <w:pPr>
              <w:ind w:left="57" w:right="57"/>
              <w:jc w:val="both"/>
              <w:rPr>
                <w:b/>
              </w:rPr>
            </w:pPr>
            <w:r w:rsidRPr="00BB0F44">
              <w:rPr>
                <w:b/>
              </w:rPr>
              <w:t xml:space="preserve">Основное содержание </w:t>
            </w:r>
          </w:p>
        </w:tc>
        <w:tc>
          <w:tcPr>
            <w:tcW w:w="1711" w:type="dxa"/>
            <w:vMerge w:val="restart"/>
            <w:shd w:val="clear" w:color="auto" w:fill="FFFFFF"/>
          </w:tcPr>
          <w:p w:rsidR="00195CEF" w:rsidRPr="000C7DEC" w:rsidRDefault="00195CEF" w:rsidP="00195CEF">
            <w:pPr>
              <w:pStyle w:val="2"/>
              <w:jc w:val="center"/>
              <w:rPr>
                <w:rFonts w:ascii="Times New Roman" w:hAnsi="Times New Roman" w:cs="Times New Roman"/>
                <w:b w:val="0"/>
                <w:sz w:val="24"/>
                <w:szCs w:val="24"/>
              </w:rPr>
            </w:pPr>
            <w:r w:rsidRPr="000C7DEC">
              <w:rPr>
                <w:rFonts w:ascii="Times New Roman" w:hAnsi="Times New Roman" w:cs="Times New Roman"/>
                <w:b w:val="0"/>
                <w:sz w:val="24"/>
                <w:szCs w:val="24"/>
              </w:rPr>
              <w:t>2</w:t>
            </w:r>
          </w:p>
        </w:tc>
        <w:tc>
          <w:tcPr>
            <w:tcW w:w="1532" w:type="dxa"/>
            <w:vMerge w:val="restart"/>
            <w:shd w:val="clear" w:color="auto" w:fill="FFFFFF"/>
          </w:tcPr>
          <w:p w:rsidR="00195CEF" w:rsidRPr="000C7DEC" w:rsidRDefault="00195CEF" w:rsidP="00195CEF">
            <w:pPr>
              <w:widowControl w:val="0"/>
              <w:ind w:left="57" w:right="57"/>
              <w:jc w:val="center"/>
            </w:pPr>
            <w:r w:rsidRPr="000C7DEC">
              <w:t>ОК 06; ОК 08</w:t>
            </w:r>
          </w:p>
        </w:tc>
      </w:tr>
      <w:tr w:rsidR="00195CEF" w:rsidRPr="009D4070" w:rsidTr="00195CEF">
        <w:trPr>
          <w:trHeight w:val="170"/>
        </w:trPr>
        <w:tc>
          <w:tcPr>
            <w:tcW w:w="2514" w:type="dxa"/>
            <w:vMerge/>
            <w:shd w:val="clear" w:color="auto" w:fill="FFFFFF"/>
          </w:tcPr>
          <w:p w:rsidR="00195CEF" w:rsidRPr="000C7DEC" w:rsidRDefault="00195CEF" w:rsidP="00195CEF">
            <w:pPr>
              <w:ind w:left="57" w:right="57"/>
              <w:jc w:val="both"/>
            </w:pPr>
          </w:p>
        </w:tc>
        <w:tc>
          <w:tcPr>
            <w:tcW w:w="9350" w:type="dxa"/>
            <w:shd w:val="clear" w:color="auto" w:fill="auto"/>
          </w:tcPr>
          <w:p w:rsidR="00195CEF" w:rsidRPr="000C7DEC" w:rsidRDefault="00195CEF" w:rsidP="00195CEF">
            <w:pPr>
              <w:ind w:left="57" w:right="57"/>
              <w:jc w:val="both"/>
              <w:rPr>
                <w:b/>
                <w:i/>
              </w:rPr>
            </w:pPr>
            <w:r w:rsidRPr="000C7DEC">
              <w:rPr>
                <w:i/>
              </w:rPr>
              <w:t>Понятие</w:t>
            </w:r>
            <w:r w:rsidRPr="000C7DEC">
              <w:t xml:space="preserve"> о Вооруженных Сил России, обеспечении безопасности нашей страны. Предназначение Вооруженных Сил РФ. Реформирование Армии и Флота.</w:t>
            </w:r>
          </w:p>
        </w:tc>
        <w:tc>
          <w:tcPr>
            <w:tcW w:w="1711" w:type="dxa"/>
            <w:vMerge/>
            <w:shd w:val="clear" w:color="auto" w:fill="FFFFFF"/>
          </w:tcPr>
          <w:p w:rsidR="00195CEF" w:rsidRPr="000C7DEC" w:rsidRDefault="00195CEF" w:rsidP="00195CEF">
            <w:pPr>
              <w:pStyle w:val="2"/>
              <w:spacing w:before="0"/>
              <w:jc w:val="center"/>
              <w:rPr>
                <w:rFonts w:ascii="Times New Roman" w:hAnsi="Times New Roman" w:cs="Times New Roman"/>
                <w:b w:val="0"/>
                <w:sz w:val="24"/>
                <w:szCs w:val="24"/>
              </w:rPr>
            </w:pPr>
          </w:p>
        </w:tc>
        <w:tc>
          <w:tcPr>
            <w:tcW w:w="1532" w:type="dxa"/>
            <w:vMerge/>
            <w:shd w:val="clear" w:color="auto" w:fill="FFFFFF"/>
          </w:tcPr>
          <w:p w:rsidR="00195CEF" w:rsidRPr="000C7DEC" w:rsidRDefault="00195CEF" w:rsidP="00195CEF">
            <w:pPr>
              <w:widowControl w:val="0"/>
              <w:ind w:left="57" w:right="57"/>
              <w:jc w:val="center"/>
            </w:pPr>
          </w:p>
        </w:tc>
      </w:tr>
      <w:tr w:rsidR="00195CEF" w:rsidRPr="009D4070" w:rsidTr="00195CEF">
        <w:trPr>
          <w:trHeight w:val="170"/>
        </w:trPr>
        <w:tc>
          <w:tcPr>
            <w:tcW w:w="2514" w:type="dxa"/>
            <w:vMerge w:val="restart"/>
            <w:shd w:val="clear" w:color="auto" w:fill="FFFFFF"/>
          </w:tcPr>
          <w:p w:rsidR="00195CEF" w:rsidRDefault="00195CEF" w:rsidP="00195CEF">
            <w:pPr>
              <w:ind w:left="57" w:right="57"/>
              <w:jc w:val="both"/>
              <w:rPr>
                <w:b/>
              </w:rPr>
            </w:pPr>
            <w:r w:rsidRPr="000C7DEC">
              <w:t xml:space="preserve">Тема </w:t>
            </w:r>
            <w:r w:rsidRPr="000C7DEC">
              <w:rPr>
                <w:b/>
              </w:rPr>
              <w:t xml:space="preserve">4.2 </w:t>
            </w:r>
          </w:p>
          <w:p w:rsidR="00195CEF" w:rsidRPr="000C7DEC" w:rsidRDefault="00195CEF" w:rsidP="00195CEF">
            <w:pPr>
              <w:ind w:left="57" w:right="57"/>
              <w:jc w:val="both"/>
            </w:pPr>
            <w:r w:rsidRPr="000C7DEC">
              <w:t>Основные понятия о воинской обязанности</w:t>
            </w:r>
          </w:p>
        </w:tc>
        <w:tc>
          <w:tcPr>
            <w:tcW w:w="9350" w:type="dxa"/>
            <w:shd w:val="clear" w:color="auto" w:fill="auto"/>
          </w:tcPr>
          <w:p w:rsidR="00195CEF" w:rsidRPr="00BB0F44" w:rsidRDefault="00195CEF" w:rsidP="00195CEF">
            <w:pPr>
              <w:ind w:left="57" w:right="57"/>
              <w:jc w:val="both"/>
              <w:rPr>
                <w:b/>
              </w:rPr>
            </w:pPr>
            <w:r>
              <w:rPr>
                <w:b/>
              </w:rPr>
              <w:t>Основное содержание</w:t>
            </w:r>
          </w:p>
        </w:tc>
        <w:tc>
          <w:tcPr>
            <w:tcW w:w="1711" w:type="dxa"/>
            <w:vMerge w:val="restart"/>
            <w:shd w:val="clear" w:color="auto" w:fill="FFFFFF"/>
          </w:tcPr>
          <w:p w:rsidR="00195CEF" w:rsidRPr="000C7DEC" w:rsidRDefault="00195CEF" w:rsidP="00195CEF">
            <w:pPr>
              <w:pStyle w:val="2"/>
              <w:jc w:val="center"/>
              <w:rPr>
                <w:rFonts w:ascii="Times New Roman" w:hAnsi="Times New Roman" w:cs="Times New Roman"/>
                <w:b w:val="0"/>
                <w:sz w:val="24"/>
                <w:szCs w:val="24"/>
              </w:rPr>
            </w:pPr>
            <w:r w:rsidRPr="000C7DEC">
              <w:rPr>
                <w:rFonts w:ascii="Times New Roman" w:hAnsi="Times New Roman" w:cs="Times New Roman"/>
                <w:b w:val="0"/>
                <w:sz w:val="24"/>
                <w:szCs w:val="24"/>
              </w:rPr>
              <w:t>2</w:t>
            </w:r>
          </w:p>
        </w:tc>
        <w:tc>
          <w:tcPr>
            <w:tcW w:w="1532" w:type="dxa"/>
            <w:vMerge w:val="restart"/>
            <w:shd w:val="clear" w:color="auto" w:fill="FFFFFF"/>
          </w:tcPr>
          <w:p w:rsidR="00195CEF" w:rsidRPr="000C7DEC" w:rsidRDefault="00195CEF" w:rsidP="00195CEF">
            <w:pPr>
              <w:widowControl w:val="0"/>
              <w:ind w:left="57" w:right="57"/>
              <w:jc w:val="center"/>
            </w:pPr>
            <w:r w:rsidRPr="000C7DEC">
              <w:t>ОК 03; ОК 06; ОК 08</w:t>
            </w:r>
          </w:p>
        </w:tc>
      </w:tr>
      <w:tr w:rsidR="00195CEF" w:rsidRPr="009D4070" w:rsidTr="00195CEF">
        <w:trPr>
          <w:trHeight w:val="170"/>
        </w:trPr>
        <w:tc>
          <w:tcPr>
            <w:tcW w:w="2514" w:type="dxa"/>
            <w:vMerge/>
            <w:shd w:val="clear" w:color="auto" w:fill="FFFFFF"/>
          </w:tcPr>
          <w:p w:rsidR="00195CEF" w:rsidRPr="000C7DEC" w:rsidRDefault="00195CEF" w:rsidP="00195CEF">
            <w:pPr>
              <w:ind w:left="57" w:right="57"/>
              <w:jc w:val="both"/>
            </w:pPr>
          </w:p>
        </w:tc>
        <w:tc>
          <w:tcPr>
            <w:tcW w:w="9350" w:type="dxa"/>
            <w:shd w:val="clear" w:color="auto" w:fill="auto"/>
          </w:tcPr>
          <w:p w:rsidR="00195CEF" w:rsidRPr="000C7DEC" w:rsidRDefault="00195CEF" w:rsidP="00195CEF">
            <w:pPr>
              <w:ind w:left="57" w:right="57"/>
              <w:jc w:val="both"/>
              <w:rPr>
                <w:b/>
                <w:i/>
              </w:rPr>
            </w:pPr>
            <w:r w:rsidRPr="000C7DEC">
              <w:rPr>
                <w:i/>
              </w:rPr>
              <w:t>Понятие</w:t>
            </w:r>
            <w:r w:rsidRPr="000C7DEC">
              <w:t xml:space="preserve"> о воинском учете, обязательной подготовке к военной службе, призыве на военную службу, прохождении военной службы по призыву, пребывании в запасе, призыве на военные сборы и прохождение военных сборов в период пребывания в запасе, а также воинская обязанность в период военного времени, военного положения и в период мобилизации.</w:t>
            </w:r>
          </w:p>
        </w:tc>
        <w:tc>
          <w:tcPr>
            <w:tcW w:w="1711" w:type="dxa"/>
            <w:vMerge/>
            <w:shd w:val="clear" w:color="auto" w:fill="FFFFFF"/>
          </w:tcPr>
          <w:p w:rsidR="00195CEF" w:rsidRPr="000C7DEC" w:rsidRDefault="00195CEF" w:rsidP="00195CEF">
            <w:pPr>
              <w:pStyle w:val="2"/>
              <w:spacing w:before="0"/>
              <w:jc w:val="center"/>
              <w:rPr>
                <w:rFonts w:ascii="Times New Roman" w:hAnsi="Times New Roman" w:cs="Times New Roman"/>
                <w:b w:val="0"/>
                <w:sz w:val="24"/>
                <w:szCs w:val="24"/>
              </w:rPr>
            </w:pPr>
          </w:p>
        </w:tc>
        <w:tc>
          <w:tcPr>
            <w:tcW w:w="1532" w:type="dxa"/>
            <w:vMerge/>
            <w:shd w:val="clear" w:color="auto" w:fill="FFFFFF"/>
          </w:tcPr>
          <w:p w:rsidR="00195CEF" w:rsidRPr="000C7DEC" w:rsidRDefault="00195CEF" w:rsidP="00195CEF">
            <w:pPr>
              <w:widowControl w:val="0"/>
              <w:ind w:left="57" w:right="57"/>
              <w:jc w:val="center"/>
            </w:pPr>
          </w:p>
        </w:tc>
      </w:tr>
      <w:tr w:rsidR="00195CEF" w:rsidRPr="009D4070" w:rsidTr="00195CEF">
        <w:trPr>
          <w:trHeight w:val="170"/>
        </w:trPr>
        <w:tc>
          <w:tcPr>
            <w:tcW w:w="2514" w:type="dxa"/>
            <w:vMerge w:val="restart"/>
            <w:shd w:val="clear" w:color="auto" w:fill="FFFFFF"/>
          </w:tcPr>
          <w:p w:rsidR="00195CEF" w:rsidRDefault="00195CEF" w:rsidP="00195CEF">
            <w:pPr>
              <w:rPr>
                <w:b/>
              </w:rPr>
            </w:pPr>
            <w:r w:rsidRPr="000C7DEC">
              <w:t xml:space="preserve">Тема </w:t>
            </w:r>
            <w:r w:rsidRPr="000C7DEC">
              <w:rPr>
                <w:b/>
              </w:rPr>
              <w:t xml:space="preserve">4.3 </w:t>
            </w:r>
          </w:p>
          <w:p w:rsidR="00195CEF" w:rsidRPr="000C7DEC" w:rsidRDefault="00195CEF" w:rsidP="00195CEF">
            <w:r w:rsidRPr="000C7DEC">
              <w:t>Основные понятия о психологической совместимости членов воинского коллектива (экипажа, боевого расчета). Тренинг бесконфликтного общения и саморегуляции</w:t>
            </w:r>
          </w:p>
        </w:tc>
        <w:tc>
          <w:tcPr>
            <w:tcW w:w="9350" w:type="dxa"/>
            <w:shd w:val="clear" w:color="auto" w:fill="auto"/>
          </w:tcPr>
          <w:p w:rsidR="00195CEF" w:rsidRPr="000C7DEC" w:rsidRDefault="00195CEF" w:rsidP="00195CEF">
            <w:pPr>
              <w:ind w:left="57" w:right="57"/>
              <w:jc w:val="both"/>
              <w:rPr>
                <w:b/>
              </w:rPr>
            </w:pPr>
            <w:r>
              <w:rPr>
                <w:b/>
              </w:rPr>
              <w:t>Основное содержание</w:t>
            </w:r>
          </w:p>
        </w:tc>
        <w:tc>
          <w:tcPr>
            <w:tcW w:w="1711" w:type="dxa"/>
            <w:vMerge w:val="restart"/>
            <w:shd w:val="clear" w:color="auto" w:fill="FFFFFF"/>
          </w:tcPr>
          <w:p w:rsidR="00195CEF" w:rsidRPr="000C7DEC" w:rsidRDefault="00195CEF" w:rsidP="00195CEF">
            <w:pPr>
              <w:pStyle w:val="2"/>
              <w:jc w:val="center"/>
              <w:rPr>
                <w:rFonts w:ascii="Times New Roman" w:hAnsi="Times New Roman" w:cs="Times New Roman"/>
                <w:b w:val="0"/>
                <w:sz w:val="24"/>
                <w:szCs w:val="24"/>
              </w:rPr>
            </w:pPr>
            <w:r w:rsidRPr="000C7DEC">
              <w:rPr>
                <w:rFonts w:ascii="Times New Roman" w:hAnsi="Times New Roman" w:cs="Times New Roman"/>
                <w:b w:val="0"/>
                <w:sz w:val="24"/>
                <w:szCs w:val="24"/>
              </w:rPr>
              <w:t>2</w:t>
            </w:r>
          </w:p>
        </w:tc>
        <w:tc>
          <w:tcPr>
            <w:tcW w:w="1532" w:type="dxa"/>
            <w:vMerge w:val="restart"/>
            <w:shd w:val="clear" w:color="auto" w:fill="FFFFFF"/>
          </w:tcPr>
          <w:p w:rsidR="00195CEF" w:rsidRPr="000C7DEC" w:rsidRDefault="00195CEF" w:rsidP="00195CEF">
            <w:pPr>
              <w:widowControl w:val="0"/>
              <w:ind w:left="57" w:right="57"/>
              <w:jc w:val="center"/>
            </w:pPr>
            <w:r w:rsidRPr="000C7DEC">
              <w:t>ОК 04; ОК 06; ОК 08</w:t>
            </w:r>
          </w:p>
        </w:tc>
      </w:tr>
      <w:tr w:rsidR="00195CEF" w:rsidRPr="009D4070" w:rsidTr="00195CEF">
        <w:trPr>
          <w:trHeight w:val="170"/>
        </w:trPr>
        <w:tc>
          <w:tcPr>
            <w:tcW w:w="2514" w:type="dxa"/>
            <w:vMerge/>
            <w:shd w:val="clear" w:color="auto" w:fill="FFFFFF"/>
          </w:tcPr>
          <w:p w:rsidR="00195CEF" w:rsidRPr="000C7DEC" w:rsidRDefault="00195CEF" w:rsidP="00195CEF"/>
        </w:tc>
        <w:tc>
          <w:tcPr>
            <w:tcW w:w="9350" w:type="dxa"/>
            <w:shd w:val="clear" w:color="auto" w:fill="auto"/>
          </w:tcPr>
          <w:p w:rsidR="00195CEF" w:rsidRPr="000C7DEC" w:rsidRDefault="00195CEF" w:rsidP="00195CEF">
            <w:pPr>
              <w:ind w:left="57" w:right="57"/>
              <w:jc w:val="both"/>
              <w:rPr>
                <w:b/>
              </w:rPr>
            </w:pPr>
            <w:r w:rsidRPr="000C7DEC">
              <w:rPr>
                <w:b/>
              </w:rPr>
              <w:t>Практическое занятие</w:t>
            </w:r>
          </w:p>
          <w:p w:rsidR="00195CEF" w:rsidRPr="000C7DEC" w:rsidRDefault="00195CEF" w:rsidP="00195CEF">
            <w:pPr>
              <w:ind w:left="57" w:right="57"/>
              <w:jc w:val="both"/>
              <w:rPr>
                <w:b/>
                <w:i/>
              </w:rPr>
            </w:pPr>
            <w:r w:rsidRPr="000C7DEC">
              <w:rPr>
                <w:i/>
              </w:rPr>
              <w:t>Понятие</w:t>
            </w:r>
            <w:r w:rsidRPr="000C7DEC">
              <w:t xml:space="preserve"> о психологических основах взаимодействия военнослужащих в коллективе, совместной жизнедеятельности военнослужащих. Понятие конфликта и его влияние на уровень боеспособности и боеготовности отделения, экипажа, расчета. Понятие о способах бесконфликтного общения в условиях военной службы.</w:t>
            </w:r>
          </w:p>
        </w:tc>
        <w:tc>
          <w:tcPr>
            <w:tcW w:w="1711" w:type="dxa"/>
            <w:vMerge/>
            <w:shd w:val="clear" w:color="auto" w:fill="FFFFFF"/>
          </w:tcPr>
          <w:p w:rsidR="00195CEF" w:rsidRPr="000C7DEC" w:rsidRDefault="00195CEF" w:rsidP="00195CEF">
            <w:pPr>
              <w:pStyle w:val="2"/>
              <w:spacing w:before="0"/>
              <w:jc w:val="center"/>
              <w:rPr>
                <w:rFonts w:ascii="Times New Roman" w:hAnsi="Times New Roman" w:cs="Times New Roman"/>
                <w:b w:val="0"/>
                <w:sz w:val="24"/>
                <w:szCs w:val="24"/>
              </w:rPr>
            </w:pPr>
          </w:p>
        </w:tc>
        <w:tc>
          <w:tcPr>
            <w:tcW w:w="1532" w:type="dxa"/>
            <w:vMerge/>
            <w:shd w:val="clear" w:color="auto" w:fill="FFFFFF"/>
          </w:tcPr>
          <w:p w:rsidR="00195CEF" w:rsidRPr="000C7DEC" w:rsidRDefault="00195CEF" w:rsidP="00195CEF">
            <w:pPr>
              <w:widowControl w:val="0"/>
              <w:ind w:left="57" w:right="57"/>
              <w:jc w:val="center"/>
            </w:pPr>
          </w:p>
        </w:tc>
      </w:tr>
      <w:tr w:rsidR="00195CEF" w:rsidRPr="009D4070" w:rsidTr="00195CEF">
        <w:trPr>
          <w:trHeight w:val="170"/>
        </w:trPr>
        <w:tc>
          <w:tcPr>
            <w:tcW w:w="2514" w:type="dxa"/>
            <w:vMerge w:val="restart"/>
            <w:shd w:val="clear" w:color="auto" w:fill="FFFFFF"/>
          </w:tcPr>
          <w:p w:rsidR="00195CEF" w:rsidRDefault="00195CEF" w:rsidP="00195CEF">
            <w:pPr>
              <w:ind w:left="57" w:right="57"/>
              <w:jc w:val="both"/>
            </w:pPr>
            <w:r w:rsidRPr="000C7DEC">
              <w:t xml:space="preserve">Тема </w:t>
            </w:r>
            <w:r w:rsidRPr="000C7DEC">
              <w:rPr>
                <w:b/>
              </w:rPr>
              <w:t>4.4</w:t>
            </w:r>
            <w:r w:rsidRPr="000C7DEC">
              <w:t xml:space="preserve"> </w:t>
            </w:r>
          </w:p>
          <w:p w:rsidR="00195CEF" w:rsidRPr="000C7DEC" w:rsidRDefault="00195CEF" w:rsidP="00195CEF">
            <w:pPr>
              <w:ind w:left="57" w:right="57"/>
              <w:jc w:val="both"/>
            </w:pPr>
            <w:r w:rsidRPr="000C7DEC">
              <w:t>Как стать офицером РА. Основные виды военных образовательных учреждений профессионального образования</w:t>
            </w:r>
          </w:p>
        </w:tc>
        <w:tc>
          <w:tcPr>
            <w:tcW w:w="9350" w:type="dxa"/>
            <w:shd w:val="clear" w:color="auto" w:fill="auto"/>
          </w:tcPr>
          <w:p w:rsidR="00195CEF" w:rsidRPr="00BB0F44" w:rsidRDefault="00195CEF" w:rsidP="00195CEF">
            <w:pPr>
              <w:ind w:left="57" w:right="57"/>
              <w:jc w:val="both"/>
              <w:rPr>
                <w:b/>
              </w:rPr>
            </w:pPr>
            <w:r>
              <w:rPr>
                <w:b/>
              </w:rPr>
              <w:t>Основное содержание</w:t>
            </w:r>
          </w:p>
        </w:tc>
        <w:tc>
          <w:tcPr>
            <w:tcW w:w="1711" w:type="dxa"/>
            <w:vMerge w:val="restart"/>
            <w:shd w:val="clear" w:color="auto" w:fill="FFFFFF"/>
          </w:tcPr>
          <w:p w:rsidR="00195CEF" w:rsidRPr="000C7DEC" w:rsidRDefault="00195CEF" w:rsidP="00195CEF">
            <w:pPr>
              <w:pStyle w:val="2"/>
              <w:jc w:val="center"/>
              <w:rPr>
                <w:rFonts w:ascii="Times New Roman" w:hAnsi="Times New Roman" w:cs="Times New Roman"/>
                <w:b w:val="0"/>
                <w:sz w:val="24"/>
                <w:szCs w:val="24"/>
              </w:rPr>
            </w:pPr>
            <w:r w:rsidRPr="000C7DEC">
              <w:rPr>
                <w:rFonts w:ascii="Times New Roman" w:hAnsi="Times New Roman" w:cs="Times New Roman"/>
                <w:b w:val="0"/>
                <w:sz w:val="24"/>
                <w:szCs w:val="24"/>
              </w:rPr>
              <w:t>2</w:t>
            </w:r>
          </w:p>
        </w:tc>
        <w:tc>
          <w:tcPr>
            <w:tcW w:w="1532" w:type="dxa"/>
            <w:vMerge w:val="restart"/>
            <w:shd w:val="clear" w:color="auto" w:fill="FFFFFF"/>
          </w:tcPr>
          <w:p w:rsidR="00195CEF" w:rsidRPr="000C7DEC" w:rsidRDefault="00195CEF" w:rsidP="00195CEF">
            <w:pPr>
              <w:widowControl w:val="0"/>
              <w:ind w:left="57" w:right="57"/>
              <w:jc w:val="center"/>
            </w:pPr>
            <w:r w:rsidRPr="000C7DEC">
              <w:t xml:space="preserve">ОК 1; ОК 2; </w:t>
            </w:r>
          </w:p>
          <w:p w:rsidR="00195CEF" w:rsidRPr="000C7DEC" w:rsidRDefault="00195CEF" w:rsidP="00195CEF">
            <w:pPr>
              <w:widowControl w:val="0"/>
              <w:ind w:left="57" w:right="57"/>
              <w:jc w:val="center"/>
            </w:pPr>
            <w:r w:rsidRPr="000C7DEC">
              <w:t>ОК 06; ОК 08</w:t>
            </w:r>
          </w:p>
        </w:tc>
      </w:tr>
      <w:tr w:rsidR="00195CEF" w:rsidRPr="009D4070" w:rsidTr="00195CEF">
        <w:trPr>
          <w:trHeight w:val="170"/>
        </w:trPr>
        <w:tc>
          <w:tcPr>
            <w:tcW w:w="2514" w:type="dxa"/>
            <w:vMerge/>
            <w:shd w:val="clear" w:color="auto" w:fill="FFFFFF"/>
          </w:tcPr>
          <w:p w:rsidR="00195CEF" w:rsidRPr="000C7DEC" w:rsidRDefault="00195CEF" w:rsidP="00195CEF">
            <w:pPr>
              <w:ind w:left="57" w:right="57"/>
              <w:jc w:val="both"/>
              <w:rPr>
                <w:b/>
              </w:rPr>
            </w:pPr>
          </w:p>
        </w:tc>
        <w:tc>
          <w:tcPr>
            <w:tcW w:w="9350" w:type="dxa"/>
            <w:shd w:val="clear" w:color="auto" w:fill="auto"/>
          </w:tcPr>
          <w:p w:rsidR="00195CEF" w:rsidRPr="000C7DEC" w:rsidRDefault="00195CEF" w:rsidP="00195CEF">
            <w:pPr>
              <w:ind w:left="57" w:right="57"/>
              <w:jc w:val="both"/>
              <w:rPr>
                <w:b/>
                <w:i/>
              </w:rPr>
            </w:pPr>
            <w:r w:rsidRPr="000C7DEC">
              <w:rPr>
                <w:i/>
              </w:rPr>
              <w:t xml:space="preserve">Понятие </w:t>
            </w:r>
            <w:r w:rsidRPr="000C7DEC">
              <w:t xml:space="preserve">об офицерском составе, </w:t>
            </w:r>
            <w:r w:rsidRPr="000C7DEC">
              <w:rPr>
                <w:highlight w:val="white"/>
              </w:rPr>
              <w:t>порядке поступления и обучения в военных образовательных учреждениях, требованиях, предъявляемых к подготовке офицеров. Кодексе чести Российского офицера, требованиях общества, предъявляемых к офицеру.</w:t>
            </w:r>
          </w:p>
        </w:tc>
        <w:tc>
          <w:tcPr>
            <w:tcW w:w="1711" w:type="dxa"/>
            <w:vMerge/>
            <w:shd w:val="clear" w:color="auto" w:fill="FFFFFF"/>
          </w:tcPr>
          <w:p w:rsidR="00195CEF" w:rsidRPr="000C7DEC" w:rsidRDefault="00195CEF" w:rsidP="00195CEF">
            <w:pPr>
              <w:pStyle w:val="2"/>
              <w:spacing w:before="0"/>
              <w:jc w:val="center"/>
              <w:rPr>
                <w:rFonts w:ascii="Times New Roman" w:hAnsi="Times New Roman" w:cs="Times New Roman"/>
                <w:b w:val="0"/>
                <w:sz w:val="24"/>
                <w:szCs w:val="24"/>
              </w:rPr>
            </w:pPr>
          </w:p>
        </w:tc>
        <w:tc>
          <w:tcPr>
            <w:tcW w:w="1532" w:type="dxa"/>
            <w:vMerge/>
            <w:shd w:val="clear" w:color="auto" w:fill="FFFFFF"/>
          </w:tcPr>
          <w:p w:rsidR="00195CEF" w:rsidRPr="000C7DEC" w:rsidRDefault="00195CEF" w:rsidP="00195CEF">
            <w:pPr>
              <w:widowControl w:val="0"/>
              <w:ind w:left="57" w:right="57"/>
              <w:jc w:val="center"/>
            </w:pPr>
          </w:p>
        </w:tc>
      </w:tr>
      <w:tr w:rsidR="00195CEF" w:rsidRPr="009D4070" w:rsidTr="00195CEF">
        <w:trPr>
          <w:trHeight w:val="170"/>
        </w:trPr>
        <w:tc>
          <w:tcPr>
            <w:tcW w:w="2514" w:type="dxa"/>
            <w:vMerge w:val="restart"/>
            <w:shd w:val="clear" w:color="auto" w:fill="FFFFFF"/>
          </w:tcPr>
          <w:p w:rsidR="00195CEF" w:rsidRDefault="00195CEF" w:rsidP="00195CEF">
            <w:pPr>
              <w:ind w:left="57" w:right="57"/>
              <w:jc w:val="both"/>
            </w:pPr>
            <w:r w:rsidRPr="000C7DEC">
              <w:lastRenderedPageBreak/>
              <w:t xml:space="preserve">Тема </w:t>
            </w:r>
            <w:r w:rsidRPr="000C7DEC">
              <w:rPr>
                <w:b/>
              </w:rPr>
              <w:t>4.5</w:t>
            </w:r>
            <w:r w:rsidRPr="000C7DEC">
              <w:t xml:space="preserve"> </w:t>
            </w:r>
          </w:p>
          <w:p w:rsidR="00195CEF" w:rsidRPr="000C7DEC" w:rsidRDefault="00195CEF" w:rsidP="00195CEF">
            <w:pPr>
              <w:ind w:left="57" w:right="57"/>
              <w:jc w:val="both"/>
            </w:pPr>
            <w:r w:rsidRPr="000C7DEC">
              <w:t>Строевая подготовка</w:t>
            </w:r>
          </w:p>
        </w:tc>
        <w:tc>
          <w:tcPr>
            <w:tcW w:w="9350" w:type="dxa"/>
            <w:shd w:val="clear" w:color="auto" w:fill="auto"/>
          </w:tcPr>
          <w:p w:rsidR="00195CEF" w:rsidRPr="000C7DEC" w:rsidRDefault="00195CEF" w:rsidP="00195CEF">
            <w:pPr>
              <w:ind w:left="57" w:right="57"/>
              <w:jc w:val="both"/>
              <w:rPr>
                <w:b/>
                <w:highlight w:val="white"/>
              </w:rPr>
            </w:pPr>
            <w:r>
              <w:rPr>
                <w:b/>
                <w:highlight w:val="white"/>
              </w:rPr>
              <w:t>Основное содержание</w:t>
            </w:r>
          </w:p>
        </w:tc>
        <w:tc>
          <w:tcPr>
            <w:tcW w:w="1711" w:type="dxa"/>
            <w:vMerge w:val="restart"/>
            <w:shd w:val="clear" w:color="auto" w:fill="FFFFFF"/>
          </w:tcPr>
          <w:p w:rsidR="00195CEF" w:rsidRPr="000C7DEC" w:rsidRDefault="00195CEF" w:rsidP="00195CEF">
            <w:pPr>
              <w:pStyle w:val="2"/>
              <w:jc w:val="center"/>
              <w:rPr>
                <w:rFonts w:ascii="Times New Roman" w:hAnsi="Times New Roman" w:cs="Times New Roman"/>
                <w:b w:val="0"/>
                <w:sz w:val="24"/>
                <w:szCs w:val="24"/>
              </w:rPr>
            </w:pPr>
            <w:r w:rsidRPr="000C7DEC">
              <w:rPr>
                <w:rFonts w:ascii="Times New Roman" w:hAnsi="Times New Roman" w:cs="Times New Roman"/>
                <w:b w:val="0"/>
                <w:sz w:val="24"/>
                <w:szCs w:val="24"/>
              </w:rPr>
              <w:t>2</w:t>
            </w:r>
          </w:p>
        </w:tc>
        <w:tc>
          <w:tcPr>
            <w:tcW w:w="1532" w:type="dxa"/>
            <w:vMerge w:val="restart"/>
            <w:shd w:val="clear" w:color="auto" w:fill="FFFFFF"/>
          </w:tcPr>
          <w:p w:rsidR="00195CEF" w:rsidRPr="000C7DEC" w:rsidRDefault="00195CEF" w:rsidP="00195CEF">
            <w:pPr>
              <w:widowControl w:val="0"/>
              <w:ind w:left="57" w:right="57"/>
              <w:jc w:val="center"/>
            </w:pPr>
            <w:r w:rsidRPr="000C7DEC">
              <w:t>ОК 04; ОК 06; ОК 08</w:t>
            </w:r>
          </w:p>
        </w:tc>
      </w:tr>
      <w:tr w:rsidR="00195CEF" w:rsidRPr="009D4070" w:rsidTr="00195CEF">
        <w:trPr>
          <w:trHeight w:val="170"/>
        </w:trPr>
        <w:tc>
          <w:tcPr>
            <w:tcW w:w="2514" w:type="dxa"/>
            <w:vMerge/>
            <w:shd w:val="clear" w:color="auto" w:fill="FFFFFF"/>
          </w:tcPr>
          <w:p w:rsidR="00195CEF" w:rsidRPr="000C7DEC" w:rsidRDefault="00195CEF" w:rsidP="00195CEF">
            <w:pPr>
              <w:ind w:left="57" w:right="57"/>
              <w:jc w:val="both"/>
              <w:rPr>
                <w:b/>
              </w:rPr>
            </w:pPr>
          </w:p>
        </w:tc>
        <w:tc>
          <w:tcPr>
            <w:tcW w:w="9350" w:type="dxa"/>
            <w:shd w:val="clear" w:color="auto" w:fill="auto"/>
          </w:tcPr>
          <w:p w:rsidR="00195CEF" w:rsidRPr="000C7DEC" w:rsidRDefault="00195CEF" w:rsidP="00195CEF">
            <w:pPr>
              <w:ind w:left="57" w:right="57"/>
              <w:jc w:val="both"/>
              <w:rPr>
                <w:b/>
                <w:highlight w:val="white"/>
              </w:rPr>
            </w:pPr>
            <w:r w:rsidRPr="000C7DEC">
              <w:rPr>
                <w:b/>
                <w:highlight w:val="white"/>
              </w:rPr>
              <w:t>Практическое занятие</w:t>
            </w:r>
          </w:p>
          <w:p w:rsidR="00195CEF" w:rsidRPr="000C7DEC" w:rsidRDefault="00195CEF" w:rsidP="00195CEF">
            <w:pPr>
              <w:ind w:left="57" w:right="57"/>
              <w:jc w:val="both"/>
              <w:rPr>
                <w:b/>
                <w:i/>
              </w:rPr>
            </w:pPr>
            <w:r w:rsidRPr="000C7DEC">
              <w:rPr>
                <w:i/>
                <w:highlight w:val="white"/>
              </w:rPr>
              <w:t xml:space="preserve"> Понятия</w:t>
            </w:r>
            <w:r w:rsidRPr="000C7DEC">
              <w:rPr>
                <w:highlight w:val="white"/>
              </w:rPr>
              <w:t xml:space="preserve"> об одиночной строевой подготовке и слаживания подразделений. </w:t>
            </w:r>
            <w:r w:rsidRPr="000C7DEC">
              <w:rPr>
                <w:i/>
                <w:highlight w:val="white"/>
              </w:rPr>
              <w:t>Правила и алгоритмы предметных действий</w:t>
            </w:r>
            <w:r w:rsidRPr="000C7DEC">
              <w:rPr>
                <w:highlight w:val="white"/>
              </w:rPr>
              <w:t>: Строевой стойки. Выполнение команд «Становись, Равняйсь, Смирно, Вольно, Заправиться". Повороты на месте. Перестроение из одношереножного строя в двухшереножный строй и обратно. Движение строевым шагом. Повороты в движении. Прохождение в составе подразделения торжественным маршем и в составе подразделения с песней. Приветствие в движении.</w:t>
            </w:r>
          </w:p>
        </w:tc>
        <w:tc>
          <w:tcPr>
            <w:tcW w:w="1711" w:type="dxa"/>
            <w:vMerge/>
            <w:shd w:val="clear" w:color="auto" w:fill="FFFFFF"/>
          </w:tcPr>
          <w:p w:rsidR="00195CEF" w:rsidRPr="000C7DEC" w:rsidRDefault="00195CEF" w:rsidP="00195CEF">
            <w:pPr>
              <w:pStyle w:val="2"/>
              <w:spacing w:before="0"/>
              <w:jc w:val="center"/>
              <w:rPr>
                <w:rFonts w:ascii="Times New Roman" w:hAnsi="Times New Roman" w:cs="Times New Roman"/>
                <w:b w:val="0"/>
                <w:sz w:val="24"/>
                <w:szCs w:val="24"/>
              </w:rPr>
            </w:pPr>
          </w:p>
        </w:tc>
        <w:tc>
          <w:tcPr>
            <w:tcW w:w="1532" w:type="dxa"/>
            <w:vMerge/>
            <w:shd w:val="clear" w:color="auto" w:fill="FFFFFF"/>
          </w:tcPr>
          <w:p w:rsidR="00195CEF" w:rsidRPr="000C7DEC" w:rsidRDefault="00195CEF" w:rsidP="00195CEF">
            <w:pPr>
              <w:widowControl w:val="0"/>
              <w:ind w:left="57" w:right="57"/>
              <w:jc w:val="center"/>
            </w:pPr>
          </w:p>
        </w:tc>
      </w:tr>
      <w:tr w:rsidR="00195CEF" w:rsidRPr="009D4070" w:rsidTr="00195CEF">
        <w:trPr>
          <w:trHeight w:val="170"/>
        </w:trPr>
        <w:tc>
          <w:tcPr>
            <w:tcW w:w="2514" w:type="dxa"/>
            <w:vMerge w:val="restart"/>
            <w:shd w:val="clear" w:color="auto" w:fill="FFFFFF"/>
          </w:tcPr>
          <w:p w:rsidR="00195CEF" w:rsidRDefault="00195CEF" w:rsidP="00195CEF">
            <w:pPr>
              <w:ind w:left="57" w:right="57"/>
              <w:jc w:val="both"/>
            </w:pPr>
            <w:r w:rsidRPr="000C7DEC">
              <w:t xml:space="preserve">Тема </w:t>
            </w:r>
            <w:r w:rsidRPr="000C7DEC">
              <w:rPr>
                <w:b/>
              </w:rPr>
              <w:t>4.6</w:t>
            </w:r>
            <w:r w:rsidRPr="000C7DEC">
              <w:t xml:space="preserve"> </w:t>
            </w:r>
          </w:p>
          <w:p w:rsidR="00195CEF" w:rsidRPr="000C7DEC" w:rsidRDefault="00195CEF" w:rsidP="00195CEF">
            <w:pPr>
              <w:ind w:left="57" w:right="57"/>
              <w:jc w:val="both"/>
            </w:pPr>
            <w:r w:rsidRPr="000C7DEC">
              <w:t>Огневая подготовка. Порядок неполной сборки и разборки ММГ АК-74</w:t>
            </w:r>
          </w:p>
        </w:tc>
        <w:tc>
          <w:tcPr>
            <w:tcW w:w="9350" w:type="dxa"/>
            <w:shd w:val="clear" w:color="auto" w:fill="auto"/>
          </w:tcPr>
          <w:p w:rsidR="00195CEF" w:rsidRPr="000C7DEC" w:rsidRDefault="00195CEF" w:rsidP="00195CEF">
            <w:pPr>
              <w:ind w:left="57" w:right="57"/>
              <w:rPr>
                <w:b/>
              </w:rPr>
            </w:pPr>
            <w:r>
              <w:rPr>
                <w:b/>
              </w:rPr>
              <w:t>Основное содержание</w:t>
            </w:r>
          </w:p>
        </w:tc>
        <w:tc>
          <w:tcPr>
            <w:tcW w:w="1711" w:type="dxa"/>
            <w:vMerge w:val="restart"/>
            <w:shd w:val="clear" w:color="auto" w:fill="FFFFFF"/>
          </w:tcPr>
          <w:p w:rsidR="00195CEF" w:rsidRPr="000C7DEC" w:rsidRDefault="00195CEF" w:rsidP="00195CEF">
            <w:pPr>
              <w:pStyle w:val="2"/>
              <w:jc w:val="center"/>
              <w:rPr>
                <w:rFonts w:ascii="Times New Roman" w:hAnsi="Times New Roman" w:cs="Times New Roman"/>
                <w:b w:val="0"/>
                <w:sz w:val="24"/>
                <w:szCs w:val="24"/>
              </w:rPr>
            </w:pPr>
            <w:r w:rsidRPr="000C7DEC">
              <w:rPr>
                <w:rFonts w:ascii="Times New Roman" w:hAnsi="Times New Roman" w:cs="Times New Roman"/>
                <w:b w:val="0"/>
                <w:sz w:val="24"/>
                <w:szCs w:val="24"/>
              </w:rPr>
              <w:t>2</w:t>
            </w:r>
          </w:p>
        </w:tc>
        <w:tc>
          <w:tcPr>
            <w:tcW w:w="1532" w:type="dxa"/>
            <w:vMerge w:val="restart"/>
            <w:shd w:val="clear" w:color="auto" w:fill="FFFFFF"/>
          </w:tcPr>
          <w:p w:rsidR="00195CEF" w:rsidRPr="000C7DEC" w:rsidRDefault="00195CEF" w:rsidP="00195CEF">
            <w:pPr>
              <w:widowControl w:val="0"/>
              <w:ind w:left="57" w:right="57"/>
              <w:jc w:val="center"/>
            </w:pPr>
            <w:r w:rsidRPr="000C7DEC">
              <w:t>ОК 04; ОК 06; ОК 08</w:t>
            </w:r>
          </w:p>
        </w:tc>
      </w:tr>
      <w:tr w:rsidR="00195CEF" w:rsidRPr="009D4070" w:rsidTr="00195CEF">
        <w:trPr>
          <w:trHeight w:val="170"/>
        </w:trPr>
        <w:tc>
          <w:tcPr>
            <w:tcW w:w="2514" w:type="dxa"/>
            <w:vMerge/>
            <w:shd w:val="clear" w:color="auto" w:fill="FFFFFF"/>
          </w:tcPr>
          <w:p w:rsidR="00195CEF" w:rsidRPr="000C7DEC" w:rsidRDefault="00195CEF" w:rsidP="00195CEF">
            <w:pPr>
              <w:ind w:left="57" w:right="57"/>
              <w:jc w:val="both"/>
            </w:pPr>
          </w:p>
        </w:tc>
        <w:tc>
          <w:tcPr>
            <w:tcW w:w="9350" w:type="dxa"/>
            <w:shd w:val="clear" w:color="auto" w:fill="auto"/>
          </w:tcPr>
          <w:p w:rsidR="00195CEF" w:rsidRPr="000C7DEC" w:rsidRDefault="00195CEF" w:rsidP="00195CEF">
            <w:pPr>
              <w:ind w:left="57" w:right="57"/>
              <w:rPr>
                <w:b/>
              </w:rPr>
            </w:pPr>
            <w:r w:rsidRPr="000C7DEC">
              <w:rPr>
                <w:b/>
              </w:rPr>
              <w:t>Практическое занятие</w:t>
            </w:r>
          </w:p>
          <w:p w:rsidR="00195CEF" w:rsidRPr="000C7DEC" w:rsidRDefault="00195CEF" w:rsidP="00195CEF">
            <w:pPr>
              <w:ind w:left="57" w:right="57"/>
            </w:pPr>
            <w:r w:rsidRPr="000C7DEC">
              <w:rPr>
                <w:i/>
              </w:rPr>
              <w:t>Понятие</w:t>
            </w:r>
            <w:r w:rsidRPr="000C7DEC">
              <w:t xml:space="preserve"> о назначении и боевых свойствах оружия, его устройстве, мерах безопасности при обращении с оружием и патронами, о неполной и полной разборке автомата, назначении частей, узлов и механизмов автомата. </w:t>
            </w:r>
          </w:p>
          <w:p w:rsidR="00195CEF" w:rsidRPr="000C7DEC" w:rsidRDefault="00195CEF" w:rsidP="00195CEF">
            <w:pPr>
              <w:ind w:left="57" w:right="57"/>
            </w:pPr>
            <w:r w:rsidRPr="000C7DEC">
              <w:rPr>
                <w:i/>
              </w:rPr>
              <w:t xml:space="preserve">Правило и алгоритмы </w:t>
            </w:r>
            <w:r w:rsidRPr="000C7DEC">
              <w:rPr>
                <w:i/>
                <w:highlight w:val="white"/>
              </w:rPr>
              <w:t>предметных действий</w:t>
            </w:r>
            <w:r w:rsidRPr="000C7DEC">
              <w:t>: неполной разборки, сборки автомата</w:t>
            </w:r>
          </w:p>
          <w:p w:rsidR="00195CEF" w:rsidRPr="000C7DEC" w:rsidRDefault="00195CEF" w:rsidP="00195CEF">
            <w:pPr>
              <w:ind w:left="57" w:right="57"/>
              <w:jc w:val="both"/>
              <w:rPr>
                <w:b/>
                <w:i/>
              </w:rPr>
            </w:pPr>
            <w:r w:rsidRPr="000C7DEC">
              <w:rPr>
                <w:i/>
              </w:rPr>
              <w:t>Правила и приемы</w:t>
            </w:r>
            <w:r w:rsidRPr="000C7DEC">
              <w:t xml:space="preserve"> стрельбы, способов поиска целей и управления огнем, действиях по командам руководителя стрельб</w:t>
            </w:r>
          </w:p>
        </w:tc>
        <w:tc>
          <w:tcPr>
            <w:tcW w:w="1711" w:type="dxa"/>
            <w:vMerge/>
            <w:shd w:val="clear" w:color="auto" w:fill="FFFFFF"/>
          </w:tcPr>
          <w:p w:rsidR="00195CEF" w:rsidRPr="000C7DEC" w:rsidRDefault="00195CEF" w:rsidP="00195CEF">
            <w:pPr>
              <w:pStyle w:val="2"/>
              <w:spacing w:before="0"/>
              <w:jc w:val="center"/>
              <w:rPr>
                <w:rFonts w:ascii="Times New Roman" w:hAnsi="Times New Roman" w:cs="Times New Roman"/>
                <w:b w:val="0"/>
                <w:sz w:val="24"/>
                <w:szCs w:val="24"/>
              </w:rPr>
            </w:pPr>
          </w:p>
        </w:tc>
        <w:tc>
          <w:tcPr>
            <w:tcW w:w="1532" w:type="dxa"/>
            <w:vMerge/>
            <w:shd w:val="clear" w:color="auto" w:fill="FFFFFF"/>
          </w:tcPr>
          <w:p w:rsidR="00195CEF" w:rsidRPr="000C7DEC" w:rsidRDefault="00195CEF" w:rsidP="00195CEF">
            <w:pPr>
              <w:widowControl w:val="0"/>
              <w:ind w:left="57" w:right="57"/>
              <w:jc w:val="center"/>
            </w:pPr>
          </w:p>
        </w:tc>
      </w:tr>
      <w:tr w:rsidR="00195CEF" w:rsidRPr="009D4070" w:rsidTr="00195CEF">
        <w:trPr>
          <w:trHeight w:val="170"/>
        </w:trPr>
        <w:tc>
          <w:tcPr>
            <w:tcW w:w="2514" w:type="dxa"/>
            <w:vMerge w:val="restart"/>
            <w:shd w:val="clear" w:color="auto" w:fill="FFFFFF"/>
          </w:tcPr>
          <w:p w:rsidR="00195CEF" w:rsidRPr="00565314" w:rsidRDefault="00195CEF" w:rsidP="00195CEF">
            <w:pPr>
              <w:ind w:left="57" w:right="57"/>
              <w:jc w:val="both"/>
            </w:pPr>
            <w:r w:rsidRPr="00565314">
              <w:rPr>
                <w:b/>
              </w:rPr>
              <w:t>Тема 4.7.</w:t>
            </w:r>
          </w:p>
          <w:p w:rsidR="00195CEF" w:rsidRPr="00565314" w:rsidRDefault="00195CEF" w:rsidP="00195CEF">
            <w:pPr>
              <w:ind w:left="57" w:right="57"/>
              <w:jc w:val="both"/>
              <w:rPr>
                <w:b/>
              </w:rPr>
            </w:pPr>
            <w:r w:rsidRPr="00565314">
              <w:t>Знакомство с повседневным бытом военнослужащих</w:t>
            </w:r>
          </w:p>
        </w:tc>
        <w:tc>
          <w:tcPr>
            <w:tcW w:w="9350" w:type="dxa"/>
            <w:shd w:val="clear" w:color="auto" w:fill="auto"/>
          </w:tcPr>
          <w:p w:rsidR="00195CEF" w:rsidRPr="00BB0F44" w:rsidRDefault="00195CEF" w:rsidP="00195CEF">
            <w:pPr>
              <w:rPr>
                <w:b/>
              </w:rPr>
            </w:pPr>
            <w:r w:rsidRPr="00BB0F44">
              <w:rPr>
                <w:b/>
              </w:rPr>
              <w:t>Практико – ориентированное содержание</w:t>
            </w:r>
          </w:p>
        </w:tc>
        <w:tc>
          <w:tcPr>
            <w:tcW w:w="1711" w:type="dxa"/>
            <w:vMerge w:val="restart"/>
            <w:shd w:val="clear" w:color="auto" w:fill="FFFFFF"/>
          </w:tcPr>
          <w:p w:rsidR="00195CEF" w:rsidRPr="00565314" w:rsidRDefault="00195CEF" w:rsidP="00195CEF">
            <w:pPr>
              <w:pStyle w:val="2"/>
              <w:jc w:val="center"/>
              <w:rPr>
                <w:rFonts w:ascii="Times New Roman" w:hAnsi="Times New Roman" w:cs="Times New Roman"/>
                <w:b w:val="0"/>
                <w:sz w:val="24"/>
                <w:szCs w:val="24"/>
              </w:rPr>
            </w:pPr>
            <w:r w:rsidRPr="00565314">
              <w:rPr>
                <w:rFonts w:ascii="Times New Roman" w:hAnsi="Times New Roman" w:cs="Times New Roman"/>
                <w:b w:val="0"/>
                <w:sz w:val="24"/>
                <w:szCs w:val="24"/>
              </w:rPr>
              <w:t>2</w:t>
            </w:r>
          </w:p>
        </w:tc>
        <w:tc>
          <w:tcPr>
            <w:tcW w:w="1532" w:type="dxa"/>
            <w:vMerge w:val="restart"/>
            <w:shd w:val="clear" w:color="auto" w:fill="FFFFFF"/>
          </w:tcPr>
          <w:p w:rsidR="00195CEF" w:rsidRPr="00565314" w:rsidRDefault="00195CEF" w:rsidP="00195CEF">
            <w:pPr>
              <w:widowControl w:val="0"/>
              <w:ind w:left="57" w:right="57"/>
              <w:jc w:val="center"/>
            </w:pPr>
            <w:r w:rsidRPr="00565314">
              <w:t>ОК 1; ОК 02; ОК 04;</w:t>
            </w:r>
          </w:p>
          <w:p w:rsidR="00195CEF" w:rsidRPr="00565314" w:rsidRDefault="00195CEF" w:rsidP="00195CEF">
            <w:pPr>
              <w:widowControl w:val="0"/>
              <w:ind w:left="57" w:right="57"/>
              <w:jc w:val="center"/>
            </w:pPr>
            <w:r w:rsidRPr="00565314">
              <w:t>ОК 07;</w:t>
            </w:r>
          </w:p>
          <w:p w:rsidR="00195CEF" w:rsidRPr="00565314" w:rsidRDefault="00195CEF" w:rsidP="00195CEF">
            <w:pPr>
              <w:widowControl w:val="0"/>
              <w:ind w:left="57" w:right="57"/>
              <w:jc w:val="center"/>
            </w:pPr>
            <w:r w:rsidRPr="00565314">
              <w:t>ПК 1.1.-1.4</w:t>
            </w:r>
          </w:p>
          <w:p w:rsidR="00195CEF" w:rsidRPr="00565314" w:rsidRDefault="00195CEF" w:rsidP="00195CEF">
            <w:pPr>
              <w:widowControl w:val="0"/>
              <w:ind w:left="57" w:right="57"/>
              <w:jc w:val="center"/>
            </w:pPr>
            <w:r w:rsidRPr="0091225B">
              <w:t>ПК 2.1.-2.4</w:t>
            </w:r>
          </w:p>
        </w:tc>
      </w:tr>
      <w:tr w:rsidR="00195CEF" w:rsidRPr="009D4070" w:rsidTr="00195CEF">
        <w:trPr>
          <w:trHeight w:val="170"/>
        </w:trPr>
        <w:tc>
          <w:tcPr>
            <w:tcW w:w="2514" w:type="dxa"/>
            <w:vMerge/>
            <w:shd w:val="clear" w:color="auto" w:fill="FFFFFF"/>
          </w:tcPr>
          <w:p w:rsidR="00195CEF" w:rsidRPr="00565314" w:rsidRDefault="00195CEF" w:rsidP="00195CEF">
            <w:pPr>
              <w:ind w:left="57" w:right="57"/>
              <w:jc w:val="both"/>
            </w:pPr>
          </w:p>
        </w:tc>
        <w:tc>
          <w:tcPr>
            <w:tcW w:w="9350" w:type="dxa"/>
            <w:shd w:val="clear" w:color="auto" w:fill="auto"/>
          </w:tcPr>
          <w:p w:rsidR="00195CEF" w:rsidRDefault="00195CEF" w:rsidP="00195CEF">
            <w:pPr>
              <w:rPr>
                <w:b/>
              </w:rPr>
            </w:pPr>
            <w:r w:rsidRPr="000C7DEC">
              <w:t xml:space="preserve">Тема </w:t>
            </w:r>
            <w:r w:rsidRPr="000C7DEC">
              <w:rPr>
                <w:b/>
              </w:rPr>
              <w:t xml:space="preserve">4.3 </w:t>
            </w:r>
          </w:p>
          <w:p w:rsidR="00195CEF" w:rsidRPr="000C7DEC" w:rsidRDefault="00195CEF" w:rsidP="00195CEF">
            <w:r w:rsidRPr="000C7DEC">
              <w:t>Основные понятия о психологической совместимости членов воинского коллектива (экипажа, боевого расчета). Тренинг бесконфликтного общения и саморегуляции</w:t>
            </w:r>
          </w:p>
        </w:tc>
        <w:tc>
          <w:tcPr>
            <w:tcW w:w="1711" w:type="dxa"/>
            <w:vMerge/>
            <w:shd w:val="clear" w:color="auto" w:fill="FFFFFF"/>
          </w:tcPr>
          <w:p w:rsidR="00195CEF" w:rsidRPr="00565314" w:rsidRDefault="00195CEF" w:rsidP="00195CEF">
            <w:pPr>
              <w:pStyle w:val="2"/>
              <w:spacing w:before="0"/>
              <w:jc w:val="center"/>
              <w:rPr>
                <w:rFonts w:ascii="Times New Roman" w:hAnsi="Times New Roman" w:cs="Times New Roman"/>
                <w:b w:val="0"/>
                <w:sz w:val="24"/>
                <w:szCs w:val="24"/>
              </w:rPr>
            </w:pPr>
          </w:p>
        </w:tc>
        <w:tc>
          <w:tcPr>
            <w:tcW w:w="1532" w:type="dxa"/>
            <w:vMerge/>
            <w:shd w:val="clear" w:color="auto" w:fill="FFFFFF"/>
          </w:tcPr>
          <w:p w:rsidR="00195CEF" w:rsidRPr="00565314" w:rsidRDefault="00195CEF" w:rsidP="00195CEF">
            <w:pPr>
              <w:widowControl w:val="0"/>
              <w:ind w:left="57" w:right="57"/>
              <w:jc w:val="center"/>
            </w:pPr>
          </w:p>
        </w:tc>
      </w:tr>
      <w:tr w:rsidR="00195CEF" w:rsidRPr="009D4070" w:rsidTr="00195CEF">
        <w:trPr>
          <w:trHeight w:val="170"/>
        </w:trPr>
        <w:tc>
          <w:tcPr>
            <w:tcW w:w="2514" w:type="dxa"/>
            <w:shd w:val="clear" w:color="auto" w:fill="FFFFFF"/>
          </w:tcPr>
          <w:p w:rsidR="00195CEF" w:rsidRPr="003F7603" w:rsidRDefault="00195CEF" w:rsidP="00195CEF">
            <w:pPr>
              <w:ind w:left="57" w:right="57"/>
              <w:jc w:val="both"/>
            </w:pPr>
            <w:r w:rsidRPr="003F7603">
              <w:rPr>
                <w:b/>
              </w:rPr>
              <w:t>Раздел 5</w:t>
            </w:r>
            <w:r w:rsidRPr="003F7603">
              <w:t xml:space="preserve"> </w:t>
            </w:r>
          </w:p>
          <w:p w:rsidR="00195CEF" w:rsidRPr="003F7603" w:rsidRDefault="00195CEF" w:rsidP="00195CEF">
            <w:pPr>
              <w:ind w:left="57" w:right="57"/>
              <w:jc w:val="both"/>
              <w:rPr>
                <w:b/>
              </w:rPr>
            </w:pPr>
            <w:r w:rsidRPr="003F7603">
              <w:rPr>
                <w:b/>
              </w:rPr>
              <w:t xml:space="preserve">Основы медицинских </w:t>
            </w:r>
            <w:r w:rsidRPr="003F7603">
              <w:rPr>
                <w:b/>
              </w:rPr>
              <w:lastRenderedPageBreak/>
              <w:t>знаний</w:t>
            </w:r>
          </w:p>
        </w:tc>
        <w:tc>
          <w:tcPr>
            <w:tcW w:w="9350" w:type="dxa"/>
            <w:shd w:val="clear" w:color="auto" w:fill="auto"/>
          </w:tcPr>
          <w:p w:rsidR="00195CEF" w:rsidRPr="003F7603" w:rsidRDefault="00195CEF"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pPr>
          </w:p>
        </w:tc>
        <w:tc>
          <w:tcPr>
            <w:tcW w:w="1711" w:type="dxa"/>
            <w:shd w:val="clear" w:color="auto" w:fill="FFFFFF"/>
          </w:tcPr>
          <w:p w:rsidR="00195CEF" w:rsidRPr="003F7603" w:rsidRDefault="00195CEF"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rPr>
            </w:pPr>
            <w:r>
              <w:rPr>
                <w:b/>
              </w:rPr>
              <w:t>12</w:t>
            </w:r>
          </w:p>
        </w:tc>
        <w:tc>
          <w:tcPr>
            <w:tcW w:w="1532" w:type="dxa"/>
            <w:shd w:val="clear" w:color="auto" w:fill="FFFFFF"/>
          </w:tcPr>
          <w:p w:rsidR="00195CEF" w:rsidRPr="003F7603" w:rsidRDefault="00195CEF" w:rsidP="00195CEF">
            <w:pPr>
              <w:widowControl w:val="0"/>
              <w:ind w:left="57" w:right="57"/>
              <w:jc w:val="center"/>
            </w:pPr>
            <w:r w:rsidRPr="003F7603">
              <w:t xml:space="preserve">ОК 02; ОК 04; ОК 07; </w:t>
            </w:r>
          </w:p>
          <w:p w:rsidR="00195CEF" w:rsidRDefault="00195CEF" w:rsidP="00195CEF">
            <w:pPr>
              <w:widowControl w:val="0"/>
              <w:ind w:left="57" w:right="57"/>
              <w:jc w:val="center"/>
            </w:pPr>
            <w:r w:rsidRPr="003F7603">
              <w:lastRenderedPageBreak/>
              <w:t>ОК 08</w:t>
            </w:r>
          </w:p>
          <w:p w:rsidR="00195CEF" w:rsidRPr="00565314" w:rsidRDefault="00195CEF" w:rsidP="00195CEF">
            <w:pPr>
              <w:widowControl w:val="0"/>
              <w:ind w:left="57" w:right="57"/>
              <w:jc w:val="center"/>
            </w:pPr>
            <w:r w:rsidRPr="00565314">
              <w:t>ПК 1.1.-1.4</w:t>
            </w:r>
          </w:p>
          <w:p w:rsidR="00195CEF" w:rsidRPr="003F7603" w:rsidRDefault="00195CEF" w:rsidP="00195CEF">
            <w:pPr>
              <w:widowControl w:val="0"/>
              <w:ind w:left="57" w:right="57"/>
              <w:jc w:val="center"/>
              <w:rPr>
                <w:i/>
              </w:rPr>
            </w:pPr>
            <w:r w:rsidRPr="0091225B">
              <w:t>ПК 2.1.-2.4</w:t>
            </w:r>
          </w:p>
        </w:tc>
      </w:tr>
      <w:tr w:rsidR="00195CEF" w:rsidRPr="009D4070" w:rsidTr="00195CEF">
        <w:trPr>
          <w:trHeight w:val="170"/>
        </w:trPr>
        <w:tc>
          <w:tcPr>
            <w:tcW w:w="2514" w:type="dxa"/>
            <w:vMerge w:val="restart"/>
            <w:shd w:val="clear" w:color="auto" w:fill="FFFFFF"/>
          </w:tcPr>
          <w:p w:rsidR="00195CEF" w:rsidRPr="003F7603" w:rsidRDefault="00195CEF" w:rsidP="00195CEF">
            <w:pPr>
              <w:ind w:left="57" w:right="57"/>
              <w:jc w:val="both"/>
              <w:rPr>
                <w:b/>
              </w:rPr>
            </w:pPr>
            <w:r w:rsidRPr="003F7603">
              <w:rPr>
                <w:b/>
              </w:rPr>
              <w:lastRenderedPageBreak/>
              <w:t>Тема 5.</w:t>
            </w:r>
            <w:r>
              <w:rPr>
                <w:b/>
              </w:rPr>
              <w:t>1</w:t>
            </w:r>
            <w:r w:rsidRPr="003F7603">
              <w:rPr>
                <w:b/>
              </w:rPr>
              <w:t xml:space="preserve">. </w:t>
            </w:r>
          </w:p>
          <w:p w:rsidR="00195CEF" w:rsidRPr="003F7603" w:rsidRDefault="00195CEF" w:rsidP="00195CEF">
            <w:pPr>
              <w:ind w:left="57" w:right="57"/>
              <w:jc w:val="both"/>
              <w:rPr>
                <w:b/>
              </w:rPr>
            </w:pPr>
            <w:r w:rsidRPr="003F7603">
              <w:t>Первая помощь при неотложных состояниях: закон и порядок оказания. Алгоритм помощи пострадавшим при ДТП и ЧС</w:t>
            </w:r>
          </w:p>
        </w:tc>
        <w:tc>
          <w:tcPr>
            <w:tcW w:w="9350" w:type="dxa"/>
            <w:shd w:val="clear" w:color="auto" w:fill="auto"/>
          </w:tcPr>
          <w:p w:rsidR="00195CEF" w:rsidRPr="00BB0F44" w:rsidRDefault="00195CEF" w:rsidP="00195CEF">
            <w:pPr>
              <w:ind w:left="57" w:right="57"/>
              <w:jc w:val="both"/>
              <w:rPr>
                <w:b/>
              </w:rPr>
            </w:pPr>
            <w:r w:rsidRPr="00BB0F44">
              <w:rPr>
                <w:b/>
              </w:rPr>
              <w:t>Основное содержание</w:t>
            </w:r>
          </w:p>
        </w:tc>
        <w:tc>
          <w:tcPr>
            <w:tcW w:w="1711" w:type="dxa"/>
            <w:vMerge w:val="restart"/>
            <w:shd w:val="clear" w:color="auto" w:fill="FFFFFF"/>
          </w:tcPr>
          <w:p w:rsidR="00195CEF" w:rsidRPr="003F7603" w:rsidRDefault="00195CEF" w:rsidP="00195CEF">
            <w:pPr>
              <w:pStyle w:val="2"/>
              <w:jc w:val="center"/>
              <w:rPr>
                <w:rFonts w:ascii="Times New Roman" w:hAnsi="Times New Roman" w:cs="Times New Roman"/>
                <w:b w:val="0"/>
                <w:sz w:val="24"/>
                <w:szCs w:val="24"/>
              </w:rPr>
            </w:pPr>
            <w:r w:rsidRPr="003F7603">
              <w:rPr>
                <w:rFonts w:ascii="Times New Roman" w:hAnsi="Times New Roman" w:cs="Times New Roman"/>
                <w:b w:val="0"/>
                <w:sz w:val="24"/>
                <w:szCs w:val="24"/>
              </w:rPr>
              <w:t>2</w:t>
            </w:r>
          </w:p>
        </w:tc>
        <w:tc>
          <w:tcPr>
            <w:tcW w:w="1532" w:type="dxa"/>
            <w:vMerge w:val="restart"/>
            <w:shd w:val="clear" w:color="auto" w:fill="FFFFFF"/>
          </w:tcPr>
          <w:p w:rsidR="00195CEF" w:rsidRPr="003F7603" w:rsidRDefault="00195CEF" w:rsidP="00195CEF">
            <w:pPr>
              <w:widowControl w:val="0"/>
              <w:ind w:left="57" w:right="57"/>
              <w:jc w:val="center"/>
            </w:pPr>
            <w:r w:rsidRPr="003F7603">
              <w:t>ОК 02; ОК 04; ОК 7</w:t>
            </w:r>
          </w:p>
        </w:tc>
      </w:tr>
      <w:tr w:rsidR="00195CEF" w:rsidRPr="009D4070" w:rsidTr="00195CEF">
        <w:trPr>
          <w:trHeight w:val="170"/>
        </w:trPr>
        <w:tc>
          <w:tcPr>
            <w:tcW w:w="2514" w:type="dxa"/>
            <w:vMerge/>
            <w:shd w:val="clear" w:color="auto" w:fill="FFFFFF"/>
          </w:tcPr>
          <w:p w:rsidR="00195CEF" w:rsidRPr="003F7603" w:rsidRDefault="00195CEF" w:rsidP="00195CEF">
            <w:pPr>
              <w:ind w:left="57" w:right="57"/>
              <w:jc w:val="both"/>
            </w:pPr>
          </w:p>
        </w:tc>
        <w:tc>
          <w:tcPr>
            <w:tcW w:w="9350" w:type="dxa"/>
            <w:shd w:val="clear" w:color="auto" w:fill="auto"/>
          </w:tcPr>
          <w:p w:rsidR="00195CEF" w:rsidRPr="003F7603" w:rsidRDefault="00195CEF" w:rsidP="00195CEF">
            <w:pPr>
              <w:ind w:left="57" w:right="57"/>
              <w:jc w:val="both"/>
              <w:rPr>
                <w:b/>
              </w:rPr>
            </w:pPr>
            <w:r w:rsidRPr="003F7603">
              <w:rPr>
                <w:b/>
              </w:rPr>
              <w:t>Практическое занятие</w:t>
            </w:r>
          </w:p>
          <w:p w:rsidR="00195CEF" w:rsidRPr="003F7603" w:rsidRDefault="00195CEF" w:rsidP="00195CEF">
            <w:pPr>
              <w:ind w:left="57" w:right="57"/>
              <w:jc w:val="both"/>
            </w:pPr>
            <w:r w:rsidRPr="003F7603">
              <w:rPr>
                <w:i/>
              </w:rPr>
              <w:t>Понятие</w:t>
            </w:r>
            <w:r w:rsidRPr="003F7603">
              <w:t xml:space="preserve"> о неотложных состояниях в УК РФ Статья 124, Статья 125, </w:t>
            </w:r>
            <w:r w:rsidRPr="003F7603">
              <w:rPr>
                <w:i/>
              </w:rPr>
              <w:t>Правила</w:t>
            </w:r>
            <w:r w:rsidRPr="003F7603">
              <w:t xml:space="preserve"> проведения диагностики и помощи в неотложных состояниях </w:t>
            </w:r>
          </w:p>
          <w:p w:rsidR="00195CEF" w:rsidRPr="003F7603" w:rsidRDefault="00195CEF" w:rsidP="00195CEF">
            <w:pPr>
              <w:ind w:left="57" w:right="57"/>
              <w:jc w:val="both"/>
            </w:pPr>
            <w:r w:rsidRPr="003F7603">
              <w:rPr>
                <w:i/>
              </w:rPr>
              <w:t>Алгоритм</w:t>
            </w:r>
            <w:r w:rsidRPr="003F7603">
              <w:t xml:space="preserve"> Оказание первой помощи при остановке сердца, искусственная вентиляция легких</w:t>
            </w:r>
          </w:p>
          <w:p w:rsidR="00195CEF" w:rsidRPr="003F7603" w:rsidRDefault="00195CEF" w:rsidP="00195CEF">
            <w:pPr>
              <w:ind w:left="57" w:right="57"/>
              <w:jc w:val="both"/>
            </w:pPr>
            <w:r w:rsidRPr="003F7603">
              <w:rPr>
                <w:i/>
              </w:rPr>
              <w:t>Понятие об</w:t>
            </w:r>
            <w:r w:rsidRPr="003F7603">
              <w:t xml:space="preserve"> ДТП и ЧС на транспорте. </w:t>
            </w:r>
          </w:p>
          <w:p w:rsidR="00195CEF" w:rsidRPr="003F7603" w:rsidRDefault="00195CEF" w:rsidP="00195CEF">
            <w:pPr>
              <w:ind w:left="57" w:right="57"/>
              <w:jc w:val="both"/>
            </w:pPr>
            <w:r w:rsidRPr="003F7603">
              <w:rPr>
                <w:i/>
              </w:rPr>
              <w:t>Правила</w:t>
            </w:r>
            <w:r w:rsidRPr="003F7603">
              <w:t xml:space="preserve"> помощи при травмах рук, ног, головы, при переломах, вывихах, ушибах и т.д. </w:t>
            </w:r>
          </w:p>
          <w:p w:rsidR="00195CEF" w:rsidRPr="003F7603" w:rsidRDefault="00195CEF" w:rsidP="00195CEF">
            <w:pPr>
              <w:ind w:left="57" w:right="57"/>
              <w:jc w:val="both"/>
            </w:pPr>
            <w:r w:rsidRPr="003F7603">
              <w:rPr>
                <w:i/>
              </w:rPr>
              <w:t>Алгоритмы</w:t>
            </w:r>
            <w:r w:rsidRPr="003F7603">
              <w:t xml:space="preserve"> оказание первой помощи при травмах, ранениях, переломах.</w:t>
            </w:r>
          </w:p>
          <w:p w:rsidR="00195CEF" w:rsidRPr="003F7603" w:rsidRDefault="00195CEF" w:rsidP="00195CEF">
            <w:pPr>
              <w:ind w:left="57" w:right="57"/>
              <w:jc w:val="both"/>
              <w:rPr>
                <w:b/>
                <w:i/>
              </w:rPr>
            </w:pPr>
            <w:r w:rsidRPr="003F7603">
              <w:t>Отработка моделей поведения при ЧС на транспорте</w:t>
            </w:r>
          </w:p>
        </w:tc>
        <w:tc>
          <w:tcPr>
            <w:tcW w:w="1711" w:type="dxa"/>
            <w:vMerge/>
            <w:shd w:val="clear" w:color="auto" w:fill="FFFFFF"/>
          </w:tcPr>
          <w:p w:rsidR="00195CEF" w:rsidRPr="003F7603" w:rsidRDefault="00195CEF" w:rsidP="00195CEF">
            <w:pPr>
              <w:pStyle w:val="2"/>
              <w:spacing w:before="0"/>
              <w:jc w:val="center"/>
              <w:rPr>
                <w:rFonts w:ascii="Times New Roman" w:hAnsi="Times New Roman" w:cs="Times New Roman"/>
                <w:b w:val="0"/>
                <w:sz w:val="24"/>
                <w:szCs w:val="24"/>
              </w:rPr>
            </w:pPr>
          </w:p>
        </w:tc>
        <w:tc>
          <w:tcPr>
            <w:tcW w:w="1532" w:type="dxa"/>
            <w:vMerge/>
            <w:shd w:val="clear" w:color="auto" w:fill="FFFFFF"/>
          </w:tcPr>
          <w:p w:rsidR="00195CEF" w:rsidRPr="003F7603" w:rsidRDefault="00195CEF" w:rsidP="00195CEF">
            <w:pPr>
              <w:widowControl w:val="0"/>
              <w:ind w:left="57" w:right="57"/>
              <w:jc w:val="center"/>
            </w:pPr>
          </w:p>
        </w:tc>
      </w:tr>
      <w:tr w:rsidR="00195CEF" w:rsidRPr="009D4070" w:rsidTr="00195CEF">
        <w:trPr>
          <w:trHeight w:val="170"/>
        </w:trPr>
        <w:tc>
          <w:tcPr>
            <w:tcW w:w="2514" w:type="dxa"/>
            <w:vMerge w:val="restart"/>
            <w:shd w:val="clear" w:color="auto" w:fill="FFFFFF"/>
          </w:tcPr>
          <w:p w:rsidR="00195CEF" w:rsidRPr="003F7603" w:rsidRDefault="00195CEF" w:rsidP="00195CEF">
            <w:pPr>
              <w:ind w:left="57" w:right="57"/>
              <w:jc w:val="both"/>
              <w:rPr>
                <w:b/>
              </w:rPr>
            </w:pPr>
            <w:r w:rsidRPr="003F7603">
              <w:rPr>
                <w:b/>
              </w:rPr>
              <w:t>Тема 5</w:t>
            </w:r>
            <w:r>
              <w:rPr>
                <w:b/>
              </w:rPr>
              <w:t>.2</w:t>
            </w:r>
            <w:r w:rsidRPr="003F7603">
              <w:rPr>
                <w:b/>
              </w:rPr>
              <w:t xml:space="preserve">. </w:t>
            </w:r>
          </w:p>
          <w:p w:rsidR="00195CEF" w:rsidRPr="003F7603" w:rsidRDefault="00195CEF" w:rsidP="00195CEF">
            <w:pPr>
              <w:ind w:left="57" w:right="57"/>
              <w:jc w:val="both"/>
              <w:rPr>
                <w:b/>
              </w:rPr>
            </w:pPr>
            <w:r w:rsidRPr="003F7603">
              <w:t>Алгоритм помощи при кровотечениях и ранениях</w:t>
            </w:r>
          </w:p>
        </w:tc>
        <w:tc>
          <w:tcPr>
            <w:tcW w:w="9350" w:type="dxa"/>
            <w:shd w:val="clear" w:color="auto" w:fill="auto"/>
          </w:tcPr>
          <w:p w:rsidR="00195CEF" w:rsidRPr="003F7603" w:rsidRDefault="00195CEF" w:rsidP="00195CEF">
            <w:pPr>
              <w:ind w:left="57" w:right="57"/>
              <w:jc w:val="both"/>
              <w:rPr>
                <w:b/>
              </w:rPr>
            </w:pPr>
            <w:r w:rsidRPr="00BB0F44">
              <w:rPr>
                <w:b/>
              </w:rPr>
              <w:t>Основное содержание</w:t>
            </w:r>
          </w:p>
        </w:tc>
        <w:tc>
          <w:tcPr>
            <w:tcW w:w="1711" w:type="dxa"/>
            <w:vMerge w:val="restart"/>
            <w:shd w:val="clear" w:color="auto" w:fill="FFFFFF"/>
          </w:tcPr>
          <w:p w:rsidR="00195CEF" w:rsidRPr="003F7603" w:rsidRDefault="00195CEF" w:rsidP="00195CEF">
            <w:pPr>
              <w:pStyle w:val="2"/>
              <w:jc w:val="center"/>
              <w:rPr>
                <w:rFonts w:ascii="Times New Roman" w:hAnsi="Times New Roman" w:cs="Times New Roman"/>
                <w:b w:val="0"/>
                <w:sz w:val="24"/>
                <w:szCs w:val="24"/>
              </w:rPr>
            </w:pPr>
            <w:r w:rsidRPr="003F7603">
              <w:rPr>
                <w:rFonts w:ascii="Times New Roman" w:hAnsi="Times New Roman" w:cs="Times New Roman"/>
                <w:b w:val="0"/>
                <w:sz w:val="24"/>
                <w:szCs w:val="24"/>
              </w:rPr>
              <w:t>2</w:t>
            </w:r>
          </w:p>
        </w:tc>
        <w:tc>
          <w:tcPr>
            <w:tcW w:w="1532" w:type="dxa"/>
            <w:vMerge w:val="restart"/>
            <w:shd w:val="clear" w:color="auto" w:fill="FFFFFF"/>
          </w:tcPr>
          <w:p w:rsidR="00195CEF" w:rsidRPr="003F7603" w:rsidRDefault="00195CEF" w:rsidP="00195CEF">
            <w:pPr>
              <w:widowControl w:val="0"/>
              <w:ind w:left="57" w:right="57"/>
              <w:jc w:val="center"/>
            </w:pPr>
            <w:r w:rsidRPr="003F7603">
              <w:t>ОК 04; ОК 7</w:t>
            </w:r>
          </w:p>
        </w:tc>
      </w:tr>
      <w:tr w:rsidR="00195CEF" w:rsidRPr="009D4070" w:rsidTr="00195CEF">
        <w:trPr>
          <w:trHeight w:val="170"/>
        </w:trPr>
        <w:tc>
          <w:tcPr>
            <w:tcW w:w="2514" w:type="dxa"/>
            <w:vMerge/>
            <w:shd w:val="clear" w:color="auto" w:fill="FFFFFF"/>
          </w:tcPr>
          <w:p w:rsidR="00195CEF" w:rsidRPr="003F7603" w:rsidRDefault="00195CEF" w:rsidP="00195CEF">
            <w:pPr>
              <w:ind w:left="57" w:right="57"/>
              <w:jc w:val="both"/>
            </w:pPr>
          </w:p>
        </w:tc>
        <w:tc>
          <w:tcPr>
            <w:tcW w:w="9350" w:type="dxa"/>
            <w:shd w:val="clear" w:color="auto" w:fill="auto"/>
          </w:tcPr>
          <w:p w:rsidR="00195CEF" w:rsidRPr="003F7603" w:rsidRDefault="00195CEF" w:rsidP="00195CEF">
            <w:pPr>
              <w:ind w:left="57" w:right="57"/>
              <w:jc w:val="both"/>
              <w:rPr>
                <w:b/>
              </w:rPr>
            </w:pPr>
            <w:r w:rsidRPr="003F7603">
              <w:rPr>
                <w:b/>
              </w:rPr>
              <w:t>Практическое занятие</w:t>
            </w:r>
          </w:p>
          <w:p w:rsidR="00195CEF" w:rsidRPr="003F7603" w:rsidRDefault="00195CEF" w:rsidP="00195CEF">
            <w:pPr>
              <w:ind w:left="57" w:right="57"/>
              <w:jc w:val="both"/>
            </w:pPr>
            <w:r w:rsidRPr="003F7603">
              <w:rPr>
                <w:i/>
              </w:rPr>
              <w:t>Понятие</w:t>
            </w:r>
            <w:r w:rsidRPr="003F7603">
              <w:t xml:space="preserve"> о видах кровотечений, средствах обеззараживания и дезинфекции.</w:t>
            </w:r>
          </w:p>
          <w:p w:rsidR="00195CEF" w:rsidRPr="003F7603" w:rsidRDefault="00195CEF" w:rsidP="00195CEF">
            <w:pPr>
              <w:ind w:left="57" w:right="57"/>
              <w:jc w:val="both"/>
            </w:pPr>
            <w:r w:rsidRPr="003F7603">
              <w:rPr>
                <w:i/>
              </w:rPr>
              <w:t>Правило</w:t>
            </w:r>
            <w:r w:rsidRPr="003F7603">
              <w:t xml:space="preserve"> остановки кровотечений способом наложение жгута и закрутки.  </w:t>
            </w:r>
          </w:p>
          <w:p w:rsidR="00195CEF" w:rsidRPr="003F7603" w:rsidRDefault="00195CEF" w:rsidP="00195CEF">
            <w:pPr>
              <w:ind w:left="57" w:right="57"/>
              <w:jc w:val="both"/>
              <w:rPr>
                <w:b/>
                <w:i/>
              </w:rPr>
            </w:pPr>
            <w:r w:rsidRPr="003F7603">
              <w:rPr>
                <w:i/>
              </w:rPr>
              <w:t>Алгоритмы</w:t>
            </w:r>
            <w:r w:rsidRPr="003F7603">
              <w:t xml:space="preserve"> оказания первой помощи при кровотечениях</w:t>
            </w:r>
          </w:p>
        </w:tc>
        <w:tc>
          <w:tcPr>
            <w:tcW w:w="1711" w:type="dxa"/>
            <w:vMerge/>
            <w:shd w:val="clear" w:color="auto" w:fill="FFFFFF"/>
          </w:tcPr>
          <w:p w:rsidR="00195CEF" w:rsidRPr="003F7603" w:rsidRDefault="00195CEF" w:rsidP="00195CEF">
            <w:pPr>
              <w:pStyle w:val="2"/>
              <w:spacing w:before="0"/>
              <w:jc w:val="center"/>
              <w:rPr>
                <w:rFonts w:ascii="Times New Roman" w:hAnsi="Times New Roman" w:cs="Times New Roman"/>
                <w:b w:val="0"/>
                <w:sz w:val="24"/>
                <w:szCs w:val="24"/>
              </w:rPr>
            </w:pPr>
          </w:p>
        </w:tc>
        <w:tc>
          <w:tcPr>
            <w:tcW w:w="1532" w:type="dxa"/>
            <w:vMerge/>
            <w:shd w:val="clear" w:color="auto" w:fill="FFFFFF"/>
          </w:tcPr>
          <w:p w:rsidR="00195CEF" w:rsidRPr="003F7603" w:rsidRDefault="00195CEF" w:rsidP="00195CEF">
            <w:pPr>
              <w:widowControl w:val="0"/>
              <w:ind w:left="57" w:right="57"/>
              <w:jc w:val="center"/>
            </w:pPr>
          </w:p>
        </w:tc>
      </w:tr>
      <w:tr w:rsidR="00195CEF" w:rsidRPr="009D4070" w:rsidTr="00195CEF">
        <w:trPr>
          <w:trHeight w:val="170"/>
        </w:trPr>
        <w:tc>
          <w:tcPr>
            <w:tcW w:w="2514" w:type="dxa"/>
            <w:vMerge w:val="restart"/>
            <w:shd w:val="clear" w:color="auto" w:fill="FFFFFF"/>
          </w:tcPr>
          <w:p w:rsidR="00195CEF" w:rsidRPr="003F7603" w:rsidRDefault="00195CEF" w:rsidP="00195CEF">
            <w:pPr>
              <w:ind w:left="57" w:right="57"/>
              <w:jc w:val="both"/>
              <w:rPr>
                <w:b/>
              </w:rPr>
            </w:pPr>
            <w:r w:rsidRPr="003F7603">
              <w:rPr>
                <w:b/>
              </w:rPr>
              <w:t>Тема 5.</w:t>
            </w:r>
            <w:r>
              <w:rPr>
                <w:b/>
              </w:rPr>
              <w:t>3</w:t>
            </w:r>
            <w:r w:rsidRPr="003F7603">
              <w:rPr>
                <w:b/>
              </w:rPr>
              <w:t xml:space="preserve">. </w:t>
            </w:r>
          </w:p>
          <w:p w:rsidR="00195CEF" w:rsidRPr="003F7603" w:rsidRDefault="00195CEF" w:rsidP="00195CEF">
            <w:pPr>
              <w:ind w:left="57" w:right="57"/>
              <w:jc w:val="both"/>
              <w:rPr>
                <w:b/>
              </w:rPr>
            </w:pPr>
            <w:r w:rsidRPr="003F7603">
              <w:t xml:space="preserve">Оказание помощи подручными средствами в </w:t>
            </w:r>
            <w:r w:rsidRPr="003F7603">
              <w:lastRenderedPageBreak/>
              <w:t>природных условиях</w:t>
            </w:r>
          </w:p>
        </w:tc>
        <w:tc>
          <w:tcPr>
            <w:tcW w:w="9350" w:type="dxa"/>
            <w:shd w:val="clear" w:color="auto" w:fill="auto"/>
          </w:tcPr>
          <w:p w:rsidR="00195CEF" w:rsidRPr="003F7603" w:rsidRDefault="00195CEF" w:rsidP="00195CEF">
            <w:pPr>
              <w:ind w:left="57" w:right="57"/>
              <w:jc w:val="both"/>
              <w:rPr>
                <w:b/>
              </w:rPr>
            </w:pPr>
            <w:r w:rsidRPr="00BB0F44">
              <w:rPr>
                <w:b/>
              </w:rPr>
              <w:lastRenderedPageBreak/>
              <w:t>Основное содержание</w:t>
            </w:r>
          </w:p>
        </w:tc>
        <w:tc>
          <w:tcPr>
            <w:tcW w:w="1711" w:type="dxa"/>
            <w:vMerge w:val="restart"/>
            <w:shd w:val="clear" w:color="auto" w:fill="FFFFFF"/>
          </w:tcPr>
          <w:p w:rsidR="00195CEF" w:rsidRPr="003F7603" w:rsidRDefault="00195CEF" w:rsidP="00195CEF">
            <w:pPr>
              <w:pStyle w:val="2"/>
              <w:jc w:val="center"/>
              <w:rPr>
                <w:rFonts w:ascii="Times New Roman" w:hAnsi="Times New Roman" w:cs="Times New Roman"/>
                <w:b w:val="0"/>
                <w:sz w:val="24"/>
                <w:szCs w:val="24"/>
              </w:rPr>
            </w:pPr>
            <w:r w:rsidRPr="003F7603">
              <w:rPr>
                <w:rFonts w:ascii="Times New Roman" w:hAnsi="Times New Roman" w:cs="Times New Roman"/>
                <w:b w:val="0"/>
                <w:sz w:val="24"/>
                <w:szCs w:val="24"/>
              </w:rPr>
              <w:t>2</w:t>
            </w:r>
          </w:p>
        </w:tc>
        <w:tc>
          <w:tcPr>
            <w:tcW w:w="1532" w:type="dxa"/>
            <w:vMerge w:val="restart"/>
            <w:shd w:val="clear" w:color="auto" w:fill="FFFFFF"/>
          </w:tcPr>
          <w:p w:rsidR="00195CEF" w:rsidRPr="003F7603" w:rsidRDefault="00195CEF" w:rsidP="00195CEF">
            <w:pPr>
              <w:widowControl w:val="0"/>
              <w:ind w:left="57" w:right="57"/>
              <w:jc w:val="center"/>
            </w:pPr>
            <w:r w:rsidRPr="003F7603">
              <w:t>ОК 04; ОК 7</w:t>
            </w:r>
          </w:p>
        </w:tc>
      </w:tr>
      <w:tr w:rsidR="00195CEF" w:rsidRPr="009D4070" w:rsidTr="00195CEF">
        <w:trPr>
          <w:trHeight w:val="170"/>
        </w:trPr>
        <w:tc>
          <w:tcPr>
            <w:tcW w:w="2514" w:type="dxa"/>
            <w:vMerge/>
            <w:shd w:val="clear" w:color="auto" w:fill="FFFFFF"/>
          </w:tcPr>
          <w:p w:rsidR="00195CEF" w:rsidRPr="003F7603" w:rsidRDefault="00195CEF" w:rsidP="00195CEF">
            <w:pPr>
              <w:ind w:left="57" w:right="57"/>
              <w:jc w:val="both"/>
            </w:pPr>
          </w:p>
        </w:tc>
        <w:tc>
          <w:tcPr>
            <w:tcW w:w="9350" w:type="dxa"/>
            <w:shd w:val="clear" w:color="auto" w:fill="auto"/>
          </w:tcPr>
          <w:p w:rsidR="00195CEF" w:rsidRPr="003F7603" w:rsidRDefault="00195CEF" w:rsidP="00195CEF">
            <w:pPr>
              <w:ind w:left="57" w:right="57"/>
              <w:jc w:val="both"/>
              <w:rPr>
                <w:b/>
              </w:rPr>
            </w:pPr>
            <w:r w:rsidRPr="003F7603">
              <w:rPr>
                <w:b/>
              </w:rPr>
              <w:t>Практическое занятие</w:t>
            </w:r>
          </w:p>
          <w:p w:rsidR="00195CEF" w:rsidRPr="003F7603" w:rsidRDefault="00195CEF" w:rsidP="00195CEF">
            <w:pPr>
              <w:ind w:left="57" w:right="57"/>
              <w:jc w:val="both"/>
            </w:pPr>
            <w:r w:rsidRPr="003F7603">
              <w:rPr>
                <w:i/>
              </w:rPr>
              <w:t>Понятие</w:t>
            </w:r>
            <w:r w:rsidRPr="003F7603">
              <w:t xml:space="preserve"> об экстремальных ситуациях в природных условиях. </w:t>
            </w:r>
          </w:p>
          <w:p w:rsidR="00195CEF" w:rsidRPr="003F7603" w:rsidRDefault="00195CEF" w:rsidP="00195CEF">
            <w:pPr>
              <w:ind w:left="57" w:right="57"/>
              <w:jc w:val="both"/>
            </w:pPr>
            <w:r w:rsidRPr="003F7603">
              <w:rPr>
                <w:i/>
              </w:rPr>
              <w:lastRenderedPageBreak/>
              <w:t xml:space="preserve">Способы </w:t>
            </w:r>
            <w:r w:rsidRPr="003F7603">
              <w:t xml:space="preserve">и особенности фиксации конечностей. </w:t>
            </w:r>
          </w:p>
          <w:p w:rsidR="00195CEF" w:rsidRPr="003F7603" w:rsidRDefault="00195CEF" w:rsidP="00195CEF">
            <w:pPr>
              <w:ind w:left="57" w:right="57"/>
              <w:jc w:val="both"/>
            </w:pPr>
            <w:r w:rsidRPr="003F7603">
              <w:t xml:space="preserve">Способы транспортировки пострадавших. </w:t>
            </w:r>
          </w:p>
          <w:p w:rsidR="00195CEF" w:rsidRPr="003F7603" w:rsidRDefault="00195CEF" w:rsidP="00195CEF">
            <w:pPr>
              <w:ind w:left="57" w:right="57"/>
              <w:jc w:val="both"/>
            </w:pPr>
            <w:r w:rsidRPr="003F7603">
              <w:t xml:space="preserve">Способы согревания на открытой местности, </w:t>
            </w:r>
          </w:p>
          <w:p w:rsidR="00195CEF" w:rsidRPr="003F7603" w:rsidRDefault="00195CEF" w:rsidP="00195CEF">
            <w:pPr>
              <w:ind w:left="57" w:right="57"/>
              <w:jc w:val="both"/>
            </w:pPr>
            <w:r w:rsidRPr="003F7603">
              <w:t>Вынужденное автономное существование.</w:t>
            </w:r>
          </w:p>
          <w:p w:rsidR="00195CEF" w:rsidRPr="003F7603" w:rsidRDefault="00195CEF" w:rsidP="00195CEF">
            <w:pPr>
              <w:ind w:left="57" w:right="57"/>
              <w:jc w:val="both"/>
              <w:rPr>
                <w:b/>
                <w:i/>
              </w:rPr>
            </w:pPr>
            <w:r w:rsidRPr="003F7603">
              <w:t>Правило добычи: воды, пищи, огня. Временное жилище.</w:t>
            </w:r>
          </w:p>
        </w:tc>
        <w:tc>
          <w:tcPr>
            <w:tcW w:w="1711" w:type="dxa"/>
            <w:vMerge/>
            <w:shd w:val="clear" w:color="auto" w:fill="FFFFFF"/>
          </w:tcPr>
          <w:p w:rsidR="00195CEF" w:rsidRPr="003F7603" w:rsidRDefault="00195CEF" w:rsidP="00195CEF">
            <w:pPr>
              <w:pStyle w:val="2"/>
              <w:spacing w:before="0"/>
              <w:jc w:val="center"/>
              <w:rPr>
                <w:rFonts w:ascii="Times New Roman" w:hAnsi="Times New Roman" w:cs="Times New Roman"/>
                <w:b w:val="0"/>
                <w:sz w:val="24"/>
                <w:szCs w:val="24"/>
              </w:rPr>
            </w:pPr>
          </w:p>
        </w:tc>
        <w:tc>
          <w:tcPr>
            <w:tcW w:w="1532" w:type="dxa"/>
            <w:vMerge/>
            <w:shd w:val="clear" w:color="auto" w:fill="FFFFFF"/>
          </w:tcPr>
          <w:p w:rsidR="00195CEF" w:rsidRPr="003F7603" w:rsidRDefault="00195CEF" w:rsidP="00195CEF">
            <w:pPr>
              <w:widowControl w:val="0"/>
              <w:ind w:left="57" w:right="57"/>
              <w:jc w:val="center"/>
            </w:pPr>
          </w:p>
        </w:tc>
      </w:tr>
      <w:tr w:rsidR="00195CEF" w:rsidRPr="009D4070" w:rsidTr="00195CEF">
        <w:trPr>
          <w:trHeight w:val="170"/>
        </w:trPr>
        <w:tc>
          <w:tcPr>
            <w:tcW w:w="2514" w:type="dxa"/>
            <w:shd w:val="clear" w:color="auto" w:fill="FFFFFF"/>
          </w:tcPr>
          <w:p w:rsidR="00195CEF" w:rsidRPr="00727E97" w:rsidRDefault="00195CEF" w:rsidP="00195CEF">
            <w:pPr>
              <w:ind w:left="57" w:right="57"/>
              <w:jc w:val="both"/>
              <w:rPr>
                <w:b/>
                <w:i/>
              </w:rPr>
            </w:pPr>
            <w:r w:rsidRPr="00727E97">
              <w:rPr>
                <w:b/>
                <w:i/>
              </w:rPr>
              <w:lastRenderedPageBreak/>
              <w:t>Самостоятельная работа</w:t>
            </w:r>
          </w:p>
          <w:p w:rsidR="00195CEF" w:rsidRPr="003F7603" w:rsidRDefault="00195CEF" w:rsidP="00195CEF">
            <w:pPr>
              <w:ind w:left="57" w:right="57"/>
              <w:jc w:val="both"/>
              <w:rPr>
                <w:b/>
              </w:rPr>
            </w:pPr>
          </w:p>
        </w:tc>
        <w:tc>
          <w:tcPr>
            <w:tcW w:w="9350" w:type="dxa"/>
            <w:shd w:val="clear" w:color="auto" w:fill="auto"/>
          </w:tcPr>
          <w:p w:rsidR="00195CEF" w:rsidRPr="00727E97" w:rsidRDefault="00195CEF" w:rsidP="00195CEF">
            <w:pPr>
              <w:ind w:left="57" w:right="57"/>
              <w:jc w:val="both"/>
            </w:pPr>
            <w:r w:rsidRPr="00727E97">
              <w:t xml:space="preserve">Понятие об эпилепсии, инсульте, обмороке, инфаркте, диабете, токсикологическом опьянении. </w:t>
            </w:r>
          </w:p>
          <w:p w:rsidR="00195CEF" w:rsidRDefault="00195CEF" w:rsidP="00195CEF">
            <w:pPr>
              <w:ind w:left="57" w:right="57"/>
              <w:jc w:val="both"/>
            </w:pPr>
            <w:r w:rsidRPr="00727E97">
              <w:t>Правила и алгоритмы поведения</w:t>
            </w:r>
            <w:r w:rsidRPr="003F7603">
              <w:t xml:space="preserve"> и оказания первой помощи при этих состояниях</w:t>
            </w:r>
          </w:p>
          <w:p w:rsidR="00195CEF" w:rsidRPr="003F7603" w:rsidRDefault="00195CEF"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pPr>
            <w:r w:rsidRPr="003F7603">
              <w:t xml:space="preserve">Понятие об ожогах и их видах (термические, химические, кислотные, щелочные). </w:t>
            </w:r>
          </w:p>
          <w:p w:rsidR="00195CEF" w:rsidRPr="003F7603" w:rsidRDefault="00195CEF"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pPr>
            <w:r w:rsidRPr="003F7603">
              <w:t>Правило алгоритм помощи при ожогах различных видов.</w:t>
            </w:r>
          </w:p>
          <w:p w:rsidR="00195CEF" w:rsidRPr="003F7603" w:rsidRDefault="00195CEF" w:rsidP="00195CEF">
            <w:pPr>
              <w:ind w:left="57" w:right="57"/>
              <w:jc w:val="both"/>
              <w:rPr>
                <w:b/>
                <w:i/>
              </w:rPr>
            </w:pPr>
            <w:r w:rsidRPr="003F7603">
              <w:t>Способы самоспасения. Первая помощь пострадавшем на производстве. Алгоритм поведения при ЧС.</w:t>
            </w:r>
          </w:p>
        </w:tc>
        <w:tc>
          <w:tcPr>
            <w:tcW w:w="1711" w:type="dxa"/>
            <w:shd w:val="clear" w:color="auto" w:fill="FFFFFF"/>
          </w:tcPr>
          <w:p w:rsidR="00195CEF" w:rsidRPr="003F7603" w:rsidRDefault="00195CEF" w:rsidP="00195CEF">
            <w:pPr>
              <w:pStyle w:val="2"/>
              <w:spacing w:before="0"/>
              <w:jc w:val="center"/>
              <w:rPr>
                <w:rFonts w:ascii="Times New Roman" w:hAnsi="Times New Roman" w:cs="Times New Roman"/>
                <w:b w:val="0"/>
                <w:sz w:val="24"/>
                <w:szCs w:val="24"/>
              </w:rPr>
            </w:pPr>
            <w:r w:rsidRPr="003F7603">
              <w:rPr>
                <w:rFonts w:ascii="Times New Roman" w:hAnsi="Times New Roman" w:cs="Times New Roman"/>
                <w:b w:val="0"/>
                <w:sz w:val="24"/>
                <w:szCs w:val="24"/>
              </w:rPr>
              <w:t>2</w:t>
            </w:r>
          </w:p>
        </w:tc>
        <w:tc>
          <w:tcPr>
            <w:tcW w:w="1532" w:type="dxa"/>
            <w:shd w:val="clear" w:color="auto" w:fill="FFFFFF"/>
          </w:tcPr>
          <w:p w:rsidR="00195CEF" w:rsidRPr="003F7603" w:rsidRDefault="00195CEF" w:rsidP="00195CEF">
            <w:pPr>
              <w:widowControl w:val="0"/>
              <w:ind w:left="57" w:right="57"/>
              <w:jc w:val="center"/>
            </w:pPr>
          </w:p>
        </w:tc>
      </w:tr>
      <w:tr w:rsidR="00195CEF" w:rsidRPr="009D4070" w:rsidTr="00195CEF">
        <w:trPr>
          <w:trHeight w:val="170"/>
        </w:trPr>
        <w:tc>
          <w:tcPr>
            <w:tcW w:w="2514" w:type="dxa"/>
            <w:vMerge w:val="restart"/>
            <w:shd w:val="clear" w:color="auto" w:fill="FFFFFF"/>
          </w:tcPr>
          <w:p w:rsidR="00195CEF" w:rsidRPr="005B35BD" w:rsidRDefault="00195CEF" w:rsidP="00195CEF">
            <w:pPr>
              <w:ind w:left="57" w:right="57"/>
              <w:jc w:val="both"/>
              <w:rPr>
                <w:b/>
              </w:rPr>
            </w:pPr>
            <w:r w:rsidRPr="005B35BD">
              <w:rPr>
                <w:b/>
              </w:rPr>
              <w:t>Тема 5.4.</w:t>
            </w:r>
          </w:p>
          <w:p w:rsidR="00195CEF" w:rsidRPr="005B35BD" w:rsidRDefault="00195CEF" w:rsidP="00195CEF">
            <w:pPr>
              <w:ind w:left="57" w:right="57"/>
              <w:jc w:val="both"/>
              <w:rPr>
                <w:b/>
              </w:rPr>
            </w:pPr>
            <w:r w:rsidRPr="005B35BD">
              <w:t>Методы оказания первой помощи гражданам на строительных объектах</w:t>
            </w:r>
          </w:p>
        </w:tc>
        <w:tc>
          <w:tcPr>
            <w:tcW w:w="9350" w:type="dxa"/>
            <w:shd w:val="clear" w:color="auto" w:fill="auto"/>
          </w:tcPr>
          <w:p w:rsidR="00195CEF" w:rsidRPr="005B35BD" w:rsidRDefault="00195CEF" w:rsidP="00195CEF">
            <w:pPr>
              <w:ind w:left="57" w:right="57"/>
              <w:jc w:val="both"/>
              <w:rPr>
                <w:b/>
              </w:rPr>
            </w:pPr>
            <w:r>
              <w:rPr>
                <w:b/>
              </w:rPr>
              <w:t>Практико- ориентированное содержание</w:t>
            </w:r>
          </w:p>
        </w:tc>
        <w:tc>
          <w:tcPr>
            <w:tcW w:w="1711" w:type="dxa"/>
            <w:vMerge w:val="restart"/>
            <w:shd w:val="clear" w:color="auto" w:fill="FFFFFF"/>
          </w:tcPr>
          <w:p w:rsidR="00195CEF" w:rsidRPr="005B35BD" w:rsidRDefault="00195CEF" w:rsidP="00195CEF">
            <w:pPr>
              <w:pStyle w:val="2"/>
              <w:spacing w:before="0"/>
              <w:jc w:val="center"/>
              <w:rPr>
                <w:rFonts w:ascii="Times New Roman" w:hAnsi="Times New Roman" w:cs="Times New Roman"/>
                <w:b w:val="0"/>
                <w:sz w:val="24"/>
                <w:szCs w:val="24"/>
              </w:rPr>
            </w:pPr>
            <w:r>
              <w:rPr>
                <w:rFonts w:ascii="Times New Roman" w:hAnsi="Times New Roman" w:cs="Times New Roman"/>
                <w:b w:val="0"/>
                <w:sz w:val="24"/>
                <w:szCs w:val="24"/>
              </w:rPr>
              <w:t>2</w:t>
            </w:r>
          </w:p>
        </w:tc>
        <w:tc>
          <w:tcPr>
            <w:tcW w:w="1532" w:type="dxa"/>
            <w:vMerge w:val="restart"/>
            <w:shd w:val="clear" w:color="auto" w:fill="FFFFFF"/>
          </w:tcPr>
          <w:p w:rsidR="00195CEF" w:rsidRPr="00565314" w:rsidRDefault="00195CEF" w:rsidP="00195CEF">
            <w:pPr>
              <w:widowControl w:val="0"/>
              <w:ind w:left="57" w:right="57"/>
              <w:jc w:val="center"/>
            </w:pPr>
            <w:r w:rsidRPr="00565314">
              <w:t>ОК 1; ОК 02; ОК 04;</w:t>
            </w:r>
          </w:p>
          <w:p w:rsidR="00195CEF" w:rsidRPr="00565314" w:rsidRDefault="00195CEF" w:rsidP="00195CEF">
            <w:pPr>
              <w:widowControl w:val="0"/>
              <w:ind w:left="57" w:right="57"/>
              <w:jc w:val="center"/>
            </w:pPr>
            <w:r w:rsidRPr="00565314">
              <w:t>ОК 07;</w:t>
            </w:r>
          </w:p>
          <w:p w:rsidR="00195CEF" w:rsidRPr="00565314" w:rsidRDefault="00195CEF" w:rsidP="00195CEF">
            <w:pPr>
              <w:widowControl w:val="0"/>
              <w:ind w:left="57" w:right="57"/>
              <w:jc w:val="center"/>
            </w:pPr>
            <w:r w:rsidRPr="00565314">
              <w:t>ПК 1.1.-1.4</w:t>
            </w:r>
          </w:p>
          <w:p w:rsidR="00195CEF" w:rsidRPr="00565314" w:rsidRDefault="00195CEF" w:rsidP="00195CEF">
            <w:pPr>
              <w:widowControl w:val="0"/>
              <w:ind w:left="57" w:right="57"/>
              <w:jc w:val="center"/>
            </w:pPr>
            <w:r w:rsidRPr="0091225B">
              <w:t>ПК 2.1.-2.4</w:t>
            </w:r>
          </w:p>
        </w:tc>
      </w:tr>
      <w:tr w:rsidR="00195CEF" w:rsidRPr="009D4070" w:rsidTr="00195CEF">
        <w:trPr>
          <w:trHeight w:val="170"/>
        </w:trPr>
        <w:tc>
          <w:tcPr>
            <w:tcW w:w="2514" w:type="dxa"/>
            <w:vMerge/>
            <w:shd w:val="clear" w:color="auto" w:fill="FFFFFF"/>
          </w:tcPr>
          <w:p w:rsidR="00195CEF" w:rsidRPr="005B35BD" w:rsidRDefault="00195CEF" w:rsidP="00195CEF">
            <w:pPr>
              <w:ind w:left="57" w:right="57"/>
              <w:jc w:val="both"/>
            </w:pPr>
          </w:p>
        </w:tc>
        <w:tc>
          <w:tcPr>
            <w:tcW w:w="9350" w:type="dxa"/>
            <w:shd w:val="clear" w:color="auto" w:fill="auto"/>
          </w:tcPr>
          <w:p w:rsidR="00195CEF" w:rsidRPr="005B35BD" w:rsidRDefault="00195CEF" w:rsidP="00195CEF">
            <w:pPr>
              <w:ind w:left="57" w:right="57"/>
              <w:jc w:val="both"/>
              <w:rPr>
                <w:b/>
              </w:rPr>
            </w:pPr>
            <w:r w:rsidRPr="005B35BD">
              <w:rPr>
                <w:b/>
              </w:rPr>
              <w:t>Практическое занятие</w:t>
            </w:r>
          </w:p>
          <w:p w:rsidR="00195CEF" w:rsidRPr="005B35BD" w:rsidRDefault="00195CEF" w:rsidP="00195CEF">
            <w:pPr>
              <w:ind w:left="57" w:right="57"/>
              <w:jc w:val="both"/>
              <w:rPr>
                <w:b/>
                <w:i/>
              </w:rPr>
            </w:pPr>
            <w:r w:rsidRPr="005B35BD">
              <w:rPr>
                <w:highlight w:val="white"/>
              </w:rPr>
              <w:t>Тематическая экскурсия в Центр медицины и катастроф. С применением практических навыков по отработке неотложных состояний на тренажере для реанимационных действий. Выявление причин травмирования на производстве. Самостоятельный выбор методов и средств помощи пострадавшим на с</w:t>
            </w:r>
            <w:r w:rsidRPr="005B35BD">
              <w:t>троительных объектах</w:t>
            </w:r>
          </w:p>
        </w:tc>
        <w:tc>
          <w:tcPr>
            <w:tcW w:w="1711" w:type="dxa"/>
            <w:vMerge/>
            <w:shd w:val="clear" w:color="auto" w:fill="FFFFFF"/>
          </w:tcPr>
          <w:p w:rsidR="00195CEF" w:rsidRPr="005B35BD" w:rsidRDefault="00195CEF" w:rsidP="00195CEF">
            <w:pPr>
              <w:pStyle w:val="2"/>
              <w:spacing w:before="0"/>
              <w:jc w:val="center"/>
              <w:rPr>
                <w:rFonts w:ascii="Times New Roman" w:hAnsi="Times New Roman" w:cs="Times New Roman"/>
                <w:b w:val="0"/>
                <w:sz w:val="24"/>
                <w:szCs w:val="24"/>
              </w:rPr>
            </w:pPr>
          </w:p>
        </w:tc>
        <w:tc>
          <w:tcPr>
            <w:tcW w:w="1532" w:type="dxa"/>
            <w:vMerge/>
            <w:shd w:val="clear" w:color="auto" w:fill="FFFFFF"/>
          </w:tcPr>
          <w:p w:rsidR="00195CEF" w:rsidRPr="003F7603" w:rsidRDefault="00195CEF" w:rsidP="00195CEF">
            <w:pPr>
              <w:widowControl w:val="0"/>
              <w:ind w:left="57" w:right="57"/>
              <w:jc w:val="center"/>
            </w:pPr>
          </w:p>
        </w:tc>
      </w:tr>
      <w:tr w:rsidR="00195CEF" w:rsidRPr="009D4070" w:rsidTr="00195CEF">
        <w:trPr>
          <w:trHeight w:val="170"/>
        </w:trPr>
        <w:tc>
          <w:tcPr>
            <w:tcW w:w="2514" w:type="dxa"/>
            <w:shd w:val="clear" w:color="auto" w:fill="FFFFFF"/>
          </w:tcPr>
          <w:p w:rsidR="00195CEF" w:rsidRPr="00497C6F" w:rsidRDefault="00195CEF" w:rsidP="00195CEF">
            <w:pPr>
              <w:ind w:left="57" w:right="57"/>
              <w:jc w:val="both"/>
              <w:rPr>
                <w:b/>
              </w:rPr>
            </w:pPr>
            <w:r w:rsidRPr="00497C6F">
              <w:rPr>
                <w:b/>
              </w:rPr>
              <w:t xml:space="preserve">Консультация </w:t>
            </w:r>
          </w:p>
        </w:tc>
        <w:tc>
          <w:tcPr>
            <w:tcW w:w="9350" w:type="dxa"/>
            <w:shd w:val="clear" w:color="auto" w:fill="auto"/>
          </w:tcPr>
          <w:p w:rsidR="00195CEF" w:rsidRPr="005B35BD" w:rsidRDefault="00195CEF" w:rsidP="00195CEF">
            <w:pPr>
              <w:ind w:left="57" w:right="57"/>
              <w:jc w:val="both"/>
              <w:rPr>
                <w:b/>
              </w:rPr>
            </w:pPr>
            <w:r>
              <w:rPr>
                <w:b/>
              </w:rPr>
              <w:t>Подготовка к зачету</w:t>
            </w:r>
          </w:p>
        </w:tc>
        <w:tc>
          <w:tcPr>
            <w:tcW w:w="1711" w:type="dxa"/>
            <w:shd w:val="clear" w:color="auto" w:fill="FFFFFF"/>
          </w:tcPr>
          <w:p w:rsidR="00195CEF" w:rsidRPr="005B35BD" w:rsidRDefault="00195CEF" w:rsidP="00195CEF">
            <w:pPr>
              <w:pStyle w:val="2"/>
              <w:spacing w:before="0"/>
              <w:jc w:val="center"/>
              <w:rPr>
                <w:rFonts w:ascii="Times New Roman" w:hAnsi="Times New Roman" w:cs="Times New Roman"/>
                <w:b w:val="0"/>
                <w:sz w:val="24"/>
                <w:szCs w:val="24"/>
              </w:rPr>
            </w:pPr>
            <w:r>
              <w:rPr>
                <w:rFonts w:ascii="Times New Roman" w:hAnsi="Times New Roman" w:cs="Times New Roman"/>
                <w:b w:val="0"/>
                <w:sz w:val="24"/>
                <w:szCs w:val="24"/>
              </w:rPr>
              <w:t>2</w:t>
            </w:r>
          </w:p>
        </w:tc>
        <w:tc>
          <w:tcPr>
            <w:tcW w:w="1532" w:type="dxa"/>
            <w:shd w:val="clear" w:color="auto" w:fill="FFFFFF"/>
          </w:tcPr>
          <w:p w:rsidR="00195CEF" w:rsidRPr="003F7603" w:rsidRDefault="00195CEF" w:rsidP="00195CEF">
            <w:pPr>
              <w:widowControl w:val="0"/>
              <w:ind w:left="57" w:right="57"/>
              <w:jc w:val="center"/>
            </w:pPr>
          </w:p>
        </w:tc>
      </w:tr>
      <w:tr w:rsidR="00195CEF" w:rsidRPr="00F23A8F" w:rsidTr="00195CEF">
        <w:trPr>
          <w:trHeight w:val="170"/>
        </w:trPr>
        <w:tc>
          <w:tcPr>
            <w:tcW w:w="11864" w:type="dxa"/>
            <w:gridSpan w:val="2"/>
            <w:shd w:val="clear" w:color="auto" w:fill="FFFFFF"/>
          </w:tcPr>
          <w:p w:rsidR="00195CEF" w:rsidRPr="005B35BD" w:rsidRDefault="00195CEF" w:rsidP="00195CEF">
            <w:pPr>
              <w:ind w:left="57" w:right="57"/>
              <w:jc w:val="both"/>
              <w:rPr>
                <w:b/>
              </w:rPr>
            </w:pPr>
            <w:r w:rsidRPr="005B35BD">
              <w:rPr>
                <w:b/>
              </w:rPr>
              <w:t>Дифференцированный зачет</w:t>
            </w:r>
          </w:p>
        </w:tc>
        <w:tc>
          <w:tcPr>
            <w:tcW w:w="1711" w:type="dxa"/>
            <w:shd w:val="clear" w:color="auto" w:fill="FFFFFF"/>
          </w:tcPr>
          <w:p w:rsidR="00195CEF" w:rsidRPr="005B35BD" w:rsidRDefault="00195CEF" w:rsidP="00195CEF">
            <w:pPr>
              <w:pStyle w:val="2"/>
              <w:spacing w:before="0"/>
              <w:jc w:val="center"/>
              <w:rPr>
                <w:rFonts w:ascii="Times New Roman" w:hAnsi="Times New Roman" w:cs="Times New Roman"/>
                <w:sz w:val="24"/>
                <w:szCs w:val="24"/>
              </w:rPr>
            </w:pPr>
            <w:r w:rsidRPr="005B35BD">
              <w:rPr>
                <w:rFonts w:ascii="Times New Roman" w:hAnsi="Times New Roman" w:cs="Times New Roman"/>
                <w:sz w:val="24"/>
                <w:szCs w:val="24"/>
              </w:rPr>
              <w:t>2</w:t>
            </w:r>
          </w:p>
        </w:tc>
        <w:tc>
          <w:tcPr>
            <w:tcW w:w="1532" w:type="dxa"/>
            <w:shd w:val="clear" w:color="auto" w:fill="FFFFFF"/>
          </w:tcPr>
          <w:p w:rsidR="00195CEF" w:rsidRPr="00125B93" w:rsidRDefault="00195CEF" w:rsidP="00195CEF">
            <w:pPr>
              <w:pStyle w:val="2"/>
              <w:spacing w:before="0"/>
              <w:jc w:val="center"/>
              <w:rPr>
                <w:rFonts w:ascii="Times New Roman" w:hAnsi="Times New Roman" w:cs="Times New Roman"/>
                <w:b w:val="0"/>
                <w:sz w:val="20"/>
                <w:szCs w:val="20"/>
              </w:rPr>
            </w:pPr>
          </w:p>
        </w:tc>
      </w:tr>
      <w:tr w:rsidR="00195CEF" w:rsidRPr="00F23A8F" w:rsidTr="00195CEF">
        <w:trPr>
          <w:trHeight w:val="170"/>
        </w:trPr>
        <w:tc>
          <w:tcPr>
            <w:tcW w:w="2514" w:type="dxa"/>
            <w:shd w:val="clear" w:color="auto" w:fill="FFFFFF"/>
          </w:tcPr>
          <w:p w:rsidR="00195CEF" w:rsidRPr="005B35BD" w:rsidRDefault="00195CEF" w:rsidP="00195CEF">
            <w:pPr>
              <w:ind w:left="57" w:right="57"/>
              <w:jc w:val="both"/>
              <w:rPr>
                <w:b/>
              </w:rPr>
            </w:pPr>
          </w:p>
        </w:tc>
        <w:tc>
          <w:tcPr>
            <w:tcW w:w="9350" w:type="dxa"/>
            <w:shd w:val="clear" w:color="auto" w:fill="auto"/>
          </w:tcPr>
          <w:p w:rsidR="00195CEF" w:rsidRPr="005B35BD" w:rsidRDefault="00195CEF"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rPr>
            </w:pPr>
            <w:r w:rsidRPr="005B35BD">
              <w:rPr>
                <w:bCs/>
              </w:rPr>
              <w:t xml:space="preserve">                                                                                                                                                                                         </w:t>
            </w:r>
            <w:r w:rsidRPr="005B35BD">
              <w:rPr>
                <w:b/>
              </w:rPr>
              <w:t>Всего:</w:t>
            </w:r>
          </w:p>
        </w:tc>
        <w:tc>
          <w:tcPr>
            <w:tcW w:w="1711" w:type="dxa"/>
            <w:shd w:val="clear" w:color="auto" w:fill="FFFFFF"/>
          </w:tcPr>
          <w:p w:rsidR="00195CEF" w:rsidRPr="005B35BD" w:rsidRDefault="00195CEF" w:rsidP="00195CEF">
            <w:pPr>
              <w:pStyle w:val="2"/>
              <w:spacing w:before="0"/>
              <w:jc w:val="center"/>
              <w:rPr>
                <w:rFonts w:ascii="Times New Roman" w:hAnsi="Times New Roman" w:cs="Times New Roman"/>
                <w:sz w:val="24"/>
                <w:szCs w:val="24"/>
              </w:rPr>
            </w:pPr>
            <w:r w:rsidRPr="005B35BD">
              <w:rPr>
                <w:rFonts w:ascii="Times New Roman" w:hAnsi="Times New Roman" w:cs="Times New Roman"/>
                <w:sz w:val="24"/>
                <w:szCs w:val="24"/>
              </w:rPr>
              <w:t>68</w:t>
            </w:r>
          </w:p>
        </w:tc>
        <w:tc>
          <w:tcPr>
            <w:tcW w:w="1532" w:type="dxa"/>
            <w:shd w:val="clear" w:color="auto" w:fill="FFFFFF"/>
          </w:tcPr>
          <w:p w:rsidR="00195CEF" w:rsidRDefault="00195CEF" w:rsidP="00195CEF">
            <w:pPr>
              <w:pStyle w:val="2"/>
              <w:spacing w:before="0"/>
              <w:jc w:val="center"/>
              <w:rPr>
                <w:rFonts w:ascii="Times New Roman" w:hAnsi="Times New Roman" w:cs="Times New Roman"/>
                <w:color w:val="FF0000"/>
                <w:sz w:val="20"/>
                <w:szCs w:val="20"/>
              </w:rPr>
            </w:pPr>
          </w:p>
        </w:tc>
      </w:tr>
    </w:tbl>
    <w:p w:rsidR="00195CEF" w:rsidRPr="008C559D" w:rsidRDefault="00195CEF" w:rsidP="00195CEF">
      <w:pPr>
        <w:widowControl w:val="0"/>
        <w:tabs>
          <w:tab w:val="left" w:pos="1305"/>
        </w:tabs>
        <w:suppressAutoHyphens/>
        <w:jc w:val="both"/>
        <w:sectPr w:rsidR="00195CEF" w:rsidRPr="008C559D" w:rsidSect="00195CEF">
          <w:pgSz w:w="16840" w:h="11907" w:orient="landscape"/>
          <w:pgMar w:top="851" w:right="1134" w:bottom="851" w:left="1134" w:header="709" w:footer="709" w:gutter="0"/>
          <w:cols w:space="720"/>
        </w:sectPr>
      </w:pPr>
    </w:p>
    <w:p w:rsidR="00195CEF" w:rsidRPr="00DE38CE" w:rsidRDefault="00195CEF" w:rsidP="00195CEF">
      <w:pPr>
        <w:pStyle w:val="10"/>
        <w:jc w:val="center"/>
        <w:rPr>
          <w:b/>
          <w:caps/>
        </w:rPr>
      </w:pPr>
      <w:r w:rsidRPr="00DE38CE">
        <w:rPr>
          <w:b/>
          <w:caps/>
        </w:rPr>
        <w:lastRenderedPageBreak/>
        <w:t xml:space="preserve">3. условия реализации </w:t>
      </w:r>
      <w:r>
        <w:rPr>
          <w:b/>
          <w:caps/>
        </w:rPr>
        <w:t xml:space="preserve">рабочей </w:t>
      </w:r>
      <w:r w:rsidRPr="00DE38CE">
        <w:rPr>
          <w:b/>
          <w:caps/>
        </w:rPr>
        <w:t xml:space="preserve">программы </w:t>
      </w:r>
      <w:r>
        <w:rPr>
          <w:b/>
          <w:caps/>
        </w:rPr>
        <w:t xml:space="preserve">ОБЩЕОБРАЗОВАТЕЛЬНОЙ </w:t>
      </w:r>
      <w:r w:rsidRPr="00DE38CE">
        <w:rPr>
          <w:b/>
          <w:caps/>
        </w:rPr>
        <w:t>дисциплины</w:t>
      </w:r>
    </w:p>
    <w:p w:rsidR="00195CEF" w:rsidRPr="00C96301" w:rsidRDefault="00195CEF" w:rsidP="00195CEF">
      <w:pPr>
        <w:pStyle w:val="2"/>
        <w:rPr>
          <w:rFonts w:ascii="Times New Roman" w:hAnsi="Times New Roman"/>
          <w:i w:val="0"/>
          <w:iCs w:val="0"/>
          <w:sz w:val="24"/>
        </w:rPr>
      </w:pPr>
      <w:r w:rsidRPr="00C96301">
        <w:rPr>
          <w:rFonts w:ascii="Times New Roman" w:hAnsi="Times New Roman"/>
          <w:i w:val="0"/>
          <w:iCs w:val="0"/>
          <w:sz w:val="24"/>
        </w:rPr>
        <w:t>3.1. Требования к минимальному материально-техническому обеспечению</w:t>
      </w:r>
    </w:p>
    <w:p w:rsidR="00195CEF" w:rsidRPr="004A6F23" w:rsidRDefault="00195CEF"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A6F23">
        <w:rPr>
          <w:bCs/>
        </w:rPr>
        <w:t xml:space="preserve">Реализация программы </w:t>
      </w:r>
      <w:r>
        <w:rPr>
          <w:bCs/>
        </w:rPr>
        <w:t xml:space="preserve">общеобразовательной дисциплины </w:t>
      </w:r>
      <w:r w:rsidRPr="0091225B">
        <w:rPr>
          <w:bCs/>
        </w:rPr>
        <w:t>ОД.</w:t>
      </w:r>
      <w:r w:rsidRPr="0091225B">
        <w:t xml:space="preserve"> 10.</w:t>
      </w:r>
      <w:r w:rsidRPr="00E0490D">
        <w:t xml:space="preserve"> Основы безопасности жизнедеятельности</w:t>
      </w:r>
    </w:p>
    <w:p w:rsidR="00195CEF" w:rsidRPr="004A6F23" w:rsidRDefault="00195CEF"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A6F23">
        <w:rPr>
          <w:bCs/>
        </w:rPr>
        <w:t xml:space="preserve">Оборудование учебного кабинета: </w:t>
      </w:r>
    </w:p>
    <w:p w:rsidR="00195CEF" w:rsidRPr="00565314" w:rsidRDefault="00195CEF"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565314">
        <w:rPr>
          <w:bCs/>
        </w:rPr>
        <w:t xml:space="preserve"> - 16 посадочных мест по количеству обучающихся;</w:t>
      </w:r>
    </w:p>
    <w:p w:rsidR="00195CEF" w:rsidRPr="00565314" w:rsidRDefault="00195CEF"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565314">
        <w:rPr>
          <w:bCs/>
        </w:rPr>
        <w:t>- рабочее место преподавателя;</w:t>
      </w:r>
    </w:p>
    <w:p w:rsidR="00195CEF" w:rsidRDefault="00195CEF"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565314">
        <w:rPr>
          <w:bCs/>
        </w:rPr>
        <w:t>- учебники по количеству обучающихся</w:t>
      </w:r>
      <w:r>
        <w:rPr>
          <w:bCs/>
        </w:rPr>
        <w:t>;</w:t>
      </w:r>
    </w:p>
    <w:p w:rsidR="00195CEF" w:rsidRPr="00BA02E4" w:rsidRDefault="00195CEF"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xml:space="preserve">- </w:t>
      </w:r>
      <w:r w:rsidRPr="00BA02E4">
        <w:t>наглядные пособия (комплекты учебных таблиц, стендов, схем, плакатов,);</w:t>
      </w:r>
    </w:p>
    <w:p w:rsidR="00195CEF" w:rsidRDefault="00195CEF"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w:t>
      </w:r>
      <w:r w:rsidRPr="00BA02E4">
        <w:t xml:space="preserve">образцы средств первой медицинской помощи: индивидуальный перевязочный пакет ИПП-1; жгут кровоостанавливающий; аптечка индивидуальная АИ-2; </w:t>
      </w:r>
    </w:p>
    <w:p w:rsidR="00195CEF" w:rsidRPr="00BA02E4" w:rsidRDefault="00195CEF"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xml:space="preserve">- </w:t>
      </w:r>
      <w:r w:rsidRPr="00BA02E4">
        <w:t xml:space="preserve">сумка санитарная; носилки плащевые; </w:t>
      </w:r>
    </w:p>
    <w:p w:rsidR="00195CEF" w:rsidRPr="00BA02E4" w:rsidRDefault="00195CEF"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xml:space="preserve">- </w:t>
      </w:r>
      <w:r w:rsidRPr="00BA02E4">
        <w:t xml:space="preserve">образцы средств индивидуальной защиты (СИЗ): противогаз ГП-7, респиратор Р-2, общевойсковой защитный костюм и оборудования; </w:t>
      </w:r>
    </w:p>
    <w:p w:rsidR="00195CEF" w:rsidRPr="00BA02E4" w:rsidRDefault="00195CEF"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xml:space="preserve">- </w:t>
      </w:r>
      <w:r w:rsidRPr="00BA02E4">
        <w:t xml:space="preserve">образцы средств пожаротушения (СП); </w:t>
      </w:r>
    </w:p>
    <w:p w:rsidR="00195CEF" w:rsidRPr="00BA02E4" w:rsidRDefault="00195CEF"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xml:space="preserve">- </w:t>
      </w:r>
      <w:r w:rsidRPr="00BA02E4">
        <w:t>макет автомата Калашникова;</w:t>
      </w:r>
    </w:p>
    <w:p w:rsidR="00195CEF" w:rsidRPr="004A6F23" w:rsidRDefault="00195CEF"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A6F23">
        <w:rPr>
          <w:bCs/>
        </w:rPr>
        <w:t xml:space="preserve">Технические средства обучения: </w:t>
      </w:r>
    </w:p>
    <w:p w:rsidR="00195CEF" w:rsidRDefault="00195CEF"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 компьютер с программным обеспечением,</w:t>
      </w:r>
    </w:p>
    <w:p w:rsidR="00195CEF" w:rsidRPr="005B35BD" w:rsidRDefault="00195CEF"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5B35BD">
        <w:rPr>
          <w:bCs/>
        </w:rPr>
        <w:t>- проектор</w:t>
      </w:r>
    </w:p>
    <w:p w:rsidR="00195CEF" w:rsidRPr="005B35BD" w:rsidRDefault="00195CEF"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5B35BD">
        <w:rPr>
          <w:bCs/>
        </w:rPr>
        <w:t>- экран</w:t>
      </w:r>
    </w:p>
    <w:p w:rsidR="00195CEF" w:rsidRPr="00195CEF" w:rsidRDefault="00195CEF"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5B35BD">
        <w:rPr>
          <w:bCs/>
        </w:rPr>
        <w:t>- колонки</w:t>
      </w:r>
      <w:r w:rsidRPr="005B35BD">
        <w:rPr>
          <w:bCs/>
        </w:rPr>
        <w:tab/>
      </w:r>
    </w:p>
    <w:p w:rsidR="00195CEF" w:rsidRPr="00C96301" w:rsidRDefault="00195CEF" w:rsidP="00195CEF">
      <w:pPr>
        <w:pStyle w:val="2"/>
        <w:rPr>
          <w:rFonts w:ascii="Times New Roman" w:hAnsi="Times New Roman"/>
          <w:i w:val="0"/>
          <w:iCs w:val="0"/>
          <w:sz w:val="24"/>
        </w:rPr>
      </w:pPr>
      <w:r w:rsidRPr="00C96301">
        <w:rPr>
          <w:rFonts w:ascii="Times New Roman" w:hAnsi="Times New Roman"/>
          <w:i w:val="0"/>
          <w:iCs w:val="0"/>
          <w:sz w:val="24"/>
        </w:rPr>
        <w:t>3.2. Информационное обеспечение обучения</w:t>
      </w:r>
    </w:p>
    <w:p w:rsidR="00195CEF" w:rsidRPr="00365AAA" w:rsidRDefault="00195CEF"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F94720">
        <w:rPr>
          <w:b/>
          <w:bCs/>
        </w:rPr>
        <w:t>Перечень учебных изданий, Интернет-ресурсов, дополнительной литературы</w:t>
      </w:r>
    </w:p>
    <w:p w:rsidR="00195CEF" w:rsidRDefault="00195CEF"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81644D">
        <w:rPr>
          <w:b/>
          <w:bCs/>
        </w:rPr>
        <w:t xml:space="preserve">Основные источники: </w:t>
      </w:r>
    </w:p>
    <w:p w:rsidR="00195CEF" w:rsidRDefault="00195CEF"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8"/>
          <w:szCs w:val="28"/>
        </w:rPr>
      </w:pPr>
      <w:r w:rsidRPr="003F04FE">
        <w:rPr>
          <w:b/>
          <w:bCs/>
          <w:sz w:val="28"/>
          <w:szCs w:val="28"/>
        </w:rPr>
        <w:t>Основные источник</w:t>
      </w:r>
    </w:p>
    <w:p w:rsidR="00195CEF" w:rsidRPr="00195CEF" w:rsidRDefault="00195CEF"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8"/>
          <w:szCs w:val="28"/>
        </w:rPr>
      </w:pPr>
      <w:r w:rsidRPr="003F04FE">
        <w:rPr>
          <w:sz w:val="28"/>
          <w:szCs w:val="28"/>
        </w:rPr>
        <w:t xml:space="preserve">   </w:t>
      </w:r>
      <w:r w:rsidRPr="001957C0">
        <w:t>Для студентов</w:t>
      </w:r>
    </w:p>
    <w:p w:rsidR="00195CEF" w:rsidRPr="001957C0" w:rsidRDefault="00195CEF" w:rsidP="00195CEF">
      <w:pPr>
        <w:spacing w:before="5"/>
        <w:ind w:left="100" w:right="120" w:firstLine="283"/>
      </w:pPr>
      <w:r w:rsidRPr="001957C0">
        <w:rPr>
          <w:rFonts w:eastAsia="Cambria"/>
          <w:i/>
        </w:rPr>
        <w:t>Косолапова Н</w:t>
      </w:r>
      <w:r w:rsidRPr="001957C0">
        <w:t xml:space="preserve">. </w:t>
      </w:r>
      <w:r w:rsidRPr="001957C0">
        <w:rPr>
          <w:rFonts w:eastAsia="Cambria"/>
          <w:i/>
        </w:rPr>
        <w:t>В</w:t>
      </w:r>
      <w:r w:rsidRPr="001957C0">
        <w:t xml:space="preserve">., </w:t>
      </w:r>
      <w:r w:rsidRPr="001957C0">
        <w:rPr>
          <w:rFonts w:eastAsia="Cambria"/>
          <w:i/>
        </w:rPr>
        <w:t>Прокопенко Н</w:t>
      </w:r>
      <w:r w:rsidRPr="001957C0">
        <w:t xml:space="preserve">. </w:t>
      </w:r>
      <w:r w:rsidRPr="001957C0">
        <w:rPr>
          <w:rFonts w:eastAsia="Cambria"/>
          <w:i/>
        </w:rPr>
        <w:t>А</w:t>
      </w:r>
      <w:r w:rsidRPr="001957C0">
        <w:t>. Основы безопасности жизнедеятельности: учебник для сред. проф. образования. — М., 20</w:t>
      </w:r>
      <w:r>
        <w:t>20</w:t>
      </w:r>
      <w:r w:rsidRPr="001957C0">
        <w:t>.</w:t>
      </w:r>
    </w:p>
    <w:p w:rsidR="00195CEF" w:rsidRPr="001957C0" w:rsidRDefault="00195CEF" w:rsidP="00195CEF">
      <w:pPr>
        <w:spacing w:before="6"/>
        <w:ind w:left="102" w:right="119" w:firstLine="283"/>
      </w:pPr>
      <w:r w:rsidRPr="001957C0">
        <w:rPr>
          <w:rFonts w:eastAsia="Cambria"/>
          <w:i/>
        </w:rPr>
        <w:t>Микрюков В</w:t>
      </w:r>
      <w:r w:rsidRPr="001957C0">
        <w:t xml:space="preserve">. </w:t>
      </w:r>
      <w:r w:rsidRPr="001957C0">
        <w:rPr>
          <w:rFonts w:eastAsia="Cambria"/>
          <w:i/>
        </w:rPr>
        <w:t>Ю</w:t>
      </w:r>
      <w:r w:rsidRPr="001957C0">
        <w:t>. Безопасность жизнедеятельности: учебник для студентов сред. проф. образования. — М., 20</w:t>
      </w:r>
      <w:r>
        <w:t>20</w:t>
      </w:r>
      <w:r w:rsidRPr="001957C0">
        <w:t>.</w:t>
      </w:r>
    </w:p>
    <w:p w:rsidR="00195CEF" w:rsidRPr="001957C0" w:rsidRDefault="00195CEF" w:rsidP="00195CEF">
      <w:pPr>
        <w:pStyle w:val="Heading2"/>
        <w:spacing w:before="106"/>
        <w:ind w:right="1828"/>
        <w:jc w:val="center"/>
        <w:rPr>
          <w:rFonts w:ascii="Times New Roman" w:eastAsia="Calibri" w:hAnsi="Times New Roman"/>
          <w:sz w:val="24"/>
          <w:szCs w:val="24"/>
          <w:lang w:val="ru-RU"/>
        </w:rPr>
      </w:pPr>
      <w:r w:rsidRPr="001957C0">
        <w:rPr>
          <w:rFonts w:ascii="Times New Roman" w:hAnsi="Times New Roman"/>
          <w:sz w:val="24"/>
          <w:szCs w:val="24"/>
          <w:lang w:val="ru-RU"/>
        </w:rPr>
        <w:lastRenderedPageBreak/>
        <w:t>Для преподавателя</w:t>
      </w:r>
    </w:p>
    <w:p w:rsidR="00195CEF" w:rsidRPr="001957C0" w:rsidRDefault="00195CEF" w:rsidP="00195CEF">
      <w:pPr>
        <w:spacing w:before="80"/>
        <w:ind w:left="100" w:right="122" w:firstLine="283"/>
      </w:pPr>
      <w:r w:rsidRPr="001957C0">
        <w:t>Конституция Российской Федерации (принята всенародным голосованием 12.12.1993) (с учетом поправок, внесенных федеральными конституционными законами РФ о поправках к Конституции РФ от 30.12.2008 №   6-ФКЗ, от 30.12.2008 № 7-ФКЗ) // СЗ РФ. — 2009.  —</w:t>
      </w:r>
    </w:p>
    <w:p w:rsidR="00195CEF" w:rsidRPr="001957C0" w:rsidRDefault="00195CEF" w:rsidP="00195CEF">
      <w:pPr>
        <w:ind w:left="100" w:right="6672"/>
      </w:pPr>
      <w:r w:rsidRPr="001957C0">
        <w:t>№   4. — Ст. 445.</w:t>
      </w:r>
    </w:p>
    <w:p w:rsidR="00195CEF" w:rsidRPr="001957C0" w:rsidRDefault="00195CEF" w:rsidP="00195CEF">
      <w:pPr>
        <w:ind w:left="384"/>
      </w:pPr>
      <w:r w:rsidRPr="001957C0">
        <w:t>Федеральный закон от 29.12.2012 № 273-ФЗ (в ред. федеральных законов от 07.05.2013</w:t>
      </w:r>
    </w:p>
    <w:p w:rsidR="00195CEF" w:rsidRPr="001957C0" w:rsidRDefault="00195CEF" w:rsidP="00195CEF">
      <w:pPr>
        <w:spacing w:before="4"/>
        <w:ind w:left="100"/>
      </w:pPr>
      <w:r w:rsidRPr="001957C0">
        <w:t>№ 99-ФЗ, от 07.06.2013 № 120-ФЗ, от 02.07.2013 № 170-ФЗ, от 23.07.2013 № 203-ФЗ, от 25.11.2013 № 317-ФЗ, от 03.02.2014 № 11-ФЗ, от 03.02.2014 № 15-ФЗ, от 05.05.2014</w:t>
      </w:r>
    </w:p>
    <w:p w:rsidR="00195CEF" w:rsidRPr="001957C0" w:rsidRDefault="00195CEF" w:rsidP="00195CEF">
      <w:pPr>
        <w:ind w:left="100"/>
      </w:pPr>
      <w:r w:rsidRPr="001957C0">
        <w:t>№ 84-ФЗ, от 27.05.2014 № 135-ФЗ, от 04.06.2014 № 148-ФЗ, с изм., внесенными Федеральным законом от 04.06.2014 № 145-ФЗ) «Об образовании в Российской Федерации».</w:t>
      </w:r>
    </w:p>
    <w:p w:rsidR="00195CEF" w:rsidRPr="001957C0" w:rsidRDefault="00195CEF" w:rsidP="00195CEF">
      <w:pPr>
        <w:ind w:left="100" w:right="123" w:firstLine="283"/>
      </w:pPr>
      <w:r w:rsidRPr="001957C0">
        <w:t>Приказ Министерства образования и науки РФ от 17.05.2012 № 413 «Об утверждении федерального государственного образовательного стандарта среднего (полного) общего образования» (зарегистрирован в Минюсте РФ 07.06.2012 №    24480).</w:t>
      </w:r>
    </w:p>
    <w:p w:rsidR="00195CEF" w:rsidRPr="001957C0" w:rsidRDefault="00195CEF" w:rsidP="00195CEF">
      <w:pPr>
        <w:ind w:left="100" w:right="122" w:firstLine="283"/>
      </w:pPr>
      <w:r w:rsidRPr="001957C0">
        <w:t>Приказ Министерства образования и науки РФ от 29.12.2014 № 1645 «О внесении изменений в Приказ Министерства образования и науки Российской Федерации от 17.05.2012</w:t>
      </w:r>
    </w:p>
    <w:p w:rsidR="00195CEF" w:rsidRPr="001957C0" w:rsidRDefault="00195CEF" w:rsidP="00195CEF">
      <w:pPr>
        <w:ind w:left="100"/>
      </w:pPr>
      <w:r w:rsidRPr="001957C0">
        <w:t>№ 413 “Об утверждении федерального государственного образовательного стандарта среднего (полного) общего образования”».</w:t>
      </w:r>
    </w:p>
    <w:p w:rsidR="00195CEF" w:rsidRPr="001957C0" w:rsidRDefault="00195CEF" w:rsidP="00195CEF">
      <w:pPr>
        <w:ind w:left="100" w:right="116" w:firstLine="283"/>
      </w:pPr>
      <w:r w:rsidRPr="001957C0">
        <w:t>Письмо Департамента государственной политики в сфере подготовки рабочих кадров и ДПО Минобрнауки России от 17.03.2015 № 06-259 «Рекомендации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w:t>
      </w:r>
    </w:p>
    <w:p w:rsidR="00195CEF" w:rsidRPr="001957C0" w:rsidRDefault="00195CEF" w:rsidP="00195CEF">
      <w:pPr>
        <w:ind w:left="100" w:right="126" w:firstLine="283"/>
      </w:pPr>
      <w:r w:rsidRPr="001957C0">
        <w:t>Гражданский кодекс РФ (Ч. 1) (утвержден Федеральным законом от 30.11.94 № 51-ФЗ (в ред. от 11.02.2013, с изм. и доп. от 01.03.2013) // СЗ РФ. — 1994. — № 32 (Ч. 1). — Ст. 3301.</w:t>
      </w:r>
    </w:p>
    <w:p w:rsidR="00195CEF" w:rsidRPr="001957C0" w:rsidRDefault="00195CEF" w:rsidP="00195CEF">
      <w:pPr>
        <w:ind w:left="100" w:right="122" w:firstLine="283"/>
      </w:pPr>
      <w:r w:rsidRPr="001957C0">
        <w:t>Гражданский кодекс РФ (Ч. 2) (утвержден Федеральным законом от 26.01.96 № 14-ФЗ) (в ред. от 14.06.2012) // СЗ РФ. — 1996. — № 5 (Ч. 2). — Ст. 410.</w:t>
      </w:r>
    </w:p>
    <w:p w:rsidR="00195CEF" w:rsidRPr="001957C0" w:rsidRDefault="00195CEF" w:rsidP="00195CEF">
      <w:pPr>
        <w:ind w:left="100" w:right="122" w:firstLine="283"/>
      </w:pPr>
      <w:r w:rsidRPr="001957C0">
        <w:t>Гражданский кодекс РФ (Ч. 3) (утвержден Федеральным законом от 26.11.01 № 146-ФЗ) (в ред. от 05.06.2012) // СЗ РФ. — 2001. — № 49. — Ст. 4552.</w:t>
      </w:r>
    </w:p>
    <w:p w:rsidR="00195CEF" w:rsidRPr="001957C0" w:rsidRDefault="00195CEF" w:rsidP="00195CEF">
      <w:pPr>
        <w:ind w:left="100" w:right="123" w:firstLine="283"/>
      </w:pPr>
      <w:r w:rsidRPr="001957C0">
        <w:t>Гражданский кодекс РФ (Ч. 4) (утвержден Федеральным законом от 18.12.06 № 230-ФЗ) (в ред. от 08.12.2011) // СЗ РФ. — 2006. — № 52 (Ч. 1). — Ст. 5496.</w:t>
      </w:r>
    </w:p>
    <w:p w:rsidR="00195CEF" w:rsidRPr="001957C0" w:rsidRDefault="00195CEF" w:rsidP="00195CEF">
      <w:pPr>
        <w:ind w:left="384"/>
      </w:pPr>
      <w:r w:rsidRPr="001957C0">
        <w:t>Семейный кодекс Российской Федерации (утвержден Федеральным законом от  29.12.1995</w:t>
      </w:r>
    </w:p>
    <w:p w:rsidR="00195CEF" w:rsidRPr="001957C0" w:rsidRDefault="00195CEF" w:rsidP="00195CEF">
      <w:pPr>
        <w:ind w:left="100"/>
      </w:pPr>
      <w:r w:rsidRPr="001957C0">
        <w:t>№ 223-ФЗ) (в ред. от 12.11.2012) // СЗ РФ. — 1996. — № 1. — Ст. 16.</w:t>
      </w:r>
    </w:p>
    <w:p w:rsidR="00195CEF" w:rsidRPr="001957C0" w:rsidRDefault="00195CEF" w:rsidP="00195CEF">
      <w:pPr>
        <w:ind w:left="384"/>
      </w:pPr>
      <w:r w:rsidRPr="001957C0">
        <w:t>Уголовный кодекс Российской Федерации (утвержден Федеральным законом от 13.06.1996</w:t>
      </w:r>
    </w:p>
    <w:p w:rsidR="00195CEF" w:rsidRPr="001957C0" w:rsidRDefault="00195CEF" w:rsidP="00195CEF">
      <w:pPr>
        <w:spacing w:before="4"/>
        <w:ind w:left="100" w:right="122"/>
      </w:pPr>
      <w:r w:rsidRPr="001957C0">
        <w:t>№ 63-ФЗ) (в ред. от 07.12.2011; с изм. и доп., вступающими в силу с 05.04.2013) // СЗ РФ. — 1996. — № 25. — Ст. 2954.</w:t>
      </w:r>
    </w:p>
    <w:p w:rsidR="00195CEF" w:rsidRPr="001957C0" w:rsidRDefault="00195CEF" w:rsidP="00195CEF">
      <w:pPr>
        <w:ind w:left="100" w:right="122" w:firstLine="283"/>
      </w:pPr>
      <w:r w:rsidRPr="001957C0">
        <w:lastRenderedPageBreak/>
        <w:t>Федеральный закон от 28.03.1998 № 53-ФЗ «О воинской обязанности и военной службе» (в ред. от 04.03.2013, с изм. от 21.03.1013) // СЗ РФ. — 1998. — № 13. — Ст.  1475.</w:t>
      </w:r>
    </w:p>
    <w:p w:rsidR="00195CEF" w:rsidRPr="001957C0" w:rsidRDefault="00195CEF" w:rsidP="00195CEF">
      <w:pPr>
        <w:ind w:left="100" w:right="121" w:firstLine="283"/>
      </w:pPr>
      <w:r w:rsidRPr="001957C0">
        <w:t>Федеральный закон от 21.12.1994 № 68-ФЗ «О защите населения и территорий от чрезвычайных ситуаций природного и техногенного характера» (в ред. от 11.02.2013) // СЗ РФ. — 1994. — № 35. — Ст. 3648.</w:t>
      </w:r>
    </w:p>
    <w:p w:rsidR="00195CEF" w:rsidRPr="001957C0" w:rsidRDefault="00195CEF" w:rsidP="00195CEF">
      <w:pPr>
        <w:ind w:left="100" w:right="125" w:firstLine="283"/>
      </w:pPr>
      <w:r w:rsidRPr="001957C0">
        <w:t>Федеральный закон от 21.07.1997 № 116-ФЗ «О промышленной безопасности опасных производственных объектов» (в ред. от 04.03.2013) // СЗ РФ. — 1997. — № 30. — Ст. 3588.</w:t>
      </w:r>
    </w:p>
    <w:p w:rsidR="00195CEF" w:rsidRPr="001957C0" w:rsidRDefault="00195CEF" w:rsidP="00195CEF">
      <w:pPr>
        <w:ind w:left="100" w:right="121" w:firstLine="283"/>
      </w:pPr>
      <w:r w:rsidRPr="001957C0">
        <w:t>Федеральный закон от 25.07.2002 № 113-ФЗ «Об альтернативной гражданской службе» (в ред. от 30.11.2011) // СЗ РФ. — 2002. — № 30. — Ст. 3030.</w:t>
      </w:r>
    </w:p>
    <w:p w:rsidR="00195CEF" w:rsidRPr="001957C0" w:rsidRDefault="00195CEF" w:rsidP="00195CEF">
      <w:pPr>
        <w:ind w:left="100" w:right="124" w:firstLine="283"/>
      </w:pPr>
      <w:r w:rsidRPr="001957C0">
        <w:t>Федеральный закон от 31.05.1996 № 61-ФЗ «Об обороне» (в ред. от 05.04.2013) // СЗ РФ. — 1996. — № 23. — Ст. 2750.</w:t>
      </w:r>
    </w:p>
    <w:p w:rsidR="00195CEF" w:rsidRPr="001957C0" w:rsidRDefault="00195CEF" w:rsidP="00195CEF">
      <w:pPr>
        <w:ind w:left="100" w:right="120" w:firstLine="283"/>
      </w:pPr>
      <w:r w:rsidRPr="001957C0">
        <w:t>Федеральный закон от 10.01.2002 № 7-ФЗ «Об охране окружающей среды» (в ред. от 25.06.2012, с изм. от 05.03.2013) // СЗ РФ. — 2002. — № 2. — Ст.  133.</w:t>
      </w:r>
    </w:p>
    <w:p w:rsidR="00195CEF" w:rsidRPr="001957C0" w:rsidRDefault="00195CEF" w:rsidP="00195CEF">
      <w:pPr>
        <w:ind w:left="100" w:right="121" w:firstLine="283"/>
      </w:pPr>
      <w:r w:rsidRPr="001957C0">
        <w:t>Федеральный закон от 21.11.2011 № 323-ФЗ «Об основах охраны здоровья граждан в Российской Федерации» (в ред. от 25.06.2012) // СЗ РФ. — 2011. — N 48. — Ст. 6724.</w:t>
      </w:r>
    </w:p>
    <w:p w:rsidR="00195CEF" w:rsidRPr="001957C0" w:rsidRDefault="00195CEF" w:rsidP="00195CEF">
      <w:pPr>
        <w:ind w:left="101" w:right="122" w:firstLine="283"/>
      </w:pPr>
      <w:r w:rsidRPr="001957C0">
        <w:t>Указ Президента РФ от 05.02.2010 № 146 «О Военной доктрине Российской Федерации» // СЗ РФ. — 2010. — № 7. — Ст. 724.</w:t>
      </w:r>
    </w:p>
    <w:p w:rsidR="00195CEF" w:rsidRPr="001957C0" w:rsidRDefault="00195CEF" w:rsidP="00195CEF">
      <w:pPr>
        <w:ind w:left="101" w:right="119" w:firstLine="283"/>
      </w:pPr>
      <w:r w:rsidRPr="001957C0">
        <w:t>Постановление Правительства РФ от 30.12.2003 № 794 «О единой государственной системе предупреждения и ликвидации чрезвычайных ситуаций» (в ред. от 18.04.2012) // СЗ РФ. — 2004. — № 2. — Ст. 121.</w:t>
      </w:r>
    </w:p>
    <w:p w:rsidR="00195CEF" w:rsidRPr="001957C0" w:rsidRDefault="00195CEF" w:rsidP="00195CEF">
      <w:pPr>
        <w:ind w:left="101" w:right="119" w:firstLine="283"/>
      </w:pPr>
      <w:r w:rsidRPr="001957C0">
        <w:t>Приказ министра обороны РФ от 03.09.2011 № 1500 «О Правилах ношения военной формы одежды и знаков различия военнослужащих Вооруженных Сил Российской Федерации, ведом- ственных знаков отличия и иных геральдических знаков и особой церемониальной парадной военной формы одежды военнослужащих почетного караула Вооруженных Сил Российской Федерации» (зарегистрирован в Минюсте РФ 25.10.2011 № 22124) // Бюллетень нормативных актов федеральных органов исполнительной власти. — 2011. — № 47.</w:t>
      </w:r>
    </w:p>
    <w:p w:rsidR="00195CEF" w:rsidRPr="001957C0" w:rsidRDefault="00195CEF" w:rsidP="00195CEF">
      <w:pPr>
        <w:ind w:left="384"/>
      </w:pPr>
      <w:r w:rsidRPr="001957C0">
        <w:t>Приказ Министерства здравоохранения и социального развития РФ от 04.05.2012 № 477н</w:t>
      </w:r>
    </w:p>
    <w:p w:rsidR="00195CEF" w:rsidRPr="001957C0" w:rsidRDefault="00195CEF" w:rsidP="00195CEF">
      <w:pPr>
        <w:spacing w:before="4"/>
        <w:ind w:left="101" w:right="117"/>
      </w:pPr>
      <w:r w:rsidRPr="001957C0">
        <w:t>«Об утверждении перечня состояний, при которых оказывается первая помощь, и перечня мероприятий по оказанию первой помощи» (в ред. от 07.11.2012) (зарегистрирован в Минюсте РФ 16.05.2012 № 24183) // Бюллетень нормативных актов федеральных органов исполни- тельной  власти.  — 2012.</w:t>
      </w:r>
    </w:p>
    <w:p w:rsidR="00195CEF" w:rsidRPr="001957C0" w:rsidRDefault="00195CEF" w:rsidP="00195CEF">
      <w:pPr>
        <w:ind w:left="101" w:right="118" w:firstLine="283"/>
      </w:pPr>
      <w:r w:rsidRPr="001957C0">
        <w:t>Приказ министра обороны Российской Федерации и Министерства образования и науки Российской Федерации от 24.02.2010 № 96/134 «Об утверждении Инструкции об организа- ции обучения граждан Российской Федерации начальным знаниям в области обороны и их подготовки по основам военной службы в образовательных учреждениях среднего (полного) общего образования, образовательных учреждениях начального профессионального и среднего профессионального образования и учебных пунктах» (зарегистрировано Минюстом России 12.04.2010,  регистрационный  №  16866).</w:t>
      </w:r>
    </w:p>
    <w:p w:rsidR="00195CEF" w:rsidRPr="001957C0" w:rsidRDefault="00195CEF" w:rsidP="00195CEF">
      <w:pPr>
        <w:spacing w:before="5"/>
        <w:ind w:left="101" w:right="120" w:firstLine="283"/>
      </w:pPr>
      <w:r w:rsidRPr="001957C0">
        <w:rPr>
          <w:rFonts w:eastAsia="Cambria"/>
          <w:i/>
        </w:rPr>
        <w:lastRenderedPageBreak/>
        <w:t>Косолапова Н</w:t>
      </w:r>
      <w:r w:rsidRPr="001957C0">
        <w:t xml:space="preserve">. </w:t>
      </w:r>
      <w:r w:rsidRPr="001957C0">
        <w:rPr>
          <w:rFonts w:eastAsia="Cambria"/>
          <w:i/>
        </w:rPr>
        <w:t>В</w:t>
      </w:r>
      <w:r w:rsidRPr="001957C0">
        <w:t xml:space="preserve">., </w:t>
      </w:r>
      <w:r w:rsidRPr="001957C0">
        <w:rPr>
          <w:rFonts w:eastAsia="Cambria"/>
          <w:i/>
        </w:rPr>
        <w:t>Прокопенко Н</w:t>
      </w:r>
      <w:r w:rsidRPr="001957C0">
        <w:t xml:space="preserve">. </w:t>
      </w:r>
      <w:r w:rsidRPr="001957C0">
        <w:rPr>
          <w:rFonts w:eastAsia="Cambria"/>
          <w:i/>
        </w:rPr>
        <w:t>А</w:t>
      </w:r>
      <w:r w:rsidRPr="001957C0">
        <w:t xml:space="preserve">., </w:t>
      </w:r>
      <w:r w:rsidRPr="001957C0">
        <w:rPr>
          <w:rFonts w:eastAsia="Cambria"/>
          <w:i/>
        </w:rPr>
        <w:t>Побежимова Е</w:t>
      </w:r>
      <w:r w:rsidRPr="001957C0">
        <w:t xml:space="preserve">. </w:t>
      </w:r>
      <w:r w:rsidRPr="001957C0">
        <w:rPr>
          <w:rFonts w:eastAsia="Cambria"/>
          <w:i/>
        </w:rPr>
        <w:t>Л</w:t>
      </w:r>
      <w:r w:rsidRPr="001957C0">
        <w:t>. Безопасность жизнедеятельности: практикум: учеб. пособие для учреждений нач. проф. образования. — М., 2017.</w:t>
      </w:r>
    </w:p>
    <w:p w:rsidR="00195CEF" w:rsidRPr="001957C0" w:rsidRDefault="00195CEF" w:rsidP="00195CEF">
      <w:pPr>
        <w:spacing w:before="38"/>
        <w:ind w:right="1"/>
        <w:jc w:val="center"/>
        <w:rPr>
          <w:rFonts w:eastAsia="Calibri"/>
          <w:b/>
        </w:rPr>
      </w:pPr>
      <w:r w:rsidRPr="001957C0">
        <w:rPr>
          <w:b/>
        </w:rPr>
        <w:t>Интернет-ресурсы</w:t>
      </w:r>
    </w:p>
    <w:p w:rsidR="00195CEF" w:rsidRPr="001957C0" w:rsidRDefault="00E27A05" w:rsidP="00195CEF">
      <w:pPr>
        <w:ind w:left="384" w:right="286"/>
        <w:jc w:val="both"/>
      </w:pPr>
      <w:hyperlink r:id="rId96">
        <w:r w:rsidR="00195CEF" w:rsidRPr="001957C0">
          <w:rPr>
            <w:lang w:val="en-US"/>
          </w:rPr>
          <w:t>www</w:t>
        </w:r>
        <w:r w:rsidR="00195CEF" w:rsidRPr="001957C0">
          <w:t>.</w:t>
        </w:r>
      </w:hyperlink>
      <w:r w:rsidR="00195CEF" w:rsidRPr="001957C0">
        <w:rPr>
          <w:lang w:val="en-US"/>
        </w:rPr>
        <w:t>dic</w:t>
      </w:r>
      <w:r w:rsidR="00195CEF" w:rsidRPr="001957C0">
        <w:t>.</w:t>
      </w:r>
      <w:r w:rsidR="00195CEF" w:rsidRPr="001957C0">
        <w:rPr>
          <w:lang w:val="en-US"/>
        </w:rPr>
        <w:t>academic</w:t>
      </w:r>
      <w:r w:rsidR="00195CEF" w:rsidRPr="001957C0">
        <w:t>.</w:t>
      </w:r>
      <w:r w:rsidR="00195CEF" w:rsidRPr="001957C0">
        <w:rPr>
          <w:lang w:val="en-US"/>
        </w:rPr>
        <w:t>ru</w:t>
      </w:r>
      <w:r w:rsidR="00195CEF" w:rsidRPr="001957C0">
        <w:t xml:space="preserve"> (Академик. Словари и энциклопедии). </w:t>
      </w:r>
    </w:p>
    <w:p w:rsidR="00195CEF" w:rsidRPr="001957C0" w:rsidRDefault="00E27A05" w:rsidP="00195CEF">
      <w:pPr>
        <w:ind w:left="384" w:right="286"/>
        <w:jc w:val="both"/>
      </w:pPr>
      <w:hyperlink r:id="rId97">
        <w:r w:rsidR="00195CEF" w:rsidRPr="001957C0">
          <w:rPr>
            <w:lang w:val="en-US"/>
          </w:rPr>
          <w:t>www</w:t>
        </w:r>
        <w:r w:rsidR="00195CEF" w:rsidRPr="00C46114">
          <w:rPr>
            <w:lang w:val="en-US"/>
          </w:rPr>
          <w:t>.</w:t>
        </w:r>
      </w:hyperlink>
      <w:r w:rsidR="00195CEF" w:rsidRPr="001957C0">
        <w:rPr>
          <w:lang w:val="en-US"/>
        </w:rPr>
        <w:t>booksgid</w:t>
      </w:r>
      <w:r w:rsidR="00195CEF" w:rsidRPr="00C46114">
        <w:rPr>
          <w:lang w:val="en-US"/>
        </w:rPr>
        <w:t xml:space="preserve">. </w:t>
      </w:r>
      <w:r w:rsidR="00195CEF" w:rsidRPr="001957C0">
        <w:rPr>
          <w:lang w:val="en-US"/>
        </w:rPr>
        <w:t>com</w:t>
      </w:r>
      <w:r w:rsidR="00195CEF" w:rsidRPr="00C46114">
        <w:rPr>
          <w:lang w:val="en-US"/>
        </w:rPr>
        <w:t xml:space="preserve"> (</w:t>
      </w:r>
      <w:r w:rsidR="00195CEF" w:rsidRPr="001957C0">
        <w:t>Воок</w:t>
      </w:r>
      <w:r w:rsidR="00195CEF" w:rsidRPr="001957C0">
        <w:rPr>
          <w:lang w:val="en-US"/>
        </w:rPr>
        <w:t>s</w:t>
      </w:r>
      <w:r w:rsidR="00195CEF" w:rsidRPr="00C46114">
        <w:rPr>
          <w:lang w:val="en-US"/>
        </w:rPr>
        <w:t xml:space="preserve"> </w:t>
      </w:r>
      <w:r w:rsidR="00195CEF" w:rsidRPr="001957C0">
        <w:rPr>
          <w:lang w:val="en-US"/>
        </w:rPr>
        <w:t>Gid</w:t>
      </w:r>
      <w:r w:rsidR="00195CEF" w:rsidRPr="00C46114">
        <w:rPr>
          <w:lang w:val="en-US"/>
        </w:rPr>
        <w:t xml:space="preserve">. </w:t>
      </w:r>
      <w:r w:rsidR="00195CEF" w:rsidRPr="001957C0">
        <w:t>Электронная библиотека).</w:t>
      </w:r>
    </w:p>
    <w:p w:rsidR="00195CEF" w:rsidRPr="001957C0" w:rsidRDefault="00E27A05" w:rsidP="00195CEF">
      <w:pPr>
        <w:ind w:left="384" w:right="95"/>
        <w:jc w:val="both"/>
      </w:pPr>
      <w:hyperlink r:id="rId98">
        <w:r w:rsidR="00195CEF" w:rsidRPr="001957C0">
          <w:t>www.</w:t>
        </w:r>
      </w:hyperlink>
      <w:r w:rsidR="00195CEF" w:rsidRPr="001957C0">
        <w:t xml:space="preserve">globalteka.ru/index.html (Глобалтека. Глобальная библиотека научных ресурсов). </w:t>
      </w:r>
    </w:p>
    <w:p w:rsidR="00195CEF" w:rsidRPr="001957C0" w:rsidRDefault="00E27A05" w:rsidP="00195CEF">
      <w:pPr>
        <w:ind w:left="384" w:right="95"/>
        <w:jc w:val="both"/>
      </w:pPr>
      <w:hyperlink r:id="rId99">
        <w:r w:rsidR="00195CEF" w:rsidRPr="001957C0">
          <w:t>www.</w:t>
        </w:r>
      </w:hyperlink>
      <w:r w:rsidR="00195CEF" w:rsidRPr="001957C0">
        <w:t>window.edu.ru  (Единое окно доступа к образовательным ресурсам).</w:t>
      </w:r>
    </w:p>
    <w:p w:rsidR="00195CEF" w:rsidRPr="001957C0" w:rsidRDefault="00E27A05" w:rsidP="00195CEF">
      <w:pPr>
        <w:ind w:left="384" w:right="95"/>
        <w:jc w:val="both"/>
      </w:pPr>
      <w:hyperlink r:id="rId100">
        <w:r w:rsidR="00195CEF" w:rsidRPr="001957C0">
          <w:t>www.</w:t>
        </w:r>
      </w:hyperlink>
      <w:r w:rsidR="00195CEF" w:rsidRPr="001957C0">
        <w:t xml:space="preserve">iprbookshop.ru (Электронно-библиотечная система IPRbooks). </w:t>
      </w:r>
    </w:p>
    <w:p w:rsidR="00195CEF" w:rsidRPr="001957C0" w:rsidRDefault="00E27A05" w:rsidP="00195CEF">
      <w:pPr>
        <w:ind w:left="384" w:right="95"/>
        <w:jc w:val="both"/>
      </w:pPr>
      <w:hyperlink r:id="rId101">
        <w:r w:rsidR="00195CEF" w:rsidRPr="001957C0">
          <w:t>www.</w:t>
        </w:r>
      </w:hyperlink>
      <w:r w:rsidR="00195CEF" w:rsidRPr="001957C0">
        <w:t>school.edu.ru/default.asp (Российский образовательный портал. Доступность, качество, эффективность).</w:t>
      </w:r>
    </w:p>
    <w:p w:rsidR="00195CEF" w:rsidRPr="001957C0" w:rsidRDefault="00E27A05" w:rsidP="00195CEF">
      <w:pPr>
        <w:ind w:left="384" w:right="101"/>
        <w:jc w:val="both"/>
      </w:pPr>
      <w:hyperlink r:id="rId102">
        <w:r w:rsidR="00195CEF" w:rsidRPr="001957C0">
          <w:t>www.</w:t>
        </w:r>
      </w:hyperlink>
      <w:r w:rsidR="00195CEF" w:rsidRPr="001957C0">
        <w:t>ru/book  (Электронная  библиотечная система).</w:t>
      </w:r>
    </w:p>
    <w:p w:rsidR="00195CEF" w:rsidRPr="001957C0" w:rsidRDefault="00E27A05" w:rsidP="00195CEF">
      <w:pPr>
        <w:spacing w:before="4"/>
        <w:ind w:left="384" w:right="144"/>
        <w:jc w:val="both"/>
      </w:pPr>
      <w:hyperlink r:id="rId103">
        <w:r w:rsidR="00195CEF" w:rsidRPr="001957C0">
          <w:t>www.</w:t>
        </w:r>
      </w:hyperlink>
      <w:r w:rsidR="00195CEF" w:rsidRPr="001957C0">
        <w:t>pobediteli.ru (проект «ПОБЕДИТЕЛИ: Солдаты Великой войны»).</w:t>
      </w:r>
    </w:p>
    <w:p w:rsidR="00195CEF" w:rsidRPr="001957C0" w:rsidRDefault="00E27A05" w:rsidP="00195CEF">
      <w:pPr>
        <w:spacing w:before="4"/>
        <w:ind w:left="384" w:right="144"/>
        <w:jc w:val="both"/>
      </w:pPr>
      <w:hyperlink r:id="rId104">
        <w:r w:rsidR="00195CEF" w:rsidRPr="001957C0">
          <w:t>www.</w:t>
        </w:r>
      </w:hyperlink>
      <w:r w:rsidR="00195CEF" w:rsidRPr="001957C0">
        <w:t>monino.ru (Музей Военно-Воздушных Сил).</w:t>
      </w:r>
    </w:p>
    <w:p w:rsidR="00195CEF" w:rsidRPr="001957C0" w:rsidRDefault="00E27A05" w:rsidP="00195CEF">
      <w:pPr>
        <w:ind w:left="384" w:right="889"/>
        <w:jc w:val="both"/>
      </w:pPr>
      <w:hyperlink r:id="rId105">
        <w:r w:rsidR="00195CEF" w:rsidRPr="001957C0">
          <w:t>www.</w:t>
        </w:r>
      </w:hyperlink>
      <w:r w:rsidR="00195CEF" w:rsidRPr="001957C0">
        <w:t xml:space="preserve">simvolika.rsl.ru (Государственные символы России. История и реальность). </w:t>
      </w:r>
    </w:p>
    <w:p w:rsidR="00195CEF" w:rsidRDefault="00E27A05" w:rsidP="00195CEF">
      <w:pPr>
        <w:ind w:left="384" w:right="889"/>
        <w:jc w:val="both"/>
      </w:pPr>
      <w:hyperlink r:id="rId106">
        <w:r w:rsidR="00195CEF" w:rsidRPr="001957C0">
          <w:t>www.</w:t>
        </w:r>
      </w:hyperlink>
      <w:r w:rsidR="00195CEF" w:rsidRPr="001957C0">
        <w:t>militera.lib.ru (Военная литература).</w:t>
      </w:r>
    </w:p>
    <w:p w:rsidR="00195CEF" w:rsidRPr="00195CEF" w:rsidRDefault="00195CEF" w:rsidP="00195CEF">
      <w:pPr>
        <w:ind w:left="384" w:right="889"/>
        <w:jc w:val="both"/>
      </w:pPr>
      <w:r w:rsidRPr="004A6F23">
        <w:rPr>
          <w:b/>
          <w:caps/>
        </w:rPr>
        <w:t xml:space="preserve">4. Контроль и оценка результатов освоения </w:t>
      </w:r>
      <w:r w:rsidRPr="00D26B04">
        <w:rPr>
          <w:b/>
          <w:caps/>
        </w:rPr>
        <w:t xml:space="preserve">ОБЩЕОБРАЗОВАТЕЛЬНОЙ </w:t>
      </w:r>
      <w:r w:rsidRPr="004A6F23">
        <w:rPr>
          <w:b/>
          <w:caps/>
        </w:rPr>
        <w:t>Дисциплины</w:t>
      </w:r>
    </w:p>
    <w:tbl>
      <w:tblPr>
        <w:tblpPr w:leftFromText="180" w:rightFromText="180" w:vertAnchor="text" w:horzAnchor="margin" w:tblpXSpec="center" w:tblpY="-1684"/>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077"/>
        <w:gridCol w:w="3544"/>
        <w:gridCol w:w="2977"/>
      </w:tblGrid>
      <w:tr w:rsidR="00195CEF" w:rsidRPr="00AE3CFF" w:rsidTr="00195CEF">
        <w:tc>
          <w:tcPr>
            <w:tcW w:w="4077" w:type="dxa"/>
            <w:shd w:val="clear" w:color="auto" w:fill="auto"/>
            <w:vAlign w:val="center"/>
          </w:tcPr>
          <w:p w:rsidR="00195CEF" w:rsidRPr="00CC0586" w:rsidRDefault="00195CEF" w:rsidP="00195CEF">
            <w:pPr>
              <w:jc w:val="center"/>
              <w:rPr>
                <w:b/>
                <w:bCs/>
              </w:rPr>
            </w:pPr>
            <w:r w:rsidRPr="00CC0586">
              <w:rPr>
                <w:b/>
                <w:bCs/>
              </w:rPr>
              <w:lastRenderedPageBreak/>
              <w:t>Результаты освоения дисциплины</w:t>
            </w:r>
          </w:p>
          <w:p w:rsidR="00195CEF" w:rsidRPr="00CC0586" w:rsidRDefault="00195CEF" w:rsidP="00195CEF">
            <w:pPr>
              <w:jc w:val="center"/>
              <w:rPr>
                <w:b/>
                <w:bCs/>
              </w:rPr>
            </w:pPr>
            <w:r w:rsidRPr="00CC0586">
              <w:rPr>
                <w:b/>
                <w:bCs/>
              </w:rPr>
              <w:t>(ОК,ПК ) из пункта 1.3 рабочей программы</w:t>
            </w:r>
          </w:p>
        </w:tc>
        <w:tc>
          <w:tcPr>
            <w:tcW w:w="3544" w:type="dxa"/>
          </w:tcPr>
          <w:p w:rsidR="00195CEF" w:rsidRPr="00CC0586" w:rsidRDefault="00195CEF" w:rsidP="00195CEF">
            <w:pPr>
              <w:jc w:val="center"/>
              <w:rPr>
                <w:b/>
              </w:rPr>
            </w:pPr>
            <w:r w:rsidRPr="00CC0586">
              <w:rPr>
                <w:b/>
              </w:rPr>
              <w:t xml:space="preserve">Раздел/тема </w:t>
            </w:r>
          </w:p>
          <w:p w:rsidR="00195CEF" w:rsidRPr="00CC0586" w:rsidRDefault="00195CEF" w:rsidP="00195CEF">
            <w:pPr>
              <w:jc w:val="center"/>
              <w:rPr>
                <w:b/>
              </w:rPr>
            </w:pPr>
            <w:r w:rsidRPr="00CC0586">
              <w:rPr>
                <w:b/>
              </w:rPr>
              <w:t xml:space="preserve">кратко в соответствии с п.2.2. </w:t>
            </w:r>
          </w:p>
          <w:p w:rsidR="00195CEF" w:rsidRPr="00CC0586" w:rsidRDefault="00195CEF" w:rsidP="00195CEF">
            <w:pPr>
              <w:jc w:val="center"/>
              <w:rPr>
                <w:b/>
              </w:rPr>
            </w:pPr>
            <w:r w:rsidRPr="00CC0586">
              <w:rPr>
                <w:b/>
              </w:rPr>
              <w:t>например: Р.2, Темы 2.1., 2.2</w:t>
            </w:r>
          </w:p>
        </w:tc>
        <w:tc>
          <w:tcPr>
            <w:tcW w:w="2977" w:type="dxa"/>
            <w:shd w:val="clear" w:color="auto" w:fill="auto"/>
            <w:vAlign w:val="center"/>
          </w:tcPr>
          <w:p w:rsidR="00195CEF" w:rsidRPr="00CC0586" w:rsidRDefault="00195CEF" w:rsidP="00195CEF">
            <w:pPr>
              <w:jc w:val="center"/>
              <w:rPr>
                <w:b/>
                <w:bCs/>
              </w:rPr>
            </w:pPr>
            <w:r w:rsidRPr="00CC0586">
              <w:rPr>
                <w:b/>
              </w:rPr>
              <w:t>Типы оценочных мероприятий</w:t>
            </w:r>
          </w:p>
        </w:tc>
      </w:tr>
      <w:tr w:rsidR="00195CEF" w:rsidRPr="00AE3CFF" w:rsidTr="00195CEF">
        <w:trPr>
          <w:trHeight w:val="637"/>
        </w:trPr>
        <w:tc>
          <w:tcPr>
            <w:tcW w:w="4077" w:type="dxa"/>
            <w:shd w:val="clear" w:color="auto" w:fill="auto"/>
          </w:tcPr>
          <w:p w:rsidR="00195CEF" w:rsidRPr="00CC0586" w:rsidRDefault="00195CEF" w:rsidP="00195CEF">
            <w:pPr>
              <w:ind w:left="57" w:right="57"/>
            </w:pPr>
            <w:r w:rsidRPr="00CC0586">
              <w:t xml:space="preserve">ОК 01. Выбирать способы решения задач профессиональной деятельности применительно </w:t>
            </w:r>
            <w:r w:rsidRPr="00CC0586">
              <w:br/>
              <w:t>к различным контекстам</w:t>
            </w:r>
          </w:p>
        </w:tc>
        <w:tc>
          <w:tcPr>
            <w:tcW w:w="3544" w:type="dxa"/>
          </w:tcPr>
          <w:p w:rsidR="00195CEF" w:rsidRPr="00CC0586" w:rsidRDefault="00195CEF" w:rsidP="00195CEF">
            <w:pPr>
              <w:ind w:left="57" w:right="57"/>
            </w:pPr>
            <w:r w:rsidRPr="00CC0586">
              <w:t>Р 1, Темы:1.6;</w:t>
            </w:r>
          </w:p>
          <w:p w:rsidR="00195CEF" w:rsidRPr="00CC0586" w:rsidRDefault="00195CEF" w:rsidP="00195CEF">
            <w:pPr>
              <w:ind w:left="57" w:right="57"/>
            </w:pPr>
            <w:r w:rsidRPr="00CC0586">
              <w:t>Р 4, Темы:4.4;</w:t>
            </w:r>
          </w:p>
          <w:p w:rsidR="00195CEF" w:rsidRPr="00CC0586" w:rsidRDefault="00195CEF" w:rsidP="00195CEF">
            <w:pPr>
              <w:ind w:left="57" w:right="57"/>
            </w:pPr>
          </w:p>
        </w:tc>
        <w:tc>
          <w:tcPr>
            <w:tcW w:w="2977" w:type="dxa"/>
            <w:vMerge w:val="restart"/>
            <w:shd w:val="clear" w:color="auto" w:fill="auto"/>
          </w:tcPr>
          <w:p w:rsidR="00195CEF" w:rsidRPr="00CC0586" w:rsidRDefault="00195CEF" w:rsidP="00195CEF">
            <w:pPr>
              <w:jc w:val="both"/>
              <w:rPr>
                <w:bCs/>
                <w:i/>
              </w:rPr>
            </w:pPr>
            <w:r w:rsidRPr="00CC0586">
              <w:rPr>
                <w:bCs/>
                <w:i/>
              </w:rPr>
              <w:t xml:space="preserve">практическая работа, </w:t>
            </w:r>
          </w:p>
          <w:p w:rsidR="00195CEF" w:rsidRPr="00CC0586" w:rsidRDefault="00195CEF" w:rsidP="00195CEF">
            <w:pPr>
              <w:ind w:left="57" w:right="57"/>
            </w:pPr>
            <w:r w:rsidRPr="00CC0586">
              <w:t>-  Фронтальный опрос;</w:t>
            </w:r>
          </w:p>
          <w:p w:rsidR="00195CEF" w:rsidRPr="00CC0586" w:rsidRDefault="00195CEF" w:rsidP="00195CEF">
            <w:pPr>
              <w:ind w:left="57" w:right="57"/>
            </w:pPr>
            <w:r w:rsidRPr="00CC0586">
              <w:t>- Защита алгоритма оказания первой помощи;</w:t>
            </w:r>
          </w:p>
          <w:p w:rsidR="00195CEF" w:rsidRPr="00CC0586" w:rsidRDefault="00195CEF" w:rsidP="00195CEF">
            <w:pPr>
              <w:ind w:left="57" w:right="57"/>
            </w:pPr>
            <w:r w:rsidRPr="00CC0586">
              <w:t>- Защита презентаций;</w:t>
            </w:r>
          </w:p>
          <w:p w:rsidR="00195CEF" w:rsidRPr="00CC0586" w:rsidRDefault="00195CEF" w:rsidP="00195CEF">
            <w:pPr>
              <w:ind w:left="57" w:right="57"/>
            </w:pPr>
            <w:r w:rsidRPr="00CC0586">
              <w:t>- Тестирование;</w:t>
            </w:r>
          </w:p>
          <w:p w:rsidR="00195CEF" w:rsidRPr="00CC0586" w:rsidRDefault="00195CEF" w:rsidP="00195CEF">
            <w:pPr>
              <w:ind w:left="57" w:right="57"/>
            </w:pPr>
            <w:r w:rsidRPr="00CC0586">
              <w:t>- Тест-задание;</w:t>
            </w:r>
          </w:p>
          <w:p w:rsidR="00195CEF" w:rsidRPr="00CC0586" w:rsidRDefault="00195CEF" w:rsidP="00195CEF">
            <w:pPr>
              <w:jc w:val="both"/>
              <w:rPr>
                <w:bCs/>
                <w:i/>
              </w:rPr>
            </w:pPr>
            <w:r w:rsidRPr="00CC0586">
              <w:t>- Выполнение заданий на дифференцированном зачете</w:t>
            </w:r>
          </w:p>
        </w:tc>
      </w:tr>
      <w:tr w:rsidR="00195CEF" w:rsidRPr="00AE3CFF" w:rsidTr="00195CEF">
        <w:trPr>
          <w:trHeight w:val="637"/>
        </w:trPr>
        <w:tc>
          <w:tcPr>
            <w:tcW w:w="4077" w:type="dxa"/>
            <w:shd w:val="clear" w:color="auto" w:fill="auto"/>
          </w:tcPr>
          <w:p w:rsidR="00195CEF" w:rsidRPr="00CC0586" w:rsidRDefault="00195CEF" w:rsidP="00195CEF">
            <w:pPr>
              <w:ind w:left="57" w:right="57"/>
              <w:rPr>
                <w:b/>
              </w:rPr>
            </w:pPr>
            <w:r w:rsidRPr="00CC0586">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544" w:type="dxa"/>
          </w:tcPr>
          <w:p w:rsidR="00195CEF" w:rsidRPr="00CC0586" w:rsidRDefault="00195CEF" w:rsidP="00195CEF">
            <w:pPr>
              <w:ind w:left="57" w:right="57"/>
            </w:pPr>
            <w:r w:rsidRPr="00CC0586">
              <w:t>Р 1, Темы:1.1,1.2,1.3,1.4,1.5,1.6</w:t>
            </w:r>
          </w:p>
          <w:p w:rsidR="00195CEF" w:rsidRPr="00CC0586" w:rsidRDefault="00195CEF" w:rsidP="00195CEF">
            <w:pPr>
              <w:ind w:left="57" w:right="57"/>
            </w:pPr>
            <w:r w:rsidRPr="00CC0586">
              <w:t>Р 2, Темы:2.1,2.2,2.3,2.4,2.5,2.6;</w:t>
            </w:r>
          </w:p>
          <w:p w:rsidR="00195CEF" w:rsidRPr="00CC0586" w:rsidRDefault="00195CEF" w:rsidP="00195CEF">
            <w:pPr>
              <w:ind w:left="57" w:right="57"/>
            </w:pPr>
            <w:r w:rsidRPr="00CC0586">
              <w:t>Р 3, Темы:3.1,3.2,3.4,3.5,3.6;</w:t>
            </w:r>
          </w:p>
          <w:p w:rsidR="00195CEF" w:rsidRPr="00CC0586" w:rsidRDefault="00195CEF" w:rsidP="00195CEF">
            <w:pPr>
              <w:ind w:left="57" w:right="57"/>
            </w:pPr>
            <w:r w:rsidRPr="00CC0586">
              <w:t>Р 5, Темы:5.1,5.2,5.3,5.4,5.5,5.6;</w:t>
            </w:r>
          </w:p>
          <w:p w:rsidR="00195CEF" w:rsidRPr="00CC0586" w:rsidRDefault="00195CEF" w:rsidP="00195CEF">
            <w:pPr>
              <w:ind w:left="57" w:right="57"/>
            </w:pPr>
          </w:p>
        </w:tc>
        <w:tc>
          <w:tcPr>
            <w:tcW w:w="2977" w:type="dxa"/>
            <w:vMerge/>
            <w:shd w:val="clear" w:color="auto" w:fill="auto"/>
          </w:tcPr>
          <w:p w:rsidR="00195CEF" w:rsidRPr="00CC0586" w:rsidRDefault="00195CEF" w:rsidP="00195CEF">
            <w:pPr>
              <w:jc w:val="both"/>
              <w:rPr>
                <w:bCs/>
                <w:i/>
              </w:rPr>
            </w:pPr>
          </w:p>
        </w:tc>
      </w:tr>
      <w:tr w:rsidR="00195CEF" w:rsidRPr="00AE3CFF" w:rsidTr="00195CEF">
        <w:trPr>
          <w:trHeight w:val="637"/>
        </w:trPr>
        <w:tc>
          <w:tcPr>
            <w:tcW w:w="4077" w:type="dxa"/>
            <w:shd w:val="clear" w:color="auto" w:fill="auto"/>
          </w:tcPr>
          <w:p w:rsidR="00195CEF" w:rsidRPr="00CC0586" w:rsidRDefault="00195CEF" w:rsidP="00195CEF">
            <w:pPr>
              <w:ind w:left="57" w:right="57"/>
            </w:pPr>
            <w:r w:rsidRPr="00CC0586">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3544" w:type="dxa"/>
          </w:tcPr>
          <w:p w:rsidR="00195CEF" w:rsidRPr="00CC0586" w:rsidRDefault="00195CEF" w:rsidP="00195CEF">
            <w:pPr>
              <w:ind w:left="57" w:right="57"/>
            </w:pPr>
            <w:r w:rsidRPr="00CC0586">
              <w:t>Р 3, Темы: 3.2;</w:t>
            </w:r>
          </w:p>
          <w:p w:rsidR="00195CEF" w:rsidRPr="00CC0586" w:rsidRDefault="00195CEF" w:rsidP="00195CEF">
            <w:pPr>
              <w:ind w:left="57" w:right="57"/>
            </w:pPr>
            <w:r w:rsidRPr="00CC0586">
              <w:t>Р 4, Темы: 4.2;</w:t>
            </w:r>
          </w:p>
        </w:tc>
        <w:tc>
          <w:tcPr>
            <w:tcW w:w="2977" w:type="dxa"/>
            <w:vMerge/>
            <w:shd w:val="clear" w:color="auto" w:fill="auto"/>
          </w:tcPr>
          <w:p w:rsidR="00195CEF" w:rsidRPr="00CC0586" w:rsidRDefault="00195CEF" w:rsidP="00195CEF">
            <w:pPr>
              <w:jc w:val="both"/>
              <w:rPr>
                <w:bCs/>
                <w:i/>
              </w:rPr>
            </w:pPr>
          </w:p>
        </w:tc>
      </w:tr>
      <w:tr w:rsidR="00195CEF" w:rsidRPr="00AE3CFF" w:rsidTr="00195CEF">
        <w:trPr>
          <w:trHeight w:val="637"/>
        </w:trPr>
        <w:tc>
          <w:tcPr>
            <w:tcW w:w="4077" w:type="dxa"/>
            <w:shd w:val="clear" w:color="auto" w:fill="auto"/>
          </w:tcPr>
          <w:p w:rsidR="00195CEF" w:rsidRPr="00CC0586" w:rsidRDefault="00195CEF" w:rsidP="00195CEF">
            <w:pPr>
              <w:ind w:left="57" w:right="57"/>
              <w:rPr>
                <w:b/>
              </w:rPr>
            </w:pPr>
            <w:r w:rsidRPr="00CC0586">
              <w:t>ОК 04. Эффективно взаимодействовать и работать в коллективе и команде</w:t>
            </w:r>
          </w:p>
        </w:tc>
        <w:tc>
          <w:tcPr>
            <w:tcW w:w="3544" w:type="dxa"/>
          </w:tcPr>
          <w:p w:rsidR="00195CEF" w:rsidRPr="00CC0586" w:rsidRDefault="00195CEF" w:rsidP="00195CEF">
            <w:pPr>
              <w:ind w:left="57" w:right="57"/>
            </w:pPr>
            <w:r w:rsidRPr="00CC0586">
              <w:t>Р 1, Темы:1.1,1.2,1.3,1.4,1.5,1.6</w:t>
            </w:r>
          </w:p>
          <w:p w:rsidR="00195CEF" w:rsidRPr="00CC0586" w:rsidRDefault="00195CEF" w:rsidP="00195CEF">
            <w:pPr>
              <w:ind w:left="57" w:right="57"/>
            </w:pPr>
            <w:r w:rsidRPr="00CC0586">
              <w:t>Р 2, Темы:2.1,2.2,2.3,2.4,2.5,2.6;</w:t>
            </w:r>
          </w:p>
          <w:p w:rsidR="00195CEF" w:rsidRPr="00CC0586" w:rsidRDefault="00195CEF" w:rsidP="00195CEF">
            <w:pPr>
              <w:ind w:left="57" w:right="57"/>
            </w:pPr>
            <w:r w:rsidRPr="00CC0586">
              <w:t>Р 3, Темы:3.1,3.2,3.3, 3.4,3.5,3.6;</w:t>
            </w:r>
          </w:p>
          <w:p w:rsidR="00195CEF" w:rsidRPr="00CC0586" w:rsidRDefault="00195CEF" w:rsidP="00195CEF">
            <w:pPr>
              <w:ind w:left="57" w:right="57"/>
            </w:pPr>
            <w:r w:rsidRPr="00CC0586">
              <w:t>Р 4, Темы:4.1,4.2,4.3,4.4,5.5,4.6, 4.7</w:t>
            </w:r>
          </w:p>
          <w:p w:rsidR="00195CEF" w:rsidRPr="00CC0586" w:rsidRDefault="00195CEF" w:rsidP="00195CEF">
            <w:pPr>
              <w:ind w:left="57" w:right="57"/>
            </w:pPr>
            <w:r w:rsidRPr="00CC0586">
              <w:t>Р 5, Темы:5.1,5.2,5.3,5.4,5.5,5.6;</w:t>
            </w:r>
          </w:p>
          <w:p w:rsidR="00195CEF" w:rsidRPr="00CC0586" w:rsidRDefault="00195CEF" w:rsidP="00195CEF">
            <w:pPr>
              <w:ind w:left="57" w:right="57"/>
              <w:rPr>
                <w:b/>
                <w:sz w:val="28"/>
              </w:rPr>
            </w:pPr>
          </w:p>
        </w:tc>
        <w:tc>
          <w:tcPr>
            <w:tcW w:w="2977" w:type="dxa"/>
            <w:vMerge/>
            <w:shd w:val="clear" w:color="auto" w:fill="auto"/>
          </w:tcPr>
          <w:p w:rsidR="00195CEF" w:rsidRPr="00CC0586" w:rsidRDefault="00195CEF" w:rsidP="00195CEF">
            <w:pPr>
              <w:jc w:val="both"/>
              <w:rPr>
                <w:bCs/>
                <w:i/>
              </w:rPr>
            </w:pPr>
          </w:p>
        </w:tc>
      </w:tr>
      <w:tr w:rsidR="00195CEF" w:rsidRPr="00AE3CFF" w:rsidTr="00195CEF">
        <w:trPr>
          <w:trHeight w:val="637"/>
        </w:trPr>
        <w:tc>
          <w:tcPr>
            <w:tcW w:w="4077" w:type="dxa"/>
            <w:shd w:val="clear" w:color="auto" w:fill="auto"/>
          </w:tcPr>
          <w:p w:rsidR="00195CEF" w:rsidRPr="00CC0586" w:rsidRDefault="00195CEF" w:rsidP="00195CEF">
            <w:pPr>
              <w:ind w:left="57" w:right="57"/>
            </w:pPr>
            <w:r w:rsidRPr="00CC0586">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544" w:type="dxa"/>
          </w:tcPr>
          <w:p w:rsidR="00195CEF" w:rsidRPr="00CC0586" w:rsidRDefault="00195CEF" w:rsidP="00195CEF">
            <w:pPr>
              <w:ind w:left="57" w:right="57"/>
            </w:pPr>
            <w:r w:rsidRPr="00CC0586">
              <w:t>Р 1, Темы:1.1,1.3,1.4,1.5,1.6</w:t>
            </w:r>
          </w:p>
          <w:p w:rsidR="00195CEF" w:rsidRPr="00CC0586" w:rsidRDefault="00195CEF" w:rsidP="00195CEF">
            <w:pPr>
              <w:ind w:left="57" w:right="57"/>
            </w:pPr>
            <w:r w:rsidRPr="00CC0586">
              <w:t>Р 2, Темы:2.1,2.2,2.3,2.4,2.5;</w:t>
            </w:r>
          </w:p>
          <w:p w:rsidR="00195CEF" w:rsidRPr="00CC0586" w:rsidRDefault="00195CEF" w:rsidP="00195CEF">
            <w:pPr>
              <w:ind w:left="57" w:right="57"/>
            </w:pPr>
            <w:r w:rsidRPr="00CC0586">
              <w:t>Р 3, Темы:3.1,3.2,3.3, 3.4,3.5,3.6;</w:t>
            </w:r>
          </w:p>
          <w:p w:rsidR="00195CEF" w:rsidRPr="00CC0586" w:rsidRDefault="00195CEF" w:rsidP="00195CEF">
            <w:pPr>
              <w:ind w:left="57" w:right="57"/>
            </w:pPr>
            <w:r w:rsidRPr="00CC0586">
              <w:t>Р 4, Темы:4.1,4.2,4.3,4.4,5.5,4.6, 4.7</w:t>
            </w:r>
          </w:p>
          <w:p w:rsidR="00195CEF" w:rsidRPr="00CC0586" w:rsidRDefault="00195CEF" w:rsidP="00195CEF">
            <w:pPr>
              <w:ind w:left="57" w:right="57"/>
            </w:pPr>
            <w:r w:rsidRPr="00CC0586">
              <w:t>Р 5, Темы:5.1,5.2,5.3,5.4,5.5;</w:t>
            </w:r>
          </w:p>
          <w:p w:rsidR="00195CEF" w:rsidRPr="00CC0586" w:rsidRDefault="00195CEF" w:rsidP="00195CEF">
            <w:pPr>
              <w:ind w:left="57" w:right="57"/>
              <w:rPr>
                <w:b/>
                <w:sz w:val="28"/>
              </w:rPr>
            </w:pPr>
          </w:p>
        </w:tc>
        <w:tc>
          <w:tcPr>
            <w:tcW w:w="2977" w:type="dxa"/>
            <w:vMerge/>
            <w:shd w:val="clear" w:color="auto" w:fill="auto"/>
          </w:tcPr>
          <w:p w:rsidR="00195CEF" w:rsidRPr="00CC0586" w:rsidRDefault="00195CEF" w:rsidP="00195CEF">
            <w:pPr>
              <w:jc w:val="both"/>
              <w:rPr>
                <w:bCs/>
                <w:i/>
              </w:rPr>
            </w:pPr>
          </w:p>
        </w:tc>
      </w:tr>
      <w:tr w:rsidR="00195CEF" w:rsidRPr="00AE3CFF" w:rsidTr="00195CEF">
        <w:trPr>
          <w:trHeight w:val="637"/>
        </w:trPr>
        <w:tc>
          <w:tcPr>
            <w:tcW w:w="4077" w:type="dxa"/>
            <w:shd w:val="clear" w:color="auto" w:fill="auto"/>
          </w:tcPr>
          <w:p w:rsidR="00195CEF" w:rsidRPr="00CC0586" w:rsidRDefault="00195CEF" w:rsidP="00195CEF">
            <w:pPr>
              <w:ind w:left="57" w:right="57"/>
            </w:pPr>
            <w:r w:rsidRPr="00CC0586">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3544" w:type="dxa"/>
          </w:tcPr>
          <w:p w:rsidR="00195CEF" w:rsidRPr="00CC0586" w:rsidRDefault="00195CEF" w:rsidP="00195CEF">
            <w:pPr>
              <w:ind w:left="57" w:right="57"/>
            </w:pPr>
            <w:r w:rsidRPr="00CC0586">
              <w:t>Р 1, Темы:1.1,1.2,1.3,1.4,1.5,1.6</w:t>
            </w:r>
          </w:p>
          <w:p w:rsidR="00195CEF" w:rsidRPr="00CC0586" w:rsidRDefault="00195CEF" w:rsidP="00195CEF">
            <w:pPr>
              <w:ind w:left="57" w:right="57"/>
            </w:pPr>
            <w:r w:rsidRPr="00CC0586">
              <w:t>Р 2, Темы:2.1,2.2,2.3,2.4,2.5;</w:t>
            </w:r>
          </w:p>
          <w:p w:rsidR="00195CEF" w:rsidRPr="00CC0586" w:rsidRDefault="00195CEF" w:rsidP="00195CEF">
            <w:pPr>
              <w:ind w:left="57" w:right="57"/>
            </w:pPr>
            <w:r w:rsidRPr="00CC0586">
              <w:t>Р 3, Темы:3.1,3.2,3.3, 3.4,3.5,3.6;</w:t>
            </w:r>
          </w:p>
          <w:p w:rsidR="00195CEF" w:rsidRPr="00CC0586" w:rsidRDefault="00195CEF" w:rsidP="00195CEF">
            <w:pPr>
              <w:ind w:left="57" w:right="57"/>
              <w:rPr>
                <w:b/>
                <w:sz w:val="28"/>
              </w:rPr>
            </w:pPr>
            <w:r w:rsidRPr="00CC0586">
              <w:t>-</w:t>
            </w:r>
          </w:p>
        </w:tc>
        <w:tc>
          <w:tcPr>
            <w:tcW w:w="2977" w:type="dxa"/>
            <w:vMerge/>
            <w:shd w:val="clear" w:color="auto" w:fill="auto"/>
          </w:tcPr>
          <w:p w:rsidR="00195CEF" w:rsidRPr="00CC0586" w:rsidRDefault="00195CEF" w:rsidP="00195CEF">
            <w:pPr>
              <w:jc w:val="both"/>
              <w:rPr>
                <w:bCs/>
                <w:i/>
              </w:rPr>
            </w:pPr>
          </w:p>
        </w:tc>
      </w:tr>
      <w:tr w:rsidR="00195CEF" w:rsidRPr="00AE3CFF" w:rsidTr="00195CEF">
        <w:trPr>
          <w:trHeight w:val="2136"/>
        </w:trPr>
        <w:tc>
          <w:tcPr>
            <w:tcW w:w="4077" w:type="dxa"/>
            <w:shd w:val="clear" w:color="auto" w:fill="auto"/>
          </w:tcPr>
          <w:p w:rsidR="00195CEF" w:rsidRPr="00CC0586" w:rsidRDefault="00195CEF" w:rsidP="00195CEF">
            <w:pPr>
              <w:ind w:left="57" w:right="57"/>
            </w:pPr>
            <w:r w:rsidRPr="00CC0586">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3544" w:type="dxa"/>
          </w:tcPr>
          <w:p w:rsidR="00195CEF" w:rsidRPr="00CC0586" w:rsidRDefault="00195CEF" w:rsidP="00195CEF">
            <w:pPr>
              <w:ind w:left="57" w:right="57"/>
            </w:pPr>
            <w:r w:rsidRPr="00CC0586">
              <w:t>Р 1, Темы:1.1;</w:t>
            </w:r>
          </w:p>
          <w:p w:rsidR="00195CEF" w:rsidRPr="00CC0586" w:rsidRDefault="00195CEF" w:rsidP="00195CEF">
            <w:pPr>
              <w:ind w:left="57" w:right="57"/>
            </w:pPr>
            <w:r w:rsidRPr="00CC0586">
              <w:t>Р 2, Темы:2.1,2.2,2.3,2.4,2.5;</w:t>
            </w:r>
          </w:p>
          <w:p w:rsidR="00195CEF" w:rsidRPr="00CC0586" w:rsidRDefault="00195CEF" w:rsidP="00195CEF">
            <w:pPr>
              <w:ind w:left="57" w:right="57"/>
            </w:pPr>
            <w:r w:rsidRPr="00CC0586">
              <w:t>Р 3, Темы:3.1,3.3, 3.4,3.5,3.6;</w:t>
            </w:r>
          </w:p>
          <w:p w:rsidR="00195CEF" w:rsidRPr="00CC0586" w:rsidRDefault="00195CEF" w:rsidP="00195CEF">
            <w:pPr>
              <w:ind w:left="57" w:right="57"/>
            </w:pPr>
            <w:r w:rsidRPr="00CC0586">
              <w:t>Р 4, Темы:4.1,4.2,4.3,4.4,5.5,4.6, 4.7</w:t>
            </w:r>
          </w:p>
          <w:p w:rsidR="00195CEF" w:rsidRPr="00CC0586" w:rsidRDefault="00195CEF" w:rsidP="00195CEF">
            <w:pPr>
              <w:ind w:left="57" w:right="57"/>
            </w:pPr>
            <w:r w:rsidRPr="00CC0586">
              <w:t>Р 5, Темы:5.3,5.4,5.5,5.6;</w:t>
            </w:r>
          </w:p>
          <w:p w:rsidR="00195CEF" w:rsidRPr="00CC0586" w:rsidRDefault="00195CEF" w:rsidP="00195CEF">
            <w:pPr>
              <w:ind w:left="57" w:right="57"/>
              <w:rPr>
                <w:b/>
                <w:sz w:val="28"/>
              </w:rPr>
            </w:pPr>
          </w:p>
        </w:tc>
        <w:tc>
          <w:tcPr>
            <w:tcW w:w="2977" w:type="dxa"/>
            <w:vMerge/>
            <w:shd w:val="clear" w:color="auto" w:fill="auto"/>
          </w:tcPr>
          <w:p w:rsidR="00195CEF" w:rsidRPr="00CC0586" w:rsidRDefault="00195CEF" w:rsidP="00195CEF">
            <w:pPr>
              <w:jc w:val="both"/>
              <w:rPr>
                <w:bCs/>
                <w:i/>
              </w:rPr>
            </w:pPr>
          </w:p>
        </w:tc>
      </w:tr>
      <w:tr w:rsidR="00195CEF" w:rsidRPr="00AE3CFF" w:rsidTr="00195CEF">
        <w:trPr>
          <w:trHeight w:val="2136"/>
        </w:trPr>
        <w:tc>
          <w:tcPr>
            <w:tcW w:w="4077" w:type="dxa"/>
            <w:shd w:val="clear" w:color="auto" w:fill="auto"/>
          </w:tcPr>
          <w:p w:rsidR="00195CEF" w:rsidRPr="00CC0586" w:rsidRDefault="00195CEF" w:rsidP="00195CEF">
            <w:pPr>
              <w:pStyle w:val="a3"/>
              <w:shd w:val="clear" w:color="auto" w:fill="FFFFFF"/>
              <w:spacing w:before="0" w:beforeAutospacing="0" w:after="0" w:afterAutospacing="0"/>
              <w:rPr>
                <w:color w:val="222222"/>
              </w:rPr>
            </w:pPr>
            <w:r w:rsidRPr="00CC0586">
              <w:rPr>
                <w:b/>
                <w:color w:val="222222"/>
              </w:rPr>
              <w:t>ПК 1.1.</w:t>
            </w:r>
            <w:r w:rsidRPr="00CC0586">
              <w:rPr>
                <w:color w:val="222222"/>
              </w:rPr>
              <w:t xml:space="preserve"> Выполнять штукатурные работы по отделке внутренних и наружных поверхностей зданий и  сооружений.</w:t>
            </w:r>
          </w:p>
          <w:p w:rsidR="00195CEF" w:rsidRPr="00CC0586" w:rsidRDefault="00195CEF" w:rsidP="00195CEF">
            <w:pPr>
              <w:pStyle w:val="a3"/>
              <w:shd w:val="clear" w:color="auto" w:fill="FFFFFF"/>
              <w:spacing w:before="0" w:beforeAutospacing="0" w:after="0" w:afterAutospacing="0"/>
              <w:rPr>
                <w:color w:val="222222"/>
              </w:rPr>
            </w:pPr>
            <w:r w:rsidRPr="00CC0586">
              <w:rPr>
                <w:b/>
                <w:color w:val="222222"/>
              </w:rPr>
              <w:t>ПК 1.2.</w:t>
            </w:r>
            <w:r w:rsidRPr="00CC0586">
              <w:rPr>
                <w:color w:val="222222"/>
              </w:rPr>
              <w:t xml:space="preserve"> Выполнять работы по устройству наливных полов и оснований под полы.</w:t>
            </w:r>
          </w:p>
          <w:p w:rsidR="00195CEF" w:rsidRPr="00CC0586" w:rsidRDefault="00195CEF" w:rsidP="00195CEF">
            <w:pPr>
              <w:pStyle w:val="a3"/>
              <w:shd w:val="clear" w:color="auto" w:fill="FFFFFF"/>
              <w:spacing w:before="0" w:beforeAutospacing="0" w:after="0" w:afterAutospacing="0"/>
              <w:rPr>
                <w:color w:val="222222"/>
              </w:rPr>
            </w:pPr>
            <w:r w:rsidRPr="00CC0586">
              <w:rPr>
                <w:b/>
                <w:color w:val="222222"/>
              </w:rPr>
              <w:t>ПК.1.3</w:t>
            </w:r>
            <w:r w:rsidRPr="00CC0586">
              <w:rPr>
                <w:color w:val="222222"/>
              </w:rPr>
              <w:t xml:space="preserve"> Выполнение декоративных штукатурок.</w:t>
            </w:r>
          </w:p>
          <w:p w:rsidR="00195CEF" w:rsidRPr="00CC0586" w:rsidRDefault="00195CEF" w:rsidP="00195CEF">
            <w:pPr>
              <w:pStyle w:val="a3"/>
              <w:shd w:val="clear" w:color="auto" w:fill="FFFFFF"/>
              <w:spacing w:before="0" w:beforeAutospacing="0" w:after="0" w:afterAutospacing="0"/>
              <w:rPr>
                <w:color w:val="222222"/>
              </w:rPr>
            </w:pPr>
            <w:r w:rsidRPr="00CC0586">
              <w:rPr>
                <w:b/>
                <w:color w:val="222222"/>
              </w:rPr>
              <w:t>ПК.1.4.</w:t>
            </w:r>
            <w:r w:rsidRPr="00CC0586">
              <w:rPr>
                <w:color w:val="222222"/>
              </w:rPr>
              <w:t xml:space="preserve"> Ремонт штукатурки, наливного пола, фасадных теплоизоляционных композиционных систем.</w:t>
            </w:r>
          </w:p>
          <w:p w:rsidR="00195CEF" w:rsidRPr="00CC0586" w:rsidRDefault="00195CEF" w:rsidP="00195CEF">
            <w:pPr>
              <w:pStyle w:val="a3"/>
              <w:shd w:val="clear" w:color="auto" w:fill="FFFFFF"/>
              <w:spacing w:before="0" w:beforeAutospacing="0" w:after="0" w:afterAutospacing="0"/>
              <w:rPr>
                <w:color w:val="222222"/>
              </w:rPr>
            </w:pPr>
            <w:r w:rsidRPr="00CC0586">
              <w:rPr>
                <w:b/>
                <w:color w:val="222222"/>
              </w:rPr>
              <w:t>ПК 2.1</w:t>
            </w:r>
            <w:r w:rsidRPr="00CC0586">
              <w:rPr>
                <w:color w:val="222222"/>
              </w:rPr>
              <w:t>. Выполнять подготовительные работы при производстве малярных работ при отделке поверхностей зданий и сооружений.</w:t>
            </w:r>
          </w:p>
          <w:p w:rsidR="00195CEF" w:rsidRPr="00CC0586" w:rsidRDefault="00195CEF" w:rsidP="00195CEF">
            <w:pPr>
              <w:pStyle w:val="a3"/>
              <w:shd w:val="clear" w:color="auto" w:fill="FFFFFF"/>
              <w:spacing w:before="0" w:beforeAutospacing="0" w:after="0" w:afterAutospacing="0"/>
              <w:rPr>
                <w:color w:val="222222"/>
              </w:rPr>
            </w:pPr>
            <w:r w:rsidRPr="00CC0586">
              <w:rPr>
                <w:b/>
                <w:color w:val="222222"/>
              </w:rPr>
              <w:t>ПК 2.2.</w:t>
            </w:r>
            <w:r w:rsidRPr="00CC0586">
              <w:rPr>
                <w:color w:val="222222"/>
              </w:rPr>
              <w:t xml:space="preserve"> Выполнять работы по окрашиванию и оклеиванию обоями поверхностей различными способами.</w:t>
            </w:r>
          </w:p>
          <w:p w:rsidR="00195CEF" w:rsidRPr="00CC0586" w:rsidRDefault="00195CEF" w:rsidP="00195CEF">
            <w:pPr>
              <w:pStyle w:val="a3"/>
              <w:shd w:val="clear" w:color="auto" w:fill="FFFFFF"/>
              <w:spacing w:before="0" w:beforeAutospacing="0" w:after="0" w:afterAutospacing="0"/>
              <w:rPr>
                <w:color w:val="222222"/>
              </w:rPr>
            </w:pPr>
            <w:r w:rsidRPr="00CC0586">
              <w:rPr>
                <w:b/>
                <w:color w:val="222222"/>
              </w:rPr>
              <w:t>ПК 2.3.</w:t>
            </w:r>
            <w:r w:rsidRPr="00CC0586">
              <w:rPr>
                <w:color w:val="222222"/>
              </w:rPr>
              <w:t xml:space="preserve"> Выполнять декоративно-художественную отделку поверхностей различными способами.</w:t>
            </w:r>
          </w:p>
          <w:p w:rsidR="00195CEF" w:rsidRPr="00CC0586" w:rsidRDefault="00195CEF" w:rsidP="00195CEF">
            <w:pPr>
              <w:pStyle w:val="a3"/>
              <w:shd w:val="clear" w:color="auto" w:fill="FFFFFF"/>
              <w:spacing w:before="0" w:beforeAutospacing="0" w:after="0" w:afterAutospacing="0"/>
              <w:rPr>
                <w:color w:val="222222"/>
              </w:rPr>
            </w:pPr>
            <w:r w:rsidRPr="00CC0586">
              <w:rPr>
                <w:b/>
                <w:color w:val="222222"/>
              </w:rPr>
              <w:t>ПК. 2.4.</w:t>
            </w:r>
            <w:r w:rsidRPr="00CC0586">
              <w:rPr>
                <w:color w:val="222222"/>
              </w:rPr>
              <w:t xml:space="preserve"> Выполнять ремонт и восстановление окрашенных или оклеенных обоями поверхностей.</w:t>
            </w:r>
          </w:p>
          <w:p w:rsidR="00195CEF" w:rsidRPr="00CC0586" w:rsidRDefault="00195CEF" w:rsidP="00195CEF">
            <w:pPr>
              <w:pStyle w:val="paragraph"/>
              <w:spacing w:before="0" w:beforeAutospacing="0" w:after="0" w:afterAutospacing="0" w:line="276" w:lineRule="auto"/>
              <w:textAlignment w:val="baseline"/>
              <w:rPr>
                <w:rStyle w:val="spellingerror"/>
              </w:rPr>
            </w:pPr>
            <w:r w:rsidRPr="00CC0586">
              <w:rPr>
                <w:rStyle w:val="spellingerror"/>
                <w:b/>
              </w:rPr>
              <w:t>ПК 3.1.</w:t>
            </w:r>
            <w:r w:rsidRPr="00CC0586">
              <w:rPr>
                <w:rStyle w:val="spellingerror"/>
              </w:rPr>
              <w:t xml:space="preserve"> Выполнять подготовительные работы при </w:t>
            </w:r>
            <w:r w:rsidRPr="00CC0586">
              <w:rPr>
                <w:rStyle w:val="spellingerror"/>
              </w:rPr>
              <w:lastRenderedPageBreak/>
              <w:t>производстве малярных работ при отделке поверхностей зданий и сооружений.</w:t>
            </w:r>
          </w:p>
          <w:p w:rsidR="00195CEF" w:rsidRPr="00CC0586" w:rsidRDefault="00195CEF" w:rsidP="00195CEF">
            <w:pPr>
              <w:pStyle w:val="paragraph"/>
              <w:spacing w:before="0" w:beforeAutospacing="0" w:after="0" w:afterAutospacing="0" w:line="276" w:lineRule="auto"/>
              <w:textAlignment w:val="baseline"/>
              <w:rPr>
                <w:rStyle w:val="spellingerror"/>
              </w:rPr>
            </w:pPr>
            <w:r w:rsidRPr="00CC0586">
              <w:rPr>
                <w:rStyle w:val="spellingerror"/>
                <w:b/>
              </w:rPr>
              <w:t>ПК 3.2.</w:t>
            </w:r>
            <w:r w:rsidRPr="00CC0586">
              <w:rPr>
                <w:rStyle w:val="spellingerror"/>
              </w:rPr>
              <w:t xml:space="preserve"> Выполнять работы по окрашиванию и оклеиванию обоями поверхностей различными способами.</w:t>
            </w:r>
          </w:p>
          <w:p w:rsidR="00195CEF" w:rsidRPr="00CC0586" w:rsidRDefault="00195CEF" w:rsidP="00195CEF">
            <w:pPr>
              <w:pStyle w:val="paragraph"/>
              <w:spacing w:before="0" w:beforeAutospacing="0" w:after="0" w:afterAutospacing="0" w:line="276" w:lineRule="auto"/>
              <w:textAlignment w:val="baseline"/>
              <w:rPr>
                <w:rStyle w:val="spellingerror"/>
              </w:rPr>
            </w:pPr>
            <w:r w:rsidRPr="00CC0586">
              <w:rPr>
                <w:rStyle w:val="spellingerror"/>
                <w:b/>
              </w:rPr>
              <w:t>ПК 3.3.</w:t>
            </w:r>
            <w:r w:rsidRPr="00CC0586">
              <w:rPr>
                <w:rStyle w:val="spellingerror"/>
              </w:rPr>
              <w:t xml:space="preserve"> Выполнять декоративно-художественную отделку поверхностей различными способами.</w:t>
            </w:r>
          </w:p>
          <w:p w:rsidR="00195CEF" w:rsidRPr="00CC0586" w:rsidRDefault="00195CEF" w:rsidP="00195CEF">
            <w:pPr>
              <w:pStyle w:val="paragraph"/>
              <w:spacing w:before="0" w:beforeAutospacing="0" w:after="0" w:afterAutospacing="0" w:line="276" w:lineRule="auto"/>
              <w:textAlignment w:val="baseline"/>
              <w:rPr>
                <w:rStyle w:val="spellingerror"/>
              </w:rPr>
            </w:pPr>
            <w:r w:rsidRPr="00CC0586">
              <w:rPr>
                <w:rStyle w:val="spellingerror"/>
                <w:b/>
              </w:rPr>
              <w:t>ПК. 3.4.</w:t>
            </w:r>
            <w:r w:rsidRPr="00CC0586">
              <w:rPr>
                <w:rStyle w:val="spellingerror"/>
              </w:rPr>
              <w:t xml:space="preserve"> Выполнять ремонт и восстановление окрашенных или оклеенных обоями поверхностей.</w:t>
            </w:r>
          </w:p>
          <w:p w:rsidR="00195CEF" w:rsidRPr="00CC0586" w:rsidRDefault="00195CEF" w:rsidP="00195CEF">
            <w:pPr>
              <w:ind w:left="57" w:right="57"/>
            </w:pPr>
          </w:p>
        </w:tc>
        <w:tc>
          <w:tcPr>
            <w:tcW w:w="3544" w:type="dxa"/>
          </w:tcPr>
          <w:p w:rsidR="00195CEF" w:rsidRPr="00CC0586" w:rsidRDefault="00195CEF" w:rsidP="00195CEF">
            <w:pPr>
              <w:ind w:left="57" w:right="57"/>
            </w:pPr>
            <w:r w:rsidRPr="00CC0586">
              <w:lastRenderedPageBreak/>
              <w:t>Р. 1 тема 1.7</w:t>
            </w:r>
          </w:p>
          <w:p w:rsidR="00195CEF" w:rsidRPr="00CC0586" w:rsidRDefault="00195CEF" w:rsidP="00195CEF">
            <w:pPr>
              <w:ind w:left="57" w:right="57"/>
            </w:pPr>
            <w:r w:rsidRPr="00CC0586">
              <w:t>Р. 2 тема 2.7</w:t>
            </w:r>
          </w:p>
          <w:p w:rsidR="00195CEF" w:rsidRPr="00CC0586" w:rsidRDefault="00195CEF" w:rsidP="00195CEF">
            <w:pPr>
              <w:ind w:left="57" w:right="57"/>
            </w:pPr>
            <w:r w:rsidRPr="00CC0586">
              <w:t>Р. 3 тема 3.5</w:t>
            </w:r>
          </w:p>
          <w:p w:rsidR="00195CEF" w:rsidRPr="00CC0586" w:rsidRDefault="00195CEF" w:rsidP="00195CEF">
            <w:pPr>
              <w:ind w:left="57" w:right="57"/>
            </w:pPr>
            <w:r w:rsidRPr="00CC0586">
              <w:t>Р. 4 тема 4.7</w:t>
            </w:r>
          </w:p>
          <w:p w:rsidR="00195CEF" w:rsidRPr="00CC0586" w:rsidRDefault="00195CEF" w:rsidP="00195CEF">
            <w:pPr>
              <w:ind w:left="57" w:right="57"/>
            </w:pPr>
            <w:r w:rsidRPr="00CC0586">
              <w:t>Р. 5 тема 5.4</w:t>
            </w:r>
          </w:p>
        </w:tc>
        <w:tc>
          <w:tcPr>
            <w:tcW w:w="2977" w:type="dxa"/>
            <w:shd w:val="clear" w:color="auto" w:fill="auto"/>
          </w:tcPr>
          <w:p w:rsidR="00195CEF" w:rsidRPr="00CC0586" w:rsidRDefault="00195CEF" w:rsidP="00195CEF">
            <w:pPr>
              <w:jc w:val="both"/>
              <w:rPr>
                <w:bCs/>
                <w:i/>
              </w:rPr>
            </w:pPr>
            <w:r w:rsidRPr="00CC0586">
              <w:rPr>
                <w:bCs/>
                <w:i/>
              </w:rPr>
              <w:t xml:space="preserve">практическая работа, </w:t>
            </w:r>
          </w:p>
          <w:p w:rsidR="00195CEF" w:rsidRPr="00CC0586" w:rsidRDefault="00195CEF" w:rsidP="00195CEF">
            <w:pPr>
              <w:ind w:left="57" w:right="57"/>
            </w:pPr>
            <w:r w:rsidRPr="00CC0586">
              <w:t>-  Фронтальный опрос;</w:t>
            </w:r>
          </w:p>
          <w:p w:rsidR="00195CEF" w:rsidRPr="00CC0586" w:rsidRDefault="00195CEF" w:rsidP="00195CEF">
            <w:pPr>
              <w:ind w:left="57" w:right="57"/>
            </w:pPr>
            <w:r w:rsidRPr="00CC0586">
              <w:t>- Защита алгоритма оказания первой помощи;</w:t>
            </w:r>
          </w:p>
          <w:p w:rsidR="00195CEF" w:rsidRPr="00CC0586" w:rsidRDefault="00195CEF" w:rsidP="00195CEF">
            <w:pPr>
              <w:ind w:left="57" w:right="57"/>
            </w:pPr>
            <w:r w:rsidRPr="00CC0586">
              <w:t>- Защита презентаций;</w:t>
            </w:r>
          </w:p>
          <w:p w:rsidR="00195CEF" w:rsidRPr="00CC0586" w:rsidRDefault="00195CEF" w:rsidP="00195CEF">
            <w:pPr>
              <w:ind w:left="57" w:right="57"/>
            </w:pPr>
            <w:r w:rsidRPr="00CC0586">
              <w:t>- Тестирование;</w:t>
            </w:r>
          </w:p>
          <w:p w:rsidR="00195CEF" w:rsidRPr="00CC0586" w:rsidRDefault="00195CEF" w:rsidP="00195CEF">
            <w:pPr>
              <w:ind w:left="57" w:right="57"/>
            </w:pPr>
            <w:r w:rsidRPr="00CC0586">
              <w:t>- Тест-задание;</w:t>
            </w:r>
          </w:p>
          <w:p w:rsidR="00195CEF" w:rsidRPr="00CC0586" w:rsidRDefault="00195CEF" w:rsidP="00195CEF">
            <w:pPr>
              <w:ind w:left="57" w:right="57"/>
            </w:pPr>
            <w:r w:rsidRPr="00CC0586">
              <w:t>Индивидуальная самостоятельная работа</w:t>
            </w:r>
          </w:p>
          <w:p w:rsidR="00195CEF" w:rsidRPr="00CC0586" w:rsidRDefault="00195CEF" w:rsidP="00195CEF">
            <w:pPr>
              <w:jc w:val="both"/>
              <w:rPr>
                <w:bCs/>
                <w:i/>
              </w:rPr>
            </w:pPr>
            <w:r w:rsidRPr="00CC0586">
              <w:t>- Выполнение заданий на дифференцированном зачете</w:t>
            </w:r>
          </w:p>
        </w:tc>
      </w:tr>
    </w:tbl>
    <w:p w:rsidR="00195CEF" w:rsidRDefault="00195CEF" w:rsidP="00195CEF">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b/>
        </w:rPr>
      </w:pPr>
      <w:r>
        <w:rPr>
          <w:b/>
        </w:rPr>
        <w:lastRenderedPageBreak/>
        <w:t xml:space="preserve">4.1. Оценка качества освоения общеобразовательной дисциплины </w:t>
      </w:r>
    </w:p>
    <w:p w:rsidR="00195CEF" w:rsidRDefault="00195CEF"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Оценка качества освоения общеобразовательной дисциплины включает в себя текущий контроль успеваемости и промежуточную аттестацию.</w:t>
      </w:r>
      <w:r w:rsidRPr="00445D66">
        <w:t xml:space="preserve"> </w:t>
      </w:r>
      <w:r>
        <w:t>Текущий контроль успеваемости обучающихся является формой контроля качества освоения обучающимися знаний, умений, приобретаемого практического опыта в период проведения всех видов учебной деятельности.  Конкретные формы, периодичность и процедуры текущего контроля успеваемости при освоении общеобразовательной дисциплины</w:t>
      </w:r>
      <w:r w:rsidRPr="00D26B04">
        <w:rPr>
          <w:color w:val="FF0000"/>
        </w:rPr>
        <w:t xml:space="preserve"> </w:t>
      </w:r>
      <w:r w:rsidRPr="00565314">
        <w:rPr>
          <w:bCs/>
        </w:rPr>
        <w:t>Основы безопасности жизнедеятельности</w:t>
      </w:r>
      <w:r>
        <w:rPr>
          <w:bCs/>
        </w:rPr>
        <w:t xml:space="preserve"> </w:t>
      </w:r>
      <w:r>
        <w:t xml:space="preserve"> </w:t>
      </w:r>
      <w:r w:rsidRPr="00445D66">
        <w:t>доводятся до сведения обучающихся</w:t>
      </w:r>
      <w:r>
        <w:t xml:space="preserve"> на одном из первых учебных занятий по указанной дисциплине.</w:t>
      </w:r>
    </w:p>
    <w:p w:rsidR="00195CEF" w:rsidRDefault="00195CEF"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xml:space="preserve">Промежуточная аттестация по общеобразовательной дисциплине </w:t>
      </w:r>
      <w:r w:rsidRPr="00565314">
        <w:rPr>
          <w:bCs/>
        </w:rPr>
        <w:t>Основы безопасности жизнедеятельности</w:t>
      </w:r>
      <w:r>
        <w:rPr>
          <w:bCs/>
        </w:rPr>
        <w:t xml:space="preserve"> </w:t>
      </w:r>
      <w:r>
        <w:t xml:space="preserve"> проводится в форме </w:t>
      </w:r>
      <w:r w:rsidRPr="008C169A">
        <w:rPr>
          <w:i/>
        </w:rPr>
        <w:t>дифференцированного зачет</w:t>
      </w:r>
      <w:r>
        <w:rPr>
          <w:i/>
        </w:rPr>
        <w:t xml:space="preserve">а </w:t>
      </w:r>
      <w:r>
        <w:t xml:space="preserve">по окончании освоения </w:t>
      </w:r>
      <w:r w:rsidRPr="008C169A">
        <w:t>дисциплины</w:t>
      </w:r>
      <w:r>
        <w:t>. Конкретные формы промежуточной аттестации по дисциплине доводятся до сведения обучающихся в течение первых двух месяцев от начала обучения.</w:t>
      </w:r>
    </w:p>
    <w:p w:rsidR="00195CEF" w:rsidRPr="00565314" w:rsidRDefault="00195CEF"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t xml:space="preserve"> Контроль и оценка результатов освоения рабочей программы учебной дисциплины осуществляется преподавателем во время выполнения обучающимися предусмотренных настоящей программой видов учебной деятельности, в полном соответствии с фондом оценочных средств общеобразовательной дисциплины </w:t>
      </w:r>
      <w:r w:rsidRPr="00565314">
        <w:rPr>
          <w:bCs/>
        </w:rPr>
        <w:t>Основы безопасности жизнедеятельности</w:t>
      </w:r>
    </w:p>
    <w:p w:rsidR="00195CEF" w:rsidRDefault="00195CEF" w:rsidP="00195CEF">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t xml:space="preserve">. </w:t>
      </w:r>
    </w:p>
    <w:p w:rsidR="00195CEF" w:rsidRPr="00162B20" w:rsidRDefault="00195CEF" w:rsidP="00195CEF">
      <w:pPr>
        <w:rPr>
          <w:color w:val="FF0000"/>
        </w:rPr>
      </w:pPr>
    </w:p>
    <w:p w:rsidR="00CE15DC" w:rsidRDefault="00CE15DC" w:rsidP="00F7156A">
      <w:pPr>
        <w:jc w:val="center"/>
        <w:rPr>
          <w:rFonts w:ascii="Times New Roman" w:hAnsi="Times New Roman" w:cs="Times New Roman"/>
          <w:sz w:val="24"/>
          <w:szCs w:val="24"/>
        </w:rPr>
      </w:pPr>
    </w:p>
    <w:p w:rsidR="00CE15DC" w:rsidRDefault="00CE15DC" w:rsidP="00F7156A">
      <w:pPr>
        <w:jc w:val="center"/>
        <w:rPr>
          <w:rFonts w:ascii="Times New Roman" w:hAnsi="Times New Roman" w:cs="Times New Roman"/>
          <w:sz w:val="24"/>
          <w:szCs w:val="24"/>
        </w:rPr>
      </w:pPr>
    </w:p>
    <w:p w:rsidR="00CE15DC" w:rsidRDefault="00CE15DC" w:rsidP="00F7156A">
      <w:pPr>
        <w:jc w:val="center"/>
        <w:rPr>
          <w:rFonts w:ascii="Times New Roman" w:hAnsi="Times New Roman" w:cs="Times New Roman"/>
          <w:sz w:val="24"/>
          <w:szCs w:val="24"/>
        </w:rPr>
      </w:pPr>
    </w:p>
    <w:p w:rsidR="00195CEF" w:rsidRDefault="00195CEF" w:rsidP="00F7156A">
      <w:pPr>
        <w:jc w:val="center"/>
        <w:rPr>
          <w:rFonts w:ascii="Times New Roman" w:hAnsi="Times New Roman" w:cs="Times New Roman"/>
          <w:sz w:val="24"/>
          <w:szCs w:val="24"/>
        </w:rPr>
      </w:pPr>
    </w:p>
    <w:p w:rsidR="00195CEF" w:rsidRDefault="00195CEF" w:rsidP="00F7156A">
      <w:pPr>
        <w:jc w:val="center"/>
        <w:rPr>
          <w:rFonts w:ascii="Times New Roman" w:hAnsi="Times New Roman" w:cs="Times New Roman"/>
          <w:sz w:val="24"/>
          <w:szCs w:val="24"/>
        </w:rPr>
      </w:pPr>
    </w:p>
    <w:p w:rsidR="00195CEF" w:rsidRDefault="00195CEF" w:rsidP="00F7156A">
      <w:pPr>
        <w:jc w:val="center"/>
        <w:rPr>
          <w:rFonts w:ascii="Times New Roman" w:hAnsi="Times New Roman" w:cs="Times New Roman"/>
          <w:sz w:val="24"/>
          <w:szCs w:val="24"/>
        </w:rPr>
      </w:pPr>
    </w:p>
    <w:p w:rsidR="00195CEF" w:rsidRDefault="00195CEF" w:rsidP="00F7156A">
      <w:pPr>
        <w:jc w:val="center"/>
        <w:rPr>
          <w:rFonts w:ascii="Times New Roman" w:hAnsi="Times New Roman" w:cs="Times New Roman"/>
          <w:sz w:val="24"/>
          <w:szCs w:val="24"/>
        </w:rPr>
      </w:pPr>
    </w:p>
    <w:p w:rsidR="00195CEF" w:rsidRPr="0095375C" w:rsidRDefault="00195CEF" w:rsidP="00195CEF">
      <w:pPr>
        <w:widowControl w:val="0"/>
        <w:suppressAutoHyphens/>
        <w:autoSpaceDE w:val="0"/>
        <w:jc w:val="center"/>
        <w:rPr>
          <w:sz w:val="18"/>
        </w:rPr>
      </w:pPr>
      <w:r w:rsidRPr="0095375C">
        <w:rPr>
          <w:b/>
          <w:caps/>
          <w:sz w:val="28"/>
          <w:szCs w:val="40"/>
        </w:rPr>
        <w:t>рабочая ПРОГРАММа общеобразоваельной ДИСЦИПЛИНЫ</w:t>
      </w:r>
    </w:p>
    <w:p w:rsidR="00195CEF" w:rsidRPr="0095375C" w:rsidRDefault="00195CEF" w:rsidP="00195CEF">
      <w:pPr>
        <w:widowControl w:val="0"/>
        <w:suppressAutoHyphens/>
        <w:autoSpaceDE w:val="0"/>
        <w:jc w:val="center"/>
        <w:rPr>
          <w:b/>
          <w:caps/>
          <w:szCs w:val="36"/>
          <w:u w:val="single"/>
        </w:rPr>
      </w:pPr>
    </w:p>
    <w:p w:rsidR="00195CEF" w:rsidRPr="0095375C" w:rsidRDefault="00195CEF" w:rsidP="00195CEF">
      <w:pPr>
        <w:widowControl w:val="0"/>
        <w:suppressAutoHyphens/>
        <w:autoSpaceDE w:val="0"/>
        <w:jc w:val="center"/>
        <w:rPr>
          <w:sz w:val="18"/>
        </w:rPr>
      </w:pPr>
      <w:r w:rsidRPr="0095375C">
        <w:rPr>
          <w:b/>
          <w:sz w:val="28"/>
          <w:szCs w:val="40"/>
        </w:rPr>
        <w:t>ОУД.10</w:t>
      </w:r>
      <w:r w:rsidRPr="0095375C">
        <w:rPr>
          <w:sz w:val="28"/>
          <w:szCs w:val="40"/>
        </w:rPr>
        <w:t xml:space="preserve"> </w:t>
      </w:r>
      <w:r w:rsidRPr="0095375C">
        <w:rPr>
          <w:b/>
          <w:sz w:val="28"/>
          <w:szCs w:val="40"/>
        </w:rPr>
        <w:t>Физика</w:t>
      </w:r>
    </w:p>
    <w:p w:rsidR="00195CEF" w:rsidRDefault="00195CEF" w:rsidP="00195CE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rPr>
          <w:sz w:val="40"/>
          <w:szCs w:val="40"/>
        </w:rPr>
      </w:pPr>
      <w:r>
        <w:rPr>
          <w:b/>
          <w:sz w:val="40"/>
          <w:szCs w:val="40"/>
        </w:rPr>
        <w:t xml:space="preserve"> </w:t>
      </w:r>
    </w:p>
    <w:p w:rsidR="00195CEF" w:rsidRDefault="00195CEF" w:rsidP="00195CE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jc w:val="center"/>
        <w:rPr>
          <w:sz w:val="40"/>
          <w:szCs w:val="40"/>
        </w:rPr>
      </w:pPr>
    </w:p>
    <w:p w:rsidR="00195CEF" w:rsidRDefault="00195CEF" w:rsidP="00195CE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jc w:val="center"/>
        <w:rPr>
          <w:b/>
          <w:caps/>
          <w:sz w:val="28"/>
          <w:szCs w:val="28"/>
        </w:rPr>
      </w:pPr>
      <w:r>
        <w:rPr>
          <w:b/>
          <w:sz w:val="28"/>
          <w:szCs w:val="28"/>
        </w:rPr>
        <w:t>08.01.28. Мастер отделочных, строительных и декоративных работ</w:t>
      </w:r>
    </w:p>
    <w:p w:rsidR="00195CEF" w:rsidRDefault="00195CEF" w:rsidP="00195CE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jc w:val="center"/>
        <w:rPr>
          <w:b/>
          <w:caps/>
          <w:sz w:val="28"/>
          <w:szCs w:val="28"/>
        </w:rPr>
      </w:pPr>
    </w:p>
    <w:p w:rsidR="00195CEF" w:rsidRDefault="00195CEF" w:rsidP="00195CE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jc w:val="center"/>
      </w:pPr>
    </w:p>
    <w:p w:rsidR="00195CEF" w:rsidRDefault="00195CEF" w:rsidP="00195CE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jc w:val="center"/>
      </w:pPr>
    </w:p>
    <w:p w:rsidR="00195CEF" w:rsidRDefault="00195CEF" w:rsidP="00195CE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jc w:val="center"/>
      </w:pPr>
    </w:p>
    <w:p w:rsidR="00195CEF" w:rsidRDefault="00195CEF" w:rsidP="00195CE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jc w:val="center"/>
      </w:pPr>
    </w:p>
    <w:p w:rsidR="00195CEF" w:rsidRDefault="00195CEF" w:rsidP="00195CE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jc w:val="center"/>
      </w:pPr>
    </w:p>
    <w:p w:rsidR="00195CEF" w:rsidRDefault="00195CEF" w:rsidP="00195CE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pPr>
    </w:p>
    <w:p w:rsidR="00195CEF" w:rsidRDefault="00195CEF" w:rsidP="00195CE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jc w:val="center"/>
      </w:pPr>
    </w:p>
    <w:p w:rsidR="00195CEF" w:rsidRDefault="00195CEF" w:rsidP="00195CE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jc w:val="center"/>
      </w:pPr>
    </w:p>
    <w:p w:rsidR="00195CEF" w:rsidRDefault="00195CEF" w:rsidP="00195CE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jc w:val="center"/>
      </w:pPr>
    </w:p>
    <w:p w:rsidR="00195CEF" w:rsidRDefault="00195CEF" w:rsidP="00195CE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jc w:val="center"/>
      </w:pPr>
    </w:p>
    <w:p w:rsidR="00195CEF" w:rsidRDefault="00195CEF" w:rsidP="00195CE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jc w:val="center"/>
      </w:pPr>
    </w:p>
    <w:p w:rsidR="00195CEF" w:rsidRDefault="00195CEF" w:rsidP="00195CE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jc w:val="center"/>
      </w:pPr>
    </w:p>
    <w:p w:rsidR="00195CEF" w:rsidRDefault="00195CEF" w:rsidP="00195CE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jc w:val="center"/>
      </w:pPr>
    </w:p>
    <w:p w:rsidR="00195CEF" w:rsidRDefault="00195CEF" w:rsidP="00195CE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jc w:val="center"/>
      </w:pPr>
    </w:p>
    <w:p w:rsidR="00195CEF" w:rsidRDefault="00195CEF" w:rsidP="00195CE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jc w:val="center"/>
      </w:pPr>
    </w:p>
    <w:p w:rsidR="00195CEF" w:rsidRDefault="00195CEF" w:rsidP="00195CEF">
      <w:pPr>
        <w:spacing w:line="360" w:lineRule="auto"/>
        <w:jc w:val="center"/>
        <w:rPr>
          <w:bCs/>
        </w:rPr>
      </w:pPr>
    </w:p>
    <w:p w:rsidR="00195CEF" w:rsidRDefault="00195CEF" w:rsidP="00195CEF">
      <w:pPr>
        <w:spacing w:line="360" w:lineRule="auto"/>
        <w:jc w:val="center"/>
        <w:rPr>
          <w:bCs/>
        </w:rPr>
      </w:pPr>
      <w:r>
        <w:rPr>
          <w:bCs/>
        </w:rPr>
        <w:t>2023</w:t>
      </w:r>
    </w:p>
    <w:p w:rsidR="00195CEF" w:rsidRDefault="00195CEF" w:rsidP="00195CEF">
      <w:pPr>
        <w:spacing w:after="160" w:line="259" w:lineRule="auto"/>
        <w:rPr>
          <w:bCs/>
        </w:rPr>
      </w:pPr>
    </w:p>
    <w:p w:rsidR="00195CEF" w:rsidRDefault="00195CEF" w:rsidP="00195CEF">
      <w:pPr>
        <w:spacing w:after="160" w:line="259" w:lineRule="auto"/>
        <w:rPr>
          <w:bCs/>
        </w:rPr>
      </w:pPr>
    </w:p>
    <w:p w:rsidR="00060CD3" w:rsidRDefault="00060CD3" w:rsidP="00060CD3">
      <w:pPr>
        <w:jc w:val="both"/>
        <w:rPr>
          <w:bCs/>
          <w:iCs/>
        </w:rPr>
      </w:pPr>
      <w:r w:rsidRPr="00060CD3">
        <w:rPr>
          <w:rFonts w:ascii="Times New Roman" w:eastAsia="Calibri" w:hAnsi="Times New Roman" w:cs="Times New Roman"/>
          <w:sz w:val="24"/>
          <w:szCs w:val="24"/>
        </w:rPr>
        <w:lastRenderedPageBreak/>
        <w:t>Рабочая программа общеобразовательной дисциплины ОД.1</w:t>
      </w:r>
      <w:r>
        <w:rPr>
          <w:rFonts w:ascii="Times New Roman" w:hAnsi="Times New Roman"/>
          <w:sz w:val="24"/>
          <w:szCs w:val="24"/>
        </w:rPr>
        <w:t>1</w:t>
      </w:r>
      <w:r w:rsidRPr="00060CD3">
        <w:rPr>
          <w:rFonts w:ascii="Times New Roman" w:eastAsia="Calibri" w:hAnsi="Times New Roman" w:cs="Times New Roman"/>
          <w:sz w:val="24"/>
          <w:szCs w:val="24"/>
        </w:rPr>
        <w:t xml:space="preserve"> </w:t>
      </w:r>
      <w:r>
        <w:rPr>
          <w:rFonts w:ascii="Times New Roman" w:hAnsi="Times New Roman"/>
          <w:sz w:val="24"/>
          <w:szCs w:val="24"/>
        </w:rPr>
        <w:t>Физика</w:t>
      </w:r>
      <w:r w:rsidRPr="00060CD3">
        <w:rPr>
          <w:rFonts w:ascii="Times New Roman" w:eastAsia="Calibri" w:hAnsi="Times New Roman" w:cs="Times New Roman"/>
          <w:sz w:val="24"/>
          <w:szCs w:val="24"/>
        </w:rPr>
        <w:t xml:space="preserve"> является частью основной профессиональной образовательной программы на базе основного общего образования при подготовке  специалистов среднего звена в соответствии с Федеральным государственным образовательным стандартом среднего профессионального образования по профессии </w:t>
      </w:r>
      <w:r w:rsidRPr="00060CD3">
        <w:rPr>
          <w:rFonts w:ascii="Times New Roman" w:eastAsia="Calibri" w:hAnsi="Times New Roman" w:cs="Times New Roman"/>
          <w:bCs/>
          <w:sz w:val="24"/>
          <w:szCs w:val="24"/>
        </w:rPr>
        <w:t>08.01.28  Мастер отделочных строительных и декоративных работ</w:t>
      </w:r>
      <w:r w:rsidRPr="00060CD3">
        <w:rPr>
          <w:rFonts w:ascii="Times New Roman" w:eastAsia="Calibri" w:hAnsi="Times New Roman" w:cs="Times New Roman"/>
          <w:sz w:val="24"/>
          <w:szCs w:val="24"/>
        </w:rPr>
        <w:t xml:space="preserve">, </w:t>
      </w:r>
      <w:r w:rsidRPr="00060CD3">
        <w:rPr>
          <w:rFonts w:ascii="Times New Roman" w:eastAsia="Calibri" w:hAnsi="Times New Roman" w:cs="Times New Roman"/>
          <w:b/>
          <w:sz w:val="24"/>
          <w:szCs w:val="24"/>
        </w:rPr>
        <w:t>у</w:t>
      </w:r>
      <w:r w:rsidRPr="00060CD3">
        <w:rPr>
          <w:rFonts w:ascii="Times New Roman" w:eastAsia="Calibri" w:hAnsi="Times New Roman" w:cs="Times New Roman"/>
          <w:bCs/>
          <w:sz w:val="24"/>
          <w:szCs w:val="24"/>
        </w:rPr>
        <w:t xml:space="preserve">твержденным Приказом Минпросвещения России от 18.05.2022 №  340 </w:t>
      </w:r>
      <w:r w:rsidRPr="00060CD3">
        <w:rPr>
          <w:rFonts w:ascii="Times New Roman" w:eastAsia="Calibri" w:hAnsi="Times New Roman" w:cs="Times New Roman"/>
          <w:sz w:val="24"/>
          <w:szCs w:val="24"/>
        </w:rPr>
        <w:t>(далее - ФГОС СПО</w:t>
      </w:r>
      <w:r>
        <w:rPr>
          <w:rFonts w:ascii="Times New Roman" w:hAnsi="Times New Roman"/>
          <w:sz w:val="24"/>
          <w:szCs w:val="24"/>
        </w:rPr>
        <w:t>) и</w:t>
      </w:r>
      <w:r w:rsidRPr="00060CD3">
        <w:t xml:space="preserve"> </w:t>
      </w:r>
      <w:r>
        <w:t xml:space="preserve"> с учетом </w:t>
      </w:r>
      <w:r w:rsidRPr="009E1D03">
        <w:rPr>
          <w:rFonts w:ascii="Times New Roman" w:hAnsi="Times New Roman" w:cs="Times New Roman"/>
          <w:bCs/>
          <w:iCs/>
          <w:sz w:val="24"/>
          <w:szCs w:val="24"/>
        </w:rPr>
        <w:t xml:space="preserve">Федерального государственного образовательного стандарта среднего общего </w:t>
      </w:r>
      <w:r w:rsidRPr="009E1D03">
        <w:rPr>
          <w:bCs/>
          <w:iCs/>
        </w:rPr>
        <w:t xml:space="preserve">образовании, </w:t>
      </w:r>
      <w:r w:rsidRPr="009E1D03">
        <w:rPr>
          <w:rFonts w:ascii="Times New Roman" w:hAnsi="Times New Roman" w:cs="Times New Roman"/>
          <w:bCs/>
          <w:iCs/>
          <w:sz w:val="24"/>
          <w:szCs w:val="24"/>
        </w:rPr>
        <w:t>утвержденного Приказом Минобрнауки России от 17 мая 2012 г. № 413  (далее- ФГОС СОО)</w:t>
      </w:r>
      <w:r>
        <w:rPr>
          <w:bCs/>
          <w:iCs/>
        </w:rPr>
        <w:t>.</w:t>
      </w:r>
    </w:p>
    <w:p w:rsidR="00060CD3" w:rsidRPr="00060CD3" w:rsidRDefault="00060CD3" w:rsidP="00060CD3">
      <w:pPr>
        <w:pStyle w:val="affd"/>
        <w:spacing w:line="240" w:lineRule="auto"/>
        <w:ind w:firstLine="709"/>
        <w:jc w:val="both"/>
        <w:rPr>
          <w:rFonts w:ascii="Times New Roman" w:hAnsi="Times New Roman"/>
          <w:b/>
          <w:color w:val="auto"/>
          <w:sz w:val="24"/>
          <w:szCs w:val="24"/>
        </w:rPr>
      </w:pPr>
    </w:p>
    <w:p w:rsidR="00060CD3" w:rsidRPr="004A6F23" w:rsidRDefault="00060CD3" w:rsidP="00060C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Calibri" w:eastAsia="Calibri" w:hAnsi="Calibri" w:cs="Times New Roman"/>
        </w:rPr>
      </w:pPr>
      <w:r w:rsidRPr="004A6F23">
        <w:rPr>
          <w:rFonts w:ascii="Calibri" w:eastAsia="Calibri" w:hAnsi="Calibri" w:cs="Times New Roman"/>
        </w:rPr>
        <w:t xml:space="preserve">Организация-разработчик: </w:t>
      </w:r>
    </w:p>
    <w:p w:rsidR="00060CD3" w:rsidRPr="004A6F23" w:rsidRDefault="00060CD3" w:rsidP="00060C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Calibri" w:eastAsia="Calibri" w:hAnsi="Calibri" w:cs="Times New Roman"/>
        </w:rPr>
      </w:pPr>
      <w:r w:rsidRPr="004A6F23">
        <w:rPr>
          <w:rFonts w:ascii="Calibri" w:eastAsia="Calibri" w:hAnsi="Calibri" w:cs="Times New Roman"/>
        </w:rPr>
        <w:t>Г</w:t>
      </w:r>
      <w:r>
        <w:rPr>
          <w:rFonts w:ascii="Calibri" w:eastAsia="Calibri" w:hAnsi="Calibri" w:cs="Times New Roman"/>
        </w:rPr>
        <w:t>АП</w:t>
      </w:r>
      <w:r w:rsidRPr="004A6F23">
        <w:rPr>
          <w:rFonts w:ascii="Calibri" w:eastAsia="Calibri" w:hAnsi="Calibri" w:cs="Times New Roman"/>
        </w:rPr>
        <w:t xml:space="preserve">ОУ </w:t>
      </w:r>
      <w:r>
        <w:rPr>
          <w:rFonts w:ascii="Calibri" w:eastAsia="Calibri" w:hAnsi="Calibri" w:cs="Times New Roman"/>
        </w:rPr>
        <w:t xml:space="preserve">РК </w:t>
      </w:r>
      <w:r w:rsidRPr="004A6F23">
        <w:rPr>
          <w:rFonts w:ascii="Calibri" w:eastAsia="Calibri" w:hAnsi="Calibri" w:cs="Times New Roman"/>
        </w:rPr>
        <w:t>«Петрозаводский техникум городского хозяйства</w:t>
      </w:r>
      <w:r>
        <w:rPr>
          <w:rFonts w:ascii="Calibri" w:eastAsia="Calibri" w:hAnsi="Calibri" w:cs="Times New Roman"/>
        </w:rPr>
        <w:t>»</w:t>
      </w:r>
    </w:p>
    <w:p w:rsidR="00060CD3" w:rsidRPr="004A6F23" w:rsidRDefault="00060CD3" w:rsidP="00060C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Calibri" w:eastAsia="Calibri" w:hAnsi="Calibri" w:cs="Times New Roman"/>
        </w:rPr>
      </w:pPr>
    </w:p>
    <w:p w:rsidR="00060CD3" w:rsidRPr="00A37731" w:rsidRDefault="00060CD3" w:rsidP="00060C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Calibri" w:eastAsia="Calibri" w:hAnsi="Calibri" w:cs="Times New Roman"/>
        </w:rPr>
      </w:pPr>
      <w:r w:rsidRPr="004A6F23">
        <w:rPr>
          <w:rFonts w:ascii="Calibri" w:eastAsia="Calibri" w:hAnsi="Calibri" w:cs="Times New Roman"/>
        </w:rPr>
        <w:t xml:space="preserve">Разработчик: </w:t>
      </w:r>
      <w:r>
        <w:t xml:space="preserve">Ляшков П.О. </w:t>
      </w:r>
      <w:r w:rsidRPr="004A6F23">
        <w:rPr>
          <w:rFonts w:ascii="Calibri" w:eastAsia="Calibri" w:hAnsi="Calibri" w:cs="Times New Roman"/>
        </w:rPr>
        <w:t xml:space="preserve">, преподаватель </w:t>
      </w:r>
      <w:r w:rsidRPr="00A37731">
        <w:rPr>
          <w:rFonts w:ascii="Calibri" w:eastAsia="Calibri" w:hAnsi="Calibri" w:cs="Times New Roman"/>
        </w:rPr>
        <w:t>ГА</w:t>
      </w:r>
      <w:r>
        <w:rPr>
          <w:rFonts w:ascii="Calibri" w:eastAsia="Calibri" w:hAnsi="Calibri" w:cs="Times New Roman"/>
        </w:rPr>
        <w:t>П</w:t>
      </w:r>
      <w:r w:rsidRPr="00A37731">
        <w:rPr>
          <w:rFonts w:ascii="Calibri" w:eastAsia="Calibri" w:hAnsi="Calibri" w:cs="Times New Roman"/>
        </w:rPr>
        <w:t>ОУ РК «Петрозаводский</w:t>
      </w:r>
      <w:r>
        <w:rPr>
          <w:rFonts w:ascii="Calibri" w:eastAsia="Calibri" w:hAnsi="Calibri" w:cs="Times New Roman"/>
        </w:rPr>
        <w:t xml:space="preserve"> техникум городского хозяйства»</w:t>
      </w:r>
    </w:p>
    <w:p w:rsidR="00060CD3" w:rsidRPr="004A6F23" w:rsidRDefault="00060CD3" w:rsidP="00060C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Calibri" w:eastAsia="Calibri" w:hAnsi="Calibri" w:cs="Times New Roman"/>
        </w:rPr>
      </w:pPr>
    </w:p>
    <w:p w:rsidR="00060CD3" w:rsidRDefault="00060CD3" w:rsidP="00060CD3">
      <w:pPr>
        <w:pStyle w:val="affd"/>
        <w:spacing w:line="360" w:lineRule="auto"/>
        <w:ind w:firstLine="709"/>
        <w:rPr>
          <w:rFonts w:ascii="Times New Roman" w:hAnsi="Times New Roman"/>
          <w:b/>
          <w:color w:val="auto"/>
          <w:sz w:val="24"/>
          <w:szCs w:val="24"/>
        </w:rPr>
      </w:pPr>
    </w:p>
    <w:p w:rsidR="00060CD3" w:rsidRDefault="00060CD3" w:rsidP="00195CEF">
      <w:pPr>
        <w:pStyle w:val="10"/>
      </w:pPr>
      <w:bookmarkStart w:id="41" w:name="_Toc133341954"/>
    </w:p>
    <w:bookmarkEnd w:id="41"/>
    <w:p w:rsidR="00195CEF" w:rsidRDefault="00195CEF" w:rsidP="00195CE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b/>
        </w:rPr>
      </w:pPr>
    </w:p>
    <w:p w:rsidR="00195CEF" w:rsidRDefault="00195CEF" w:rsidP="00195CE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b/>
        </w:rPr>
      </w:pPr>
    </w:p>
    <w:p w:rsidR="00195CEF" w:rsidRDefault="00195CEF" w:rsidP="00195CE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b/>
        </w:rPr>
      </w:pPr>
    </w:p>
    <w:p w:rsidR="00195CEF" w:rsidRDefault="00195CEF" w:rsidP="00195CE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b/>
        </w:rPr>
      </w:pPr>
    </w:p>
    <w:p w:rsidR="00195CEF" w:rsidRDefault="00195CEF" w:rsidP="00195CE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b/>
        </w:rPr>
      </w:pPr>
    </w:p>
    <w:p w:rsidR="00195CEF" w:rsidRDefault="00195CEF" w:rsidP="00195CE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b/>
        </w:rPr>
      </w:pPr>
    </w:p>
    <w:p w:rsidR="00195CEF" w:rsidRDefault="00195CEF" w:rsidP="00195CE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b/>
        </w:rPr>
      </w:pPr>
    </w:p>
    <w:p w:rsidR="00195CEF" w:rsidRDefault="00195CEF" w:rsidP="00195CE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b/>
        </w:rPr>
      </w:pPr>
    </w:p>
    <w:p w:rsidR="00195CEF" w:rsidRDefault="00195CEF" w:rsidP="00195CE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b/>
        </w:rPr>
      </w:pPr>
    </w:p>
    <w:p w:rsidR="00195CEF" w:rsidRDefault="00195CEF" w:rsidP="00195CE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b/>
        </w:rPr>
      </w:pPr>
    </w:p>
    <w:p w:rsidR="00195CEF" w:rsidRDefault="00195CEF" w:rsidP="00195CE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b/>
        </w:rPr>
      </w:pPr>
    </w:p>
    <w:p w:rsidR="00195CEF" w:rsidRDefault="00195CEF" w:rsidP="00195CE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b/>
        </w:rPr>
      </w:pPr>
    </w:p>
    <w:p w:rsidR="00195CEF" w:rsidRDefault="00195CEF" w:rsidP="00195CE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b/>
        </w:rPr>
      </w:pPr>
    </w:p>
    <w:p w:rsidR="00195CEF" w:rsidRDefault="00195CEF" w:rsidP="00195CE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b/>
        </w:rPr>
      </w:pPr>
    </w:p>
    <w:p w:rsidR="00195CEF" w:rsidRDefault="00195CEF" w:rsidP="00195CE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i/>
          <w:sz w:val="20"/>
          <w:szCs w:val="20"/>
        </w:rPr>
      </w:pPr>
      <w:r w:rsidRPr="003D43BB">
        <w:rPr>
          <w:i/>
          <w:sz w:val="20"/>
          <w:szCs w:val="20"/>
        </w:rPr>
        <w:t xml:space="preserve">© ГАПОУ РК «Петрозаводский техникум городского хозяйства»  </w:t>
      </w:r>
    </w:p>
    <w:p w:rsidR="00060CD3" w:rsidRDefault="00060CD3" w:rsidP="00060CD3">
      <w:pPr>
        <w:pStyle w:val="10"/>
      </w:pPr>
    </w:p>
    <w:p w:rsidR="00060CD3" w:rsidRDefault="00060CD3" w:rsidP="00060CD3">
      <w:pPr>
        <w:pStyle w:val="10"/>
      </w:pPr>
    </w:p>
    <w:p w:rsidR="00060CD3" w:rsidRDefault="00060CD3" w:rsidP="00060CD3">
      <w:pPr>
        <w:pStyle w:val="10"/>
      </w:pPr>
    </w:p>
    <w:p w:rsidR="00060CD3" w:rsidRDefault="00060CD3" w:rsidP="00060CD3">
      <w:pPr>
        <w:pStyle w:val="10"/>
      </w:pPr>
    </w:p>
    <w:p w:rsidR="00060CD3" w:rsidRDefault="00060CD3" w:rsidP="00060CD3">
      <w:pPr>
        <w:pStyle w:val="10"/>
      </w:pPr>
    </w:p>
    <w:p w:rsidR="00060CD3" w:rsidRDefault="00060CD3" w:rsidP="00060CD3">
      <w:pPr>
        <w:pStyle w:val="10"/>
      </w:pPr>
    </w:p>
    <w:p w:rsidR="00060CD3" w:rsidRDefault="00060CD3" w:rsidP="00060CD3">
      <w:pPr>
        <w:pStyle w:val="affd"/>
        <w:spacing w:line="360" w:lineRule="auto"/>
        <w:ind w:firstLine="709"/>
        <w:jc w:val="center"/>
        <w:rPr>
          <w:rFonts w:ascii="Times New Roman" w:hAnsi="Times New Roman"/>
          <w:b/>
          <w:color w:val="auto"/>
          <w:sz w:val="24"/>
          <w:szCs w:val="24"/>
        </w:rPr>
      </w:pPr>
      <w:r w:rsidRPr="001B0BAE">
        <w:rPr>
          <w:rFonts w:ascii="Times New Roman" w:hAnsi="Times New Roman"/>
          <w:b/>
          <w:color w:val="auto"/>
          <w:sz w:val="24"/>
          <w:szCs w:val="24"/>
        </w:rPr>
        <w:t>Содержание</w:t>
      </w:r>
    </w:p>
    <w:p w:rsidR="00060CD3" w:rsidRPr="00060CD3" w:rsidRDefault="00060CD3" w:rsidP="00060CD3">
      <w:pPr>
        <w:rPr>
          <w:lang w:eastAsia="ru-RU"/>
        </w:rPr>
      </w:pPr>
    </w:p>
    <w:p w:rsidR="00060CD3" w:rsidRPr="00060CD3" w:rsidRDefault="00E27A05" w:rsidP="00060CD3">
      <w:pPr>
        <w:pStyle w:val="14"/>
      </w:pPr>
      <w:r w:rsidRPr="00E27A05">
        <w:rPr>
          <w:b/>
          <w:noProof/>
        </w:rPr>
        <w:fldChar w:fldCharType="begin"/>
      </w:r>
      <w:r w:rsidR="00060CD3" w:rsidRPr="009F614D">
        <w:instrText xml:space="preserve"> TOC \o "1-3" \h \z \u </w:instrText>
      </w:r>
      <w:r w:rsidRPr="00E27A05">
        <w:rPr>
          <w:b/>
          <w:noProof/>
        </w:rPr>
        <w:fldChar w:fldCharType="separate"/>
      </w:r>
      <w:hyperlink w:anchor="_Toc133341954" w:history="1">
        <w:r w:rsidR="00060CD3" w:rsidRPr="009F614D">
          <w:rPr>
            <w:rStyle w:val="af8"/>
          </w:rPr>
          <w:t xml:space="preserve">1 </w:t>
        </w:r>
        <w:r w:rsidR="00060CD3">
          <w:rPr>
            <w:bCs/>
          </w:rPr>
          <w:t>П</w:t>
        </w:r>
        <w:r w:rsidR="00060CD3" w:rsidRPr="009F614D">
          <w:rPr>
            <w:bCs/>
          </w:rPr>
          <w:t>аспорт рабочей  программы общеобразовательной дисциплины</w:t>
        </w:r>
        <w:r w:rsidR="00060CD3" w:rsidRPr="009F614D">
          <w:rPr>
            <w:webHidden/>
          </w:rPr>
          <w:tab/>
        </w:r>
        <w:r w:rsidRPr="009F614D">
          <w:rPr>
            <w:b/>
            <w:webHidden/>
          </w:rPr>
          <w:fldChar w:fldCharType="begin"/>
        </w:r>
        <w:r w:rsidR="00060CD3" w:rsidRPr="009F614D">
          <w:rPr>
            <w:webHidden/>
          </w:rPr>
          <w:instrText xml:space="preserve"> PAGEREF _Toc133341954 \h </w:instrText>
        </w:r>
        <w:r w:rsidRPr="009F614D">
          <w:rPr>
            <w:b/>
            <w:webHidden/>
          </w:rPr>
        </w:r>
        <w:r w:rsidRPr="009F614D">
          <w:rPr>
            <w:b/>
            <w:webHidden/>
          </w:rPr>
          <w:fldChar w:fldCharType="separate"/>
        </w:r>
        <w:r w:rsidR="00060CD3" w:rsidRPr="009F614D">
          <w:rPr>
            <w:webHidden/>
          </w:rPr>
          <w:t>3</w:t>
        </w:r>
        <w:r w:rsidRPr="009F614D">
          <w:rPr>
            <w:b/>
            <w:webHidden/>
          </w:rPr>
          <w:fldChar w:fldCharType="end"/>
        </w:r>
      </w:hyperlink>
    </w:p>
    <w:p w:rsidR="00060CD3" w:rsidRPr="00060CD3" w:rsidRDefault="00E27A05" w:rsidP="00060CD3">
      <w:pPr>
        <w:pStyle w:val="14"/>
      </w:pPr>
      <w:hyperlink w:anchor="_Toc133341956" w:history="1">
        <w:r w:rsidR="00060CD3" w:rsidRPr="009F614D">
          <w:rPr>
            <w:rStyle w:val="af8"/>
          </w:rPr>
          <w:t>2 Структура и содержание общеобразовательной дисциплины</w:t>
        </w:r>
        <w:r w:rsidR="00060CD3" w:rsidRPr="009F614D">
          <w:rPr>
            <w:webHidden/>
          </w:rPr>
          <w:tab/>
        </w:r>
        <w:r w:rsidRPr="009F614D">
          <w:rPr>
            <w:b/>
            <w:webHidden/>
          </w:rPr>
          <w:fldChar w:fldCharType="begin"/>
        </w:r>
        <w:r w:rsidR="00060CD3" w:rsidRPr="009F614D">
          <w:rPr>
            <w:webHidden/>
          </w:rPr>
          <w:instrText xml:space="preserve"> PAGEREF _Toc133341956 \h </w:instrText>
        </w:r>
        <w:r w:rsidRPr="009F614D">
          <w:rPr>
            <w:b/>
            <w:webHidden/>
          </w:rPr>
        </w:r>
        <w:r w:rsidRPr="009F614D">
          <w:rPr>
            <w:b/>
            <w:webHidden/>
          </w:rPr>
          <w:fldChar w:fldCharType="separate"/>
        </w:r>
        <w:r w:rsidR="00060CD3" w:rsidRPr="009F614D">
          <w:rPr>
            <w:webHidden/>
          </w:rPr>
          <w:t>31</w:t>
        </w:r>
        <w:r w:rsidRPr="009F614D">
          <w:rPr>
            <w:b/>
            <w:webHidden/>
          </w:rPr>
          <w:fldChar w:fldCharType="end"/>
        </w:r>
      </w:hyperlink>
    </w:p>
    <w:p w:rsidR="00060CD3" w:rsidRPr="009F614D" w:rsidRDefault="00E27A05" w:rsidP="00060CD3">
      <w:pPr>
        <w:pStyle w:val="14"/>
        <w:rPr>
          <w:rFonts w:asciiTheme="minorHAnsi" w:eastAsiaTheme="minorEastAsia" w:hAnsiTheme="minorHAnsi" w:cstheme="minorBidi"/>
          <w:b/>
          <w:sz w:val="22"/>
          <w:szCs w:val="22"/>
        </w:rPr>
      </w:pPr>
      <w:hyperlink w:anchor="_Toc133341957" w:history="1">
        <w:r w:rsidR="00060CD3" w:rsidRPr="009F614D">
          <w:rPr>
            <w:rStyle w:val="af8"/>
          </w:rPr>
          <w:t xml:space="preserve">2.1 Объем </w:t>
        </w:r>
        <w:r w:rsidR="00060CD3">
          <w:rPr>
            <w:rStyle w:val="af8"/>
          </w:rPr>
          <w:t xml:space="preserve">общеобразовательной </w:t>
        </w:r>
        <w:r w:rsidR="00060CD3" w:rsidRPr="009F614D">
          <w:rPr>
            <w:rStyle w:val="af8"/>
          </w:rPr>
          <w:t>дисциплины и виды учебной работы</w:t>
        </w:r>
        <w:r w:rsidR="00060CD3" w:rsidRPr="009F614D">
          <w:rPr>
            <w:webHidden/>
          </w:rPr>
          <w:tab/>
        </w:r>
        <w:r w:rsidRPr="009F614D">
          <w:rPr>
            <w:b/>
            <w:webHidden/>
          </w:rPr>
          <w:fldChar w:fldCharType="begin"/>
        </w:r>
        <w:r w:rsidR="00060CD3" w:rsidRPr="009F614D">
          <w:rPr>
            <w:webHidden/>
          </w:rPr>
          <w:instrText xml:space="preserve"> PAGEREF _Toc133341957 \h </w:instrText>
        </w:r>
        <w:r w:rsidRPr="009F614D">
          <w:rPr>
            <w:b/>
            <w:webHidden/>
          </w:rPr>
        </w:r>
        <w:r w:rsidRPr="009F614D">
          <w:rPr>
            <w:b/>
            <w:webHidden/>
          </w:rPr>
          <w:fldChar w:fldCharType="separate"/>
        </w:r>
        <w:r w:rsidR="00060CD3" w:rsidRPr="009F614D">
          <w:rPr>
            <w:webHidden/>
          </w:rPr>
          <w:t>31</w:t>
        </w:r>
        <w:r w:rsidRPr="009F614D">
          <w:rPr>
            <w:b/>
            <w:webHidden/>
          </w:rPr>
          <w:fldChar w:fldCharType="end"/>
        </w:r>
      </w:hyperlink>
    </w:p>
    <w:p w:rsidR="00060CD3" w:rsidRPr="009F614D" w:rsidRDefault="00E27A05" w:rsidP="00060CD3">
      <w:pPr>
        <w:pStyle w:val="14"/>
        <w:rPr>
          <w:rFonts w:asciiTheme="minorHAnsi" w:eastAsiaTheme="minorEastAsia" w:hAnsiTheme="minorHAnsi" w:cstheme="minorBidi"/>
          <w:b/>
          <w:sz w:val="22"/>
          <w:szCs w:val="22"/>
        </w:rPr>
      </w:pPr>
      <w:hyperlink w:anchor="_Toc133341958" w:history="1">
        <w:r w:rsidR="00060CD3">
          <w:rPr>
            <w:rStyle w:val="af8"/>
          </w:rPr>
          <w:t>2.2</w:t>
        </w:r>
        <w:r w:rsidR="00060CD3" w:rsidRPr="009F614D">
          <w:rPr>
            <w:rStyle w:val="af8"/>
          </w:rPr>
          <w:t>.</w:t>
        </w:r>
        <w:r w:rsidR="00060CD3" w:rsidRPr="009F614D">
          <w:rPr>
            <w:rStyle w:val="af8"/>
            <w:spacing w:val="-2"/>
          </w:rPr>
          <w:t xml:space="preserve"> </w:t>
        </w:r>
        <w:r w:rsidR="00060CD3" w:rsidRPr="009F614D">
          <w:rPr>
            <w:rStyle w:val="af8"/>
          </w:rPr>
          <w:t>Тематический</w:t>
        </w:r>
        <w:r w:rsidR="00060CD3" w:rsidRPr="009F614D">
          <w:rPr>
            <w:rStyle w:val="af8"/>
            <w:spacing w:val="-2"/>
          </w:rPr>
          <w:t xml:space="preserve"> </w:t>
        </w:r>
        <w:r w:rsidR="00060CD3" w:rsidRPr="009F614D">
          <w:rPr>
            <w:rStyle w:val="af8"/>
          </w:rPr>
          <w:t>план</w:t>
        </w:r>
        <w:r w:rsidR="00060CD3" w:rsidRPr="009F614D">
          <w:rPr>
            <w:rStyle w:val="af8"/>
            <w:spacing w:val="-2"/>
          </w:rPr>
          <w:t xml:space="preserve"> </w:t>
        </w:r>
        <w:r w:rsidR="00060CD3">
          <w:rPr>
            <w:rStyle w:val="af8"/>
          </w:rPr>
          <w:t>общеобразовательной</w:t>
        </w:r>
        <w:r w:rsidR="00060CD3" w:rsidRPr="009F614D">
          <w:rPr>
            <w:rStyle w:val="af8"/>
            <w:spacing w:val="-2"/>
          </w:rPr>
          <w:t xml:space="preserve"> </w:t>
        </w:r>
        <w:r w:rsidR="00060CD3" w:rsidRPr="009F614D">
          <w:rPr>
            <w:rStyle w:val="af8"/>
          </w:rPr>
          <w:t>дисциплины</w:t>
        </w:r>
        <w:r w:rsidR="00060CD3" w:rsidRPr="009F614D">
          <w:rPr>
            <w:rStyle w:val="af8"/>
            <w:spacing w:val="-1"/>
          </w:rPr>
          <w:t xml:space="preserve"> </w:t>
        </w:r>
        <w:r w:rsidR="00060CD3" w:rsidRPr="009F614D">
          <w:rPr>
            <w:rStyle w:val="af8"/>
          </w:rPr>
          <w:t>ОУД.10</w:t>
        </w:r>
        <w:r w:rsidR="00060CD3" w:rsidRPr="009F614D">
          <w:rPr>
            <w:rStyle w:val="af8"/>
            <w:spacing w:val="-2"/>
          </w:rPr>
          <w:t xml:space="preserve"> </w:t>
        </w:r>
        <w:r w:rsidR="00060CD3" w:rsidRPr="009F614D">
          <w:rPr>
            <w:rStyle w:val="af8"/>
          </w:rPr>
          <w:t>«Физика»</w:t>
        </w:r>
        <w:r w:rsidR="00060CD3" w:rsidRPr="009F614D">
          <w:rPr>
            <w:webHidden/>
          </w:rPr>
          <w:tab/>
        </w:r>
        <w:r w:rsidRPr="009F614D">
          <w:rPr>
            <w:b/>
            <w:webHidden/>
          </w:rPr>
          <w:fldChar w:fldCharType="begin"/>
        </w:r>
        <w:r w:rsidR="00060CD3" w:rsidRPr="009F614D">
          <w:rPr>
            <w:webHidden/>
          </w:rPr>
          <w:instrText xml:space="preserve"> PAGEREF _Toc133341958 \h </w:instrText>
        </w:r>
        <w:r w:rsidRPr="009F614D">
          <w:rPr>
            <w:b/>
            <w:webHidden/>
          </w:rPr>
        </w:r>
        <w:r w:rsidRPr="009F614D">
          <w:rPr>
            <w:b/>
            <w:webHidden/>
          </w:rPr>
          <w:fldChar w:fldCharType="separate"/>
        </w:r>
        <w:r w:rsidR="00060CD3" w:rsidRPr="009F614D">
          <w:rPr>
            <w:webHidden/>
          </w:rPr>
          <w:t>31</w:t>
        </w:r>
        <w:r w:rsidRPr="009F614D">
          <w:rPr>
            <w:b/>
            <w:webHidden/>
          </w:rPr>
          <w:fldChar w:fldCharType="end"/>
        </w:r>
      </w:hyperlink>
    </w:p>
    <w:p w:rsidR="00060CD3" w:rsidRPr="009F614D" w:rsidRDefault="00E27A05" w:rsidP="00060CD3">
      <w:pPr>
        <w:pStyle w:val="14"/>
        <w:rPr>
          <w:rFonts w:asciiTheme="minorHAnsi" w:eastAsiaTheme="minorEastAsia" w:hAnsiTheme="minorHAnsi" w:cstheme="minorBidi"/>
          <w:b/>
          <w:sz w:val="22"/>
          <w:szCs w:val="22"/>
        </w:rPr>
      </w:pPr>
      <w:hyperlink w:anchor="_Toc133341959" w:history="1">
        <w:r w:rsidR="00060CD3" w:rsidRPr="009F614D">
          <w:rPr>
            <w:rStyle w:val="af8"/>
          </w:rPr>
          <w:t>3 Условия реал</w:t>
        </w:r>
        <w:r w:rsidR="00060CD3">
          <w:rPr>
            <w:rStyle w:val="af8"/>
          </w:rPr>
          <w:t>изации рабочей программы общеобразовательной</w:t>
        </w:r>
        <w:r w:rsidR="00060CD3" w:rsidRPr="009F614D">
          <w:rPr>
            <w:rStyle w:val="af8"/>
          </w:rPr>
          <w:t xml:space="preserve"> дисциплины.</w:t>
        </w:r>
        <w:r w:rsidR="00060CD3" w:rsidRPr="009F614D">
          <w:rPr>
            <w:webHidden/>
          </w:rPr>
          <w:tab/>
        </w:r>
        <w:r w:rsidRPr="009F614D">
          <w:rPr>
            <w:b/>
            <w:webHidden/>
          </w:rPr>
          <w:fldChar w:fldCharType="begin"/>
        </w:r>
        <w:r w:rsidR="00060CD3" w:rsidRPr="009F614D">
          <w:rPr>
            <w:webHidden/>
          </w:rPr>
          <w:instrText xml:space="preserve"> PAGEREF _Toc133341959 \h </w:instrText>
        </w:r>
        <w:r w:rsidRPr="009F614D">
          <w:rPr>
            <w:b/>
            <w:webHidden/>
          </w:rPr>
        </w:r>
        <w:r w:rsidRPr="009F614D">
          <w:rPr>
            <w:b/>
            <w:webHidden/>
          </w:rPr>
          <w:fldChar w:fldCharType="separate"/>
        </w:r>
        <w:r w:rsidR="00060CD3" w:rsidRPr="009F614D">
          <w:rPr>
            <w:webHidden/>
          </w:rPr>
          <w:t>35</w:t>
        </w:r>
        <w:r w:rsidRPr="009F614D">
          <w:rPr>
            <w:b/>
            <w:webHidden/>
          </w:rPr>
          <w:fldChar w:fldCharType="end"/>
        </w:r>
      </w:hyperlink>
    </w:p>
    <w:p w:rsidR="00060CD3" w:rsidRPr="009F614D" w:rsidRDefault="00E27A05" w:rsidP="00060CD3">
      <w:pPr>
        <w:pStyle w:val="14"/>
        <w:rPr>
          <w:rFonts w:asciiTheme="minorHAnsi" w:eastAsiaTheme="minorEastAsia" w:hAnsiTheme="minorHAnsi" w:cstheme="minorBidi"/>
          <w:b/>
          <w:sz w:val="22"/>
          <w:szCs w:val="22"/>
        </w:rPr>
      </w:pPr>
      <w:hyperlink w:anchor="_Toc133341960" w:history="1">
        <w:r w:rsidR="00060CD3" w:rsidRPr="009F614D">
          <w:rPr>
            <w:rStyle w:val="af8"/>
          </w:rPr>
          <w:t>Информационное обеспечение обучения</w:t>
        </w:r>
        <w:r w:rsidR="00060CD3" w:rsidRPr="009F614D">
          <w:rPr>
            <w:webHidden/>
          </w:rPr>
          <w:tab/>
        </w:r>
        <w:r w:rsidRPr="009F614D">
          <w:rPr>
            <w:b/>
            <w:webHidden/>
          </w:rPr>
          <w:fldChar w:fldCharType="begin"/>
        </w:r>
        <w:r w:rsidR="00060CD3" w:rsidRPr="009F614D">
          <w:rPr>
            <w:webHidden/>
          </w:rPr>
          <w:instrText xml:space="preserve"> PAGEREF _Toc133341960 \h </w:instrText>
        </w:r>
        <w:r w:rsidRPr="009F614D">
          <w:rPr>
            <w:b/>
            <w:webHidden/>
          </w:rPr>
        </w:r>
        <w:r w:rsidRPr="009F614D">
          <w:rPr>
            <w:b/>
            <w:webHidden/>
          </w:rPr>
          <w:fldChar w:fldCharType="separate"/>
        </w:r>
        <w:r w:rsidR="00060CD3" w:rsidRPr="009F614D">
          <w:rPr>
            <w:webHidden/>
          </w:rPr>
          <w:t>35</w:t>
        </w:r>
        <w:r w:rsidRPr="009F614D">
          <w:rPr>
            <w:b/>
            <w:webHidden/>
          </w:rPr>
          <w:fldChar w:fldCharType="end"/>
        </w:r>
      </w:hyperlink>
    </w:p>
    <w:p w:rsidR="00060CD3" w:rsidRPr="009F614D" w:rsidRDefault="00E27A05" w:rsidP="00060CD3">
      <w:pPr>
        <w:pStyle w:val="14"/>
        <w:rPr>
          <w:rFonts w:asciiTheme="minorHAnsi" w:eastAsiaTheme="minorEastAsia" w:hAnsiTheme="minorHAnsi" w:cstheme="minorBidi"/>
          <w:b/>
          <w:sz w:val="22"/>
          <w:szCs w:val="22"/>
        </w:rPr>
      </w:pPr>
      <w:hyperlink w:anchor="_Toc133341961" w:history="1">
        <w:r w:rsidR="00060CD3" w:rsidRPr="009F614D">
          <w:rPr>
            <w:rStyle w:val="af8"/>
          </w:rPr>
          <w:t xml:space="preserve">4 Оценка качества </w:t>
        </w:r>
        <w:r w:rsidR="00060CD3">
          <w:rPr>
            <w:rStyle w:val="af8"/>
          </w:rPr>
          <w:t>освоения общеобразовательной</w:t>
        </w:r>
        <w:r w:rsidR="00060CD3" w:rsidRPr="009F614D">
          <w:rPr>
            <w:rStyle w:val="af8"/>
          </w:rPr>
          <w:t xml:space="preserve"> дисциплины</w:t>
        </w:r>
        <w:r w:rsidR="00060CD3" w:rsidRPr="009F614D">
          <w:rPr>
            <w:webHidden/>
          </w:rPr>
          <w:tab/>
        </w:r>
        <w:r w:rsidRPr="009F614D">
          <w:rPr>
            <w:b/>
            <w:webHidden/>
          </w:rPr>
          <w:fldChar w:fldCharType="begin"/>
        </w:r>
        <w:r w:rsidR="00060CD3" w:rsidRPr="009F614D">
          <w:rPr>
            <w:webHidden/>
          </w:rPr>
          <w:instrText xml:space="preserve"> PAGEREF _Toc133341961 \h </w:instrText>
        </w:r>
        <w:r w:rsidRPr="009F614D">
          <w:rPr>
            <w:b/>
            <w:webHidden/>
          </w:rPr>
        </w:r>
        <w:r w:rsidRPr="009F614D">
          <w:rPr>
            <w:b/>
            <w:webHidden/>
          </w:rPr>
          <w:fldChar w:fldCharType="separate"/>
        </w:r>
        <w:r w:rsidR="00060CD3" w:rsidRPr="009F614D">
          <w:rPr>
            <w:webHidden/>
          </w:rPr>
          <w:t>35</w:t>
        </w:r>
        <w:r w:rsidRPr="009F614D">
          <w:rPr>
            <w:b/>
            <w:webHidden/>
          </w:rPr>
          <w:fldChar w:fldCharType="end"/>
        </w:r>
      </w:hyperlink>
    </w:p>
    <w:p w:rsidR="00060CD3" w:rsidRPr="009F614D" w:rsidRDefault="00E27A05" w:rsidP="00060CD3">
      <w:pPr>
        <w:pStyle w:val="14"/>
        <w:rPr>
          <w:rFonts w:asciiTheme="minorHAnsi" w:eastAsiaTheme="minorEastAsia" w:hAnsiTheme="minorHAnsi" w:cstheme="minorBidi"/>
          <w:b/>
          <w:sz w:val="22"/>
          <w:szCs w:val="22"/>
        </w:rPr>
      </w:pPr>
      <w:hyperlink w:anchor="_Toc133341962" w:history="1">
        <w:r w:rsidR="00060CD3" w:rsidRPr="009F614D">
          <w:rPr>
            <w:rStyle w:val="af8"/>
          </w:rPr>
          <w:t>5 Критерии оценивания видов</w:t>
        </w:r>
        <w:r w:rsidR="00060CD3">
          <w:rPr>
            <w:rStyle w:val="af8"/>
          </w:rPr>
          <w:t xml:space="preserve"> учебной деятельности по общеобразовательной </w:t>
        </w:r>
        <w:r w:rsidR="00060CD3" w:rsidRPr="009F614D">
          <w:rPr>
            <w:rStyle w:val="af8"/>
          </w:rPr>
          <w:t xml:space="preserve"> дисциплине</w:t>
        </w:r>
        <w:r w:rsidR="00060CD3" w:rsidRPr="009F614D">
          <w:rPr>
            <w:webHidden/>
          </w:rPr>
          <w:tab/>
        </w:r>
        <w:r w:rsidRPr="009F614D">
          <w:rPr>
            <w:b/>
            <w:webHidden/>
          </w:rPr>
          <w:fldChar w:fldCharType="begin"/>
        </w:r>
        <w:r w:rsidR="00060CD3" w:rsidRPr="009F614D">
          <w:rPr>
            <w:webHidden/>
          </w:rPr>
          <w:instrText xml:space="preserve"> PAGEREF _Toc133341962 \h </w:instrText>
        </w:r>
        <w:r w:rsidRPr="009F614D">
          <w:rPr>
            <w:b/>
            <w:webHidden/>
          </w:rPr>
        </w:r>
        <w:r w:rsidRPr="009F614D">
          <w:rPr>
            <w:b/>
            <w:webHidden/>
          </w:rPr>
          <w:fldChar w:fldCharType="separate"/>
        </w:r>
        <w:r w:rsidR="00060CD3" w:rsidRPr="009F614D">
          <w:rPr>
            <w:webHidden/>
          </w:rPr>
          <w:t>39</w:t>
        </w:r>
        <w:r w:rsidRPr="009F614D">
          <w:rPr>
            <w:b/>
            <w:webHidden/>
          </w:rPr>
          <w:fldChar w:fldCharType="end"/>
        </w:r>
      </w:hyperlink>
    </w:p>
    <w:p w:rsidR="00060CD3" w:rsidRDefault="00E27A05" w:rsidP="00060CD3">
      <w:pPr>
        <w:spacing w:after="160" w:line="259" w:lineRule="auto"/>
        <w:rPr>
          <w:bCs/>
        </w:rPr>
      </w:pPr>
      <w:r w:rsidRPr="009F614D">
        <w:rPr>
          <w:bCs/>
        </w:rPr>
        <w:fldChar w:fldCharType="end"/>
      </w:r>
    </w:p>
    <w:p w:rsidR="00060CD3" w:rsidRDefault="00060CD3" w:rsidP="00060CD3">
      <w:pPr>
        <w:pStyle w:val="10"/>
      </w:pPr>
    </w:p>
    <w:p w:rsidR="00060CD3" w:rsidRDefault="00060CD3" w:rsidP="00060CD3">
      <w:pPr>
        <w:pStyle w:val="10"/>
      </w:pPr>
    </w:p>
    <w:p w:rsidR="00060CD3" w:rsidRDefault="00060CD3" w:rsidP="00060CD3">
      <w:pPr>
        <w:pStyle w:val="10"/>
      </w:pPr>
    </w:p>
    <w:p w:rsidR="00060CD3" w:rsidRDefault="00060CD3" w:rsidP="00060CD3">
      <w:pPr>
        <w:pStyle w:val="10"/>
      </w:pPr>
    </w:p>
    <w:p w:rsidR="00060CD3" w:rsidRDefault="00060CD3" w:rsidP="00060CD3">
      <w:pPr>
        <w:pStyle w:val="10"/>
      </w:pPr>
    </w:p>
    <w:p w:rsidR="00060CD3" w:rsidRDefault="00060CD3" w:rsidP="00060CD3">
      <w:pPr>
        <w:pStyle w:val="10"/>
      </w:pPr>
    </w:p>
    <w:p w:rsidR="00060CD3" w:rsidRDefault="00060CD3" w:rsidP="00060CD3">
      <w:pPr>
        <w:pStyle w:val="10"/>
      </w:pPr>
    </w:p>
    <w:p w:rsidR="00060CD3" w:rsidRDefault="00060CD3" w:rsidP="00060CD3">
      <w:pPr>
        <w:pStyle w:val="10"/>
      </w:pPr>
    </w:p>
    <w:p w:rsidR="00060CD3" w:rsidRDefault="00060CD3" w:rsidP="00060CD3">
      <w:pPr>
        <w:pStyle w:val="10"/>
      </w:pPr>
    </w:p>
    <w:p w:rsidR="00060CD3" w:rsidRDefault="00060CD3" w:rsidP="00060CD3">
      <w:pPr>
        <w:pStyle w:val="10"/>
      </w:pPr>
    </w:p>
    <w:p w:rsidR="00060CD3" w:rsidRDefault="00060CD3" w:rsidP="00060CD3">
      <w:pPr>
        <w:pStyle w:val="10"/>
      </w:pPr>
    </w:p>
    <w:p w:rsidR="00060CD3" w:rsidRDefault="00060CD3" w:rsidP="00060CD3">
      <w:pPr>
        <w:pStyle w:val="10"/>
      </w:pPr>
    </w:p>
    <w:p w:rsidR="00060CD3" w:rsidRDefault="00060CD3" w:rsidP="00060CD3">
      <w:pPr>
        <w:pStyle w:val="10"/>
      </w:pPr>
    </w:p>
    <w:p w:rsidR="00060CD3" w:rsidRDefault="00060CD3" w:rsidP="00060CD3">
      <w:pPr>
        <w:pStyle w:val="10"/>
      </w:pPr>
    </w:p>
    <w:p w:rsidR="00060CD3" w:rsidRDefault="00060CD3" w:rsidP="00060CD3">
      <w:pPr>
        <w:pStyle w:val="10"/>
      </w:pPr>
    </w:p>
    <w:p w:rsidR="00060CD3" w:rsidRDefault="00060CD3" w:rsidP="00060CD3">
      <w:pPr>
        <w:pStyle w:val="10"/>
      </w:pPr>
    </w:p>
    <w:p w:rsidR="00060CD3" w:rsidRDefault="00060CD3" w:rsidP="00060CD3">
      <w:pPr>
        <w:pStyle w:val="10"/>
      </w:pPr>
    </w:p>
    <w:p w:rsidR="00060CD3" w:rsidRDefault="00060CD3" w:rsidP="00060CD3">
      <w:pPr>
        <w:pStyle w:val="10"/>
      </w:pPr>
    </w:p>
    <w:p w:rsidR="00060CD3" w:rsidRDefault="00060CD3" w:rsidP="00060CD3">
      <w:pPr>
        <w:pStyle w:val="10"/>
      </w:pPr>
    </w:p>
    <w:p w:rsidR="00060CD3" w:rsidRDefault="00060CD3" w:rsidP="00060CD3">
      <w:pPr>
        <w:pStyle w:val="10"/>
      </w:pPr>
    </w:p>
    <w:p w:rsidR="00060CD3" w:rsidRDefault="00060CD3" w:rsidP="00060CD3">
      <w:pPr>
        <w:pStyle w:val="10"/>
      </w:pPr>
    </w:p>
    <w:p w:rsidR="00060CD3" w:rsidRDefault="00060CD3" w:rsidP="00060CD3">
      <w:pPr>
        <w:pStyle w:val="10"/>
      </w:pPr>
    </w:p>
    <w:p w:rsidR="00060CD3" w:rsidRDefault="00060CD3" w:rsidP="00060CD3">
      <w:pPr>
        <w:pStyle w:val="10"/>
      </w:pPr>
    </w:p>
    <w:p w:rsidR="00060CD3" w:rsidRDefault="00060CD3" w:rsidP="00060CD3">
      <w:pPr>
        <w:pStyle w:val="10"/>
      </w:pPr>
    </w:p>
    <w:p w:rsidR="00060CD3" w:rsidRDefault="00060CD3" w:rsidP="00060CD3">
      <w:pPr>
        <w:pStyle w:val="10"/>
      </w:pPr>
    </w:p>
    <w:p w:rsidR="00060CD3" w:rsidRDefault="00060CD3" w:rsidP="00060CD3">
      <w:pPr>
        <w:rPr>
          <w:lang w:eastAsia="ru-RU"/>
        </w:rPr>
      </w:pPr>
    </w:p>
    <w:p w:rsidR="00060CD3" w:rsidRPr="00060CD3" w:rsidRDefault="00060CD3" w:rsidP="00060CD3">
      <w:pPr>
        <w:rPr>
          <w:lang w:eastAsia="ru-RU"/>
        </w:rPr>
      </w:pPr>
    </w:p>
    <w:p w:rsidR="00060CD3" w:rsidRDefault="00060CD3" w:rsidP="00060CD3">
      <w:pPr>
        <w:pStyle w:val="10"/>
      </w:pPr>
    </w:p>
    <w:p w:rsidR="00060CD3" w:rsidRDefault="00060CD3" w:rsidP="00060CD3">
      <w:pPr>
        <w:pStyle w:val="10"/>
      </w:pPr>
    </w:p>
    <w:p w:rsidR="00060CD3" w:rsidRPr="000D24E1" w:rsidRDefault="00060CD3" w:rsidP="00060CD3">
      <w:pPr>
        <w:pStyle w:val="10"/>
      </w:pPr>
      <w:r w:rsidRPr="000D24E1">
        <w:t xml:space="preserve">1 </w:t>
      </w:r>
      <w:r>
        <w:t>Общая характеристика</w:t>
      </w:r>
      <w:r w:rsidRPr="000D24E1">
        <w:t xml:space="preserve"> рабочей программы общеобразовательной дисциплины </w:t>
      </w:r>
    </w:p>
    <w:p w:rsidR="00060CD3" w:rsidRDefault="00060CD3" w:rsidP="00060CD3">
      <w:pPr>
        <w:widowControl w:val="0"/>
        <w:ind w:right="118" w:firstLine="567"/>
        <w:jc w:val="both"/>
      </w:pPr>
    </w:p>
    <w:p w:rsidR="00060CD3" w:rsidRDefault="00060CD3" w:rsidP="00060CD3">
      <w:pPr>
        <w:widowControl w:val="0"/>
        <w:ind w:right="118" w:firstLine="567"/>
        <w:jc w:val="both"/>
        <w:rPr>
          <w:rFonts w:ascii="Calibri" w:eastAsia="Calibri" w:hAnsi="Calibri" w:cs="Times New Roman"/>
        </w:rPr>
      </w:pPr>
      <w:r>
        <w:t>1.1 Общеобразовательная дисциплина «Физика</w:t>
      </w:r>
      <w:r w:rsidR="00304FEA">
        <w:t>»</w:t>
      </w:r>
      <w:r w:rsidRPr="00A41155">
        <w:rPr>
          <w:rFonts w:ascii="Calibri" w:eastAsia="Calibri" w:hAnsi="Calibri" w:cs="Times New Roman"/>
        </w:rPr>
        <w:t xml:space="preserve"> </w:t>
      </w:r>
      <w:r w:rsidRPr="00C27026">
        <w:rPr>
          <w:rFonts w:ascii="Calibri" w:eastAsia="Calibri" w:hAnsi="Calibri" w:cs="Times New Roman"/>
        </w:rPr>
        <w:t>является</w:t>
      </w:r>
      <w:r w:rsidR="00304FEA">
        <w:t xml:space="preserve"> обязательной</w:t>
      </w:r>
      <w:r w:rsidRPr="00C27026">
        <w:rPr>
          <w:rFonts w:ascii="Calibri" w:eastAsia="Calibri" w:hAnsi="Calibri" w:cs="Times New Roman"/>
        </w:rPr>
        <w:t xml:space="preserve"> частью программы подготовки специалистов среднего звена по </w:t>
      </w:r>
      <w:r>
        <w:rPr>
          <w:rFonts w:ascii="Calibri" w:eastAsia="Calibri" w:hAnsi="Calibri" w:cs="Times New Roman"/>
        </w:rPr>
        <w:t xml:space="preserve">профессии </w:t>
      </w:r>
      <w:r w:rsidRPr="003D263E">
        <w:rPr>
          <w:rFonts w:ascii="Calibri" w:eastAsia="Calibri" w:hAnsi="Calibri" w:cs="Times New Roman"/>
          <w:bCs/>
          <w:i/>
          <w:color w:val="000000"/>
        </w:rPr>
        <w:t>08.0</w:t>
      </w:r>
      <w:r>
        <w:rPr>
          <w:rFonts w:ascii="Calibri" w:eastAsia="Calibri" w:hAnsi="Calibri" w:cs="Times New Roman"/>
          <w:bCs/>
          <w:i/>
          <w:color w:val="000000"/>
        </w:rPr>
        <w:t>1.28</w:t>
      </w:r>
      <w:r w:rsidRPr="003D263E">
        <w:rPr>
          <w:rFonts w:ascii="Calibri" w:eastAsia="Calibri" w:hAnsi="Calibri" w:cs="Times New Roman"/>
          <w:bCs/>
          <w:i/>
          <w:color w:val="000000"/>
        </w:rPr>
        <w:t xml:space="preserve">  </w:t>
      </w:r>
      <w:r>
        <w:rPr>
          <w:rFonts w:ascii="Calibri" w:eastAsia="Calibri" w:hAnsi="Calibri" w:cs="Times New Roman"/>
          <w:bCs/>
          <w:i/>
          <w:color w:val="000000"/>
        </w:rPr>
        <w:t xml:space="preserve">Мастер отделочных строительных </w:t>
      </w:r>
      <w:r w:rsidRPr="003D263E">
        <w:rPr>
          <w:rFonts w:ascii="Calibri" w:eastAsia="Calibri" w:hAnsi="Calibri" w:cs="Times New Roman"/>
          <w:bCs/>
          <w:i/>
          <w:color w:val="000000"/>
        </w:rPr>
        <w:t>и</w:t>
      </w:r>
      <w:r>
        <w:rPr>
          <w:rFonts w:ascii="Calibri" w:eastAsia="Calibri" w:hAnsi="Calibri" w:cs="Times New Roman"/>
          <w:bCs/>
          <w:i/>
          <w:color w:val="000000"/>
        </w:rPr>
        <w:t xml:space="preserve"> декоративных работ</w:t>
      </w:r>
      <w:r>
        <w:rPr>
          <w:rFonts w:ascii="Calibri" w:eastAsia="Calibri" w:hAnsi="Calibri" w:cs="Times New Roman"/>
          <w:i/>
        </w:rPr>
        <w:t xml:space="preserve">, </w:t>
      </w:r>
      <w:r w:rsidRPr="00A41155">
        <w:rPr>
          <w:rFonts w:ascii="Calibri" w:eastAsia="Calibri" w:hAnsi="Calibri" w:cs="Times New Roman"/>
        </w:rPr>
        <w:t>реализуемой</w:t>
      </w:r>
      <w:r>
        <w:rPr>
          <w:rFonts w:ascii="Calibri" w:eastAsia="Calibri" w:hAnsi="Calibri" w:cs="Times New Roman"/>
          <w:i/>
        </w:rPr>
        <w:t xml:space="preserve"> </w:t>
      </w:r>
      <w:r w:rsidRPr="00A41155">
        <w:rPr>
          <w:rFonts w:ascii="Calibri" w:eastAsia="Calibri" w:hAnsi="Calibri" w:cs="Times New Roman"/>
        </w:rPr>
        <w:t>на базе основного общего образования</w:t>
      </w:r>
      <w:r w:rsidRPr="00FE45CA">
        <w:rPr>
          <w:rFonts w:ascii="Calibri" w:eastAsia="Calibri" w:hAnsi="Calibri" w:cs="Times New Roman"/>
          <w:bCs/>
          <w:i/>
          <w:iCs/>
        </w:rPr>
        <w:t>.</w:t>
      </w:r>
    </w:p>
    <w:p w:rsidR="00304FEA" w:rsidRPr="00A41155" w:rsidRDefault="00304FEA" w:rsidP="00304FEA">
      <w:pPr>
        <w:pStyle w:val="2"/>
        <w:spacing w:before="0" w:after="0" w:line="276" w:lineRule="auto"/>
        <w:ind w:firstLine="567"/>
        <w:jc w:val="both"/>
        <w:rPr>
          <w:rFonts w:ascii="Times New Roman" w:hAnsi="Times New Roman" w:cs="Times New Roman"/>
          <w:b w:val="0"/>
          <w:bCs w:val="0"/>
          <w:i w:val="0"/>
          <w:iCs w:val="0"/>
          <w:sz w:val="24"/>
          <w:szCs w:val="24"/>
        </w:rPr>
      </w:pPr>
      <w:r>
        <w:rPr>
          <w:rFonts w:ascii="Times New Roman" w:hAnsi="Times New Roman" w:cs="Times New Roman"/>
          <w:b w:val="0"/>
          <w:bCs w:val="0"/>
          <w:i w:val="0"/>
          <w:iCs w:val="0"/>
          <w:sz w:val="24"/>
          <w:szCs w:val="24"/>
        </w:rPr>
        <w:t>Рабочая п</w:t>
      </w:r>
      <w:r w:rsidRPr="00A41155">
        <w:rPr>
          <w:rFonts w:ascii="Times New Roman" w:hAnsi="Times New Roman" w:cs="Times New Roman"/>
          <w:b w:val="0"/>
          <w:bCs w:val="0"/>
          <w:i w:val="0"/>
          <w:iCs w:val="0"/>
          <w:sz w:val="24"/>
          <w:szCs w:val="24"/>
        </w:rPr>
        <w:t xml:space="preserve">рограмма </w:t>
      </w:r>
      <w:r>
        <w:rPr>
          <w:rFonts w:ascii="Times New Roman" w:hAnsi="Times New Roman" w:cs="Times New Roman"/>
          <w:b w:val="0"/>
          <w:bCs w:val="0"/>
          <w:i w:val="0"/>
          <w:iCs w:val="0"/>
          <w:sz w:val="24"/>
          <w:szCs w:val="24"/>
        </w:rPr>
        <w:t xml:space="preserve">общеобразовательной дисциплины </w:t>
      </w:r>
      <w:r w:rsidRPr="00A41155">
        <w:rPr>
          <w:rFonts w:ascii="Times New Roman" w:hAnsi="Times New Roman" w:cs="Times New Roman"/>
          <w:b w:val="0"/>
          <w:bCs w:val="0"/>
          <w:i w:val="0"/>
          <w:iCs w:val="0"/>
          <w:sz w:val="24"/>
          <w:szCs w:val="24"/>
        </w:rPr>
        <w:t xml:space="preserve">разработана на основе требований </w:t>
      </w:r>
      <w:r>
        <w:rPr>
          <w:rFonts w:ascii="Times New Roman" w:hAnsi="Times New Roman" w:cs="Times New Roman"/>
          <w:b w:val="0"/>
          <w:bCs w:val="0"/>
          <w:i w:val="0"/>
          <w:iCs w:val="0"/>
          <w:sz w:val="24"/>
          <w:szCs w:val="24"/>
        </w:rPr>
        <w:t xml:space="preserve">ФГОС СОО, с учетом получаемой </w:t>
      </w:r>
      <w:r w:rsidRPr="00742FFD">
        <w:rPr>
          <w:rFonts w:ascii="Times New Roman" w:hAnsi="Times New Roman" w:cs="Times New Roman"/>
          <w:b w:val="0"/>
          <w:bCs w:val="0"/>
          <w:i w:val="0"/>
          <w:iCs w:val="0"/>
          <w:sz w:val="24"/>
          <w:szCs w:val="24"/>
        </w:rPr>
        <w:t>профессии</w:t>
      </w:r>
      <w:r w:rsidRPr="00106780">
        <w:rPr>
          <w:rFonts w:ascii="Times New Roman" w:hAnsi="Times New Roman" w:cs="Times New Roman"/>
          <w:b w:val="0"/>
          <w:bCs w:val="0"/>
          <w:i w:val="0"/>
          <w:iCs w:val="0"/>
          <w:sz w:val="24"/>
          <w:szCs w:val="24"/>
        </w:rPr>
        <w:t xml:space="preserve"> среднего профессионального образования</w:t>
      </w:r>
      <w:r>
        <w:rPr>
          <w:rFonts w:ascii="Times New Roman" w:hAnsi="Times New Roman" w:cs="Times New Roman"/>
          <w:b w:val="0"/>
          <w:bCs w:val="0"/>
          <w:i w:val="0"/>
          <w:iCs w:val="0"/>
          <w:sz w:val="24"/>
          <w:szCs w:val="24"/>
        </w:rPr>
        <w:t>.</w:t>
      </w:r>
    </w:p>
    <w:p w:rsidR="00304FEA" w:rsidRPr="00C27026" w:rsidRDefault="00304FEA" w:rsidP="00304F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rFonts w:ascii="Calibri" w:eastAsia="Calibri" w:hAnsi="Calibri" w:cs="Times New Roman"/>
          <w:b/>
        </w:rPr>
      </w:pPr>
      <w:r w:rsidRPr="00C27026">
        <w:rPr>
          <w:rFonts w:ascii="Calibri" w:eastAsia="Calibri" w:hAnsi="Calibri" w:cs="Times New Roman"/>
          <w:b/>
        </w:rPr>
        <w:t>1.2. Место учебной дисциплины в структуре программы подготовки специалистов среднего звена:</w:t>
      </w:r>
    </w:p>
    <w:p w:rsidR="00304FEA" w:rsidRDefault="00304FEA" w:rsidP="00304F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rFonts w:ascii="Calibri" w:eastAsia="Calibri" w:hAnsi="Calibri" w:cs="Times New Roman"/>
        </w:rPr>
      </w:pPr>
    </w:p>
    <w:p w:rsidR="00304FEA" w:rsidRPr="0057438E" w:rsidRDefault="00304FEA" w:rsidP="00304F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rFonts w:ascii="Calibri" w:eastAsia="Calibri" w:hAnsi="Calibri" w:cs="Times New Roman"/>
        </w:rPr>
      </w:pPr>
      <w:r>
        <w:rPr>
          <w:rFonts w:ascii="Calibri" w:eastAsia="Calibri" w:hAnsi="Calibri" w:cs="Times New Roman"/>
          <w:bCs/>
        </w:rPr>
        <w:t>ОД</w:t>
      </w:r>
      <w:r w:rsidRPr="0057438E">
        <w:rPr>
          <w:rFonts w:ascii="Calibri" w:eastAsia="Calibri" w:hAnsi="Calibri" w:cs="Times New Roman"/>
          <w:bCs/>
        </w:rPr>
        <w:t>.</w:t>
      </w:r>
      <w:r w:rsidRPr="0057438E">
        <w:rPr>
          <w:rFonts w:ascii="Calibri" w:eastAsia="Calibri" w:hAnsi="Calibri" w:cs="Times New Roman"/>
          <w:bCs/>
          <w:i/>
        </w:rPr>
        <w:t xml:space="preserve"> </w:t>
      </w:r>
      <w:r>
        <w:rPr>
          <w:bCs/>
          <w:i/>
        </w:rPr>
        <w:t>1</w:t>
      </w:r>
      <w:r>
        <w:rPr>
          <w:rFonts w:ascii="Calibri" w:eastAsia="Calibri" w:hAnsi="Calibri" w:cs="Times New Roman"/>
          <w:bCs/>
          <w:i/>
        </w:rPr>
        <w:t>1</w:t>
      </w:r>
      <w:r w:rsidRPr="0057438E">
        <w:rPr>
          <w:rFonts w:ascii="Calibri" w:eastAsia="Calibri" w:hAnsi="Calibri" w:cs="Times New Roman"/>
          <w:bCs/>
          <w:i/>
        </w:rPr>
        <w:t xml:space="preserve">. </w:t>
      </w:r>
      <w:r w:rsidRPr="0057438E">
        <w:rPr>
          <w:rFonts w:ascii="Calibri" w:eastAsia="Calibri" w:hAnsi="Calibri" w:cs="Times New Roman"/>
          <w:i/>
        </w:rPr>
        <w:t xml:space="preserve"> </w:t>
      </w:r>
      <w:r>
        <w:rPr>
          <w:i/>
        </w:rPr>
        <w:t>Физика</w:t>
      </w:r>
      <w:r w:rsidRPr="0057438E">
        <w:rPr>
          <w:rFonts w:ascii="Calibri" w:eastAsia="Calibri" w:hAnsi="Calibri" w:cs="Times New Roman"/>
        </w:rPr>
        <w:t xml:space="preserve"> входит в общеобразовательн</w:t>
      </w:r>
      <w:r>
        <w:rPr>
          <w:rFonts w:ascii="Calibri" w:eastAsia="Calibri" w:hAnsi="Calibri" w:cs="Times New Roman"/>
        </w:rPr>
        <w:t>ый цикл.</w:t>
      </w:r>
    </w:p>
    <w:p w:rsidR="00060CD3" w:rsidRDefault="00060CD3" w:rsidP="00195CE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i/>
          <w:sz w:val="20"/>
          <w:szCs w:val="20"/>
        </w:rPr>
      </w:pPr>
    </w:p>
    <w:p w:rsidR="00195CEF" w:rsidRPr="000D24E1" w:rsidRDefault="00195CEF" w:rsidP="00304FEA">
      <w:pPr>
        <w:pStyle w:val="10"/>
        <w:numPr>
          <w:ilvl w:val="1"/>
          <w:numId w:val="23"/>
        </w:numPr>
      </w:pPr>
      <w:bookmarkStart w:id="42" w:name="_Toc133341955"/>
      <w:r w:rsidRPr="000D24E1">
        <w:t xml:space="preserve"> Цели и планируемые результаты освоения дисциплины:</w:t>
      </w:r>
      <w:bookmarkEnd w:id="42"/>
    </w:p>
    <w:p w:rsidR="00195CEF" w:rsidRDefault="00195CEF" w:rsidP="00195CE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
        <w:t xml:space="preserve">Содержание программы общеобразовательной дисциплины «Физика» направлено на достижение следующих целей: </w:t>
      </w:r>
    </w:p>
    <w:p w:rsidR="00195CEF" w:rsidRDefault="00195CEF" w:rsidP="00195CE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
        <w:t>• формирование у обучающихся уверенности в ценности образования, значимости физических знаний для современного квалифицированного специалиста при осуществлении его профессиональной деятельности;</w:t>
      </w:r>
    </w:p>
    <w:p w:rsidR="00195CEF" w:rsidRDefault="00195CEF" w:rsidP="00195CE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
        <w:t xml:space="preserve">• формирование естественно-научной грамотности; </w:t>
      </w:r>
    </w:p>
    <w:p w:rsidR="00195CEF" w:rsidRDefault="00195CEF" w:rsidP="00195CE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
        <w:t xml:space="preserve">• овладение специфической системой физических понятий, терминологией и символикой; </w:t>
      </w:r>
    </w:p>
    <w:p w:rsidR="00195CEF" w:rsidRDefault="00195CEF" w:rsidP="00195CE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
        <w:t xml:space="preserve">• освоение основных физических теорий, законов, закономерностей; </w:t>
      </w:r>
    </w:p>
    <w:p w:rsidR="00195CEF" w:rsidRDefault="00195CEF" w:rsidP="00195CE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
        <w:t xml:space="preserve">• овладение основными методами научного познания природы, используемыми в физике (наблюдение, описание, измерение, выдвижение гипотез, проведение эксперимента); </w:t>
      </w:r>
    </w:p>
    <w:p w:rsidR="00195CEF" w:rsidRDefault="00195CEF" w:rsidP="00195CE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
        <w:t xml:space="preserve">• овладение умениями обрабатывать данные эксперимента, объяснять полученные результаты, устанавливать зависимости между физическими величинами в наблюдаемом явлении, делать выводы; </w:t>
      </w:r>
    </w:p>
    <w:p w:rsidR="00195CEF" w:rsidRDefault="00195CEF" w:rsidP="00195CE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
        <w:t xml:space="preserve">• формирование умения решать физические задачи разных уровней сложности; </w:t>
      </w:r>
    </w:p>
    <w:p w:rsidR="00195CEF" w:rsidRDefault="00195CEF" w:rsidP="00195CE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
        <w:t xml:space="preserve">• развитие познавательных интересов, интеллектуальных и творческих способностей в процессе приобретения знаний с использованием различных 5 в рамках решения природы, действия источников информации и современных информационных технологий; умений формулировать и обосновывать собственную позицию по отношению к физической информации, получаемой из разных источников; </w:t>
      </w:r>
    </w:p>
    <w:p w:rsidR="00195CEF" w:rsidRPr="000C64EF" w:rsidRDefault="00195CEF" w:rsidP="00195CE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b/>
        </w:rPr>
      </w:pPr>
      <w:r>
        <w:t xml:space="preserve">• воспитание чувства гордости за российскую физическую науку. Освоение курса ОД «Физика» предполагает решение следующих </w:t>
      </w:r>
      <w:r w:rsidRPr="000C64EF">
        <w:rPr>
          <w:b/>
        </w:rPr>
        <w:t xml:space="preserve">задач: </w:t>
      </w:r>
    </w:p>
    <w:p w:rsidR="00195CEF" w:rsidRDefault="00195CEF" w:rsidP="00195CE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
        <w:lastRenderedPageBreak/>
        <w:t xml:space="preserve">• приобретение знаний о фундаментальных физических законах, лежащих в основе современной физической картины мира, принципов действия технических устройств и производственных процессов, о наиболее важных открытиях в области физики, оказавших определяющее влияние на развитие техники и технологии; </w:t>
      </w:r>
    </w:p>
    <w:p w:rsidR="00195CEF" w:rsidRDefault="00195CEF" w:rsidP="00195CE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
        <w:t xml:space="preserve">• понимание физической сущности явлений, проявляющихся производственной деятельности; </w:t>
      </w:r>
    </w:p>
    <w:p w:rsidR="00195CEF" w:rsidRDefault="00195CEF" w:rsidP="00195CE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
        <w:t xml:space="preserve">• освоение способов использования физических знаний для практических и профессиональных задач, объяснения явлений производственных и технологических процессов, принципов технических приборов и устройств, обеспечения безопасности производства и охраны природы; </w:t>
      </w:r>
    </w:p>
    <w:p w:rsidR="00195CEF" w:rsidRDefault="00195CEF" w:rsidP="00195CE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
        <w:t xml:space="preserve">• формирование умений решать учебно-практические задачи физического содержания с учётом профессиональной направленности; </w:t>
      </w:r>
    </w:p>
    <w:p w:rsidR="00195CEF" w:rsidRDefault="00195CEF" w:rsidP="00195CE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
        <w:t xml:space="preserve">• приобретение опыта познания и самопознания; умений ставить задачи и решать проблемы с учётом профессиональной направленности; </w:t>
      </w:r>
    </w:p>
    <w:p w:rsidR="00195CEF" w:rsidRDefault="00195CEF" w:rsidP="00195CE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
        <w:t xml:space="preserve">• формирование умений искать, анализировать и обрабатывать физическую информацию с учётом профессиональной направленности; </w:t>
      </w:r>
    </w:p>
    <w:p w:rsidR="00195CEF" w:rsidRDefault="00195CEF" w:rsidP="00195CE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
        <w:t xml:space="preserve">• подготовка обучающихся к успешному освоению дисциплин и модулей профессионального цикла: формирование у них умений и опыта деятельности, характерных для профессий / должностей служащих или специальностей, получаемых в профессиональных образовательных организациях; </w:t>
      </w:r>
    </w:p>
    <w:p w:rsidR="00195CEF" w:rsidRDefault="00195CEF" w:rsidP="00195CE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
        <w:t xml:space="preserve">• подготовка к формированию общих компетенций будущего специалиста: самообразования, коммуникации, проявления гражданско- патриотической позиции, сотрудничества, принятия решений в стандартной и нестандартной ситуациях, проектирования, проведения физических измерений, эффективного и безопасного использования различных технических устройств, соблюдения правил охраны труда при работе с физическими приборами и оборудованием. Особенность формирования совокупности задач изучения физики для системы среднего профессионального образования заключается в необходимости реализации профессиональной направленности решаемых задач, учёта особенностей сферы деятельности будущих специалистов. </w:t>
      </w:r>
    </w:p>
    <w:p w:rsidR="00195CEF" w:rsidRPr="00026851" w:rsidRDefault="00195CEF" w:rsidP="00195CE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b/>
        </w:rPr>
      </w:pPr>
      <w:r w:rsidRPr="00026851">
        <w:rPr>
          <w:b/>
        </w:rPr>
        <w:t xml:space="preserve">В результате освоения дисциплины обучающийся должен знать: </w:t>
      </w:r>
    </w:p>
    <w:p w:rsidR="00195CEF" w:rsidRDefault="00195CEF" w:rsidP="00195CE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
        <w:t>• смысл понятий: физическое явление, гипотеза, закон, теория, вещество, взаимодействие, электромагнитное поле, волна, фотон, атом, атомное ядро, ионизирующие излучения;</w:t>
      </w:r>
    </w:p>
    <w:p w:rsidR="00195CEF" w:rsidRDefault="00195CEF" w:rsidP="00195CE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
        <w:t xml:space="preserve">• смысл физических величин: скорость, ускорение, масса, сила, импульс, работа, механическая энергия, внутренняя энергия, абсолютная температура, средняя кинетическая энергия частиц вещества, количество теплоты, элементарный электрический заряд; </w:t>
      </w:r>
    </w:p>
    <w:p w:rsidR="00195CEF" w:rsidRDefault="00195CEF" w:rsidP="00195CE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
        <w:t xml:space="preserve">• смысл физических законов классической механики, всемирного тяготения, сохранения энергии, импульса и электрического заряда, термодинамики, электромагнитной индукции, фотоэффекта; </w:t>
      </w:r>
    </w:p>
    <w:p w:rsidR="00195CEF" w:rsidRDefault="00195CEF" w:rsidP="00195CE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
        <w:t xml:space="preserve">• вклад российских и зарубежных ученых, оказавших наибольшее влияние на развитие физики; </w:t>
      </w:r>
    </w:p>
    <w:p w:rsidR="00195CEF" w:rsidRPr="00026851" w:rsidRDefault="00195CEF" w:rsidP="00195CE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b/>
        </w:rPr>
      </w:pPr>
      <w:r w:rsidRPr="00026851">
        <w:rPr>
          <w:b/>
        </w:rPr>
        <w:t xml:space="preserve">В результате освоения дисциплины обучающийся должен уметь: </w:t>
      </w:r>
    </w:p>
    <w:p w:rsidR="00195CEF" w:rsidRDefault="00195CEF" w:rsidP="00195CE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
        <w:t xml:space="preserve">• проводить наблюдения, планировать и выполнять эксперименты, </w:t>
      </w:r>
    </w:p>
    <w:p w:rsidR="00195CEF" w:rsidRDefault="00195CEF" w:rsidP="00195CE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
        <w:lastRenderedPageBreak/>
        <w:t xml:space="preserve">• выдвигать гипотезы и строить модели, </w:t>
      </w:r>
    </w:p>
    <w:p w:rsidR="00195CEF" w:rsidRDefault="00195CEF" w:rsidP="00195CE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
        <w:t xml:space="preserve">• применять полученные знания по физике для объяснения разнообразных физических явлений и свойств веществ; </w:t>
      </w:r>
    </w:p>
    <w:p w:rsidR="00195CEF" w:rsidRDefault="00195CEF" w:rsidP="00195CE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
        <w:t xml:space="preserve">• практически использовать физические знания; </w:t>
      </w:r>
    </w:p>
    <w:p w:rsidR="00195CEF" w:rsidRDefault="00195CEF" w:rsidP="00195CE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
        <w:t xml:space="preserve">• оценивать достоверность естественно-научной информации; </w:t>
      </w:r>
    </w:p>
    <w:p w:rsidR="00195CEF" w:rsidRDefault="00195CEF" w:rsidP="00195CE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
        <w:t xml:space="preserve">• использовать приобретенные знания и умения для решения практических задач повседневной жизни, обеспечения безопасности собственной жизни, рационального природопользования и охраны окружающей среды. </w:t>
      </w:r>
    </w:p>
    <w:p w:rsidR="00195CEF" w:rsidRDefault="00195CEF" w:rsidP="00195CE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
        <w:t xml:space="preserve">• описывать и объяснять физические явления и свойства тел: свойства газов, жидкостей и твердых тел; электромагнитную индукцию, распространение электромагнитных волн; волновые свойства света; излучение и поглощение света атомом; фотоэффект; </w:t>
      </w:r>
    </w:p>
    <w:p w:rsidR="00195CEF" w:rsidRDefault="00195CEF" w:rsidP="00195CE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
        <w:t xml:space="preserve">• отличать гипотезы от научных теорий; </w:t>
      </w:r>
    </w:p>
    <w:p w:rsidR="00195CEF" w:rsidRDefault="00195CEF" w:rsidP="00195CE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
        <w:t xml:space="preserve">• делать выводы на основе экспериментальных данных; </w:t>
      </w:r>
    </w:p>
    <w:p w:rsidR="00195CEF" w:rsidRDefault="00195CEF" w:rsidP="00195CE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
        <w:t xml:space="preserve">• приводить примеры, показывающие, что: наблюдения и эксперимент являются основой для выдвижения гипотез и теорий, позволяют проверить истинность теоретических выводов; физическая теория дает возможность объяснять известные явления природы и научные факты, предсказывать еще неизвестные явления; </w:t>
      </w:r>
    </w:p>
    <w:p w:rsidR="00195CEF" w:rsidRDefault="00195CEF" w:rsidP="00195CE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
        <w:t xml:space="preserve">• приводить примеры практического использования физических знаний: законов механики, термодинамики и электродинамики в энергетике; различных видов электромагнитных излучений для развития радио и телекоммуникаций, квантовой физики в создании ядерной энергетики, лазеров; </w:t>
      </w:r>
    </w:p>
    <w:p w:rsidR="00195CEF" w:rsidRDefault="00195CEF" w:rsidP="00195CE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
        <w:t xml:space="preserve">• воспринимать и на основе полученных знаний самостоятельно оценивать информацию, содержащуюся в сообщениях СМИ, Интернете, научно-популярных статьях. </w:t>
      </w:r>
    </w:p>
    <w:p w:rsidR="00195CEF" w:rsidRDefault="00195CEF" w:rsidP="00195CE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
        <w:t xml:space="preserve">• применять полученные знания для решения физических задач; </w:t>
      </w:r>
    </w:p>
    <w:p w:rsidR="00195CEF" w:rsidRDefault="00195CEF" w:rsidP="00195CE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
        <w:t>• определять характер физического процесса по графику, таблице, формуле; измерять ряд физических величин, представляя результаты измерений с учетом их погрешностей.</w:t>
      </w:r>
    </w:p>
    <w:p w:rsidR="00195CEF" w:rsidRPr="009216C9" w:rsidRDefault="00195CEF" w:rsidP="00195CEF">
      <w:pPr>
        <w:pStyle w:val="af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2"/>
        <w:rPr>
          <w:b/>
        </w:rPr>
      </w:pPr>
      <w:r w:rsidRPr="009216C9">
        <w:rPr>
          <w:b/>
        </w:rPr>
        <w:t>Особое значение дисциплина имеет при формировании и развитии ОК и ПК</w:t>
      </w:r>
    </w:p>
    <w:p w:rsidR="00195CEF" w:rsidRDefault="00195CEF" w:rsidP="00195CE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ectPr w:rsidR="00195CEF" w:rsidSect="00195CEF">
          <w:footerReference w:type="default" r:id="rId107"/>
          <w:pgSz w:w="11906" w:h="16838"/>
          <w:pgMar w:top="1134" w:right="850" w:bottom="1134" w:left="1701" w:header="708" w:footer="708" w:gutter="0"/>
          <w:pgNumType w:start="1"/>
          <w:cols w:space="708"/>
          <w:titlePg/>
          <w:docGrid w:linePitch="360"/>
        </w:sectPr>
      </w:pPr>
    </w:p>
    <w:p w:rsidR="00195CEF" w:rsidRDefault="00195CEF" w:rsidP="00195CE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60"/>
        <w:gridCol w:w="5386"/>
        <w:gridCol w:w="7230"/>
      </w:tblGrid>
      <w:tr w:rsidR="00195CEF" w:rsidRPr="00851C6D" w:rsidTr="00195CEF">
        <w:tc>
          <w:tcPr>
            <w:tcW w:w="2660" w:type="dxa"/>
            <w:vMerge w:val="restart"/>
            <w:shd w:val="clear" w:color="auto" w:fill="auto"/>
          </w:tcPr>
          <w:p w:rsidR="00195CEF" w:rsidRPr="00851C6D" w:rsidRDefault="00195CEF"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0"/>
                <w:szCs w:val="20"/>
              </w:rPr>
            </w:pPr>
            <w:r w:rsidRPr="00851C6D">
              <w:rPr>
                <w:b/>
                <w:sz w:val="20"/>
                <w:szCs w:val="20"/>
              </w:rPr>
              <w:t>Код и наименование формируемых компетенций</w:t>
            </w:r>
          </w:p>
        </w:tc>
        <w:tc>
          <w:tcPr>
            <w:tcW w:w="12616" w:type="dxa"/>
            <w:gridSpan w:val="2"/>
            <w:shd w:val="clear" w:color="auto" w:fill="auto"/>
          </w:tcPr>
          <w:p w:rsidR="00195CEF" w:rsidRPr="00851C6D" w:rsidRDefault="00195CEF"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0"/>
                <w:szCs w:val="20"/>
              </w:rPr>
            </w:pPr>
            <w:r w:rsidRPr="00851C6D">
              <w:rPr>
                <w:b/>
                <w:sz w:val="20"/>
                <w:szCs w:val="20"/>
              </w:rPr>
              <w:t>Планируемые результаты освоения дисциплины</w:t>
            </w:r>
          </w:p>
        </w:tc>
      </w:tr>
      <w:tr w:rsidR="00195CEF" w:rsidRPr="00851C6D" w:rsidTr="00195CEF">
        <w:tc>
          <w:tcPr>
            <w:tcW w:w="2660" w:type="dxa"/>
            <w:vMerge/>
            <w:shd w:val="clear" w:color="auto" w:fill="auto"/>
          </w:tcPr>
          <w:p w:rsidR="00195CEF" w:rsidRPr="00851C6D" w:rsidRDefault="00195CEF"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0"/>
                <w:szCs w:val="20"/>
              </w:rPr>
            </w:pPr>
          </w:p>
        </w:tc>
        <w:tc>
          <w:tcPr>
            <w:tcW w:w="5386" w:type="dxa"/>
            <w:shd w:val="clear" w:color="auto" w:fill="auto"/>
          </w:tcPr>
          <w:p w:rsidR="00195CEF" w:rsidRPr="00851C6D" w:rsidRDefault="00195CEF"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0"/>
                <w:szCs w:val="20"/>
              </w:rPr>
            </w:pPr>
            <w:r w:rsidRPr="00851C6D">
              <w:rPr>
                <w:b/>
                <w:sz w:val="20"/>
                <w:szCs w:val="20"/>
              </w:rPr>
              <w:t>Общие</w:t>
            </w:r>
          </w:p>
          <w:p w:rsidR="00195CEF" w:rsidRPr="00851C6D" w:rsidRDefault="00195CEF"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0"/>
                <w:szCs w:val="20"/>
              </w:rPr>
            </w:pPr>
            <w:r w:rsidRPr="00851C6D">
              <w:rPr>
                <w:b/>
                <w:sz w:val="20"/>
                <w:szCs w:val="20"/>
              </w:rPr>
              <w:t>(из ФГОС СОО и Программы воспитания ОПОП)</w:t>
            </w:r>
          </w:p>
        </w:tc>
        <w:tc>
          <w:tcPr>
            <w:tcW w:w="7230" w:type="dxa"/>
            <w:shd w:val="clear" w:color="auto" w:fill="auto"/>
          </w:tcPr>
          <w:p w:rsidR="00195CEF" w:rsidRPr="00851C6D" w:rsidRDefault="00195CEF"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0"/>
                <w:szCs w:val="20"/>
              </w:rPr>
            </w:pPr>
            <w:r w:rsidRPr="00851C6D">
              <w:rPr>
                <w:b/>
                <w:sz w:val="20"/>
                <w:szCs w:val="20"/>
              </w:rPr>
              <w:t>Дисциплинарные (предметные)</w:t>
            </w:r>
          </w:p>
        </w:tc>
      </w:tr>
      <w:tr w:rsidR="00195CEF" w:rsidRPr="00851C6D" w:rsidTr="00195CEF">
        <w:tc>
          <w:tcPr>
            <w:tcW w:w="2660" w:type="dxa"/>
            <w:shd w:val="clear" w:color="auto" w:fill="auto"/>
          </w:tcPr>
          <w:p w:rsidR="00195CEF" w:rsidRPr="00851C6D" w:rsidRDefault="00195CEF" w:rsidP="00195CEF">
            <w:pPr>
              <w:textAlignment w:val="baseline"/>
              <w:rPr>
                <w:sz w:val="20"/>
                <w:szCs w:val="20"/>
              </w:rPr>
            </w:pPr>
            <w:r w:rsidRPr="00851C6D">
              <w:rPr>
                <w:b/>
                <w:sz w:val="20"/>
                <w:szCs w:val="20"/>
              </w:rPr>
              <w:t>ОК 01</w:t>
            </w:r>
            <w:r w:rsidRPr="00851C6D">
              <w:rPr>
                <w:sz w:val="20"/>
                <w:szCs w:val="20"/>
              </w:rPr>
              <w:t xml:space="preserve"> Выбирать способы решения задач профессиональной деятельности применительно  </w:t>
            </w:r>
            <w:r w:rsidRPr="00851C6D">
              <w:rPr>
                <w:sz w:val="20"/>
                <w:szCs w:val="20"/>
              </w:rPr>
              <w:br/>
              <w:t>к различным контекстам </w:t>
            </w:r>
          </w:p>
        </w:tc>
        <w:tc>
          <w:tcPr>
            <w:tcW w:w="5386" w:type="dxa"/>
            <w:shd w:val="clear" w:color="auto" w:fill="auto"/>
          </w:tcPr>
          <w:p w:rsidR="00195CEF" w:rsidRPr="00851C6D" w:rsidRDefault="00195CEF" w:rsidP="00195CEF">
            <w:pPr>
              <w:rPr>
                <w:rFonts w:eastAsia="Calibri"/>
                <w:iCs/>
                <w:sz w:val="20"/>
                <w:szCs w:val="20"/>
              </w:rPr>
            </w:pPr>
            <w:r w:rsidRPr="00851C6D">
              <w:rPr>
                <w:rFonts w:eastAsia="Calibri"/>
                <w:iCs/>
                <w:sz w:val="20"/>
                <w:szCs w:val="20"/>
              </w:rPr>
              <w:t xml:space="preserve">- готовность к труду, осознание ценности мастерства, трудолюбие; </w:t>
            </w:r>
          </w:p>
          <w:p w:rsidR="00195CEF" w:rsidRPr="00851C6D" w:rsidRDefault="00195CEF" w:rsidP="00195CEF">
            <w:pPr>
              <w:rPr>
                <w:rFonts w:eastAsia="Calibri"/>
                <w:iCs/>
                <w:sz w:val="20"/>
                <w:szCs w:val="20"/>
              </w:rPr>
            </w:pPr>
            <w:r w:rsidRPr="00851C6D">
              <w:rPr>
                <w:rFonts w:eastAsia="Calibri"/>
                <w:iCs/>
                <w:sz w:val="20"/>
                <w:szCs w:val="20"/>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195CEF" w:rsidRPr="00851C6D" w:rsidRDefault="00195CEF" w:rsidP="00195CEF">
            <w:pPr>
              <w:rPr>
                <w:rFonts w:eastAsia="Calibri"/>
                <w:iCs/>
                <w:sz w:val="20"/>
                <w:szCs w:val="20"/>
              </w:rPr>
            </w:pPr>
            <w:r w:rsidRPr="00851C6D">
              <w:rPr>
                <w:rFonts w:eastAsia="Calibri"/>
                <w:iCs/>
                <w:sz w:val="20"/>
                <w:szCs w:val="20"/>
              </w:rPr>
              <w:t xml:space="preserve">- интерес к различным сферам профессиональной деятельности, </w:t>
            </w:r>
          </w:p>
          <w:p w:rsidR="00195CEF" w:rsidRPr="00851C6D" w:rsidRDefault="00195CEF" w:rsidP="00195CEF">
            <w:pPr>
              <w:rPr>
                <w:rFonts w:eastAsia="Calibri"/>
                <w:iCs/>
                <w:sz w:val="20"/>
                <w:szCs w:val="20"/>
              </w:rPr>
            </w:pPr>
            <w:r w:rsidRPr="00851C6D">
              <w:rPr>
                <w:rFonts w:eastAsia="Calibri"/>
                <w:iCs/>
                <w:sz w:val="20"/>
                <w:szCs w:val="20"/>
              </w:rPr>
              <w:t>Овладение универсальными учебными познавательными действиями:</w:t>
            </w:r>
          </w:p>
          <w:p w:rsidR="00195CEF" w:rsidRPr="00851C6D" w:rsidRDefault="00195CEF" w:rsidP="00195CEF">
            <w:pPr>
              <w:rPr>
                <w:rFonts w:eastAsia="Calibri"/>
                <w:iCs/>
                <w:sz w:val="20"/>
                <w:szCs w:val="20"/>
              </w:rPr>
            </w:pPr>
            <w:r w:rsidRPr="00851C6D">
              <w:rPr>
                <w:rFonts w:eastAsia="Calibri"/>
                <w:iCs/>
                <w:sz w:val="20"/>
                <w:szCs w:val="20"/>
              </w:rPr>
              <w:t>а) базовые логические действия:</w:t>
            </w:r>
          </w:p>
          <w:p w:rsidR="00195CEF" w:rsidRPr="00851C6D" w:rsidRDefault="00195CEF" w:rsidP="00195CEF">
            <w:pPr>
              <w:rPr>
                <w:rFonts w:eastAsia="Calibri"/>
                <w:iCs/>
                <w:sz w:val="20"/>
                <w:szCs w:val="20"/>
              </w:rPr>
            </w:pPr>
            <w:r w:rsidRPr="00851C6D">
              <w:rPr>
                <w:rFonts w:eastAsia="Calibri"/>
                <w:iCs/>
                <w:sz w:val="20"/>
                <w:szCs w:val="20"/>
              </w:rPr>
              <w:t xml:space="preserve">- самостоятельно формулировать и актуализировать проблему, рассматривать ее всесторонне;  </w:t>
            </w:r>
          </w:p>
          <w:p w:rsidR="00195CEF" w:rsidRPr="00851C6D" w:rsidRDefault="00195CEF" w:rsidP="00195CEF">
            <w:pPr>
              <w:pStyle w:val="dt-p"/>
              <w:shd w:val="clear" w:color="auto" w:fill="FFFFFF"/>
              <w:spacing w:before="0" w:beforeAutospacing="0" w:after="0" w:afterAutospacing="0" w:line="276" w:lineRule="auto"/>
              <w:jc w:val="both"/>
              <w:textAlignment w:val="baseline"/>
              <w:rPr>
                <w:rFonts w:eastAsia="Calibri"/>
                <w:iCs/>
                <w:sz w:val="20"/>
                <w:szCs w:val="20"/>
                <w:lang w:eastAsia="en-US"/>
              </w:rPr>
            </w:pPr>
            <w:r w:rsidRPr="00851C6D">
              <w:rPr>
                <w:rFonts w:eastAsia="Calibri"/>
                <w:iCs/>
                <w:sz w:val="20"/>
                <w:szCs w:val="20"/>
                <w:lang w:eastAsia="en-US"/>
              </w:rPr>
              <w:t xml:space="preserve">- устанавливать существенный признак или основания для сравнения, классификации и обобщения;  </w:t>
            </w:r>
          </w:p>
          <w:p w:rsidR="00195CEF" w:rsidRPr="00851C6D" w:rsidRDefault="00195CEF" w:rsidP="00195CEF">
            <w:pPr>
              <w:pStyle w:val="dt-p"/>
              <w:shd w:val="clear" w:color="auto" w:fill="FFFFFF"/>
              <w:spacing w:before="0" w:beforeAutospacing="0" w:after="0" w:afterAutospacing="0" w:line="276" w:lineRule="auto"/>
              <w:jc w:val="both"/>
              <w:textAlignment w:val="baseline"/>
              <w:rPr>
                <w:rFonts w:eastAsia="Calibri"/>
                <w:iCs/>
                <w:sz w:val="20"/>
                <w:szCs w:val="20"/>
                <w:lang w:eastAsia="en-US"/>
              </w:rPr>
            </w:pPr>
            <w:r w:rsidRPr="00851C6D">
              <w:rPr>
                <w:rFonts w:eastAsia="Calibri"/>
                <w:iCs/>
                <w:sz w:val="20"/>
                <w:szCs w:val="20"/>
                <w:lang w:eastAsia="en-US"/>
              </w:rPr>
              <w:t>- определять цели деятельности, задавать параметры и критерии их достижения;</w:t>
            </w:r>
          </w:p>
          <w:p w:rsidR="00195CEF" w:rsidRPr="00851C6D" w:rsidRDefault="00195CEF" w:rsidP="00195CEF">
            <w:pPr>
              <w:pStyle w:val="dt-p"/>
              <w:shd w:val="clear" w:color="auto" w:fill="FFFFFF"/>
              <w:spacing w:before="0" w:beforeAutospacing="0" w:after="0" w:afterAutospacing="0" w:line="276" w:lineRule="auto"/>
              <w:jc w:val="both"/>
              <w:textAlignment w:val="baseline"/>
              <w:rPr>
                <w:rFonts w:eastAsia="Calibri"/>
                <w:iCs/>
                <w:sz w:val="20"/>
                <w:szCs w:val="20"/>
                <w:lang w:eastAsia="en-US"/>
              </w:rPr>
            </w:pPr>
            <w:r w:rsidRPr="00851C6D">
              <w:rPr>
                <w:rFonts w:eastAsia="Calibri"/>
                <w:iCs/>
                <w:sz w:val="20"/>
                <w:szCs w:val="20"/>
                <w:lang w:eastAsia="en-US"/>
              </w:rPr>
              <w:t xml:space="preserve">- выявлять закономерности и противоречия в рассматриваемых явлениях;  </w:t>
            </w:r>
          </w:p>
          <w:p w:rsidR="00195CEF" w:rsidRPr="00851C6D" w:rsidRDefault="00195CEF" w:rsidP="00195CEF">
            <w:pPr>
              <w:pStyle w:val="dt-p"/>
              <w:shd w:val="clear" w:color="auto" w:fill="FFFFFF"/>
              <w:spacing w:before="0" w:beforeAutospacing="0" w:after="0" w:afterAutospacing="0" w:line="276" w:lineRule="auto"/>
              <w:jc w:val="both"/>
              <w:textAlignment w:val="baseline"/>
              <w:rPr>
                <w:rFonts w:eastAsia="Calibri"/>
                <w:iCs/>
                <w:sz w:val="20"/>
                <w:szCs w:val="20"/>
                <w:lang w:eastAsia="en-US"/>
              </w:rPr>
            </w:pPr>
            <w:r w:rsidRPr="00851C6D">
              <w:rPr>
                <w:rFonts w:eastAsia="Calibri"/>
                <w:iCs/>
                <w:sz w:val="20"/>
                <w:szCs w:val="20"/>
                <w:lang w:eastAsia="en-US"/>
              </w:rPr>
              <w:t xml:space="preserve">- вносить коррективы в деятельность, оценивать соответствие результатов целям, оценивать риски </w:t>
            </w:r>
            <w:r w:rsidRPr="00851C6D">
              <w:rPr>
                <w:rFonts w:eastAsia="Calibri"/>
                <w:iCs/>
                <w:sz w:val="20"/>
                <w:szCs w:val="20"/>
                <w:lang w:eastAsia="en-US"/>
              </w:rPr>
              <w:lastRenderedPageBreak/>
              <w:t xml:space="preserve">последствий деятельности; </w:t>
            </w:r>
          </w:p>
          <w:p w:rsidR="00195CEF" w:rsidRPr="00851C6D" w:rsidRDefault="00195CEF" w:rsidP="00195CEF">
            <w:pPr>
              <w:rPr>
                <w:rFonts w:eastAsia="Calibri"/>
                <w:iCs/>
                <w:sz w:val="20"/>
                <w:szCs w:val="20"/>
              </w:rPr>
            </w:pPr>
            <w:r w:rsidRPr="00851C6D">
              <w:rPr>
                <w:rFonts w:eastAsia="Calibri"/>
                <w:iCs/>
                <w:sz w:val="20"/>
                <w:szCs w:val="20"/>
              </w:rPr>
              <w:t xml:space="preserve">- развивать креативное мышление при решении жизненных проблем </w:t>
            </w:r>
          </w:p>
          <w:p w:rsidR="00195CEF" w:rsidRPr="00851C6D" w:rsidRDefault="00195CEF" w:rsidP="00195CEF">
            <w:pPr>
              <w:rPr>
                <w:rFonts w:eastAsia="Calibri"/>
                <w:iCs/>
                <w:sz w:val="20"/>
                <w:szCs w:val="20"/>
              </w:rPr>
            </w:pPr>
            <w:r w:rsidRPr="00851C6D">
              <w:rPr>
                <w:rFonts w:eastAsia="Calibri"/>
                <w:iCs/>
                <w:sz w:val="20"/>
                <w:szCs w:val="20"/>
              </w:rPr>
              <w:t>б) базовые исследовательские действия:</w:t>
            </w:r>
          </w:p>
          <w:p w:rsidR="00195CEF" w:rsidRPr="00851C6D" w:rsidRDefault="00195CEF" w:rsidP="00195CEF">
            <w:pPr>
              <w:shd w:val="clear" w:color="auto" w:fill="FFFFFF"/>
              <w:textAlignment w:val="baseline"/>
              <w:rPr>
                <w:rFonts w:eastAsia="Calibri"/>
                <w:iCs/>
                <w:sz w:val="20"/>
                <w:szCs w:val="20"/>
              </w:rPr>
            </w:pPr>
            <w:r w:rsidRPr="00851C6D">
              <w:rPr>
                <w:rFonts w:eastAsia="Calibri"/>
                <w:iCs/>
                <w:sz w:val="20"/>
                <w:szCs w:val="20"/>
              </w:rPr>
              <w:t xml:space="preserve">- владеть навыками учебно-исследовательской и проектной деятельности, навыками разрешения проблем; </w:t>
            </w:r>
          </w:p>
          <w:p w:rsidR="00195CEF" w:rsidRPr="00851C6D" w:rsidRDefault="00195CEF" w:rsidP="00195CEF">
            <w:pPr>
              <w:shd w:val="clear" w:color="auto" w:fill="FFFFFF"/>
              <w:textAlignment w:val="baseline"/>
              <w:rPr>
                <w:rFonts w:eastAsia="Calibri"/>
                <w:iCs/>
                <w:sz w:val="20"/>
                <w:szCs w:val="20"/>
              </w:rPr>
            </w:pPr>
            <w:r w:rsidRPr="00851C6D">
              <w:rPr>
                <w:rFonts w:eastAsia="Calibri"/>
                <w:iCs/>
                <w:sz w:val="20"/>
                <w:szCs w:val="20"/>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195CEF" w:rsidRPr="00851C6D" w:rsidRDefault="00195CEF" w:rsidP="00195CEF">
            <w:pPr>
              <w:shd w:val="clear" w:color="auto" w:fill="FFFFFF"/>
              <w:textAlignment w:val="baseline"/>
              <w:rPr>
                <w:rFonts w:eastAsia="Calibri"/>
                <w:iCs/>
                <w:sz w:val="20"/>
                <w:szCs w:val="20"/>
              </w:rPr>
            </w:pPr>
            <w:r w:rsidRPr="00851C6D">
              <w:rPr>
                <w:rFonts w:eastAsia="Calibri"/>
                <w:iCs/>
                <w:sz w:val="20"/>
                <w:szCs w:val="20"/>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195CEF" w:rsidRPr="00851C6D" w:rsidRDefault="00195CEF" w:rsidP="00195CEF">
            <w:pPr>
              <w:shd w:val="clear" w:color="auto" w:fill="FFFFFF"/>
              <w:textAlignment w:val="baseline"/>
              <w:rPr>
                <w:rFonts w:eastAsia="Calibri"/>
                <w:iCs/>
                <w:sz w:val="20"/>
                <w:szCs w:val="20"/>
              </w:rPr>
            </w:pPr>
            <w:r w:rsidRPr="00851C6D">
              <w:rPr>
                <w:rFonts w:eastAsia="Calibri"/>
                <w:iCs/>
                <w:sz w:val="20"/>
                <w:szCs w:val="20"/>
              </w:rPr>
              <w:t>-- уметь переносить знания в познавательную и практическую области жизнедеятельности;</w:t>
            </w:r>
          </w:p>
          <w:p w:rsidR="00195CEF" w:rsidRPr="00851C6D" w:rsidRDefault="00195CEF" w:rsidP="00195CEF">
            <w:pPr>
              <w:shd w:val="clear" w:color="auto" w:fill="FFFFFF"/>
              <w:textAlignment w:val="baseline"/>
              <w:rPr>
                <w:rFonts w:eastAsia="Calibri"/>
                <w:iCs/>
                <w:sz w:val="20"/>
                <w:szCs w:val="20"/>
              </w:rPr>
            </w:pPr>
            <w:r w:rsidRPr="00851C6D">
              <w:rPr>
                <w:rFonts w:eastAsia="Calibri"/>
                <w:iCs/>
                <w:sz w:val="20"/>
                <w:szCs w:val="20"/>
              </w:rPr>
              <w:t xml:space="preserve">- уметь интегрировать знания из разных предметных областей; </w:t>
            </w:r>
          </w:p>
          <w:p w:rsidR="00195CEF" w:rsidRPr="00851C6D" w:rsidRDefault="00195CEF" w:rsidP="00195CEF">
            <w:pPr>
              <w:shd w:val="clear" w:color="auto" w:fill="FFFFFF"/>
              <w:textAlignment w:val="baseline"/>
              <w:rPr>
                <w:rFonts w:eastAsia="Calibri"/>
                <w:iCs/>
                <w:sz w:val="20"/>
                <w:szCs w:val="20"/>
              </w:rPr>
            </w:pPr>
            <w:r w:rsidRPr="00851C6D">
              <w:rPr>
                <w:rFonts w:eastAsia="Calibri"/>
                <w:iCs/>
                <w:sz w:val="20"/>
                <w:szCs w:val="20"/>
              </w:rPr>
              <w:t xml:space="preserve">- выдвигать новые идеи, предлагать оригинальные подходы и решения; </w:t>
            </w:r>
          </w:p>
          <w:p w:rsidR="00195CEF" w:rsidRPr="00851C6D" w:rsidRDefault="00195CEF" w:rsidP="00195CEF">
            <w:pPr>
              <w:rPr>
                <w:sz w:val="20"/>
                <w:szCs w:val="20"/>
              </w:rPr>
            </w:pPr>
            <w:r w:rsidRPr="00851C6D">
              <w:rPr>
                <w:rFonts w:eastAsia="Calibri"/>
                <w:iCs/>
                <w:sz w:val="20"/>
                <w:szCs w:val="20"/>
              </w:rPr>
              <w:t xml:space="preserve">и способность их использования в познавательной и социальной практике </w:t>
            </w:r>
          </w:p>
        </w:tc>
        <w:tc>
          <w:tcPr>
            <w:tcW w:w="7230" w:type="dxa"/>
            <w:shd w:val="clear" w:color="auto" w:fill="auto"/>
          </w:tcPr>
          <w:p w:rsidR="00195CEF" w:rsidRPr="00851C6D" w:rsidRDefault="00195CEF" w:rsidP="00195CEF">
            <w:pPr>
              <w:pStyle w:val="s1"/>
              <w:shd w:val="clear" w:color="auto" w:fill="FFFFFF"/>
              <w:spacing w:before="0" w:beforeAutospacing="0" w:after="0" w:afterAutospacing="0" w:line="276" w:lineRule="auto"/>
              <w:rPr>
                <w:rFonts w:eastAsia="Calibri"/>
                <w:sz w:val="20"/>
                <w:szCs w:val="20"/>
                <w:lang w:eastAsia="en-US"/>
              </w:rPr>
            </w:pPr>
            <w:r w:rsidRPr="00851C6D">
              <w:rPr>
                <w:rFonts w:eastAsia="Calibri"/>
                <w:sz w:val="20"/>
                <w:szCs w:val="20"/>
                <w:lang w:eastAsia="en-US"/>
              </w:rPr>
              <w:lastRenderedPageBreak/>
              <w:t>-владеть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rsidR="00195CEF" w:rsidRPr="00851C6D" w:rsidRDefault="00195CEF" w:rsidP="00195CEF">
            <w:pPr>
              <w:pStyle w:val="s1"/>
              <w:shd w:val="clear" w:color="auto" w:fill="FFFFFF"/>
              <w:spacing w:before="0" w:beforeAutospacing="0" w:after="0" w:afterAutospacing="0" w:line="276" w:lineRule="auto"/>
              <w:rPr>
                <w:rFonts w:eastAsia="Calibri"/>
                <w:sz w:val="20"/>
                <w:szCs w:val="20"/>
                <w:lang w:eastAsia="en-US"/>
              </w:rPr>
            </w:pPr>
            <w:r w:rsidRPr="00851C6D">
              <w:rPr>
                <w:rFonts w:eastAsia="Calibri"/>
                <w:sz w:val="20"/>
                <w:szCs w:val="20"/>
                <w:lang w:eastAsia="en-US"/>
              </w:rPr>
              <w:t>- уметь оперировать понятиями: степень числа, логарифм числа; умение выполнять вычисление значений и преобразования выражений со степенями и логарифмами, преобразования дробно-рациональных выражений;</w:t>
            </w:r>
          </w:p>
          <w:p w:rsidR="00195CEF" w:rsidRPr="00851C6D" w:rsidRDefault="00195CEF" w:rsidP="00195CEF">
            <w:pPr>
              <w:pStyle w:val="s1"/>
              <w:shd w:val="clear" w:color="auto" w:fill="FFFFFF"/>
              <w:spacing w:before="0" w:beforeAutospacing="0" w:after="0" w:afterAutospacing="0" w:line="276" w:lineRule="auto"/>
              <w:rPr>
                <w:rFonts w:eastAsia="Calibri"/>
                <w:sz w:val="20"/>
                <w:szCs w:val="20"/>
                <w:lang w:eastAsia="en-US"/>
              </w:rPr>
            </w:pPr>
            <w:r w:rsidRPr="00851C6D">
              <w:rPr>
                <w:rFonts w:eastAsia="Calibri"/>
                <w:sz w:val="20"/>
                <w:szCs w:val="20"/>
                <w:lang w:eastAsia="en-US"/>
              </w:rPr>
              <w:t>- уметь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p>
          <w:p w:rsidR="00195CEF" w:rsidRPr="00851C6D" w:rsidRDefault="00195CEF" w:rsidP="00195CEF">
            <w:pPr>
              <w:pStyle w:val="s1"/>
              <w:shd w:val="clear" w:color="auto" w:fill="FFFFFF"/>
              <w:spacing w:before="0" w:beforeAutospacing="0" w:after="0" w:afterAutospacing="0" w:line="276" w:lineRule="auto"/>
              <w:rPr>
                <w:rFonts w:eastAsia="Calibri"/>
                <w:sz w:val="20"/>
                <w:szCs w:val="20"/>
                <w:lang w:eastAsia="en-US"/>
              </w:rPr>
            </w:pPr>
            <w:r w:rsidRPr="00851C6D">
              <w:rPr>
                <w:rFonts w:eastAsia="Calibri"/>
                <w:sz w:val="20"/>
                <w:szCs w:val="20"/>
                <w:lang w:eastAsia="en-US"/>
              </w:rPr>
              <w:t>- уметь оперировать понятиями: функция, непрерывная функция, производная, первообразная, определенный интеграл; уметь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 наименьшие значения, на нахождение пути, скорости и ускорения;</w:t>
            </w:r>
          </w:p>
          <w:p w:rsidR="00195CEF" w:rsidRPr="00851C6D" w:rsidRDefault="00195CEF" w:rsidP="00195CEF">
            <w:pPr>
              <w:pStyle w:val="s1"/>
              <w:shd w:val="clear" w:color="auto" w:fill="FFFFFF"/>
              <w:spacing w:before="0" w:beforeAutospacing="0" w:after="0" w:afterAutospacing="0" w:line="276" w:lineRule="auto"/>
              <w:rPr>
                <w:rFonts w:eastAsia="Calibri"/>
                <w:sz w:val="20"/>
                <w:szCs w:val="20"/>
                <w:lang w:eastAsia="en-US"/>
              </w:rPr>
            </w:pPr>
            <w:r w:rsidRPr="00851C6D">
              <w:rPr>
                <w:rFonts w:eastAsia="Calibri"/>
                <w:sz w:val="20"/>
                <w:szCs w:val="20"/>
                <w:lang w:eastAsia="en-US"/>
              </w:rPr>
              <w:t>- уметь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p>
          <w:p w:rsidR="00195CEF" w:rsidRPr="00851C6D" w:rsidRDefault="00195CEF" w:rsidP="00195CEF">
            <w:pPr>
              <w:pStyle w:val="s1"/>
              <w:shd w:val="clear" w:color="auto" w:fill="FFFFFF"/>
              <w:spacing w:before="0" w:beforeAutospacing="0" w:after="0" w:afterAutospacing="0" w:line="276" w:lineRule="auto"/>
              <w:rPr>
                <w:rFonts w:eastAsia="Calibri"/>
                <w:sz w:val="20"/>
                <w:szCs w:val="20"/>
                <w:lang w:eastAsia="en-US"/>
              </w:rPr>
            </w:pPr>
            <w:r w:rsidRPr="00851C6D">
              <w:rPr>
                <w:rFonts w:eastAsia="Calibri"/>
                <w:sz w:val="20"/>
                <w:szCs w:val="20"/>
                <w:lang w:eastAsia="en-US"/>
              </w:rPr>
              <w:t xml:space="preserve">- уметь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w:t>
            </w:r>
            <w:r w:rsidRPr="00851C6D">
              <w:rPr>
                <w:rFonts w:eastAsia="Calibri"/>
                <w:sz w:val="20"/>
                <w:szCs w:val="20"/>
                <w:lang w:eastAsia="en-US"/>
              </w:rPr>
              <w:lastRenderedPageBreak/>
              <w:t>полученное решение и оценивать правдоподобность результатов;</w:t>
            </w:r>
          </w:p>
          <w:p w:rsidR="00195CEF" w:rsidRPr="00851C6D" w:rsidRDefault="00195CEF" w:rsidP="00195CEF">
            <w:pPr>
              <w:pStyle w:val="s1"/>
              <w:shd w:val="clear" w:color="auto" w:fill="FFFFFF"/>
              <w:spacing w:before="0" w:beforeAutospacing="0" w:after="0" w:afterAutospacing="0" w:line="276" w:lineRule="auto"/>
              <w:rPr>
                <w:rFonts w:eastAsia="Calibri"/>
                <w:sz w:val="20"/>
                <w:szCs w:val="20"/>
                <w:lang w:eastAsia="en-US"/>
              </w:rPr>
            </w:pPr>
            <w:r w:rsidRPr="00851C6D">
              <w:rPr>
                <w:rFonts w:eastAsia="Calibri"/>
                <w:sz w:val="20"/>
                <w:szCs w:val="20"/>
                <w:lang w:eastAsia="en-US"/>
              </w:rPr>
              <w:t>- уметь оперировать понятиями: среднее арифметическое, медиана, наибольшее и наименьшее значения, размах, дисперсия, стандартное отклонение числового набора; уметь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p>
          <w:p w:rsidR="00195CEF" w:rsidRPr="00851C6D" w:rsidRDefault="00195CEF" w:rsidP="00195CEF">
            <w:pPr>
              <w:pStyle w:val="s1"/>
              <w:shd w:val="clear" w:color="auto" w:fill="FFFFFF"/>
              <w:spacing w:before="0" w:beforeAutospacing="0" w:after="0" w:afterAutospacing="0" w:line="276" w:lineRule="auto"/>
              <w:rPr>
                <w:rFonts w:eastAsia="Calibri"/>
                <w:sz w:val="20"/>
                <w:szCs w:val="20"/>
                <w:lang w:eastAsia="en-US"/>
              </w:rPr>
            </w:pPr>
            <w:r w:rsidRPr="00851C6D">
              <w:rPr>
                <w:rFonts w:eastAsia="Calibri"/>
                <w:sz w:val="20"/>
                <w:szCs w:val="20"/>
                <w:lang w:eastAsia="en-US"/>
              </w:rPr>
              <w:t>- уметь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
          <w:p w:rsidR="00195CEF" w:rsidRPr="00851C6D" w:rsidRDefault="00195CEF" w:rsidP="00195CEF">
            <w:pPr>
              <w:pStyle w:val="s1"/>
              <w:shd w:val="clear" w:color="auto" w:fill="FFFFFF"/>
              <w:spacing w:before="0" w:beforeAutospacing="0" w:after="0" w:afterAutospacing="0" w:line="276" w:lineRule="auto"/>
              <w:rPr>
                <w:rFonts w:eastAsia="Calibri"/>
                <w:sz w:val="20"/>
                <w:szCs w:val="20"/>
                <w:lang w:eastAsia="en-US"/>
              </w:rPr>
            </w:pPr>
            <w:r w:rsidRPr="00851C6D">
              <w:rPr>
                <w:rFonts w:eastAsia="Calibri"/>
                <w:sz w:val="20"/>
                <w:szCs w:val="20"/>
                <w:lang w:eastAsia="en-US"/>
              </w:rPr>
              <w:t>- уметь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w:t>
            </w:r>
          </w:p>
          <w:p w:rsidR="00195CEF" w:rsidRPr="00851C6D" w:rsidRDefault="00195CEF" w:rsidP="00195CEF">
            <w:pPr>
              <w:pStyle w:val="s1"/>
              <w:shd w:val="clear" w:color="auto" w:fill="FFFFFF"/>
              <w:spacing w:before="0" w:beforeAutospacing="0" w:after="0" w:afterAutospacing="0" w:line="276" w:lineRule="auto"/>
              <w:rPr>
                <w:rFonts w:eastAsia="Calibri"/>
                <w:sz w:val="20"/>
                <w:szCs w:val="20"/>
                <w:lang w:eastAsia="en-US"/>
              </w:rPr>
            </w:pPr>
            <w:r w:rsidRPr="00851C6D">
              <w:rPr>
                <w:rFonts w:eastAsia="Calibri"/>
                <w:sz w:val="20"/>
                <w:szCs w:val="20"/>
                <w:lang w:eastAsia="en-US"/>
              </w:rPr>
              <w:t>- уметь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и поверхности вращения, их сечения от руки, с помощью чертежных инструментов и электронных средств; умение распознавать симметрию в пространстве; умение распознавать правильные многогранники;</w:t>
            </w:r>
          </w:p>
          <w:p w:rsidR="00195CEF" w:rsidRPr="00851C6D" w:rsidRDefault="00195CEF" w:rsidP="00195CEF">
            <w:pPr>
              <w:pStyle w:val="s1"/>
              <w:shd w:val="clear" w:color="auto" w:fill="FFFFFF"/>
              <w:spacing w:before="0" w:beforeAutospacing="0" w:after="0" w:afterAutospacing="0" w:line="276" w:lineRule="auto"/>
              <w:rPr>
                <w:rFonts w:eastAsia="Calibri"/>
                <w:sz w:val="20"/>
                <w:szCs w:val="20"/>
                <w:lang w:eastAsia="en-US"/>
              </w:rPr>
            </w:pPr>
            <w:r w:rsidRPr="00851C6D">
              <w:rPr>
                <w:rFonts w:eastAsia="Calibri"/>
                <w:sz w:val="20"/>
                <w:szCs w:val="20"/>
                <w:lang w:eastAsia="en-US"/>
              </w:rPr>
              <w:t>- уметь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w:t>
            </w:r>
          </w:p>
          <w:p w:rsidR="00195CEF" w:rsidRPr="00851C6D" w:rsidRDefault="00195CEF" w:rsidP="00195CEF">
            <w:pPr>
              <w:pStyle w:val="s1"/>
              <w:shd w:val="clear" w:color="auto" w:fill="FFFFFF"/>
              <w:spacing w:before="0" w:beforeAutospacing="0" w:after="0" w:afterAutospacing="0" w:line="276" w:lineRule="auto"/>
              <w:rPr>
                <w:rFonts w:eastAsia="Calibri"/>
                <w:sz w:val="20"/>
                <w:szCs w:val="20"/>
                <w:lang w:eastAsia="en-US"/>
              </w:rPr>
            </w:pPr>
            <w:r w:rsidRPr="00851C6D">
              <w:rPr>
                <w:rFonts w:eastAsia="Calibri"/>
                <w:sz w:val="20"/>
                <w:szCs w:val="20"/>
                <w:lang w:eastAsia="en-US"/>
              </w:rPr>
              <w:lastRenderedPageBreak/>
              <w:t>- уметь вычислять геометрические величины (длина, угол, площадь, объем, площадь поверхности), используя изученные формулы и методы;</w:t>
            </w:r>
          </w:p>
          <w:p w:rsidR="00195CEF" w:rsidRPr="00851C6D" w:rsidRDefault="00195CEF" w:rsidP="00195CEF">
            <w:pPr>
              <w:pStyle w:val="s1"/>
              <w:shd w:val="clear" w:color="auto" w:fill="FFFFFF"/>
              <w:spacing w:before="0" w:beforeAutospacing="0" w:after="0" w:afterAutospacing="0" w:line="276" w:lineRule="auto"/>
              <w:rPr>
                <w:rFonts w:eastAsia="Calibri"/>
                <w:sz w:val="20"/>
                <w:szCs w:val="20"/>
                <w:lang w:eastAsia="en-US"/>
              </w:rPr>
            </w:pPr>
            <w:r w:rsidRPr="00851C6D">
              <w:rPr>
                <w:rFonts w:eastAsia="Calibri"/>
                <w:sz w:val="20"/>
                <w:szCs w:val="20"/>
                <w:lang w:eastAsia="en-US"/>
              </w:rPr>
              <w:t>- уметь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p w:rsidR="00195CEF" w:rsidRPr="00851C6D" w:rsidRDefault="00195CEF" w:rsidP="00195CEF">
            <w:pPr>
              <w:pStyle w:val="s1"/>
              <w:shd w:val="clear" w:color="auto" w:fill="FFFFFF"/>
              <w:spacing w:before="0" w:beforeAutospacing="0" w:after="0" w:afterAutospacing="0" w:line="276" w:lineRule="auto"/>
              <w:rPr>
                <w:rFonts w:eastAsia="Calibri"/>
                <w:sz w:val="20"/>
                <w:szCs w:val="20"/>
                <w:lang w:eastAsia="en-US"/>
              </w:rPr>
            </w:pPr>
            <w:r w:rsidRPr="00851C6D">
              <w:rPr>
                <w:rFonts w:eastAsia="Calibri"/>
                <w:sz w:val="20"/>
                <w:szCs w:val="20"/>
                <w:lang w:eastAsia="en-US"/>
              </w:rPr>
              <w:t>- уметь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p w:rsidR="00195CEF" w:rsidRPr="00851C6D" w:rsidRDefault="00195CEF" w:rsidP="00195CEF">
            <w:pPr>
              <w:pStyle w:val="s1"/>
              <w:shd w:val="clear" w:color="auto" w:fill="FFFFFF"/>
              <w:spacing w:before="0" w:beforeAutospacing="0" w:after="0" w:afterAutospacing="0" w:line="276" w:lineRule="auto"/>
              <w:rPr>
                <w:rStyle w:val="normaltextrun"/>
                <w:sz w:val="20"/>
              </w:rPr>
            </w:pPr>
            <w:r w:rsidRPr="00851C6D">
              <w:rPr>
                <w:rStyle w:val="normaltextrun"/>
                <w:sz w:val="20"/>
              </w:rPr>
              <w:t>- уметь оперировать понятиями: определение, аксиома, теорема, следствие, свойство, признак, доказательство, равносильные формулировки; умение формулировать обратное и противоположное утверждение, приводить примеры и контрпримеры, использовать метод математической индукции; проводить доказательные рассуждения при решении задач, оценивать логическую правильность рассуждений;</w:t>
            </w:r>
          </w:p>
          <w:p w:rsidR="00195CEF" w:rsidRPr="00851C6D" w:rsidRDefault="00195CEF" w:rsidP="00195CEF">
            <w:pPr>
              <w:pStyle w:val="s1"/>
              <w:shd w:val="clear" w:color="auto" w:fill="FFFFFF"/>
              <w:spacing w:before="0" w:beforeAutospacing="0" w:after="0" w:afterAutospacing="0" w:line="276" w:lineRule="auto"/>
              <w:rPr>
                <w:rStyle w:val="normaltextrun"/>
                <w:sz w:val="20"/>
              </w:rPr>
            </w:pPr>
            <w:r w:rsidRPr="00851C6D">
              <w:rPr>
                <w:rStyle w:val="normaltextrun"/>
                <w:sz w:val="20"/>
              </w:rPr>
              <w:t>- уметь оперировать понятиями: множество, подмножество, операции над множествами; умение использовать теоретико-множественный аппарат для описания реальных процессов и явлений при решении задач, в том числе из других учебных предметов;</w:t>
            </w:r>
          </w:p>
          <w:p w:rsidR="00195CEF" w:rsidRPr="00851C6D" w:rsidRDefault="00195CEF" w:rsidP="00195CEF">
            <w:pPr>
              <w:pStyle w:val="s1"/>
              <w:shd w:val="clear" w:color="auto" w:fill="FFFFFF"/>
              <w:spacing w:before="0" w:beforeAutospacing="0" w:after="0" w:afterAutospacing="0" w:line="276" w:lineRule="auto"/>
              <w:rPr>
                <w:rStyle w:val="normaltextrun"/>
                <w:sz w:val="20"/>
              </w:rPr>
            </w:pPr>
            <w:r w:rsidRPr="00851C6D">
              <w:rPr>
                <w:rStyle w:val="normaltextrun"/>
                <w:sz w:val="20"/>
              </w:rPr>
              <w:t>- уметь оперировать понятиями: граф, связный граф, дерево, цикл, граф на плоскости; умение задавать и описывать графы различными способами; использовать графы при решении задач;</w:t>
            </w:r>
          </w:p>
          <w:p w:rsidR="00195CEF" w:rsidRPr="00851C6D" w:rsidRDefault="00195CEF" w:rsidP="00195CEF">
            <w:pPr>
              <w:pStyle w:val="s1"/>
              <w:shd w:val="clear" w:color="auto" w:fill="FFFFFF"/>
              <w:spacing w:before="0" w:beforeAutospacing="0" w:after="0" w:afterAutospacing="0" w:line="276" w:lineRule="auto"/>
              <w:rPr>
                <w:rStyle w:val="normaltextrun"/>
                <w:sz w:val="20"/>
              </w:rPr>
            </w:pPr>
            <w:r w:rsidRPr="00851C6D">
              <w:rPr>
                <w:rStyle w:val="normaltextrun"/>
                <w:sz w:val="20"/>
              </w:rPr>
              <w:t>- уметь свободно оперировать понятиями: сочетание, перестановка, число сочетаний, число перестановок; бином Ньютона; умение применять комбинаторные факты и рассуждения для решения задач;</w:t>
            </w:r>
          </w:p>
          <w:p w:rsidR="00195CEF" w:rsidRPr="00851C6D" w:rsidRDefault="00195CEF" w:rsidP="00195CEF">
            <w:pPr>
              <w:pStyle w:val="s1"/>
              <w:shd w:val="clear" w:color="auto" w:fill="FFFFFF"/>
              <w:spacing w:before="0" w:beforeAutospacing="0" w:after="0" w:afterAutospacing="0" w:line="276" w:lineRule="auto"/>
              <w:rPr>
                <w:rStyle w:val="normaltextrun"/>
                <w:sz w:val="20"/>
              </w:rPr>
            </w:pPr>
            <w:r w:rsidRPr="00851C6D">
              <w:rPr>
                <w:rStyle w:val="normaltextrun"/>
                <w:sz w:val="20"/>
              </w:rPr>
              <w:t>-уметь оперировать понятиями: натуральное число, целое число, остаток по модулю, рациональное число, иррациональное число, множества натуральных, целых, рациональных, действительных чисел; умение использовать признаки делимости, наименьший общий делитель и наименьшее общее кратное, алгоритм Евклида при решении задач; знакомство с различными позиционными системами счисления;</w:t>
            </w:r>
          </w:p>
          <w:p w:rsidR="00195CEF" w:rsidRPr="00851C6D" w:rsidRDefault="00195CEF" w:rsidP="00195CEF">
            <w:pPr>
              <w:pStyle w:val="s1"/>
              <w:shd w:val="clear" w:color="auto" w:fill="FFFFFF"/>
              <w:spacing w:before="0" w:beforeAutospacing="0" w:after="0" w:afterAutospacing="0" w:line="276" w:lineRule="auto"/>
              <w:rPr>
                <w:rStyle w:val="normaltextrun"/>
                <w:sz w:val="20"/>
              </w:rPr>
            </w:pPr>
            <w:r w:rsidRPr="00851C6D">
              <w:rPr>
                <w:rStyle w:val="normaltextrun"/>
                <w:sz w:val="20"/>
              </w:rPr>
              <w:t xml:space="preserve">- уметь свободно оперировать понятиями: степень с целым показателем, корень </w:t>
            </w:r>
            <w:r w:rsidRPr="00851C6D">
              <w:rPr>
                <w:rStyle w:val="normaltextrun"/>
                <w:sz w:val="20"/>
              </w:rPr>
              <w:lastRenderedPageBreak/>
              <w:t>натуральной степени, степень с рациональным показателем, степень с действительным (вещественным) показателем, логарифм числа, синус, косинус и тангенс произвольного числа;</w:t>
            </w:r>
          </w:p>
          <w:p w:rsidR="00195CEF" w:rsidRPr="00851C6D" w:rsidRDefault="00195CEF" w:rsidP="00195CEF">
            <w:pPr>
              <w:pStyle w:val="s1"/>
              <w:shd w:val="clear" w:color="auto" w:fill="FFFFFF"/>
              <w:spacing w:before="0" w:beforeAutospacing="0" w:after="0" w:afterAutospacing="0" w:line="276" w:lineRule="auto"/>
              <w:rPr>
                <w:rStyle w:val="normaltextrun"/>
                <w:sz w:val="20"/>
              </w:rPr>
            </w:pPr>
            <w:r w:rsidRPr="00851C6D">
              <w:rPr>
                <w:rStyle w:val="normaltextrun"/>
                <w:sz w:val="20"/>
              </w:rPr>
              <w:t>- уметь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рациональные, иррациональные, показательные, степенные, логарифмические, тригонометрические уравнения, неравенства и системы; умение решать уравнения, неравенства и системы с помощью различных приемов; решать уравнения, неравенства и системы с параметром; применять уравнения, неравенства, их системы для решения математических задач и задач из различных областей науки и реальной жизни;</w:t>
            </w:r>
          </w:p>
          <w:p w:rsidR="00195CEF" w:rsidRPr="00851C6D" w:rsidRDefault="00195CEF" w:rsidP="00195CEF">
            <w:pPr>
              <w:pStyle w:val="s1"/>
              <w:shd w:val="clear" w:color="auto" w:fill="FFFFFF"/>
              <w:spacing w:before="0" w:beforeAutospacing="0" w:after="0" w:afterAutospacing="0" w:line="276" w:lineRule="auto"/>
              <w:rPr>
                <w:rStyle w:val="normaltextrun"/>
                <w:sz w:val="20"/>
              </w:rPr>
            </w:pPr>
            <w:r w:rsidRPr="00851C6D">
              <w:rPr>
                <w:rStyle w:val="normaltextrun"/>
                <w:sz w:val="20"/>
              </w:rPr>
              <w:t>-уметь свободно оперировать понятиями: график функции, обратная функция, композиция функций, линейная функция, квадратичная функция, степенная функция с целым показателем, тригонометрические функции, обратные тригонометрические функции, показательная и логарифмическая функции; умение строить графики функций, выполнять преобразования графиков функций;</w:t>
            </w:r>
          </w:p>
          <w:p w:rsidR="00195CEF" w:rsidRPr="00851C6D" w:rsidRDefault="00195CEF" w:rsidP="00195CEF">
            <w:pPr>
              <w:pStyle w:val="s1"/>
              <w:shd w:val="clear" w:color="auto" w:fill="FFFFFF"/>
              <w:spacing w:before="0" w:beforeAutospacing="0" w:after="0" w:afterAutospacing="0" w:line="276" w:lineRule="auto"/>
              <w:rPr>
                <w:rStyle w:val="normaltextrun"/>
                <w:sz w:val="20"/>
              </w:rPr>
            </w:pPr>
            <w:r w:rsidRPr="00851C6D">
              <w:rPr>
                <w:rStyle w:val="normaltextrun"/>
                <w:sz w:val="20"/>
              </w:rPr>
              <w:t>умение использовать графики функций для изучения процессов и зависимостей при решении задач из других учебных предметов и из реальной жизни; выражать формулами зависимости между величинами;</w:t>
            </w:r>
          </w:p>
          <w:p w:rsidR="00195CEF" w:rsidRPr="00851C6D" w:rsidRDefault="00195CEF" w:rsidP="00195CEF">
            <w:pPr>
              <w:pStyle w:val="s1"/>
              <w:shd w:val="clear" w:color="auto" w:fill="FFFFFF"/>
              <w:spacing w:before="0" w:beforeAutospacing="0" w:after="0" w:afterAutospacing="0" w:line="276" w:lineRule="auto"/>
              <w:rPr>
                <w:rStyle w:val="normaltextrun"/>
                <w:sz w:val="20"/>
              </w:rPr>
            </w:pPr>
            <w:r w:rsidRPr="00851C6D">
              <w:rPr>
                <w:rStyle w:val="normaltextrun"/>
                <w:sz w:val="20"/>
              </w:rPr>
              <w:t>умение свободно оперировать понятиями: четность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умение проводить исследование функции;</w:t>
            </w:r>
          </w:p>
          <w:p w:rsidR="00195CEF" w:rsidRPr="00851C6D" w:rsidRDefault="00195CEF" w:rsidP="00195CEF">
            <w:pPr>
              <w:pStyle w:val="s1"/>
              <w:shd w:val="clear" w:color="auto" w:fill="FFFFFF"/>
              <w:spacing w:before="0" w:beforeAutospacing="0" w:after="0" w:afterAutospacing="0" w:line="276" w:lineRule="auto"/>
              <w:rPr>
                <w:rStyle w:val="normaltextrun"/>
                <w:sz w:val="20"/>
              </w:rPr>
            </w:pPr>
            <w:r w:rsidRPr="00851C6D">
              <w:rPr>
                <w:rStyle w:val="normaltextrun"/>
                <w:sz w:val="20"/>
              </w:rPr>
              <w:t>умение 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систем;</w:t>
            </w:r>
          </w:p>
          <w:p w:rsidR="00195CEF" w:rsidRPr="00851C6D" w:rsidRDefault="00195CEF" w:rsidP="00195CEF">
            <w:pPr>
              <w:pStyle w:val="s1"/>
              <w:shd w:val="clear" w:color="auto" w:fill="FFFFFF"/>
              <w:spacing w:before="0" w:beforeAutospacing="0" w:after="0" w:afterAutospacing="0" w:line="276" w:lineRule="auto"/>
              <w:rPr>
                <w:rStyle w:val="normaltextrun"/>
                <w:sz w:val="20"/>
              </w:rPr>
            </w:pPr>
            <w:r w:rsidRPr="00851C6D">
              <w:rPr>
                <w:rStyle w:val="normaltextrun"/>
                <w:sz w:val="20"/>
              </w:rPr>
              <w:t>- уметь свободно оперировать понятиями: последовательность, арифметическая прогрессия, геометрическая прогрессия, бесконечно убывающая геометрическая прогрессия; умение задавать последовательности, в том числе с помощью рекуррентных формул;</w:t>
            </w:r>
          </w:p>
          <w:p w:rsidR="00195CEF" w:rsidRPr="00851C6D" w:rsidRDefault="00195CEF" w:rsidP="00195CEF">
            <w:pPr>
              <w:pStyle w:val="s1"/>
              <w:shd w:val="clear" w:color="auto" w:fill="FFFFFF"/>
              <w:spacing w:before="0" w:beforeAutospacing="0" w:after="0" w:afterAutospacing="0" w:line="276" w:lineRule="auto"/>
              <w:rPr>
                <w:rStyle w:val="normaltextrun"/>
                <w:sz w:val="20"/>
              </w:rPr>
            </w:pPr>
            <w:r w:rsidRPr="00851C6D">
              <w:rPr>
                <w:rStyle w:val="normaltextrun"/>
                <w:sz w:val="20"/>
              </w:rPr>
              <w:t xml:space="preserve">- уметь оперировать понятиями: непрерывность функции, асимптоты графика функции, первая и вторая производная функции, геометрический и физический смысл производной, первообразная, определенный интеграл; умение находить </w:t>
            </w:r>
            <w:r w:rsidRPr="00851C6D">
              <w:rPr>
                <w:rStyle w:val="normaltextrun"/>
                <w:sz w:val="20"/>
              </w:rPr>
              <w:lastRenderedPageBreak/>
              <w:t>асимптоты графика функции; умение вычислять производные суммы, произведения, частного и композиции функций, находить уравнение касательной к графику функции;</w:t>
            </w:r>
          </w:p>
          <w:p w:rsidR="00195CEF" w:rsidRPr="00851C6D" w:rsidRDefault="00195CEF" w:rsidP="00195CEF">
            <w:pPr>
              <w:pStyle w:val="s1"/>
              <w:shd w:val="clear" w:color="auto" w:fill="FFFFFF"/>
              <w:spacing w:before="0" w:beforeAutospacing="0" w:after="0" w:afterAutospacing="0" w:line="276" w:lineRule="auto"/>
              <w:rPr>
                <w:rStyle w:val="normaltextrun"/>
                <w:sz w:val="20"/>
              </w:rPr>
            </w:pPr>
            <w:r w:rsidRPr="00851C6D">
              <w:rPr>
                <w:rStyle w:val="normaltextrun"/>
                <w:sz w:val="20"/>
              </w:rPr>
              <w:t>умение использовать производную для исследования функций, для нахождения наилучшего решения в прикладных, в том числе социально-экономических и физических задачах, для определения скорости и ускорения; находить площади и объемы фигур с помощью интеграла; приводить примеры математического моделирования с помощью дифференциальных уравнений;</w:t>
            </w:r>
          </w:p>
          <w:p w:rsidR="00195CEF" w:rsidRPr="00851C6D" w:rsidRDefault="00195CEF" w:rsidP="00195CEF">
            <w:pPr>
              <w:pStyle w:val="s1"/>
              <w:shd w:val="clear" w:color="auto" w:fill="FFFFFF"/>
              <w:spacing w:before="0" w:beforeAutospacing="0" w:after="0" w:afterAutospacing="0" w:line="276" w:lineRule="auto"/>
              <w:rPr>
                <w:rStyle w:val="normaltextrun"/>
                <w:sz w:val="20"/>
              </w:rPr>
            </w:pPr>
            <w:r w:rsidRPr="00851C6D">
              <w:rPr>
                <w:rStyle w:val="normaltextrun"/>
                <w:sz w:val="20"/>
              </w:rPr>
              <w:t>- уметь оперировать понятиями: комплексное число, сопряженные комплексные числа, модуль и аргумент комплексного числа, форма записи комплексных чисел (геометрическая, тригонометрическая и алгебраическая); уметь производить арифметические действия с комплексными числами; приводить примеры использования комплексных чисел;</w:t>
            </w:r>
          </w:p>
          <w:p w:rsidR="00195CEF" w:rsidRPr="00851C6D" w:rsidRDefault="00195CEF" w:rsidP="00195CEF">
            <w:pPr>
              <w:pStyle w:val="s1"/>
              <w:shd w:val="clear" w:color="auto" w:fill="FFFFFF"/>
              <w:spacing w:before="0" w:beforeAutospacing="0" w:after="0" w:afterAutospacing="0" w:line="276" w:lineRule="auto"/>
              <w:rPr>
                <w:rStyle w:val="normaltextrun"/>
                <w:sz w:val="20"/>
              </w:rPr>
            </w:pPr>
            <w:r w:rsidRPr="00851C6D">
              <w:rPr>
                <w:rStyle w:val="normaltextrun"/>
                <w:sz w:val="20"/>
              </w:rPr>
              <w:t>- уметь свободно оперировать понятиями: среднее арифметическое, медиана, наибольшее и наименьшее значения, размах, дисперсия, стандартное отклонение для описания числовых данных; умение исследовать статистические данные, в том числе с применением графических методов и электронных средств; графически исследовать совместные наблюдения с помощью диаграмм рассеивания и линейной регрессии;</w:t>
            </w:r>
          </w:p>
          <w:p w:rsidR="00195CEF" w:rsidRPr="00851C6D" w:rsidRDefault="00195CEF" w:rsidP="00195CEF">
            <w:pPr>
              <w:pStyle w:val="s1"/>
              <w:shd w:val="clear" w:color="auto" w:fill="FFFFFF"/>
              <w:spacing w:before="0" w:beforeAutospacing="0" w:after="0" w:afterAutospacing="0" w:line="276" w:lineRule="auto"/>
              <w:rPr>
                <w:rStyle w:val="normaltextrun"/>
                <w:sz w:val="20"/>
              </w:rPr>
            </w:pPr>
            <w:r w:rsidRPr="00851C6D">
              <w:rPr>
                <w:rStyle w:val="normaltextrun"/>
                <w:sz w:val="20"/>
              </w:rPr>
              <w:t>- уметь находить вероятности событий с использованием графических методов; применять для решения задач формулы сложения и умножения вероятностей, формулу полной вероятности, формулу Бернулли, комбинаторные факты и формулы; оценивать вероятности реальных событий; умение оперировать понятиями: случайная величина, распределение вероятностей, математическое ожидание, дисперсия и стандартное отклонение случайной величины, функции распределения и плотности равномерного, показательного и нормального распределений; умение использовать свойства изученных распределений для решения задач; знакомство с понятиями: закон больших чисел, методы выборочных исследований; умение приводить примеры проявления закона больших чисел в природных и общественных явлениях;</w:t>
            </w:r>
          </w:p>
          <w:p w:rsidR="00195CEF" w:rsidRPr="00851C6D" w:rsidRDefault="00195CEF" w:rsidP="00195CEF">
            <w:pPr>
              <w:pStyle w:val="s1"/>
              <w:shd w:val="clear" w:color="auto" w:fill="FFFFFF"/>
              <w:spacing w:before="0" w:beforeAutospacing="0" w:after="0" w:afterAutospacing="0" w:line="276" w:lineRule="auto"/>
              <w:rPr>
                <w:rStyle w:val="normaltextrun"/>
                <w:sz w:val="20"/>
              </w:rPr>
            </w:pPr>
            <w:r w:rsidRPr="00851C6D">
              <w:rPr>
                <w:rStyle w:val="normaltextrun"/>
                <w:sz w:val="20"/>
              </w:rPr>
              <w:t xml:space="preserve">- уметь свободно оперировать понятиями: точка, прямая, плоскость, пространство, отрезок, луч, плоский угол, двугранный угол, трехгранный угол, пересекающиеся, параллельные и скрещивающиеся прямые, параллельность и перпендикулярность прямых и плоскостей, угол между прямыми, угол между </w:t>
            </w:r>
            <w:r w:rsidRPr="00851C6D">
              <w:rPr>
                <w:rStyle w:val="normaltextrun"/>
                <w:sz w:val="20"/>
              </w:rPr>
              <w:lastRenderedPageBreak/>
              <w:t>прямой и плоскостью, угол между плоскостями; умение использовать при решении задач изученные факты и теоремы планиметрии; умение оценивать размеры объектов в окружающем мире; умение оперировать понятиями: многогранник, сечение многогранника, правильный многогранник, призма, пирамида, фигура и поверхность вращения, цилиндр, конус, шар, сфера, развертка поверхности, сечения конуса и цилиндра, параллельные оси или основанию, сечение шара, плоскость, касающаяся сферы, цилиндра, конуса; умение строить сечение многогранника, изображать многогранники, фигуры и поверхности вращения, их сечения, в том числе с помощью электронных средств; умение применять свойства геометрических фигур, самостоятельно формулировать определения изучаемых фигур, выдвигать гипотезы о свойствах и признаках геометрических фигур, обосновывать или опровергать их; умение проводить классификацию фигур по различным признакам, выполнять необходимые дополнительные построения;</w:t>
            </w:r>
          </w:p>
          <w:p w:rsidR="00195CEF" w:rsidRPr="00851C6D" w:rsidRDefault="00195CEF" w:rsidP="00195CEF">
            <w:pPr>
              <w:pStyle w:val="s1"/>
              <w:shd w:val="clear" w:color="auto" w:fill="FFFFFF"/>
              <w:spacing w:before="0" w:beforeAutospacing="0" w:after="0" w:afterAutospacing="0" w:line="276" w:lineRule="auto"/>
              <w:rPr>
                <w:rStyle w:val="normaltextrun"/>
                <w:sz w:val="20"/>
              </w:rPr>
            </w:pPr>
            <w:r w:rsidRPr="00851C6D">
              <w:rPr>
                <w:rStyle w:val="normaltextrun"/>
                <w:sz w:val="20"/>
              </w:rPr>
              <w:t xml:space="preserve"> - уметь свободно оперировать понятиями: площадь фигуры, объем фигуры, величина угла, расстояние от точки до плоскости, расстояние между прямыми, расстояние между плоскостями, площадь сферы, площадь поверхности пирамиды, призмы, конуса, цилиндра, объем куба, прямоугольного параллелепипеда, пирамиды, призмы, цилиндра, конуса, шара; умение находить отношение объемов подобных фигур;</w:t>
            </w:r>
          </w:p>
          <w:p w:rsidR="00195CEF" w:rsidRPr="00851C6D" w:rsidRDefault="00195CEF" w:rsidP="00195CEF">
            <w:pPr>
              <w:pStyle w:val="s1"/>
              <w:shd w:val="clear" w:color="auto" w:fill="FFFFFF"/>
              <w:spacing w:before="0" w:beforeAutospacing="0" w:after="0" w:afterAutospacing="0" w:line="276" w:lineRule="auto"/>
              <w:rPr>
                <w:rStyle w:val="normaltextrun"/>
                <w:sz w:val="20"/>
              </w:rPr>
            </w:pPr>
            <w:r w:rsidRPr="00851C6D">
              <w:rPr>
                <w:rStyle w:val="normaltextrun"/>
                <w:sz w:val="20"/>
              </w:rPr>
              <w:t>- уметь свободно оперировать понятиями: движение, параллельный перенос, симметрия на плоскости и в пространстве, поворот, преобразование подобия, подобные фигуры; умение распознавать равные и подобные фигуры, в том числе в природе, искусстве, архитектуре; умение использовать геометрические отношения, находить геометрические величины (длина, угол, площадь, объем) при решении задач из других учебных предметов и из реальной жизни;</w:t>
            </w:r>
          </w:p>
          <w:p w:rsidR="00195CEF" w:rsidRPr="00851C6D" w:rsidRDefault="00195CEF" w:rsidP="00195CEF">
            <w:pPr>
              <w:pStyle w:val="s1"/>
              <w:shd w:val="clear" w:color="auto" w:fill="FFFFFF"/>
              <w:spacing w:before="0" w:beforeAutospacing="0" w:after="0" w:afterAutospacing="0" w:line="276" w:lineRule="auto"/>
              <w:rPr>
                <w:rStyle w:val="normaltextrun"/>
                <w:sz w:val="20"/>
              </w:rPr>
            </w:pPr>
            <w:r w:rsidRPr="00851C6D">
              <w:rPr>
                <w:rStyle w:val="normaltextrun"/>
                <w:sz w:val="20"/>
              </w:rPr>
              <w:t>- уметь свободно оперировать понятиями: прямоугольная система координат, вектор, координаты точки, координаты вектора, сумма векторов, произведение вектора на число, разложение вектора по базису, скалярное произведение, векторное произведение, угол между векторами; умение использовать векторный и координатный метод для решения геометрических задач и задач других учебных предметов; оперировать понятиями: матрица 2x2 и 3x3, определитель матрицы, геометрический смысл определителя;</w:t>
            </w:r>
          </w:p>
          <w:p w:rsidR="00195CEF" w:rsidRPr="00851C6D" w:rsidRDefault="00195CEF" w:rsidP="00195CEF">
            <w:pPr>
              <w:pStyle w:val="s1"/>
              <w:shd w:val="clear" w:color="auto" w:fill="FFFFFF"/>
              <w:spacing w:before="0" w:beforeAutospacing="0" w:after="0" w:afterAutospacing="0" w:line="276" w:lineRule="auto"/>
              <w:rPr>
                <w:rStyle w:val="normaltextrun"/>
                <w:sz w:val="20"/>
              </w:rPr>
            </w:pPr>
            <w:r w:rsidRPr="00851C6D">
              <w:rPr>
                <w:rStyle w:val="normaltextrun"/>
                <w:sz w:val="20"/>
              </w:rPr>
              <w:t xml:space="preserve">- уметь моделировать реальные ситуации на языке математики; составлять </w:t>
            </w:r>
            <w:r w:rsidRPr="00851C6D">
              <w:rPr>
                <w:rStyle w:val="normaltextrun"/>
                <w:sz w:val="20"/>
              </w:rPr>
              <w:lastRenderedPageBreak/>
              <w:t>выражения, уравнения, неравенства и их системы по условию задачи, исследовать построенные модели с использованием аппарата алгебры, интерпретировать полученный результат; строить математические модели с помощью геометрических понятий и величин, решать связанные с ними практические задачи; составлять вероятностную модель и интерпретировать полученный результат; решать прикладные задачи средствами математического анализа, в том числе социально-экономического и физического характера;</w:t>
            </w:r>
          </w:p>
          <w:p w:rsidR="00195CEF" w:rsidRPr="00851C6D" w:rsidRDefault="00195CEF" w:rsidP="00195CEF">
            <w:pPr>
              <w:pStyle w:val="s1"/>
              <w:shd w:val="clear" w:color="auto" w:fill="FFFFFF"/>
              <w:spacing w:before="0" w:beforeAutospacing="0" w:after="0" w:afterAutospacing="0" w:line="276" w:lineRule="auto"/>
              <w:rPr>
                <w:rFonts w:eastAsia="Calibri"/>
                <w:sz w:val="20"/>
                <w:szCs w:val="20"/>
                <w:lang w:eastAsia="en-US"/>
              </w:rPr>
            </w:pPr>
            <w:r w:rsidRPr="00851C6D">
              <w:rPr>
                <w:rStyle w:val="normaltextrun"/>
                <w:sz w:val="20"/>
              </w:rPr>
              <w:t>- умение выбирать подходящий метод для решения задачи; понимание значимости математики в изучении природных и общественных процессов и явлений; умение распознавать проявление законов математики в искусстве, умение приводить примеры математических открытий российской и мировой математической науки</w:t>
            </w:r>
          </w:p>
        </w:tc>
      </w:tr>
      <w:tr w:rsidR="00195CEF" w:rsidRPr="00851C6D" w:rsidTr="00195CEF">
        <w:tc>
          <w:tcPr>
            <w:tcW w:w="2660" w:type="dxa"/>
            <w:shd w:val="clear" w:color="auto" w:fill="auto"/>
          </w:tcPr>
          <w:p w:rsidR="00195CEF" w:rsidRPr="00851C6D" w:rsidRDefault="00195CEF" w:rsidP="00195CEF">
            <w:pPr>
              <w:textAlignment w:val="baseline"/>
              <w:rPr>
                <w:sz w:val="20"/>
                <w:szCs w:val="20"/>
              </w:rPr>
            </w:pPr>
            <w:r w:rsidRPr="00851C6D">
              <w:rPr>
                <w:b/>
                <w:sz w:val="20"/>
                <w:szCs w:val="20"/>
              </w:rPr>
              <w:lastRenderedPageBreak/>
              <w:t>ОК 02</w:t>
            </w:r>
            <w:r w:rsidRPr="00851C6D">
              <w:rPr>
                <w:sz w:val="20"/>
                <w:szCs w:val="20"/>
              </w:rPr>
              <w:t xml:space="preserve">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 </w:t>
            </w:r>
          </w:p>
        </w:tc>
        <w:tc>
          <w:tcPr>
            <w:tcW w:w="5386" w:type="dxa"/>
            <w:shd w:val="clear" w:color="auto" w:fill="auto"/>
          </w:tcPr>
          <w:p w:rsidR="00195CEF" w:rsidRPr="00851C6D" w:rsidRDefault="00195CEF" w:rsidP="00195CEF">
            <w:pPr>
              <w:rPr>
                <w:rFonts w:eastAsia="Calibri"/>
                <w:iCs/>
                <w:sz w:val="20"/>
                <w:szCs w:val="20"/>
              </w:rPr>
            </w:pPr>
            <w:r w:rsidRPr="00851C6D">
              <w:rPr>
                <w:rFonts w:eastAsia="Calibri"/>
                <w:iCs/>
                <w:sz w:val="20"/>
                <w:szCs w:val="20"/>
              </w:rPr>
              <w:t>В области ценности научного познания:</w:t>
            </w:r>
          </w:p>
          <w:p w:rsidR="00195CEF" w:rsidRPr="00851C6D" w:rsidRDefault="00195CEF" w:rsidP="00195CEF">
            <w:pPr>
              <w:rPr>
                <w:rFonts w:eastAsia="Calibri"/>
                <w:iCs/>
                <w:sz w:val="20"/>
                <w:szCs w:val="20"/>
              </w:rPr>
            </w:pPr>
            <w:r w:rsidRPr="00851C6D">
              <w:rPr>
                <w:rFonts w:eastAsia="Calibri"/>
                <w:iCs/>
                <w:sz w:val="20"/>
                <w:szCs w:val="20"/>
              </w:rPr>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rsidR="00195CEF" w:rsidRPr="00851C6D" w:rsidRDefault="00195CEF" w:rsidP="00195CEF">
            <w:pPr>
              <w:rPr>
                <w:rFonts w:eastAsia="Calibri"/>
                <w:iCs/>
                <w:sz w:val="20"/>
                <w:szCs w:val="20"/>
              </w:rPr>
            </w:pPr>
            <w:r w:rsidRPr="00851C6D">
              <w:rPr>
                <w:rFonts w:eastAsia="Calibri"/>
                <w:iCs/>
                <w:sz w:val="20"/>
                <w:szCs w:val="20"/>
              </w:rPr>
              <w:t xml:space="preserve">- совершенствование языковой и читательской культуры как средства взаимодействия между людьми и познания мира;  </w:t>
            </w:r>
          </w:p>
          <w:p w:rsidR="00195CEF" w:rsidRPr="00851C6D" w:rsidRDefault="00195CEF" w:rsidP="00195CEF">
            <w:pPr>
              <w:rPr>
                <w:rFonts w:eastAsia="Calibri"/>
                <w:iCs/>
                <w:sz w:val="20"/>
                <w:szCs w:val="20"/>
              </w:rPr>
            </w:pPr>
            <w:r w:rsidRPr="00851C6D">
              <w:rPr>
                <w:rFonts w:eastAsia="Calibri"/>
                <w:iCs/>
                <w:sz w:val="20"/>
                <w:szCs w:val="20"/>
              </w:rPr>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p w:rsidR="00195CEF" w:rsidRPr="00851C6D" w:rsidRDefault="00195CEF" w:rsidP="00195CEF">
            <w:pPr>
              <w:rPr>
                <w:rFonts w:eastAsia="Calibri"/>
                <w:iCs/>
                <w:sz w:val="20"/>
                <w:szCs w:val="20"/>
              </w:rPr>
            </w:pPr>
            <w:r w:rsidRPr="00851C6D">
              <w:rPr>
                <w:rFonts w:eastAsia="Calibri"/>
                <w:iCs/>
                <w:sz w:val="20"/>
                <w:szCs w:val="20"/>
              </w:rPr>
              <w:t>Овладение универсальными учебными познавательными действиями:</w:t>
            </w:r>
          </w:p>
          <w:p w:rsidR="00195CEF" w:rsidRPr="00851C6D" w:rsidRDefault="00195CEF" w:rsidP="00195CEF">
            <w:pPr>
              <w:rPr>
                <w:rFonts w:eastAsia="Calibri"/>
                <w:iCs/>
                <w:sz w:val="20"/>
                <w:szCs w:val="20"/>
              </w:rPr>
            </w:pPr>
            <w:r w:rsidRPr="00851C6D">
              <w:rPr>
                <w:rFonts w:eastAsia="Calibri"/>
                <w:iCs/>
                <w:sz w:val="20"/>
                <w:szCs w:val="20"/>
              </w:rPr>
              <w:t>в) работа с информацией:</w:t>
            </w:r>
          </w:p>
          <w:p w:rsidR="00195CEF" w:rsidRPr="00851C6D" w:rsidRDefault="00195CEF" w:rsidP="00195CEF">
            <w:pPr>
              <w:rPr>
                <w:rFonts w:eastAsia="Calibri"/>
                <w:iCs/>
                <w:sz w:val="20"/>
                <w:szCs w:val="20"/>
              </w:rPr>
            </w:pPr>
            <w:r w:rsidRPr="00851C6D">
              <w:rPr>
                <w:rFonts w:eastAsia="Calibri"/>
                <w:iCs/>
                <w:sz w:val="20"/>
                <w:szCs w:val="20"/>
              </w:rPr>
              <w:t xml:space="preserve">- владеть навыками получения информации из источников разных типов, самостоятельно осуществлять поиск, анализ, </w:t>
            </w:r>
            <w:r w:rsidRPr="00851C6D">
              <w:rPr>
                <w:rFonts w:eastAsia="Calibri"/>
                <w:iCs/>
                <w:sz w:val="20"/>
                <w:szCs w:val="20"/>
              </w:rPr>
              <w:lastRenderedPageBreak/>
              <w:t xml:space="preserve">систематизацию и интерпретацию информации различных видов и форм представления;  </w:t>
            </w:r>
          </w:p>
          <w:p w:rsidR="00195CEF" w:rsidRPr="00851C6D" w:rsidRDefault="00195CEF" w:rsidP="00195CEF">
            <w:pPr>
              <w:rPr>
                <w:rFonts w:eastAsia="Calibri"/>
                <w:iCs/>
                <w:sz w:val="20"/>
                <w:szCs w:val="20"/>
              </w:rPr>
            </w:pPr>
            <w:r w:rsidRPr="00851C6D">
              <w:rPr>
                <w:rFonts w:eastAsia="Calibri"/>
                <w:iCs/>
                <w:sz w:val="20"/>
                <w:szCs w:val="20"/>
              </w:rPr>
              <w:t xml:space="preserve">- создавать тексты в различных форматах с учетом назначения информации и целевой аудитории, выбирая оптимальную форму представления и визуализации;  </w:t>
            </w:r>
          </w:p>
          <w:p w:rsidR="00195CEF" w:rsidRPr="00851C6D" w:rsidRDefault="00195CEF" w:rsidP="00195CEF">
            <w:pPr>
              <w:rPr>
                <w:rFonts w:eastAsia="Calibri"/>
                <w:iCs/>
                <w:sz w:val="20"/>
                <w:szCs w:val="20"/>
              </w:rPr>
            </w:pPr>
            <w:r w:rsidRPr="00851C6D">
              <w:rPr>
                <w:rFonts w:eastAsia="Calibri"/>
                <w:iCs/>
                <w:sz w:val="20"/>
                <w:szCs w:val="20"/>
              </w:rPr>
              <w:t xml:space="preserve">- оценивать достоверность, легитимность информации, ее соответствие правовым и морально-этическим нормам;  </w:t>
            </w:r>
          </w:p>
          <w:p w:rsidR="00195CEF" w:rsidRPr="00851C6D" w:rsidRDefault="00195CEF" w:rsidP="00195CEF">
            <w:pPr>
              <w:rPr>
                <w:rFonts w:eastAsia="Calibri"/>
                <w:iCs/>
                <w:sz w:val="20"/>
                <w:szCs w:val="20"/>
              </w:rPr>
            </w:pPr>
            <w:r w:rsidRPr="00851C6D">
              <w:rPr>
                <w:rFonts w:eastAsia="Calibri"/>
                <w:iCs/>
                <w:sz w:val="20"/>
                <w:szCs w:val="20"/>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195CEF" w:rsidRPr="00851C6D" w:rsidRDefault="00195CEF" w:rsidP="00195CEF">
            <w:pPr>
              <w:rPr>
                <w:sz w:val="20"/>
                <w:szCs w:val="20"/>
              </w:rPr>
            </w:pPr>
            <w:r w:rsidRPr="00851C6D">
              <w:rPr>
                <w:rFonts w:eastAsia="Calibri"/>
                <w:iCs/>
                <w:sz w:val="20"/>
                <w:szCs w:val="20"/>
              </w:rPr>
              <w:t>- владеть навыками распознавания и защиты информации, информационной безопасности личности</w:t>
            </w:r>
          </w:p>
        </w:tc>
        <w:tc>
          <w:tcPr>
            <w:tcW w:w="7230" w:type="dxa"/>
            <w:shd w:val="clear" w:color="auto" w:fill="auto"/>
          </w:tcPr>
          <w:p w:rsidR="00195CEF" w:rsidRPr="00851C6D" w:rsidRDefault="00195CEF" w:rsidP="00195CEF">
            <w:pPr>
              <w:pStyle w:val="paragraph"/>
              <w:spacing w:before="0" w:beforeAutospacing="0" w:after="0" w:afterAutospacing="0" w:line="276" w:lineRule="auto"/>
              <w:jc w:val="both"/>
              <w:textAlignment w:val="baseline"/>
              <w:rPr>
                <w:rStyle w:val="eop"/>
                <w:sz w:val="20"/>
                <w:szCs w:val="20"/>
              </w:rPr>
            </w:pPr>
            <w:r w:rsidRPr="00851C6D">
              <w:rPr>
                <w:sz w:val="20"/>
                <w:szCs w:val="20"/>
              </w:rPr>
              <w:lastRenderedPageBreak/>
              <w:t>- у</w:t>
            </w:r>
            <w:r w:rsidRPr="00851C6D">
              <w:rPr>
                <w:rStyle w:val="normaltextrun"/>
                <w:sz w:val="20"/>
              </w:rPr>
              <w:t>меть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r w:rsidRPr="00851C6D">
              <w:rPr>
                <w:rStyle w:val="eop"/>
                <w:sz w:val="20"/>
                <w:szCs w:val="20"/>
              </w:rPr>
              <w:t> </w:t>
            </w:r>
          </w:p>
          <w:p w:rsidR="00195CEF" w:rsidRPr="00851C6D" w:rsidRDefault="00195CEF" w:rsidP="00195CEF">
            <w:pPr>
              <w:pStyle w:val="paragraph"/>
              <w:spacing w:before="0" w:beforeAutospacing="0" w:after="0" w:afterAutospacing="0" w:line="276" w:lineRule="auto"/>
              <w:jc w:val="both"/>
              <w:textAlignment w:val="baseline"/>
              <w:rPr>
                <w:sz w:val="20"/>
                <w:szCs w:val="20"/>
              </w:rPr>
            </w:pPr>
            <w:r w:rsidRPr="00851C6D">
              <w:rPr>
                <w:sz w:val="20"/>
                <w:szCs w:val="20"/>
              </w:rPr>
              <w:t>- у</w:t>
            </w:r>
            <w:r w:rsidRPr="00851C6D">
              <w:rPr>
                <w:rStyle w:val="normaltextrun"/>
                <w:sz w:val="20"/>
              </w:rPr>
              <w:t>меть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рациональные, иррациональные, показательные, степенные, логарифмические, тригонометрические уравнения, неравенства и системы; уметь решать уравнения, неравенства и системы с помощью различных приемов; решать уравнения, неравенства и системы с параметром; применять уравнения, неравенства, их системы для решения математических задач и задач из различных областей науки и реальной жизни;</w:t>
            </w:r>
            <w:r w:rsidRPr="00851C6D">
              <w:rPr>
                <w:rStyle w:val="eop"/>
                <w:sz w:val="20"/>
                <w:szCs w:val="20"/>
              </w:rPr>
              <w:t> </w:t>
            </w:r>
          </w:p>
          <w:p w:rsidR="00195CEF" w:rsidRPr="00851C6D" w:rsidRDefault="00195CEF" w:rsidP="00195CEF">
            <w:pPr>
              <w:pStyle w:val="paragraph"/>
              <w:spacing w:before="0" w:beforeAutospacing="0" w:after="0" w:afterAutospacing="0" w:line="276" w:lineRule="auto"/>
              <w:jc w:val="both"/>
              <w:textAlignment w:val="baseline"/>
              <w:rPr>
                <w:sz w:val="20"/>
                <w:szCs w:val="20"/>
              </w:rPr>
            </w:pPr>
            <w:r w:rsidRPr="00851C6D">
              <w:rPr>
                <w:sz w:val="20"/>
                <w:szCs w:val="20"/>
              </w:rPr>
              <w:t>- у</w:t>
            </w:r>
            <w:r w:rsidRPr="00851C6D">
              <w:rPr>
                <w:rStyle w:val="normaltextrun"/>
                <w:sz w:val="20"/>
              </w:rPr>
              <w:t>меть свободно оперировать понятиями: движение, параллельный перенос, симметрия на плоскости и в пространстве, поворот, преобразование подобия, подобные фигуры; уметь распознавать равные и подобные фигуры, в том числе в природе, искусстве, архитектуре; уметь использовать геометрические отношения, находить геометрические величины (длина, угол, площадь, объем) при решении задач из других учебных предметов и из реальной жизни</w:t>
            </w:r>
            <w:r w:rsidRPr="00851C6D">
              <w:rPr>
                <w:rStyle w:val="eop"/>
                <w:sz w:val="20"/>
                <w:szCs w:val="20"/>
              </w:rPr>
              <w:t> </w:t>
            </w:r>
          </w:p>
        </w:tc>
      </w:tr>
      <w:tr w:rsidR="00195CEF" w:rsidRPr="00851C6D" w:rsidTr="00195CEF">
        <w:tc>
          <w:tcPr>
            <w:tcW w:w="2660" w:type="dxa"/>
            <w:shd w:val="clear" w:color="auto" w:fill="auto"/>
          </w:tcPr>
          <w:p w:rsidR="00195CEF" w:rsidRPr="00851C6D" w:rsidRDefault="00195CEF" w:rsidP="00195CEF">
            <w:pPr>
              <w:textAlignment w:val="baseline"/>
              <w:rPr>
                <w:sz w:val="20"/>
                <w:szCs w:val="20"/>
              </w:rPr>
            </w:pPr>
            <w:r w:rsidRPr="00851C6D">
              <w:rPr>
                <w:b/>
                <w:sz w:val="20"/>
                <w:szCs w:val="20"/>
              </w:rPr>
              <w:lastRenderedPageBreak/>
              <w:t>ОК 03</w:t>
            </w:r>
            <w:r w:rsidRPr="00851C6D">
              <w:rPr>
                <w:sz w:val="20"/>
                <w:szCs w:val="20"/>
              </w:rPr>
              <w:t xml:space="preserve">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 </w:t>
            </w:r>
          </w:p>
        </w:tc>
        <w:tc>
          <w:tcPr>
            <w:tcW w:w="5386" w:type="dxa"/>
            <w:shd w:val="clear" w:color="auto" w:fill="auto"/>
          </w:tcPr>
          <w:p w:rsidR="00195CEF" w:rsidRPr="00851C6D" w:rsidRDefault="00195CEF" w:rsidP="00195CEF">
            <w:pPr>
              <w:tabs>
                <w:tab w:val="left" w:pos="182"/>
              </w:tabs>
              <w:rPr>
                <w:rFonts w:eastAsia="Calibri"/>
                <w:iCs/>
                <w:sz w:val="20"/>
                <w:szCs w:val="20"/>
              </w:rPr>
            </w:pPr>
            <w:r w:rsidRPr="00851C6D">
              <w:rPr>
                <w:rFonts w:eastAsia="Calibri"/>
                <w:iCs/>
                <w:sz w:val="20"/>
                <w:szCs w:val="20"/>
              </w:rPr>
              <w:t xml:space="preserve"> В области духовно-нравственного воспитания:</w:t>
            </w:r>
          </w:p>
          <w:p w:rsidR="00195CEF" w:rsidRPr="00851C6D" w:rsidRDefault="00195CEF" w:rsidP="00195CEF">
            <w:pPr>
              <w:rPr>
                <w:rFonts w:eastAsia="Calibri"/>
                <w:iCs/>
                <w:sz w:val="20"/>
                <w:szCs w:val="20"/>
              </w:rPr>
            </w:pPr>
            <w:r w:rsidRPr="00851C6D">
              <w:rPr>
                <w:rFonts w:eastAsia="Calibri"/>
                <w:iCs/>
                <w:sz w:val="20"/>
                <w:szCs w:val="20"/>
              </w:rPr>
              <w:t xml:space="preserve">-- сформированность нравственного сознания, этического поведения; </w:t>
            </w:r>
          </w:p>
          <w:p w:rsidR="00195CEF" w:rsidRPr="00851C6D" w:rsidRDefault="00195CEF" w:rsidP="00195CEF">
            <w:pPr>
              <w:rPr>
                <w:rFonts w:eastAsia="Calibri"/>
                <w:iCs/>
                <w:sz w:val="20"/>
                <w:szCs w:val="20"/>
              </w:rPr>
            </w:pPr>
            <w:r w:rsidRPr="00851C6D">
              <w:rPr>
                <w:rFonts w:eastAsia="Calibri"/>
                <w:iCs/>
                <w:sz w:val="20"/>
                <w:szCs w:val="20"/>
              </w:rPr>
              <w:t xml:space="preserve">- способность оценивать ситуацию и принимать осознанные решения, ориентируясь на морально-нравственные нормы и ценности; </w:t>
            </w:r>
          </w:p>
          <w:p w:rsidR="00195CEF" w:rsidRPr="00851C6D" w:rsidRDefault="00195CEF" w:rsidP="00195CEF">
            <w:pPr>
              <w:rPr>
                <w:rFonts w:eastAsia="Calibri"/>
                <w:iCs/>
                <w:sz w:val="20"/>
                <w:szCs w:val="20"/>
              </w:rPr>
            </w:pPr>
            <w:r w:rsidRPr="00851C6D">
              <w:rPr>
                <w:rFonts w:eastAsia="Calibri"/>
                <w:iCs/>
                <w:sz w:val="20"/>
                <w:szCs w:val="20"/>
              </w:rPr>
              <w:t xml:space="preserve">- осознание личного вклада в построение устойчивого будущего; </w:t>
            </w:r>
          </w:p>
          <w:p w:rsidR="00195CEF" w:rsidRPr="00851C6D" w:rsidRDefault="00195CEF" w:rsidP="00195CEF">
            <w:pPr>
              <w:rPr>
                <w:rFonts w:eastAsia="Calibri"/>
                <w:iCs/>
                <w:sz w:val="20"/>
                <w:szCs w:val="20"/>
              </w:rPr>
            </w:pPr>
            <w:r w:rsidRPr="00851C6D">
              <w:rPr>
                <w:rFonts w:eastAsia="Calibri"/>
                <w:iCs/>
                <w:sz w:val="20"/>
                <w:szCs w:val="20"/>
              </w:rPr>
              <w:t xml:space="preserve">- ответственное отношение к своим родителям и (или) другим членам семьи, созданию семьи на основе осознанного принятия ценностей семейной жизни в </w:t>
            </w:r>
            <w:r w:rsidRPr="00851C6D">
              <w:rPr>
                <w:rFonts w:eastAsia="Calibri"/>
                <w:iCs/>
                <w:sz w:val="20"/>
                <w:szCs w:val="20"/>
              </w:rPr>
              <w:lastRenderedPageBreak/>
              <w:t xml:space="preserve">соответствии с традициями народов России; </w:t>
            </w:r>
          </w:p>
          <w:p w:rsidR="00195CEF" w:rsidRPr="00851C6D" w:rsidRDefault="00195CEF" w:rsidP="00195CEF">
            <w:pPr>
              <w:shd w:val="clear" w:color="auto" w:fill="FFFFFF"/>
              <w:textAlignment w:val="baseline"/>
              <w:rPr>
                <w:rFonts w:eastAsia="Calibri"/>
                <w:iCs/>
                <w:sz w:val="20"/>
                <w:szCs w:val="20"/>
              </w:rPr>
            </w:pPr>
            <w:r w:rsidRPr="00851C6D">
              <w:rPr>
                <w:rFonts w:eastAsia="Calibri"/>
                <w:iCs/>
                <w:sz w:val="20"/>
                <w:szCs w:val="20"/>
              </w:rPr>
              <w:t>Овладение универсальными регулятивными действиями:</w:t>
            </w:r>
          </w:p>
          <w:p w:rsidR="00195CEF" w:rsidRPr="00851C6D" w:rsidRDefault="00195CEF" w:rsidP="00195CEF">
            <w:pPr>
              <w:shd w:val="clear" w:color="auto" w:fill="FFFFFF"/>
              <w:textAlignment w:val="baseline"/>
              <w:rPr>
                <w:rFonts w:eastAsia="Calibri"/>
                <w:iCs/>
                <w:sz w:val="20"/>
                <w:szCs w:val="20"/>
              </w:rPr>
            </w:pPr>
            <w:r w:rsidRPr="00851C6D">
              <w:rPr>
                <w:rFonts w:eastAsia="Calibri"/>
                <w:iCs/>
                <w:sz w:val="20"/>
                <w:szCs w:val="20"/>
              </w:rPr>
              <w:t>а) самоорганизация:</w:t>
            </w:r>
          </w:p>
          <w:p w:rsidR="00195CEF" w:rsidRPr="00851C6D" w:rsidRDefault="00195CEF" w:rsidP="00195CEF">
            <w:pPr>
              <w:shd w:val="clear" w:color="auto" w:fill="FFFFFF"/>
              <w:textAlignment w:val="baseline"/>
              <w:rPr>
                <w:rFonts w:eastAsia="Calibri"/>
                <w:iCs/>
                <w:sz w:val="20"/>
                <w:szCs w:val="20"/>
              </w:rPr>
            </w:pPr>
            <w:r w:rsidRPr="00851C6D">
              <w:rPr>
                <w:rFonts w:eastAsia="Calibri"/>
                <w:iCs/>
                <w:sz w:val="20"/>
                <w:szCs w:val="20"/>
              </w:rPr>
              <w:t xml:space="preserve">-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 </w:t>
            </w:r>
          </w:p>
          <w:p w:rsidR="00195CEF" w:rsidRPr="00851C6D" w:rsidRDefault="00195CEF" w:rsidP="00195CEF">
            <w:pPr>
              <w:shd w:val="clear" w:color="auto" w:fill="FFFFFF"/>
              <w:textAlignment w:val="baseline"/>
              <w:rPr>
                <w:rFonts w:eastAsia="Calibri"/>
                <w:iCs/>
                <w:sz w:val="20"/>
                <w:szCs w:val="20"/>
              </w:rPr>
            </w:pPr>
            <w:r w:rsidRPr="00851C6D">
              <w:rPr>
                <w:rFonts w:eastAsia="Calibri"/>
                <w:iCs/>
                <w:sz w:val="20"/>
                <w:szCs w:val="20"/>
              </w:rPr>
              <w:t xml:space="preserve">- самостоятельно составлять план решения проблемы с учетом имеющихся ресурсов, собственных возможностей и предпочтений; </w:t>
            </w:r>
          </w:p>
          <w:p w:rsidR="00195CEF" w:rsidRPr="00851C6D" w:rsidRDefault="00195CEF" w:rsidP="00195CEF">
            <w:pPr>
              <w:shd w:val="clear" w:color="auto" w:fill="FFFFFF"/>
              <w:textAlignment w:val="baseline"/>
              <w:rPr>
                <w:rFonts w:eastAsia="Calibri"/>
                <w:iCs/>
                <w:sz w:val="20"/>
                <w:szCs w:val="20"/>
              </w:rPr>
            </w:pPr>
            <w:r w:rsidRPr="00851C6D">
              <w:rPr>
                <w:rFonts w:eastAsia="Calibri"/>
                <w:iCs/>
                <w:sz w:val="20"/>
                <w:szCs w:val="20"/>
              </w:rPr>
              <w:t xml:space="preserve">- давать оценку новым ситуациям; </w:t>
            </w:r>
          </w:p>
          <w:p w:rsidR="00195CEF" w:rsidRPr="00851C6D" w:rsidRDefault="00195CEF" w:rsidP="00195CEF">
            <w:pPr>
              <w:rPr>
                <w:rFonts w:eastAsia="Calibri"/>
                <w:iCs/>
                <w:sz w:val="20"/>
                <w:szCs w:val="20"/>
              </w:rPr>
            </w:pPr>
            <w:r w:rsidRPr="00851C6D">
              <w:rPr>
                <w:rFonts w:eastAsia="Calibri"/>
                <w:iCs/>
                <w:sz w:val="20"/>
                <w:szCs w:val="20"/>
              </w:rPr>
              <w:t xml:space="preserve">способствовать формированию и проявлению широкой эрудиции в разных областях знаний, постоянно повышать свой образовательный и культурный уровень; </w:t>
            </w:r>
          </w:p>
          <w:p w:rsidR="00195CEF" w:rsidRPr="00851C6D" w:rsidRDefault="00195CEF" w:rsidP="00195CEF">
            <w:pPr>
              <w:shd w:val="clear" w:color="auto" w:fill="FFFFFF"/>
              <w:textAlignment w:val="baseline"/>
              <w:rPr>
                <w:rFonts w:eastAsia="Calibri"/>
                <w:iCs/>
                <w:sz w:val="20"/>
                <w:szCs w:val="20"/>
              </w:rPr>
            </w:pPr>
            <w:r w:rsidRPr="00851C6D">
              <w:rPr>
                <w:rFonts w:eastAsia="Calibri"/>
                <w:iCs/>
                <w:sz w:val="20"/>
                <w:szCs w:val="20"/>
              </w:rPr>
              <w:t>б) самоконтроль:</w:t>
            </w:r>
          </w:p>
          <w:p w:rsidR="00195CEF" w:rsidRPr="00851C6D" w:rsidRDefault="00195CEF" w:rsidP="00195CEF">
            <w:pPr>
              <w:shd w:val="clear" w:color="auto" w:fill="FFFFFF"/>
              <w:textAlignment w:val="baseline"/>
              <w:rPr>
                <w:rFonts w:eastAsia="Calibri"/>
                <w:iCs/>
                <w:sz w:val="20"/>
                <w:szCs w:val="20"/>
              </w:rPr>
            </w:pPr>
            <w:r w:rsidRPr="00851C6D">
              <w:rPr>
                <w:rFonts w:eastAsia="Calibri"/>
                <w:iCs/>
                <w:sz w:val="20"/>
                <w:szCs w:val="20"/>
              </w:rPr>
              <w:t xml:space="preserve">использовать приемы рефлексии для оценки ситуации, выбора верного решения; </w:t>
            </w:r>
          </w:p>
          <w:p w:rsidR="00195CEF" w:rsidRPr="00851C6D" w:rsidRDefault="00195CEF" w:rsidP="00195CEF">
            <w:pPr>
              <w:rPr>
                <w:rFonts w:eastAsia="Calibri"/>
                <w:iCs/>
                <w:sz w:val="20"/>
                <w:szCs w:val="20"/>
              </w:rPr>
            </w:pPr>
            <w:r w:rsidRPr="00851C6D">
              <w:rPr>
                <w:rFonts w:eastAsia="Calibri"/>
                <w:iCs/>
                <w:sz w:val="20"/>
                <w:szCs w:val="20"/>
              </w:rPr>
              <w:t xml:space="preserve">- уметь оценивать риски и своевременно принимать решения по их снижению; </w:t>
            </w:r>
          </w:p>
          <w:p w:rsidR="00195CEF" w:rsidRPr="00851C6D" w:rsidRDefault="00195CEF" w:rsidP="00195CEF">
            <w:pPr>
              <w:shd w:val="clear" w:color="auto" w:fill="FFFFFF"/>
              <w:textAlignment w:val="baseline"/>
              <w:rPr>
                <w:rFonts w:eastAsia="Calibri"/>
                <w:iCs/>
                <w:sz w:val="20"/>
                <w:szCs w:val="20"/>
              </w:rPr>
            </w:pPr>
            <w:r w:rsidRPr="00851C6D">
              <w:rPr>
                <w:rFonts w:eastAsia="Calibri"/>
                <w:iCs/>
                <w:sz w:val="20"/>
                <w:szCs w:val="20"/>
              </w:rPr>
              <w:t>в) эмоциональный интеллект, предполагающий сформированность:</w:t>
            </w:r>
          </w:p>
          <w:p w:rsidR="00195CEF" w:rsidRPr="00851C6D" w:rsidRDefault="00195CEF" w:rsidP="00195CEF">
            <w:pPr>
              <w:shd w:val="clear" w:color="auto" w:fill="FFFFFF"/>
              <w:textAlignment w:val="baseline"/>
              <w:rPr>
                <w:rFonts w:eastAsia="Calibri"/>
                <w:iCs/>
                <w:sz w:val="20"/>
                <w:szCs w:val="20"/>
              </w:rPr>
            </w:pPr>
            <w:r w:rsidRPr="00851C6D">
              <w:rPr>
                <w:rFonts w:eastAsia="Calibri"/>
                <w:iCs/>
                <w:sz w:val="20"/>
                <w:szCs w:val="20"/>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195CEF" w:rsidRPr="00851C6D" w:rsidRDefault="00195CEF" w:rsidP="00195CEF">
            <w:pPr>
              <w:shd w:val="clear" w:color="auto" w:fill="FFFFFF"/>
              <w:textAlignment w:val="baseline"/>
              <w:rPr>
                <w:rFonts w:eastAsia="Calibri"/>
                <w:iCs/>
                <w:sz w:val="20"/>
                <w:szCs w:val="20"/>
              </w:rPr>
            </w:pPr>
            <w:r w:rsidRPr="00851C6D">
              <w:rPr>
                <w:rFonts w:eastAsia="Calibri"/>
                <w:iCs/>
                <w:sz w:val="20"/>
                <w:szCs w:val="20"/>
              </w:rPr>
              <w:lastRenderedPageBreak/>
              <w:t xml:space="preserve">-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 </w:t>
            </w:r>
          </w:p>
          <w:p w:rsidR="00195CEF" w:rsidRPr="00851C6D" w:rsidRDefault="00195CEF" w:rsidP="00195CEF">
            <w:pPr>
              <w:textAlignment w:val="baseline"/>
              <w:rPr>
                <w:sz w:val="20"/>
                <w:szCs w:val="20"/>
              </w:rPr>
            </w:pPr>
            <w:r w:rsidRPr="00851C6D">
              <w:rPr>
                <w:rFonts w:eastAsia="Calibri"/>
                <w:iCs/>
                <w:sz w:val="20"/>
                <w:szCs w:val="20"/>
              </w:rPr>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7230" w:type="dxa"/>
            <w:shd w:val="clear" w:color="auto" w:fill="auto"/>
          </w:tcPr>
          <w:p w:rsidR="00195CEF" w:rsidRPr="00851C6D" w:rsidRDefault="00195CEF" w:rsidP="00195CEF">
            <w:pPr>
              <w:pStyle w:val="paragraph"/>
              <w:spacing w:before="0" w:beforeAutospacing="0" w:after="0" w:afterAutospacing="0" w:line="276" w:lineRule="auto"/>
              <w:jc w:val="both"/>
              <w:textAlignment w:val="baseline"/>
              <w:rPr>
                <w:sz w:val="20"/>
                <w:szCs w:val="20"/>
              </w:rPr>
            </w:pPr>
            <w:r w:rsidRPr="00851C6D">
              <w:rPr>
                <w:rStyle w:val="normaltextrun"/>
                <w:sz w:val="20"/>
              </w:rPr>
              <w:lastRenderedPageBreak/>
              <w:t>- уметь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r w:rsidRPr="00851C6D">
              <w:rPr>
                <w:rStyle w:val="eop"/>
                <w:sz w:val="20"/>
                <w:szCs w:val="20"/>
              </w:rPr>
              <w:t> </w:t>
            </w:r>
          </w:p>
          <w:p w:rsidR="00195CEF" w:rsidRPr="00851C6D" w:rsidRDefault="00195CEF" w:rsidP="00195CEF">
            <w:pPr>
              <w:pStyle w:val="paragraph"/>
              <w:spacing w:before="0" w:beforeAutospacing="0" w:after="0" w:afterAutospacing="0" w:line="276" w:lineRule="auto"/>
              <w:jc w:val="both"/>
              <w:textAlignment w:val="baseline"/>
              <w:rPr>
                <w:rStyle w:val="eop"/>
                <w:sz w:val="20"/>
                <w:szCs w:val="20"/>
              </w:rPr>
            </w:pPr>
            <w:r w:rsidRPr="00851C6D">
              <w:rPr>
                <w:rStyle w:val="normaltextrun"/>
                <w:sz w:val="20"/>
              </w:rPr>
              <w:t>- уметь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и поверхности вращения, их сечения от руки, с помощью чертежных инструментов и электронных средств; уметь распознавать симметрию в пространстве; уметь распознавать правильные многогранники;</w:t>
            </w:r>
            <w:r w:rsidRPr="00851C6D">
              <w:rPr>
                <w:rStyle w:val="eop"/>
                <w:sz w:val="20"/>
                <w:szCs w:val="20"/>
              </w:rPr>
              <w:t> </w:t>
            </w:r>
          </w:p>
          <w:p w:rsidR="00195CEF" w:rsidRPr="00851C6D" w:rsidRDefault="00195CEF" w:rsidP="00195CEF">
            <w:pPr>
              <w:pStyle w:val="paragraph"/>
              <w:spacing w:before="0" w:beforeAutospacing="0" w:after="0" w:afterAutospacing="0" w:line="276" w:lineRule="auto"/>
              <w:jc w:val="both"/>
              <w:textAlignment w:val="baseline"/>
              <w:rPr>
                <w:sz w:val="20"/>
                <w:szCs w:val="20"/>
              </w:rPr>
            </w:pPr>
            <w:r w:rsidRPr="00851C6D">
              <w:rPr>
                <w:rStyle w:val="normaltextrun"/>
                <w:sz w:val="20"/>
              </w:rPr>
              <w:t xml:space="preserve">- уметь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w:t>
            </w:r>
            <w:r w:rsidRPr="00851C6D">
              <w:rPr>
                <w:rStyle w:val="normaltextrun"/>
                <w:sz w:val="20"/>
              </w:rPr>
              <w:lastRenderedPageBreak/>
              <w:t>изученных формул координаты середины отрезка, расстояние между двумя точками</w:t>
            </w:r>
          </w:p>
        </w:tc>
      </w:tr>
      <w:tr w:rsidR="00195CEF" w:rsidRPr="00851C6D" w:rsidTr="00195CEF">
        <w:tc>
          <w:tcPr>
            <w:tcW w:w="2660" w:type="dxa"/>
            <w:shd w:val="clear" w:color="auto" w:fill="auto"/>
          </w:tcPr>
          <w:p w:rsidR="00195CEF" w:rsidRPr="00851C6D" w:rsidRDefault="00195CEF" w:rsidP="00195CEF">
            <w:pPr>
              <w:textAlignment w:val="baseline"/>
              <w:rPr>
                <w:sz w:val="20"/>
                <w:szCs w:val="20"/>
              </w:rPr>
            </w:pPr>
            <w:r w:rsidRPr="00851C6D">
              <w:rPr>
                <w:b/>
                <w:sz w:val="20"/>
                <w:szCs w:val="20"/>
              </w:rPr>
              <w:lastRenderedPageBreak/>
              <w:t>ОК 04</w:t>
            </w:r>
            <w:r w:rsidRPr="00851C6D">
              <w:rPr>
                <w:sz w:val="20"/>
                <w:szCs w:val="20"/>
              </w:rPr>
              <w:t xml:space="preserve"> Эффективно взаимодействовать и работать в коллективе и команде </w:t>
            </w:r>
          </w:p>
        </w:tc>
        <w:tc>
          <w:tcPr>
            <w:tcW w:w="5386" w:type="dxa"/>
            <w:shd w:val="clear" w:color="auto" w:fill="auto"/>
          </w:tcPr>
          <w:p w:rsidR="00195CEF" w:rsidRPr="00851C6D" w:rsidRDefault="00195CEF" w:rsidP="00195CEF">
            <w:pPr>
              <w:rPr>
                <w:rFonts w:eastAsia="Calibri"/>
                <w:iCs/>
                <w:sz w:val="20"/>
                <w:szCs w:val="20"/>
              </w:rPr>
            </w:pPr>
            <w:r w:rsidRPr="00851C6D">
              <w:rPr>
                <w:rFonts w:eastAsia="Calibri"/>
                <w:iCs/>
                <w:sz w:val="20"/>
                <w:szCs w:val="20"/>
              </w:rPr>
              <w:t xml:space="preserve">готовность к саморазвитию, самостоятельности и самоопределению; </w:t>
            </w:r>
          </w:p>
          <w:p w:rsidR="00195CEF" w:rsidRPr="00851C6D" w:rsidRDefault="00195CEF" w:rsidP="00195CEF">
            <w:pPr>
              <w:pStyle w:val="dt-p"/>
              <w:shd w:val="clear" w:color="auto" w:fill="FFFFFF"/>
              <w:spacing w:before="0" w:beforeAutospacing="0" w:after="0" w:afterAutospacing="0" w:line="276" w:lineRule="auto"/>
              <w:jc w:val="both"/>
              <w:textAlignment w:val="baseline"/>
              <w:rPr>
                <w:rFonts w:eastAsia="Calibri"/>
                <w:iCs/>
                <w:sz w:val="20"/>
                <w:szCs w:val="20"/>
                <w:lang w:eastAsia="en-US"/>
              </w:rPr>
            </w:pPr>
            <w:r w:rsidRPr="00851C6D">
              <w:rPr>
                <w:rFonts w:eastAsia="Calibri"/>
                <w:iCs/>
                <w:sz w:val="20"/>
                <w:szCs w:val="20"/>
                <w:lang w:eastAsia="en-US"/>
              </w:rPr>
              <w:t xml:space="preserve">-овладение навыками учебно-исследовательской, проектной и социальной деятельности; </w:t>
            </w:r>
          </w:p>
          <w:p w:rsidR="00195CEF" w:rsidRPr="00851C6D" w:rsidRDefault="00195CEF" w:rsidP="00195CEF">
            <w:pPr>
              <w:shd w:val="clear" w:color="auto" w:fill="FFFFFF"/>
              <w:textAlignment w:val="baseline"/>
              <w:rPr>
                <w:rFonts w:eastAsia="Calibri"/>
                <w:iCs/>
                <w:sz w:val="20"/>
                <w:szCs w:val="20"/>
              </w:rPr>
            </w:pPr>
            <w:r w:rsidRPr="00851C6D">
              <w:rPr>
                <w:rFonts w:eastAsia="Calibri"/>
                <w:iCs/>
                <w:sz w:val="20"/>
                <w:szCs w:val="20"/>
              </w:rPr>
              <w:t>Овладение универсальными коммуникативными действиями:</w:t>
            </w:r>
          </w:p>
          <w:p w:rsidR="00195CEF" w:rsidRPr="00851C6D" w:rsidRDefault="00195CEF" w:rsidP="00195CEF">
            <w:pPr>
              <w:shd w:val="clear" w:color="auto" w:fill="FFFFFF"/>
              <w:textAlignment w:val="baseline"/>
              <w:rPr>
                <w:rFonts w:eastAsia="Calibri"/>
                <w:iCs/>
                <w:sz w:val="20"/>
                <w:szCs w:val="20"/>
              </w:rPr>
            </w:pPr>
            <w:r w:rsidRPr="00851C6D">
              <w:rPr>
                <w:rFonts w:eastAsia="Calibri"/>
                <w:iCs/>
                <w:sz w:val="20"/>
                <w:szCs w:val="20"/>
              </w:rPr>
              <w:t>б) совместная деятельность:</w:t>
            </w:r>
          </w:p>
          <w:p w:rsidR="00195CEF" w:rsidRPr="00851C6D" w:rsidRDefault="00195CEF" w:rsidP="00195CEF">
            <w:pPr>
              <w:shd w:val="clear" w:color="auto" w:fill="FFFFFF"/>
              <w:textAlignment w:val="baseline"/>
              <w:rPr>
                <w:rFonts w:eastAsia="Calibri"/>
                <w:iCs/>
                <w:sz w:val="20"/>
                <w:szCs w:val="20"/>
              </w:rPr>
            </w:pPr>
            <w:r w:rsidRPr="00851C6D">
              <w:rPr>
                <w:rFonts w:eastAsia="Calibri"/>
                <w:iCs/>
                <w:sz w:val="20"/>
                <w:szCs w:val="20"/>
              </w:rPr>
              <w:t xml:space="preserve">- понимать и использовать преимущества командной и индивидуальной работы; </w:t>
            </w:r>
          </w:p>
          <w:p w:rsidR="00195CEF" w:rsidRPr="00851C6D" w:rsidRDefault="00195CEF" w:rsidP="00195CEF">
            <w:pPr>
              <w:shd w:val="clear" w:color="auto" w:fill="FFFFFF"/>
              <w:textAlignment w:val="baseline"/>
              <w:rPr>
                <w:rFonts w:eastAsia="Calibri"/>
                <w:iCs/>
                <w:sz w:val="20"/>
                <w:szCs w:val="20"/>
              </w:rPr>
            </w:pPr>
            <w:r w:rsidRPr="00851C6D">
              <w:rPr>
                <w:rFonts w:eastAsia="Calibri"/>
                <w:iCs/>
                <w:sz w:val="20"/>
                <w:szCs w:val="20"/>
              </w:rPr>
              <w:t xml:space="preserve">-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w:t>
            </w:r>
          </w:p>
          <w:p w:rsidR="00195CEF" w:rsidRPr="00851C6D" w:rsidRDefault="00195CEF" w:rsidP="00195CEF">
            <w:pPr>
              <w:shd w:val="clear" w:color="auto" w:fill="FFFFFF"/>
              <w:textAlignment w:val="baseline"/>
              <w:rPr>
                <w:rFonts w:eastAsia="Calibri"/>
                <w:iCs/>
                <w:sz w:val="20"/>
                <w:szCs w:val="20"/>
              </w:rPr>
            </w:pPr>
            <w:r w:rsidRPr="00851C6D">
              <w:rPr>
                <w:rFonts w:eastAsia="Calibri"/>
                <w:iCs/>
                <w:sz w:val="20"/>
                <w:szCs w:val="20"/>
              </w:rPr>
              <w:t xml:space="preserve">- координировать и выполнять работу в условиях реального, виртуального и комбинированного взаимодействия; </w:t>
            </w:r>
          </w:p>
          <w:p w:rsidR="00195CEF" w:rsidRPr="00851C6D" w:rsidRDefault="00195CEF" w:rsidP="00195CEF">
            <w:pPr>
              <w:rPr>
                <w:rFonts w:eastAsia="Calibri"/>
                <w:iCs/>
                <w:sz w:val="20"/>
                <w:szCs w:val="20"/>
              </w:rPr>
            </w:pPr>
            <w:r w:rsidRPr="00851C6D">
              <w:rPr>
                <w:rFonts w:eastAsia="Calibri"/>
                <w:iCs/>
                <w:sz w:val="20"/>
                <w:szCs w:val="20"/>
              </w:rPr>
              <w:t xml:space="preserve">- осуществлять позитивное стратегическое поведение в различных ситуациях, проявлять творчество и </w:t>
            </w:r>
            <w:r w:rsidRPr="00851C6D">
              <w:rPr>
                <w:rFonts w:eastAsia="Calibri"/>
                <w:iCs/>
                <w:sz w:val="20"/>
                <w:szCs w:val="20"/>
              </w:rPr>
              <w:lastRenderedPageBreak/>
              <w:t>воображение, быть инициативным.</w:t>
            </w:r>
          </w:p>
          <w:p w:rsidR="00195CEF" w:rsidRPr="00851C6D" w:rsidRDefault="00195CEF" w:rsidP="00195CEF">
            <w:pPr>
              <w:shd w:val="clear" w:color="auto" w:fill="FFFFFF"/>
              <w:textAlignment w:val="baseline"/>
              <w:rPr>
                <w:rFonts w:eastAsia="Calibri"/>
                <w:iCs/>
                <w:sz w:val="20"/>
                <w:szCs w:val="20"/>
              </w:rPr>
            </w:pPr>
            <w:r w:rsidRPr="00851C6D">
              <w:rPr>
                <w:rFonts w:eastAsia="Calibri"/>
                <w:iCs/>
                <w:sz w:val="20"/>
                <w:szCs w:val="20"/>
              </w:rPr>
              <w:t>Овладение универсальными регулятивными действиями:</w:t>
            </w:r>
          </w:p>
          <w:p w:rsidR="00195CEF" w:rsidRPr="00851C6D" w:rsidRDefault="00195CEF" w:rsidP="00195CEF">
            <w:pPr>
              <w:shd w:val="clear" w:color="auto" w:fill="FFFFFF"/>
              <w:textAlignment w:val="baseline"/>
              <w:rPr>
                <w:rFonts w:eastAsia="Calibri"/>
                <w:iCs/>
                <w:sz w:val="20"/>
                <w:szCs w:val="20"/>
              </w:rPr>
            </w:pPr>
            <w:r w:rsidRPr="00851C6D">
              <w:rPr>
                <w:rFonts w:eastAsia="Calibri"/>
                <w:iCs/>
                <w:sz w:val="20"/>
                <w:szCs w:val="20"/>
              </w:rPr>
              <w:t>г) принятие себя и других людей:</w:t>
            </w:r>
          </w:p>
          <w:p w:rsidR="00195CEF" w:rsidRPr="00851C6D" w:rsidRDefault="00195CEF" w:rsidP="00195CEF">
            <w:pPr>
              <w:shd w:val="clear" w:color="auto" w:fill="FFFFFF"/>
              <w:textAlignment w:val="baseline"/>
              <w:rPr>
                <w:rFonts w:eastAsia="Calibri"/>
                <w:iCs/>
                <w:sz w:val="20"/>
                <w:szCs w:val="20"/>
              </w:rPr>
            </w:pPr>
            <w:r w:rsidRPr="00851C6D">
              <w:rPr>
                <w:rFonts w:eastAsia="Calibri"/>
                <w:iCs/>
                <w:sz w:val="20"/>
                <w:szCs w:val="20"/>
              </w:rPr>
              <w:t xml:space="preserve">- принимать мотивы и аргументы других людей при анализе результатов деятельности; </w:t>
            </w:r>
          </w:p>
          <w:p w:rsidR="00195CEF" w:rsidRPr="00851C6D" w:rsidRDefault="00195CEF" w:rsidP="00195CEF">
            <w:pPr>
              <w:shd w:val="clear" w:color="auto" w:fill="FFFFFF"/>
              <w:textAlignment w:val="baseline"/>
              <w:rPr>
                <w:rFonts w:eastAsia="Calibri"/>
                <w:iCs/>
                <w:sz w:val="20"/>
                <w:szCs w:val="20"/>
              </w:rPr>
            </w:pPr>
            <w:r w:rsidRPr="00851C6D">
              <w:rPr>
                <w:rFonts w:eastAsia="Calibri"/>
                <w:iCs/>
                <w:sz w:val="20"/>
                <w:szCs w:val="20"/>
              </w:rPr>
              <w:t xml:space="preserve">- признавать свое право и право других людей на ошибки; </w:t>
            </w:r>
          </w:p>
          <w:p w:rsidR="00195CEF" w:rsidRPr="00851C6D" w:rsidRDefault="00195CEF" w:rsidP="00195CEF">
            <w:pPr>
              <w:rPr>
                <w:sz w:val="20"/>
                <w:szCs w:val="20"/>
              </w:rPr>
            </w:pPr>
            <w:r w:rsidRPr="00851C6D">
              <w:rPr>
                <w:rFonts w:eastAsia="Calibri"/>
                <w:iCs/>
                <w:sz w:val="20"/>
                <w:szCs w:val="20"/>
              </w:rPr>
              <w:t>- развивать способность понимать мир с позиции другого человека</w:t>
            </w:r>
          </w:p>
        </w:tc>
        <w:tc>
          <w:tcPr>
            <w:tcW w:w="7230" w:type="dxa"/>
            <w:shd w:val="clear" w:color="auto" w:fill="auto"/>
          </w:tcPr>
          <w:p w:rsidR="00195CEF" w:rsidRPr="00851C6D" w:rsidRDefault="00195CEF" w:rsidP="00195CEF">
            <w:pPr>
              <w:pStyle w:val="paragraph"/>
              <w:spacing w:before="0" w:beforeAutospacing="0" w:after="0" w:afterAutospacing="0" w:line="276" w:lineRule="auto"/>
              <w:jc w:val="both"/>
              <w:textAlignment w:val="baseline"/>
              <w:rPr>
                <w:rStyle w:val="eop"/>
                <w:sz w:val="20"/>
                <w:szCs w:val="20"/>
              </w:rPr>
            </w:pPr>
            <w:r w:rsidRPr="00851C6D">
              <w:rPr>
                <w:rStyle w:val="spellingerror"/>
                <w:sz w:val="20"/>
                <w:szCs w:val="20"/>
              </w:rPr>
              <w:lastRenderedPageBreak/>
              <w:t>- у</w:t>
            </w:r>
            <w:r w:rsidRPr="00851C6D">
              <w:rPr>
                <w:rStyle w:val="normaltextrun"/>
                <w:sz w:val="20"/>
              </w:rPr>
              <w:t>меть оперировать понятиями: случайный опыт и случайное событие, вероятность случайного события; уметь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r w:rsidRPr="00851C6D">
              <w:rPr>
                <w:rStyle w:val="eop"/>
                <w:sz w:val="20"/>
                <w:szCs w:val="20"/>
              </w:rPr>
              <w:t> </w:t>
            </w:r>
          </w:p>
          <w:p w:rsidR="00195CEF" w:rsidRPr="00851C6D" w:rsidRDefault="00195CEF" w:rsidP="00195CEF">
            <w:pPr>
              <w:pStyle w:val="paragraph"/>
              <w:spacing w:before="0" w:beforeAutospacing="0" w:after="0" w:afterAutospacing="0" w:line="276" w:lineRule="auto"/>
              <w:jc w:val="both"/>
              <w:textAlignment w:val="baseline"/>
              <w:rPr>
                <w:rStyle w:val="eop"/>
                <w:sz w:val="20"/>
                <w:szCs w:val="20"/>
              </w:rPr>
            </w:pPr>
            <w:r w:rsidRPr="00851C6D">
              <w:rPr>
                <w:rStyle w:val="spellingerror"/>
                <w:sz w:val="20"/>
                <w:szCs w:val="20"/>
              </w:rPr>
              <w:t>- у</w:t>
            </w:r>
            <w:r w:rsidRPr="00851C6D">
              <w:rPr>
                <w:rStyle w:val="normaltextrun"/>
                <w:sz w:val="20"/>
              </w:rPr>
              <w:t>меть свободно оперировать понятиями: степень с целым показателем, корень натуральной степени, степень с рациональным показателем, степень с действительным (вещественным) показателем, логарифм числа, синус, косинус и тангенс произвольного числа;</w:t>
            </w:r>
            <w:r w:rsidRPr="00851C6D">
              <w:rPr>
                <w:rStyle w:val="eop"/>
                <w:sz w:val="20"/>
                <w:szCs w:val="20"/>
              </w:rPr>
              <w:t> </w:t>
            </w:r>
          </w:p>
          <w:p w:rsidR="00195CEF" w:rsidRPr="00851C6D" w:rsidRDefault="00195CEF" w:rsidP="00195CEF">
            <w:pPr>
              <w:pStyle w:val="paragraph"/>
              <w:spacing w:before="0" w:beforeAutospacing="0" w:after="0" w:afterAutospacing="0" w:line="276" w:lineRule="auto"/>
              <w:jc w:val="both"/>
              <w:textAlignment w:val="baseline"/>
              <w:rPr>
                <w:sz w:val="20"/>
                <w:szCs w:val="20"/>
              </w:rPr>
            </w:pPr>
            <w:r w:rsidRPr="00851C6D">
              <w:rPr>
                <w:rStyle w:val="spellingerror"/>
                <w:sz w:val="20"/>
                <w:szCs w:val="20"/>
              </w:rPr>
              <w:t>- у</w:t>
            </w:r>
            <w:r w:rsidRPr="00851C6D">
              <w:rPr>
                <w:rStyle w:val="normaltextrun"/>
                <w:sz w:val="20"/>
              </w:rPr>
              <w:t>меть свободно оперировать понятиями: график функции, обратная функция, композиция функций, линейная функция, квадратичная функция, степенная функция с целым показателем, тригонометрические функции, обратные тригонометрические функции, показательная и логарифмическая функции; уметь строить графики функций, выполнять преобразования графиков функций;</w:t>
            </w:r>
            <w:r w:rsidRPr="00851C6D">
              <w:rPr>
                <w:rStyle w:val="eop"/>
                <w:sz w:val="20"/>
                <w:szCs w:val="20"/>
              </w:rPr>
              <w:t> </w:t>
            </w:r>
          </w:p>
          <w:p w:rsidR="00195CEF" w:rsidRPr="00851C6D" w:rsidRDefault="00195CEF" w:rsidP="00195CEF">
            <w:pPr>
              <w:pStyle w:val="paragraph"/>
              <w:spacing w:before="0" w:beforeAutospacing="0" w:after="0" w:afterAutospacing="0" w:line="276" w:lineRule="auto"/>
              <w:jc w:val="both"/>
              <w:textAlignment w:val="baseline"/>
              <w:rPr>
                <w:sz w:val="20"/>
                <w:szCs w:val="20"/>
              </w:rPr>
            </w:pPr>
            <w:r w:rsidRPr="00851C6D">
              <w:rPr>
                <w:rStyle w:val="spellingerror"/>
                <w:sz w:val="20"/>
                <w:szCs w:val="20"/>
              </w:rPr>
              <w:t>- у</w:t>
            </w:r>
            <w:r w:rsidRPr="00851C6D">
              <w:rPr>
                <w:rStyle w:val="normaltextrun"/>
                <w:sz w:val="20"/>
              </w:rPr>
              <w:t>меть использовать графики функций для изучения процессов и зависимостей при решении задач из других учебных предметов и из реальной жизни; выражать формулами зависимости между величинами;</w:t>
            </w:r>
            <w:r w:rsidRPr="00851C6D">
              <w:rPr>
                <w:rStyle w:val="eop"/>
                <w:sz w:val="20"/>
                <w:szCs w:val="20"/>
              </w:rPr>
              <w:t> </w:t>
            </w:r>
          </w:p>
          <w:p w:rsidR="00195CEF" w:rsidRPr="00851C6D" w:rsidRDefault="00195CEF" w:rsidP="00195CEF">
            <w:pPr>
              <w:pStyle w:val="paragraph"/>
              <w:spacing w:before="0" w:beforeAutospacing="0" w:after="0" w:afterAutospacing="0" w:line="276" w:lineRule="auto"/>
              <w:jc w:val="both"/>
              <w:textAlignment w:val="baseline"/>
              <w:rPr>
                <w:sz w:val="20"/>
                <w:szCs w:val="20"/>
              </w:rPr>
            </w:pPr>
            <w:r w:rsidRPr="00851C6D">
              <w:rPr>
                <w:rStyle w:val="normaltextrun"/>
                <w:sz w:val="20"/>
              </w:rPr>
              <w:t>- свободно оперировать понятиями: четность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уметь проводить исследование функции;</w:t>
            </w:r>
            <w:r w:rsidRPr="00851C6D">
              <w:rPr>
                <w:rStyle w:val="eop"/>
                <w:sz w:val="20"/>
                <w:szCs w:val="20"/>
              </w:rPr>
              <w:t> </w:t>
            </w:r>
          </w:p>
          <w:p w:rsidR="00195CEF" w:rsidRPr="00851C6D" w:rsidRDefault="00195CEF" w:rsidP="00195CEF">
            <w:pPr>
              <w:pStyle w:val="paragraph"/>
              <w:spacing w:before="0" w:beforeAutospacing="0" w:after="0" w:afterAutospacing="0" w:line="276" w:lineRule="auto"/>
              <w:jc w:val="both"/>
              <w:textAlignment w:val="baseline"/>
              <w:rPr>
                <w:sz w:val="20"/>
                <w:szCs w:val="20"/>
              </w:rPr>
            </w:pPr>
            <w:r w:rsidRPr="00851C6D">
              <w:rPr>
                <w:rStyle w:val="normaltextrun"/>
                <w:sz w:val="20"/>
              </w:rPr>
              <w:t xml:space="preserve">- </w:t>
            </w:r>
            <w:r w:rsidRPr="00851C6D">
              <w:rPr>
                <w:rStyle w:val="spellingerror"/>
                <w:sz w:val="20"/>
                <w:szCs w:val="20"/>
              </w:rPr>
              <w:t>у</w:t>
            </w:r>
            <w:r w:rsidRPr="00851C6D">
              <w:rPr>
                <w:rStyle w:val="normaltextrun"/>
                <w:sz w:val="20"/>
              </w:rPr>
              <w:t xml:space="preserve">меть использовать свойства и графики функций для решения уравнений, неравенств и задач с параметрами; изображать на координатной плоскости </w:t>
            </w:r>
            <w:r w:rsidRPr="00851C6D">
              <w:rPr>
                <w:rStyle w:val="normaltextrun"/>
                <w:sz w:val="20"/>
              </w:rPr>
              <w:lastRenderedPageBreak/>
              <w:t>множества решений уравнений, неравенств и их систем</w:t>
            </w:r>
          </w:p>
        </w:tc>
      </w:tr>
      <w:tr w:rsidR="00195CEF" w:rsidRPr="00851C6D" w:rsidTr="00195CEF">
        <w:tc>
          <w:tcPr>
            <w:tcW w:w="2660" w:type="dxa"/>
            <w:shd w:val="clear" w:color="auto" w:fill="auto"/>
          </w:tcPr>
          <w:p w:rsidR="00195CEF" w:rsidRPr="00851C6D" w:rsidRDefault="00195CEF" w:rsidP="00195CEF">
            <w:pPr>
              <w:textAlignment w:val="baseline"/>
              <w:rPr>
                <w:sz w:val="20"/>
                <w:szCs w:val="20"/>
              </w:rPr>
            </w:pPr>
            <w:r w:rsidRPr="00851C6D">
              <w:rPr>
                <w:b/>
                <w:sz w:val="20"/>
                <w:szCs w:val="20"/>
              </w:rPr>
              <w:lastRenderedPageBreak/>
              <w:t>ОК 05</w:t>
            </w:r>
            <w:r w:rsidRPr="00851C6D">
              <w:rPr>
                <w:sz w:val="20"/>
                <w:szCs w:val="20"/>
              </w:rPr>
              <w:t xml:space="preserve">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w:t>
            </w:r>
          </w:p>
        </w:tc>
        <w:tc>
          <w:tcPr>
            <w:tcW w:w="5386" w:type="dxa"/>
            <w:shd w:val="clear" w:color="auto" w:fill="auto"/>
          </w:tcPr>
          <w:p w:rsidR="00195CEF" w:rsidRPr="00851C6D" w:rsidRDefault="00195CEF" w:rsidP="00195CEF">
            <w:pPr>
              <w:rPr>
                <w:rFonts w:eastAsia="Calibri"/>
                <w:iCs/>
                <w:sz w:val="20"/>
                <w:szCs w:val="20"/>
              </w:rPr>
            </w:pPr>
            <w:r w:rsidRPr="00851C6D">
              <w:rPr>
                <w:rFonts w:eastAsia="Calibri"/>
                <w:iCs/>
                <w:sz w:val="20"/>
                <w:szCs w:val="20"/>
              </w:rPr>
              <w:t>В области эстетического воспитания:</w:t>
            </w:r>
          </w:p>
          <w:p w:rsidR="00195CEF" w:rsidRPr="00851C6D" w:rsidRDefault="00195CEF" w:rsidP="00195CEF">
            <w:pPr>
              <w:rPr>
                <w:rFonts w:eastAsia="Calibri"/>
                <w:iCs/>
                <w:sz w:val="20"/>
                <w:szCs w:val="20"/>
              </w:rPr>
            </w:pPr>
            <w:r w:rsidRPr="00851C6D">
              <w:rPr>
                <w:rFonts w:eastAsia="Calibri"/>
                <w:iCs/>
                <w:sz w:val="20"/>
                <w:szCs w:val="20"/>
              </w:rPr>
              <w:t xml:space="preserve">- эстетическое отношение к миру, включая эстетику быта, научного и технического творчества, спорта, труда и общественных отношений; </w:t>
            </w:r>
          </w:p>
          <w:p w:rsidR="00195CEF" w:rsidRPr="00851C6D" w:rsidRDefault="00195CEF" w:rsidP="00195CEF">
            <w:pPr>
              <w:rPr>
                <w:rFonts w:eastAsia="Calibri"/>
                <w:iCs/>
                <w:sz w:val="20"/>
                <w:szCs w:val="20"/>
              </w:rPr>
            </w:pPr>
            <w:r w:rsidRPr="00851C6D">
              <w:rPr>
                <w:rFonts w:eastAsia="Calibri"/>
                <w:iCs/>
                <w:sz w:val="20"/>
                <w:szCs w:val="20"/>
              </w:rPr>
              <w:t xml:space="preserve">- способность воспринимать различные виды искусства, традиции и творчество своего и других народов, ощущать эмоциональное воздействие искусства; </w:t>
            </w:r>
          </w:p>
          <w:p w:rsidR="00195CEF" w:rsidRPr="00851C6D" w:rsidRDefault="00195CEF" w:rsidP="00195CEF">
            <w:pPr>
              <w:rPr>
                <w:rFonts w:eastAsia="Calibri"/>
                <w:iCs/>
                <w:sz w:val="20"/>
                <w:szCs w:val="20"/>
              </w:rPr>
            </w:pPr>
            <w:r w:rsidRPr="00851C6D">
              <w:rPr>
                <w:rFonts w:eastAsia="Calibri"/>
                <w:iCs/>
                <w:sz w:val="20"/>
                <w:szCs w:val="20"/>
              </w:rPr>
              <w:t xml:space="preserve">- убежденность в значимости для личности и общества отечественного и мирового искусства, этнических культурных традиций и народного творчества; </w:t>
            </w:r>
          </w:p>
          <w:p w:rsidR="00195CEF" w:rsidRPr="00851C6D" w:rsidRDefault="00195CEF" w:rsidP="00195CEF">
            <w:pPr>
              <w:rPr>
                <w:rFonts w:eastAsia="Calibri"/>
                <w:iCs/>
                <w:sz w:val="20"/>
                <w:szCs w:val="20"/>
              </w:rPr>
            </w:pPr>
            <w:r w:rsidRPr="00851C6D">
              <w:rPr>
                <w:rFonts w:eastAsia="Calibri"/>
                <w:iCs/>
                <w:sz w:val="20"/>
                <w:szCs w:val="20"/>
              </w:rPr>
              <w:t xml:space="preserve">- готовность к самовыражению в разных видах искусства, стремление проявлять качества творческой личности; </w:t>
            </w:r>
          </w:p>
          <w:p w:rsidR="00195CEF" w:rsidRPr="00851C6D" w:rsidRDefault="00195CEF" w:rsidP="00195CEF">
            <w:pPr>
              <w:shd w:val="clear" w:color="auto" w:fill="FFFFFF"/>
              <w:textAlignment w:val="baseline"/>
              <w:rPr>
                <w:rFonts w:eastAsia="Calibri"/>
                <w:iCs/>
                <w:sz w:val="20"/>
                <w:szCs w:val="20"/>
              </w:rPr>
            </w:pPr>
            <w:r w:rsidRPr="00851C6D">
              <w:rPr>
                <w:rFonts w:eastAsia="Calibri"/>
                <w:iCs/>
                <w:sz w:val="20"/>
                <w:szCs w:val="20"/>
              </w:rPr>
              <w:t>Овладение универсальными коммуникативными действиями:</w:t>
            </w:r>
          </w:p>
          <w:p w:rsidR="00195CEF" w:rsidRPr="00851C6D" w:rsidRDefault="00195CEF" w:rsidP="00195CEF">
            <w:pPr>
              <w:shd w:val="clear" w:color="auto" w:fill="FFFFFF"/>
              <w:textAlignment w:val="baseline"/>
              <w:rPr>
                <w:rFonts w:eastAsia="Calibri"/>
                <w:iCs/>
                <w:sz w:val="20"/>
                <w:szCs w:val="20"/>
              </w:rPr>
            </w:pPr>
            <w:r w:rsidRPr="00851C6D">
              <w:rPr>
                <w:rFonts w:eastAsia="Calibri"/>
                <w:iCs/>
                <w:sz w:val="20"/>
                <w:szCs w:val="20"/>
              </w:rPr>
              <w:t>а) общение:</w:t>
            </w:r>
          </w:p>
          <w:p w:rsidR="00195CEF" w:rsidRPr="00851C6D" w:rsidRDefault="00195CEF" w:rsidP="00195CEF">
            <w:pPr>
              <w:shd w:val="clear" w:color="auto" w:fill="FFFFFF"/>
              <w:textAlignment w:val="baseline"/>
              <w:rPr>
                <w:rFonts w:eastAsia="Calibri"/>
                <w:iCs/>
                <w:sz w:val="20"/>
                <w:szCs w:val="20"/>
              </w:rPr>
            </w:pPr>
            <w:r w:rsidRPr="00851C6D">
              <w:rPr>
                <w:rFonts w:eastAsia="Calibri"/>
                <w:iCs/>
                <w:sz w:val="20"/>
                <w:szCs w:val="20"/>
              </w:rPr>
              <w:lastRenderedPageBreak/>
              <w:t>- осуществлять коммуникации во всех сферах жизни;</w:t>
            </w:r>
          </w:p>
          <w:p w:rsidR="00195CEF" w:rsidRPr="00851C6D" w:rsidRDefault="00195CEF" w:rsidP="00195CEF">
            <w:pPr>
              <w:shd w:val="clear" w:color="auto" w:fill="FFFFFF"/>
              <w:textAlignment w:val="baseline"/>
              <w:rPr>
                <w:rFonts w:eastAsia="Calibri"/>
                <w:iCs/>
                <w:sz w:val="20"/>
                <w:szCs w:val="20"/>
              </w:rPr>
            </w:pPr>
            <w:r w:rsidRPr="00851C6D">
              <w:rPr>
                <w:rFonts w:eastAsia="Calibri"/>
                <w:iCs/>
                <w:sz w:val="20"/>
                <w:szCs w:val="20"/>
              </w:rPr>
              <w:t xml:space="preserve">- распознавать невербальные средства общения, понимать значение социальных знаков, распознавать предпосылки конфликтных ситуаций и смягчать конфликты; </w:t>
            </w:r>
          </w:p>
          <w:p w:rsidR="00195CEF" w:rsidRPr="00851C6D" w:rsidRDefault="00195CEF" w:rsidP="00195CEF">
            <w:pPr>
              <w:pStyle w:val="dt-p"/>
              <w:shd w:val="clear" w:color="auto" w:fill="FFFFFF"/>
              <w:spacing w:before="0" w:beforeAutospacing="0" w:after="0" w:afterAutospacing="0" w:line="276" w:lineRule="auto"/>
              <w:jc w:val="both"/>
              <w:textAlignment w:val="baseline"/>
              <w:rPr>
                <w:sz w:val="20"/>
                <w:szCs w:val="20"/>
              </w:rPr>
            </w:pPr>
            <w:r w:rsidRPr="00851C6D">
              <w:rPr>
                <w:rFonts w:eastAsia="Calibri"/>
                <w:iCs/>
                <w:sz w:val="20"/>
                <w:szCs w:val="20"/>
                <w:lang w:eastAsia="en-US"/>
              </w:rPr>
              <w:t>- развернуто и логично излагать свою точку зрения с использованием языковых средств</w:t>
            </w:r>
          </w:p>
        </w:tc>
        <w:tc>
          <w:tcPr>
            <w:tcW w:w="7230" w:type="dxa"/>
            <w:shd w:val="clear" w:color="auto" w:fill="auto"/>
          </w:tcPr>
          <w:p w:rsidR="00195CEF" w:rsidRPr="00851C6D" w:rsidRDefault="00195CEF" w:rsidP="00195CEF">
            <w:pPr>
              <w:pStyle w:val="paragraph"/>
              <w:spacing w:before="0" w:beforeAutospacing="0" w:after="0" w:afterAutospacing="0" w:line="276" w:lineRule="auto"/>
              <w:jc w:val="both"/>
              <w:textAlignment w:val="baseline"/>
              <w:rPr>
                <w:sz w:val="20"/>
                <w:szCs w:val="20"/>
              </w:rPr>
            </w:pPr>
            <w:r w:rsidRPr="00851C6D">
              <w:rPr>
                <w:rStyle w:val="normaltextrun"/>
                <w:sz w:val="20"/>
              </w:rPr>
              <w:lastRenderedPageBreak/>
              <w:t>- уметь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r w:rsidRPr="00851C6D">
              <w:rPr>
                <w:rStyle w:val="eop"/>
                <w:sz w:val="20"/>
                <w:szCs w:val="20"/>
              </w:rPr>
              <w:t> </w:t>
            </w:r>
          </w:p>
          <w:p w:rsidR="00195CEF" w:rsidRPr="00851C6D" w:rsidRDefault="00195CEF" w:rsidP="00195CEF">
            <w:pPr>
              <w:pStyle w:val="paragraph"/>
              <w:spacing w:before="0" w:beforeAutospacing="0" w:after="0" w:afterAutospacing="0" w:line="276" w:lineRule="auto"/>
              <w:jc w:val="both"/>
              <w:textAlignment w:val="baseline"/>
              <w:rPr>
                <w:rStyle w:val="normaltextrun"/>
                <w:sz w:val="20"/>
              </w:rPr>
            </w:pPr>
            <w:r w:rsidRPr="00851C6D">
              <w:rPr>
                <w:rStyle w:val="spellingerror"/>
                <w:sz w:val="20"/>
                <w:szCs w:val="20"/>
              </w:rPr>
              <w:t>- у</w:t>
            </w:r>
            <w:r w:rsidRPr="00851C6D">
              <w:rPr>
                <w:rStyle w:val="normaltextrun"/>
                <w:sz w:val="20"/>
              </w:rPr>
              <w:t xml:space="preserve">меть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w:t>
            </w:r>
          </w:p>
          <w:p w:rsidR="00195CEF" w:rsidRPr="00851C6D" w:rsidRDefault="00195CEF" w:rsidP="00195CEF">
            <w:pPr>
              <w:pStyle w:val="paragraph"/>
              <w:spacing w:before="0" w:beforeAutospacing="0" w:after="0" w:afterAutospacing="0" w:line="276" w:lineRule="auto"/>
              <w:jc w:val="both"/>
              <w:textAlignment w:val="baseline"/>
              <w:rPr>
                <w:i/>
                <w:sz w:val="20"/>
                <w:szCs w:val="20"/>
              </w:rPr>
            </w:pPr>
            <w:r w:rsidRPr="00851C6D">
              <w:rPr>
                <w:rStyle w:val="normaltextrun"/>
                <w:sz w:val="20"/>
              </w:rPr>
              <w:t>- уметь использовать при решении задач изученные факты и теоремы планиметрии; умение оценивать размеры объектов окружающего мира</w:t>
            </w:r>
          </w:p>
        </w:tc>
      </w:tr>
      <w:tr w:rsidR="00195CEF" w:rsidRPr="00851C6D" w:rsidTr="00195CEF">
        <w:tc>
          <w:tcPr>
            <w:tcW w:w="2660" w:type="dxa"/>
            <w:shd w:val="clear" w:color="auto" w:fill="auto"/>
          </w:tcPr>
          <w:p w:rsidR="00195CEF" w:rsidRPr="00851C6D" w:rsidRDefault="00195CEF" w:rsidP="00195CEF">
            <w:pPr>
              <w:textAlignment w:val="baseline"/>
              <w:rPr>
                <w:sz w:val="20"/>
                <w:szCs w:val="20"/>
              </w:rPr>
            </w:pPr>
            <w:r w:rsidRPr="00851C6D">
              <w:rPr>
                <w:b/>
                <w:sz w:val="20"/>
                <w:szCs w:val="20"/>
              </w:rPr>
              <w:lastRenderedPageBreak/>
              <w:t>ОК 06</w:t>
            </w:r>
            <w:r w:rsidRPr="00851C6D">
              <w:rPr>
                <w:sz w:val="20"/>
                <w:szCs w:val="20"/>
              </w:rPr>
              <w:t xml:space="preserve">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 </w:t>
            </w:r>
          </w:p>
        </w:tc>
        <w:tc>
          <w:tcPr>
            <w:tcW w:w="5386" w:type="dxa"/>
            <w:shd w:val="clear" w:color="auto" w:fill="auto"/>
          </w:tcPr>
          <w:p w:rsidR="00195CEF" w:rsidRPr="00851C6D" w:rsidRDefault="00195CEF" w:rsidP="00195CEF">
            <w:pPr>
              <w:rPr>
                <w:rFonts w:eastAsia="Calibri"/>
                <w:iCs/>
                <w:sz w:val="20"/>
                <w:szCs w:val="20"/>
              </w:rPr>
            </w:pPr>
            <w:r w:rsidRPr="00851C6D">
              <w:rPr>
                <w:rFonts w:eastAsia="Calibri"/>
                <w:iCs/>
                <w:sz w:val="20"/>
                <w:szCs w:val="20"/>
              </w:rPr>
              <w:t xml:space="preserve">- осознание обучающимися российской гражданской идентичности; </w:t>
            </w:r>
          </w:p>
          <w:p w:rsidR="00195CEF" w:rsidRPr="00851C6D" w:rsidRDefault="00195CEF" w:rsidP="00195CEF">
            <w:pPr>
              <w:rPr>
                <w:rFonts w:eastAsia="Calibri"/>
                <w:iCs/>
                <w:sz w:val="20"/>
                <w:szCs w:val="20"/>
              </w:rPr>
            </w:pPr>
            <w:r w:rsidRPr="00851C6D">
              <w:rPr>
                <w:rFonts w:eastAsia="Calibri"/>
                <w:iCs/>
                <w:sz w:val="20"/>
                <w:szCs w:val="20"/>
              </w:rPr>
              <w:t xml:space="preserve">-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 </w:t>
            </w:r>
          </w:p>
          <w:p w:rsidR="00195CEF" w:rsidRPr="00851C6D" w:rsidRDefault="00195CEF" w:rsidP="00195CEF">
            <w:pPr>
              <w:rPr>
                <w:rFonts w:eastAsia="Calibri"/>
                <w:iCs/>
                <w:sz w:val="20"/>
                <w:szCs w:val="20"/>
              </w:rPr>
            </w:pPr>
            <w:r w:rsidRPr="00851C6D">
              <w:rPr>
                <w:rFonts w:eastAsia="Calibri"/>
                <w:iCs/>
                <w:sz w:val="20"/>
                <w:szCs w:val="20"/>
              </w:rPr>
              <w:t>В части гражданского воспитания:</w:t>
            </w:r>
          </w:p>
          <w:p w:rsidR="00195CEF" w:rsidRPr="00851C6D" w:rsidRDefault="00195CEF" w:rsidP="00195CEF">
            <w:pPr>
              <w:rPr>
                <w:rFonts w:eastAsia="Calibri"/>
                <w:iCs/>
                <w:sz w:val="20"/>
                <w:szCs w:val="20"/>
              </w:rPr>
            </w:pPr>
            <w:r w:rsidRPr="00851C6D">
              <w:rPr>
                <w:rFonts w:eastAsia="Calibri"/>
                <w:iCs/>
                <w:sz w:val="20"/>
                <w:szCs w:val="20"/>
              </w:rPr>
              <w:t>- осознание своих конституционных прав и обязанностей, уважение закона и правопорядка;</w:t>
            </w:r>
          </w:p>
          <w:p w:rsidR="00195CEF" w:rsidRPr="00851C6D" w:rsidRDefault="00195CEF" w:rsidP="00195CEF">
            <w:pPr>
              <w:rPr>
                <w:rFonts w:eastAsia="Calibri"/>
                <w:iCs/>
                <w:sz w:val="20"/>
                <w:szCs w:val="20"/>
              </w:rPr>
            </w:pPr>
            <w:r w:rsidRPr="00851C6D">
              <w:rPr>
                <w:rFonts w:eastAsia="Calibri"/>
                <w:iCs/>
                <w:sz w:val="20"/>
                <w:szCs w:val="20"/>
              </w:rPr>
              <w:t xml:space="preserve">- принятие традиционных национальных, общечеловеческих гуманистических и демократических ценностей; </w:t>
            </w:r>
          </w:p>
          <w:p w:rsidR="00195CEF" w:rsidRPr="00851C6D" w:rsidRDefault="00195CEF" w:rsidP="00195CEF">
            <w:pPr>
              <w:rPr>
                <w:rFonts w:eastAsia="Calibri"/>
                <w:iCs/>
                <w:sz w:val="20"/>
                <w:szCs w:val="20"/>
              </w:rPr>
            </w:pPr>
            <w:r w:rsidRPr="00851C6D">
              <w:rPr>
                <w:rFonts w:eastAsia="Calibri"/>
                <w:iCs/>
                <w:sz w:val="20"/>
                <w:szCs w:val="20"/>
              </w:rPr>
              <w:t xml:space="preserve">- готовность противостоять идеологии экстремизма, национализма, ксенофобии, дискриминации по социальным, религиозным, расовым, национальным признакам; </w:t>
            </w:r>
          </w:p>
          <w:p w:rsidR="00195CEF" w:rsidRPr="00851C6D" w:rsidRDefault="00195CEF" w:rsidP="00195CEF">
            <w:pPr>
              <w:rPr>
                <w:rFonts w:eastAsia="Calibri"/>
                <w:iCs/>
                <w:sz w:val="20"/>
                <w:szCs w:val="20"/>
              </w:rPr>
            </w:pPr>
            <w:r w:rsidRPr="00851C6D">
              <w:rPr>
                <w:rFonts w:eastAsia="Calibri"/>
                <w:iCs/>
                <w:sz w:val="20"/>
                <w:szCs w:val="20"/>
              </w:rPr>
              <w:t xml:space="preserve">- готовность вести совместную деятельность в интересах </w:t>
            </w:r>
            <w:r w:rsidRPr="00851C6D">
              <w:rPr>
                <w:rFonts w:eastAsia="Calibri"/>
                <w:iCs/>
                <w:sz w:val="20"/>
                <w:szCs w:val="20"/>
              </w:rPr>
              <w:lastRenderedPageBreak/>
              <w:t xml:space="preserve">гражданского общества, участвовать в самоуправлении в общеобразовательной организации и детско-юношеских организациях; </w:t>
            </w:r>
          </w:p>
          <w:p w:rsidR="00195CEF" w:rsidRPr="00851C6D" w:rsidRDefault="00195CEF" w:rsidP="00195CEF">
            <w:pPr>
              <w:tabs>
                <w:tab w:val="left" w:pos="419"/>
              </w:tabs>
              <w:rPr>
                <w:rFonts w:eastAsia="Calibri"/>
                <w:iCs/>
                <w:sz w:val="20"/>
                <w:szCs w:val="20"/>
              </w:rPr>
            </w:pPr>
            <w:r w:rsidRPr="00851C6D">
              <w:rPr>
                <w:rFonts w:eastAsia="Calibri"/>
                <w:iCs/>
                <w:sz w:val="20"/>
                <w:szCs w:val="20"/>
              </w:rPr>
              <w:t xml:space="preserve">- умение взаимодействовать с социальными институтами в соответствии с их функциями и назначением; </w:t>
            </w:r>
          </w:p>
          <w:p w:rsidR="00195CEF" w:rsidRPr="00851C6D" w:rsidRDefault="00195CEF" w:rsidP="00195CEF">
            <w:pPr>
              <w:rPr>
                <w:rFonts w:eastAsia="Calibri"/>
                <w:iCs/>
                <w:sz w:val="20"/>
                <w:szCs w:val="20"/>
              </w:rPr>
            </w:pPr>
            <w:r w:rsidRPr="00851C6D">
              <w:rPr>
                <w:rFonts w:eastAsia="Calibri"/>
                <w:iCs/>
                <w:sz w:val="20"/>
                <w:szCs w:val="20"/>
              </w:rPr>
              <w:t xml:space="preserve">- готовность к гуманитарной и волонтерской деятельности; </w:t>
            </w:r>
          </w:p>
          <w:p w:rsidR="00195CEF" w:rsidRPr="00851C6D" w:rsidRDefault="00195CEF" w:rsidP="00195CEF">
            <w:pPr>
              <w:rPr>
                <w:rFonts w:eastAsia="Calibri"/>
                <w:iCs/>
                <w:sz w:val="20"/>
                <w:szCs w:val="20"/>
              </w:rPr>
            </w:pPr>
            <w:r w:rsidRPr="00851C6D">
              <w:rPr>
                <w:rFonts w:eastAsia="Calibri"/>
                <w:iCs/>
                <w:sz w:val="20"/>
                <w:szCs w:val="20"/>
              </w:rPr>
              <w:t>патриотического воспитания:</w:t>
            </w:r>
          </w:p>
          <w:p w:rsidR="00195CEF" w:rsidRPr="00851C6D" w:rsidRDefault="00195CEF" w:rsidP="00195CEF">
            <w:pPr>
              <w:rPr>
                <w:rFonts w:eastAsia="Calibri"/>
                <w:iCs/>
                <w:sz w:val="20"/>
                <w:szCs w:val="20"/>
              </w:rPr>
            </w:pPr>
            <w:r w:rsidRPr="00851C6D">
              <w:rPr>
                <w:rFonts w:eastAsia="Calibri"/>
                <w:iCs/>
                <w:sz w:val="20"/>
                <w:szCs w:val="20"/>
              </w:rPr>
              <w:t xml:space="preserve">-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
          <w:p w:rsidR="00195CEF" w:rsidRPr="00851C6D" w:rsidRDefault="00195CEF" w:rsidP="00195CEF">
            <w:pPr>
              <w:rPr>
                <w:rFonts w:eastAsia="Calibri"/>
                <w:iCs/>
                <w:sz w:val="20"/>
                <w:szCs w:val="20"/>
              </w:rPr>
            </w:pPr>
            <w:r w:rsidRPr="00851C6D">
              <w:rPr>
                <w:rFonts w:eastAsia="Calibri"/>
                <w:iCs/>
                <w:sz w:val="20"/>
                <w:szCs w:val="20"/>
              </w:rPr>
              <w:t xml:space="preserve">-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 </w:t>
            </w:r>
          </w:p>
          <w:p w:rsidR="00195CEF" w:rsidRPr="00851C6D" w:rsidRDefault="00195CEF" w:rsidP="00195CEF">
            <w:pPr>
              <w:rPr>
                <w:rFonts w:eastAsia="Calibri"/>
                <w:iCs/>
                <w:sz w:val="20"/>
                <w:szCs w:val="20"/>
              </w:rPr>
            </w:pPr>
            <w:r w:rsidRPr="00851C6D">
              <w:rPr>
                <w:rFonts w:eastAsia="Calibri"/>
                <w:iCs/>
                <w:sz w:val="20"/>
                <w:szCs w:val="20"/>
              </w:rPr>
              <w:t xml:space="preserve">- идейная убежденность, готовность к служению и защите Отечества, ответственность за его судьбу; </w:t>
            </w:r>
          </w:p>
          <w:p w:rsidR="00195CEF" w:rsidRPr="00851C6D" w:rsidRDefault="00195CEF" w:rsidP="00195CEF">
            <w:pPr>
              <w:rPr>
                <w:rFonts w:eastAsia="Calibri"/>
                <w:iCs/>
                <w:sz w:val="20"/>
                <w:szCs w:val="20"/>
              </w:rPr>
            </w:pPr>
            <w:r w:rsidRPr="00851C6D">
              <w:rPr>
                <w:rFonts w:eastAsia="Calibri"/>
                <w:iCs/>
                <w:sz w:val="20"/>
                <w:szCs w:val="20"/>
              </w:rPr>
              <w:t xml:space="preserve">освоенные обучающимися межпредметные понятия и универсальные учебные действия (регулятивные, познавательные, коммуникативные); </w:t>
            </w:r>
          </w:p>
          <w:p w:rsidR="00195CEF" w:rsidRPr="00851C6D" w:rsidRDefault="00195CEF" w:rsidP="00195CEF">
            <w:pPr>
              <w:pStyle w:val="dt-p"/>
              <w:shd w:val="clear" w:color="auto" w:fill="FFFFFF"/>
              <w:spacing w:before="0" w:beforeAutospacing="0" w:after="0" w:afterAutospacing="0" w:line="276" w:lineRule="auto"/>
              <w:jc w:val="both"/>
              <w:textAlignment w:val="baseline"/>
              <w:rPr>
                <w:rFonts w:eastAsia="Calibri"/>
                <w:iCs/>
                <w:sz w:val="20"/>
                <w:szCs w:val="20"/>
                <w:lang w:eastAsia="en-US"/>
              </w:rPr>
            </w:pPr>
            <w:r w:rsidRPr="00851C6D">
              <w:rPr>
                <w:rFonts w:eastAsia="Calibri"/>
                <w:iCs/>
                <w:sz w:val="20"/>
                <w:szCs w:val="20"/>
                <w:lang w:eastAsia="en-US"/>
              </w:rPr>
              <w:t xml:space="preserve">-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 </w:t>
            </w:r>
          </w:p>
          <w:p w:rsidR="00195CEF" w:rsidRPr="00851C6D" w:rsidRDefault="00195CEF" w:rsidP="00195CEF">
            <w:pPr>
              <w:pStyle w:val="dt-p"/>
              <w:shd w:val="clear" w:color="auto" w:fill="FFFFFF"/>
              <w:spacing w:before="0" w:beforeAutospacing="0" w:after="0" w:afterAutospacing="0" w:line="276" w:lineRule="auto"/>
              <w:textAlignment w:val="baseline"/>
              <w:rPr>
                <w:sz w:val="20"/>
                <w:szCs w:val="20"/>
              </w:rPr>
            </w:pPr>
            <w:r w:rsidRPr="00851C6D">
              <w:rPr>
                <w:rFonts w:eastAsia="Calibri"/>
                <w:iCs/>
                <w:sz w:val="20"/>
                <w:szCs w:val="20"/>
                <w:lang w:eastAsia="en-US"/>
              </w:rPr>
              <w:lastRenderedPageBreak/>
              <w:t>- овладение навыками учебно-исследовательской, проектной и социальной деятельности</w:t>
            </w:r>
          </w:p>
        </w:tc>
        <w:tc>
          <w:tcPr>
            <w:tcW w:w="7230" w:type="dxa"/>
            <w:shd w:val="clear" w:color="auto" w:fill="auto"/>
          </w:tcPr>
          <w:p w:rsidR="00195CEF" w:rsidRPr="00851C6D" w:rsidRDefault="00195CEF" w:rsidP="00195CEF">
            <w:pPr>
              <w:pStyle w:val="s1"/>
              <w:shd w:val="clear" w:color="auto" w:fill="FFFFFF"/>
              <w:spacing w:before="0" w:beforeAutospacing="0" w:after="0" w:afterAutospacing="0" w:line="276" w:lineRule="auto"/>
              <w:rPr>
                <w:rFonts w:eastAsia="Calibri"/>
                <w:sz w:val="20"/>
                <w:szCs w:val="20"/>
                <w:lang w:eastAsia="en-US"/>
              </w:rPr>
            </w:pPr>
            <w:r w:rsidRPr="00851C6D">
              <w:rPr>
                <w:rFonts w:eastAsia="Calibri"/>
                <w:sz w:val="20"/>
                <w:szCs w:val="20"/>
                <w:lang w:eastAsia="en-US"/>
              </w:rPr>
              <w:lastRenderedPageBreak/>
              <w:t>- уметь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p w:rsidR="00195CEF" w:rsidRPr="00851C6D" w:rsidRDefault="00195CEF" w:rsidP="00195CEF">
            <w:pPr>
              <w:pStyle w:val="s1"/>
              <w:shd w:val="clear" w:color="auto" w:fill="FFFFFF"/>
              <w:spacing w:before="0" w:beforeAutospacing="0" w:after="0" w:afterAutospacing="0" w:line="276" w:lineRule="auto"/>
              <w:rPr>
                <w:rFonts w:eastAsia="Calibri"/>
                <w:sz w:val="20"/>
                <w:szCs w:val="20"/>
                <w:lang w:eastAsia="en-US"/>
              </w:rPr>
            </w:pPr>
            <w:r w:rsidRPr="00851C6D">
              <w:rPr>
                <w:rFonts w:eastAsia="Calibri"/>
                <w:sz w:val="20"/>
                <w:szCs w:val="20"/>
                <w:lang w:eastAsia="en-US"/>
              </w:rPr>
              <w:t>-уметь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p w:rsidR="00195CEF" w:rsidRPr="00851C6D" w:rsidRDefault="00195CEF" w:rsidP="00195CEF">
            <w:pPr>
              <w:pStyle w:val="paragraph"/>
              <w:spacing w:before="0" w:beforeAutospacing="0" w:after="0" w:afterAutospacing="0" w:line="276" w:lineRule="auto"/>
              <w:jc w:val="both"/>
              <w:textAlignment w:val="baseline"/>
              <w:rPr>
                <w:sz w:val="20"/>
                <w:szCs w:val="20"/>
              </w:rPr>
            </w:pPr>
            <w:r w:rsidRPr="00851C6D">
              <w:rPr>
                <w:rStyle w:val="spellingerror"/>
                <w:sz w:val="20"/>
                <w:szCs w:val="20"/>
              </w:rPr>
              <w:t>- у</w:t>
            </w:r>
            <w:r w:rsidRPr="00851C6D">
              <w:rPr>
                <w:rStyle w:val="normaltextrun"/>
                <w:sz w:val="20"/>
              </w:rPr>
              <w:t>меть оперировать понятиями: случайный опыт и случайное событие, вероятность случайного события; уметь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
        </w:tc>
      </w:tr>
      <w:tr w:rsidR="00195CEF" w:rsidRPr="00851C6D" w:rsidTr="00195CEF">
        <w:tc>
          <w:tcPr>
            <w:tcW w:w="2660" w:type="dxa"/>
            <w:shd w:val="clear" w:color="auto" w:fill="auto"/>
          </w:tcPr>
          <w:p w:rsidR="00195CEF" w:rsidRPr="00851C6D" w:rsidRDefault="00195CEF" w:rsidP="00195CEF">
            <w:pPr>
              <w:textAlignment w:val="baseline"/>
              <w:rPr>
                <w:sz w:val="20"/>
                <w:szCs w:val="20"/>
              </w:rPr>
            </w:pPr>
            <w:r w:rsidRPr="00851C6D">
              <w:rPr>
                <w:b/>
                <w:sz w:val="20"/>
                <w:szCs w:val="20"/>
              </w:rPr>
              <w:lastRenderedPageBreak/>
              <w:t>ОК 07</w:t>
            </w:r>
            <w:r w:rsidRPr="00851C6D">
              <w:rPr>
                <w:sz w:val="20"/>
                <w:szCs w:val="20"/>
              </w:rPr>
              <w:t xml:space="preserve">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 </w:t>
            </w:r>
          </w:p>
        </w:tc>
        <w:tc>
          <w:tcPr>
            <w:tcW w:w="5386" w:type="dxa"/>
            <w:shd w:val="clear" w:color="auto" w:fill="auto"/>
          </w:tcPr>
          <w:p w:rsidR="00195CEF" w:rsidRPr="00851C6D" w:rsidRDefault="00195CEF" w:rsidP="00195CEF">
            <w:pPr>
              <w:rPr>
                <w:sz w:val="20"/>
                <w:szCs w:val="20"/>
              </w:rPr>
            </w:pPr>
            <w:r w:rsidRPr="00851C6D">
              <w:rPr>
                <w:sz w:val="20"/>
                <w:szCs w:val="20"/>
              </w:rPr>
              <w:t>- не принимать действия, приносящие вред окружающей среде;</w:t>
            </w:r>
          </w:p>
          <w:p w:rsidR="00195CEF" w:rsidRPr="00851C6D" w:rsidRDefault="00195CEF" w:rsidP="00195CEF">
            <w:pPr>
              <w:rPr>
                <w:sz w:val="20"/>
                <w:szCs w:val="20"/>
              </w:rPr>
            </w:pPr>
            <w:r w:rsidRPr="00851C6D">
              <w:rPr>
                <w:sz w:val="20"/>
                <w:szCs w:val="20"/>
              </w:rPr>
              <w:t>- уметь прогнозировать неблагоприятные экологические последствия предпринимаемых действий, предотвращать их;</w:t>
            </w:r>
          </w:p>
          <w:p w:rsidR="00195CEF" w:rsidRPr="00851C6D" w:rsidRDefault="00195CEF" w:rsidP="00195CEF">
            <w:pPr>
              <w:rPr>
                <w:sz w:val="20"/>
                <w:szCs w:val="20"/>
              </w:rPr>
            </w:pPr>
            <w:r w:rsidRPr="00851C6D">
              <w:rPr>
                <w:sz w:val="20"/>
                <w:szCs w:val="20"/>
              </w:rPr>
              <w:t>- расширить опыт деятельности экологической направленности;</w:t>
            </w:r>
          </w:p>
          <w:p w:rsidR="00195CEF" w:rsidRPr="00851C6D" w:rsidRDefault="00195CEF" w:rsidP="00195CEF">
            <w:pPr>
              <w:rPr>
                <w:sz w:val="20"/>
                <w:szCs w:val="20"/>
              </w:rPr>
            </w:pPr>
            <w:r w:rsidRPr="00851C6D">
              <w:rPr>
                <w:sz w:val="20"/>
                <w:szCs w:val="20"/>
              </w:rPr>
              <w:t>- разрабатывать план решения проблемы с учетом анализа имеющихся материальных и нематериальных ресурсов;</w:t>
            </w:r>
          </w:p>
          <w:p w:rsidR="00195CEF" w:rsidRPr="00851C6D" w:rsidRDefault="00195CEF" w:rsidP="00195CEF">
            <w:pPr>
              <w:rPr>
                <w:sz w:val="20"/>
                <w:szCs w:val="20"/>
              </w:rPr>
            </w:pPr>
            <w:r w:rsidRPr="00851C6D">
              <w:rPr>
                <w:sz w:val="20"/>
                <w:szCs w:val="20"/>
              </w:rPr>
              <w:t>- осуществлять целенаправленный поиск переноса средств и способов действия в профессиональную среду;</w:t>
            </w:r>
          </w:p>
          <w:p w:rsidR="00195CEF" w:rsidRPr="00851C6D" w:rsidRDefault="00195CEF" w:rsidP="00195CEF">
            <w:pPr>
              <w:textAlignment w:val="baseline"/>
              <w:rPr>
                <w:sz w:val="20"/>
                <w:szCs w:val="20"/>
              </w:rPr>
            </w:pPr>
            <w:r w:rsidRPr="00851C6D">
              <w:rPr>
                <w:sz w:val="20"/>
                <w:szCs w:val="20"/>
              </w:rPr>
              <w:t>- уметь переносить знания в познавательную и практическую области жизнедеятельности;</w:t>
            </w:r>
          </w:p>
          <w:p w:rsidR="00195CEF" w:rsidRPr="00851C6D" w:rsidRDefault="00195CEF" w:rsidP="00195CEF">
            <w:pPr>
              <w:textAlignment w:val="baseline"/>
              <w:rPr>
                <w:sz w:val="20"/>
                <w:szCs w:val="20"/>
              </w:rPr>
            </w:pPr>
            <w:r w:rsidRPr="00851C6D">
              <w:rPr>
                <w:sz w:val="20"/>
                <w:szCs w:val="20"/>
              </w:rPr>
              <w:t>- предлагать новые проекты, оценивать идеи с позиции новизны, оригинальности, практической значимости;</w:t>
            </w:r>
          </w:p>
          <w:p w:rsidR="00195CEF" w:rsidRPr="00851C6D" w:rsidRDefault="00195CEF" w:rsidP="00195CEF">
            <w:pPr>
              <w:textAlignment w:val="baseline"/>
              <w:rPr>
                <w:sz w:val="20"/>
                <w:szCs w:val="20"/>
              </w:rPr>
            </w:pPr>
            <w:r w:rsidRPr="00851C6D">
              <w:rPr>
                <w:sz w:val="20"/>
                <w:szCs w:val="20"/>
              </w:rPr>
              <w:t>- давать оценку новым ситуациям, вносить коррективы в деятельность, оценивать соответствие результатов целям</w:t>
            </w:r>
          </w:p>
        </w:tc>
        <w:tc>
          <w:tcPr>
            <w:tcW w:w="7230" w:type="dxa"/>
            <w:shd w:val="clear" w:color="auto" w:fill="auto"/>
          </w:tcPr>
          <w:p w:rsidR="00195CEF" w:rsidRPr="00851C6D" w:rsidRDefault="00195CEF" w:rsidP="00195CEF">
            <w:pPr>
              <w:pStyle w:val="paragraph"/>
              <w:spacing w:before="0" w:beforeAutospacing="0" w:after="0" w:afterAutospacing="0" w:line="276" w:lineRule="auto"/>
              <w:jc w:val="both"/>
              <w:textAlignment w:val="baseline"/>
              <w:rPr>
                <w:sz w:val="20"/>
                <w:szCs w:val="20"/>
              </w:rPr>
            </w:pPr>
            <w:r w:rsidRPr="00851C6D">
              <w:rPr>
                <w:rStyle w:val="spellingerror"/>
                <w:sz w:val="20"/>
                <w:szCs w:val="20"/>
              </w:rPr>
              <w:t>- у</w:t>
            </w:r>
            <w:r w:rsidRPr="00851C6D">
              <w:rPr>
                <w:rStyle w:val="normaltextrun"/>
                <w:sz w:val="20"/>
              </w:rPr>
              <w:t>меть оперировать понятиями: функция, непрерывная функция, производная, первообразная, определенный интеграл; уметь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 наименьшие значения, на нахождение пути, скорости и ускорения;</w:t>
            </w:r>
            <w:r w:rsidRPr="00851C6D">
              <w:rPr>
                <w:rStyle w:val="eop"/>
                <w:sz w:val="20"/>
                <w:szCs w:val="20"/>
              </w:rPr>
              <w:t> </w:t>
            </w:r>
          </w:p>
          <w:p w:rsidR="00195CEF" w:rsidRPr="00851C6D" w:rsidRDefault="00195CEF" w:rsidP="00195CEF">
            <w:pPr>
              <w:pStyle w:val="paragraph"/>
              <w:spacing w:before="0" w:beforeAutospacing="0" w:after="0" w:afterAutospacing="0" w:line="276" w:lineRule="auto"/>
              <w:jc w:val="both"/>
              <w:textAlignment w:val="baseline"/>
              <w:rPr>
                <w:sz w:val="20"/>
                <w:szCs w:val="20"/>
              </w:rPr>
            </w:pPr>
            <w:r w:rsidRPr="00851C6D">
              <w:rPr>
                <w:sz w:val="20"/>
                <w:szCs w:val="20"/>
              </w:rPr>
              <w:t>- у</w:t>
            </w:r>
            <w:r w:rsidRPr="00851C6D">
              <w:rPr>
                <w:rStyle w:val="normaltextrun"/>
                <w:sz w:val="20"/>
              </w:rPr>
              <w:t>меть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w:t>
            </w:r>
            <w:r w:rsidRPr="00851C6D">
              <w:rPr>
                <w:rStyle w:val="eop"/>
                <w:sz w:val="20"/>
                <w:szCs w:val="20"/>
              </w:rPr>
              <w:t> </w:t>
            </w:r>
          </w:p>
          <w:p w:rsidR="00195CEF" w:rsidRPr="00851C6D" w:rsidRDefault="00195CEF" w:rsidP="00195CEF">
            <w:pPr>
              <w:pStyle w:val="paragraph"/>
              <w:spacing w:before="0" w:beforeAutospacing="0" w:after="0" w:afterAutospacing="0" w:line="276" w:lineRule="auto"/>
              <w:jc w:val="both"/>
              <w:textAlignment w:val="baseline"/>
              <w:rPr>
                <w:sz w:val="20"/>
                <w:szCs w:val="20"/>
              </w:rPr>
            </w:pPr>
            <w:r w:rsidRPr="00851C6D">
              <w:rPr>
                <w:rStyle w:val="spellingerror"/>
                <w:sz w:val="20"/>
                <w:szCs w:val="20"/>
              </w:rPr>
              <w:t>- у</w:t>
            </w:r>
            <w:r w:rsidRPr="00851C6D">
              <w:rPr>
                <w:rStyle w:val="normaltextrun"/>
                <w:sz w:val="20"/>
              </w:rPr>
              <w:t>меть вычислять геометрические величины (длина, угол, площадь, объем, площадь поверхности), используя изученные формулы и методы</w:t>
            </w:r>
          </w:p>
        </w:tc>
      </w:tr>
    </w:tbl>
    <w:p w:rsidR="00195CEF" w:rsidRDefault="00195CEF" w:rsidP="00195CEF">
      <w:pPr>
        <w:pStyle w:val="a3"/>
        <w:shd w:val="clear" w:color="auto" w:fill="FFFFFF"/>
        <w:spacing w:before="0" w:beforeAutospacing="0" w:after="0" w:afterAutospacing="0"/>
        <w:rPr>
          <w:rFonts w:ascii="Arial" w:hAnsi="Arial" w:cs="Arial"/>
          <w:color w:val="222222"/>
          <w:sz w:val="18"/>
          <w:szCs w:val="18"/>
        </w:rPr>
      </w:pPr>
    </w:p>
    <w:p w:rsidR="00195CEF" w:rsidRPr="00851C6D" w:rsidRDefault="00195CEF"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851C6D">
        <w:rPr>
          <w:b/>
        </w:rPr>
        <w:t>Профессиональные компетенции</w:t>
      </w:r>
    </w:p>
    <w:p w:rsidR="00195CEF" w:rsidRDefault="00195CEF" w:rsidP="00195CEF">
      <w:pPr>
        <w:pStyle w:val="a3"/>
        <w:shd w:val="clear" w:color="auto" w:fill="FFFFFF"/>
        <w:spacing w:before="0" w:beforeAutospacing="0" w:after="0" w:afterAutospacing="0"/>
        <w:rPr>
          <w:rFonts w:ascii="Arial" w:hAnsi="Arial" w:cs="Arial"/>
          <w:color w:val="222222"/>
          <w:sz w:val="18"/>
          <w:szCs w:val="18"/>
        </w:rPr>
      </w:pPr>
    </w:p>
    <w:tbl>
      <w:tblPr>
        <w:tblW w:w="15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97"/>
        <w:gridCol w:w="2835"/>
        <w:gridCol w:w="9528"/>
      </w:tblGrid>
      <w:tr w:rsidR="00195CEF" w:rsidRPr="00DF064F" w:rsidTr="00195CEF">
        <w:trPr>
          <w:jc w:val="center"/>
        </w:trPr>
        <w:tc>
          <w:tcPr>
            <w:tcW w:w="2897" w:type="dxa"/>
            <w:tcBorders>
              <w:top w:val="single" w:sz="4" w:space="0" w:color="auto"/>
              <w:left w:val="single" w:sz="4" w:space="0" w:color="auto"/>
              <w:bottom w:val="single" w:sz="4" w:space="0" w:color="auto"/>
              <w:right w:val="single" w:sz="4" w:space="0" w:color="auto"/>
            </w:tcBorders>
            <w:hideMark/>
          </w:tcPr>
          <w:p w:rsidR="00195CEF" w:rsidRPr="00DF064F" w:rsidRDefault="00195CEF" w:rsidP="00195CEF">
            <w:pPr>
              <w:suppressAutoHyphens/>
              <w:jc w:val="center"/>
              <w:rPr>
                <w:b/>
                <w:sz w:val="20"/>
                <w:szCs w:val="20"/>
              </w:rPr>
            </w:pPr>
            <w:r w:rsidRPr="00DF064F">
              <w:rPr>
                <w:b/>
                <w:sz w:val="20"/>
                <w:szCs w:val="20"/>
              </w:rPr>
              <w:t>Виды деятельности</w:t>
            </w:r>
          </w:p>
        </w:tc>
        <w:tc>
          <w:tcPr>
            <w:tcW w:w="2835" w:type="dxa"/>
            <w:tcBorders>
              <w:top w:val="single" w:sz="4" w:space="0" w:color="auto"/>
              <w:left w:val="single" w:sz="4" w:space="0" w:color="auto"/>
              <w:bottom w:val="single" w:sz="4" w:space="0" w:color="auto"/>
              <w:right w:val="single" w:sz="4" w:space="0" w:color="auto"/>
            </w:tcBorders>
            <w:hideMark/>
          </w:tcPr>
          <w:p w:rsidR="00195CEF" w:rsidRPr="00DF064F" w:rsidRDefault="00195CEF" w:rsidP="00195CEF">
            <w:pPr>
              <w:suppressAutoHyphens/>
              <w:jc w:val="center"/>
              <w:rPr>
                <w:b/>
                <w:sz w:val="20"/>
                <w:szCs w:val="20"/>
              </w:rPr>
            </w:pPr>
            <w:r w:rsidRPr="00DF064F">
              <w:rPr>
                <w:b/>
                <w:sz w:val="20"/>
                <w:szCs w:val="20"/>
              </w:rPr>
              <w:t>Код и наименование</w:t>
            </w:r>
            <w:r>
              <w:rPr>
                <w:b/>
                <w:sz w:val="20"/>
                <w:szCs w:val="20"/>
              </w:rPr>
              <w:t xml:space="preserve"> </w:t>
            </w:r>
            <w:r w:rsidRPr="00DF064F">
              <w:rPr>
                <w:b/>
                <w:sz w:val="20"/>
                <w:szCs w:val="20"/>
              </w:rPr>
              <w:t>компетенции</w:t>
            </w:r>
          </w:p>
        </w:tc>
        <w:tc>
          <w:tcPr>
            <w:tcW w:w="9528" w:type="dxa"/>
            <w:tcBorders>
              <w:top w:val="single" w:sz="4" w:space="0" w:color="auto"/>
              <w:left w:val="single" w:sz="4" w:space="0" w:color="auto"/>
              <w:bottom w:val="single" w:sz="4" w:space="0" w:color="auto"/>
              <w:right w:val="single" w:sz="4" w:space="0" w:color="auto"/>
            </w:tcBorders>
            <w:hideMark/>
          </w:tcPr>
          <w:p w:rsidR="00195CEF" w:rsidRPr="00DF064F" w:rsidRDefault="00195CEF" w:rsidP="00195CEF">
            <w:pPr>
              <w:suppressAutoHyphens/>
              <w:jc w:val="center"/>
              <w:rPr>
                <w:b/>
                <w:sz w:val="20"/>
                <w:szCs w:val="20"/>
              </w:rPr>
            </w:pPr>
            <w:r w:rsidRPr="00DF064F">
              <w:rPr>
                <w:b/>
                <w:iCs/>
                <w:sz w:val="20"/>
                <w:szCs w:val="20"/>
              </w:rPr>
              <w:t>Показатели освоения компетенции</w:t>
            </w:r>
          </w:p>
        </w:tc>
      </w:tr>
      <w:tr w:rsidR="00195CEF" w:rsidRPr="00DF064F" w:rsidTr="00195CEF">
        <w:trPr>
          <w:trHeight w:val="417"/>
          <w:jc w:val="center"/>
        </w:trPr>
        <w:tc>
          <w:tcPr>
            <w:tcW w:w="2897" w:type="dxa"/>
            <w:vMerge w:val="restart"/>
            <w:tcBorders>
              <w:top w:val="single" w:sz="4" w:space="0" w:color="auto"/>
              <w:left w:val="single" w:sz="4" w:space="0" w:color="auto"/>
              <w:bottom w:val="single" w:sz="4" w:space="0" w:color="auto"/>
              <w:right w:val="single" w:sz="4" w:space="0" w:color="auto"/>
            </w:tcBorders>
            <w:hideMark/>
          </w:tcPr>
          <w:p w:rsidR="00195CEF" w:rsidRPr="00DF064F" w:rsidRDefault="00195CEF" w:rsidP="00195CEF">
            <w:pPr>
              <w:rPr>
                <w:sz w:val="20"/>
                <w:szCs w:val="20"/>
              </w:rPr>
            </w:pPr>
            <w:r w:rsidRPr="00DF064F">
              <w:rPr>
                <w:iCs/>
                <w:sz w:val="20"/>
                <w:szCs w:val="20"/>
              </w:rPr>
              <w:t xml:space="preserve">Выполнение штукатурных и </w:t>
            </w:r>
            <w:r w:rsidRPr="00DF064F">
              <w:rPr>
                <w:iCs/>
                <w:sz w:val="20"/>
                <w:szCs w:val="20"/>
              </w:rPr>
              <w:lastRenderedPageBreak/>
              <w:t>декоративных работ (по выбору)</w:t>
            </w:r>
          </w:p>
        </w:tc>
        <w:tc>
          <w:tcPr>
            <w:tcW w:w="2835" w:type="dxa"/>
            <w:vMerge w:val="restart"/>
            <w:tcBorders>
              <w:top w:val="single" w:sz="4" w:space="0" w:color="auto"/>
              <w:left w:val="single" w:sz="4" w:space="0" w:color="auto"/>
              <w:bottom w:val="single" w:sz="4" w:space="0" w:color="auto"/>
              <w:right w:val="single" w:sz="4" w:space="0" w:color="auto"/>
            </w:tcBorders>
          </w:tcPr>
          <w:p w:rsidR="00195CEF" w:rsidRPr="00DF064F" w:rsidRDefault="00195CEF" w:rsidP="00195CEF">
            <w:pPr>
              <w:widowControl w:val="0"/>
              <w:autoSpaceDE w:val="0"/>
              <w:autoSpaceDN w:val="0"/>
              <w:adjustRightInd w:val="0"/>
              <w:rPr>
                <w:iCs/>
                <w:sz w:val="20"/>
                <w:szCs w:val="20"/>
              </w:rPr>
            </w:pPr>
            <w:r w:rsidRPr="00851C6D">
              <w:rPr>
                <w:b/>
                <w:iCs/>
                <w:sz w:val="20"/>
                <w:szCs w:val="20"/>
              </w:rPr>
              <w:lastRenderedPageBreak/>
              <w:t>ПК 1.1.</w:t>
            </w:r>
            <w:r w:rsidRPr="00DF064F">
              <w:rPr>
                <w:iCs/>
                <w:sz w:val="20"/>
                <w:szCs w:val="20"/>
              </w:rPr>
              <w:t xml:space="preserve"> Выполнять </w:t>
            </w:r>
            <w:r w:rsidRPr="00DF064F">
              <w:rPr>
                <w:iCs/>
                <w:sz w:val="20"/>
                <w:szCs w:val="20"/>
              </w:rPr>
              <w:lastRenderedPageBreak/>
              <w:t xml:space="preserve">штукатурные работы по отделке внутренних и наружных поверхностей зданий и сооружений. </w:t>
            </w:r>
          </w:p>
          <w:p w:rsidR="00195CEF" w:rsidRPr="00DF064F" w:rsidRDefault="00195CEF" w:rsidP="00195CEF">
            <w:pPr>
              <w:rPr>
                <w:sz w:val="20"/>
                <w:szCs w:val="20"/>
              </w:rPr>
            </w:pPr>
          </w:p>
        </w:tc>
        <w:tc>
          <w:tcPr>
            <w:tcW w:w="9528" w:type="dxa"/>
            <w:tcBorders>
              <w:top w:val="single" w:sz="4" w:space="0" w:color="auto"/>
              <w:left w:val="single" w:sz="4" w:space="0" w:color="auto"/>
              <w:bottom w:val="single" w:sz="4" w:space="0" w:color="auto"/>
              <w:right w:val="single" w:sz="4" w:space="0" w:color="auto"/>
            </w:tcBorders>
            <w:hideMark/>
          </w:tcPr>
          <w:p w:rsidR="00195CEF" w:rsidRPr="00DF064F" w:rsidRDefault="00195CEF" w:rsidP="00195CEF">
            <w:pPr>
              <w:rPr>
                <w:b/>
                <w:sz w:val="20"/>
                <w:szCs w:val="20"/>
              </w:rPr>
            </w:pPr>
            <w:r w:rsidRPr="00DF064F">
              <w:rPr>
                <w:b/>
                <w:sz w:val="20"/>
                <w:szCs w:val="20"/>
              </w:rPr>
              <w:lastRenderedPageBreak/>
              <w:t>Практический опыт:</w:t>
            </w:r>
          </w:p>
          <w:p w:rsidR="00195CEF" w:rsidRPr="00DF064F" w:rsidRDefault="00195CEF" w:rsidP="00195CEF">
            <w:pPr>
              <w:rPr>
                <w:b/>
                <w:sz w:val="20"/>
                <w:szCs w:val="20"/>
              </w:rPr>
            </w:pPr>
            <w:r w:rsidRPr="00DF064F">
              <w:rPr>
                <w:sz w:val="20"/>
                <w:szCs w:val="20"/>
              </w:rPr>
              <w:lastRenderedPageBreak/>
              <w:t xml:space="preserve">выполнения подготовительных работ по организации рабочего места при </w:t>
            </w:r>
            <w:r w:rsidRPr="00DF064F">
              <w:rPr>
                <w:iCs/>
                <w:sz w:val="20"/>
                <w:szCs w:val="20"/>
              </w:rPr>
              <w:t>штукатурных работах по отделке различных поверхностей.</w:t>
            </w:r>
          </w:p>
        </w:tc>
      </w:tr>
      <w:tr w:rsidR="00195CEF" w:rsidRPr="00DF064F" w:rsidTr="00195CEF">
        <w:trPr>
          <w:trHeight w:val="417"/>
          <w:jc w:val="center"/>
        </w:trPr>
        <w:tc>
          <w:tcPr>
            <w:tcW w:w="2897" w:type="dxa"/>
            <w:vMerge/>
            <w:tcBorders>
              <w:top w:val="single" w:sz="4" w:space="0" w:color="auto"/>
              <w:left w:val="single" w:sz="4" w:space="0" w:color="auto"/>
              <w:bottom w:val="single" w:sz="4" w:space="0" w:color="auto"/>
              <w:right w:val="single" w:sz="4" w:space="0" w:color="auto"/>
            </w:tcBorders>
            <w:vAlign w:val="center"/>
            <w:hideMark/>
          </w:tcPr>
          <w:p w:rsidR="00195CEF" w:rsidRPr="00DF064F" w:rsidRDefault="00195CEF" w:rsidP="00195CEF">
            <w:pPr>
              <w:rPr>
                <w:sz w:val="20"/>
                <w:szCs w:val="20"/>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195CEF" w:rsidRPr="00DF064F" w:rsidRDefault="00195CEF" w:rsidP="00195CEF">
            <w:pPr>
              <w:rPr>
                <w:sz w:val="20"/>
                <w:szCs w:val="20"/>
              </w:rPr>
            </w:pPr>
          </w:p>
        </w:tc>
        <w:tc>
          <w:tcPr>
            <w:tcW w:w="9528" w:type="dxa"/>
            <w:tcBorders>
              <w:top w:val="single" w:sz="4" w:space="0" w:color="auto"/>
              <w:left w:val="single" w:sz="4" w:space="0" w:color="auto"/>
              <w:bottom w:val="single" w:sz="4" w:space="0" w:color="auto"/>
              <w:right w:val="single" w:sz="4" w:space="0" w:color="auto"/>
            </w:tcBorders>
            <w:hideMark/>
          </w:tcPr>
          <w:p w:rsidR="00195CEF" w:rsidRPr="00DF064F" w:rsidRDefault="00195CEF" w:rsidP="00195CEF">
            <w:pPr>
              <w:rPr>
                <w:b/>
                <w:sz w:val="20"/>
                <w:szCs w:val="20"/>
              </w:rPr>
            </w:pPr>
            <w:r w:rsidRPr="00DF064F">
              <w:rPr>
                <w:b/>
                <w:sz w:val="20"/>
                <w:szCs w:val="20"/>
              </w:rPr>
              <w:t>Умения:</w:t>
            </w:r>
          </w:p>
          <w:p w:rsidR="00195CEF" w:rsidRPr="00DF064F" w:rsidRDefault="00195CEF" w:rsidP="00195CEF">
            <w:pPr>
              <w:widowControl w:val="0"/>
              <w:autoSpaceDE w:val="0"/>
              <w:autoSpaceDN w:val="0"/>
              <w:adjustRightInd w:val="0"/>
              <w:rPr>
                <w:sz w:val="20"/>
                <w:szCs w:val="20"/>
                <w:shd w:val="clear" w:color="auto" w:fill="FFFFFF"/>
              </w:rPr>
            </w:pPr>
            <w:r w:rsidRPr="00DF064F">
              <w:rPr>
                <w:sz w:val="20"/>
                <w:szCs w:val="20"/>
                <w:shd w:val="clear" w:color="auto" w:fill="FFFFFF"/>
              </w:rPr>
              <w:t>организовывать подготовку рабочих мест;</w:t>
            </w:r>
          </w:p>
          <w:p w:rsidR="00195CEF" w:rsidRPr="00DF064F" w:rsidRDefault="00195CEF" w:rsidP="00195CEF">
            <w:pPr>
              <w:widowControl w:val="0"/>
              <w:autoSpaceDE w:val="0"/>
              <w:autoSpaceDN w:val="0"/>
              <w:adjustRightInd w:val="0"/>
              <w:rPr>
                <w:iCs/>
                <w:sz w:val="20"/>
                <w:szCs w:val="20"/>
              </w:rPr>
            </w:pPr>
            <w:r w:rsidRPr="00DF064F">
              <w:rPr>
                <w:iCs/>
                <w:sz w:val="20"/>
                <w:szCs w:val="20"/>
              </w:rPr>
              <w:t>применять электрифицированное и ручное оборудование и инструмент;</w:t>
            </w:r>
          </w:p>
          <w:p w:rsidR="00195CEF" w:rsidRPr="00DF064F" w:rsidRDefault="00195CEF" w:rsidP="00195CEF">
            <w:pPr>
              <w:widowControl w:val="0"/>
              <w:autoSpaceDE w:val="0"/>
              <w:autoSpaceDN w:val="0"/>
              <w:adjustRightInd w:val="0"/>
              <w:rPr>
                <w:sz w:val="20"/>
                <w:szCs w:val="20"/>
                <w:shd w:val="clear" w:color="auto" w:fill="FFFFFF"/>
              </w:rPr>
            </w:pPr>
            <w:r w:rsidRPr="00DF064F">
              <w:rPr>
                <w:sz w:val="20"/>
                <w:szCs w:val="20"/>
                <w:shd w:val="clear" w:color="auto" w:fill="FFFFFF"/>
              </w:rPr>
              <w:t xml:space="preserve">подбирать материалы для выполнения штукатурных и декоративных работ; </w:t>
            </w:r>
          </w:p>
          <w:p w:rsidR="00195CEF" w:rsidRPr="00DF064F" w:rsidRDefault="00195CEF" w:rsidP="00195CEF">
            <w:pPr>
              <w:widowControl w:val="0"/>
              <w:autoSpaceDE w:val="0"/>
              <w:autoSpaceDN w:val="0"/>
              <w:adjustRightInd w:val="0"/>
              <w:rPr>
                <w:sz w:val="20"/>
                <w:szCs w:val="20"/>
                <w:shd w:val="clear" w:color="auto" w:fill="FFFFFF"/>
              </w:rPr>
            </w:pPr>
            <w:r w:rsidRPr="00DF064F">
              <w:rPr>
                <w:sz w:val="20"/>
                <w:szCs w:val="20"/>
                <w:shd w:val="clear" w:color="auto" w:fill="FFFFFF"/>
              </w:rPr>
              <w:t xml:space="preserve">читать рабочие чертежи, инструкции, регламенты, техническую документацию; </w:t>
            </w:r>
          </w:p>
          <w:p w:rsidR="00195CEF" w:rsidRPr="00DF064F" w:rsidRDefault="00195CEF" w:rsidP="00195CEF">
            <w:pPr>
              <w:widowControl w:val="0"/>
              <w:autoSpaceDE w:val="0"/>
              <w:autoSpaceDN w:val="0"/>
              <w:adjustRightInd w:val="0"/>
              <w:rPr>
                <w:sz w:val="20"/>
                <w:szCs w:val="20"/>
                <w:shd w:val="clear" w:color="auto" w:fill="FFFFFF"/>
              </w:rPr>
            </w:pPr>
            <w:r w:rsidRPr="00DF064F">
              <w:rPr>
                <w:sz w:val="20"/>
                <w:szCs w:val="20"/>
                <w:shd w:val="clear" w:color="auto" w:fill="FFFFFF"/>
              </w:rPr>
              <w:t xml:space="preserve">применять </w:t>
            </w:r>
            <w:r w:rsidRPr="00DF064F">
              <w:rPr>
                <w:iCs/>
                <w:sz w:val="20"/>
                <w:szCs w:val="20"/>
              </w:rPr>
              <w:t>технологии приготовления штукатурных растворов и смесей;</w:t>
            </w:r>
          </w:p>
          <w:p w:rsidR="00195CEF" w:rsidRPr="00DF064F" w:rsidRDefault="00195CEF" w:rsidP="00195CEF">
            <w:pPr>
              <w:widowControl w:val="0"/>
              <w:autoSpaceDE w:val="0"/>
              <w:autoSpaceDN w:val="0"/>
              <w:adjustRightInd w:val="0"/>
              <w:rPr>
                <w:iCs/>
                <w:sz w:val="20"/>
                <w:szCs w:val="20"/>
              </w:rPr>
            </w:pPr>
            <w:r w:rsidRPr="00DF064F">
              <w:rPr>
                <w:iCs/>
                <w:sz w:val="20"/>
                <w:szCs w:val="20"/>
              </w:rPr>
              <w:t>соблюдать требования охраны труда при нахождении на строительной площадке.</w:t>
            </w:r>
          </w:p>
        </w:tc>
      </w:tr>
      <w:tr w:rsidR="00195CEF" w:rsidRPr="00DF064F" w:rsidTr="00195CEF">
        <w:trPr>
          <w:trHeight w:val="417"/>
          <w:jc w:val="center"/>
        </w:trPr>
        <w:tc>
          <w:tcPr>
            <w:tcW w:w="2897" w:type="dxa"/>
            <w:vMerge/>
            <w:tcBorders>
              <w:top w:val="single" w:sz="4" w:space="0" w:color="auto"/>
              <w:left w:val="single" w:sz="4" w:space="0" w:color="auto"/>
              <w:bottom w:val="single" w:sz="4" w:space="0" w:color="auto"/>
              <w:right w:val="single" w:sz="4" w:space="0" w:color="auto"/>
            </w:tcBorders>
            <w:vAlign w:val="center"/>
            <w:hideMark/>
          </w:tcPr>
          <w:p w:rsidR="00195CEF" w:rsidRPr="00DF064F" w:rsidRDefault="00195CEF" w:rsidP="00195CEF">
            <w:pPr>
              <w:rPr>
                <w:sz w:val="20"/>
                <w:szCs w:val="20"/>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195CEF" w:rsidRPr="00DF064F" w:rsidRDefault="00195CEF" w:rsidP="00195CEF">
            <w:pPr>
              <w:rPr>
                <w:sz w:val="20"/>
                <w:szCs w:val="20"/>
              </w:rPr>
            </w:pPr>
          </w:p>
        </w:tc>
        <w:tc>
          <w:tcPr>
            <w:tcW w:w="9528" w:type="dxa"/>
            <w:tcBorders>
              <w:top w:val="single" w:sz="4" w:space="0" w:color="auto"/>
              <w:left w:val="single" w:sz="4" w:space="0" w:color="auto"/>
              <w:bottom w:val="single" w:sz="4" w:space="0" w:color="auto"/>
              <w:right w:val="single" w:sz="4" w:space="0" w:color="auto"/>
            </w:tcBorders>
            <w:hideMark/>
          </w:tcPr>
          <w:p w:rsidR="00195CEF" w:rsidRPr="00DF064F" w:rsidRDefault="00195CEF" w:rsidP="00195CEF">
            <w:pPr>
              <w:rPr>
                <w:b/>
                <w:sz w:val="20"/>
                <w:szCs w:val="20"/>
              </w:rPr>
            </w:pPr>
            <w:r w:rsidRPr="00DF064F">
              <w:rPr>
                <w:b/>
                <w:sz w:val="20"/>
                <w:szCs w:val="20"/>
              </w:rPr>
              <w:t>Знания:</w:t>
            </w:r>
          </w:p>
          <w:p w:rsidR="00195CEF" w:rsidRPr="00DF064F" w:rsidRDefault="00195CEF" w:rsidP="00195CEF">
            <w:pPr>
              <w:widowControl w:val="0"/>
              <w:autoSpaceDE w:val="0"/>
              <w:autoSpaceDN w:val="0"/>
              <w:adjustRightInd w:val="0"/>
              <w:rPr>
                <w:sz w:val="20"/>
                <w:szCs w:val="20"/>
                <w:shd w:val="clear" w:color="auto" w:fill="FFFFFF"/>
              </w:rPr>
            </w:pPr>
            <w:r w:rsidRPr="00DF064F">
              <w:rPr>
                <w:sz w:val="20"/>
                <w:szCs w:val="20"/>
                <w:shd w:val="clear" w:color="auto" w:fill="FFFFFF"/>
              </w:rPr>
              <w:t>правила подготовки рабочего места;</w:t>
            </w:r>
          </w:p>
          <w:p w:rsidR="00195CEF" w:rsidRPr="00DF064F" w:rsidRDefault="00195CEF" w:rsidP="00195CEF">
            <w:pPr>
              <w:widowControl w:val="0"/>
              <w:autoSpaceDE w:val="0"/>
              <w:autoSpaceDN w:val="0"/>
              <w:adjustRightInd w:val="0"/>
              <w:rPr>
                <w:iCs/>
                <w:sz w:val="20"/>
                <w:szCs w:val="20"/>
              </w:rPr>
            </w:pPr>
            <w:r w:rsidRPr="00DF064F">
              <w:rPr>
                <w:iCs/>
                <w:sz w:val="20"/>
                <w:szCs w:val="20"/>
              </w:rPr>
              <w:t>Виды, назначение и принцип действия электрифицированного и ручного оборудования и инструмента;</w:t>
            </w:r>
          </w:p>
          <w:p w:rsidR="00195CEF" w:rsidRPr="00DF064F" w:rsidRDefault="00195CEF" w:rsidP="00195CEF">
            <w:pPr>
              <w:widowControl w:val="0"/>
              <w:autoSpaceDE w:val="0"/>
              <w:autoSpaceDN w:val="0"/>
              <w:adjustRightInd w:val="0"/>
              <w:rPr>
                <w:sz w:val="20"/>
                <w:szCs w:val="20"/>
                <w:shd w:val="clear" w:color="auto" w:fill="FFFFFF"/>
              </w:rPr>
            </w:pPr>
            <w:r w:rsidRPr="00DF064F">
              <w:rPr>
                <w:sz w:val="20"/>
                <w:szCs w:val="20"/>
                <w:shd w:val="clear" w:color="auto" w:fill="FFFFFF"/>
              </w:rPr>
              <w:t xml:space="preserve"> виды и свойства материалов для выполнения штукатурных и декоративных работ; </w:t>
            </w:r>
          </w:p>
          <w:p w:rsidR="00195CEF" w:rsidRPr="00DF064F" w:rsidRDefault="00195CEF" w:rsidP="00195CEF">
            <w:pPr>
              <w:widowControl w:val="0"/>
              <w:autoSpaceDE w:val="0"/>
              <w:autoSpaceDN w:val="0"/>
              <w:adjustRightInd w:val="0"/>
              <w:rPr>
                <w:sz w:val="20"/>
                <w:szCs w:val="20"/>
                <w:shd w:val="clear" w:color="auto" w:fill="FFFFFF"/>
              </w:rPr>
            </w:pPr>
            <w:r w:rsidRPr="00DF064F">
              <w:rPr>
                <w:sz w:val="20"/>
                <w:szCs w:val="20"/>
                <w:shd w:val="clear" w:color="auto" w:fill="FFFFFF"/>
              </w:rPr>
              <w:t xml:space="preserve">правила чтения рабочих чертежей; </w:t>
            </w:r>
          </w:p>
          <w:p w:rsidR="00195CEF" w:rsidRPr="00DF064F" w:rsidRDefault="00195CEF" w:rsidP="00195CEF">
            <w:pPr>
              <w:widowControl w:val="0"/>
              <w:autoSpaceDE w:val="0"/>
              <w:autoSpaceDN w:val="0"/>
              <w:adjustRightInd w:val="0"/>
              <w:rPr>
                <w:sz w:val="20"/>
                <w:szCs w:val="20"/>
                <w:shd w:val="clear" w:color="auto" w:fill="FFFFFF"/>
              </w:rPr>
            </w:pPr>
            <w:r w:rsidRPr="00DF064F">
              <w:rPr>
                <w:sz w:val="20"/>
                <w:szCs w:val="20"/>
                <w:shd w:val="clear" w:color="auto" w:fill="FFFFFF"/>
              </w:rPr>
              <w:t>т</w:t>
            </w:r>
            <w:r w:rsidRPr="00DF064F">
              <w:rPr>
                <w:iCs/>
                <w:sz w:val="20"/>
                <w:szCs w:val="20"/>
              </w:rPr>
              <w:t xml:space="preserve">ехнологии приготовления, нанесения и обработки штукатурных растворов </w:t>
            </w:r>
            <w:r w:rsidRPr="00DF064F">
              <w:rPr>
                <w:sz w:val="20"/>
                <w:szCs w:val="20"/>
                <w:shd w:val="clear" w:color="auto" w:fill="FFFFFF"/>
              </w:rPr>
              <w:t xml:space="preserve">и смесей; </w:t>
            </w:r>
          </w:p>
          <w:p w:rsidR="00195CEF" w:rsidRPr="00DF064F" w:rsidRDefault="00195CEF" w:rsidP="00195CEF">
            <w:pPr>
              <w:widowControl w:val="0"/>
              <w:autoSpaceDE w:val="0"/>
              <w:autoSpaceDN w:val="0"/>
              <w:adjustRightInd w:val="0"/>
              <w:rPr>
                <w:sz w:val="20"/>
                <w:szCs w:val="20"/>
                <w:shd w:val="clear" w:color="auto" w:fill="FFFFFF"/>
              </w:rPr>
            </w:pPr>
            <w:r w:rsidRPr="00DF064F">
              <w:rPr>
                <w:sz w:val="20"/>
                <w:szCs w:val="20"/>
                <w:shd w:val="clear" w:color="auto" w:fill="FFFFFF"/>
              </w:rPr>
              <w:t xml:space="preserve">технологии выполнения штукатурных, декоративных штукатурных работ; </w:t>
            </w:r>
          </w:p>
          <w:p w:rsidR="00195CEF" w:rsidRPr="00DF064F" w:rsidRDefault="00195CEF" w:rsidP="00195CEF">
            <w:pPr>
              <w:rPr>
                <w:iCs/>
                <w:sz w:val="20"/>
                <w:szCs w:val="20"/>
              </w:rPr>
            </w:pPr>
            <w:r w:rsidRPr="00DF064F">
              <w:rPr>
                <w:iCs/>
                <w:sz w:val="20"/>
                <w:szCs w:val="20"/>
              </w:rPr>
              <w:t xml:space="preserve">требования санитарно-гигиенических нормативов; </w:t>
            </w:r>
          </w:p>
          <w:p w:rsidR="00195CEF" w:rsidRPr="00DF064F" w:rsidRDefault="00195CEF" w:rsidP="00195CEF">
            <w:pPr>
              <w:rPr>
                <w:iCs/>
                <w:sz w:val="20"/>
                <w:szCs w:val="20"/>
              </w:rPr>
            </w:pPr>
            <w:r w:rsidRPr="00DF064F">
              <w:rPr>
                <w:iCs/>
                <w:sz w:val="20"/>
                <w:szCs w:val="20"/>
              </w:rPr>
              <w:t xml:space="preserve">требования охраны труда при нахождении на строительной площадке; </w:t>
            </w:r>
          </w:p>
          <w:p w:rsidR="00195CEF" w:rsidRPr="00DF064F" w:rsidRDefault="00195CEF" w:rsidP="00195CEF">
            <w:pPr>
              <w:rPr>
                <w:b/>
                <w:sz w:val="20"/>
                <w:szCs w:val="20"/>
              </w:rPr>
            </w:pPr>
            <w:r w:rsidRPr="00DF064F">
              <w:rPr>
                <w:iCs/>
                <w:sz w:val="20"/>
                <w:szCs w:val="20"/>
              </w:rPr>
              <w:t xml:space="preserve">требования безопасности, в том числе пожарной безопасности, электробезопасности при ведении </w:t>
            </w:r>
            <w:r w:rsidRPr="00DF064F">
              <w:rPr>
                <w:iCs/>
                <w:sz w:val="20"/>
                <w:szCs w:val="20"/>
              </w:rPr>
              <w:lastRenderedPageBreak/>
              <w:t>штукатурных работ.</w:t>
            </w:r>
          </w:p>
        </w:tc>
      </w:tr>
      <w:tr w:rsidR="00195CEF" w:rsidRPr="00DF064F" w:rsidTr="00195CEF">
        <w:trPr>
          <w:trHeight w:val="417"/>
          <w:jc w:val="center"/>
        </w:trPr>
        <w:tc>
          <w:tcPr>
            <w:tcW w:w="2897" w:type="dxa"/>
            <w:vMerge/>
            <w:tcBorders>
              <w:top w:val="single" w:sz="4" w:space="0" w:color="auto"/>
              <w:left w:val="single" w:sz="4" w:space="0" w:color="auto"/>
              <w:bottom w:val="single" w:sz="4" w:space="0" w:color="auto"/>
              <w:right w:val="single" w:sz="4" w:space="0" w:color="auto"/>
            </w:tcBorders>
            <w:vAlign w:val="center"/>
            <w:hideMark/>
          </w:tcPr>
          <w:p w:rsidR="00195CEF" w:rsidRPr="00DF064F" w:rsidRDefault="00195CEF" w:rsidP="00195CEF">
            <w:pPr>
              <w:rPr>
                <w:sz w:val="20"/>
                <w:szCs w:val="20"/>
              </w:rPr>
            </w:pPr>
          </w:p>
        </w:tc>
        <w:tc>
          <w:tcPr>
            <w:tcW w:w="2835" w:type="dxa"/>
            <w:vMerge w:val="restart"/>
            <w:tcBorders>
              <w:top w:val="single" w:sz="4" w:space="0" w:color="auto"/>
              <w:left w:val="single" w:sz="4" w:space="0" w:color="auto"/>
              <w:bottom w:val="single" w:sz="4" w:space="0" w:color="auto"/>
              <w:right w:val="single" w:sz="4" w:space="0" w:color="auto"/>
            </w:tcBorders>
          </w:tcPr>
          <w:p w:rsidR="00195CEF" w:rsidRPr="00DF064F" w:rsidRDefault="00195CEF" w:rsidP="00195CEF">
            <w:pPr>
              <w:widowControl w:val="0"/>
              <w:autoSpaceDE w:val="0"/>
              <w:autoSpaceDN w:val="0"/>
              <w:adjustRightInd w:val="0"/>
              <w:rPr>
                <w:iCs/>
                <w:sz w:val="20"/>
                <w:szCs w:val="20"/>
              </w:rPr>
            </w:pPr>
            <w:r w:rsidRPr="00851C6D">
              <w:rPr>
                <w:b/>
                <w:iCs/>
                <w:sz w:val="20"/>
                <w:szCs w:val="20"/>
              </w:rPr>
              <w:t>ПК 1.2.</w:t>
            </w:r>
            <w:r w:rsidRPr="00DF064F">
              <w:rPr>
                <w:iCs/>
                <w:sz w:val="20"/>
                <w:szCs w:val="20"/>
              </w:rPr>
              <w:t xml:space="preserve"> Выполнять работы по устройству наливных полов и оснований под полы.</w:t>
            </w:r>
          </w:p>
          <w:p w:rsidR="00195CEF" w:rsidRPr="00DF064F" w:rsidRDefault="00195CEF" w:rsidP="00195CEF">
            <w:pPr>
              <w:rPr>
                <w:sz w:val="20"/>
                <w:szCs w:val="20"/>
              </w:rPr>
            </w:pPr>
          </w:p>
        </w:tc>
        <w:tc>
          <w:tcPr>
            <w:tcW w:w="9528" w:type="dxa"/>
            <w:tcBorders>
              <w:top w:val="single" w:sz="4" w:space="0" w:color="auto"/>
              <w:left w:val="single" w:sz="4" w:space="0" w:color="auto"/>
              <w:bottom w:val="single" w:sz="4" w:space="0" w:color="auto"/>
              <w:right w:val="single" w:sz="4" w:space="0" w:color="auto"/>
            </w:tcBorders>
            <w:hideMark/>
          </w:tcPr>
          <w:p w:rsidR="00195CEF" w:rsidRPr="00DF064F" w:rsidRDefault="00195CEF" w:rsidP="00195CEF">
            <w:pPr>
              <w:rPr>
                <w:b/>
                <w:bCs/>
                <w:sz w:val="20"/>
                <w:szCs w:val="20"/>
              </w:rPr>
            </w:pPr>
            <w:r w:rsidRPr="00DF064F">
              <w:rPr>
                <w:b/>
                <w:bCs/>
                <w:sz w:val="20"/>
                <w:szCs w:val="20"/>
              </w:rPr>
              <w:t>Практический опыт:</w:t>
            </w:r>
          </w:p>
          <w:p w:rsidR="00195CEF" w:rsidRPr="00DF064F" w:rsidRDefault="00195CEF" w:rsidP="00195CEF">
            <w:pPr>
              <w:rPr>
                <w:b/>
                <w:sz w:val="20"/>
                <w:szCs w:val="20"/>
              </w:rPr>
            </w:pPr>
            <w:r w:rsidRPr="00DF064F">
              <w:rPr>
                <w:bCs/>
                <w:sz w:val="20"/>
                <w:szCs w:val="20"/>
              </w:rPr>
              <w:t>устройства наливных полов и оснований под полы.</w:t>
            </w:r>
          </w:p>
        </w:tc>
      </w:tr>
      <w:tr w:rsidR="00195CEF" w:rsidRPr="00DF064F" w:rsidTr="00195CEF">
        <w:trPr>
          <w:trHeight w:val="417"/>
          <w:jc w:val="center"/>
        </w:trPr>
        <w:tc>
          <w:tcPr>
            <w:tcW w:w="2897" w:type="dxa"/>
            <w:vMerge/>
            <w:tcBorders>
              <w:top w:val="single" w:sz="4" w:space="0" w:color="auto"/>
              <w:left w:val="single" w:sz="4" w:space="0" w:color="auto"/>
              <w:bottom w:val="single" w:sz="4" w:space="0" w:color="auto"/>
              <w:right w:val="single" w:sz="4" w:space="0" w:color="auto"/>
            </w:tcBorders>
            <w:vAlign w:val="center"/>
            <w:hideMark/>
          </w:tcPr>
          <w:p w:rsidR="00195CEF" w:rsidRPr="00DF064F" w:rsidRDefault="00195CEF" w:rsidP="00195CEF">
            <w:pPr>
              <w:rPr>
                <w:sz w:val="20"/>
                <w:szCs w:val="20"/>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195CEF" w:rsidRPr="00DF064F" w:rsidRDefault="00195CEF" w:rsidP="00195CEF">
            <w:pPr>
              <w:rPr>
                <w:sz w:val="20"/>
                <w:szCs w:val="20"/>
              </w:rPr>
            </w:pPr>
          </w:p>
        </w:tc>
        <w:tc>
          <w:tcPr>
            <w:tcW w:w="9528" w:type="dxa"/>
            <w:tcBorders>
              <w:top w:val="single" w:sz="4" w:space="0" w:color="auto"/>
              <w:left w:val="single" w:sz="4" w:space="0" w:color="auto"/>
              <w:bottom w:val="single" w:sz="4" w:space="0" w:color="auto"/>
              <w:right w:val="single" w:sz="4" w:space="0" w:color="auto"/>
            </w:tcBorders>
            <w:hideMark/>
          </w:tcPr>
          <w:p w:rsidR="00195CEF" w:rsidRPr="00DF064F" w:rsidRDefault="00195CEF" w:rsidP="00195CEF">
            <w:pPr>
              <w:widowControl w:val="0"/>
              <w:autoSpaceDE w:val="0"/>
              <w:autoSpaceDN w:val="0"/>
              <w:adjustRightInd w:val="0"/>
              <w:rPr>
                <w:b/>
                <w:bCs/>
                <w:sz w:val="20"/>
                <w:szCs w:val="20"/>
              </w:rPr>
            </w:pPr>
            <w:r w:rsidRPr="00DF064F">
              <w:rPr>
                <w:b/>
                <w:bCs/>
                <w:sz w:val="20"/>
                <w:szCs w:val="20"/>
              </w:rPr>
              <w:t>Умения:</w:t>
            </w:r>
          </w:p>
          <w:p w:rsidR="00195CEF" w:rsidRPr="00DF064F" w:rsidRDefault="00195CEF" w:rsidP="00195CEF">
            <w:pPr>
              <w:widowControl w:val="0"/>
              <w:autoSpaceDE w:val="0"/>
              <w:autoSpaceDN w:val="0"/>
              <w:adjustRightInd w:val="0"/>
              <w:rPr>
                <w:sz w:val="20"/>
                <w:szCs w:val="20"/>
                <w:shd w:val="clear" w:color="auto" w:fill="FFFFFF"/>
              </w:rPr>
            </w:pPr>
            <w:r w:rsidRPr="00DF064F">
              <w:rPr>
                <w:sz w:val="20"/>
                <w:szCs w:val="20"/>
                <w:shd w:val="clear" w:color="auto" w:fill="FFFFFF"/>
              </w:rPr>
              <w:t xml:space="preserve"> организовывать подготовку рабочих мест;</w:t>
            </w:r>
          </w:p>
          <w:p w:rsidR="00195CEF" w:rsidRPr="00DF064F" w:rsidRDefault="00195CEF" w:rsidP="00195CEF">
            <w:pPr>
              <w:widowControl w:val="0"/>
              <w:autoSpaceDE w:val="0"/>
              <w:autoSpaceDN w:val="0"/>
              <w:adjustRightInd w:val="0"/>
              <w:rPr>
                <w:iCs/>
                <w:sz w:val="20"/>
                <w:szCs w:val="20"/>
              </w:rPr>
            </w:pPr>
            <w:r w:rsidRPr="00DF064F">
              <w:rPr>
                <w:iCs/>
                <w:sz w:val="20"/>
                <w:szCs w:val="20"/>
              </w:rPr>
              <w:t>применять электрифицированное и ручное оборудование и инструмент;</w:t>
            </w:r>
          </w:p>
          <w:p w:rsidR="00195CEF" w:rsidRPr="00DF064F" w:rsidRDefault="00195CEF" w:rsidP="00195CEF">
            <w:pPr>
              <w:widowControl w:val="0"/>
              <w:autoSpaceDE w:val="0"/>
              <w:autoSpaceDN w:val="0"/>
              <w:adjustRightInd w:val="0"/>
              <w:rPr>
                <w:sz w:val="20"/>
                <w:szCs w:val="20"/>
                <w:shd w:val="clear" w:color="auto" w:fill="FFFFFF"/>
              </w:rPr>
            </w:pPr>
            <w:r w:rsidRPr="00DF064F">
              <w:rPr>
                <w:sz w:val="20"/>
                <w:szCs w:val="20"/>
                <w:shd w:val="clear" w:color="auto" w:fill="FFFFFF"/>
              </w:rPr>
              <w:t>читать рабочие чертежи, инструкции, регламенты, техническую документацию;</w:t>
            </w:r>
          </w:p>
          <w:p w:rsidR="00195CEF" w:rsidRPr="00DF064F" w:rsidRDefault="00195CEF" w:rsidP="00195CEF">
            <w:pPr>
              <w:widowControl w:val="0"/>
              <w:autoSpaceDE w:val="0"/>
              <w:autoSpaceDN w:val="0"/>
              <w:adjustRightInd w:val="0"/>
              <w:rPr>
                <w:iCs/>
                <w:sz w:val="20"/>
                <w:szCs w:val="20"/>
              </w:rPr>
            </w:pPr>
            <w:r w:rsidRPr="00DF064F">
              <w:rPr>
                <w:sz w:val="20"/>
                <w:szCs w:val="20"/>
                <w:shd w:val="clear" w:color="auto" w:fill="FFFFFF"/>
              </w:rPr>
              <w:t xml:space="preserve"> </w:t>
            </w:r>
            <w:r w:rsidRPr="00DF064F">
              <w:rPr>
                <w:iCs/>
                <w:sz w:val="20"/>
                <w:szCs w:val="20"/>
              </w:rPr>
              <w:t>соблюдать требования охраны труда при нахождении на строительной площадке.</w:t>
            </w:r>
          </w:p>
        </w:tc>
      </w:tr>
      <w:tr w:rsidR="00195CEF" w:rsidRPr="00DF064F" w:rsidTr="00195CEF">
        <w:trPr>
          <w:trHeight w:val="417"/>
          <w:jc w:val="center"/>
        </w:trPr>
        <w:tc>
          <w:tcPr>
            <w:tcW w:w="2897" w:type="dxa"/>
            <w:vMerge/>
            <w:tcBorders>
              <w:top w:val="single" w:sz="4" w:space="0" w:color="auto"/>
              <w:left w:val="single" w:sz="4" w:space="0" w:color="auto"/>
              <w:bottom w:val="single" w:sz="4" w:space="0" w:color="auto"/>
              <w:right w:val="single" w:sz="4" w:space="0" w:color="auto"/>
            </w:tcBorders>
            <w:vAlign w:val="center"/>
            <w:hideMark/>
          </w:tcPr>
          <w:p w:rsidR="00195CEF" w:rsidRPr="00DF064F" w:rsidRDefault="00195CEF" w:rsidP="00195CEF">
            <w:pPr>
              <w:rPr>
                <w:sz w:val="20"/>
                <w:szCs w:val="20"/>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195CEF" w:rsidRPr="00DF064F" w:rsidRDefault="00195CEF" w:rsidP="00195CEF">
            <w:pPr>
              <w:rPr>
                <w:sz w:val="20"/>
                <w:szCs w:val="20"/>
              </w:rPr>
            </w:pPr>
          </w:p>
        </w:tc>
        <w:tc>
          <w:tcPr>
            <w:tcW w:w="9528" w:type="dxa"/>
            <w:tcBorders>
              <w:top w:val="single" w:sz="4" w:space="0" w:color="auto"/>
              <w:left w:val="single" w:sz="4" w:space="0" w:color="auto"/>
              <w:bottom w:val="single" w:sz="4" w:space="0" w:color="auto"/>
              <w:right w:val="single" w:sz="4" w:space="0" w:color="auto"/>
            </w:tcBorders>
            <w:hideMark/>
          </w:tcPr>
          <w:p w:rsidR="00195CEF" w:rsidRPr="00DF064F" w:rsidRDefault="00195CEF" w:rsidP="00195CEF">
            <w:pPr>
              <w:rPr>
                <w:b/>
                <w:bCs/>
                <w:sz w:val="20"/>
                <w:szCs w:val="20"/>
              </w:rPr>
            </w:pPr>
            <w:r w:rsidRPr="00DF064F">
              <w:rPr>
                <w:b/>
                <w:bCs/>
                <w:sz w:val="20"/>
                <w:szCs w:val="20"/>
              </w:rPr>
              <w:t>Знания:</w:t>
            </w:r>
          </w:p>
          <w:p w:rsidR="00195CEF" w:rsidRPr="00DF064F" w:rsidRDefault="00195CEF" w:rsidP="00195CEF">
            <w:pPr>
              <w:widowControl w:val="0"/>
              <w:autoSpaceDE w:val="0"/>
              <w:autoSpaceDN w:val="0"/>
              <w:adjustRightInd w:val="0"/>
              <w:rPr>
                <w:sz w:val="20"/>
                <w:szCs w:val="20"/>
                <w:shd w:val="clear" w:color="auto" w:fill="FFFFFF"/>
              </w:rPr>
            </w:pPr>
            <w:r w:rsidRPr="00DF064F">
              <w:rPr>
                <w:sz w:val="20"/>
                <w:szCs w:val="20"/>
                <w:shd w:val="clear" w:color="auto" w:fill="FFFFFF"/>
              </w:rPr>
              <w:t>правила подготовки рабочего места;</w:t>
            </w:r>
          </w:p>
          <w:p w:rsidR="00195CEF" w:rsidRPr="00DF064F" w:rsidRDefault="00195CEF" w:rsidP="00195CEF">
            <w:pPr>
              <w:widowControl w:val="0"/>
              <w:autoSpaceDE w:val="0"/>
              <w:autoSpaceDN w:val="0"/>
              <w:adjustRightInd w:val="0"/>
              <w:rPr>
                <w:sz w:val="20"/>
                <w:szCs w:val="20"/>
                <w:shd w:val="clear" w:color="auto" w:fill="FFFFFF"/>
              </w:rPr>
            </w:pPr>
            <w:r w:rsidRPr="00DF064F">
              <w:rPr>
                <w:iCs/>
                <w:sz w:val="20"/>
                <w:szCs w:val="20"/>
              </w:rPr>
              <w:t>Виды, назначение и принцип действия электрифицированного и ручного оборудования и инструмента;</w:t>
            </w:r>
            <w:r w:rsidRPr="00DF064F">
              <w:rPr>
                <w:sz w:val="20"/>
                <w:szCs w:val="20"/>
                <w:shd w:val="clear" w:color="auto" w:fill="FFFFFF"/>
              </w:rPr>
              <w:t xml:space="preserve"> </w:t>
            </w:r>
          </w:p>
          <w:p w:rsidR="00195CEF" w:rsidRPr="00DF064F" w:rsidRDefault="00195CEF" w:rsidP="00195CEF">
            <w:pPr>
              <w:widowControl w:val="0"/>
              <w:autoSpaceDE w:val="0"/>
              <w:autoSpaceDN w:val="0"/>
              <w:adjustRightInd w:val="0"/>
              <w:rPr>
                <w:sz w:val="20"/>
                <w:szCs w:val="20"/>
                <w:shd w:val="clear" w:color="auto" w:fill="FFFFFF"/>
              </w:rPr>
            </w:pPr>
            <w:r w:rsidRPr="00DF064F">
              <w:rPr>
                <w:sz w:val="20"/>
                <w:szCs w:val="20"/>
                <w:shd w:val="clear" w:color="auto" w:fill="FFFFFF"/>
              </w:rPr>
              <w:t xml:space="preserve">виды и свойства материалов для выполнения штукатурных и декоративных работ; </w:t>
            </w:r>
          </w:p>
          <w:p w:rsidR="00195CEF" w:rsidRPr="00DF064F" w:rsidRDefault="00195CEF" w:rsidP="00195CEF">
            <w:pPr>
              <w:widowControl w:val="0"/>
              <w:autoSpaceDE w:val="0"/>
              <w:autoSpaceDN w:val="0"/>
              <w:adjustRightInd w:val="0"/>
              <w:rPr>
                <w:sz w:val="20"/>
                <w:szCs w:val="20"/>
                <w:shd w:val="clear" w:color="auto" w:fill="FFFFFF"/>
              </w:rPr>
            </w:pPr>
            <w:r w:rsidRPr="00DF064F">
              <w:rPr>
                <w:sz w:val="20"/>
                <w:szCs w:val="20"/>
                <w:shd w:val="clear" w:color="auto" w:fill="FFFFFF"/>
              </w:rPr>
              <w:t xml:space="preserve">правила чтения рабочих чертежей; </w:t>
            </w:r>
          </w:p>
          <w:p w:rsidR="00195CEF" w:rsidRPr="00DF064F" w:rsidRDefault="00195CEF" w:rsidP="00195CEF">
            <w:pPr>
              <w:rPr>
                <w:iCs/>
                <w:sz w:val="20"/>
                <w:szCs w:val="20"/>
              </w:rPr>
            </w:pPr>
            <w:r w:rsidRPr="00DF064F">
              <w:rPr>
                <w:iCs/>
                <w:sz w:val="20"/>
                <w:szCs w:val="20"/>
              </w:rPr>
              <w:t xml:space="preserve">требования санитарно-гигиенических нормативов; </w:t>
            </w:r>
          </w:p>
          <w:p w:rsidR="00195CEF" w:rsidRPr="00DF064F" w:rsidRDefault="00195CEF" w:rsidP="00195CEF">
            <w:pPr>
              <w:rPr>
                <w:iCs/>
                <w:sz w:val="20"/>
                <w:szCs w:val="20"/>
              </w:rPr>
            </w:pPr>
            <w:r w:rsidRPr="00DF064F">
              <w:rPr>
                <w:iCs/>
                <w:sz w:val="20"/>
                <w:szCs w:val="20"/>
              </w:rPr>
              <w:t xml:space="preserve">требования охраны труда при нахождении на строительной площадке; </w:t>
            </w:r>
          </w:p>
          <w:p w:rsidR="00195CEF" w:rsidRPr="00DF064F" w:rsidRDefault="00195CEF" w:rsidP="00195CEF">
            <w:pPr>
              <w:rPr>
                <w:b/>
                <w:bCs/>
                <w:sz w:val="20"/>
                <w:szCs w:val="20"/>
              </w:rPr>
            </w:pPr>
            <w:r w:rsidRPr="00DF064F">
              <w:rPr>
                <w:iCs/>
                <w:sz w:val="20"/>
                <w:szCs w:val="20"/>
              </w:rPr>
              <w:t>требования безопасности, в том числе пожарной безопасности, электробезопасности при ведении штукатурных работ.</w:t>
            </w:r>
          </w:p>
        </w:tc>
      </w:tr>
      <w:tr w:rsidR="00195CEF" w:rsidRPr="00DF064F" w:rsidTr="00195CEF">
        <w:trPr>
          <w:trHeight w:val="417"/>
          <w:jc w:val="center"/>
        </w:trPr>
        <w:tc>
          <w:tcPr>
            <w:tcW w:w="2897" w:type="dxa"/>
            <w:vMerge/>
            <w:tcBorders>
              <w:top w:val="single" w:sz="4" w:space="0" w:color="auto"/>
              <w:left w:val="single" w:sz="4" w:space="0" w:color="auto"/>
              <w:bottom w:val="single" w:sz="4" w:space="0" w:color="auto"/>
              <w:right w:val="single" w:sz="4" w:space="0" w:color="auto"/>
            </w:tcBorders>
            <w:vAlign w:val="center"/>
            <w:hideMark/>
          </w:tcPr>
          <w:p w:rsidR="00195CEF" w:rsidRPr="00DF064F" w:rsidRDefault="00195CEF" w:rsidP="00195CEF">
            <w:pPr>
              <w:rPr>
                <w:sz w:val="20"/>
                <w:szCs w:val="20"/>
              </w:rPr>
            </w:pPr>
          </w:p>
        </w:tc>
        <w:tc>
          <w:tcPr>
            <w:tcW w:w="2835" w:type="dxa"/>
            <w:vMerge w:val="restart"/>
            <w:tcBorders>
              <w:top w:val="single" w:sz="4" w:space="0" w:color="auto"/>
              <w:left w:val="single" w:sz="4" w:space="0" w:color="auto"/>
              <w:bottom w:val="single" w:sz="4" w:space="0" w:color="auto"/>
              <w:right w:val="single" w:sz="4" w:space="0" w:color="auto"/>
            </w:tcBorders>
          </w:tcPr>
          <w:p w:rsidR="00195CEF" w:rsidRPr="00DF064F" w:rsidRDefault="00195CEF" w:rsidP="00195CEF">
            <w:pPr>
              <w:widowControl w:val="0"/>
              <w:shd w:val="clear" w:color="auto" w:fill="FFFFFF"/>
              <w:rPr>
                <w:iCs/>
                <w:sz w:val="20"/>
                <w:szCs w:val="20"/>
                <w:lang w:eastAsia="nl-NL"/>
              </w:rPr>
            </w:pPr>
            <w:r w:rsidRPr="00851C6D">
              <w:rPr>
                <w:b/>
                <w:iCs/>
                <w:sz w:val="20"/>
                <w:szCs w:val="20"/>
                <w:lang w:eastAsia="nl-NL"/>
              </w:rPr>
              <w:t>ПК 1.3</w:t>
            </w:r>
            <w:r w:rsidRPr="00DF064F">
              <w:rPr>
                <w:iCs/>
                <w:sz w:val="20"/>
                <w:szCs w:val="20"/>
                <w:lang w:eastAsia="nl-NL"/>
              </w:rPr>
              <w:t>.</w:t>
            </w:r>
            <w:r w:rsidRPr="00DF064F">
              <w:rPr>
                <w:sz w:val="20"/>
                <w:szCs w:val="20"/>
                <w:lang w:eastAsia="nl-NL"/>
              </w:rPr>
              <w:t xml:space="preserve"> </w:t>
            </w:r>
            <w:r w:rsidRPr="00DF064F">
              <w:rPr>
                <w:iCs/>
                <w:sz w:val="20"/>
                <w:szCs w:val="20"/>
                <w:lang w:eastAsia="nl-NL"/>
              </w:rPr>
              <w:t>Выполнение декоративных штукатурок.</w:t>
            </w:r>
          </w:p>
          <w:p w:rsidR="00195CEF" w:rsidRPr="00DF064F" w:rsidRDefault="00195CEF" w:rsidP="00195CEF">
            <w:pPr>
              <w:rPr>
                <w:sz w:val="20"/>
                <w:szCs w:val="20"/>
              </w:rPr>
            </w:pPr>
          </w:p>
        </w:tc>
        <w:tc>
          <w:tcPr>
            <w:tcW w:w="9528" w:type="dxa"/>
            <w:tcBorders>
              <w:top w:val="single" w:sz="4" w:space="0" w:color="auto"/>
              <w:left w:val="single" w:sz="4" w:space="0" w:color="auto"/>
              <w:bottom w:val="single" w:sz="4" w:space="0" w:color="auto"/>
              <w:right w:val="single" w:sz="4" w:space="0" w:color="auto"/>
            </w:tcBorders>
            <w:hideMark/>
          </w:tcPr>
          <w:p w:rsidR="00195CEF" w:rsidRPr="00DF064F" w:rsidRDefault="00195CEF" w:rsidP="00195CEF">
            <w:pPr>
              <w:rPr>
                <w:b/>
                <w:bCs/>
                <w:sz w:val="20"/>
                <w:szCs w:val="20"/>
              </w:rPr>
            </w:pPr>
            <w:r w:rsidRPr="00DF064F">
              <w:rPr>
                <w:b/>
                <w:bCs/>
                <w:sz w:val="20"/>
                <w:szCs w:val="20"/>
              </w:rPr>
              <w:lastRenderedPageBreak/>
              <w:t>Практический опыт:</w:t>
            </w:r>
          </w:p>
          <w:p w:rsidR="00195CEF" w:rsidRPr="00DF064F" w:rsidRDefault="00195CEF" w:rsidP="00195CEF">
            <w:pPr>
              <w:rPr>
                <w:b/>
                <w:sz w:val="20"/>
                <w:szCs w:val="20"/>
              </w:rPr>
            </w:pPr>
            <w:r w:rsidRPr="00DF064F">
              <w:rPr>
                <w:bCs/>
                <w:sz w:val="20"/>
                <w:szCs w:val="20"/>
              </w:rPr>
              <w:t xml:space="preserve">выполнения декоративных штукатурок в соответствии с требованиями к их качеству. </w:t>
            </w:r>
          </w:p>
        </w:tc>
      </w:tr>
      <w:tr w:rsidR="00195CEF" w:rsidRPr="00DF064F" w:rsidTr="00195CEF">
        <w:trPr>
          <w:trHeight w:val="417"/>
          <w:jc w:val="center"/>
        </w:trPr>
        <w:tc>
          <w:tcPr>
            <w:tcW w:w="2897" w:type="dxa"/>
            <w:vMerge/>
            <w:tcBorders>
              <w:top w:val="single" w:sz="4" w:space="0" w:color="auto"/>
              <w:left w:val="single" w:sz="4" w:space="0" w:color="auto"/>
              <w:bottom w:val="single" w:sz="4" w:space="0" w:color="auto"/>
              <w:right w:val="single" w:sz="4" w:space="0" w:color="auto"/>
            </w:tcBorders>
            <w:vAlign w:val="center"/>
            <w:hideMark/>
          </w:tcPr>
          <w:p w:rsidR="00195CEF" w:rsidRPr="00DF064F" w:rsidRDefault="00195CEF" w:rsidP="00195CEF">
            <w:pPr>
              <w:rPr>
                <w:sz w:val="20"/>
                <w:szCs w:val="20"/>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195CEF" w:rsidRPr="00DF064F" w:rsidRDefault="00195CEF" w:rsidP="00195CEF">
            <w:pPr>
              <w:rPr>
                <w:sz w:val="20"/>
                <w:szCs w:val="20"/>
              </w:rPr>
            </w:pPr>
          </w:p>
        </w:tc>
        <w:tc>
          <w:tcPr>
            <w:tcW w:w="9528" w:type="dxa"/>
            <w:tcBorders>
              <w:top w:val="single" w:sz="4" w:space="0" w:color="auto"/>
              <w:left w:val="single" w:sz="4" w:space="0" w:color="auto"/>
              <w:bottom w:val="single" w:sz="4" w:space="0" w:color="auto"/>
              <w:right w:val="single" w:sz="4" w:space="0" w:color="auto"/>
            </w:tcBorders>
            <w:hideMark/>
          </w:tcPr>
          <w:p w:rsidR="00195CEF" w:rsidRPr="00DF064F" w:rsidRDefault="00195CEF" w:rsidP="00195CEF">
            <w:pPr>
              <w:rPr>
                <w:b/>
                <w:bCs/>
                <w:sz w:val="20"/>
                <w:szCs w:val="20"/>
              </w:rPr>
            </w:pPr>
            <w:r w:rsidRPr="00DF064F">
              <w:rPr>
                <w:b/>
                <w:bCs/>
                <w:sz w:val="20"/>
                <w:szCs w:val="20"/>
              </w:rPr>
              <w:t>Умения:</w:t>
            </w:r>
          </w:p>
          <w:p w:rsidR="00195CEF" w:rsidRPr="00DF064F" w:rsidRDefault="00195CEF" w:rsidP="00195CEF">
            <w:pPr>
              <w:widowControl w:val="0"/>
              <w:autoSpaceDE w:val="0"/>
              <w:autoSpaceDN w:val="0"/>
              <w:adjustRightInd w:val="0"/>
              <w:rPr>
                <w:sz w:val="20"/>
                <w:szCs w:val="20"/>
                <w:shd w:val="clear" w:color="auto" w:fill="FFFFFF"/>
              </w:rPr>
            </w:pPr>
            <w:r w:rsidRPr="00DF064F">
              <w:rPr>
                <w:sz w:val="20"/>
                <w:szCs w:val="20"/>
                <w:shd w:val="clear" w:color="auto" w:fill="FFFFFF"/>
              </w:rPr>
              <w:t>организовывать подготовку рабочих мест;</w:t>
            </w:r>
          </w:p>
          <w:p w:rsidR="00195CEF" w:rsidRPr="00DF064F" w:rsidRDefault="00195CEF" w:rsidP="00195CEF">
            <w:pPr>
              <w:widowControl w:val="0"/>
              <w:autoSpaceDE w:val="0"/>
              <w:autoSpaceDN w:val="0"/>
              <w:adjustRightInd w:val="0"/>
              <w:rPr>
                <w:iCs/>
                <w:sz w:val="20"/>
                <w:szCs w:val="20"/>
              </w:rPr>
            </w:pPr>
            <w:r w:rsidRPr="00DF064F">
              <w:rPr>
                <w:iCs/>
                <w:sz w:val="20"/>
                <w:szCs w:val="20"/>
              </w:rPr>
              <w:t>применять электрифицированное и ручное оборудование и инструмент;</w:t>
            </w:r>
          </w:p>
          <w:p w:rsidR="00195CEF" w:rsidRPr="00DF064F" w:rsidRDefault="00195CEF" w:rsidP="00195CEF">
            <w:pPr>
              <w:widowControl w:val="0"/>
              <w:autoSpaceDE w:val="0"/>
              <w:autoSpaceDN w:val="0"/>
              <w:adjustRightInd w:val="0"/>
              <w:rPr>
                <w:sz w:val="20"/>
                <w:szCs w:val="20"/>
                <w:shd w:val="clear" w:color="auto" w:fill="FFFFFF"/>
              </w:rPr>
            </w:pPr>
            <w:r w:rsidRPr="00DF064F">
              <w:rPr>
                <w:sz w:val="20"/>
                <w:szCs w:val="20"/>
                <w:shd w:val="clear" w:color="auto" w:fill="FFFFFF"/>
              </w:rPr>
              <w:t xml:space="preserve">подбирать материалы для выполнения штукатурных и декоративных работ; </w:t>
            </w:r>
          </w:p>
          <w:p w:rsidR="00195CEF" w:rsidRPr="00DF064F" w:rsidRDefault="00195CEF" w:rsidP="00195CEF">
            <w:pPr>
              <w:widowControl w:val="0"/>
              <w:autoSpaceDE w:val="0"/>
              <w:autoSpaceDN w:val="0"/>
              <w:adjustRightInd w:val="0"/>
              <w:rPr>
                <w:sz w:val="20"/>
                <w:szCs w:val="20"/>
                <w:shd w:val="clear" w:color="auto" w:fill="FFFFFF"/>
              </w:rPr>
            </w:pPr>
            <w:r w:rsidRPr="00DF064F">
              <w:rPr>
                <w:sz w:val="20"/>
                <w:szCs w:val="20"/>
                <w:shd w:val="clear" w:color="auto" w:fill="FFFFFF"/>
              </w:rPr>
              <w:t xml:space="preserve">читать рабочие чертежи, инструкции, регламенты, техническую документацию; </w:t>
            </w:r>
          </w:p>
          <w:p w:rsidR="00195CEF" w:rsidRPr="00DF064F" w:rsidRDefault="00195CEF" w:rsidP="00195CEF">
            <w:pPr>
              <w:widowControl w:val="0"/>
              <w:autoSpaceDE w:val="0"/>
              <w:autoSpaceDN w:val="0"/>
              <w:adjustRightInd w:val="0"/>
              <w:rPr>
                <w:sz w:val="20"/>
                <w:szCs w:val="20"/>
                <w:shd w:val="clear" w:color="auto" w:fill="FFFFFF"/>
              </w:rPr>
            </w:pPr>
            <w:r w:rsidRPr="00DF064F">
              <w:rPr>
                <w:sz w:val="20"/>
                <w:szCs w:val="20"/>
                <w:shd w:val="clear" w:color="auto" w:fill="FFFFFF"/>
              </w:rPr>
              <w:t xml:space="preserve">применять </w:t>
            </w:r>
            <w:r w:rsidRPr="00DF064F">
              <w:rPr>
                <w:iCs/>
                <w:sz w:val="20"/>
                <w:szCs w:val="20"/>
              </w:rPr>
              <w:t>технологии приготовления штукатурных растворов и смесей;</w:t>
            </w:r>
          </w:p>
          <w:p w:rsidR="00195CEF" w:rsidRPr="00DF064F" w:rsidRDefault="00195CEF" w:rsidP="00195CEF">
            <w:pPr>
              <w:widowControl w:val="0"/>
              <w:autoSpaceDE w:val="0"/>
              <w:autoSpaceDN w:val="0"/>
              <w:adjustRightInd w:val="0"/>
              <w:rPr>
                <w:iCs/>
                <w:sz w:val="20"/>
                <w:szCs w:val="20"/>
              </w:rPr>
            </w:pPr>
            <w:r w:rsidRPr="00DF064F">
              <w:rPr>
                <w:iCs/>
                <w:sz w:val="20"/>
                <w:szCs w:val="20"/>
              </w:rPr>
              <w:t>соблюдать требования охраны труда при нахождении на строительной площадке.</w:t>
            </w:r>
          </w:p>
        </w:tc>
      </w:tr>
      <w:tr w:rsidR="00195CEF" w:rsidRPr="00DF064F" w:rsidTr="00195CEF">
        <w:trPr>
          <w:trHeight w:val="417"/>
          <w:jc w:val="center"/>
        </w:trPr>
        <w:tc>
          <w:tcPr>
            <w:tcW w:w="2897" w:type="dxa"/>
            <w:vMerge/>
            <w:tcBorders>
              <w:top w:val="single" w:sz="4" w:space="0" w:color="auto"/>
              <w:left w:val="single" w:sz="4" w:space="0" w:color="auto"/>
              <w:bottom w:val="single" w:sz="4" w:space="0" w:color="auto"/>
              <w:right w:val="single" w:sz="4" w:space="0" w:color="auto"/>
            </w:tcBorders>
            <w:vAlign w:val="center"/>
            <w:hideMark/>
          </w:tcPr>
          <w:p w:rsidR="00195CEF" w:rsidRPr="00DF064F" w:rsidRDefault="00195CEF" w:rsidP="00195CEF">
            <w:pPr>
              <w:rPr>
                <w:sz w:val="20"/>
                <w:szCs w:val="20"/>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195CEF" w:rsidRPr="00DF064F" w:rsidRDefault="00195CEF" w:rsidP="00195CEF">
            <w:pPr>
              <w:rPr>
                <w:sz w:val="20"/>
                <w:szCs w:val="20"/>
              </w:rPr>
            </w:pPr>
          </w:p>
        </w:tc>
        <w:tc>
          <w:tcPr>
            <w:tcW w:w="9528" w:type="dxa"/>
            <w:tcBorders>
              <w:top w:val="single" w:sz="4" w:space="0" w:color="auto"/>
              <w:left w:val="single" w:sz="4" w:space="0" w:color="auto"/>
              <w:bottom w:val="single" w:sz="4" w:space="0" w:color="auto"/>
              <w:right w:val="single" w:sz="4" w:space="0" w:color="auto"/>
            </w:tcBorders>
            <w:hideMark/>
          </w:tcPr>
          <w:p w:rsidR="00195CEF" w:rsidRPr="00DF064F" w:rsidRDefault="00195CEF" w:rsidP="00195CEF">
            <w:pPr>
              <w:rPr>
                <w:b/>
                <w:bCs/>
                <w:sz w:val="20"/>
                <w:szCs w:val="20"/>
              </w:rPr>
            </w:pPr>
            <w:r w:rsidRPr="00DF064F">
              <w:rPr>
                <w:b/>
                <w:bCs/>
                <w:sz w:val="20"/>
                <w:szCs w:val="20"/>
              </w:rPr>
              <w:t>Знания:</w:t>
            </w:r>
          </w:p>
          <w:p w:rsidR="00195CEF" w:rsidRPr="00DF064F" w:rsidRDefault="00195CEF" w:rsidP="00195CEF">
            <w:pPr>
              <w:widowControl w:val="0"/>
              <w:autoSpaceDE w:val="0"/>
              <w:autoSpaceDN w:val="0"/>
              <w:adjustRightInd w:val="0"/>
              <w:rPr>
                <w:sz w:val="20"/>
                <w:szCs w:val="20"/>
                <w:shd w:val="clear" w:color="auto" w:fill="FFFFFF"/>
              </w:rPr>
            </w:pPr>
            <w:r w:rsidRPr="00DF064F">
              <w:rPr>
                <w:sz w:val="20"/>
                <w:szCs w:val="20"/>
                <w:shd w:val="clear" w:color="auto" w:fill="FFFFFF"/>
              </w:rPr>
              <w:t>правила подготовки рабочего места;</w:t>
            </w:r>
          </w:p>
          <w:p w:rsidR="00195CEF" w:rsidRPr="00DF064F" w:rsidRDefault="00195CEF" w:rsidP="00195CEF">
            <w:pPr>
              <w:widowControl w:val="0"/>
              <w:autoSpaceDE w:val="0"/>
              <w:autoSpaceDN w:val="0"/>
              <w:adjustRightInd w:val="0"/>
              <w:rPr>
                <w:iCs/>
                <w:sz w:val="20"/>
                <w:szCs w:val="20"/>
              </w:rPr>
            </w:pPr>
            <w:r w:rsidRPr="00DF064F">
              <w:rPr>
                <w:iCs/>
                <w:sz w:val="20"/>
                <w:szCs w:val="20"/>
              </w:rPr>
              <w:t>Виды, назначение и принцип действия электрифицированного и ручного оборудования и инструмента;</w:t>
            </w:r>
          </w:p>
          <w:p w:rsidR="00195CEF" w:rsidRPr="00DF064F" w:rsidRDefault="00195CEF" w:rsidP="00195CEF">
            <w:pPr>
              <w:widowControl w:val="0"/>
              <w:autoSpaceDE w:val="0"/>
              <w:autoSpaceDN w:val="0"/>
              <w:adjustRightInd w:val="0"/>
              <w:rPr>
                <w:sz w:val="20"/>
                <w:szCs w:val="20"/>
                <w:shd w:val="clear" w:color="auto" w:fill="FFFFFF"/>
              </w:rPr>
            </w:pPr>
            <w:r w:rsidRPr="00DF064F">
              <w:rPr>
                <w:sz w:val="20"/>
                <w:szCs w:val="20"/>
                <w:shd w:val="clear" w:color="auto" w:fill="FFFFFF"/>
              </w:rPr>
              <w:t xml:space="preserve"> виды и свойства материалов для выполнения штукатурных и декоративных работ; </w:t>
            </w:r>
          </w:p>
          <w:p w:rsidR="00195CEF" w:rsidRPr="00DF064F" w:rsidRDefault="00195CEF" w:rsidP="00195CEF">
            <w:pPr>
              <w:widowControl w:val="0"/>
              <w:autoSpaceDE w:val="0"/>
              <w:autoSpaceDN w:val="0"/>
              <w:adjustRightInd w:val="0"/>
              <w:rPr>
                <w:sz w:val="20"/>
                <w:szCs w:val="20"/>
                <w:shd w:val="clear" w:color="auto" w:fill="FFFFFF"/>
              </w:rPr>
            </w:pPr>
            <w:r w:rsidRPr="00DF064F">
              <w:rPr>
                <w:sz w:val="20"/>
                <w:szCs w:val="20"/>
                <w:shd w:val="clear" w:color="auto" w:fill="FFFFFF"/>
              </w:rPr>
              <w:t xml:space="preserve">правила чтения рабочих чертежей; </w:t>
            </w:r>
          </w:p>
          <w:p w:rsidR="00195CEF" w:rsidRPr="00DF064F" w:rsidRDefault="00195CEF" w:rsidP="00195CEF">
            <w:pPr>
              <w:widowControl w:val="0"/>
              <w:autoSpaceDE w:val="0"/>
              <w:autoSpaceDN w:val="0"/>
              <w:adjustRightInd w:val="0"/>
              <w:rPr>
                <w:sz w:val="20"/>
                <w:szCs w:val="20"/>
                <w:shd w:val="clear" w:color="auto" w:fill="FFFFFF"/>
              </w:rPr>
            </w:pPr>
            <w:r w:rsidRPr="00DF064F">
              <w:rPr>
                <w:sz w:val="20"/>
                <w:szCs w:val="20"/>
                <w:shd w:val="clear" w:color="auto" w:fill="FFFFFF"/>
              </w:rPr>
              <w:t>т</w:t>
            </w:r>
            <w:r w:rsidRPr="00DF064F">
              <w:rPr>
                <w:iCs/>
                <w:sz w:val="20"/>
                <w:szCs w:val="20"/>
              </w:rPr>
              <w:t xml:space="preserve">ехнологии приготовления, нанесения и обработки штукатурных растворов </w:t>
            </w:r>
            <w:r w:rsidRPr="00DF064F">
              <w:rPr>
                <w:sz w:val="20"/>
                <w:szCs w:val="20"/>
                <w:shd w:val="clear" w:color="auto" w:fill="FFFFFF"/>
              </w:rPr>
              <w:t xml:space="preserve">и смесей; </w:t>
            </w:r>
          </w:p>
          <w:p w:rsidR="00195CEF" w:rsidRPr="00DF064F" w:rsidRDefault="00195CEF" w:rsidP="00195CEF">
            <w:pPr>
              <w:widowControl w:val="0"/>
              <w:autoSpaceDE w:val="0"/>
              <w:autoSpaceDN w:val="0"/>
              <w:adjustRightInd w:val="0"/>
              <w:rPr>
                <w:sz w:val="20"/>
                <w:szCs w:val="20"/>
                <w:shd w:val="clear" w:color="auto" w:fill="FFFFFF"/>
              </w:rPr>
            </w:pPr>
            <w:r w:rsidRPr="00DF064F">
              <w:rPr>
                <w:sz w:val="20"/>
                <w:szCs w:val="20"/>
                <w:shd w:val="clear" w:color="auto" w:fill="FFFFFF"/>
              </w:rPr>
              <w:t xml:space="preserve">технологии выполнения штукатурных, декоративных штукатурных работ; </w:t>
            </w:r>
          </w:p>
          <w:p w:rsidR="00195CEF" w:rsidRPr="00DF064F" w:rsidRDefault="00195CEF" w:rsidP="00195CEF">
            <w:pPr>
              <w:rPr>
                <w:iCs/>
                <w:sz w:val="20"/>
                <w:szCs w:val="20"/>
              </w:rPr>
            </w:pPr>
            <w:r w:rsidRPr="00DF064F">
              <w:rPr>
                <w:iCs/>
                <w:sz w:val="20"/>
                <w:szCs w:val="20"/>
              </w:rPr>
              <w:t xml:space="preserve">требования санитарно-гигиенических нормативов; </w:t>
            </w:r>
          </w:p>
          <w:p w:rsidR="00195CEF" w:rsidRPr="00DF064F" w:rsidRDefault="00195CEF" w:rsidP="00195CEF">
            <w:pPr>
              <w:rPr>
                <w:iCs/>
                <w:sz w:val="20"/>
                <w:szCs w:val="20"/>
              </w:rPr>
            </w:pPr>
            <w:r w:rsidRPr="00DF064F">
              <w:rPr>
                <w:iCs/>
                <w:sz w:val="20"/>
                <w:szCs w:val="20"/>
              </w:rPr>
              <w:t xml:space="preserve">требования охраны труда при нахождении на строительной площадке; </w:t>
            </w:r>
          </w:p>
          <w:p w:rsidR="00195CEF" w:rsidRPr="00DF064F" w:rsidRDefault="00195CEF" w:rsidP="00195CEF">
            <w:pPr>
              <w:rPr>
                <w:b/>
                <w:bCs/>
                <w:sz w:val="20"/>
                <w:szCs w:val="20"/>
              </w:rPr>
            </w:pPr>
            <w:r w:rsidRPr="00DF064F">
              <w:rPr>
                <w:iCs/>
                <w:sz w:val="20"/>
                <w:szCs w:val="20"/>
              </w:rPr>
              <w:t>требования безопасности, в том числе пожарной безопасности, электробезопасности при ведении штукатурных работ.</w:t>
            </w:r>
          </w:p>
        </w:tc>
      </w:tr>
      <w:tr w:rsidR="00195CEF" w:rsidRPr="00DF064F" w:rsidTr="00195CEF">
        <w:trPr>
          <w:trHeight w:val="417"/>
          <w:jc w:val="center"/>
        </w:trPr>
        <w:tc>
          <w:tcPr>
            <w:tcW w:w="2897" w:type="dxa"/>
            <w:vMerge/>
            <w:tcBorders>
              <w:top w:val="single" w:sz="4" w:space="0" w:color="auto"/>
              <w:left w:val="single" w:sz="4" w:space="0" w:color="auto"/>
              <w:bottom w:val="single" w:sz="4" w:space="0" w:color="auto"/>
              <w:right w:val="single" w:sz="4" w:space="0" w:color="auto"/>
            </w:tcBorders>
            <w:vAlign w:val="center"/>
            <w:hideMark/>
          </w:tcPr>
          <w:p w:rsidR="00195CEF" w:rsidRPr="00DF064F" w:rsidRDefault="00195CEF" w:rsidP="00195CEF">
            <w:pPr>
              <w:rPr>
                <w:sz w:val="20"/>
                <w:szCs w:val="20"/>
              </w:rPr>
            </w:pPr>
          </w:p>
        </w:tc>
        <w:tc>
          <w:tcPr>
            <w:tcW w:w="2835" w:type="dxa"/>
            <w:vMerge w:val="restart"/>
            <w:tcBorders>
              <w:top w:val="single" w:sz="4" w:space="0" w:color="auto"/>
              <w:left w:val="single" w:sz="4" w:space="0" w:color="auto"/>
              <w:bottom w:val="single" w:sz="4" w:space="0" w:color="auto"/>
              <w:right w:val="single" w:sz="4" w:space="0" w:color="auto"/>
            </w:tcBorders>
            <w:hideMark/>
          </w:tcPr>
          <w:p w:rsidR="00195CEF" w:rsidRPr="00DF064F" w:rsidRDefault="00195CEF" w:rsidP="00195CEF">
            <w:pPr>
              <w:rPr>
                <w:sz w:val="20"/>
                <w:szCs w:val="20"/>
              </w:rPr>
            </w:pPr>
            <w:r w:rsidRPr="00851C6D">
              <w:rPr>
                <w:b/>
                <w:iCs/>
                <w:sz w:val="20"/>
                <w:szCs w:val="20"/>
              </w:rPr>
              <w:t>ПК 1.4.</w:t>
            </w:r>
            <w:r w:rsidRPr="00DF064F">
              <w:rPr>
                <w:iCs/>
                <w:sz w:val="20"/>
                <w:szCs w:val="20"/>
              </w:rPr>
              <w:t xml:space="preserve"> Ремонт штукатурки, </w:t>
            </w:r>
            <w:r w:rsidRPr="00DF064F">
              <w:rPr>
                <w:iCs/>
                <w:sz w:val="20"/>
                <w:szCs w:val="20"/>
              </w:rPr>
              <w:lastRenderedPageBreak/>
              <w:t>наливного пола, фасадных теплоизоляционных композиционных систем.</w:t>
            </w:r>
          </w:p>
        </w:tc>
        <w:tc>
          <w:tcPr>
            <w:tcW w:w="9528" w:type="dxa"/>
            <w:tcBorders>
              <w:top w:val="single" w:sz="4" w:space="0" w:color="auto"/>
              <w:left w:val="single" w:sz="4" w:space="0" w:color="auto"/>
              <w:bottom w:val="single" w:sz="4" w:space="0" w:color="auto"/>
              <w:right w:val="single" w:sz="4" w:space="0" w:color="auto"/>
            </w:tcBorders>
            <w:hideMark/>
          </w:tcPr>
          <w:p w:rsidR="00195CEF" w:rsidRPr="00DF064F" w:rsidRDefault="00195CEF" w:rsidP="00195CEF">
            <w:pPr>
              <w:rPr>
                <w:b/>
                <w:sz w:val="20"/>
                <w:szCs w:val="20"/>
              </w:rPr>
            </w:pPr>
            <w:r w:rsidRPr="00DF064F">
              <w:rPr>
                <w:b/>
                <w:sz w:val="20"/>
                <w:szCs w:val="20"/>
              </w:rPr>
              <w:lastRenderedPageBreak/>
              <w:t>Практический опыт:</w:t>
            </w:r>
          </w:p>
          <w:p w:rsidR="00195CEF" w:rsidRPr="00DF064F" w:rsidRDefault="00195CEF" w:rsidP="00195CEF">
            <w:pPr>
              <w:rPr>
                <w:b/>
                <w:sz w:val="20"/>
                <w:szCs w:val="20"/>
              </w:rPr>
            </w:pPr>
            <w:r w:rsidRPr="00DF064F">
              <w:rPr>
                <w:bCs/>
                <w:sz w:val="20"/>
                <w:szCs w:val="20"/>
              </w:rPr>
              <w:lastRenderedPageBreak/>
              <w:t>ремонта оштукатуренных поверхностей;</w:t>
            </w:r>
          </w:p>
          <w:p w:rsidR="00195CEF" w:rsidRPr="00DF064F" w:rsidRDefault="00195CEF" w:rsidP="00195CEF">
            <w:pPr>
              <w:rPr>
                <w:bCs/>
                <w:sz w:val="20"/>
                <w:szCs w:val="20"/>
              </w:rPr>
            </w:pPr>
            <w:r w:rsidRPr="00DF064F">
              <w:rPr>
                <w:bCs/>
                <w:sz w:val="20"/>
                <w:szCs w:val="20"/>
              </w:rPr>
              <w:t xml:space="preserve">ремонта наливного пола; </w:t>
            </w:r>
          </w:p>
          <w:p w:rsidR="00195CEF" w:rsidRPr="00DF064F" w:rsidRDefault="00195CEF" w:rsidP="00195CEF">
            <w:pPr>
              <w:rPr>
                <w:b/>
                <w:sz w:val="20"/>
                <w:szCs w:val="20"/>
              </w:rPr>
            </w:pPr>
            <w:r w:rsidRPr="00DF064F">
              <w:rPr>
                <w:bCs/>
                <w:sz w:val="20"/>
                <w:szCs w:val="20"/>
              </w:rPr>
              <w:t>ремонта фасадных теплоизоляционных композиционных систем.</w:t>
            </w:r>
          </w:p>
        </w:tc>
      </w:tr>
      <w:tr w:rsidR="00195CEF" w:rsidRPr="00DF064F" w:rsidTr="00195CEF">
        <w:trPr>
          <w:trHeight w:val="417"/>
          <w:jc w:val="center"/>
        </w:trPr>
        <w:tc>
          <w:tcPr>
            <w:tcW w:w="2897" w:type="dxa"/>
            <w:vMerge/>
            <w:tcBorders>
              <w:top w:val="single" w:sz="4" w:space="0" w:color="auto"/>
              <w:left w:val="single" w:sz="4" w:space="0" w:color="auto"/>
              <w:bottom w:val="single" w:sz="4" w:space="0" w:color="auto"/>
              <w:right w:val="single" w:sz="4" w:space="0" w:color="auto"/>
            </w:tcBorders>
            <w:vAlign w:val="center"/>
            <w:hideMark/>
          </w:tcPr>
          <w:p w:rsidR="00195CEF" w:rsidRPr="00DF064F" w:rsidRDefault="00195CEF" w:rsidP="00195CEF">
            <w:pPr>
              <w:rPr>
                <w:sz w:val="20"/>
                <w:szCs w:val="20"/>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195CEF" w:rsidRPr="00DF064F" w:rsidRDefault="00195CEF" w:rsidP="00195CEF">
            <w:pPr>
              <w:rPr>
                <w:sz w:val="20"/>
                <w:szCs w:val="20"/>
              </w:rPr>
            </w:pPr>
          </w:p>
        </w:tc>
        <w:tc>
          <w:tcPr>
            <w:tcW w:w="9528" w:type="dxa"/>
            <w:tcBorders>
              <w:top w:val="single" w:sz="4" w:space="0" w:color="auto"/>
              <w:left w:val="single" w:sz="4" w:space="0" w:color="auto"/>
              <w:bottom w:val="single" w:sz="4" w:space="0" w:color="auto"/>
              <w:right w:val="single" w:sz="4" w:space="0" w:color="auto"/>
            </w:tcBorders>
          </w:tcPr>
          <w:p w:rsidR="00195CEF" w:rsidRPr="00DF064F" w:rsidRDefault="00195CEF" w:rsidP="00195CEF">
            <w:pPr>
              <w:widowControl w:val="0"/>
              <w:shd w:val="clear" w:color="auto" w:fill="FFFFFF"/>
              <w:spacing w:line="270" w:lineRule="atLeast"/>
              <w:rPr>
                <w:sz w:val="20"/>
                <w:szCs w:val="20"/>
                <w:lang w:eastAsia="nl-NL"/>
              </w:rPr>
            </w:pPr>
            <w:r w:rsidRPr="00DF064F">
              <w:rPr>
                <w:b/>
                <w:sz w:val="20"/>
                <w:szCs w:val="20"/>
                <w:lang w:eastAsia="nl-NL"/>
              </w:rPr>
              <w:t>Умения:</w:t>
            </w:r>
            <w:r w:rsidRPr="00DF064F">
              <w:rPr>
                <w:sz w:val="20"/>
                <w:szCs w:val="20"/>
                <w:lang w:eastAsia="nl-NL"/>
              </w:rPr>
              <w:t xml:space="preserve"> </w:t>
            </w:r>
          </w:p>
          <w:p w:rsidR="00195CEF" w:rsidRPr="00DF064F" w:rsidRDefault="00195CEF" w:rsidP="00195CEF">
            <w:pPr>
              <w:widowControl w:val="0"/>
              <w:shd w:val="clear" w:color="auto" w:fill="FFFFFF"/>
              <w:spacing w:line="270" w:lineRule="atLeast"/>
              <w:rPr>
                <w:sz w:val="20"/>
                <w:szCs w:val="20"/>
                <w:shd w:val="clear" w:color="auto" w:fill="FFFFFF"/>
                <w:lang w:eastAsia="nl-NL"/>
              </w:rPr>
            </w:pPr>
            <w:r w:rsidRPr="00DF064F">
              <w:rPr>
                <w:sz w:val="20"/>
                <w:szCs w:val="20"/>
                <w:lang w:eastAsia="nl-NL"/>
              </w:rPr>
              <w:t>выполнять ремонтные работы различного назначения;</w:t>
            </w:r>
          </w:p>
          <w:p w:rsidR="00195CEF" w:rsidRPr="00DF064F" w:rsidRDefault="00195CEF" w:rsidP="00195CEF">
            <w:pPr>
              <w:rPr>
                <w:iCs/>
                <w:sz w:val="20"/>
                <w:szCs w:val="20"/>
              </w:rPr>
            </w:pPr>
            <w:r w:rsidRPr="00DF064F">
              <w:rPr>
                <w:iCs/>
                <w:sz w:val="20"/>
                <w:szCs w:val="20"/>
              </w:rPr>
              <w:t>оценивать безопасность условий труда в соответствии с санитарно-гигиеническими нормативами.</w:t>
            </w:r>
          </w:p>
          <w:p w:rsidR="00195CEF" w:rsidRPr="00DF064F" w:rsidRDefault="00195CEF" w:rsidP="00195CEF">
            <w:pPr>
              <w:rPr>
                <w:b/>
                <w:sz w:val="20"/>
                <w:szCs w:val="20"/>
              </w:rPr>
            </w:pPr>
          </w:p>
        </w:tc>
      </w:tr>
      <w:tr w:rsidR="00195CEF" w:rsidRPr="00DF064F" w:rsidTr="00195CEF">
        <w:trPr>
          <w:trHeight w:val="417"/>
          <w:jc w:val="center"/>
        </w:trPr>
        <w:tc>
          <w:tcPr>
            <w:tcW w:w="2897" w:type="dxa"/>
            <w:vMerge/>
            <w:tcBorders>
              <w:top w:val="single" w:sz="4" w:space="0" w:color="auto"/>
              <w:left w:val="single" w:sz="4" w:space="0" w:color="auto"/>
              <w:bottom w:val="single" w:sz="4" w:space="0" w:color="auto"/>
              <w:right w:val="single" w:sz="4" w:space="0" w:color="auto"/>
            </w:tcBorders>
            <w:vAlign w:val="center"/>
            <w:hideMark/>
          </w:tcPr>
          <w:p w:rsidR="00195CEF" w:rsidRPr="00DF064F" w:rsidRDefault="00195CEF" w:rsidP="00195CEF">
            <w:pPr>
              <w:rPr>
                <w:sz w:val="20"/>
                <w:szCs w:val="20"/>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195CEF" w:rsidRPr="00DF064F" w:rsidRDefault="00195CEF" w:rsidP="00195CEF">
            <w:pPr>
              <w:rPr>
                <w:sz w:val="20"/>
                <w:szCs w:val="20"/>
              </w:rPr>
            </w:pPr>
          </w:p>
        </w:tc>
        <w:tc>
          <w:tcPr>
            <w:tcW w:w="9528" w:type="dxa"/>
            <w:tcBorders>
              <w:top w:val="single" w:sz="4" w:space="0" w:color="auto"/>
              <w:left w:val="single" w:sz="4" w:space="0" w:color="auto"/>
              <w:bottom w:val="single" w:sz="4" w:space="0" w:color="auto"/>
              <w:right w:val="single" w:sz="4" w:space="0" w:color="auto"/>
            </w:tcBorders>
            <w:hideMark/>
          </w:tcPr>
          <w:p w:rsidR="00195CEF" w:rsidRPr="00DF064F" w:rsidRDefault="00195CEF" w:rsidP="00195CEF">
            <w:pPr>
              <w:rPr>
                <w:b/>
                <w:sz w:val="20"/>
                <w:szCs w:val="20"/>
              </w:rPr>
            </w:pPr>
            <w:r w:rsidRPr="00DF064F">
              <w:rPr>
                <w:b/>
                <w:sz w:val="20"/>
                <w:szCs w:val="20"/>
              </w:rPr>
              <w:t>Знания:</w:t>
            </w:r>
          </w:p>
          <w:p w:rsidR="00195CEF" w:rsidRPr="00DF064F" w:rsidRDefault="00195CEF" w:rsidP="00195CEF">
            <w:pPr>
              <w:widowControl w:val="0"/>
              <w:autoSpaceDE w:val="0"/>
              <w:autoSpaceDN w:val="0"/>
              <w:adjustRightInd w:val="0"/>
              <w:rPr>
                <w:sz w:val="20"/>
                <w:szCs w:val="20"/>
                <w:shd w:val="clear" w:color="auto" w:fill="FFFFFF"/>
              </w:rPr>
            </w:pPr>
            <w:r w:rsidRPr="00DF064F">
              <w:rPr>
                <w:sz w:val="20"/>
                <w:szCs w:val="20"/>
                <w:shd w:val="clear" w:color="auto" w:fill="FFFFFF"/>
              </w:rPr>
              <w:t>правила подготовки рабочего места;</w:t>
            </w:r>
          </w:p>
          <w:p w:rsidR="00195CEF" w:rsidRPr="00DF064F" w:rsidRDefault="00195CEF" w:rsidP="00195CEF">
            <w:pPr>
              <w:widowControl w:val="0"/>
              <w:autoSpaceDE w:val="0"/>
              <w:autoSpaceDN w:val="0"/>
              <w:adjustRightInd w:val="0"/>
              <w:rPr>
                <w:sz w:val="20"/>
                <w:szCs w:val="20"/>
                <w:shd w:val="clear" w:color="auto" w:fill="FFFFFF"/>
              </w:rPr>
            </w:pPr>
            <w:r w:rsidRPr="00DF064F">
              <w:rPr>
                <w:iCs/>
                <w:sz w:val="20"/>
                <w:szCs w:val="20"/>
              </w:rPr>
              <w:t>Виды, назначение и принцип действия электрифицированного и ручного оборудования и инструмента;</w:t>
            </w:r>
            <w:r w:rsidRPr="00DF064F">
              <w:rPr>
                <w:sz w:val="20"/>
                <w:szCs w:val="20"/>
                <w:shd w:val="clear" w:color="auto" w:fill="FFFFFF"/>
              </w:rPr>
              <w:t xml:space="preserve"> </w:t>
            </w:r>
          </w:p>
          <w:p w:rsidR="00195CEF" w:rsidRPr="00DF064F" w:rsidRDefault="00195CEF" w:rsidP="00195CEF">
            <w:pPr>
              <w:widowControl w:val="0"/>
              <w:autoSpaceDE w:val="0"/>
              <w:autoSpaceDN w:val="0"/>
              <w:adjustRightInd w:val="0"/>
              <w:rPr>
                <w:sz w:val="20"/>
                <w:szCs w:val="20"/>
                <w:shd w:val="clear" w:color="auto" w:fill="FFFFFF"/>
              </w:rPr>
            </w:pPr>
            <w:r w:rsidRPr="00DF064F">
              <w:rPr>
                <w:sz w:val="20"/>
                <w:szCs w:val="20"/>
                <w:shd w:val="clear" w:color="auto" w:fill="FFFFFF"/>
              </w:rPr>
              <w:t xml:space="preserve">виды и свойства материалов для выполнения штукатурных и декоративных работ; </w:t>
            </w:r>
          </w:p>
          <w:p w:rsidR="00195CEF" w:rsidRPr="00DF064F" w:rsidRDefault="00195CEF" w:rsidP="00195CEF">
            <w:pPr>
              <w:widowControl w:val="0"/>
              <w:autoSpaceDE w:val="0"/>
              <w:autoSpaceDN w:val="0"/>
              <w:adjustRightInd w:val="0"/>
              <w:rPr>
                <w:sz w:val="20"/>
                <w:szCs w:val="20"/>
                <w:shd w:val="clear" w:color="auto" w:fill="FFFFFF"/>
              </w:rPr>
            </w:pPr>
            <w:r w:rsidRPr="00DF064F">
              <w:rPr>
                <w:sz w:val="20"/>
                <w:szCs w:val="20"/>
                <w:shd w:val="clear" w:color="auto" w:fill="FFFFFF"/>
              </w:rPr>
              <w:t>т</w:t>
            </w:r>
            <w:r w:rsidRPr="00DF064F">
              <w:rPr>
                <w:iCs/>
                <w:sz w:val="20"/>
                <w:szCs w:val="20"/>
              </w:rPr>
              <w:t xml:space="preserve">ехнологии приготовления, нанесения и обработки штукатурных растворов </w:t>
            </w:r>
            <w:r w:rsidRPr="00DF064F">
              <w:rPr>
                <w:sz w:val="20"/>
                <w:szCs w:val="20"/>
                <w:shd w:val="clear" w:color="auto" w:fill="FFFFFF"/>
              </w:rPr>
              <w:t xml:space="preserve">и смесей; </w:t>
            </w:r>
          </w:p>
          <w:p w:rsidR="00195CEF" w:rsidRPr="00DF064F" w:rsidRDefault="00195CEF" w:rsidP="00195CEF">
            <w:pPr>
              <w:widowControl w:val="0"/>
              <w:autoSpaceDE w:val="0"/>
              <w:autoSpaceDN w:val="0"/>
              <w:adjustRightInd w:val="0"/>
              <w:rPr>
                <w:sz w:val="20"/>
                <w:szCs w:val="20"/>
                <w:shd w:val="clear" w:color="auto" w:fill="FFFFFF"/>
              </w:rPr>
            </w:pPr>
            <w:r w:rsidRPr="00DF064F">
              <w:rPr>
                <w:sz w:val="20"/>
                <w:szCs w:val="20"/>
                <w:shd w:val="clear" w:color="auto" w:fill="FFFFFF"/>
              </w:rPr>
              <w:t xml:space="preserve">технологии выполнения штукатурных, декоративных штукатурных работ; </w:t>
            </w:r>
          </w:p>
          <w:p w:rsidR="00195CEF" w:rsidRPr="00DF064F" w:rsidRDefault="00195CEF" w:rsidP="00195CEF">
            <w:pPr>
              <w:rPr>
                <w:iCs/>
                <w:sz w:val="20"/>
                <w:szCs w:val="20"/>
              </w:rPr>
            </w:pPr>
            <w:r w:rsidRPr="00DF064F">
              <w:rPr>
                <w:iCs/>
                <w:sz w:val="20"/>
                <w:szCs w:val="20"/>
              </w:rPr>
              <w:t xml:space="preserve">требования санитарно-гигиенических нормативов; </w:t>
            </w:r>
          </w:p>
          <w:p w:rsidR="00195CEF" w:rsidRPr="00DF064F" w:rsidRDefault="00195CEF" w:rsidP="00195CEF">
            <w:pPr>
              <w:rPr>
                <w:iCs/>
                <w:sz w:val="20"/>
                <w:szCs w:val="20"/>
              </w:rPr>
            </w:pPr>
            <w:r w:rsidRPr="00DF064F">
              <w:rPr>
                <w:iCs/>
                <w:sz w:val="20"/>
                <w:szCs w:val="20"/>
              </w:rPr>
              <w:t xml:space="preserve">требования охраны труда при нахождении на строительной площадке; </w:t>
            </w:r>
          </w:p>
          <w:p w:rsidR="00195CEF" w:rsidRPr="00DF064F" w:rsidRDefault="00195CEF" w:rsidP="00195CEF">
            <w:pPr>
              <w:rPr>
                <w:b/>
                <w:sz w:val="20"/>
                <w:szCs w:val="20"/>
              </w:rPr>
            </w:pPr>
            <w:r w:rsidRPr="00DF064F">
              <w:rPr>
                <w:iCs/>
                <w:sz w:val="20"/>
                <w:szCs w:val="20"/>
              </w:rPr>
              <w:t>требования безопасности, в том числе пожарной безопасности, электробезопасности при ведении штукатурных работ.</w:t>
            </w:r>
          </w:p>
        </w:tc>
      </w:tr>
      <w:tr w:rsidR="00195CEF" w:rsidRPr="00DF064F" w:rsidTr="00195CEF">
        <w:trPr>
          <w:trHeight w:val="534"/>
          <w:jc w:val="center"/>
        </w:trPr>
        <w:tc>
          <w:tcPr>
            <w:tcW w:w="2897" w:type="dxa"/>
            <w:vMerge w:val="restart"/>
            <w:tcBorders>
              <w:top w:val="single" w:sz="4" w:space="0" w:color="auto"/>
              <w:left w:val="single" w:sz="4" w:space="0" w:color="auto"/>
              <w:bottom w:val="single" w:sz="4" w:space="0" w:color="auto"/>
              <w:right w:val="single" w:sz="4" w:space="0" w:color="auto"/>
            </w:tcBorders>
            <w:hideMark/>
          </w:tcPr>
          <w:p w:rsidR="00195CEF" w:rsidRPr="00DF064F" w:rsidRDefault="00195CEF" w:rsidP="00195CEF">
            <w:pPr>
              <w:rPr>
                <w:sz w:val="20"/>
                <w:szCs w:val="20"/>
              </w:rPr>
            </w:pPr>
            <w:r w:rsidRPr="00DF064F">
              <w:rPr>
                <w:sz w:val="20"/>
                <w:szCs w:val="20"/>
              </w:rPr>
              <w:t xml:space="preserve">Выполнение монтажа каркасно-обшивных </w:t>
            </w:r>
            <w:r w:rsidRPr="00DF064F">
              <w:rPr>
                <w:sz w:val="20"/>
                <w:szCs w:val="20"/>
              </w:rPr>
              <w:lastRenderedPageBreak/>
              <w:t>конструкций (по выбору)</w:t>
            </w:r>
          </w:p>
        </w:tc>
        <w:tc>
          <w:tcPr>
            <w:tcW w:w="2835" w:type="dxa"/>
            <w:vMerge w:val="restart"/>
            <w:tcBorders>
              <w:top w:val="single" w:sz="4" w:space="0" w:color="auto"/>
              <w:left w:val="single" w:sz="4" w:space="0" w:color="auto"/>
              <w:bottom w:val="single" w:sz="4" w:space="0" w:color="auto"/>
              <w:right w:val="single" w:sz="4" w:space="0" w:color="auto"/>
            </w:tcBorders>
          </w:tcPr>
          <w:p w:rsidR="00195CEF" w:rsidRPr="00DF064F" w:rsidRDefault="00195CEF" w:rsidP="00195CEF">
            <w:pPr>
              <w:widowControl w:val="0"/>
              <w:shd w:val="clear" w:color="auto" w:fill="FFFFFF"/>
              <w:rPr>
                <w:sz w:val="20"/>
                <w:szCs w:val="20"/>
                <w:lang w:eastAsia="nl-NL"/>
              </w:rPr>
            </w:pPr>
            <w:r w:rsidRPr="00851C6D">
              <w:rPr>
                <w:b/>
                <w:sz w:val="20"/>
                <w:szCs w:val="20"/>
                <w:lang w:eastAsia="nl-NL"/>
              </w:rPr>
              <w:lastRenderedPageBreak/>
              <w:t>ПК 2.1.</w:t>
            </w:r>
            <w:r w:rsidRPr="00DF064F">
              <w:rPr>
                <w:sz w:val="20"/>
                <w:szCs w:val="20"/>
                <w:lang w:eastAsia="nl-NL"/>
              </w:rPr>
              <w:t xml:space="preserve"> Выполнять подготовительные работы </w:t>
            </w:r>
            <w:r w:rsidRPr="00DF064F">
              <w:rPr>
                <w:sz w:val="20"/>
                <w:szCs w:val="20"/>
                <w:lang w:eastAsia="nl-NL"/>
              </w:rPr>
              <w:lastRenderedPageBreak/>
              <w:t>при монтаже и отделке каркасно-обшивных конструкций.</w:t>
            </w:r>
          </w:p>
          <w:p w:rsidR="00195CEF" w:rsidRPr="00DF064F" w:rsidRDefault="00195CEF" w:rsidP="00195CEF">
            <w:pPr>
              <w:widowControl w:val="0"/>
              <w:shd w:val="clear" w:color="auto" w:fill="FFFFFF"/>
              <w:rPr>
                <w:sz w:val="20"/>
                <w:szCs w:val="20"/>
                <w:lang w:eastAsia="nl-NL"/>
              </w:rPr>
            </w:pPr>
          </w:p>
        </w:tc>
        <w:tc>
          <w:tcPr>
            <w:tcW w:w="9528" w:type="dxa"/>
            <w:tcBorders>
              <w:top w:val="single" w:sz="4" w:space="0" w:color="auto"/>
              <w:left w:val="single" w:sz="4" w:space="0" w:color="auto"/>
              <w:bottom w:val="single" w:sz="4" w:space="0" w:color="auto"/>
              <w:right w:val="single" w:sz="4" w:space="0" w:color="auto"/>
            </w:tcBorders>
            <w:hideMark/>
          </w:tcPr>
          <w:p w:rsidR="00195CEF" w:rsidRPr="00DF064F" w:rsidRDefault="00195CEF" w:rsidP="00195CEF">
            <w:pPr>
              <w:rPr>
                <w:b/>
                <w:sz w:val="20"/>
                <w:szCs w:val="20"/>
              </w:rPr>
            </w:pPr>
            <w:r w:rsidRPr="00DF064F">
              <w:rPr>
                <w:b/>
                <w:sz w:val="20"/>
                <w:szCs w:val="20"/>
              </w:rPr>
              <w:lastRenderedPageBreak/>
              <w:t>Практический опыт:</w:t>
            </w:r>
          </w:p>
          <w:p w:rsidR="00195CEF" w:rsidRPr="00DF064F" w:rsidRDefault="00195CEF" w:rsidP="00195CEF">
            <w:pPr>
              <w:rPr>
                <w:b/>
                <w:sz w:val="20"/>
                <w:szCs w:val="20"/>
              </w:rPr>
            </w:pPr>
            <w:r w:rsidRPr="00DF064F">
              <w:rPr>
                <w:sz w:val="20"/>
                <w:szCs w:val="20"/>
              </w:rPr>
              <w:t>выполнения подготовительных работ по организации рабочего места при монтаже и отделке каркасно-</w:t>
            </w:r>
            <w:r w:rsidRPr="00DF064F">
              <w:rPr>
                <w:sz w:val="20"/>
                <w:szCs w:val="20"/>
              </w:rPr>
              <w:lastRenderedPageBreak/>
              <w:t>обшивных конструкций.</w:t>
            </w:r>
          </w:p>
        </w:tc>
      </w:tr>
      <w:tr w:rsidR="00195CEF" w:rsidRPr="00DF064F" w:rsidTr="00195CEF">
        <w:trPr>
          <w:trHeight w:val="534"/>
          <w:jc w:val="center"/>
        </w:trPr>
        <w:tc>
          <w:tcPr>
            <w:tcW w:w="2897" w:type="dxa"/>
            <w:vMerge/>
            <w:tcBorders>
              <w:top w:val="single" w:sz="4" w:space="0" w:color="auto"/>
              <w:left w:val="single" w:sz="4" w:space="0" w:color="auto"/>
              <w:bottom w:val="single" w:sz="4" w:space="0" w:color="auto"/>
              <w:right w:val="single" w:sz="4" w:space="0" w:color="auto"/>
            </w:tcBorders>
            <w:vAlign w:val="center"/>
            <w:hideMark/>
          </w:tcPr>
          <w:p w:rsidR="00195CEF" w:rsidRPr="00DF064F" w:rsidRDefault="00195CEF" w:rsidP="00195CEF">
            <w:pPr>
              <w:rPr>
                <w:sz w:val="20"/>
                <w:szCs w:val="20"/>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195CEF" w:rsidRPr="00DF064F" w:rsidRDefault="00195CEF" w:rsidP="00195CEF">
            <w:pPr>
              <w:rPr>
                <w:sz w:val="20"/>
                <w:szCs w:val="20"/>
                <w:lang w:eastAsia="nl-NL"/>
              </w:rPr>
            </w:pPr>
          </w:p>
        </w:tc>
        <w:tc>
          <w:tcPr>
            <w:tcW w:w="9528" w:type="dxa"/>
            <w:tcBorders>
              <w:top w:val="single" w:sz="4" w:space="0" w:color="auto"/>
              <w:left w:val="single" w:sz="4" w:space="0" w:color="auto"/>
              <w:bottom w:val="single" w:sz="4" w:space="0" w:color="auto"/>
              <w:right w:val="single" w:sz="4" w:space="0" w:color="auto"/>
            </w:tcBorders>
            <w:hideMark/>
          </w:tcPr>
          <w:p w:rsidR="00195CEF" w:rsidRPr="00DF064F" w:rsidRDefault="00195CEF" w:rsidP="00195CEF">
            <w:pPr>
              <w:rPr>
                <w:b/>
                <w:sz w:val="20"/>
                <w:szCs w:val="20"/>
              </w:rPr>
            </w:pPr>
            <w:r w:rsidRPr="00DF064F">
              <w:rPr>
                <w:b/>
                <w:sz w:val="20"/>
                <w:szCs w:val="20"/>
              </w:rPr>
              <w:t>Умения:</w:t>
            </w:r>
          </w:p>
          <w:p w:rsidR="00195CEF" w:rsidRPr="00DF064F" w:rsidRDefault="00195CEF" w:rsidP="00195CEF">
            <w:pPr>
              <w:widowControl w:val="0"/>
              <w:shd w:val="clear" w:color="auto" w:fill="FFFFFF"/>
              <w:spacing w:line="270" w:lineRule="atLeast"/>
              <w:rPr>
                <w:sz w:val="20"/>
                <w:szCs w:val="20"/>
                <w:lang w:eastAsia="nl-NL"/>
              </w:rPr>
            </w:pPr>
            <w:r w:rsidRPr="00DF064F">
              <w:rPr>
                <w:sz w:val="20"/>
                <w:szCs w:val="20"/>
                <w:lang w:eastAsia="nl-NL"/>
              </w:rPr>
              <w:t xml:space="preserve">проводить подготовительные работы по организации рабочего места при монтаже и отделке каркасно-обшивных конструкций; </w:t>
            </w:r>
          </w:p>
          <w:p w:rsidR="00195CEF" w:rsidRPr="00DF064F" w:rsidRDefault="00195CEF" w:rsidP="00195CEF">
            <w:pPr>
              <w:widowControl w:val="0"/>
              <w:shd w:val="clear" w:color="auto" w:fill="FFFFFF"/>
              <w:spacing w:line="270" w:lineRule="atLeast"/>
              <w:rPr>
                <w:sz w:val="20"/>
                <w:szCs w:val="20"/>
                <w:lang w:eastAsia="nl-NL"/>
              </w:rPr>
            </w:pPr>
            <w:r w:rsidRPr="00DF064F">
              <w:rPr>
                <w:sz w:val="20"/>
                <w:szCs w:val="20"/>
                <w:shd w:val="clear" w:color="auto" w:fill="FFFFFF"/>
                <w:lang w:eastAsia="nl-NL"/>
              </w:rPr>
              <w:t>п</w:t>
            </w:r>
            <w:r w:rsidRPr="00DF064F">
              <w:rPr>
                <w:iCs/>
                <w:sz w:val="20"/>
                <w:szCs w:val="20"/>
                <w:lang w:eastAsia="nl-NL"/>
              </w:rPr>
              <w:t xml:space="preserve">рименять электрифицированное, ручное оборудование и инструменты для монтажа и отделки </w:t>
            </w:r>
            <w:r w:rsidRPr="00DF064F">
              <w:rPr>
                <w:sz w:val="20"/>
                <w:szCs w:val="20"/>
                <w:lang w:eastAsia="nl-NL"/>
              </w:rPr>
              <w:t xml:space="preserve">каркасно-обшивных конструкций; </w:t>
            </w:r>
          </w:p>
          <w:p w:rsidR="00195CEF" w:rsidRPr="00DF064F" w:rsidRDefault="00195CEF" w:rsidP="00195CEF">
            <w:pPr>
              <w:widowControl w:val="0"/>
              <w:shd w:val="clear" w:color="auto" w:fill="FFFFFF"/>
              <w:spacing w:line="270" w:lineRule="atLeast"/>
              <w:rPr>
                <w:sz w:val="20"/>
                <w:szCs w:val="20"/>
                <w:lang w:eastAsia="nl-NL"/>
              </w:rPr>
            </w:pPr>
            <w:r w:rsidRPr="00DF064F">
              <w:rPr>
                <w:sz w:val="20"/>
                <w:szCs w:val="20"/>
                <w:lang w:eastAsia="nl-NL"/>
              </w:rPr>
              <w:t xml:space="preserve">использовать различные материалы для устройства каркасно-обшивных конструкций; </w:t>
            </w:r>
          </w:p>
          <w:p w:rsidR="00195CEF" w:rsidRPr="00DF064F" w:rsidRDefault="00195CEF" w:rsidP="00195CEF">
            <w:pPr>
              <w:widowControl w:val="0"/>
              <w:shd w:val="clear" w:color="auto" w:fill="FFFFFF"/>
              <w:spacing w:line="270" w:lineRule="atLeast"/>
              <w:rPr>
                <w:iCs/>
                <w:sz w:val="20"/>
                <w:szCs w:val="20"/>
                <w:lang w:eastAsia="nl-NL"/>
              </w:rPr>
            </w:pPr>
            <w:r w:rsidRPr="00DF064F">
              <w:rPr>
                <w:iCs/>
                <w:sz w:val="20"/>
                <w:szCs w:val="20"/>
                <w:lang w:eastAsia="nl-NL"/>
              </w:rPr>
              <w:t xml:space="preserve">оценивать безопасность условий труда в соответствии с санитарно-гигиеническими нормативами; </w:t>
            </w:r>
          </w:p>
          <w:p w:rsidR="00195CEF" w:rsidRPr="00DF064F" w:rsidRDefault="00195CEF" w:rsidP="00195CEF">
            <w:pPr>
              <w:widowControl w:val="0"/>
              <w:shd w:val="clear" w:color="auto" w:fill="FFFFFF"/>
              <w:spacing w:line="270" w:lineRule="atLeast"/>
              <w:rPr>
                <w:iCs/>
                <w:sz w:val="20"/>
                <w:szCs w:val="20"/>
                <w:lang w:eastAsia="nl-NL"/>
              </w:rPr>
            </w:pPr>
            <w:r w:rsidRPr="00DF064F">
              <w:rPr>
                <w:iCs/>
                <w:sz w:val="20"/>
                <w:szCs w:val="20"/>
                <w:lang w:eastAsia="nl-NL"/>
              </w:rPr>
              <w:t xml:space="preserve">соблюдать требования охраны труда при нахождении на строительной площадке; </w:t>
            </w:r>
          </w:p>
          <w:p w:rsidR="00195CEF" w:rsidRPr="00DF064F" w:rsidRDefault="00195CEF" w:rsidP="00195CEF">
            <w:pPr>
              <w:widowControl w:val="0"/>
              <w:shd w:val="clear" w:color="auto" w:fill="FFFFFF"/>
              <w:spacing w:line="270" w:lineRule="atLeast"/>
              <w:rPr>
                <w:iCs/>
                <w:sz w:val="20"/>
                <w:szCs w:val="20"/>
                <w:lang w:eastAsia="nl-NL"/>
              </w:rPr>
            </w:pPr>
            <w:r w:rsidRPr="00DF064F">
              <w:rPr>
                <w:iCs/>
                <w:sz w:val="20"/>
                <w:szCs w:val="20"/>
                <w:lang w:eastAsia="nl-NL"/>
              </w:rPr>
              <w:t>соблюдать требования безопасности, в том числе пожарной безопасности, электробезопасности при ведении работ по монтажу и отделке каркасно-обшивных конструкций.</w:t>
            </w:r>
          </w:p>
        </w:tc>
      </w:tr>
      <w:tr w:rsidR="00195CEF" w:rsidRPr="00DF064F" w:rsidTr="00195CEF">
        <w:trPr>
          <w:trHeight w:val="534"/>
          <w:jc w:val="center"/>
        </w:trPr>
        <w:tc>
          <w:tcPr>
            <w:tcW w:w="2897" w:type="dxa"/>
            <w:vMerge/>
            <w:tcBorders>
              <w:top w:val="single" w:sz="4" w:space="0" w:color="auto"/>
              <w:left w:val="single" w:sz="4" w:space="0" w:color="auto"/>
              <w:bottom w:val="single" w:sz="4" w:space="0" w:color="auto"/>
              <w:right w:val="single" w:sz="4" w:space="0" w:color="auto"/>
            </w:tcBorders>
            <w:vAlign w:val="center"/>
            <w:hideMark/>
          </w:tcPr>
          <w:p w:rsidR="00195CEF" w:rsidRPr="00DF064F" w:rsidRDefault="00195CEF" w:rsidP="00195CEF">
            <w:pPr>
              <w:rPr>
                <w:sz w:val="20"/>
                <w:szCs w:val="20"/>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195CEF" w:rsidRPr="00DF064F" w:rsidRDefault="00195CEF" w:rsidP="00195CEF">
            <w:pPr>
              <w:rPr>
                <w:sz w:val="20"/>
                <w:szCs w:val="20"/>
                <w:lang w:eastAsia="nl-NL"/>
              </w:rPr>
            </w:pPr>
          </w:p>
        </w:tc>
        <w:tc>
          <w:tcPr>
            <w:tcW w:w="9528" w:type="dxa"/>
            <w:tcBorders>
              <w:top w:val="single" w:sz="4" w:space="0" w:color="auto"/>
              <w:left w:val="single" w:sz="4" w:space="0" w:color="auto"/>
              <w:bottom w:val="single" w:sz="4" w:space="0" w:color="auto"/>
              <w:right w:val="single" w:sz="4" w:space="0" w:color="auto"/>
            </w:tcBorders>
            <w:hideMark/>
          </w:tcPr>
          <w:p w:rsidR="00195CEF" w:rsidRPr="00DF064F" w:rsidRDefault="00195CEF" w:rsidP="00195CEF">
            <w:pPr>
              <w:rPr>
                <w:b/>
                <w:sz w:val="20"/>
                <w:szCs w:val="20"/>
              </w:rPr>
            </w:pPr>
            <w:r w:rsidRPr="00DF064F">
              <w:rPr>
                <w:b/>
                <w:sz w:val="20"/>
                <w:szCs w:val="20"/>
              </w:rPr>
              <w:t>Знания:</w:t>
            </w:r>
          </w:p>
          <w:p w:rsidR="00195CEF" w:rsidRPr="00DF064F" w:rsidRDefault="00195CEF" w:rsidP="00195CEF">
            <w:pPr>
              <w:rPr>
                <w:sz w:val="20"/>
                <w:szCs w:val="20"/>
              </w:rPr>
            </w:pPr>
            <w:r w:rsidRPr="00DF064F">
              <w:rPr>
                <w:sz w:val="20"/>
                <w:szCs w:val="20"/>
              </w:rPr>
              <w:t>правила ведения подготовительных работ по организации рабочего места при монтаже и отделке каркасно-обшивных конструкций;</w:t>
            </w:r>
          </w:p>
          <w:p w:rsidR="00195CEF" w:rsidRPr="00DF064F" w:rsidRDefault="00195CEF" w:rsidP="00195CEF">
            <w:pPr>
              <w:rPr>
                <w:sz w:val="20"/>
                <w:szCs w:val="20"/>
                <w:shd w:val="clear" w:color="auto" w:fill="FFFFFF"/>
              </w:rPr>
            </w:pPr>
            <w:r w:rsidRPr="00DF064F">
              <w:rPr>
                <w:sz w:val="20"/>
                <w:szCs w:val="20"/>
                <w:shd w:val="clear" w:color="auto" w:fill="FFFFFF"/>
              </w:rPr>
              <w:t>инструкции и регламенты</w:t>
            </w:r>
            <w:r w:rsidRPr="00DF064F">
              <w:rPr>
                <w:sz w:val="20"/>
                <w:szCs w:val="20"/>
              </w:rPr>
              <w:t xml:space="preserve"> по</w:t>
            </w:r>
            <w:r w:rsidRPr="00DF064F">
              <w:rPr>
                <w:sz w:val="20"/>
                <w:szCs w:val="20"/>
                <w:shd w:val="clear" w:color="auto" w:fill="FFFFFF"/>
              </w:rPr>
              <w:t xml:space="preserve"> устройству каркасно-обшивных конструкций; </w:t>
            </w:r>
          </w:p>
          <w:p w:rsidR="00195CEF" w:rsidRPr="00DF064F" w:rsidRDefault="00195CEF" w:rsidP="00195CEF">
            <w:pPr>
              <w:rPr>
                <w:sz w:val="20"/>
                <w:szCs w:val="20"/>
              </w:rPr>
            </w:pPr>
            <w:r w:rsidRPr="00DF064F">
              <w:rPr>
                <w:sz w:val="20"/>
                <w:szCs w:val="20"/>
                <w:shd w:val="clear" w:color="auto" w:fill="FFFFFF"/>
              </w:rPr>
              <w:t>н</w:t>
            </w:r>
            <w:r w:rsidRPr="00DF064F">
              <w:rPr>
                <w:iCs/>
                <w:sz w:val="20"/>
                <w:szCs w:val="20"/>
              </w:rPr>
              <w:t xml:space="preserve">азначение и правила применения используемых электрифицированного, ручного оборудования, инструментов и инвентаря для монтажа и отделки </w:t>
            </w:r>
            <w:r w:rsidRPr="00DF064F">
              <w:rPr>
                <w:sz w:val="20"/>
                <w:szCs w:val="20"/>
              </w:rPr>
              <w:t xml:space="preserve">каркасно-обшивных конструкций; </w:t>
            </w:r>
          </w:p>
          <w:p w:rsidR="00195CEF" w:rsidRPr="00DF064F" w:rsidRDefault="00195CEF" w:rsidP="00195CEF">
            <w:pPr>
              <w:rPr>
                <w:sz w:val="20"/>
                <w:szCs w:val="20"/>
              </w:rPr>
            </w:pPr>
            <w:r w:rsidRPr="00DF064F">
              <w:rPr>
                <w:sz w:val="20"/>
                <w:szCs w:val="20"/>
              </w:rPr>
              <w:t xml:space="preserve">виды, свойства и назначение материалов для устройства каркасно-обшивных конструкций; </w:t>
            </w:r>
          </w:p>
          <w:p w:rsidR="00195CEF" w:rsidRPr="00DF064F" w:rsidRDefault="00195CEF" w:rsidP="00195CEF">
            <w:pPr>
              <w:rPr>
                <w:iCs/>
                <w:sz w:val="20"/>
                <w:szCs w:val="20"/>
              </w:rPr>
            </w:pPr>
            <w:r w:rsidRPr="00DF064F">
              <w:rPr>
                <w:sz w:val="20"/>
                <w:szCs w:val="20"/>
              </w:rPr>
              <w:t xml:space="preserve"> </w:t>
            </w:r>
            <w:r w:rsidRPr="00DF064F">
              <w:rPr>
                <w:iCs/>
                <w:sz w:val="20"/>
                <w:szCs w:val="20"/>
              </w:rPr>
              <w:t>требования безопасности условий труда в соответствии с санитарно-гигиеническими нормативами;</w:t>
            </w:r>
          </w:p>
          <w:p w:rsidR="00195CEF" w:rsidRPr="00DF064F" w:rsidRDefault="00195CEF" w:rsidP="00195CEF">
            <w:pPr>
              <w:rPr>
                <w:iCs/>
                <w:sz w:val="20"/>
                <w:szCs w:val="20"/>
              </w:rPr>
            </w:pPr>
            <w:r w:rsidRPr="00DF064F">
              <w:rPr>
                <w:iCs/>
                <w:sz w:val="20"/>
                <w:szCs w:val="20"/>
              </w:rPr>
              <w:t xml:space="preserve"> требования охраны труда при нахождении на строительной площадке; </w:t>
            </w:r>
          </w:p>
          <w:p w:rsidR="00195CEF" w:rsidRPr="00DF064F" w:rsidRDefault="00195CEF" w:rsidP="00195CEF">
            <w:pPr>
              <w:rPr>
                <w:b/>
                <w:sz w:val="20"/>
                <w:szCs w:val="20"/>
              </w:rPr>
            </w:pPr>
            <w:r w:rsidRPr="00DF064F">
              <w:rPr>
                <w:iCs/>
                <w:sz w:val="20"/>
                <w:szCs w:val="20"/>
              </w:rPr>
              <w:t xml:space="preserve">требования безопасности, в том числе пожарной безопасности, электробезопасности при ведении работ по </w:t>
            </w:r>
            <w:r w:rsidRPr="00DF064F">
              <w:rPr>
                <w:iCs/>
                <w:sz w:val="20"/>
                <w:szCs w:val="20"/>
              </w:rPr>
              <w:lastRenderedPageBreak/>
              <w:t>монтажу и отделке каркасно-обшивных конструкций.</w:t>
            </w:r>
          </w:p>
        </w:tc>
      </w:tr>
      <w:tr w:rsidR="00195CEF" w:rsidRPr="00DF064F" w:rsidTr="00195CEF">
        <w:trPr>
          <w:trHeight w:val="534"/>
          <w:jc w:val="center"/>
        </w:trPr>
        <w:tc>
          <w:tcPr>
            <w:tcW w:w="2897" w:type="dxa"/>
            <w:vMerge/>
            <w:tcBorders>
              <w:top w:val="single" w:sz="4" w:space="0" w:color="auto"/>
              <w:left w:val="single" w:sz="4" w:space="0" w:color="auto"/>
              <w:bottom w:val="single" w:sz="4" w:space="0" w:color="auto"/>
              <w:right w:val="single" w:sz="4" w:space="0" w:color="auto"/>
            </w:tcBorders>
            <w:vAlign w:val="center"/>
            <w:hideMark/>
          </w:tcPr>
          <w:p w:rsidR="00195CEF" w:rsidRPr="00DF064F" w:rsidRDefault="00195CEF" w:rsidP="00195CEF">
            <w:pPr>
              <w:rPr>
                <w:sz w:val="20"/>
                <w:szCs w:val="20"/>
              </w:rPr>
            </w:pPr>
          </w:p>
        </w:tc>
        <w:tc>
          <w:tcPr>
            <w:tcW w:w="2835" w:type="dxa"/>
            <w:vMerge w:val="restart"/>
            <w:tcBorders>
              <w:top w:val="single" w:sz="4" w:space="0" w:color="auto"/>
              <w:left w:val="single" w:sz="4" w:space="0" w:color="auto"/>
              <w:bottom w:val="single" w:sz="4" w:space="0" w:color="auto"/>
              <w:right w:val="single" w:sz="4" w:space="0" w:color="auto"/>
            </w:tcBorders>
          </w:tcPr>
          <w:p w:rsidR="00195CEF" w:rsidRPr="00DF064F" w:rsidRDefault="00195CEF" w:rsidP="00195CEF">
            <w:pPr>
              <w:widowControl w:val="0"/>
              <w:shd w:val="clear" w:color="auto" w:fill="FFFFFF"/>
              <w:rPr>
                <w:sz w:val="20"/>
                <w:szCs w:val="20"/>
                <w:lang w:eastAsia="nl-NL"/>
              </w:rPr>
            </w:pPr>
            <w:r w:rsidRPr="00851C6D">
              <w:rPr>
                <w:b/>
                <w:sz w:val="20"/>
                <w:szCs w:val="20"/>
                <w:lang w:eastAsia="nl-NL"/>
              </w:rPr>
              <w:t>ПК 2.2</w:t>
            </w:r>
            <w:r w:rsidRPr="00DF064F">
              <w:rPr>
                <w:sz w:val="20"/>
                <w:szCs w:val="20"/>
                <w:lang w:eastAsia="nl-NL"/>
              </w:rPr>
              <w:t>. Выполнять работы по монтажу каркасно-обшивные конструкции из различных материалов.</w:t>
            </w:r>
          </w:p>
          <w:p w:rsidR="00195CEF" w:rsidRPr="00DF064F" w:rsidRDefault="00195CEF" w:rsidP="00195CEF">
            <w:pPr>
              <w:widowControl w:val="0"/>
              <w:shd w:val="clear" w:color="auto" w:fill="FFFFFF"/>
              <w:rPr>
                <w:sz w:val="20"/>
                <w:szCs w:val="20"/>
                <w:lang w:eastAsia="nl-NL"/>
              </w:rPr>
            </w:pPr>
          </w:p>
        </w:tc>
        <w:tc>
          <w:tcPr>
            <w:tcW w:w="9528" w:type="dxa"/>
            <w:tcBorders>
              <w:top w:val="single" w:sz="4" w:space="0" w:color="auto"/>
              <w:left w:val="single" w:sz="4" w:space="0" w:color="auto"/>
              <w:bottom w:val="single" w:sz="4" w:space="0" w:color="auto"/>
              <w:right w:val="single" w:sz="4" w:space="0" w:color="auto"/>
            </w:tcBorders>
            <w:hideMark/>
          </w:tcPr>
          <w:p w:rsidR="00195CEF" w:rsidRPr="00DF064F" w:rsidRDefault="00195CEF" w:rsidP="00195CEF">
            <w:pPr>
              <w:rPr>
                <w:b/>
                <w:sz w:val="20"/>
                <w:szCs w:val="20"/>
              </w:rPr>
            </w:pPr>
            <w:r w:rsidRPr="00DF064F">
              <w:rPr>
                <w:b/>
                <w:sz w:val="20"/>
                <w:szCs w:val="20"/>
              </w:rPr>
              <w:t>Практический опыт:</w:t>
            </w:r>
          </w:p>
          <w:p w:rsidR="00195CEF" w:rsidRPr="00DF064F" w:rsidRDefault="00195CEF" w:rsidP="00195CEF">
            <w:pPr>
              <w:rPr>
                <w:sz w:val="20"/>
                <w:szCs w:val="20"/>
              </w:rPr>
            </w:pPr>
            <w:r w:rsidRPr="00DF064F">
              <w:rPr>
                <w:sz w:val="20"/>
                <w:szCs w:val="20"/>
              </w:rPr>
              <w:t xml:space="preserve">выполнения работ по монтажу каркасно-обшивных конструкций из различных материалов; </w:t>
            </w:r>
          </w:p>
          <w:p w:rsidR="00195CEF" w:rsidRPr="00DF064F" w:rsidRDefault="00195CEF" w:rsidP="00195CEF">
            <w:pPr>
              <w:rPr>
                <w:sz w:val="20"/>
                <w:szCs w:val="20"/>
              </w:rPr>
            </w:pPr>
            <w:r w:rsidRPr="00DF064F">
              <w:rPr>
                <w:sz w:val="20"/>
                <w:szCs w:val="20"/>
              </w:rPr>
              <w:t>выполнения работ по</w:t>
            </w:r>
            <w:r w:rsidRPr="00DF064F">
              <w:rPr>
                <w:sz w:val="20"/>
                <w:szCs w:val="20"/>
                <w:shd w:val="clear" w:color="auto" w:fill="FFFFFF"/>
              </w:rPr>
              <w:t xml:space="preserve"> устройству каркасно-обшивных конструкций в соответствии с инструкциями и регламентами. </w:t>
            </w:r>
          </w:p>
        </w:tc>
      </w:tr>
      <w:tr w:rsidR="00195CEF" w:rsidRPr="00DF064F" w:rsidTr="00195CEF">
        <w:trPr>
          <w:trHeight w:val="534"/>
          <w:jc w:val="center"/>
        </w:trPr>
        <w:tc>
          <w:tcPr>
            <w:tcW w:w="2897" w:type="dxa"/>
            <w:vMerge/>
            <w:tcBorders>
              <w:top w:val="single" w:sz="4" w:space="0" w:color="auto"/>
              <w:left w:val="single" w:sz="4" w:space="0" w:color="auto"/>
              <w:bottom w:val="single" w:sz="4" w:space="0" w:color="auto"/>
              <w:right w:val="single" w:sz="4" w:space="0" w:color="auto"/>
            </w:tcBorders>
            <w:vAlign w:val="center"/>
            <w:hideMark/>
          </w:tcPr>
          <w:p w:rsidR="00195CEF" w:rsidRPr="00DF064F" w:rsidRDefault="00195CEF" w:rsidP="00195CEF">
            <w:pPr>
              <w:rPr>
                <w:sz w:val="20"/>
                <w:szCs w:val="20"/>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195CEF" w:rsidRPr="00DF064F" w:rsidRDefault="00195CEF" w:rsidP="00195CEF">
            <w:pPr>
              <w:rPr>
                <w:sz w:val="20"/>
                <w:szCs w:val="20"/>
                <w:lang w:eastAsia="nl-NL"/>
              </w:rPr>
            </w:pPr>
          </w:p>
        </w:tc>
        <w:tc>
          <w:tcPr>
            <w:tcW w:w="9528" w:type="dxa"/>
            <w:tcBorders>
              <w:top w:val="single" w:sz="4" w:space="0" w:color="auto"/>
              <w:left w:val="single" w:sz="4" w:space="0" w:color="auto"/>
              <w:bottom w:val="single" w:sz="4" w:space="0" w:color="auto"/>
              <w:right w:val="single" w:sz="4" w:space="0" w:color="auto"/>
            </w:tcBorders>
            <w:hideMark/>
          </w:tcPr>
          <w:p w:rsidR="00195CEF" w:rsidRPr="00DF064F" w:rsidRDefault="00195CEF" w:rsidP="00195CEF">
            <w:pPr>
              <w:rPr>
                <w:b/>
                <w:sz w:val="20"/>
                <w:szCs w:val="20"/>
              </w:rPr>
            </w:pPr>
            <w:r w:rsidRPr="00DF064F">
              <w:rPr>
                <w:b/>
                <w:sz w:val="20"/>
                <w:szCs w:val="20"/>
              </w:rPr>
              <w:t>Умения:</w:t>
            </w:r>
          </w:p>
          <w:p w:rsidR="00195CEF" w:rsidRPr="00DF064F" w:rsidRDefault="00195CEF" w:rsidP="00195CEF">
            <w:pPr>
              <w:widowControl w:val="0"/>
              <w:shd w:val="clear" w:color="auto" w:fill="FFFFFF"/>
              <w:spacing w:line="270" w:lineRule="atLeast"/>
              <w:rPr>
                <w:sz w:val="20"/>
                <w:szCs w:val="20"/>
                <w:lang w:eastAsia="nl-NL"/>
              </w:rPr>
            </w:pPr>
            <w:r w:rsidRPr="00DF064F">
              <w:rPr>
                <w:sz w:val="20"/>
                <w:szCs w:val="20"/>
                <w:lang w:eastAsia="nl-NL"/>
              </w:rPr>
              <w:t xml:space="preserve">применять технологии выполнения работ по монтажу каркасно-обшивных конструкций из различных материалов; </w:t>
            </w:r>
          </w:p>
          <w:p w:rsidR="00195CEF" w:rsidRPr="00DF064F" w:rsidRDefault="00195CEF" w:rsidP="00195CEF">
            <w:pPr>
              <w:widowControl w:val="0"/>
              <w:shd w:val="clear" w:color="auto" w:fill="FFFFFF"/>
              <w:spacing w:line="270" w:lineRule="atLeast"/>
              <w:rPr>
                <w:iCs/>
                <w:sz w:val="20"/>
                <w:szCs w:val="20"/>
                <w:lang w:eastAsia="nl-NL"/>
              </w:rPr>
            </w:pPr>
            <w:r w:rsidRPr="00DF064F">
              <w:rPr>
                <w:sz w:val="20"/>
                <w:szCs w:val="20"/>
                <w:lang w:eastAsia="nl-NL"/>
              </w:rPr>
              <w:t>применять</w:t>
            </w:r>
            <w:r w:rsidRPr="00DF064F">
              <w:rPr>
                <w:sz w:val="20"/>
                <w:szCs w:val="20"/>
                <w:shd w:val="clear" w:color="auto" w:fill="FFFFFF"/>
                <w:lang w:eastAsia="nl-NL"/>
              </w:rPr>
              <w:t xml:space="preserve"> инструкции и регламенты</w:t>
            </w:r>
            <w:r w:rsidRPr="00DF064F">
              <w:rPr>
                <w:sz w:val="20"/>
                <w:szCs w:val="20"/>
                <w:lang w:eastAsia="nl-NL"/>
              </w:rPr>
              <w:t xml:space="preserve"> по</w:t>
            </w:r>
            <w:r w:rsidRPr="00DF064F">
              <w:rPr>
                <w:sz w:val="20"/>
                <w:szCs w:val="20"/>
                <w:shd w:val="clear" w:color="auto" w:fill="FFFFFF"/>
                <w:lang w:eastAsia="nl-NL"/>
              </w:rPr>
              <w:t xml:space="preserve"> устройству каркасно-обшивных конструкций; читать рабочие чертежи; п</w:t>
            </w:r>
            <w:r w:rsidRPr="00DF064F">
              <w:rPr>
                <w:iCs/>
                <w:sz w:val="20"/>
                <w:szCs w:val="20"/>
                <w:lang w:eastAsia="nl-NL"/>
              </w:rPr>
              <w:t xml:space="preserve">рименять электрифицированное, ручное оборудование и инструменты для монтажа и отделки </w:t>
            </w:r>
            <w:r w:rsidRPr="00DF064F">
              <w:rPr>
                <w:sz w:val="20"/>
                <w:szCs w:val="20"/>
                <w:lang w:eastAsia="nl-NL"/>
              </w:rPr>
              <w:t xml:space="preserve">каркасно-обшивных конструкций; использовать различные материалы для устройства каркасно-обшивных конструкций; </w:t>
            </w:r>
            <w:r w:rsidRPr="00DF064F">
              <w:rPr>
                <w:iCs/>
                <w:sz w:val="20"/>
                <w:szCs w:val="20"/>
                <w:lang w:eastAsia="nl-NL"/>
              </w:rPr>
              <w:t xml:space="preserve">оценивать безопасность условий труда в соответствии с санитарно-гигиеническими нормативами; </w:t>
            </w:r>
          </w:p>
          <w:p w:rsidR="00195CEF" w:rsidRPr="00DF064F" w:rsidRDefault="00195CEF" w:rsidP="00195CEF">
            <w:pPr>
              <w:widowControl w:val="0"/>
              <w:shd w:val="clear" w:color="auto" w:fill="FFFFFF"/>
              <w:spacing w:line="270" w:lineRule="atLeast"/>
              <w:rPr>
                <w:iCs/>
                <w:sz w:val="20"/>
                <w:szCs w:val="20"/>
                <w:lang w:eastAsia="nl-NL"/>
              </w:rPr>
            </w:pPr>
            <w:r w:rsidRPr="00DF064F">
              <w:rPr>
                <w:iCs/>
                <w:sz w:val="20"/>
                <w:szCs w:val="20"/>
                <w:lang w:eastAsia="nl-NL"/>
              </w:rPr>
              <w:t xml:space="preserve">соблюдать требования охраны труда при нахождении на строительной площадке; </w:t>
            </w:r>
          </w:p>
          <w:p w:rsidR="00195CEF" w:rsidRPr="00DF064F" w:rsidRDefault="00195CEF" w:rsidP="00195CEF">
            <w:pPr>
              <w:widowControl w:val="0"/>
              <w:shd w:val="clear" w:color="auto" w:fill="FFFFFF"/>
              <w:spacing w:line="270" w:lineRule="atLeast"/>
              <w:rPr>
                <w:iCs/>
                <w:sz w:val="20"/>
                <w:szCs w:val="20"/>
                <w:lang w:eastAsia="nl-NL"/>
              </w:rPr>
            </w:pPr>
            <w:r w:rsidRPr="00DF064F">
              <w:rPr>
                <w:iCs/>
                <w:sz w:val="20"/>
                <w:szCs w:val="20"/>
                <w:lang w:eastAsia="nl-NL"/>
              </w:rPr>
              <w:t>соблюдать требования безопасности, в том числе пожарной безопасности, электробезопасности при ведении работ по монтажу и отделке каркасно-обшивных конструкций.</w:t>
            </w:r>
          </w:p>
        </w:tc>
      </w:tr>
      <w:tr w:rsidR="00195CEF" w:rsidRPr="00DF064F" w:rsidTr="00195CEF">
        <w:trPr>
          <w:trHeight w:val="534"/>
          <w:jc w:val="center"/>
        </w:trPr>
        <w:tc>
          <w:tcPr>
            <w:tcW w:w="2897" w:type="dxa"/>
            <w:vMerge/>
            <w:tcBorders>
              <w:top w:val="single" w:sz="4" w:space="0" w:color="auto"/>
              <w:left w:val="single" w:sz="4" w:space="0" w:color="auto"/>
              <w:bottom w:val="single" w:sz="4" w:space="0" w:color="auto"/>
              <w:right w:val="single" w:sz="4" w:space="0" w:color="auto"/>
            </w:tcBorders>
            <w:vAlign w:val="center"/>
            <w:hideMark/>
          </w:tcPr>
          <w:p w:rsidR="00195CEF" w:rsidRPr="00DF064F" w:rsidRDefault="00195CEF" w:rsidP="00195CEF">
            <w:pPr>
              <w:rPr>
                <w:sz w:val="20"/>
                <w:szCs w:val="20"/>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195CEF" w:rsidRPr="00DF064F" w:rsidRDefault="00195CEF" w:rsidP="00195CEF">
            <w:pPr>
              <w:rPr>
                <w:sz w:val="20"/>
                <w:szCs w:val="20"/>
                <w:lang w:eastAsia="nl-NL"/>
              </w:rPr>
            </w:pPr>
          </w:p>
        </w:tc>
        <w:tc>
          <w:tcPr>
            <w:tcW w:w="9528" w:type="dxa"/>
            <w:tcBorders>
              <w:top w:val="single" w:sz="4" w:space="0" w:color="auto"/>
              <w:left w:val="single" w:sz="4" w:space="0" w:color="auto"/>
              <w:bottom w:val="single" w:sz="4" w:space="0" w:color="auto"/>
              <w:right w:val="single" w:sz="4" w:space="0" w:color="auto"/>
            </w:tcBorders>
            <w:hideMark/>
          </w:tcPr>
          <w:p w:rsidR="00195CEF" w:rsidRPr="00DF064F" w:rsidRDefault="00195CEF" w:rsidP="00195CEF">
            <w:pPr>
              <w:rPr>
                <w:b/>
                <w:sz w:val="20"/>
                <w:szCs w:val="20"/>
              </w:rPr>
            </w:pPr>
            <w:r w:rsidRPr="00DF064F">
              <w:rPr>
                <w:b/>
                <w:sz w:val="20"/>
                <w:szCs w:val="20"/>
              </w:rPr>
              <w:t>Знания:</w:t>
            </w:r>
          </w:p>
          <w:p w:rsidR="00195CEF" w:rsidRPr="00DF064F" w:rsidRDefault="00195CEF" w:rsidP="00195CEF">
            <w:pPr>
              <w:rPr>
                <w:sz w:val="20"/>
                <w:szCs w:val="20"/>
              </w:rPr>
            </w:pPr>
            <w:r w:rsidRPr="00DF064F">
              <w:rPr>
                <w:sz w:val="20"/>
                <w:szCs w:val="20"/>
              </w:rPr>
              <w:t xml:space="preserve">технологии выполнения работ по монтажу каркасно-обшивных конструкций из различных материалов; </w:t>
            </w:r>
          </w:p>
          <w:p w:rsidR="00195CEF" w:rsidRPr="00DF064F" w:rsidRDefault="00195CEF" w:rsidP="00195CEF">
            <w:pPr>
              <w:rPr>
                <w:sz w:val="20"/>
                <w:szCs w:val="20"/>
                <w:shd w:val="clear" w:color="auto" w:fill="FFFFFF"/>
              </w:rPr>
            </w:pPr>
            <w:r w:rsidRPr="00DF064F">
              <w:rPr>
                <w:sz w:val="20"/>
                <w:szCs w:val="20"/>
                <w:shd w:val="clear" w:color="auto" w:fill="FFFFFF"/>
              </w:rPr>
              <w:t>инструкции и регламенты</w:t>
            </w:r>
            <w:r w:rsidRPr="00DF064F">
              <w:rPr>
                <w:sz w:val="20"/>
                <w:szCs w:val="20"/>
              </w:rPr>
              <w:t xml:space="preserve"> по</w:t>
            </w:r>
            <w:r w:rsidRPr="00DF064F">
              <w:rPr>
                <w:sz w:val="20"/>
                <w:szCs w:val="20"/>
                <w:shd w:val="clear" w:color="auto" w:fill="FFFFFF"/>
              </w:rPr>
              <w:t xml:space="preserve"> устройству каркасно-обшивных конструкций; правила чтения рабочих чертежей; </w:t>
            </w:r>
          </w:p>
          <w:p w:rsidR="00195CEF" w:rsidRPr="00DF064F" w:rsidRDefault="00195CEF" w:rsidP="00195CEF">
            <w:pPr>
              <w:rPr>
                <w:sz w:val="20"/>
                <w:szCs w:val="20"/>
              </w:rPr>
            </w:pPr>
            <w:r w:rsidRPr="00DF064F">
              <w:rPr>
                <w:sz w:val="20"/>
                <w:szCs w:val="20"/>
                <w:shd w:val="clear" w:color="auto" w:fill="FFFFFF"/>
              </w:rPr>
              <w:t>н</w:t>
            </w:r>
            <w:r w:rsidRPr="00DF064F">
              <w:rPr>
                <w:iCs/>
                <w:sz w:val="20"/>
                <w:szCs w:val="20"/>
              </w:rPr>
              <w:t xml:space="preserve">азначение и правила применения используемых электрифицированного, ручного оборудования, инструментов и инвентаря для монтажа и отделки </w:t>
            </w:r>
            <w:r w:rsidRPr="00DF064F">
              <w:rPr>
                <w:sz w:val="20"/>
                <w:szCs w:val="20"/>
              </w:rPr>
              <w:t>каркасно-обшивных конструкций; виды, свойства и назначение материалов для устройства каркасно-обшивных конструкций; технологии отделки каркасно-</w:t>
            </w:r>
            <w:r w:rsidRPr="00DF064F">
              <w:rPr>
                <w:sz w:val="20"/>
                <w:szCs w:val="20"/>
              </w:rPr>
              <w:lastRenderedPageBreak/>
              <w:t xml:space="preserve">обшивных конструкций; </w:t>
            </w:r>
          </w:p>
          <w:p w:rsidR="00195CEF" w:rsidRPr="00DF064F" w:rsidRDefault="00195CEF" w:rsidP="00195CEF">
            <w:pPr>
              <w:rPr>
                <w:b/>
                <w:sz w:val="20"/>
                <w:szCs w:val="20"/>
              </w:rPr>
            </w:pPr>
            <w:r w:rsidRPr="00DF064F">
              <w:rPr>
                <w:iCs/>
                <w:sz w:val="20"/>
                <w:szCs w:val="20"/>
              </w:rPr>
              <w:t>требования безопасности условий труда в соответствии с санитарно-гигиеническими нормативами; требования охраны труда при нахождении на строительной площадке; требования безопасности, в том числе пожарной безопасности, электробезопасности при ведении работ по монтажу и отделке каркасно-обшивных конструкций.</w:t>
            </w:r>
          </w:p>
        </w:tc>
      </w:tr>
      <w:tr w:rsidR="00195CEF" w:rsidRPr="00DF064F" w:rsidTr="00195CEF">
        <w:trPr>
          <w:trHeight w:val="534"/>
          <w:jc w:val="center"/>
        </w:trPr>
        <w:tc>
          <w:tcPr>
            <w:tcW w:w="2897" w:type="dxa"/>
            <w:vMerge/>
            <w:tcBorders>
              <w:top w:val="single" w:sz="4" w:space="0" w:color="auto"/>
              <w:left w:val="single" w:sz="4" w:space="0" w:color="auto"/>
              <w:bottom w:val="single" w:sz="4" w:space="0" w:color="auto"/>
              <w:right w:val="single" w:sz="4" w:space="0" w:color="auto"/>
            </w:tcBorders>
            <w:vAlign w:val="center"/>
            <w:hideMark/>
          </w:tcPr>
          <w:p w:rsidR="00195CEF" w:rsidRPr="00DF064F" w:rsidRDefault="00195CEF" w:rsidP="00195CEF">
            <w:pPr>
              <w:rPr>
                <w:sz w:val="20"/>
                <w:szCs w:val="20"/>
              </w:rPr>
            </w:pPr>
          </w:p>
        </w:tc>
        <w:tc>
          <w:tcPr>
            <w:tcW w:w="2835" w:type="dxa"/>
            <w:tcBorders>
              <w:top w:val="single" w:sz="4" w:space="0" w:color="auto"/>
              <w:left w:val="single" w:sz="4" w:space="0" w:color="auto"/>
              <w:bottom w:val="single" w:sz="4" w:space="0" w:color="auto"/>
              <w:right w:val="single" w:sz="4" w:space="0" w:color="auto"/>
            </w:tcBorders>
          </w:tcPr>
          <w:p w:rsidR="00195CEF" w:rsidRPr="00DF064F" w:rsidRDefault="00195CEF" w:rsidP="00195CEF">
            <w:pPr>
              <w:widowControl w:val="0"/>
              <w:shd w:val="clear" w:color="auto" w:fill="FFFFFF"/>
              <w:rPr>
                <w:sz w:val="20"/>
                <w:szCs w:val="20"/>
                <w:lang w:eastAsia="nl-NL"/>
              </w:rPr>
            </w:pPr>
            <w:r w:rsidRPr="00851C6D">
              <w:rPr>
                <w:b/>
                <w:sz w:val="20"/>
                <w:szCs w:val="20"/>
                <w:lang w:eastAsia="nl-NL"/>
              </w:rPr>
              <w:t>ПК 2.3.</w:t>
            </w:r>
            <w:r w:rsidRPr="00DF064F">
              <w:rPr>
                <w:sz w:val="20"/>
                <w:szCs w:val="20"/>
                <w:lang w:eastAsia="nl-NL"/>
              </w:rPr>
              <w:t xml:space="preserve"> Выполнять отделку каркасно-обшивных конструкций.</w:t>
            </w:r>
          </w:p>
          <w:p w:rsidR="00195CEF" w:rsidRPr="00DF064F" w:rsidRDefault="00195CEF" w:rsidP="00195CEF">
            <w:pPr>
              <w:widowControl w:val="0"/>
              <w:shd w:val="clear" w:color="auto" w:fill="FFFFFF"/>
              <w:rPr>
                <w:sz w:val="20"/>
                <w:szCs w:val="20"/>
                <w:lang w:eastAsia="nl-NL"/>
              </w:rPr>
            </w:pPr>
          </w:p>
        </w:tc>
        <w:tc>
          <w:tcPr>
            <w:tcW w:w="9528" w:type="dxa"/>
            <w:tcBorders>
              <w:top w:val="single" w:sz="4" w:space="0" w:color="auto"/>
              <w:left w:val="single" w:sz="4" w:space="0" w:color="auto"/>
              <w:bottom w:val="single" w:sz="4" w:space="0" w:color="auto"/>
              <w:right w:val="single" w:sz="4" w:space="0" w:color="auto"/>
            </w:tcBorders>
            <w:hideMark/>
          </w:tcPr>
          <w:p w:rsidR="00195CEF" w:rsidRPr="00DF064F" w:rsidRDefault="00195CEF" w:rsidP="00195CEF">
            <w:pPr>
              <w:rPr>
                <w:b/>
                <w:sz w:val="20"/>
                <w:szCs w:val="20"/>
              </w:rPr>
            </w:pPr>
            <w:r w:rsidRPr="00DF064F">
              <w:rPr>
                <w:b/>
                <w:sz w:val="20"/>
                <w:szCs w:val="20"/>
              </w:rPr>
              <w:t>Практический опыт:</w:t>
            </w:r>
          </w:p>
          <w:p w:rsidR="00195CEF" w:rsidRPr="00DF064F" w:rsidRDefault="00195CEF" w:rsidP="00195CEF">
            <w:pPr>
              <w:rPr>
                <w:b/>
                <w:sz w:val="20"/>
                <w:szCs w:val="20"/>
              </w:rPr>
            </w:pPr>
            <w:r w:rsidRPr="00DF064F">
              <w:rPr>
                <w:sz w:val="20"/>
                <w:szCs w:val="20"/>
              </w:rPr>
              <w:t>выполнения подготовительных работ по организации рабочего места при монтаже и отделке каркасно-обшивных конструкций; выполнения работ по монтажу каркасно-обшивных конструкций из различных материалов; выполнения работ по</w:t>
            </w:r>
            <w:r w:rsidRPr="00DF064F">
              <w:rPr>
                <w:sz w:val="20"/>
                <w:szCs w:val="20"/>
                <w:shd w:val="clear" w:color="auto" w:fill="FFFFFF"/>
              </w:rPr>
              <w:t xml:space="preserve"> устройству каркасно-обшивных конструкций в соответствии с инструкциями и регламентами; </w:t>
            </w:r>
            <w:r w:rsidRPr="00DF064F">
              <w:rPr>
                <w:sz w:val="20"/>
                <w:szCs w:val="20"/>
              </w:rPr>
              <w:t>выполнения отделки каркасно-обшивных конструкций; выполнения ремонта каркасно-обшивных конструкций различных геометрических форм.</w:t>
            </w:r>
          </w:p>
        </w:tc>
      </w:tr>
      <w:tr w:rsidR="00195CEF" w:rsidRPr="00DF064F" w:rsidTr="00195CEF">
        <w:trPr>
          <w:trHeight w:val="534"/>
          <w:jc w:val="center"/>
        </w:trPr>
        <w:tc>
          <w:tcPr>
            <w:tcW w:w="2897" w:type="dxa"/>
            <w:vMerge/>
            <w:tcBorders>
              <w:top w:val="single" w:sz="4" w:space="0" w:color="auto"/>
              <w:left w:val="single" w:sz="4" w:space="0" w:color="auto"/>
              <w:bottom w:val="single" w:sz="4" w:space="0" w:color="auto"/>
              <w:right w:val="single" w:sz="4" w:space="0" w:color="auto"/>
            </w:tcBorders>
            <w:vAlign w:val="center"/>
            <w:hideMark/>
          </w:tcPr>
          <w:p w:rsidR="00195CEF" w:rsidRPr="00DF064F" w:rsidRDefault="00195CEF" w:rsidP="00195CEF">
            <w:pPr>
              <w:rPr>
                <w:sz w:val="20"/>
                <w:szCs w:val="20"/>
              </w:rPr>
            </w:pPr>
          </w:p>
        </w:tc>
        <w:tc>
          <w:tcPr>
            <w:tcW w:w="2835" w:type="dxa"/>
            <w:tcBorders>
              <w:top w:val="single" w:sz="4" w:space="0" w:color="auto"/>
              <w:left w:val="single" w:sz="4" w:space="0" w:color="auto"/>
              <w:bottom w:val="single" w:sz="4" w:space="0" w:color="auto"/>
              <w:right w:val="single" w:sz="4" w:space="0" w:color="auto"/>
            </w:tcBorders>
          </w:tcPr>
          <w:p w:rsidR="00195CEF" w:rsidRPr="00DF064F" w:rsidRDefault="00195CEF" w:rsidP="00195CEF">
            <w:pPr>
              <w:widowControl w:val="0"/>
              <w:shd w:val="clear" w:color="auto" w:fill="FFFFFF"/>
              <w:rPr>
                <w:sz w:val="20"/>
                <w:szCs w:val="20"/>
                <w:lang w:eastAsia="nl-NL"/>
              </w:rPr>
            </w:pPr>
          </w:p>
        </w:tc>
        <w:tc>
          <w:tcPr>
            <w:tcW w:w="9528" w:type="dxa"/>
            <w:tcBorders>
              <w:top w:val="single" w:sz="4" w:space="0" w:color="auto"/>
              <w:left w:val="single" w:sz="4" w:space="0" w:color="auto"/>
              <w:bottom w:val="single" w:sz="4" w:space="0" w:color="auto"/>
              <w:right w:val="single" w:sz="4" w:space="0" w:color="auto"/>
            </w:tcBorders>
            <w:hideMark/>
          </w:tcPr>
          <w:p w:rsidR="00195CEF" w:rsidRPr="00DF064F" w:rsidRDefault="00195CEF" w:rsidP="00195CEF">
            <w:pPr>
              <w:rPr>
                <w:b/>
                <w:sz w:val="20"/>
                <w:szCs w:val="20"/>
              </w:rPr>
            </w:pPr>
            <w:r w:rsidRPr="00DF064F">
              <w:rPr>
                <w:b/>
                <w:sz w:val="20"/>
                <w:szCs w:val="20"/>
              </w:rPr>
              <w:t>Умения:</w:t>
            </w:r>
          </w:p>
          <w:p w:rsidR="00195CEF" w:rsidRPr="00DF064F" w:rsidRDefault="00195CEF" w:rsidP="00195CEF">
            <w:pPr>
              <w:widowControl w:val="0"/>
              <w:shd w:val="clear" w:color="auto" w:fill="FFFFFF"/>
              <w:spacing w:line="270" w:lineRule="atLeast"/>
              <w:rPr>
                <w:iCs/>
                <w:sz w:val="20"/>
                <w:szCs w:val="20"/>
                <w:lang w:eastAsia="nl-NL"/>
              </w:rPr>
            </w:pPr>
            <w:r w:rsidRPr="00DF064F">
              <w:rPr>
                <w:sz w:val="20"/>
                <w:szCs w:val="20"/>
                <w:lang w:eastAsia="nl-NL"/>
              </w:rPr>
              <w:t xml:space="preserve">проводить подготовительные работы по организации рабочего места при монтаже и отделке каркасно-обшивных конструкций; применять технологии выполнения работ по монтажу каркасно-обшивных конструкций из различных материалов; применять </w:t>
            </w:r>
            <w:r w:rsidRPr="00DF064F">
              <w:rPr>
                <w:sz w:val="20"/>
                <w:szCs w:val="20"/>
                <w:shd w:val="clear" w:color="auto" w:fill="FFFFFF"/>
                <w:lang w:eastAsia="nl-NL"/>
              </w:rPr>
              <w:t>инструкции и регламенты</w:t>
            </w:r>
            <w:r w:rsidRPr="00DF064F">
              <w:rPr>
                <w:sz w:val="20"/>
                <w:szCs w:val="20"/>
                <w:lang w:eastAsia="nl-NL"/>
              </w:rPr>
              <w:t xml:space="preserve"> по</w:t>
            </w:r>
            <w:r w:rsidRPr="00DF064F">
              <w:rPr>
                <w:sz w:val="20"/>
                <w:szCs w:val="20"/>
                <w:shd w:val="clear" w:color="auto" w:fill="FFFFFF"/>
                <w:lang w:eastAsia="nl-NL"/>
              </w:rPr>
              <w:t xml:space="preserve"> устройству каркасно-обшивных конструкций; читать рабочие чертежи; п</w:t>
            </w:r>
            <w:r w:rsidRPr="00DF064F">
              <w:rPr>
                <w:iCs/>
                <w:sz w:val="20"/>
                <w:szCs w:val="20"/>
                <w:lang w:eastAsia="nl-NL"/>
              </w:rPr>
              <w:t xml:space="preserve">рименять электрифицированное, ручное оборудование и инструменты для монтажа и отделки </w:t>
            </w:r>
            <w:r w:rsidRPr="00DF064F">
              <w:rPr>
                <w:sz w:val="20"/>
                <w:szCs w:val="20"/>
                <w:lang w:eastAsia="nl-NL"/>
              </w:rPr>
              <w:t xml:space="preserve">каркасно-обшивных конструкций; использовать различные материалы для устройства каркасно-обшивных конструкций; выполнять отделку каркасно-обшивных конструкций; выполнять ремонт каркасно-обшивных конструкций различных геометрических форм; применять различные способы ремонта каркасно-обшивных конструкций различных геометрических форм; </w:t>
            </w:r>
            <w:r w:rsidRPr="00DF064F">
              <w:rPr>
                <w:iCs/>
                <w:sz w:val="20"/>
                <w:szCs w:val="20"/>
                <w:lang w:eastAsia="nl-NL"/>
              </w:rPr>
              <w:t>оценивать безопасность условий труда в соответствии с санитарно-гигиеническими нормативами; соблюдать требования охраны труда при нахождении на строительной площадке; соблюдать требования безопасности, в том числе пожарной безопасности, электробезопасности при ведении работ по монтажу и отделке каркасно-обшивных конструкций.</w:t>
            </w:r>
          </w:p>
        </w:tc>
      </w:tr>
      <w:tr w:rsidR="00195CEF" w:rsidRPr="00DF064F" w:rsidTr="00195CEF">
        <w:trPr>
          <w:trHeight w:val="534"/>
          <w:jc w:val="center"/>
        </w:trPr>
        <w:tc>
          <w:tcPr>
            <w:tcW w:w="2897" w:type="dxa"/>
            <w:vMerge/>
            <w:tcBorders>
              <w:top w:val="single" w:sz="4" w:space="0" w:color="auto"/>
              <w:left w:val="single" w:sz="4" w:space="0" w:color="auto"/>
              <w:bottom w:val="single" w:sz="4" w:space="0" w:color="auto"/>
              <w:right w:val="single" w:sz="4" w:space="0" w:color="auto"/>
            </w:tcBorders>
            <w:vAlign w:val="center"/>
            <w:hideMark/>
          </w:tcPr>
          <w:p w:rsidR="00195CEF" w:rsidRPr="00DF064F" w:rsidRDefault="00195CEF" w:rsidP="00195CEF">
            <w:pPr>
              <w:rPr>
                <w:sz w:val="20"/>
                <w:szCs w:val="20"/>
              </w:rPr>
            </w:pPr>
          </w:p>
        </w:tc>
        <w:tc>
          <w:tcPr>
            <w:tcW w:w="2835" w:type="dxa"/>
            <w:tcBorders>
              <w:top w:val="nil"/>
              <w:left w:val="single" w:sz="4" w:space="0" w:color="auto"/>
              <w:bottom w:val="single" w:sz="4" w:space="0" w:color="auto"/>
              <w:right w:val="single" w:sz="4" w:space="0" w:color="auto"/>
            </w:tcBorders>
          </w:tcPr>
          <w:p w:rsidR="00195CEF" w:rsidRPr="00DF064F" w:rsidRDefault="00195CEF" w:rsidP="00195CEF">
            <w:pPr>
              <w:widowControl w:val="0"/>
              <w:shd w:val="clear" w:color="auto" w:fill="FFFFFF"/>
              <w:rPr>
                <w:sz w:val="20"/>
                <w:szCs w:val="20"/>
                <w:lang w:eastAsia="nl-NL"/>
              </w:rPr>
            </w:pPr>
          </w:p>
        </w:tc>
        <w:tc>
          <w:tcPr>
            <w:tcW w:w="9528" w:type="dxa"/>
            <w:tcBorders>
              <w:top w:val="single" w:sz="4" w:space="0" w:color="auto"/>
              <w:left w:val="single" w:sz="4" w:space="0" w:color="auto"/>
              <w:bottom w:val="single" w:sz="4" w:space="0" w:color="auto"/>
              <w:right w:val="single" w:sz="4" w:space="0" w:color="auto"/>
            </w:tcBorders>
            <w:hideMark/>
          </w:tcPr>
          <w:p w:rsidR="00195CEF" w:rsidRPr="00DF064F" w:rsidRDefault="00195CEF" w:rsidP="00195CEF">
            <w:pPr>
              <w:rPr>
                <w:b/>
                <w:sz w:val="20"/>
                <w:szCs w:val="20"/>
              </w:rPr>
            </w:pPr>
            <w:r w:rsidRPr="00DF064F">
              <w:rPr>
                <w:b/>
                <w:sz w:val="20"/>
                <w:szCs w:val="20"/>
              </w:rPr>
              <w:t>Знания:</w:t>
            </w:r>
          </w:p>
          <w:p w:rsidR="00195CEF" w:rsidRPr="00DF064F" w:rsidRDefault="00195CEF" w:rsidP="00195CEF">
            <w:pPr>
              <w:rPr>
                <w:b/>
                <w:sz w:val="20"/>
                <w:szCs w:val="20"/>
              </w:rPr>
            </w:pPr>
            <w:r w:rsidRPr="00DF064F">
              <w:rPr>
                <w:sz w:val="20"/>
                <w:szCs w:val="20"/>
              </w:rPr>
              <w:t xml:space="preserve">правила ведения подготовительных работ по организации рабочего места при монтаже и отделке каркасно-обшивных конструкций; технологии выполнения работ по монтажу каркасно-обшивных конструкций из различных материалов; </w:t>
            </w:r>
            <w:r w:rsidRPr="00DF064F">
              <w:rPr>
                <w:sz w:val="20"/>
                <w:szCs w:val="20"/>
                <w:shd w:val="clear" w:color="auto" w:fill="FFFFFF"/>
              </w:rPr>
              <w:t>инструкции и регламенты</w:t>
            </w:r>
            <w:r w:rsidRPr="00DF064F">
              <w:rPr>
                <w:sz w:val="20"/>
                <w:szCs w:val="20"/>
              </w:rPr>
              <w:t xml:space="preserve"> по</w:t>
            </w:r>
            <w:r w:rsidRPr="00DF064F">
              <w:rPr>
                <w:sz w:val="20"/>
                <w:szCs w:val="20"/>
                <w:shd w:val="clear" w:color="auto" w:fill="FFFFFF"/>
              </w:rPr>
              <w:t xml:space="preserve"> устройству каркасно-обшивных </w:t>
            </w:r>
            <w:r w:rsidRPr="00DF064F">
              <w:rPr>
                <w:sz w:val="20"/>
                <w:szCs w:val="20"/>
                <w:shd w:val="clear" w:color="auto" w:fill="FFFFFF"/>
              </w:rPr>
              <w:lastRenderedPageBreak/>
              <w:t>конструкций; правила чтения рабочих чертежей; н</w:t>
            </w:r>
            <w:r w:rsidRPr="00DF064F">
              <w:rPr>
                <w:iCs/>
                <w:sz w:val="20"/>
                <w:szCs w:val="20"/>
              </w:rPr>
              <w:t xml:space="preserve">азначение и правила применения используемых электрифицированного, ручного оборудования, инструментов и инвентаря для монтажа и отделки </w:t>
            </w:r>
            <w:r w:rsidRPr="00DF064F">
              <w:rPr>
                <w:sz w:val="20"/>
                <w:szCs w:val="20"/>
              </w:rPr>
              <w:t xml:space="preserve">каркасно-обшивных конструкций; виды, свойства и назначение материалов для устройства каркасно-обшивных конструкций; технологии отделки каркасно-обшивных конструкций; способы ремонта каркасно-обшивных конструкций различных геометрических форм; </w:t>
            </w:r>
            <w:r w:rsidRPr="00DF064F">
              <w:rPr>
                <w:iCs/>
                <w:sz w:val="20"/>
                <w:szCs w:val="20"/>
              </w:rPr>
              <w:t>требования безопасности условий труда в соответствии с санитарно-гигиеническими нормативами; требования охраны труда при нахождении на строительной площадке; требования безопасности, в том числе пожарной безопасности, электробезопасности при ведении работ по монтажу и отделке каркасно-обшивных конструкций.</w:t>
            </w:r>
          </w:p>
        </w:tc>
      </w:tr>
      <w:tr w:rsidR="00195CEF" w:rsidRPr="00DF064F" w:rsidTr="00195CEF">
        <w:trPr>
          <w:trHeight w:val="534"/>
          <w:jc w:val="center"/>
        </w:trPr>
        <w:tc>
          <w:tcPr>
            <w:tcW w:w="2897" w:type="dxa"/>
            <w:vMerge/>
            <w:tcBorders>
              <w:top w:val="single" w:sz="4" w:space="0" w:color="auto"/>
              <w:left w:val="single" w:sz="4" w:space="0" w:color="auto"/>
              <w:bottom w:val="single" w:sz="4" w:space="0" w:color="auto"/>
              <w:right w:val="single" w:sz="4" w:space="0" w:color="auto"/>
            </w:tcBorders>
            <w:vAlign w:val="center"/>
            <w:hideMark/>
          </w:tcPr>
          <w:p w:rsidR="00195CEF" w:rsidRPr="00DF064F" w:rsidRDefault="00195CEF" w:rsidP="00195CEF">
            <w:pPr>
              <w:rPr>
                <w:sz w:val="20"/>
                <w:szCs w:val="20"/>
              </w:rPr>
            </w:pPr>
          </w:p>
        </w:tc>
        <w:tc>
          <w:tcPr>
            <w:tcW w:w="2835" w:type="dxa"/>
            <w:vMerge w:val="restart"/>
            <w:tcBorders>
              <w:top w:val="single" w:sz="4" w:space="0" w:color="auto"/>
              <w:left w:val="single" w:sz="4" w:space="0" w:color="auto"/>
              <w:bottom w:val="single" w:sz="4" w:space="0" w:color="auto"/>
              <w:right w:val="single" w:sz="4" w:space="0" w:color="auto"/>
            </w:tcBorders>
            <w:hideMark/>
          </w:tcPr>
          <w:p w:rsidR="00195CEF" w:rsidRPr="00DF064F" w:rsidRDefault="00195CEF" w:rsidP="00195CEF">
            <w:pPr>
              <w:rPr>
                <w:sz w:val="20"/>
                <w:szCs w:val="20"/>
              </w:rPr>
            </w:pPr>
            <w:r w:rsidRPr="00851C6D">
              <w:rPr>
                <w:b/>
                <w:sz w:val="20"/>
                <w:szCs w:val="20"/>
              </w:rPr>
              <w:t>ПК 2.4.</w:t>
            </w:r>
            <w:r w:rsidRPr="00DF064F">
              <w:rPr>
                <w:sz w:val="20"/>
                <w:szCs w:val="20"/>
              </w:rPr>
              <w:t xml:space="preserve"> Выполнять ремонт каркасно-обшивных конструкций.</w:t>
            </w:r>
          </w:p>
        </w:tc>
        <w:tc>
          <w:tcPr>
            <w:tcW w:w="9528" w:type="dxa"/>
            <w:tcBorders>
              <w:top w:val="single" w:sz="4" w:space="0" w:color="auto"/>
              <w:left w:val="single" w:sz="4" w:space="0" w:color="auto"/>
              <w:bottom w:val="single" w:sz="4" w:space="0" w:color="auto"/>
              <w:right w:val="single" w:sz="4" w:space="0" w:color="auto"/>
            </w:tcBorders>
            <w:hideMark/>
          </w:tcPr>
          <w:p w:rsidR="00195CEF" w:rsidRPr="00DF064F" w:rsidRDefault="00195CEF" w:rsidP="00195CEF">
            <w:pPr>
              <w:rPr>
                <w:b/>
                <w:sz w:val="20"/>
                <w:szCs w:val="20"/>
              </w:rPr>
            </w:pPr>
            <w:r w:rsidRPr="00DF064F">
              <w:rPr>
                <w:b/>
                <w:sz w:val="20"/>
                <w:szCs w:val="20"/>
              </w:rPr>
              <w:t>Практический опыт:</w:t>
            </w:r>
          </w:p>
          <w:p w:rsidR="00195CEF" w:rsidRPr="00DF064F" w:rsidRDefault="00195CEF" w:rsidP="00195CEF">
            <w:pPr>
              <w:rPr>
                <w:b/>
                <w:sz w:val="20"/>
                <w:szCs w:val="20"/>
              </w:rPr>
            </w:pPr>
            <w:r w:rsidRPr="00DF064F">
              <w:rPr>
                <w:sz w:val="20"/>
                <w:szCs w:val="20"/>
              </w:rPr>
              <w:t>выполнения подготовительных работ по организации рабочего места при монтаже и отделке каркасно-обшивных конструкций; выполнения работ по монтажу каркасно-обшивных конструкций из различных материалов; выполнения работ по</w:t>
            </w:r>
            <w:r w:rsidRPr="00DF064F">
              <w:rPr>
                <w:sz w:val="20"/>
                <w:szCs w:val="20"/>
                <w:shd w:val="clear" w:color="auto" w:fill="FFFFFF"/>
              </w:rPr>
              <w:t xml:space="preserve"> устройству каркасно-обшивных конструкций в соответствии с инструкциями и регламентами; </w:t>
            </w:r>
            <w:r w:rsidRPr="00DF064F">
              <w:rPr>
                <w:sz w:val="20"/>
                <w:szCs w:val="20"/>
              </w:rPr>
              <w:t>выполнения отделки каркасно-обшивных конструкций; выполнения ремонта каркасно-обшивных конструкций различных геометрических форм.</w:t>
            </w:r>
          </w:p>
        </w:tc>
      </w:tr>
      <w:tr w:rsidR="00195CEF" w:rsidRPr="00DF064F" w:rsidTr="00195CEF">
        <w:trPr>
          <w:trHeight w:val="542"/>
          <w:jc w:val="center"/>
        </w:trPr>
        <w:tc>
          <w:tcPr>
            <w:tcW w:w="2897" w:type="dxa"/>
            <w:vMerge/>
            <w:tcBorders>
              <w:top w:val="single" w:sz="4" w:space="0" w:color="auto"/>
              <w:left w:val="single" w:sz="4" w:space="0" w:color="auto"/>
              <w:bottom w:val="single" w:sz="4" w:space="0" w:color="auto"/>
              <w:right w:val="single" w:sz="4" w:space="0" w:color="auto"/>
            </w:tcBorders>
            <w:vAlign w:val="center"/>
            <w:hideMark/>
          </w:tcPr>
          <w:p w:rsidR="00195CEF" w:rsidRPr="00DF064F" w:rsidRDefault="00195CEF" w:rsidP="00195CEF">
            <w:pPr>
              <w:rPr>
                <w:sz w:val="20"/>
                <w:szCs w:val="20"/>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195CEF" w:rsidRPr="00DF064F" w:rsidRDefault="00195CEF" w:rsidP="00195CEF">
            <w:pPr>
              <w:rPr>
                <w:sz w:val="20"/>
                <w:szCs w:val="20"/>
              </w:rPr>
            </w:pPr>
          </w:p>
        </w:tc>
        <w:tc>
          <w:tcPr>
            <w:tcW w:w="9528" w:type="dxa"/>
            <w:tcBorders>
              <w:top w:val="single" w:sz="4" w:space="0" w:color="auto"/>
              <w:left w:val="single" w:sz="4" w:space="0" w:color="auto"/>
              <w:bottom w:val="single" w:sz="4" w:space="0" w:color="auto"/>
              <w:right w:val="single" w:sz="4" w:space="0" w:color="auto"/>
            </w:tcBorders>
            <w:hideMark/>
          </w:tcPr>
          <w:p w:rsidR="00195CEF" w:rsidRPr="00DF064F" w:rsidRDefault="00195CEF" w:rsidP="00195CEF">
            <w:pPr>
              <w:rPr>
                <w:b/>
                <w:sz w:val="20"/>
                <w:szCs w:val="20"/>
              </w:rPr>
            </w:pPr>
            <w:r w:rsidRPr="00DF064F">
              <w:rPr>
                <w:b/>
                <w:sz w:val="20"/>
                <w:szCs w:val="20"/>
              </w:rPr>
              <w:t>Умения:</w:t>
            </w:r>
          </w:p>
          <w:p w:rsidR="00195CEF" w:rsidRPr="00DF064F" w:rsidRDefault="00195CEF" w:rsidP="00195CEF">
            <w:pPr>
              <w:widowControl w:val="0"/>
              <w:shd w:val="clear" w:color="auto" w:fill="FFFFFF"/>
              <w:spacing w:line="270" w:lineRule="atLeast"/>
              <w:rPr>
                <w:iCs/>
                <w:sz w:val="20"/>
                <w:szCs w:val="20"/>
                <w:lang w:eastAsia="nl-NL"/>
              </w:rPr>
            </w:pPr>
            <w:r w:rsidRPr="00DF064F">
              <w:rPr>
                <w:sz w:val="20"/>
                <w:szCs w:val="20"/>
                <w:lang w:eastAsia="nl-NL"/>
              </w:rPr>
              <w:t xml:space="preserve">проводить подготовительные работы по организации рабочего места при монтаже и отделке каркасно-обшивных конструкций; применять технологии выполнения работ по монтажу каркасно-обшивных конструкций из различных материалов; применять </w:t>
            </w:r>
            <w:r w:rsidRPr="00DF064F">
              <w:rPr>
                <w:sz w:val="20"/>
                <w:szCs w:val="20"/>
                <w:shd w:val="clear" w:color="auto" w:fill="FFFFFF"/>
                <w:lang w:eastAsia="nl-NL"/>
              </w:rPr>
              <w:t>инструкции и регламенты</w:t>
            </w:r>
            <w:r w:rsidRPr="00DF064F">
              <w:rPr>
                <w:sz w:val="20"/>
                <w:szCs w:val="20"/>
                <w:lang w:eastAsia="nl-NL"/>
              </w:rPr>
              <w:t xml:space="preserve"> по</w:t>
            </w:r>
            <w:r w:rsidRPr="00DF064F">
              <w:rPr>
                <w:sz w:val="20"/>
                <w:szCs w:val="20"/>
                <w:shd w:val="clear" w:color="auto" w:fill="FFFFFF"/>
                <w:lang w:eastAsia="nl-NL"/>
              </w:rPr>
              <w:t xml:space="preserve"> устройству каркасно-обшивных конструкций; читать рабочие чертежи; п</w:t>
            </w:r>
            <w:r w:rsidRPr="00DF064F">
              <w:rPr>
                <w:iCs/>
                <w:sz w:val="20"/>
                <w:szCs w:val="20"/>
                <w:lang w:eastAsia="nl-NL"/>
              </w:rPr>
              <w:t xml:space="preserve">рименять электрифицированное, ручное оборудование и инструменты для монтажа и отделки </w:t>
            </w:r>
            <w:r w:rsidRPr="00DF064F">
              <w:rPr>
                <w:sz w:val="20"/>
                <w:szCs w:val="20"/>
                <w:lang w:eastAsia="nl-NL"/>
              </w:rPr>
              <w:t xml:space="preserve">каркасно-обшивных конструкций; использовать различные материалы для устройства каркасно-обшивных конструкций; выполнять отделку каркасно-обшивных конструкций; выполнять ремонт каркасно-обшивных конструкций различных геометрических форм; применять различные способы ремонта каркасно-обшивных конструкций различных геометрических форм; </w:t>
            </w:r>
            <w:r w:rsidRPr="00DF064F">
              <w:rPr>
                <w:iCs/>
                <w:sz w:val="20"/>
                <w:szCs w:val="20"/>
                <w:lang w:eastAsia="nl-NL"/>
              </w:rPr>
              <w:t>оценивать безопасность условий труда в соответствии с санитарно-гигиеническими нормативами; соблюдать требования охраны труда при нахождении на строительной площадке; соблюдать требования безопасности, в том числе пожарной безопасности, электробезопасности при ведении работ по монтажу и отделке каркасно-обшивных конструкций.</w:t>
            </w:r>
          </w:p>
        </w:tc>
      </w:tr>
      <w:tr w:rsidR="00195CEF" w:rsidRPr="00DF064F" w:rsidTr="00195CEF">
        <w:trPr>
          <w:trHeight w:val="481"/>
          <w:jc w:val="center"/>
        </w:trPr>
        <w:tc>
          <w:tcPr>
            <w:tcW w:w="2897" w:type="dxa"/>
            <w:vMerge/>
            <w:tcBorders>
              <w:top w:val="single" w:sz="4" w:space="0" w:color="auto"/>
              <w:left w:val="single" w:sz="4" w:space="0" w:color="auto"/>
              <w:bottom w:val="single" w:sz="4" w:space="0" w:color="auto"/>
              <w:right w:val="single" w:sz="4" w:space="0" w:color="auto"/>
            </w:tcBorders>
            <w:vAlign w:val="center"/>
            <w:hideMark/>
          </w:tcPr>
          <w:p w:rsidR="00195CEF" w:rsidRPr="00DF064F" w:rsidRDefault="00195CEF" w:rsidP="00195CEF">
            <w:pPr>
              <w:rPr>
                <w:sz w:val="20"/>
                <w:szCs w:val="20"/>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195CEF" w:rsidRPr="00DF064F" w:rsidRDefault="00195CEF" w:rsidP="00195CEF">
            <w:pPr>
              <w:rPr>
                <w:sz w:val="20"/>
                <w:szCs w:val="20"/>
              </w:rPr>
            </w:pPr>
          </w:p>
        </w:tc>
        <w:tc>
          <w:tcPr>
            <w:tcW w:w="9528" w:type="dxa"/>
            <w:tcBorders>
              <w:top w:val="single" w:sz="4" w:space="0" w:color="auto"/>
              <w:left w:val="single" w:sz="4" w:space="0" w:color="auto"/>
              <w:bottom w:val="single" w:sz="4" w:space="0" w:color="auto"/>
              <w:right w:val="single" w:sz="4" w:space="0" w:color="auto"/>
            </w:tcBorders>
            <w:hideMark/>
          </w:tcPr>
          <w:p w:rsidR="00195CEF" w:rsidRPr="00DF064F" w:rsidRDefault="00195CEF" w:rsidP="00195CEF">
            <w:pPr>
              <w:rPr>
                <w:b/>
                <w:sz w:val="20"/>
                <w:szCs w:val="20"/>
              </w:rPr>
            </w:pPr>
            <w:r w:rsidRPr="00DF064F">
              <w:rPr>
                <w:b/>
                <w:sz w:val="20"/>
                <w:szCs w:val="20"/>
              </w:rPr>
              <w:t>Знания:</w:t>
            </w:r>
          </w:p>
          <w:p w:rsidR="00195CEF" w:rsidRPr="00DF064F" w:rsidRDefault="00195CEF" w:rsidP="00195CEF">
            <w:pPr>
              <w:rPr>
                <w:b/>
                <w:sz w:val="20"/>
                <w:szCs w:val="20"/>
              </w:rPr>
            </w:pPr>
            <w:r w:rsidRPr="00DF064F">
              <w:rPr>
                <w:sz w:val="20"/>
                <w:szCs w:val="20"/>
              </w:rPr>
              <w:lastRenderedPageBreak/>
              <w:t xml:space="preserve">правила ведения подготовительных работ по организации рабочего места при монтаже и отделке каркасно-обшивных конструкций; технологии выполнения работ по монтажу каркасно-обшивных конструкций из различных материалов; </w:t>
            </w:r>
            <w:r w:rsidRPr="00DF064F">
              <w:rPr>
                <w:sz w:val="20"/>
                <w:szCs w:val="20"/>
                <w:shd w:val="clear" w:color="auto" w:fill="FFFFFF"/>
              </w:rPr>
              <w:t>инструкции и регламенты</w:t>
            </w:r>
            <w:r w:rsidRPr="00DF064F">
              <w:rPr>
                <w:sz w:val="20"/>
                <w:szCs w:val="20"/>
              </w:rPr>
              <w:t xml:space="preserve"> по</w:t>
            </w:r>
            <w:r w:rsidRPr="00DF064F">
              <w:rPr>
                <w:sz w:val="20"/>
                <w:szCs w:val="20"/>
                <w:shd w:val="clear" w:color="auto" w:fill="FFFFFF"/>
              </w:rPr>
              <w:t xml:space="preserve"> устройству каркасно-обшивных конструкций; правила чтения рабочих чертежей; н</w:t>
            </w:r>
            <w:r w:rsidRPr="00DF064F">
              <w:rPr>
                <w:iCs/>
                <w:sz w:val="20"/>
                <w:szCs w:val="20"/>
              </w:rPr>
              <w:t xml:space="preserve">азначение и правила применения используемых электрифицированного, ручного оборудования, инструментов и инвентаря для монтажа и отделки </w:t>
            </w:r>
            <w:r w:rsidRPr="00DF064F">
              <w:rPr>
                <w:sz w:val="20"/>
                <w:szCs w:val="20"/>
              </w:rPr>
              <w:t xml:space="preserve">каркасно-обшивных конструкций; виды, свойства и назначение материалов для устройства каркасно-обшивных конструкций; технологии отделки каркасно-обшивных конструкций; способы ремонта каркасно-обшивных конструкций различных геометрических форм; </w:t>
            </w:r>
            <w:r w:rsidRPr="00DF064F">
              <w:rPr>
                <w:iCs/>
                <w:sz w:val="20"/>
                <w:szCs w:val="20"/>
              </w:rPr>
              <w:t>требования безопасности условий труда в соответствии с санитарно-гигиеническими нормативами; требования охраны труда при нахождении на строительной площадке; требования безопасности, в том числе пожарной безопасности, электробезопасности при ведении работ по монтажу и отделке каркасно-обшивных конструкций.</w:t>
            </w:r>
          </w:p>
        </w:tc>
      </w:tr>
      <w:tr w:rsidR="00195CEF" w:rsidRPr="00DF064F" w:rsidTr="00195CEF">
        <w:trPr>
          <w:trHeight w:val="481"/>
          <w:jc w:val="center"/>
        </w:trPr>
        <w:tc>
          <w:tcPr>
            <w:tcW w:w="2897" w:type="dxa"/>
            <w:vMerge w:val="restart"/>
            <w:tcBorders>
              <w:top w:val="single" w:sz="4" w:space="0" w:color="auto"/>
              <w:left w:val="single" w:sz="4" w:space="0" w:color="auto"/>
              <w:bottom w:val="single" w:sz="4" w:space="0" w:color="auto"/>
              <w:right w:val="single" w:sz="4" w:space="0" w:color="auto"/>
            </w:tcBorders>
            <w:hideMark/>
          </w:tcPr>
          <w:p w:rsidR="00195CEF" w:rsidRPr="00DF064F" w:rsidRDefault="00195CEF" w:rsidP="00195CEF">
            <w:pPr>
              <w:rPr>
                <w:sz w:val="20"/>
                <w:szCs w:val="20"/>
                <w:shd w:val="clear" w:color="auto" w:fill="FFFFFF"/>
              </w:rPr>
            </w:pPr>
            <w:r w:rsidRPr="00DF064F">
              <w:rPr>
                <w:sz w:val="20"/>
                <w:szCs w:val="20"/>
                <w:shd w:val="clear" w:color="auto" w:fill="FFFFFF"/>
              </w:rPr>
              <w:lastRenderedPageBreak/>
              <w:t>Выполнение малярных и декоративно-художественных работ (по выбору)</w:t>
            </w:r>
          </w:p>
        </w:tc>
        <w:tc>
          <w:tcPr>
            <w:tcW w:w="2835" w:type="dxa"/>
            <w:vMerge w:val="restart"/>
            <w:tcBorders>
              <w:top w:val="single" w:sz="4" w:space="0" w:color="auto"/>
              <w:left w:val="single" w:sz="4" w:space="0" w:color="auto"/>
              <w:bottom w:val="single" w:sz="4" w:space="0" w:color="auto"/>
              <w:right w:val="single" w:sz="4" w:space="0" w:color="auto"/>
            </w:tcBorders>
          </w:tcPr>
          <w:p w:rsidR="00195CEF" w:rsidRPr="00DF064F" w:rsidRDefault="00195CEF" w:rsidP="00195CEF">
            <w:pPr>
              <w:widowControl w:val="0"/>
              <w:autoSpaceDE w:val="0"/>
              <w:autoSpaceDN w:val="0"/>
              <w:adjustRightInd w:val="0"/>
              <w:rPr>
                <w:sz w:val="20"/>
                <w:szCs w:val="20"/>
                <w:shd w:val="clear" w:color="auto" w:fill="FFFFFF"/>
              </w:rPr>
            </w:pPr>
            <w:r w:rsidRPr="00851C6D">
              <w:rPr>
                <w:b/>
                <w:sz w:val="20"/>
                <w:szCs w:val="20"/>
              </w:rPr>
              <w:t>ПК 3.1.</w:t>
            </w:r>
            <w:r w:rsidRPr="00DF064F">
              <w:rPr>
                <w:sz w:val="20"/>
                <w:szCs w:val="20"/>
              </w:rPr>
              <w:t xml:space="preserve"> Выполнять подготовительные работы при производстве</w:t>
            </w:r>
            <w:r w:rsidRPr="00DF064F">
              <w:rPr>
                <w:sz w:val="20"/>
                <w:szCs w:val="20"/>
                <w:shd w:val="clear" w:color="auto" w:fill="FFFFFF"/>
              </w:rPr>
              <w:t xml:space="preserve"> малярных работ при отделке поверхностей зданий и сооружений.</w:t>
            </w:r>
          </w:p>
          <w:p w:rsidR="00195CEF" w:rsidRPr="00DF064F" w:rsidRDefault="00195CEF" w:rsidP="00195CEF">
            <w:pPr>
              <w:widowControl w:val="0"/>
              <w:autoSpaceDE w:val="0"/>
              <w:autoSpaceDN w:val="0"/>
              <w:adjustRightInd w:val="0"/>
              <w:rPr>
                <w:sz w:val="20"/>
                <w:szCs w:val="20"/>
              </w:rPr>
            </w:pPr>
          </w:p>
        </w:tc>
        <w:tc>
          <w:tcPr>
            <w:tcW w:w="9528" w:type="dxa"/>
            <w:tcBorders>
              <w:top w:val="single" w:sz="4" w:space="0" w:color="auto"/>
              <w:left w:val="single" w:sz="4" w:space="0" w:color="auto"/>
              <w:bottom w:val="single" w:sz="4" w:space="0" w:color="auto"/>
              <w:right w:val="single" w:sz="4" w:space="0" w:color="auto"/>
            </w:tcBorders>
            <w:hideMark/>
          </w:tcPr>
          <w:p w:rsidR="00195CEF" w:rsidRPr="00DF064F" w:rsidRDefault="00195CEF" w:rsidP="00195CEF">
            <w:pPr>
              <w:widowControl w:val="0"/>
              <w:shd w:val="clear" w:color="auto" w:fill="FFFFFF"/>
              <w:spacing w:line="270" w:lineRule="atLeast"/>
              <w:rPr>
                <w:sz w:val="20"/>
                <w:szCs w:val="20"/>
                <w:lang w:eastAsia="nl-NL"/>
              </w:rPr>
            </w:pPr>
            <w:r w:rsidRPr="00DF064F">
              <w:rPr>
                <w:b/>
                <w:sz w:val="20"/>
                <w:szCs w:val="20"/>
                <w:lang w:eastAsia="nl-NL"/>
              </w:rPr>
              <w:t>Практический опыт:</w:t>
            </w:r>
            <w:r w:rsidRPr="00DF064F">
              <w:rPr>
                <w:sz w:val="20"/>
                <w:szCs w:val="20"/>
                <w:shd w:val="clear" w:color="auto" w:fill="FFFFFF"/>
                <w:lang w:eastAsia="nl-NL"/>
              </w:rPr>
              <w:t xml:space="preserve"> в</w:t>
            </w:r>
            <w:r w:rsidRPr="00DF064F">
              <w:rPr>
                <w:sz w:val="20"/>
                <w:szCs w:val="20"/>
                <w:lang w:eastAsia="nl-NL"/>
              </w:rPr>
              <w:t>ыполнения подготовительных работ по организации рабочего места при производстве</w:t>
            </w:r>
            <w:r w:rsidRPr="00DF064F">
              <w:rPr>
                <w:sz w:val="20"/>
                <w:szCs w:val="20"/>
                <w:shd w:val="clear" w:color="auto" w:fill="FFFFFF"/>
                <w:lang w:eastAsia="nl-NL"/>
              </w:rPr>
              <w:t xml:space="preserve"> малярных работ по отделке поверхностей зданий и сооружений.</w:t>
            </w:r>
          </w:p>
        </w:tc>
      </w:tr>
      <w:tr w:rsidR="00195CEF" w:rsidRPr="00DF064F" w:rsidTr="00195CEF">
        <w:trPr>
          <w:trHeight w:val="481"/>
          <w:jc w:val="center"/>
        </w:trPr>
        <w:tc>
          <w:tcPr>
            <w:tcW w:w="2897" w:type="dxa"/>
            <w:vMerge/>
            <w:tcBorders>
              <w:top w:val="single" w:sz="4" w:space="0" w:color="auto"/>
              <w:left w:val="single" w:sz="4" w:space="0" w:color="auto"/>
              <w:bottom w:val="single" w:sz="4" w:space="0" w:color="auto"/>
              <w:right w:val="single" w:sz="4" w:space="0" w:color="auto"/>
            </w:tcBorders>
            <w:vAlign w:val="center"/>
            <w:hideMark/>
          </w:tcPr>
          <w:p w:rsidR="00195CEF" w:rsidRPr="00DF064F" w:rsidRDefault="00195CEF" w:rsidP="00195CEF">
            <w:pPr>
              <w:rPr>
                <w:sz w:val="20"/>
                <w:szCs w:val="20"/>
                <w:shd w:val="clear" w:color="auto" w:fill="FFFFFF"/>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195CEF" w:rsidRPr="00DF064F" w:rsidRDefault="00195CEF" w:rsidP="00195CEF">
            <w:pPr>
              <w:rPr>
                <w:sz w:val="20"/>
                <w:szCs w:val="20"/>
              </w:rPr>
            </w:pPr>
          </w:p>
        </w:tc>
        <w:tc>
          <w:tcPr>
            <w:tcW w:w="9528" w:type="dxa"/>
            <w:tcBorders>
              <w:top w:val="single" w:sz="4" w:space="0" w:color="auto"/>
              <w:left w:val="single" w:sz="4" w:space="0" w:color="auto"/>
              <w:bottom w:val="single" w:sz="4" w:space="0" w:color="auto"/>
              <w:right w:val="single" w:sz="4" w:space="0" w:color="auto"/>
            </w:tcBorders>
            <w:hideMark/>
          </w:tcPr>
          <w:p w:rsidR="00195CEF" w:rsidRPr="00DF064F" w:rsidRDefault="00195CEF" w:rsidP="00195CEF">
            <w:pPr>
              <w:widowControl w:val="0"/>
              <w:shd w:val="clear" w:color="auto" w:fill="FFFFFF"/>
              <w:spacing w:line="270" w:lineRule="atLeast"/>
              <w:rPr>
                <w:sz w:val="20"/>
                <w:szCs w:val="20"/>
                <w:shd w:val="clear" w:color="auto" w:fill="FFFFFF"/>
                <w:lang w:eastAsia="nl-NL"/>
              </w:rPr>
            </w:pPr>
            <w:r w:rsidRPr="00DF064F">
              <w:rPr>
                <w:b/>
                <w:sz w:val="20"/>
                <w:szCs w:val="20"/>
                <w:lang w:eastAsia="nl-NL"/>
              </w:rPr>
              <w:t>Умения:</w:t>
            </w:r>
            <w:r w:rsidRPr="00DF064F">
              <w:rPr>
                <w:sz w:val="20"/>
                <w:szCs w:val="20"/>
                <w:shd w:val="clear" w:color="auto" w:fill="FFFFFF"/>
                <w:lang w:eastAsia="nl-NL"/>
              </w:rPr>
              <w:t xml:space="preserve"> проводить </w:t>
            </w:r>
            <w:r w:rsidRPr="00DF064F">
              <w:rPr>
                <w:sz w:val="20"/>
                <w:szCs w:val="20"/>
                <w:lang w:eastAsia="nl-NL"/>
              </w:rPr>
              <w:t>подготовительные работы по организации рабочего места при проведении</w:t>
            </w:r>
            <w:r w:rsidRPr="00DF064F">
              <w:rPr>
                <w:sz w:val="20"/>
                <w:szCs w:val="20"/>
                <w:shd w:val="clear" w:color="auto" w:fill="FFFFFF"/>
                <w:lang w:eastAsia="nl-NL"/>
              </w:rPr>
              <w:t xml:space="preserve"> малярных работ; </w:t>
            </w:r>
          </w:p>
          <w:p w:rsidR="00195CEF" w:rsidRPr="00DF064F" w:rsidRDefault="00195CEF" w:rsidP="00195CEF">
            <w:pPr>
              <w:widowControl w:val="0"/>
              <w:shd w:val="clear" w:color="auto" w:fill="FFFFFF"/>
              <w:spacing w:line="270" w:lineRule="atLeast"/>
              <w:rPr>
                <w:iCs/>
                <w:sz w:val="20"/>
                <w:szCs w:val="20"/>
                <w:lang w:eastAsia="nl-NL"/>
              </w:rPr>
            </w:pPr>
            <w:r w:rsidRPr="00DF064F">
              <w:rPr>
                <w:sz w:val="20"/>
                <w:szCs w:val="20"/>
                <w:shd w:val="clear" w:color="auto" w:fill="FFFFFF"/>
                <w:lang w:eastAsia="nl-NL"/>
              </w:rPr>
              <w:t xml:space="preserve"> п</w:t>
            </w:r>
            <w:r w:rsidRPr="00DF064F">
              <w:rPr>
                <w:iCs/>
                <w:sz w:val="20"/>
                <w:szCs w:val="20"/>
                <w:lang w:eastAsia="nl-NL"/>
              </w:rPr>
              <w:t>рименять электрифицированное, ручное оборудование и инструменты</w:t>
            </w:r>
            <w:r w:rsidRPr="00DF064F">
              <w:rPr>
                <w:sz w:val="20"/>
                <w:szCs w:val="20"/>
                <w:lang w:eastAsia="nl-NL"/>
              </w:rPr>
              <w:t xml:space="preserve"> при проведении</w:t>
            </w:r>
            <w:r w:rsidRPr="00DF064F">
              <w:rPr>
                <w:sz w:val="20"/>
                <w:szCs w:val="20"/>
                <w:shd w:val="clear" w:color="auto" w:fill="FFFFFF"/>
                <w:lang w:eastAsia="nl-NL"/>
              </w:rPr>
              <w:t xml:space="preserve"> малярных работ</w:t>
            </w:r>
            <w:r w:rsidRPr="00DF064F">
              <w:rPr>
                <w:iCs/>
                <w:sz w:val="20"/>
                <w:szCs w:val="20"/>
                <w:lang w:eastAsia="nl-NL"/>
              </w:rPr>
              <w:t>;</w:t>
            </w:r>
            <w:r w:rsidRPr="00DF064F">
              <w:rPr>
                <w:sz w:val="20"/>
                <w:szCs w:val="20"/>
                <w:lang w:eastAsia="nl-NL"/>
              </w:rPr>
              <w:t xml:space="preserve"> </w:t>
            </w:r>
            <w:r w:rsidRPr="00DF064F">
              <w:rPr>
                <w:iCs/>
                <w:sz w:val="20"/>
                <w:szCs w:val="20"/>
                <w:lang w:eastAsia="nl-NL"/>
              </w:rPr>
              <w:t xml:space="preserve">соблюдать требования охраны труда при нахождении на строительной площадке; </w:t>
            </w:r>
          </w:p>
          <w:p w:rsidR="00195CEF" w:rsidRPr="00DF064F" w:rsidRDefault="00195CEF" w:rsidP="00195CEF">
            <w:pPr>
              <w:widowControl w:val="0"/>
              <w:shd w:val="clear" w:color="auto" w:fill="FFFFFF"/>
              <w:spacing w:line="270" w:lineRule="atLeast"/>
              <w:rPr>
                <w:sz w:val="20"/>
                <w:szCs w:val="20"/>
                <w:lang w:eastAsia="nl-NL"/>
              </w:rPr>
            </w:pPr>
            <w:r w:rsidRPr="00DF064F">
              <w:rPr>
                <w:iCs/>
                <w:sz w:val="20"/>
                <w:szCs w:val="20"/>
                <w:lang w:eastAsia="nl-NL"/>
              </w:rPr>
              <w:t xml:space="preserve">соблюдать требования безопасности, в том числе пожарной безопасности, электробезопасности при ведении </w:t>
            </w:r>
            <w:r w:rsidRPr="00DF064F">
              <w:rPr>
                <w:sz w:val="20"/>
                <w:szCs w:val="20"/>
                <w:shd w:val="clear" w:color="auto" w:fill="FFFFFF"/>
                <w:lang w:eastAsia="nl-NL"/>
              </w:rPr>
              <w:t>малярных и декоративных работ.</w:t>
            </w:r>
          </w:p>
        </w:tc>
      </w:tr>
      <w:tr w:rsidR="00195CEF" w:rsidRPr="00DF064F" w:rsidTr="00195CEF">
        <w:trPr>
          <w:trHeight w:val="481"/>
          <w:jc w:val="center"/>
        </w:trPr>
        <w:tc>
          <w:tcPr>
            <w:tcW w:w="2897" w:type="dxa"/>
            <w:vMerge/>
            <w:tcBorders>
              <w:top w:val="single" w:sz="4" w:space="0" w:color="auto"/>
              <w:left w:val="single" w:sz="4" w:space="0" w:color="auto"/>
              <w:bottom w:val="single" w:sz="4" w:space="0" w:color="auto"/>
              <w:right w:val="single" w:sz="4" w:space="0" w:color="auto"/>
            </w:tcBorders>
            <w:vAlign w:val="center"/>
            <w:hideMark/>
          </w:tcPr>
          <w:p w:rsidR="00195CEF" w:rsidRPr="00DF064F" w:rsidRDefault="00195CEF" w:rsidP="00195CEF">
            <w:pPr>
              <w:rPr>
                <w:sz w:val="20"/>
                <w:szCs w:val="20"/>
                <w:shd w:val="clear" w:color="auto" w:fill="FFFFFF"/>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195CEF" w:rsidRPr="00DF064F" w:rsidRDefault="00195CEF" w:rsidP="00195CEF">
            <w:pPr>
              <w:rPr>
                <w:sz w:val="20"/>
                <w:szCs w:val="20"/>
              </w:rPr>
            </w:pPr>
          </w:p>
        </w:tc>
        <w:tc>
          <w:tcPr>
            <w:tcW w:w="9528" w:type="dxa"/>
            <w:tcBorders>
              <w:top w:val="single" w:sz="4" w:space="0" w:color="auto"/>
              <w:left w:val="single" w:sz="4" w:space="0" w:color="auto"/>
              <w:bottom w:val="single" w:sz="4" w:space="0" w:color="auto"/>
              <w:right w:val="single" w:sz="4" w:space="0" w:color="auto"/>
            </w:tcBorders>
            <w:hideMark/>
          </w:tcPr>
          <w:p w:rsidR="00195CEF" w:rsidRPr="00DF064F" w:rsidRDefault="00195CEF" w:rsidP="00195CEF">
            <w:pPr>
              <w:widowControl w:val="0"/>
              <w:shd w:val="clear" w:color="auto" w:fill="FFFFFF"/>
              <w:spacing w:line="270" w:lineRule="atLeast"/>
              <w:rPr>
                <w:sz w:val="20"/>
                <w:szCs w:val="20"/>
                <w:shd w:val="clear" w:color="auto" w:fill="FFFFFF"/>
                <w:lang w:eastAsia="nl-NL"/>
              </w:rPr>
            </w:pPr>
            <w:r w:rsidRPr="00DF064F">
              <w:rPr>
                <w:b/>
                <w:sz w:val="20"/>
                <w:szCs w:val="20"/>
                <w:lang w:eastAsia="nl-NL"/>
              </w:rPr>
              <w:t>Знания:</w:t>
            </w:r>
            <w:r w:rsidRPr="00DF064F">
              <w:rPr>
                <w:sz w:val="20"/>
                <w:szCs w:val="20"/>
                <w:shd w:val="clear" w:color="auto" w:fill="FFFFFF"/>
                <w:lang w:eastAsia="nl-NL"/>
              </w:rPr>
              <w:t xml:space="preserve"> правил проведения</w:t>
            </w:r>
            <w:r w:rsidRPr="00DF064F">
              <w:rPr>
                <w:sz w:val="20"/>
                <w:szCs w:val="20"/>
                <w:lang w:eastAsia="nl-NL"/>
              </w:rPr>
              <w:t xml:space="preserve"> подготовительных работ по организации рабочего места при проведении</w:t>
            </w:r>
            <w:r w:rsidRPr="00DF064F">
              <w:rPr>
                <w:sz w:val="20"/>
                <w:szCs w:val="20"/>
                <w:shd w:val="clear" w:color="auto" w:fill="FFFFFF"/>
                <w:lang w:eastAsia="nl-NL"/>
              </w:rPr>
              <w:t xml:space="preserve"> малярных работ; </w:t>
            </w:r>
          </w:p>
          <w:p w:rsidR="00195CEF" w:rsidRPr="00DF064F" w:rsidRDefault="00195CEF" w:rsidP="00195CEF">
            <w:pPr>
              <w:widowControl w:val="0"/>
              <w:shd w:val="clear" w:color="auto" w:fill="FFFFFF"/>
              <w:spacing w:line="270" w:lineRule="atLeast"/>
              <w:rPr>
                <w:sz w:val="20"/>
                <w:szCs w:val="20"/>
                <w:lang w:eastAsia="nl-NL"/>
              </w:rPr>
            </w:pPr>
            <w:r w:rsidRPr="00DF064F">
              <w:rPr>
                <w:sz w:val="20"/>
                <w:szCs w:val="20"/>
                <w:shd w:val="clear" w:color="auto" w:fill="FFFFFF"/>
                <w:lang w:eastAsia="nl-NL"/>
              </w:rPr>
              <w:t xml:space="preserve"> виды, назначение и прицеп действия</w:t>
            </w:r>
            <w:r w:rsidRPr="00DF064F">
              <w:rPr>
                <w:iCs/>
                <w:sz w:val="20"/>
                <w:szCs w:val="20"/>
                <w:lang w:eastAsia="nl-NL"/>
              </w:rPr>
              <w:t xml:space="preserve"> электрифицированного, ручного оборудования и инструмента</w:t>
            </w:r>
            <w:r w:rsidRPr="00DF064F">
              <w:rPr>
                <w:sz w:val="20"/>
                <w:szCs w:val="20"/>
                <w:lang w:eastAsia="nl-NL"/>
              </w:rPr>
              <w:t xml:space="preserve"> при проведении</w:t>
            </w:r>
            <w:r w:rsidRPr="00DF064F">
              <w:rPr>
                <w:sz w:val="20"/>
                <w:szCs w:val="20"/>
                <w:shd w:val="clear" w:color="auto" w:fill="FFFFFF"/>
                <w:lang w:eastAsia="nl-NL"/>
              </w:rPr>
              <w:t xml:space="preserve"> малярных работ</w:t>
            </w:r>
            <w:r w:rsidRPr="00DF064F">
              <w:rPr>
                <w:iCs/>
                <w:sz w:val="20"/>
                <w:szCs w:val="20"/>
                <w:lang w:eastAsia="nl-NL"/>
              </w:rPr>
              <w:t>;</w:t>
            </w:r>
            <w:r w:rsidRPr="00DF064F">
              <w:rPr>
                <w:sz w:val="20"/>
                <w:szCs w:val="20"/>
                <w:lang w:eastAsia="nl-NL"/>
              </w:rPr>
              <w:t xml:space="preserve"> </w:t>
            </w:r>
          </w:p>
          <w:p w:rsidR="00195CEF" w:rsidRPr="00DF064F" w:rsidRDefault="00195CEF" w:rsidP="00195CEF">
            <w:pPr>
              <w:widowControl w:val="0"/>
              <w:shd w:val="clear" w:color="auto" w:fill="FFFFFF"/>
              <w:spacing w:line="270" w:lineRule="atLeast"/>
              <w:rPr>
                <w:iCs/>
                <w:sz w:val="20"/>
                <w:szCs w:val="20"/>
                <w:lang w:eastAsia="nl-NL"/>
              </w:rPr>
            </w:pPr>
            <w:r w:rsidRPr="00DF064F">
              <w:rPr>
                <w:sz w:val="20"/>
                <w:szCs w:val="20"/>
                <w:lang w:eastAsia="nl-NL"/>
              </w:rPr>
              <w:t xml:space="preserve">виды, свойства и назначение материалов </w:t>
            </w:r>
            <w:r w:rsidRPr="00DF064F">
              <w:rPr>
                <w:iCs/>
                <w:sz w:val="20"/>
                <w:szCs w:val="20"/>
                <w:lang w:eastAsia="nl-NL"/>
              </w:rPr>
              <w:t xml:space="preserve">при окрашивании и оклеивании обоями поверхностей различными способами; </w:t>
            </w:r>
          </w:p>
          <w:p w:rsidR="00195CEF" w:rsidRPr="00DF064F" w:rsidRDefault="00195CEF" w:rsidP="00195CEF">
            <w:pPr>
              <w:widowControl w:val="0"/>
              <w:shd w:val="clear" w:color="auto" w:fill="FFFFFF"/>
              <w:spacing w:line="270" w:lineRule="atLeast"/>
              <w:rPr>
                <w:iCs/>
                <w:sz w:val="20"/>
                <w:szCs w:val="20"/>
                <w:lang w:eastAsia="nl-NL"/>
              </w:rPr>
            </w:pPr>
            <w:r w:rsidRPr="00DF064F">
              <w:rPr>
                <w:iCs/>
                <w:sz w:val="20"/>
                <w:szCs w:val="20"/>
                <w:lang w:eastAsia="nl-NL"/>
              </w:rPr>
              <w:t xml:space="preserve">требования безопасности условий труда в соответствии с санитарно-гигиеническими нормативами; требования охраны труда при нахождении на строительной площадке; требования безопасности, в том </w:t>
            </w:r>
            <w:r w:rsidRPr="00DF064F">
              <w:rPr>
                <w:iCs/>
                <w:sz w:val="20"/>
                <w:szCs w:val="20"/>
                <w:lang w:eastAsia="nl-NL"/>
              </w:rPr>
              <w:lastRenderedPageBreak/>
              <w:t xml:space="preserve">числе пожарной безопасности, электробезопасности при ведении </w:t>
            </w:r>
            <w:r w:rsidRPr="00DF064F">
              <w:rPr>
                <w:sz w:val="20"/>
                <w:szCs w:val="20"/>
                <w:shd w:val="clear" w:color="auto" w:fill="FFFFFF"/>
                <w:lang w:eastAsia="nl-NL"/>
              </w:rPr>
              <w:t>малярных и декоративных работ.</w:t>
            </w:r>
          </w:p>
        </w:tc>
      </w:tr>
      <w:tr w:rsidR="00195CEF" w:rsidRPr="00DF064F" w:rsidTr="00195CEF">
        <w:trPr>
          <w:trHeight w:val="481"/>
          <w:jc w:val="center"/>
        </w:trPr>
        <w:tc>
          <w:tcPr>
            <w:tcW w:w="2897" w:type="dxa"/>
            <w:vMerge/>
            <w:tcBorders>
              <w:top w:val="single" w:sz="4" w:space="0" w:color="auto"/>
              <w:left w:val="single" w:sz="4" w:space="0" w:color="auto"/>
              <w:bottom w:val="single" w:sz="4" w:space="0" w:color="auto"/>
              <w:right w:val="single" w:sz="4" w:space="0" w:color="auto"/>
            </w:tcBorders>
            <w:vAlign w:val="center"/>
            <w:hideMark/>
          </w:tcPr>
          <w:p w:rsidR="00195CEF" w:rsidRPr="00DF064F" w:rsidRDefault="00195CEF" w:rsidP="00195CEF">
            <w:pPr>
              <w:rPr>
                <w:sz w:val="20"/>
                <w:szCs w:val="20"/>
                <w:shd w:val="clear" w:color="auto" w:fill="FFFFFF"/>
              </w:rPr>
            </w:pPr>
          </w:p>
        </w:tc>
        <w:tc>
          <w:tcPr>
            <w:tcW w:w="2835" w:type="dxa"/>
            <w:vMerge w:val="restart"/>
            <w:tcBorders>
              <w:top w:val="single" w:sz="4" w:space="0" w:color="auto"/>
              <w:left w:val="single" w:sz="4" w:space="0" w:color="auto"/>
              <w:bottom w:val="single" w:sz="4" w:space="0" w:color="auto"/>
              <w:right w:val="single" w:sz="4" w:space="0" w:color="auto"/>
            </w:tcBorders>
          </w:tcPr>
          <w:p w:rsidR="00195CEF" w:rsidRPr="00DF064F" w:rsidRDefault="00195CEF" w:rsidP="00195CEF">
            <w:pPr>
              <w:widowControl w:val="0"/>
              <w:autoSpaceDE w:val="0"/>
              <w:autoSpaceDN w:val="0"/>
              <w:adjustRightInd w:val="0"/>
              <w:rPr>
                <w:iCs/>
                <w:sz w:val="20"/>
                <w:szCs w:val="20"/>
              </w:rPr>
            </w:pPr>
            <w:r w:rsidRPr="00851C6D">
              <w:rPr>
                <w:b/>
                <w:sz w:val="20"/>
                <w:szCs w:val="20"/>
                <w:shd w:val="clear" w:color="auto" w:fill="FFFFFF"/>
              </w:rPr>
              <w:t>ПК 3.2</w:t>
            </w:r>
            <w:r w:rsidRPr="00DF064F">
              <w:rPr>
                <w:sz w:val="20"/>
                <w:szCs w:val="20"/>
                <w:shd w:val="clear" w:color="auto" w:fill="FFFFFF"/>
              </w:rPr>
              <w:t xml:space="preserve">. </w:t>
            </w:r>
            <w:r w:rsidRPr="00DF064F">
              <w:rPr>
                <w:iCs/>
                <w:sz w:val="20"/>
                <w:szCs w:val="20"/>
              </w:rPr>
              <w:t>Выполнять работы по окрашиванию и оклеиванию обоями поверхностей различными способами.</w:t>
            </w:r>
          </w:p>
          <w:p w:rsidR="00195CEF" w:rsidRPr="00DF064F" w:rsidRDefault="00195CEF" w:rsidP="00195CEF">
            <w:pPr>
              <w:widowControl w:val="0"/>
              <w:autoSpaceDE w:val="0"/>
              <w:autoSpaceDN w:val="0"/>
              <w:adjustRightInd w:val="0"/>
              <w:rPr>
                <w:sz w:val="20"/>
                <w:szCs w:val="20"/>
              </w:rPr>
            </w:pPr>
          </w:p>
        </w:tc>
        <w:tc>
          <w:tcPr>
            <w:tcW w:w="9528" w:type="dxa"/>
            <w:tcBorders>
              <w:top w:val="single" w:sz="4" w:space="0" w:color="auto"/>
              <w:left w:val="single" w:sz="4" w:space="0" w:color="auto"/>
              <w:bottom w:val="single" w:sz="4" w:space="0" w:color="auto"/>
              <w:right w:val="single" w:sz="4" w:space="0" w:color="auto"/>
            </w:tcBorders>
            <w:hideMark/>
          </w:tcPr>
          <w:p w:rsidR="00195CEF" w:rsidRPr="00DF064F" w:rsidRDefault="00195CEF" w:rsidP="00195CEF">
            <w:pPr>
              <w:widowControl w:val="0"/>
              <w:shd w:val="clear" w:color="auto" w:fill="FFFFFF"/>
              <w:spacing w:line="270" w:lineRule="atLeast"/>
              <w:rPr>
                <w:sz w:val="20"/>
                <w:szCs w:val="20"/>
                <w:lang w:eastAsia="nl-NL"/>
              </w:rPr>
            </w:pPr>
            <w:r w:rsidRPr="00DF064F">
              <w:rPr>
                <w:b/>
                <w:sz w:val="20"/>
                <w:szCs w:val="20"/>
                <w:lang w:eastAsia="nl-NL"/>
              </w:rPr>
              <w:t>Практический опыт:</w:t>
            </w:r>
            <w:r w:rsidRPr="00DF064F">
              <w:rPr>
                <w:sz w:val="20"/>
                <w:szCs w:val="20"/>
                <w:shd w:val="clear" w:color="auto" w:fill="FFFFFF"/>
                <w:lang w:eastAsia="nl-NL"/>
              </w:rPr>
              <w:t xml:space="preserve"> в</w:t>
            </w:r>
            <w:r w:rsidRPr="00DF064F">
              <w:rPr>
                <w:sz w:val="20"/>
                <w:szCs w:val="20"/>
                <w:lang w:eastAsia="nl-NL"/>
              </w:rPr>
              <w:t xml:space="preserve">ыполнения грунтования и шпатлевания поверхностей вручную и механизированным способом; </w:t>
            </w:r>
          </w:p>
          <w:p w:rsidR="00195CEF" w:rsidRPr="00DF064F" w:rsidRDefault="00195CEF" w:rsidP="00195CEF">
            <w:pPr>
              <w:widowControl w:val="0"/>
              <w:shd w:val="clear" w:color="auto" w:fill="FFFFFF"/>
              <w:spacing w:line="270" w:lineRule="atLeast"/>
              <w:rPr>
                <w:iCs/>
                <w:sz w:val="20"/>
                <w:szCs w:val="20"/>
                <w:lang w:eastAsia="nl-NL"/>
              </w:rPr>
            </w:pPr>
            <w:r w:rsidRPr="00DF064F">
              <w:rPr>
                <w:sz w:val="20"/>
                <w:szCs w:val="20"/>
                <w:lang w:eastAsia="nl-NL"/>
              </w:rPr>
              <w:t>в</w:t>
            </w:r>
            <w:r w:rsidRPr="00DF064F">
              <w:rPr>
                <w:iCs/>
                <w:sz w:val="20"/>
                <w:szCs w:val="20"/>
                <w:lang w:eastAsia="nl-NL"/>
              </w:rPr>
              <w:t>ыполнения работ по окрашиванию и оклеиванию обоями поверхностей различными способами.</w:t>
            </w:r>
          </w:p>
        </w:tc>
      </w:tr>
      <w:tr w:rsidR="00195CEF" w:rsidRPr="00DF064F" w:rsidTr="00195CEF">
        <w:trPr>
          <w:trHeight w:val="481"/>
          <w:jc w:val="center"/>
        </w:trPr>
        <w:tc>
          <w:tcPr>
            <w:tcW w:w="2897" w:type="dxa"/>
            <w:vMerge/>
            <w:tcBorders>
              <w:top w:val="single" w:sz="4" w:space="0" w:color="auto"/>
              <w:left w:val="single" w:sz="4" w:space="0" w:color="auto"/>
              <w:bottom w:val="single" w:sz="4" w:space="0" w:color="auto"/>
              <w:right w:val="single" w:sz="4" w:space="0" w:color="auto"/>
            </w:tcBorders>
            <w:vAlign w:val="center"/>
            <w:hideMark/>
          </w:tcPr>
          <w:p w:rsidR="00195CEF" w:rsidRPr="00DF064F" w:rsidRDefault="00195CEF" w:rsidP="00195CEF">
            <w:pPr>
              <w:rPr>
                <w:sz w:val="20"/>
                <w:szCs w:val="20"/>
                <w:shd w:val="clear" w:color="auto" w:fill="FFFFFF"/>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195CEF" w:rsidRPr="00DF064F" w:rsidRDefault="00195CEF" w:rsidP="00195CEF">
            <w:pPr>
              <w:rPr>
                <w:sz w:val="20"/>
                <w:szCs w:val="20"/>
              </w:rPr>
            </w:pPr>
          </w:p>
        </w:tc>
        <w:tc>
          <w:tcPr>
            <w:tcW w:w="9528" w:type="dxa"/>
            <w:tcBorders>
              <w:top w:val="single" w:sz="4" w:space="0" w:color="auto"/>
              <w:left w:val="single" w:sz="4" w:space="0" w:color="auto"/>
              <w:bottom w:val="single" w:sz="4" w:space="0" w:color="auto"/>
              <w:right w:val="single" w:sz="4" w:space="0" w:color="auto"/>
            </w:tcBorders>
            <w:hideMark/>
          </w:tcPr>
          <w:p w:rsidR="00195CEF" w:rsidRPr="00DF064F" w:rsidRDefault="00195CEF" w:rsidP="00195CEF">
            <w:pPr>
              <w:widowControl w:val="0"/>
              <w:shd w:val="clear" w:color="auto" w:fill="FFFFFF"/>
              <w:spacing w:line="270" w:lineRule="atLeast"/>
              <w:rPr>
                <w:iCs/>
                <w:sz w:val="20"/>
                <w:szCs w:val="20"/>
                <w:lang w:eastAsia="nl-NL"/>
              </w:rPr>
            </w:pPr>
            <w:r w:rsidRPr="00DF064F">
              <w:rPr>
                <w:b/>
                <w:sz w:val="20"/>
                <w:szCs w:val="20"/>
                <w:lang w:eastAsia="nl-NL"/>
              </w:rPr>
              <w:t>Умения:</w:t>
            </w:r>
            <w:r w:rsidRPr="00DF064F">
              <w:rPr>
                <w:sz w:val="20"/>
                <w:szCs w:val="20"/>
                <w:shd w:val="clear" w:color="auto" w:fill="FFFFFF"/>
                <w:lang w:eastAsia="nl-NL"/>
              </w:rPr>
              <w:t xml:space="preserve"> п</w:t>
            </w:r>
            <w:r w:rsidRPr="00DF064F">
              <w:rPr>
                <w:iCs/>
                <w:sz w:val="20"/>
                <w:szCs w:val="20"/>
                <w:lang w:eastAsia="nl-NL"/>
              </w:rPr>
              <w:t>рименять электрифицированное, ручное оборудование и инструменты</w:t>
            </w:r>
            <w:r w:rsidRPr="00DF064F">
              <w:rPr>
                <w:sz w:val="20"/>
                <w:szCs w:val="20"/>
                <w:lang w:eastAsia="nl-NL"/>
              </w:rPr>
              <w:t xml:space="preserve"> при проведении</w:t>
            </w:r>
            <w:r w:rsidRPr="00DF064F">
              <w:rPr>
                <w:sz w:val="20"/>
                <w:szCs w:val="20"/>
                <w:shd w:val="clear" w:color="auto" w:fill="FFFFFF"/>
                <w:lang w:eastAsia="nl-NL"/>
              </w:rPr>
              <w:t xml:space="preserve"> малярных работ</w:t>
            </w:r>
            <w:r w:rsidRPr="00DF064F">
              <w:rPr>
                <w:iCs/>
                <w:sz w:val="20"/>
                <w:szCs w:val="20"/>
                <w:lang w:eastAsia="nl-NL"/>
              </w:rPr>
              <w:t>;</w:t>
            </w:r>
          </w:p>
          <w:p w:rsidR="00195CEF" w:rsidRPr="00DF064F" w:rsidRDefault="00195CEF" w:rsidP="00195CEF">
            <w:pPr>
              <w:widowControl w:val="0"/>
              <w:shd w:val="clear" w:color="auto" w:fill="FFFFFF"/>
              <w:spacing w:line="270" w:lineRule="atLeast"/>
              <w:rPr>
                <w:iCs/>
                <w:sz w:val="20"/>
                <w:szCs w:val="20"/>
                <w:lang w:eastAsia="nl-NL"/>
              </w:rPr>
            </w:pPr>
            <w:r w:rsidRPr="00DF064F">
              <w:rPr>
                <w:sz w:val="20"/>
                <w:szCs w:val="20"/>
                <w:lang w:eastAsia="nl-NL"/>
              </w:rPr>
              <w:t xml:space="preserve"> использовать различные материалы </w:t>
            </w:r>
            <w:r w:rsidRPr="00DF064F">
              <w:rPr>
                <w:iCs/>
                <w:sz w:val="20"/>
                <w:szCs w:val="20"/>
                <w:lang w:eastAsia="nl-NL"/>
              </w:rPr>
              <w:t>при окрашивании и оклеивании обоями поверхностей различными способами;</w:t>
            </w:r>
          </w:p>
          <w:p w:rsidR="00195CEF" w:rsidRPr="00DF064F" w:rsidRDefault="00195CEF" w:rsidP="00195CEF">
            <w:pPr>
              <w:widowControl w:val="0"/>
              <w:shd w:val="clear" w:color="auto" w:fill="FFFFFF"/>
              <w:spacing w:line="270" w:lineRule="atLeast"/>
              <w:rPr>
                <w:iCs/>
                <w:sz w:val="20"/>
                <w:szCs w:val="20"/>
                <w:lang w:eastAsia="nl-NL"/>
              </w:rPr>
            </w:pPr>
            <w:r w:rsidRPr="00DF064F">
              <w:rPr>
                <w:iCs/>
                <w:sz w:val="20"/>
                <w:szCs w:val="20"/>
                <w:lang w:eastAsia="nl-NL"/>
              </w:rPr>
              <w:t xml:space="preserve"> читать рабочие чертежи и схемы; </w:t>
            </w:r>
          </w:p>
          <w:p w:rsidR="00195CEF" w:rsidRPr="00DF064F" w:rsidRDefault="00195CEF" w:rsidP="00195CEF">
            <w:pPr>
              <w:widowControl w:val="0"/>
              <w:shd w:val="clear" w:color="auto" w:fill="FFFFFF"/>
              <w:spacing w:line="270" w:lineRule="atLeast"/>
              <w:rPr>
                <w:iCs/>
                <w:sz w:val="20"/>
                <w:szCs w:val="20"/>
                <w:lang w:eastAsia="nl-NL"/>
              </w:rPr>
            </w:pPr>
            <w:r w:rsidRPr="00DF064F">
              <w:rPr>
                <w:sz w:val="20"/>
                <w:szCs w:val="20"/>
                <w:shd w:val="clear" w:color="auto" w:fill="FFFFFF"/>
                <w:lang w:eastAsia="nl-NL"/>
              </w:rPr>
              <w:t>применять технологии</w:t>
            </w:r>
            <w:r w:rsidRPr="00DF064F">
              <w:rPr>
                <w:sz w:val="20"/>
                <w:szCs w:val="20"/>
                <w:lang w:eastAsia="nl-NL"/>
              </w:rPr>
              <w:t xml:space="preserve"> грунтования и шпатлевания поверхностей вручную и механизированным способом; применять технологии</w:t>
            </w:r>
            <w:r w:rsidRPr="00DF064F">
              <w:rPr>
                <w:iCs/>
                <w:sz w:val="20"/>
                <w:szCs w:val="20"/>
                <w:lang w:eastAsia="nl-NL"/>
              </w:rPr>
              <w:t xml:space="preserve"> по окрашиванию и оклеиванию обоями поверхностей различными способами; </w:t>
            </w:r>
          </w:p>
          <w:p w:rsidR="00195CEF" w:rsidRPr="00DF064F" w:rsidRDefault="00195CEF" w:rsidP="00195CEF">
            <w:pPr>
              <w:widowControl w:val="0"/>
              <w:shd w:val="clear" w:color="auto" w:fill="FFFFFF"/>
              <w:spacing w:line="270" w:lineRule="atLeast"/>
              <w:rPr>
                <w:iCs/>
                <w:sz w:val="20"/>
                <w:szCs w:val="20"/>
                <w:lang w:eastAsia="nl-NL"/>
              </w:rPr>
            </w:pPr>
            <w:r w:rsidRPr="00DF064F">
              <w:rPr>
                <w:iCs/>
                <w:sz w:val="20"/>
                <w:szCs w:val="20"/>
                <w:lang w:eastAsia="nl-NL"/>
              </w:rPr>
              <w:t>оценивать безопасность условий труда в соответствии с санитарно-гигиеническими нормативами;</w:t>
            </w:r>
          </w:p>
          <w:p w:rsidR="00195CEF" w:rsidRPr="00DF064F" w:rsidRDefault="00195CEF" w:rsidP="00195CEF">
            <w:pPr>
              <w:widowControl w:val="0"/>
              <w:shd w:val="clear" w:color="auto" w:fill="FFFFFF"/>
              <w:spacing w:line="270" w:lineRule="atLeast"/>
              <w:rPr>
                <w:iCs/>
                <w:sz w:val="20"/>
                <w:szCs w:val="20"/>
                <w:lang w:eastAsia="nl-NL"/>
              </w:rPr>
            </w:pPr>
            <w:r w:rsidRPr="00DF064F">
              <w:rPr>
                <w:iCs/>
                <w:sz w:val="20"/>
                <w:szCs w:val="20"/>
                <w:lang w:eastAsia="nl-NL"/>
              </w:rPr>
              <w:t xml:space="preserve"> соблюдать требования охраны труда при нахождении на строительной площадке;</w:t>
            </w:r>
          </w:p>
          <w:p w:rsidR="00195CEF" w:rsidRPr="00DF064F" w:rsidRDefault="00195CEF" w:rsidP="00195CEF">
            <w:pPr>
              <w:widowControl w:val="0"/>
              <w:shd w:val="clear" w:color="auto" w:fill="FFFFFF"/>
              <w:spacing w:line="270" w:lineRule="atLeast"/>
              <w:rPr>
                <w:sz w:val="20"/>
                <w:szCs w:val="20"/>
                <w:lang w:eastAsia="nl-NL"/>
              </w:rPr>
            </w:pPr>
            <w:r w:rsidRPr="00DF064F">
              <w:rPr>
                <w:iCs/>
                <w:sz w:val="20"/>
                <w:szCs w:val="20"/>
                <w:lang w:eastAsia="nl-NL"/>
              </w:rPr>
              <w:t xml:space="preserve"> соблюдать требования безопасности, в том числе пожарной безопасности, электробезопасности при ведении </w:t>
            </w:r>
            <w:r w:rsidRPr="00DF064F">
              <w:rPr>
                <w:sz w:val="20"/>
                <w:szCs w:val="20"/>
                <w:shd w:val="clear" w:color="auto" w:fill="FFFFFF"/>
                <w:lang w:eastAsia="nl-NL"/>
              </w:rPr>
              <w:t>малярных и декоративных работ.</w:t>
            </w:r>
          </w:p>
        </w:tc>
      </w:tr>
      <w:tr w:rsidR="00195CEF" w:rsidRPr="00DF064F" w:rsidTr="00195CEF">
        <w:trPr>
          <w:trHeight w:val="481"/>
          <w:jc w:val="center"/>
        </w:trPr>
        <w:tc>
          <w:tcPr>
            <w:tcW w:w="2897" w:type="dxa"/>
            <w:vMerge/>
            <w:tcBorders>
              <w:top w:val="single" w:sz="4" w:space="0" w:color="auto"/>
              <w:left w:val="single" w:sz="4" w:space="0" w:color="auto"/>
              <w:bottom w:val="single" w:sz="4" w:space="0" w:color="auto"/>
              <w:right w:val="single" w:sz="4" w:space="0" w:color="auto"/>
            </w:tcBorders>
            <w:vAlign w:val="center"/>
            <w:hideMark/>
          </w:tcPr>
          <w:p w:rsidR="00195CEF" w:rsidRPr="00DF064F" w:rsidRDefault="00195CEF" w:rsidP="00195CEF">
            <w:pPr>
              <w:rPr>
                <w:sz w:val="20"/>
                <w:szCs w:val="20"/>
                <w:shd w:val="clear" w:color="auto" w:fill="FFFFFF"/>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195CEF" w:rsidRPr="00DF064F" w:rsidRDefault="00195CEF" w:rsidP="00195CEF">
            <w:pPr>
              <w:rPr>
                <w:sz w:val="20"/>
                <w:szCs w:val="20"/>
              </w:rPr>
            </w:pPr>
          </w:p>
        </w:tc>
        <w:tc>
          <w:tcPr>
            <w:tcW w:w="9528" w:type="dxa"/>
            <w:tcBorders>
              <w:top w:val="single" w:sz="4" w:space="0" w:color="auto"/>
              <w:left w:val="single" w:sz="4" w:space="0" w:color="auto"/>
              <w:bottom w:val="single" w:sz="4" w:space="0" w:color="auto"/>
              <w:right w:val="single" w:sz="4" w:space="0" w:color="auto"/>
            </w:tcBorders>
            <w:hideMark/>
          </w:tcPr>
          <w:p w:rsidR="00195CEF" w:rsidRPr="00DF064F" w:rsidRDefault="00195CEF" w:rsidP="00195CEF">
            <w:pPr>
              <w:widowControl w:val="0"/>
              <w:shd w:val="clear" w:color="auto" w:fill="FFFFFF"/>
              <w:spacing w:line="270" w:lineRule="atLeast"/>
              <w:rPr>
                <w:iCs/>
                <w:sz w:val="20"/>
                <w:szCs w:val="20"/>
                <w:lang w:eastAsia="nl-NL"/>
              </w:rPr>
            </w:pPr>
            <w:r w:rsidRPr="00DF064F">
              <w:rPr>
                <w:b/>
                <w:sz w:val="20"/>
                <w:szCs w:val="20"/>
                <w:lang w:eastAsia="nl-NL"/>
              </w:rPr>
              <w:t>Знания:</w:t>
            </w:r>
            <w:r w:rsidRPr="00DF064F">
              <w:rPr>
                <w:sz w:val="20"/>
                <w:szCs w:val="20"/>
                <w:shd w:val="clear" w:color="auto" w:fill="FFFFFF"/>
                <w:lang w:eastAsia="nl-NL"/>
              </w:rPr>
              <w:t xml:space="preserve"> виды, назначение и прицеп действия</w:t>
            </w:r>
            <w:r w:rsidRPr="00DF064F">
              <w:rPr>
                <w:iCs/>
                <w:sz w:val="20"/>
                <w:szCs w:val="20"/>
                <w:lang w:eastAsia="nl-NL"/>
              </w:rPr>
              <w:t xml:space="preserve"> электрифицированного, ручного оборудования и инструмента</w:t>
            </w:r>
            <w:r w:rsidRPr="00DF064F">
              <w:rPr>
                <w:sz w:val="20"/>
                <w:szCs w:val="20"/>
                <w:lang w:eastAsia="nl-NL"/>
              </w:rPr>
              <w:t xml:space="preserve"> при проведении</w:t>
            </w:r>
            <w:r w:rsidRPr="00DF064F">
              <w:rPr>
                <w:sz w:val="20"/>
                <w:szCs w:val="20"/>
                <w:shd w:val="clear" w:color="auto" w:fill="FFFFFF"/>
                <w:lang w:eastAsia="nl-NL"/>
              </w:rPr>
              <w:t xml:space="preserve"> малярных работ</w:t>
            </w:r>
            <w:r w:rsidRPr="00DF064F">
              <w:rPr>
                <w:iCs/>
                <w:sz w:val="20"/>
                <w:szCs w:val="20"/>
                <w:lang w:eastAsia="nl-NL"/>
              </w:rPr>
              <w:t>;</w:t>
            </w:r>
          </w:p>
          <w:p w:rsidR="00195CEF" w:rsidRPr="00DF064F" w:rsidRDefault="00195CEF" w:rsidP="00195CEF">
            <w:pPr>
              <w:widowControl w:val="0"/>
              <w:shd w:val="clear" w:color="auto" w:fill="FFFFFF"/>
              <w:spacing w:line="270" w:lineRule="atLeast"/>
              <w:rPr>
                <w:iCs/>
                <w:sz w:val="20"/>
                <w:szCs w:val="20"/>
                <w:lang w:eastAsia="nl-NL"/>
              </w:rPr>
            </w:pPr>
            <w:r w:rsidRPr="00DF064F">
              <w:rPr>
                <w:sz w:val="20"/>
                <w:szCs w:val="20"/>
                <w:lang w:eastAsia="nl-NL"/>
              </w:rPr>
              <w:t xml:space="preserve"> виды, свойства и назначение материалов </w:t>
            </w:r>
            <w:r w:rsidRPr="00DF064F">
              <w:rPr>
                <w:iCs/>
                <w:sz w:val="20"/>
                <w:szCs w:val="20"/>
                <w:lang w:eastAsia="nl-NL"/>
              </w:rPr>
              <w:t>при окрашивании и оклеивании обоями поверхностей различными способами;</w:t>
            </w:r>
          </w:p>
          <w:p w:rsidR="00195CEF" w:rsidRPr="00DF064F" w:rsidRDefault="00195CEF" w:rsidP="00195CEF">
            <w:pPr>
              <w:widowControl w:val="0"/>
              <w:shd w:val="clear" w:color="auto" w:fill="FFFFFF"/>
              <w:spacing w:line="270" w:lineRule="atLeast"/>
              <w:rPr>
                <w:sz w:val="20"/>
                <w:szCs w:val="20"/>
                <w:shd w:val="clear" w:color="auto" w:fill="FFFFFF"/>
                <w:lang w:eastAsia="nl-NL"/>
              </w:rPr>
            </w:pPr>
            <w:r w:rsidRPr="00DF064F">
              <w:rPr>
                <w:iCs/>
                <w:sz w:val="20"/>
                <w:szCs w:val="20"/>
                <w:lang w:eastAsia="nl-NL"/>
              </w:rPr>
              <w:t xml:space="preserve"> правила чтения рабочих чертежей и схемы;</w:t>
            </w:r>
            <w:r w:rsidRPr="00DF064F">
              <w:rPr>
                <w:sz w:val="20"/>
                <w:szCs w:val="20"/>
                <w:shd w:val="clear" w:color="auto" w:fill="FFFFFF"/>
                <w:lang w:eastAsia="nl-NL"/>
              </w:rPr>
              <w:t xml:space="preserve"> </w:t>
            </w:r>
          </w:p>
          <w:p w:rsidR="00195CEF" w:rsidRPr="00DF064F" w:rsidRDefault="00195CEF" w:rsidP="00195CEF">
            <w:pPr>
              <w:widowControl w:val="0"/>
              <w:shd w:val="clear" w:color="auto" w:fill="FFFFFF"/>
              <w:spacing w:line="270" w:lineRule="atLeast"/>
              <w:rPr>
                <w:sz w:val="20"/>
                <w:szCs w:val="20"/>
                <w:shd w:val="clear" w:color="auto" w:fill="FFFFFF"/>
                <w:lang w:eastAsia="nl-NL"/>
              </w:rPr>
            </w:pPr>
            <w:r w:rsidRPr="00DF064F">
              <w:rPr>
                <w:sz w:val="20"/>
                <w:szCs w:val="20"/>
                <w:shd w:val="clear" w:color="auto" w:fill="FFFFFF"/>
                <w:lang w:eastAsia="nl-NL"/>
              </w:rPr>
              <w:t>требования инструкций и регламентов;</w:t>
            </w:r>
          </w:p>
          <w:p w:rsidR="00195CEF" w:rsidRPr="00DF064F" w:rsidRDefault="00195CEF" w:rsidP="00195CEF">
            <w:pPr>
              <w:widowControl w:val="0"/>
              <w:shd w:val="clear" w:color="auto" w:fill="FFFFFF"/>
              <w:spacing w:line="270" w:lineRule="atLeast"/>
              <w:rPr>
                <w:sz w:val="20"/>
                <w:szCs w:val="20"/>
                <w:lang w:eastAsia="nl-NL"/>
              </w:rPr>
            </w:pPr>
            <w:r w:rsidRPr="00DF064F">
              <w:rPr>
                <w:iCs/>
                <w:sz w:val="20"/>
                <w:szCs w:val="20"/>
                <w:lang w:eastAsia="nl-NL"/>
              </w:rPr>
              <w:t xml:space="preserve"> </w:t>
            </w:r>
            <w:r w:rsidRPr="00DF064F">
              <w:rPr>
                <w:sz w:val="20"/>
                <w:szCs w:val="20"/>
                <w:shd w:val="clear" w:color="auto" w:fill="FFFFFF"/>
                <w:lang w:eastAsia="nl-NL"/>
              </w:rPr>
              <w:t>технологии</w:t>
            </w:r>
            <w:r w:rsidRPr="00DF064F">
              <w:rPr>
                <w:sz w:val="20"/>
                <w:szCs w:val="20"/>
                <w:lang w:eastAsia="nl-NL"/>
              </w:rPr>
              <w:t xml:space="preserve"> грунтования и шпатлевания поверхностей вручную и механизированным способом;</w:t>
            </w:r>
          </w:p>
          <w:p w:rsidR="00195CEF" w:rsidRPr="00DF064F" w:rsidRDefault="00195CEF" w:rsidP="00195CEF">
            <w:pPr>
              <w:widowControl w:val="0"/>
              <w:shd w:val="clear" w:color="auto" w:fill="FFFFFF"/>
              <w:spacing w:line="270" w:lineRule="atLeast"/>
              <w:rPr>
                <w:iCs/>
                <w:sz w:val="20"/>
                <w:szCs w:val="20"/>
                <w:lang w:eastAsia="nl-NL"/>
              </w:rPr>
            </w:pPr>
            <w:r w:rsidRPr="00DF064F">
              <w:rPr>
                <w:sz w:val="20"/>
                <w:szCs w:val="20"/>
                <w:lang w:eastAsia="nl-NL"/>
              </w:rPr>
              <w:lastRenderedPageBreak/>
              <w:t xml:space="preserve"> технологии</w:t>
            </w:r>
            <w:r w:rsidRPr="00DF064F">
              <w:rPr>
                <w:iCs/>
                <w:sz w:val="20"/>
                <w:szCs w:val="20"/>
                <w:lang w:eastAsia="nl-NL"/>
              </w:rPr>
              <w:t xml:space="preserve"> по окрашиванию и оклеиванию обоями поверхностей различными способами; </w:t>
            </w:r>
          </w:p>
          <w:p w:rsidR="00195CEF" w:rsidRPr="00DF064F" w:rsidRDefault="00195CEF" w:rsidP="00195CEF">
            <w:pPr>
              <w:widowControl w:val="0"/>
              <w:shd w:val="clear" w:color="auto" w:fill="FFFFFF"/>
              <w:spacing w:line="270" w:lineRule="atLeast"/>
              <w:rPr>
                <w:iCs/>
                <w:sz w:val="20"/>
                <w:szCs w:val="20"/>
                <w:lang w:eastAsia="nl-NL"/>
              </w:rPr>
            </w:pPr>
            <w:r w:rsidRPr="00DF064F">
              <w:rPr>
                <w:iCs/>
                <w:sz w:val="20"/>
                <w:szCs w:val="20"/>
                <w:lang w:eastAsia="nl-NL"/>
              </w:rPr>
              <w:t xml:space="preserve">требования безопасности условий труда в соответствии с санитарно-гигиеническими нормативами; </w:t>
            </w:r>
          </w:p>
          <w:p w:rsidR="00195CEF" w:rsidRPr="00DF064F" w:rsidRDefault="00195CEF" w:rsidP="00195CEF">
            <w:pPr>
              <w:widowControl w:val="0"/>
              <w:shd w:val="clear" w:color="auto" w:fill="FFFFFF"/>
              <w:spacing w:line="270" w:lineRule="atLeast"/>
              <w:rPr>
                <w:iCs/>
                <w:sz w:val="20"/>
                <w:szCs w:val="20"/>
                <w:lang w:eastAsia="nl-NL"/>
              </w:rPr>
            </w:pPr>
            <w:r w:rsidRPr="00DF064F">
              <w:rPr>
                <w:iCs/>
                <w:sz w:val="20"/>
                <w:szCs w:val="20"/>
                <w:lang w:eastAsia="nl-NL"/>
              </w:rPr>
              <w:t xml:space="preserve">требования охраны труда при нахождении на строительной площадке; </w:t>
            </w:r>
          </w:p>
          <w:p w:rsidR="00195CEF" w:rsidRPr="00DF064F" w:rsidRDefault="00195CEF" w:rsidP="00195CEF">
            <w:pPr>
              <w:widowControl w:val="0"/>
              <w:shd w:val="clear" w:color="auto" w:fill="FFFFFF"/>
              <w:spacing w:line="270" w:lineRule="atLeast"/>
              <w:rPr>
                <w:iCs/>
                <w:sz w:val="20"/>
                <w:szCs w:val="20"/>
                <w:lang w:eastAsia="nl-NL"/>
              </w:rPr>
            </w:pPr>
            <w:r w:rsidRPr="00DF064F">
              <w:rPr>
                <w:iCs/>
                <w:sz w:val="20"/>
                <w:szCs w:val="20"/>
                <w:lang w:eastAsia="nl-NL"/>
              </w:rPr>
              <w:t xml:space="preserve">требования безопасности, в том числе пожарной безопасности, электробезопасности при ведении </w:t>
            </w:r>
            <w:r w:rsidRPr="00DF064F">
              <w:rPr>
                <w:sz w:val="20"/>
                <w:szCs w:val="20"/>
                <w:shd w:val="clear" w:color="auto" w:fill="FFFFFF"/>
                <w:lang w:eastAsia="nl-NL"/>
              </w:rPr>
              <w:t>малярных и декоративных работ.</w:t>
            </w:r>
          </w:p>
        </w:tc>
      </w:tr>
      <w:tr w:rsidR="00195CEF" w:rsidRPr="00DF064F" w:rsidTr="00195CEF">
        <w:trPr>
          <w:trHeight w:val="481"/>
          <w:jc w:val="center"/>
        </w:trPr>
        <w:tc>
          <w:tcPr>
            <w:tcW w:w="2897" w:type="dxa"/>
            <w:vMerge/>
            <w:tcBorders>
              <w:top w:val="single" w:sz="4" w:space="0" w:color="auto"/>
              <w:left w:val="single" w:sz="4" w:space="0" w:color="auto"/>
              <w:bottom w:val="single" w:sz="4" w:space="0" w:color="auto"/>
              <w:right w:val="single" w:sz="4" w:space="0" w:color="auto"/>
            </w:tcBorders>
            <w:vAlign w:val="center"/>
            <w:hideMark/>
          </w:tcPr>
          <w:p w:rsidR="00195CEF" w:rsidRPr="00DF064F" w:rsidRDefault="00195CEF" w:rsidP="00195CEF">
            <w:pPr>
              <w:rPr>
                <w:sz w:val="20"/>
                <w:szCs w:val="20"/>
                <w:shd w:val="clear" w:color="auto" w:fill="FFFFFF"/>
              </w:rPr>
            </w:pPr>
          </w:p>
        </w:tc>
        <w:tc>
          <w:tcPr>
            <w:tcW w:w="2835" w:type="dxa"/>
            <w:vMerge w:val="restart"/>
            <w:tcBorders>
              <w:top w:val="single" w:sz="4" w:space="0" w:color="auto"/>
              <w:left w:val="single" w:sz="4" w:space="0" w:color="auto"/>
              <w:bottom w:val="single" w:sz="4" w:space="0" w:color="auto"/>
              <w:right w:val="single" w:sz="4" w:space="0" w:color="auto"/>
            </w:tcBorders>
          </w:tcPr>
          <w:p w:rsidR="00195CEF" w:rsidRPr="00DF064F" w:rsidRDefault="00195CEF" w:rsidP="00195CEF">
            <w:pPr>
              <w:widowControl w:val="0"/>
              <w:autoSpaceDE w:val="0"/>
              <w:autoSpaceDN w:val="0"/>
              <w:adjustRightInd w:val="0"/>
              <w:rPr>
                <w:sz w:val="20"/>
                <w:szCs w:val="20"/>
              </w:rPr>
            </w:pPr>
            <w:r w:rsidRPr="00851C6D">
              <w:rPr>
                <w:b/>
                <w:iCs/>
                <w:sz w:val="20"/>
                <w:szCs w:val="20"/>
              </w:rPr>
              <w:t>ПК 3.3.</w:t>
            </w:r>
            <w:r w:rsidRPr="00DF064F">
              <w:rPr>
                <w:iCs/>
                <w:sz w:val="20"/>
                <w:szCs w:val="20"/>
              </w:rPr>
              <w:t xml:space="preserve"> </w:t>
            </w:r>
            <w:r w:rsidRPr="00DF064F">
              <w:rPr>
                <w:sz w:val="20"/>
                <w:szCs w:val="20"/>
              </w:rPr>
              <w:t>Выполнять декоративно-художественную отделку поверхностей различными способами.</w:t>
            </w:r>
          </w:p>
          <w:p w:rsidR="00195CEF" w:rsidRPr="00DF064F" w:rsidRDefault="00195CEF" w:rsidP="00195CEF">
            <w:pPr>
              <w:widowControl w:val="0"/>
              <w:autoSpaceDE w:val="0"/>
              <w:autoSpaceDN w:val="0"/>
              <w:adjustRightInd w:val="0"/>
              <w:rPr>
                <w:sz w:val="20"/>
                <w:szCs w:val="20"/>
              </w:rPr>
            </w:pPr>
          </w:p>
        </w:tc>
        <w:tc>
          <w:tcPr>
            <w:tcW w:w="9528" w:type="dxa"/>
            <w:tcBorders>
              <w:top w:val="single" w:sz="4" w:space="0" w:color="auto"/>
              <w:left w:val="single" w:sz="4" w:space="0" w:color="auto"/>
              <w:bottom w:val="single" w:sz="4" w:space="0" w:color="auto"/>
              <w:right w:val="single" w:sz="4" w:space="0" w:color="auto"/>
            </w:tcBorders>
            <w:hideMark/>
          </w:tcPr>
          <w:p w:rsidR="00195CEF" w:rsidRPr="00DF064F" w:rsidRDefault="00195CEF" w:rsidP="00195CEF">
            <w:pPr>
              <w:widowControl w:val="0"/>
              <w:shd w:val="clear" w:color="auto" w:fill="FFFFFF"/>
              <w:spacing w:line="270" w:lineRule="atLeast"/>
              <w:rPr>
                <w:sz w:val="20"/>
                <w:szCs w:val="20"/>
                <w:shd w:val="clear" w:color="auto" w:fill="FFFFFF"/>
                <w:lang w:eastAsia="nl-NL"/>
              </w:rPr>
            </w:pPr>
            <w:r w:rsidRPr="00DF064F">
              <w:rPr>
                <w:b/>
                <w:sz w:val="20"/>
                <w:szCs w:val="20"/>
                <w:lang w:eastAsia="nl-NL"/>
              </w:rPr>
              <w:t>Практический опыт:</w:t>
            </w:r>
            <w:r w:rsidRPr="00DF064F">
              <w:rPr>
                <w:sz w:val="20"/>
                <w:szCs w:val="20"/>
                <w:shd w:val="clear" w:color="auto" w:fill="FFFFFF"/>
                <w:lang w:eastAsia="nl-NL"/>
              </w:rPr>
              <w:t xml:space="preserve"> </w:t>
            </w:r>
            <w:r w:rsidRPr="00DF064F">
              <w:rPr>
                <w:iCs/>
                <w:sz w:val="20"/>
                <w:szCs w:val="20"/>
                <w:lang w:eastAsia="nl-NL"/>
              </w:rPr>
              <w:t>в</w:t>
            </w:r>
            <w:r w:rsidRPr="00DF064F">
              <w:rPr>
                <w:sz w:val="20"/>
                <w:szCs w:val="20"/>
                <w:lang w:eastAsia="nl-NL"/>
              </w:rPr>
              <w:t>ыполнять декоративно-художественную отделку поверхностей различными способами.</w:t>
            </w:r>
          </w:p>
        </w:tc>
      </w:tr>
      <w:tr w:rsidR="00195CEF" w:rsidRPr="00DF064F" w:rsidTr="00195CEF">
        <w:trPr>
          <w:trHeight w:val="481"/>
          <w:jc w:val="center"/>
        </w:trPr>
        <w:tc>
          <w:tcPr>
            <w:tcW w:w="2897" w:type="dxa"/>
            <w:vMerge/>
            <w:tcBorders>
              <w:top w:val="single" w:sz="4" w:space="0" w:color="auto"/>
              <w:left w:val="single" w:sz="4" w:space="0" w:color="auto"/>
              <w:bottom w:val="single" w:sz="4" w:space="0" w:color="auto"/>
              <w:right w:val="single" w:sz="4" w:space="0" w:color="auto"/>
            </w:tcBorders>
            <w:vAlign w:val="center"/>
            <w:hideMark/>
          </w:tcPr>
          <w:p w:rsidR="00195CEF" w:rsidRPr="00DF064F" w:rsidRDefault="00195CEF" w:rsidP="00195CEF">
            <w:pPr>
              <w:rPr>
                <w:sz w:val="20"/>
                <w:szCs w:val="20"/>
                <w:shd w:val="clear" w:color="auto" w:fill="FFFFFF"/>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195CEF" w:rsidRPr="00DF064F" w:rsidRDefault="00195CEF" w:rsidP="00195CEF">
            <w:pPr>
              <w:rPr>
                <w:sz w:val="20"/>
                <w:szCs w:val="20"/>
              </w:rPr>
            </w:pPr>
          </w:p>
        </w:tc>
        <w:tc>
          <w:tcPr>
            <w:tcW w:w="9528" w:type="dxa"/>
            <w:tcBorders>
              <w:top w:val="single" w:sz="4" w:space="0" w:color="auto"/>
              <w:left w:val="single" w:sz="4" w:space="0" w:color="auto"/>
              <w:bottom w:val="single" w:sz="4" w:space="0" w:color="auto"/>
              <w:right w:val="single" w:sz="4" w:space="0" w:color="auto"/>
            </w:tcBorders>
            <w:hideMark/>
          </w:tcPr>
          <w:p w:rsidR="00195CEF" w:rsidRPr="00DF064F" w:rsidRDefault="00195CEF" w:rsidP="00195CEF">
            <w:pPr>
              <w:widowControl w:val="0"/>
              <w:shd w:val="clear" w:color="auto" w:fill="FFFFFF"/>
              <w:spacing w:line="270" w:lineRule="atLeast"/>
              <w:rPr>
                <w:iCs/>
                <w:sz w:val="20"/>
                <w:szCs w:val="20"/>
                <w:lang w:eastAsia="nl-NL"/>
              </w:rPr>
            </w:pPr>
            <w:r w:rsidRPr="00DF064F">
              <w:rPr>
                <w:b/>
                <w:sz w:val="20"/>
                <w:szCs w:val="20"/>
                <w:lang w:eastAsia="nl-NL"/>
              </w:rPr>
              <w:t>Умения:</w:t>
            </w:r>
            <w:r w:rsidRPr="00DF064F">
              <w:rPr>
                <w:sz w:val="20"/>
                <w:szCs w:val="20"/>
                <w:shd w:val="clear" w:color="auto" w:fill="FFFFFF"/>
                <w:lang w:eastAsia="nl-NL"/>
              </w:rPr>
              <w:t xml:space="preserve"> п</w:t>
            </w:r>
            <w:r w:rsidRPr="00DF064F">
              <w:rPr>
                <w:iCs/>
                <w:sz w:val="20"/>
                <w:szCs w:val="20"/>
                <w:lang w:eastAsia="nl-NL"/>
              </w:rPr>
              <w:t>рименять электрифицированное, ручное оборудование и инструменты</w:t>
            </w:r>
            <w:r w:rsidRPr="00DF064F">
              <w:rPr>
                <w:sz w:val="20"/>
                <w:szCs w:val="20"/>
                <w:lang w:eastAsia="nl-NL"/>
              </w:rPr>
              <w:t xml:space="preserve"> при проведении</w:t>
            </w:r>
            <w:r w:rsidRPr="00DF064F">
              <w:rPr>
                <w:sz w:val="20"/>
                <w:szCs w:val="20"/>
                <w:shd w:val="clear" w:color="auto" w:fill="FFFFFF"/>
                <w:lang w:eastAsia="nl-NL"/>
              </w:rPr>
              <w:t xml:space="preserve"> малярных работ</w:t>
            </w:r>
            <w:r w:rsidRPr="00DF064F">
              <w:rPr>
                <w:iCs/>
                <w:sz w:val="20"/>
                <w:szCs w:val="20"/>
                <w:lang w:eastAsia="nl-NL"/>
              </w:rPr>
              <w:t>;</w:t>
            </w:r>
          </w:p>
          <w:p w:rsidR="00195CEF" w:rsidRPr="00DF064F" w:rsidRDefault="00195CEF" w:rsidP="00195CEF">
            <w:pPr>
              <w:widowControl w:val="0"/>
              <w:shd w:val="clear" w:color="auto" w:fill="FFFFFF"/>
              <w:spacing w:line="270" w:lineRule="atLeast"/>
              <w:rPr>
                <w:iCs/>
                <w:sz w:val="20"/>
                <w:szCs w:val="20"/>
                <w:lang w:eastAsia="nl-NL"/>
              </w:rPr>
            </w:pPr>
            <w:r w:rsidRPr="00DF064F">
              <w:rPr>
                <w:sz w:val="20"/>
                <w:szCs w:val="20"/>
                <w:lang w:eastAsia="nl-NL"/>
              </w:rPr>
              <w:t xml:space="preserve"> использовать различные материалы </w:t>
            </w:r>
            <w:r w:rsidRPr="00DF064F">
              <w:rPr>
                <w:iCs/>
                <w:sz w:val="20"/>
                <w:szCs w:val="20"/>
                <w:lang w:eastAsia="nl-NL"/>
              </w:rPr>
              <w:t>при окрашивании и оклеивании обоями поверхностей различными способами;</w:t>
            </w:r>
          </w:p>
          <w:p w:rsidR="00195CEF" w:rsidRPr="00DF064F" w:rsidRDefault="00195CEF" w:rsidP="00195CEF">
            <w:pPr>
              <w:widowControl w:val="0"/>
              <w:shd w:val="clear" w:color="auto" w:fill="FFFFFF"/>
              <w:spacing w:line="270" w:lineRule="atLeast"/>
              <w:rPr>
                <w:iCs/>
                <w:sz w:val="20"/>
                <w:szCs w:val="20"/>
                <w:lang w:eastAsia="nl-NL"/>
              </w:rPr>
            </w:pPr>
            <w:r w:rsidRPr="00DF064F">
              <w:rPr>
                <w:iCs/>
                <w:sz w:val="20"/>
                <w:szCs w:val="20"/>
                <w:lang w:eastAsia="nl-NL"/>
              </w:rPr>
              <w:t xml:space="preserve"> читать рабочие чертежи и схемы;</w:t>
            </w:r>
          </w:p>
          <w:p w:rsidR="00195CEF" w:rsidRPr="00DF064F" w:rsidRDefault="00195CEF" w:rsidP="00195CEF">
            <w:pPr>
              <w:widowControl w:val="0"/>
              <w:shd w:val="clear" w:color="auto" w:fill="FFFFFF"/>
              <w:spacing w:line="270" w:lineRule="atLeast"/>
              <w:rPr>
                <w:sz w:val="20"/>
                <w:szCs w:val="20"/>
                <w:lang w:eastAsia="nl-NL"/>
              </w:rPr>
            </w:pPr>
            <w:r w:rsidRPr="00DF064F">
              <w:rPr>
                <w:iCs/>
                <w:sz w:val="20"/>
                <w:szCs w:val="20"/>
                <w:lang w:eastAsia="nl-NL"/>
              </w:rPr>
              <w:t xml:space="preserve"> применять технологии</w:t>
            </w:r>
            <w:r w:rsidRPr="00DF064F">
              <w:rPr>
                <w:sz w:val="20"/>
                <w:szCs w:val="20"/>
                <w:lang w:eastAsia="nl-NL"/>
              </w:rPr>
              <w:t xml:space="preserve"> декоративно-художественной отделки поверхностей различными способами; </w:t>
            </w:r>
          </w:p>
          <w:p w:rsidR="00195CEF" w:rsidRPr="00DF064F" w:rsidRDefault="00195CEF" w:rsidP="00195CEF">
            <w:pPr>
              <w:widowControl w:val="0"/>
              <w:shd w:val="clear" w:color="auto" w:fill="FFFFFF"/>
              <w:spacing w:line="270" w:lineRule="atLeast"/>
              <w:rPr>
                <w:iCs/>
                <w:sz w:val="20"/>
                <w:szCs w:val="20"/>
                <w:lang w:eastAsia="nl-NL"/>
              </w:rPr>
            </w:pPr>
            <w:r w:rsidRPr="00DF064F">
              <w:rPr>
                <w:iCs/>
                <w:sz w:val="20"/>
                <w:szCs w:val="20"/>
                <w:lang w:eastAsia="nl-NL"/>
              </w:rPr>
              <w:t xml:space="preserve">оценивать безопасность условий труда в соответствии с санитарно-гигиеническими нормативами; </w:t>
            </w:r>
          </w:p>
          <w:p w:rsidR="00195CEF" w:rsidRPr="00DF064F" w:rsidRDefault="00195CEF" w:rsidP="00195CEF">
            <w:pPr>
              <w:widowControl w:val="0"/>
              <w:shd w:val="clear" w:color="auto" w:fill="FFFFFF"/>
              <w:spacing w:line="270" w:lineRule="atLeast"/>
              <w:rPr>
                <w:iCs/>
                <w:sz w:val="20"/>
                <w:szCs w:val="20"/>
                <w:lang w:eastAsia="nl-NL"/>
              </w:rPr>
            </w:pPr>
            <w:r w:rsidRPr="00DF064F">
              <w:rPr>
                <w:iCs/>
                <w:sz w:val="20"/>
                <w:szCs w:val="20"/>
                <w:lang w:eastAsia="nl-NL"/>
              </w:rPr>
              <w:t>соблюдать требования охраны труда при нахождении на строительной площадке;</w:t>
            </w:r>
          </w:p>
          <w:p w:rsidR="00195CEF" w:rsidRPr="00DF064F" w:rsidRDefault="00195CEF" w:rsidP="00195CEF">
            <w:pPr>
              <w:widowControl w:val="0"/>
              <w:shd w:val="clear" w:color="auto" w:fill="FFFFFF"/>
              <w:spacing w:line="270" w:lineRule="atLeast"/>
              <w:rPr>
                <w:sz w:val="20"/>
                <w:szCs w:val="20"/>
                <w:lang w:eastAsia="nl-NL"/>
              </w:rPr>
            </w:pPr>
            <w:r w:rsidRPr="00DF064F">
              <w:rPr>
                <w:iCs/>
                <w:sz w:val="20"/>
                <w:szCs w:val="20"/>
                <w:lang w:eastAsia="nl-NL"/>
              </w:rPr>
              <w:t xml:space="preserve"> соблюдать требования безопасности, в том числе пожарной безопасности, электробезопасности при ведении </w:t>
            </w:r>
            <w:r w:rsidRPr="00DF064F">
              <w:rPr>
                <w:sz w:val="20"/>
                <w:szCs w:val="20"/>
                <w:shd w:val="clear" w:color="auto" w:fill="FFFFFF"/>
                <w:lang w:eastAsia="nl-NL"/>
              </w:rPr>
              <w:t>малярных и декоративных работ.</w:t>
            </w:r>
          </w:p>
        </w:tc>
      </w:tr>
      <w:tr w:rsidR="00195CEF" w:rsidRPr="00DF064F" w:rsidTr="00195CEF">
        <w:trPr>
          <w:trHeight w:val="481"/>
          <w:jc w:val="center"/>
        </w:trPr>
        <w:tc>
          <w:tcPr>
            <w:tcW w:w="2897" w:type="dxa"/>
            <w:vMerge/>
            <w:tcBorders>
              <w:top w:val="single" w:sz="4" w:space="0" w:color="auto"/>
              <w:left w:val="single" w:sz="4" w:space="0" w:color="auto"/>
              <w:bottom w:val="single" w:sz="4" w:space="0" w:color="auto"/>
              <w:right w:val="single" w:sz="4" w:space="0" w:color="auto"/>
            </w:tcBorders>
            <w:vAlign w:val="center"/>
            <w:hideMark/>
          </w:tcPr>
          <w:p w:rsidR="00195CEF" w:rsidRPr="00DF064F" w:rsidRDefault="00195CEF" w:rsidP="00195CEF">
            <w:pPr>
              <w:rPr>
                <w:sz w:val="20"/>
                <w:szCs w:val="20"/>
                <w:shd w:val="clear" w:color="auto" w:fill="FFFFFF"/>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195CEF" w:rsidRPr="00DF064F" w:rsidRDefault="00195CEF" w:rsidP="00195CEF">
            <w:pPr>
              <w:rPr>
                <w:sz w:val="20"/>
                <w:szCs w:val="20"/>
              </w:rPr>
            </w:pPr>
          </w:p>
        </w:tc>
        <w:tc>
          <w:tcPr>
            <w:tcW w:w="9528" w:type="dxa"/>
            <w:tcBorders>
              <w:top w:val="single" w:sz="4" w:space="0" w:color="auto"/>
              <w:left w:val="single" w:sz="4" w:space="0" w:color="auto"/>
              <w:bottom w:val="single" w:sz="4" w:space="0" w:color="auto"/>
              <w:right w:val="single" w:sz="4" w:space="0" w:color="auto"/>
            </w:tcBorders>
            <w:hideMark/>
          </w:tcPr>
          <w:p w:rsidR="00195CEF" w:rsidRPr="00DF064F" w:rsidRDefault="00195CEF" w:rsidP="00195CEF">
            <w:pPr>
              <w:widowControl w:val="0"/>
              <w:shd w:val="clear" w:color="auto" w:fill="FFFFFF"/>
              <w:spacing w:line="270" w:lineRule="atLeast"/>
              <w:rPr>
                <w:iCs/>
                <w:sz w:val="20"/>
                <w:szCs w:val="20"/>
                <w:lang w:eastAsia="nl-NL"/>
              </w:rPr>
            </w:pPr>
            <w:r w:rsidRPr="00DF064F">
              <w:rPr>
                <w:b/>
                <w:sz w:val="20"/>
                <w:szCs w:val="20"/>
                <w:lang w:eastAsia="nl-NL"/>
              </w:rPr>
              <w:t>Знания:</w:t>
            </w:r>
            <w:r w:rsidRPr="00DF064F">
              <w:rPr>
                <w:sz w:val="20"/>
                <w:szCs w:val="20"/>
                <w:shd w:val="clear" w:color="auto" w:fill="FFFFFF"/>
                <w:lang w:eastAsia="nl-NL"/>
              </w:rPr>
              <w:t xml:space="preserve"> виды, назначение и прицеп действия</w:t>
            </w:r>
            <w:r w:rsidRPr="00DF064F">
              <w:rPr>
                <w:iCs/>
                <w:sz w:val="20"/>
                <w:szCs w:val="20"/>
                <w:lang w:eastAsia="nl-NL"/>
              </w:rPr>
              <w:t xml:space="preserve"> электрифицированного, ручного оборудования и инструмента</w:t>
            </w:r>
            <w:r w:rsidRPr="00DF064F">
              <w:rPr>
                <w:sz w:val="20"/>
                <w:szCs w:val="20"/>
                <w:lang w:eastAsia="nl-NL"/>
              </w:rPr>
              <w:t xml:space="preserve"> при проведении</w:t>
            </w:r>
            <w:r w:rsidRPr="00DF064F">
              <w:rPr>
                <w:sz w:val="20"/>
                <w:szCs w:val="20"/>
                <w:shd w:val="clear" w:color="auto" w:fill="FFFFFF"/>
                <w:lang w:eastAsia="nl-NL"/>
              </w:rPr>
              <w:t xml:space="preserve"> малярных работ</w:t>
            </w:r>
            <w:r w:rsidRPr="00DF064F">
              <w:rPr>
                <w:iCs/>
                <w:sz w:val="20"/>
                <w:szCs w:val="20"/>
                <w:lang w:eastAsia="nl-NL"/>
              </w:rPr>
              <w:t>;</w:t>
            </w:r>
          </w:p>
          <w:p w:rsidR="00195CEF" w:rsidRPr="00DF064F" w:rsidRDefault="00195CEF" w:rsidP="00195CEF">
            <w:pPr>
              <w:widowControl w:val="0"/>
              <w:shd w:val="clear" w:color="auto" w:fill="FFFFFF"/>
              <w:spacing w:line="270" w:lineRule="atLeast"/>
              <w:rPr>
                <w:iCs/>
                <w:sz w:val="20"/>
                <w:szCs w:val="20"/>
                <w:lang w:eastAsia="nl-NL"/>
              </w:rPr>
            </w:pPr>
            <w:r w:rsidRPr="00DF064F">
              <w:rPr>
                <w:sz w:val="20"/>
                <w:szCs w:val="20"/>
                <w:lang w:eastAsia="nl-NL"/>
              </w:rPr>
              <w:t xml:space="preserve"> виды, свойства и назначение материалов </w:t>
            </w:r>
            <w:r w:rsidRPr="00DF064F">
              <w:rPr>
                <w:iCs/>
                <w:sz w:val="20"/>
                <w:szCs w:val="20"/>
                <w:lang w:eastAsia="nl-NL"/>
              </w:rPr>
              <w:t>при окрашивании и оклеивании обоями поверхностей различными способами;</w:t>
            </w:r>
          </w:p>
          <w:p w:rsidR="00195CEF" w:rsidRPr="00DF064F" w:rsidRDefault="00195CEF" w:rsidP="00195CEF">
            <w:pPr>
              <w:widowControl w:val="0"/>
              <w:shd w:val="clear" w:color="auto" w:fill="FFFFFF"/>
              <w:spacing w:line="270" w:lineRule="atLeast"/>
              <w:rPr>
                <w:sz w:val="20"/>
                <w:szCs w:val="20"/>
                <w:shd w:val="clear" w:color="auto" w:fill="FFFFFF"/>
                <w:lang w:eastAsia="nl-NL"/>
              </w:rPr>
            </w:pPr>
            <w:r w:rsidRPr="00DF064F">
              <w:rPr>
                <w:iCs/>
                <w:sz w:val="20"/>
                <w:szCs w:val="20"/>
                <w:lang w:eastAsia="nl-NL"/>
              </w:rPr>
              <w:t xml:space="preserve"> правила чтения рабочих чертежей и схемы;</w:t>
            </w:r>
            <w:r w:rsidRPr="00DF064F">
              <w:rPr>
                <w:sz w:val="20"/>
                <w:szCs w:val="20"/>
                <w:shd w:val="clear" w:color="auto" w:fill="FFFFFF"/>
                <w:lang w:eastAsia="nl-NL"/>
              </w:rPr>
              <w:t xml:space="preserve"> </w:t>
            </w:r>
          </w:p>
          <w:p w:rsidR="00195CEF" w:rsidRPr="00DF064F" w:rsidRDefault="00195CEF" w:rsidP="00195CEF">
            <w:pPr>
              <w:widowControl w:val="0"/>
              <w:shd w:val="clear" w:color="auto" w:fill="FFFFFF"/>
              <w:spacing w:line="270" w:lineRule="atLeast"/>
              <w:rPr>
                <w:sz w:val="20"/>
                <w:szCs w:val="20"/>
                <w:lang w:eastAsia="nl-NL"/>
              </w:rPr>
            </w:pPr>
            <w:r w:rsidRPr="00DF064F">
              <w:rPr>
                <w:iCs/>
                <w:sz w:val="20"/>
                <w:szCs w:val="20"/>
                <w:lang w:eastAsia="nl-NL"/>
              </w:rPr>
              <w:lastRenderedPageBreak/>
              <w:t>технологии</w:t>
            </w:r>
            <w:r w:rsidRPr="00DF064F">
              <w:rPr>
                <w:sz w:val="20"/>
                <w:szCs w:val="20"/>
                <w:lang w:eastAsia="nl-NL"/>
              </w:rPr>
              <w:t xml:space="preserve"> декоративно-художественной отделки поверхностей различными способами; </w:t>
            </w:r>
          </w:p>
          <w:p w:rsidR="00195CEF" w:rsidRPr="00DF064F" w:rsidRDefault="00195CEF" w:rsidP="00195CEF">
            <w:pPr>
              <w:widowControl w:val="0"/>
              <w:shd w:val="clear" w:color="auto" w:fill="FFFFFF"/>
              <w:spacing w:line="270" w:lineRule="atLeast"/>
              <w:rPr>
                <w:iCs/>
                <w:sz w:val="20"/>
                <w:szCs w:val="20"/>
                <w:lang w:eastAsia="nl-NL"/>
              </w:rPr>
            </w:pPr>
            <w:r w:rsidRPr="00DF064F">
              <w:rPr>
                <w:iCs/>
                <w:sz w:val="20"/>
                <w:szCs w:val="20"/>
                <w:lang w:eastAsia="nl-NL"/>
              </w:rPr>
              <w:t xml:space="preserve">требования безопасности условий труда в соответствии с санитарно-гигиеническими нормативами; </w:t>
            </w:r>
          </w:p>
          <w:p w:rsidR="00195CEF" w:rsidRPr="00DF064F" w:rsidRDefault="00195CEF" w:rsidP="00195CEF">
            <w:pPr>
              <w:widowControl w:val="0"/>
              <w:shd w:val="clear" w:color="auto" w:fill="FFFFFF"/>
              <w:spacing w:line="270" w:lineRule="atLeast"/>
              <w:rPr>
                <w:iCs/>
                <w:sz w:val="20"/>
                <w:szCs w:val="20"/>
                <w:lang w:eastAsia="nl-NL"/>
              </w:rPr>
            </w:pPr>
            <w:r w:rsidRPr="00DF064F">
              <w:rPr>
                <w:iCs/>
                <w:sz w:val="20"/>
                <w:szCs w:val="20"/>
                <w:lang w:eastAsia="nl-NL"/>
              </w:rPr>
              <w:t xml:space="preserve">требования охраны труда при нахождении на строительной площадке; </w:t>
            </w:r>
          </w:p>
          <w:p w:rsidR="00195CEF" w:rsidRPr="00DF064F" w:rsidRDefault="00195CEF" w:rsidP="00195CEF">
            <w:pPr>
              <w:widowControl w:val="0"/>
              <w:shd w:val="clear" w:color="auto" w:fill="FFFFFF"/>
              <w:spacing w:line="270" w:lineRule="atLeast"/>
              <w:rPr>
                <w:iCs/>
                <w:sz w:val="20"/>
                <w:szCs w:val="20"/>
                <w:lang w:eastAsia="nl-NL"/>
              </w:rPr>
            </w:pPr>
            <w:r w:rsidRPr="00DF064F">
              <w:rPr>
                <w:iCs/>
                <w:sz w:val="20"/>
                <w:szCs w:val="20"/>
                <w:lang w:eastAsia="nl-NL"/>
              </w:rPr>
              <w:t xml:space="preserve">требования безопасности, в том числе пожарной безопасности, электробезопасности при ведении </w:t>
            </w:r>
            <w:r w:rsidRPr="00DF064F">
              <w:rPr>
                <w:sz w:val="20"/>
                <w:szCs w:val="20"/>
                <w:shd w:val="clear" w:color="auto" w:fill="FFFFFF"/>
                <w:lang w:eastAsia="nl-NL"/>
              </w:rPr>
              <w:t>малярных и декоративных работ.</w:t>
            </w:r>
          </w:p>
        </w:tc>
      </w:tr>
      <w:tr w:rsidR="00195CEF" w:rsidRPr="00DF064F" w:rsidTr="00195CEF">
        <w:trPr>
          <w:trHeight w:val="1414"/>
          <w:jc w:val="center"/>
        </w:trPr>
        <w:tc>
          <w:tcPr>
            <w:tcW w:w="2897" w:type="dxa"/>
            <w:vMerge/>
            <w:tcBorders>
              <w:top w:val="single" w:sz="4" w:space="0" w:color="auto"/>
              <w:left w:val="single" w:sz="4" w:space="0" w:color="auto"/>
              <w:bottom w:val="single" w:sz="4" w:space="0" w:color="auto"/>
              <w:right w:val="single" w:sz="4" w:space="0" w:color="auto"/>
            </w:tcBorders>
            <w:vAlign w:val="center"/>
            <w:hideMark/>
          </w:tcPr>
          <w:p w:rsidR="00195CEF" w:rsidRPr="00DF064F" w:rsidRDefault="00195CEF" w:rsidP="00195CEF">
            <w:pPr>
              <w:rPr>
                <w:sz w:val="20"/>
                <w:szCs w:val="20"/>
                <w:shd w:val="clear" w:color="auto" w:fill="FFFFFF"/>
              </w:rPr>
            </w:pPr>
          </w:p>
        </w:tc>
        <w:tc>
          <w:tcPr>
            <w:tcW w:w="2835" w:type="dxa"/>
            <w:vMerge w:val="restart"/>
            <w:tcBorders>
              <w:top w:val="single" w:sz="4" w:space="0" w:color="auto"/>
              <w:left w:val="single" w:sz="4" w:space="0" w:color="auto"/>
              <w:bottom w:val="single" w:sz="4" w:space="0" w:color="auto"/>
              <w:right w:val="single" w:sz="4" w:space="0" w:color="auto"/>
            </w:tcBorders>
            <w:hideMark/>
          </w:tcPr>
          <w:p w:rsidR="00195CEF" w:rsidRPr="00DF064F" w:rsidRDefault="00195CEF" w:rsidP="00195CEF">
            <w:pPr>
              <w:rPr>
                <w:sz w:val="20"/>
                <w:szCs w:val="20"/>
              </w:rPr>
            </w:pPr>
            <w:r w:rsidRPr="00851C6D">
              <w:rPr>
                <w:b/>
                <w:sz w:val="20"/>
                <w:szCs w:val="20"/>
              </w:rPr>
              <w:t>ПК. 3.4.</w:t>
            </w:r>
            <w:r w:rsidRPr="00DF064F">
              <w:rPr>
                <w:sz w:val="20"/>
                <w:szCs w:val="20"/>
              </w:rPr>
              <w:t xml:space="preserve"> Выполнять ремонт и восстановление </w:t>
            </w:r>
            <w:r w:rsidRPr="00DF064F">
              <w:rPr>
                <w:iCs/>
                <w:sz w:val="20"/>
                <w:szCs w:val="20"/>
              </w:rPr>
              <w:t>окрашенных или оклеенных обоями поверхностей.</w:t>
            </w:r>
          </w:p>
        </w:tc>
        <w:tc>
          <w:tcPr>
            <w:tcW w:w="9528" w:type="dxa"/>
            <w:tcBorders>
              <w:top w:val="single" w:sz="4" w:space="0" w:color="auto"/>
              <w:left w:val="single" w:sz="4" w:space="0" w:color="auto"/>
              <w:bottom w:val="single" w:sz="4" w:space="0" w:color="auto"/>
              <w:right w:val="single" w:sz="4" w:space="0" w:color="auto"/>
            </w:tcBorders>
            <w:hideMark/>
          </w:tcPr>
          <w:p w:rsidR="00195CEF" w:rsidRPr="00DF064F" w:rsidRDefault="00195CEF" w:rsidP="00195CEF">
            <w:pPr>
              <w:widowControl w:val="0"/>
              <w:shd w:val="clear" w:color="auto" w:fill="FFFFFF"/>
              <w:spacing w:line="270" w:lineRule="atLeast"/>
              <w:rPr>
                <w:sz w:val="20"/>
                <w:szCs w:val="20"/>
                <w:shd w:val="clear" w:color="auto" w:fill="FFFFFF"/>
                <w:lang w:eastAsia="nl-NL"/>
              </w:rPr>
            </w:pPr>
            <w:r w:rsidRPr="00DF064F">
              <w:rPr>
                <w:b/>
                <w:sz w:val="20"/>
                <w:szCs w:val="20"/>
                <w:lang w:eastAsia="nl-NL"/>
              </w:rPr>
              <w:t>Практический опыт:</w:t>
            </w:r>
            <w:r w:rsidRPr="00DF064F">
              <w:rPr>
                <w:sz w:val="20"/>
                <w:szCs w:val="20"/>
                <w:shd w:val="clear" w:color="auto" w:fill="FFFFFF"/>
                <w:lang w:eastAsia="nl-NL"/>
              </w:rPr>
              <w:t xml:space="preserve"> </w:t>
            </w:r>
            <w:r w:rsidRPr="00DF064F">
              <w:rPr>
                <w:sz w:val="20"/>
                <w:szCs w:val="20"/>
                <w:lang w:eastAsia="nl-NL"/>
              </w:rPr>
              <w:t xml:space="preserve">выполнять ремонт и восстановление </w:t>
            </w:r>
            <w:r w:rsidRPr="00DF064F">
              <w:rPr>
                <w:iCs/>
                <w:sz w:val="20"/>
                <w:szCs w:val="20"/>
                <w:lang w:eastAsia="nl-NL"/>
              </w:rPr>
              <w:t>окрашенных или оклеенных обоями поверхностей.</w:t>
            </w:r>
          </w:p>
        </w:tc>
      </w:tr>
      <w:tr w:rsidR="00195CEF" w:rsidRPr="00DF064F" w:rsidTr="00195CEF">
        <w:trPr>
          <w:trHeight w:val="473"/>
          <w:jc w:val="center"/>
        </w:trPr>
        <w:tc>
          <w:tcPr>
            <w:tcW w:w="2897" w:type="dxa"/>
            <w:vMerge/>
            <w:tcBorders>
              <w:top w:val="single" w:sz="4" w:space="0" w:color="auto"/>
              <w:left w:val="single" w:sz="4" w:space="0" w:color="auto"/>
              <w:bottom w:val="single" w:sz="4" w:space="0" w:color="auto"/>
              <w:right w:val="single" w:sz="4" w:space="0" w:color="auto"/>
            </w:tcBorders>
            <w:vAlign w:val="center"/>
            <w:hideMark/>
          </w:tcPr>
          <w:p w:rsidR="00195CEF" w:rsidRPr="00DF064F" w:rsidRDefault="00195CEF" w:rsidP="00195CEF">
            <w:pPr>
              <w:rPr>
                <w:sz w:val="20"/>
                <w:szCs w:val="20"/>
                <w:shd w:val="clear" w:color="auto" w:fill="FFFFFF"/>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195CEF" w:rsidRPr="00DF064F" w:rsidRDefault="00195CEF" w:rsidP="00195CEF">
            <w:pPr>
              <w:rPr>
                <w:sz w:val="20"/>
                <w:szCs w:val="20"/>
              </w:rPr>
            </w:pPr>
          </w:p>
        </w:tc>
        <w:tc>
          <w:tcPr>
            <w:tcW w:w="9528" w:type="dxa"/>
            <w:tcBorders>
              <w:top w:val="single" w:sz="4" w:space="0" w:color="auto"/>
              <w:left w:val="single" w:sz="4" w:space="0" w:color="auto"/>
              <w:bottom w:val="single" w:sz="4" w:space="0" w:color="auto"/>
              <w:right w:val="single" w:sz="4" w:space="0" w:color="auto"/>
            </w:tcBorders>
            <w:hideMark/>
          </w:tcPr>
          <w:p w:rsidR="00195CEF" w:rsidRPr="00DF064F" w:rsidRDefault="00195CEF" w:rsidP="00195CEF">
            <w:pPr>
              <w:widowControl w:val="0"/>
              <w:shd w:val="clear" w:color="auto" w:fill="FFFFFF"/>
              <w:spacing w:line="270" w:lineRule="atLeast"/>
              <w:rPr>
                <w:iCs/>
                <w:sz w:val="20"/>
                <w:szCs w:val="20"/>
                <w:lang w:eastAsia="nl-NL"/>
              </w:rPr>
            </w:pPr>
            <w:r w:rsidRPr="00DF064F">
              <w:rPr>
                <w:b/>
                <w:sz w:val="20"/>
                <w:szCs w:val="20"/>
                <w:lang w:eastAsia="nl-NL"/>
              </w:rPr>
              <w:t>Умения:</w:t>
            </w:r>
            <w:r w:rsidRPr="00DF064F">
              <w:rPr>
                <w:sz w:val="20"/>
                <w:szCs w:val="20"/>
                <w:shd w:val="clear" w:color="auto" w:fill="FFFFFF"/>
                <w:lang w:eastAsia="nl-NL"/>
              </w:rPr>
              <w:t xml:space="preserve"> п</w:t>
            </w:r>
            <w:r w:rsidRPr="00DF064F">
              <w:rPr>
                <w:iCs/>
                <w:sz w:val="20"/>
                <w:szCs w:val="20"/>
                <w:lang w:eastAsia="nl-NL"/>
              </w:rPr>
              <w:t>рименять электрифицированное, ручное оборудование и инструменты</w:t>
            </w:r>
            <w:r w:rsidRPr="00DF064F">
              <w:rPr>
                <w:sz w:val="20"/>
                <w:szCs w:val="20"/>
                <w:lang w:eastAsia="nl-NL"/>
              </w:rPr>
              <w:t xml:space="preserve"> при проведении</w:t>
            </w:r>
            <w:r w:rsidRPr="00DF064F">
              <w:rPr>
                <w:sz w:val="20"/>
                <w:szCs w:val="20"/>
                <w:shd w:val="clear" w:color="auto" w:fill="FFFFFF"/>
                <w:lang w:eastAsia="nl-NL"/>
              </w:rPr>
              <w:t xml:space="preserve"> малярных работ</w:t>
            </w:r>
            <w:r w:rsidRPr="00DF064F">
              <w:rPr>
                <w:iCs/>
                <w:sz w:val="20"/>
                <w:szCs w:val="20"/>
                <w:lang w:eastAsia="nl-NL"/>
              </w:rPr>
              <w:t>;</w:t>
            </w:r>
          </w:p>
          <w:p w:rsidR="00195CEF" w:rsidRPr="00DF064F" w:rsidRDefault="00195CEF" w:rsidP="00195CEF">
            <w:pPr>
              <w:widowControl w:val="0"/>
              <w:shd w:val="clear" w:color="auto" w:fill="FFFFFF"/>
              <w:spacing w:line="270" w:lineRule="atLeast"/>
              <w:rPr>
                <w:iCs/>
                <w:sz w:val="20"/>
                <w:szCs w:val="20"/>
                <w:lang w:eastAsia="nl-NL"/>
              </w:rPr>
            </w:pPr>
            <w:r w:rsidRPr="00DF064F">
              <w:rPr>
                <w:sz w:val="20"/>
                <w:szCs w:val="20"/>
                <w:lang w:eastAsia="nl-NL"/>
              </w:rPr>
              <w:t xml:space="preserve"> использовать различные материалы </w:t>
            </w:r>
            <w:r w:rsidRPr="00DF064F">
              <w:rPr>
                <w:iCs/>
                <w:sz w:val="20"/>
                <w:szCs w:val="20"/>
                <w:lang w:eastAsia="nl-NL"/>
              </w:rPr>
              <w:t xml:space="preserve">при окрашивании и оклеивании обоями поверхностей различными способами; </w:t>
            </w:r>
          </w:p>
          <w:p w:rsidR="00195CEF" w:rsidRPr="00DF064F" w:rsidRDefault="00195CEF" w:rsidP="00195CEF">
            <w:pPr>
              <w:widowControl w:val="0"/>
              <w:shd w:val="clear" w:color="auto" w:fill="FFFFFF"/>
              <w:spacing w:line="270" w:lineRule="atLeast"/>
              <w:rPr>
                <w:iCs/>
                <w:sz w:val="20"/>
                <w:szCs w:val="20"/>
                <w:lang w:eastAsia="nl-NL"/>
              </w:rPr>
            </w:pPr>
            <w:r w:rsidRPr="00DF064F">
              <w:rPr>
                <w:sz w:val="20"/>
                <w:szCs w:val="20"/>
                <w:lang w:eastAsia="nl-NL"/>
              </w:rPr>
              <w:t xml:space="preserve">выполнять ремонт и восстановление </w:t>
            </w:r>
            <w:r w:rsidRPr="00DF064F">
              <w:rPr>
                <w:iCs/>
                <w:sz w:val="20"/>
                <w:szCs w:val="20"/>
                <w:lang w:eastAsia="nl-NL"/>
              </w:rPr>
              <w:t xml:space="preserve">окрашенных или оклеенных обоями поверхностей; </w:t>
            </w:r>
          </w:p>
          <w:p w:rsidR="00195CEF" w:rsidRPr="00DF064F" w:rsidRDefault="00195CEF" w:rsidP="00195CEF">
            <w:pPr>
              <w:widowControl w:val="0"/>
              <w:shd w:val="clear" w:color="auto" w:fill="FFFFFF"/>
              <w:spacing w:line="270" w:lineRule="atLeast"/>
              <w:rPr>
                <w:iCs/>
                <w:sz w:val="20"/>
                <w:szCs w:val="20"/>
                <w:lang w:eastAsia="nl-NL"/>
              </w:rPr>
            </w:pPr>
            <w:r w:rsidRPr="00DF064F">
              <w:rPr>
                <w:iCs/>
                <w:sz w:val="20"/>
                <w:szCs w:val="20"/>
                <w:lang w:eastAsia="nl-NL"/>
              </w:rPr>
              <w:t>оценивать безопасность условий труда в соответствии с санитарно-гигиеническими нормативами;</w:t>
            </w:r>
          </w:p>
          <w:p w:rsidR="00195CEF" w:rsidRPr="00DF064F" w:rsidRDefault="00195CEF" w:rsidP="00195CEF">
            <w:pPr>
              <w:widowControl w:val="0"/>
              <w:shd w:val="clear" w:color="auto" w:fill="FFFFFF"/>
              <w:spacing w:line="270" w:lineRule="atLeast"/>
              <w:rPr>
                <w:iCs/>
                <w:sz w:val="20"/>
                <w:szCs w:val="20"/>
                <w:lang w:eastAsia="nl-NL"/>
              </w:rPr>
            </w:pPr>
            <w:r w:rsidRPr="00DF064F">
              <w:rPr>
                <w:iCs/>
                <w:sz w:val="20"/>
                <w:szCs w:val="20"/>
                <w:lang w:eastAsia="nl-NL"/>
              </w:rPr>
              <w:t xml:space="preserve"> соблюдать требования охраны труда при нахождении на строительной площадке; </w:t>
            </w:r>
          </w:p>
          <w:p w:rsidR="00195CEF" w:rsidRPr="00DF064F" w:rsidRDefault="00195CEF" w:rsidP="00195CEF">
            <w:pPr>
              <w:widowControl w:val="0"/>
              <w:shd w:val="clear" w:color="auto" w:fill="FFFFFF"/>
              <w:spacing w:line="270" w:lineRule="atLeast"/>
              <w:rPr>
                <w:sz w:val="20"/>
                <w:szCs w:val="20"/>
                <w:lang w:eastAsia="nl-NL"/>
              </w:rPr>
            </w:pPr>
            <w:r w:rsidRPr="00DF064F">
              <w:rPr>
                <w:iCs/>
                <w:sz w:val="20"/>
                <w:szCs w:val="20"/>
                <w:lang w:eastAsia="nl-NL"/>
              </w:rPr>
              <w:t xml:space="preserve">соблюдать требования безопасности, в том числе пожарной безопасности, электробезопасности при ведении </w:t>
            </w:r>
            <w:r w:rsidRPr="00DF064F">
              <w:rPr>
                <w:sz w:val="20"/>
                <w:szCs w:val="20"/>
                <w:shd w:val="clear" w:color="auto" w:fill="FFFFFF"/>
                <w:lang w:eastAsia="nl-NL"/>
              </w:rPr>
              <w:t>малярных и декоративных работ.</w:t>
            </w:r>
          </w:p>
        </w:tc>
      </w:tr>
      <w:tr w:rsidR="00195CEF" w:rsidRPr="00DF064F" w:rsidTr="00195CEF">
        <w:trPr>
          <w:trHeight w:val="473"/>
          <w:jc w:val="center"/>
        </w:trPr>
        <w:tc>
          <w:tcPr>
            <w:tcW w:w="2897" w:type="dxa"/>
            <w:vMerge/>
            <w:tcBorders>
              <w:top w:val="single" w:sz="4" w:space="0" w:color="auto"/>
              <w:left w:val="single" w:sz="4" w:space="0" w:color="auto"/>
              <w:bottom w:val="single" w:sz="4" w:space="0" w:color="auto"/>
              <w:right w:val="single" w:sz="4" w:space="0" w:color="auto"/>
            </w:tcBorders>
            <w:vAlign w:val="center"/>
            <w:hideMark/>
          </w:tcPr>
          <w:p w:rsidR="00195CEF" w:rsidRPr="00DF064F" w:rsidRDefault="00195CEF" w:rsidP="00195CEF">
            <w:pPr>
              <w:rPr>
                <w:sz w:val="20"/>
                <w:szCs w:val="20"/>
                <w:shd w:val="clear" w:color="auto" w:fill="FFFFFF"/>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195CEF" w:rsidRPr="00DF064F" w:rsidRDefault="00195CEF" w:rsidP="00195CEF">
            <w:pPr>
              <w:rPr>
                <w:sz w:val="20"/>
                <w:szCs w:val="20"/>
              </w:rPr>
            </w:pPr>
          </w:p>
        </w:tc>
        <w:tc>
          <w:tcPr>
            <w:tcW w:w="9528" w:type="dxa"/>
            <w:tcBorders>
              <w:top w:val="single" w:sz="4" w:space="0" w:color="auto"/>
              <w:left w:val="single" w:sz="4" w:space="0" w:color="auto"/>
              <w:bottom w:val="single" w:sz="4" w:space="0" w:color="auto"/>
              <w:right w:val="single" w:sz="4" w:space="0" w:color="auto"/>
            </w:tcBorders>
            <w:hideMark/>
          </w:tcPr>
          <w:p w:rsidR="00195CEF" w:rsidRPr="00DF064F" w:rsidRDefault="00195CEF" w:rsidP="00195CEF">
            <w:pPr>
              <w:widowControl w:val="0"/>
              <w:shd w:val="clear" w:color="auto" w:fill="FFFFFF"/>
              <w:spacing w:line="270" w:lineRule="atLeast"/>
              <w:rPr>
                <w:sz w:val="20"/>
                <w:szCs w:val="20"/>
                <w:lang w:eastAsia="nl-NL"/>
              </w:rPr>
            </w:pPr>
            <w:r w:rsidRPr="00DF064F">
              <w:rPr>
                <w:b/>
                <w:sz w:val="20"/>
                <w:szCs w:val="20"/>
                <w:lang w:eastAsia="nl-NL"/>
              </w:rPr>
              <w:t>Знания:</w:t>
            </w:r>
            <w:r w:rsidRPr="00DF064F">
              <w:rPr>
                <w:sz w:val="20"/>
                <w:szCs w:val="20"/>
                <w:shd w:val="clear" w:color="auto" w:fill="FFFFFF"/>
                <w:lang w:eastAsia="nl-NL"/>
              </w:rPr>
              <w:t xml:space="preserve"> виды, назначение и прицеп действия</w:t>
            </w:r>
            <w:r w:rsidRPr="00DF064F">
              <w:rPr>
                <w:iCs/>
                <w:sz w:val="20"/>
                <w:szCs w:val="20"/>
                <w:lang w:eastAsia="nl-NL"/>
              </w:rPr>
              <w:t xml:space="preserve"> электрифицированного, ручного оборудования и инструмента</w:t>
            </w:r>
            <w:r w:rsidRPr="00DF064F">
              <w:rPr>
                <w:sz w:val="20"/>
                <w:szCs w:val="20"/>
                <w:lang w:eastAsia="nl-NL"/>
              </w:rPr>
              <w:t xml:space="preserve"> при проведении</w:t>
            </w:r>
            <w:r w:rsidRPr="00DF064F">
              <w:rPr>
                <w:sz w:val="20"/>
                <w:szCs w:val="20"/>
                <w:shd w:val="clear" w:color="auto" w:fill="FFFFFF"/>
                <w:lang w:eastAsia="nl-NL"/>
              </w:rPr>
              <w:t xml:space="preserve"> малярных работ</w:t>
            </w:r>
            <w:r w:rsidRPr="00DF064F">
              <w:rPr>
                <w:iCs/>
                <w:sz w:val="20"/>
                <w:szCs w:val="20"/>
                <w:lang w:eastAsia="nl-NL"/>
              </w:rPr>
              <w:t>;</w:t>
            </w:r>
          </w:p>
          <w:p w:rsidR="00195CEF" w:rsidRPr="00DF064F" w:rsidRDefault="00195CEF" w:rsidP="00195CEF">
            <w:pPr>
              <w:widowControl w:val="0"/>
              <w:shd w:val="clear" w:color="auto" w:fill="FFFFFF"/>
              <w:spacing w:line="270" w:lineRule="atLeast"/>
              <w:rPr>
                <w:iCs/>
                <w:sz w:val="20"/>
                <w:szCs w:val="20"/>
                <w:lang w:eastAsia="nl-NL"/>
              </w:rPr>
            </w:pPr>
            <w:r w:rsidRPr="00DF064F">
              <w:rPr>
                <w:sz w:val="20"/>
                <w:szCs w:val="20"/>
                <w:lang w:eastAsia="nl-NL"/>
              </w:rPr>
              <w:t xml:space="preserve">виды, свойства и назначение материалов </w:t>
            </w:r>
            <w:r w:rsidRPr="00DF064F">
              <w:rPr>
                <w:iCs/>
                <w:sz w:val="20"/>
                <w:szCs w:val="20"/>
                <w:lang w:eastAsia="nl-NL"/>
              </w:rPr>
              <w:t xml:space="preserve">при окрашивании и оклеивании обоями поверхностей различными способами; </w:t>
            </w:r>
          </w:p>
          <w:p w:rsidR="00195CEF" w:rsidRPr="00DF064F" w:rsidRDefault="00195CEF" w:rsidP="00195CEF">
            <w:pPr>
              <w:widowControl w:val="0"/>
              <w:shd w:val="clear" w:color="auto" w:fill="FFFFFF"/>
              <w:spacing w:line="270" w:lineRule="atLeast"/>
              <w:rPr>
                <w:iCs/>
                <w:sz w:val="20"/>
                <w:szCs w:val="20"/>
                <w:lang w:eastAsia="nl-NL"/>
              </w:rPr>
            </w:pPr>
            <w:r w:rsidRPr="00DF064F">
              <w:rPr>
                <w:iCs/>
                <w:sz w:val="20"/>
                <w:szCs w:val="20"/>
                <w:lang w:eastAsia="nl-NL"/>
              </w:rPr>
              <w:t xml:space="preserve"> </w:t>
            </w:r>
            <w:r w:rsidRPr="00DF064F">
              <w:rPr>
                <w:sz w:val="20"/>
                <w:szCs w:val="20"/>
                <w:lang w:eastAsia="nl-NL"/>
              </w:rPr>
              <w:t xml:space="preserve">способы ремонта и восстановления </w:t>
            </w:r>
            <w:r w:rsidRPr="00DF064F">
              <w:rPr>
                <w:iCs/>
                <w:sz w:val="20"/>
                <w:szCs w:val="20"/>
                <w:lang w:eastAsia="nl-NL"/>
              </w:rPr>
              <w:t xml:space="preserve">окрашенных или оклеенных обоями поверхностей; </w:t>
            </w:r>
          </w:p>
          <w:p w:rsidR="00195CEF" w:rsidRPr="00DF064F" w:rsidRDefault="00195CEF" w:rsidP="00195CEF">
            <w:pPr>
              <w:widowControl w:val="0"/>
              <w:shd w:val="clear" w:color="auto" w:fill="FFFFFF"/>
              <w:spacing w:line="270" w:lineRule="atLeast"/>
              <w:rPr>
                <w:iCs/>
                <w:sz w:val="20"/>
                <w:szCs w:val="20"/>
                <w:lang w:eastAsia="nl-NL"/>
              </w:rPr>
            </w:pPr>
            <w:r w:rsidRPr="00DF064F">
              <w:rPr>
                <w:iCs/>
                <w:sz w:val="20"/>
                <w:szCs w:val="20"/>
                <w:lang w:eastAsia="nl-NL"/>
              </w:rPr>
              <w:lastRenderedPageBreak/>
              <w:t>требования безопасности условий труда в соответствии с санитарно-гигиеническими нормативами;</w:t>
            </w:r>
          </w:p>
          <w:p w:rsidR="00195CEF" w:rsidRPr="00DF064F" w:rsidRDefault="00195CEF" w:rsidP="00195CEF">
            <w:pPr>
              <w:widowControl w:val="0"/>
              <w:shd w:val="clear" w:color="auto" w:fill="FFFFFF"/>
              <w:spacing w:line="270" w:lineRule="atLeast"/>
              <w:rPr>
                <w:iCs/>
                <w:sz w:val="20"/>
                <w:szCs w:val="20"/>
                <w:lang w:eastAsia="nl-NL"/>
              </w:rPr>
            </w:pPr>
            <w:r w:rsidRPr="00DF064F">
              <w:rPr>
                <w:iCs/>
                <w:sz w:val="20"/>
                <w:szCs w:val="20"/>
                <w:lang w:eastAsia="nl-NL"/>
              </w:rPr>
              <w:t xml:space="preserve"> требования охраны труда при нахождении на строительной площадке; </w:t>
            </w:r>
          </w:p>
          <w:p w:rsidR="00195CEF" w:rsidRPr="00DF064F" w:rsidRDefault="00195CEF" w:rsidP="00195CEF">
            <w:pPr>
              <w:widowControl w:val="0"/>
              <w:shd w:val="clear" w:color="auto" w:fill="FFFFFF"/>
              <w:spacing w:line="270" w:lineRule="atLeast"/>
              <w:rPr>
                <w:iCs/>
                <w:sz w:val="20"/>
                <w:szCs w:val="20"/>
                <w:lang w:eastAsia="nl-NL"/>
              </w:rPr>
            </w:pPr>
            <w:r w:rsidRPr="00DF064F">
              <w:rPr>
                <w:iCs/>
                <w:sz w:val="20"/>
                <w:szCs w:val="20"/>
                <w:lang w:eastAsia="nl-NL"/>
              </w:rPr>
              <w:t xml:space="preserve">требования безопасности, в том числе пожарной безопасности, электробезопасности при ведении </w:t>
            </w:r>
            <w:r w:rsidRPr="00DF064F">
              <w:rPr>
                <w:sz w:val="20"/>
                <w:szCs w:val="20"/>
                <w:shd w:val="clear" w:color="auto" w:fill="FFFFFF"/>
                <w:lang w:eastAsia="nl-NL"/>
              </w:rPr>
              <w:t>малярных и декоративных работ.</w:t>
            </w:r>
          </w:p>
        </w:tc>
      </w:tr>
      <w:tr w:rsidR="00195CEF" w:rsidRPr="00DF064F" w:rsidTr="00195CEF">
        <w:trPr>
          <w:trHeight w:val="473"/>
          <w:jc w:val="center"/>
        </w:trPr>
        <w:tc>
          <w:tcPr>
            <w:tcW w:w="2897" w:type="dxa"/>
            <w:vMerge w:val="restart"/>
            <w:tcBorders>
              <w:top w:val="single" w:sz="4" w:space="0" w:color="auto"/>
              <w:left w:val="single" w:sz="4" w:space="0" w:color="auto"/>
              <w:bottom w:val="single" w:sz="4" w:space="0" w:color="auto"/>
              <w:right w:val="single" w:sz="4" w:space="0" w:color="auto"/>
            </w:tcBorders>
            <w:hideMark/>
          </w:tcPr>
          <w:p w:rsidR="00195CEF" w:rsidRPr="00DF064F" w:rsidRDefault="00195CEF" w:rsidP="00195CEF">
            <w:pPr>
              <w:rPr>
                <w:sz w:val="20"/>
                <w:szCs w:val="20"/>
              </w:rPr>
            </w:pPr>
            <w:r w:rsidRPr="00DF064F">
              <w:rPr>
                <w:sz w:val="20"/>
                <w:szCs w:val="20"/>
                <w:shd w:val="clear" w:color="auto" w:fill="FFFFFF"/>
              </w:rPr>
              <w:lastRenderedPageBreak/>
              <w:t>Выполнение облицовочных, мозаичных и декоративных работ (по выбору)</w:t>
            </w:r>
          </w:p>
        </w:tc>
        <w:tc>
          <w:tcPr>
            <w:tcW w:w="2835" w:type="dxa"/>
            <w:vMerge w:val="restart"/>
            <w:tcBorders>
              <w:top w:val="single" w:sz="4" w:space="0" w:color="auto"/>
              <w:left w:val="single" w:sz="4" w:space="0" w:color="auto"/>
              <w:bottom w:val="single" w:sz="4" w:space="0" w:color="auto"/>
              <w:right w:val="single" w:sz="4" w:space="0" w:color="auto"/>
            </w:tcBorders>
          </w:tcPr>
          <w:p w:rsidR="00195CEF" w:rsidRPr="00DF064F" w:rsidRDefault="00195CEF" w:rsidP="00195CEF">
            <w:pPr>
              <w:widowControl w:val="0"/>
              <w:autoSpaceDE w:val="0"/>
              <w:autoSpaceDN w:val="0"/>
              <w:adjustRightInd w:val="0"/>
              <w:rPr>
                <w:sz w:val="20"/>
                <w:szCs w:val="20"/>
              </w:rPr>
            </w:pPr>
            <w:r w:rsidRPr="00851C6D">
              <w:rPr>
                <w:b/>
                <w:sz w:val="20"/>
                <w:szCs w:val="20"/>
              </w:rPr>
              <w:t>ПК 4.1.</w:t>
            </w:r>
            <w:r w:rsidRPr="00DF064F">
              <w:rPr>
                <w:sz w:val="20"/>
                <w:szCs w:val="20"/>
              </w:rPr>
              <w:t xml:space="preserve"> Выполнять подготовительные работы при производстве</w:t>
            </w:r>
            <w:r w:rsidRPr="00DF064F">
              <w:rPr>
                <w:sz w:val="20"/>
                <w:szCs w:val="20"/>
                <w:shd w:val="clear" w:color="auto" w:fill="FFFFFF"/>
              </w:rPr>
              <w:t xml:space="preserve"> облицовочных, мозаичных и декоративных работ</w:t>
            </w:r>
            <w:r w:rsidRPr="00DF064F">
              <w:rPr>
                <w:sz w:val="20"/>
                <w:szCs w:val="20"/>
              </w:rPr>
              <w:t>.</w:t>
            </w:r>
          </w:p>
          <w:p w:rsidR="00195CEF" w:rsidRPr="00DF064F" w:rsidRDefault="00195CEF" w:rsidP="00195CEF">
            <w:pPr>
              <w:rPr>
                <w:sz w:val="20"/>
                <w:szCs w:val="20"/>
              </w:rPr>
            </w:pPr>
          </w:p>
        </w:tc>
        <w:tc>
          <w:tcPr>
            <w:tcW w:w="9528" w:type="dxa"/>
            <w:tcBorders>
              <w:top w:val="single" w:sz="4" w:space="0" w:color="auto"/>
              <w:left w:val="single" w:sz="4" w:space="0" w:color="auto"/>
              <w:bottom w:val="single" w:sz="4" w:space="0" w:color="auto"/>
              <w:right w:val="single" w:sz="4" w:space="0" w:color="auto"/>
            </w:tcBorders>
            <w:hideMark/>
          </w:tcPr>
          <w:p w:rsidR="00195CEF" w:rsidRPr="00DF064F" w:rsidRDefault="00195CEF" w:rsidP="00195CEF">
            <w:pPr>
              <w:widowControl w:val="0"/>
              <w:autoSpaceDE w:val="0"/>
              <w:autoSpaceDN w:val="0"/>
              <w:adjustRightInd w:val="0"/>
              <w:rPr>
                <w:sz w:val="20"/>
                <w:szCs w:val="20"/>
                <w:shd w:val="clear" w:color="auto" w:fill="FFFFFF"/>
              </w:rPr>
            </w:pPr>
            <w:r w:rsidRPr="00DF064F">
              <w:rPr>
                <w:b/>
                <w:sz w:val="20"/>
                <w:szCs w:val="20"/>
              </w:rPr>
              <w:t>Практический опыт:</w:t>
            </w:r>
            <w:r w:rsidRPr="00DF064F">
              <w:rPr>
                <w:sz w:val="20"/>
                <w:szCs w:val="20"/>
                <w:shd w:val="clear" w:color="auto" w:fill="FFFFFF"/>
              </w:rPr>
              <w:t xml:space="preserve"> </w:t>
            </w:r>
          </w:p>
          <w:p w:rsidR="00195CEF" w:rsidRPr="00DF064F" w:rsidRDefault="00195CEF" w:rsidP="00195CEF">
            <w:pPr>
              <w:widowControl w:val="0"/>
              <w:autoSpaceDE w:val="0"/>
              <w:autoSpaceDN w:val="0"/>
              <w:adjustRightInd w:val="0"/>
              <w:rPr>
                <w:sz w:val="20"/>
                <w:szCs w:val="20"/>
              </w:rPr>
            </w:pPr>
            <w:r w:rsidRPr="00DF064F">
              <w:rPr>
                <w:sz w:val="20"/>
                <w:szCs w:val="20"/>
              </w:rPr>
              <w:t>выполнения подготовительных работ при организации рабочего места при производстве</w:t>
            </w:r>
            <w:r w:rsidRPr="00DF064F">
              <w:rPr>
                <w:sz w:val="20"/>
                <w:szCs w:val="20"/>
                <w:shd w:val="clear" w:color="auto" w:fill="FFFFFF"/>
              </w:rPr>
              <w:t xml:space="preserve"> облицовочных, мозаичных и декоративных работ</w:t>
            </w:r>
            <w:r w:rsidRPr="00DF064F">
              <w:rPr>
                <w:sz w:val="20"/>
                <w:szCs w:val="20"/>
              </w:rPr>
              <w:t>.</w:t>
            </w:r>
          </w:p>
        </w:tc>
      </w:tr>
      <w:tr w:rsidR="00195CEF" w:rsidRPr="00DF064F" w:rsidTr="00195CEF">
        <w:trPr>
          <w:trHeight w:val="473"/>
          <w:jc w:val="center"/>
        </w:trPr>
        <w:tc>
          <w:tcPr>
            <w:tcW w:w="2897" w:type="dxa"/>
            <w:vMerge/>
            <w:tcBorders>
              <w:top w:val="single" w:sz="4" w:space="0" w:color="auto"/>
              <w:left w:val="single" w:sz="4" w:space="0" w:color="auto"/>
              <w:bottom w:val="single" w:sz="4" w:space="0" w:color="auto"/>
              <w:right w:val="single" w:sz="4" w:space="0" w:color="auto"/>
            </w:tcBorders>
            <w:vAlign w:val="center"/>
            <w:hideMark/>
          </w:tcPr>
          <w:p w:rsidR="00195CEF" w:rsidRPr="00DF064F" w:rsidRDefault="00195CEF" w:rsidP="00195CEF">
            <w:pPr>
              <w:rPr>
                <w:sz w:val="20"/>
                <w:szCs w:val="20"/>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195CEF" w:rsidRPr="00DF064F" w:rsidRDefault="00195CEF" w:rsidP="00195CEF">
            <w:pPr>
              <w:rPr>
                <w:sz w:val="20"/>
                <w:szCs w:val="20"/>
              </w:rPr>
            </w:pPr>
          </w:p>
        </w:tc>
        <w:tc>
          <w:tcPr>
            <w:tcW w:w="9528" w:type="dxa"/>
            <w:tcBorders>
              <w:top w:val="single" w:sz="4" w:space="0" w:color="auto"/>
              <w:left w:val="single" w:sz="4" w:space="0" w:color="auto"/>
              <w:bottom w:val="single" w:sz="4" w:space="0" w:color="auto"/>
              <w:right w:val="single" w:sz="4" w:space="0" w:color="auto"/>
            </w:tcBorders>
            <w:hideMark/>
          </w:tcPr>
          <w:p w:rsidR="00195CEF" w:rsidRPr="00DF064F" w:rsidRDefault="00195CEF" w:rsidP="00195CEF">
            <w:pPr>
              <w:widowControl w:val="0"/>
              <w:shd w:val="clear" w:color="auto" w:fill="FFFFFF"/>
              <w:spacing w:line="270" w:lineRule="atLeast"/>
              <w:rPr>
                <w:b/>
                <w:sz w:val="20"/>
                <w:szCs w:val="20"/>
                <w:lang w:eastAsia="nl-NL"/>
              </w:rPr>
            </w:pPr>
            <w:r w:rsidRPr="00DF064F">
              <w:rPr>
                <w:b/>
                <w:sz w:val="20"/>
                <w:szCs w:val="20"/>
                <w:lang w:eastAsia="nl-NL"/>
              </w:rPr>
              <w:t>Умения:</w:t>
            </w:r>
          </w:p>
          <w:p w:rsidR="00195CEF" w:rsidRPr="00DF064F" w:rsidRDefault="00195CEF" w:rsidP="00195CEF">
            <w:pPr>
              <w:widowControl w:val="0"/>
              <w:shd w:val="clear" w:color="auto" w:fill="FFFFFF"/>
              <w:spacing w:line="270" w:lineRule="atLeast"/>
              <w:rPr>
                <w:sz w:val="20"/>
                <w:szCs w:val="20"/>
                <w:shd w:val="clear" w:color="auto" w:fill="FFFFFF"/>
                <w:lang w:eastAsia="nl-NL"/>
              </w:rPr>
            </w:pPr>
            <w:r w:rsidRPr="00DF064F">
              <w:rPr>
                <w:sz w:val="20"/>
                <w:szCs w:val="20"/>
                <w:shd w:val="clear" w:color="auto" w:fill="FFFFFF"/>
                <w:lang w:eastAsia="nl-NL"/>
              </w:rPr>
              <w:t xml:space="preserve"> проводить </w:t>
            </w:r>
            <w:r w:rsidRPr="00DF064F">
              <w:rPr>
                <w:sz w:val="20"/>
                <w:szCs w:val="20"/>
                <w:lang w:eastAsia="nl-NL"/>
              </w:rPr>
              <w:t>подготовительные работы по организации рабочего места при проведении</w:t>
            </w:r>
            <w:r w:rsidRPr="00DF064F">
              <w:rPr>
                <w:sz w:val="20"/>
                <w:szCs w:val="20"/>
                <w:shd w:val="clear" w:color="auto" w:fill="FFFFFF"/>
                <w:lang w:eastAsia="nl-NL"/>
              </w:rPr>
              <w:t xml:space="preserve"> облицовочных, мозаичных и декоративных работ; </w:t>
            </w:r>
          </w:p>
          <w:p w:rsidR="00195CEF" w:rsidRPr="00DF064F" w:rsidRDefault="00195CEF" w:rsidP="00195CEF">
            <w:pPr>
              <w:widowControl w:val="0"/>
              <w:shd w:val="clear" w:color="auto" w:fill="FFFFFF"/>
              <w:spacing w:line="270" w:lineRule="atLeast"/>
              <w:rPr>
                <w:iCs/>
                <w:sz w:val="20"/>
                <w:szCs w:val="20"/>
                <w:lang w:eastAsia="nl-NL"/>
              </w:rPr>
            </w:pPr>
            <w:r w:rsidRPr="00DF064F">
              <w:rPr>
                <w:sz w:val="20"/>
                <w:szCs w:val="20"/>
                <w:shd w:val="clear" w:color="auto" w:fill="FFFFFF"/>
                <w:lang w:eastAsia="nl-NL"/>
              </w:rPr>
              <w:t xml:space="preserve"> п</w:t>
            </w:r>
            <w:r w:rsidRPr="00DF064F">
              <w:rPr>
                <w:iCs/>
                <w:sz w:val="20"/>
                <w:szCs w:val="20"/>
                <w:lang w:eastAsia="nl-NL"/>
              </w:rPr>
              <w:t>рименять электрифицированное, ручное оборудование и инструменты</w:t>
            </w:r>
            <w:r w:rsidRPr="00DF064F">
              <w:rPr>
                <w:sz w:val="20"/>
                <w:szCs w:val="20"/>
                <w:lang w:eastAsia="nl-NL"/>
              </w:rPr>
              <w:t xml:space="preserve"> при проведении</w:t>
            </w:r>
            <w:r w:rsidRPr="00DF064F">
              <w:rPr>
                <w:sz w:val="20"/>
                <w:szCs w:val="20"/>
                <w:shd w:val="clear" w:color="auto" w:fill="FFFFFF"/>
                <w:lang w:eastAsia="nl-NL"/>
              </w:rPr>
              <w:t xml:space="preserve"> облицовочных, мозаичных и декоративных работ</w:t>
            </w:r>
            <w:r w:rsidRPr="00DF064F">
              <w:rPr>
                <w:iCs/>
                <w:sz w:val="20"/>
                <w:szCs w:val="20"/>
                <w:lang w:eastAsia="nl-NL"/>
              </w:rPr>
              <w:t>;</w:t>
            </w:r>
          </w:p>
          <w:p w:rsidR="00195CEF" w:rsidRPr="00DF064F" w:rsidRDefault="00195CEF" w:rsidP="00195CEF">
            <w:pPr>
              <w:widowControl w:val="0"/>
              <w:shd w:val="clear" w:color="auto" w:fill="FFFFFF"/>
              <w:spacing w:line="270" w:lineRule="atLeast"/>
              <w:rPr>
                <w:iCs/>
                <w:sz w:val="20"/>
                <w:szCs w:val="20"/>
                <w:lang w:eastAsia="nl-NL"/>
              </w:rPr>
            </w:pPr>
            <w:r w:rsidRPr="00DF064F">
              <w:rPr>
                <w:sz w:val="20"/>
                <w:szCs w:val="20"/>
                <w:lang w:eastAsia="nl-NL"/>
              </w:rPr>
              <w:t xml:space="preserve"> использовать различные материалы при проведении </w:t>
            </w:r>
            <w:r w:rsidRPr="00DF064F">
              <w:rPr>
                <w:sz w:val="20"/>
                <w:szCs w:val="20"/>
                <w:shd w:val="clear" w:color="auto" w:fill="FFFFFF"/>
                <w:lang w:eastAsia="nl-NL"/>
              </w:rPr>
              <w:t>облицовочных, мозаичных и декоративных работ</w:t>
            </w:r>
            <w:r w:rsidRPr="00DF064F">
              <w:rPr>
                <w:iCs/>
                <w:sz w:val="20"/>
                <w:szCs w:val="20"/>
                <w:lang w:eastAsia="nl-NL"/>
              </w:rPr>
              <w:t xml:space="preserve"> различными способами; </w:t>
            </w:r>
          </w:p>
          <w:p w:rsidR="00195CEF" w:rsidRPr="00DF064F" w:rsidRDefault="00195CEF" w:rsidP="00195CEF">
            <w:pPr>
              <w:widowControl w:val="0"/>
              <w:shd w:val="clear" w:color="auto" w:fill="FFFFFF"/>
              <w:spacing w:line="270" w:lineRule="atLeast"/>
              <w:rPr>
                <w:iCs/>
                <w:sz w:val="20"/>
                <w:szCs w:val="20"/>
                <w:lang w:eastAsia="nl-NL"/>
              </w:rPr>
            </w:pPr>
            <w:r w:rsidRPr="00DF064F">
              <w:rPr>
                <w:iCs/>
                <w:sz w:val="20"/>
                <w:szCs w:val="20"/>
                <w:lang w:eastAsia="nl-NL"/>
              </w:rPr>
              <w:t xml:space="preserve"> оценивать безопасность условий труда в соответствии с санитарно-гигиеническими нормативами;</w:t>
            </w:r>
          </w:p>
          <w:p w:rsidR="00195CEF" w:rsidRPr="00DF064F" w:rsidRDefault="00195CEF" w:rsidP="00195CEF">
            <w:pPr>
              <w:widowControl w:val="0"/>
              <w:shd w:val="clear" w:color="auto" w:fill="FFFFFF"/>
              <w:spacing w:line="270" w:lineRule="atLeast"/>
              <w:rPr>
                <w:iCs/>
                <w:sz w:val="20"/>
                <w:szCs w:val="20"/>
                <w:lang w:eastAsia="nl-NL"/>
              </w:rPr>
            </w:pPr>
            <w:r w:rsidRPr="00DF064F">
              <w:rPr>
                <w:iCs/>
                <w:sz w:val="20"/>
                <w:szCs w:val="20"/>
                <w:lang w:eastAsia="nl-NL"/>
              </w:rPr>
              <w:t xml:space="preserve"> соблюдать требования охраны труда при нахождении на строительной площадке;</w:t>
            </w:r>
          </w:p>
          <w:p w:rsidR="00195CEF" w:rsidRPr="00DF064F" w:rsidRDefault="00195CEF" w:rsidP="00195CEF">
            <w:pPr>
              <w:widowControl w:val="0"/>
              <w:shd w:val="clear" w:color="auto" w:fill="FFFFFF"/>
              <w:spacing w:line="270" w:lineRule="atLeast"/>
              <w:rPr>
                <w:iCs/>
                <w:sz w:val="20"/>
                <w:szCs w:val="20"/>
                <w:lang w:eastAsia="nl-NL"/>
              </w:rPr>
            </w:pPr>
            <w:r w:rsidRPr="00DF064F">
              <w:rPr>
                <w:iCs/>
                <w:sz w:val="20"/>
                <w:szCs w:val="20"/>
                <w:lang w:eastAsia="nl-NL"/>
              </w:rPr>
              <w:t xml:space="preserve"> соблюдать требования безопасности, в том числе пожарной безопасности, электробезопасности при </w:t>
            </w:r>
            <w:r w:rsidRPr="00DF064F">
              <w:rPr>
                <w:sz w:val="20"/>
                <w:szCs w:val="20"/>
                <w:shd w:val="clear" w:color="auto" w:fill="FFFFFF"/>
                <w:lang w:eastAsia="nl-NL"/>
              </w:rPr>
              <w:t>облицовочных, мозаичных и декоративных работах.</w:t>
            </w:r>
          </w:p>
        </w:tc>
      </w:tr>
      <w:tr w:rsidR="00195CEF" w:rsidRPr="00DF064F" w:rsidTr="00195CEF">
        <w:trPr>
          <w:trHeight w:val="473"/>
          <w:jc w:val="center"/>
        </w:trPr>
        <w:tc>
          <w:tcPr>
            <w:tcW w:w="2897" w:type="dxa"/>
            <w:vMerge/>
            <w:tcBorders>
              <w:top w:val="single" w:sz="4" w:space="0" w:color="auto"/>
              <w:left w:val="single" w:sz="4" w:space="0" w:color="auto"/>
              <w:bottom w:val="single" w:sz="4" w:space="0" w:color="auto"/>
              <w:right w:val="single" w:sz="4" w:space="0" w:color="auto"/>
            </w:tcBorders>
            <w:vAlign w:val="center"/>
            <w:hideMark/>
          </w:tcPr>
          <w:p w:rsidR="00195CEF" w:rsidRPr="00DF064F" w:rsidRDefault="00195CEF" w:rsidP="00195CEF">
            <w:pPr>
              <w:rPr>
                <w:sz w:val="20"/>
                <w:szCs w:val="20"/>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195CEF" w:rsidRPr="00DF064F" w:rsidRDefault="00195CEF" w:rsidP="00195CEF">
            <w:pPr>
              <w:rPr>
                <w:sz w:val="20"/>
                <w:szCs w:val="20"/>
              </w:rPr>
            </w:pPr>
          </w:p>
        </w:tc>
        <w:tc>
          <w:tcPr>
            <w:tcW w:w="9528" w:type="dxa"/>
            <w:tcBorders>
              <w:top w:val="single" w:sz="4" w:space="0" w:color="auto"/>
              <w:left w:val="single" w:sz="4" w:space="0" w:color="auto"/>
              <w:bottom w:val="single" w:sz="4" w:space="0" w:color="auto"/>
              <w:right w:val="single" w:sz="4" w:space="0" w:color="auto"/>
            </w:tcBorders>
            <w:hideMark/>
          </w:tcPr>
          <w:p w:rsidR="00195CEF" w:rsidRPr="00DF064F" w:rsidRDefault="00195CEF" w:rsidP="00195CEF">
            <w:pPr>
              <w:widowControl w:val="0"/>
              <w:shd w:val="clear" w:color="auto" w:fill="FFFFFF"/>
              <w:spacing w:line="270" w:lineRule="atLeast"/>
              <w:rPr>
                <w:sz w:val="20"/>
                <w:szCs w:val="20"/>
                <w:shd w:val="clear" w:color="auto" w:fill="FFFFFF"/>
                <w:lang w:eastAsia="nl-NL"/>
              </w:rPr>
            </w:pPr>
            <w:r w:rsidRPr="00DF064F">
              <w:rPr>
                <w:b/>
                <w:sz w:val="20"/>
                <w:szCs w:val="20"/>
                <w:lang w:eastAsia="nl-NL"/>
              </w:rPr>
              <w:t>Знания:</w:t>
            </w:r>
            <w:r w:rsidRPr="00DF064F">
              <w:rPr>
                <w:sz w:val="20"/>
                <w:szCs w:val="20"/>
                <w:shd w:val="clear" w:color="auto" w:fill="FFFFFF"/>
                <w:lang w:eastAsia="nl-NL"/>
              </w:rPr>
              <w:t xml:space="preserve"> </w:t>
            </w:r>
          </w:p>
          <w:p w:rsidR="00195CEF" w:rsidRPr="00DF064F" w:rsidRDefault="00195CEF" w:rsidP="00195CEF">
            <w:pPr>
              <w:widowControl w:val="0"/>
              <w:shd w:val="clear" w:color="auto" w:fill="FFFFFF"/>
              <w:spacing w:line="270" w:lineRule="atLeast"/>
              <w:rPr>
                <w:sz w:val="20"/>
                <w:szCs w:val="20"/>
                <w:shd w:val="clear" w:color="auto" w:fill="FFFFFF"/>
                <w:lang w:eastAsia="nl-NL"/>
              </w:rPr>
            </w:pPr>
            <w:r w:rsidRPr="00DF064F">
              <w:rPr>
                <w:sz w:val="20"/>
                <w:szCs w:val="20"/>
                <w:shd w:val="clear" w:color="auto" w:fill="FFFFFF"/>
                <w:lang w:eastAsia="nl-NL"/>
              </w:rPr>
              <w:t>правил проведения</w:t>
            </w:r>
            <w:r w:rsidRPr="00DF064F">
              <w:rPr>
                <w:sz w:val="20"/>
                <w:szCs w:val="20"/>
                <w:lang w:eastAsia="nl-NL"/>
              </w:rPr>
              <w:t xml:space="preserve"> подготовительных работ по организации рабочего места при проведении</w:t>
            </w:r>
            <w:r w:rsidRPr="00DF064F">
              <w:rPr>
                <w:sz w:val="20"/>
                <w:szCs w:val="20"/>
                <w:shd w:val="clear" w:color="auto" w:fill="FFFFFF"/>
                <w:lang w:eastAsia="nl-NL"/>
              </w:rPr>
              <w:t xml:space="preserve"> облицовочных, мозаичных и декоративных работ; </w:t>
            </w:r>
          </w:p>
          <w:p w:rsidR="00195CEF" w:rsidRPr="00DF064F" w:rsidRDefault="00195CEF" w:rsidP="00195CEF">
            <w:pPr>
              <w:widowControl w:val="0"/>
              <w:shd w:val="clear" w:color="auto" w:fill="FFFFFF"/>
              <w:spacing w:line="270" w:lineRule="atLeast"/>
              <w:rPr>
                <w:iCs/>
                <w:sz w:val="20"/>
                <w:szCs w:val="20"/>
                <w:lang w:eastAsia="nl-NL"/>
              </w:rPr>
            </w:pPr>
            <w:r w:rsidRPr="00DF064F">
              <w:rPr>
                <w:sz w:val="20"/>
                <w:szCs w:val="20"/>
                <w:shd w:val="clear" w:color="auto" w:fill="FFFFFF"/>
                <w:lang w:eastAsia="nl-NL"/>
              </w:rPr>
              <w:t xml:space="preserve"> виды, назначение и прицеп действия</w:t>
            </w:r>
            <w:r w:rsidRPr="00DF064F">
              <w:rPr>
                <w:iCs/>
                <w:sz w:val="20"/>
                <w:szCs w:val="20"/>
                <w:lang w:eastAsia="nl-NL"/>
              </w:rPr>
              <w:t xml:space="preserve"> электрифицированного, ручного оборудования и инструмента</w:t>
            </w:r>
            <w:r w:rsidRPr="00DF064F">
              <w:rPr>
                <w:sz w:val="20"/>
                <w:szCs w:val="20"/>
                <w:lang w:eastAsia="nl-NL"/>
              </w:rPr>
              <w:t xml:space="preserve"> при </w:t>
            </w:r>
            <w:r w:rsidRPr="00DF064F">
              <w:rPr>
                <w:sz w:val="20"/>
                <w:szCs w:val="20"/>
                <w:lang w:eastAsia="nl-NL"/>
              </w:rPr>
              <w:lastRenderedPageBreak/>
              <w:t>проведении</w:t>
            </w:r>
            <w:r w:rsidRPr="00DF064F">
              <w:rPr>
                <w:sz w:val="20"/>
                <w:szCs w:val="20"/>
                <w:shd w:val="clear" w:color="auto" w:fill="FFFFFF"/>
                <w:lang w:eastAsia="nl-NL"/>
              </w:rPr>
              <w:t xml:space="preserve"> облицовочных, мозаичных и декоративных работ</w:t>
            </w:r>
            <w:r w:rsidRPr="00DF064F">
              <w:rPr>
                <w:iCs/>
                <w:sz w:val="20"/>
                <w:szCs w:val="20"/>
                <w:lang w:eastAsia="nl-NL"/>
              </w:rPr>
              <w:t>;</w:t>
            </w:r>
          </w:p>
          <w:p w:rsidR="00195CEF" w:rsidRPr="00DF064F" w:rsidRDefault="00195CEF" w:rsidP="00195CEF">
            <w:pPr>
              <w:widowControl w:val="0"/>
              <w:shd w:val="clear" w:color="auto" w:fill="FFFFFF"/>
              <w:spacing w:line="270" w:lineRule="atLeast"/>
              <w:rPr>
                <w:iCs/>
                <w:sz w:val="20"/>
                <w:szCs w:val="20"/>
                <w:lang w:eastAsia="nl-NL"/>
              </w:rPr>
            </w:pPr>
            <w:r w:rsidRPr="00DF064F">
              <w:rPr>
                <w:sz w:val="20"/>
                <w:szCs w:val="20"/>
                <w:lang w:eastAsia="nl-NL"/>
              </w:rPr>
              <w:t xml:space="preserve"> виды, свойства и назначение материалов при проведении</w:t>
            </w:r>
            <w:r w:rsidRPr="00DF064F">
              <w:rPr>
                <w:sz w:val="20"/>
                <w:szCs w:val="20"/>
                <w:shd w:val="clear" w:color="auto" w:fill="FFFFFF"/>
                <w:lang w:eastAsia="nl-NL"/>
              </w:rPr>
              <w:t xml:space="preserve"> облицовочных, мозаичных и декоративных работ</w:t>
            </w:r>
            <w:r w:rsidRPr="00DF064F">
              <w:rPr>
                <w:iCs/>
                <w:sz w:val="20"/>
                <w:szCs w:val="20"/>
                <w:lang w:eastAsia="nl-NL"/>
              </w:rPr>
              <w:t xml:space="preserve"> различными способами; </w:t>
            </w:r>
          </w:p>
          <w:p w:rsidR="00195CEF" w:rsidRPr="00DF064F" w:rsidRDefault="00195CEF" w:rsidP="00195CEF">
            <w:pPr>
              <w:widowControl w:val="0"/>
              <w:shd w:val="clear" w:color="auto" w:fill="FFFFFF"/>
              <w:spacing w:line="270" w:lineRule="atLeast"/>
              <w:rPr>
                <w:iCs/>
                <w:sz w:val="20"/>
                <w:szCs w:val="20"/>
                <w:lang w:eastAsia="nl-NL"/>
              </w:rPr>
            </w:pPr>
            <w:r w:rsidRPr="00DF064F">
              <w:rPr>
                <w:iCs/>
                <w:sz w:val="20"/>
                <w:szCs w:val="20"/>
                <w:lang w:eastAsia="nl-NL"/>
              </w:rPr>
              <w:t xml:space="preserve"> требования безопасности условий труда в соответствии с санитарно-гигиеническими нормативами;</w:t>
            </w:r>
          </w:p>
          <w:p w:rsidR="00195CEF" w:rsidRPr="00DF064F" w:rsidRDefault="00195CEF" w:rsidP="00195CEF">
            <w:pPr>
              <w:widowControl w:val="0"/>
              <w:shd w:val="clear" w:color="auto" w:fill="FFFFFF"/>
              <w:spacing w:line="270" w:lineRule="atLeast"/>
              <w:rPr>
                <w:iCs/>
                <w:sz w:val="20"/>
                <w:szCs w:val="20"/>
                <w:lang w:eastAsia="nl-NL"/>
              </w:rPr>
            </w:pPr>
            <w:r w:rsidRPr="00DF064F">
              <w:rPr>
                <w:iCs/>
                <w:sz w:val="20"/>
                <w:szCs w:val="20"/>
                <w:lang w:eastAsia="nl-NL"/>
              </w:rPr>
              <w:t xml:space="preserve"> требования охраны труда при нахождении на строительной площадке; </w:t>
            </w:r>
          </w:p>
          <w:p w:rsidR="00195CEF" w:rsidRPr="00DF064F" w:rsidRDefault="00195CEF" w:rsidP="00195CEF">
            <w:pPr>
              <w:widowControl w:val="0"/>
              <w:shd w:val="clear" w:color="auto" w:fill="FFFFFF"/>
              <w:spacing w:line="270" w:lineRule="atLeast"/>
              <w:rPr>
                <w:iCs/>
                <w:sz w:val="20"/>
                <w:szCs w:val="20"/>
                <w:lang w:eastAsia="nl-NL"/>
              </w:rPr>
            </w:pPr>
            <w:r w:rsidRPr="00DF064F">
              <w:rPr>
                <w:iCs/>
                <w:sz w:val="20"/>
                <w:szCs w:val="20"/>
                <w:lang w:eastAsia="nl-NL"/>
              </w:rPr>
              <w:t>требования безопасности, в том числе пожарной безопасности, электробезопасности при ведении</w:t>
            </w:r>
            <w:r w:rsidRPr="00DF064F">
              <w:rPr>
                <w:sz w:val="20"/>
                <w:szCs w:val="20"/>
                <w:shd w:val="clear" w:color="auto" w:fill="FFFFFF"/>
                <w:lang w:eastAsia="nl-NL"/>
              </w:rPr>
              <w:t xml:space="preserve"> облицовочных, мозаичных и декоративных</w:t>
            </w:r>
            <w:r w:rsidRPr="00DF064F">
              <w:rPr>
                <w:iCs/>
                <w:sz w:val="20"/>
                <w:szCs w:val="20"/>
                <w:lang w:eastAsia="nl-NL"/>
              </w:rPr>
              <w:t xml:space="preserve"> </w:t>
            </w:r>
            <w:r w:rsidRPr="00DF064F">
              <w:rPr>
                <w:sz w:val="20"/>
                <w:szCs w:val="20"/>
                <w:shd w:val="clear" w:color="auto" w:fill="FFFFFF"/>
                <w:lang w:eastAsia="nl-NL"/>
              </w:rPr>
              <w:t>работ.</w:t>
            </w:r>
          </w:p>
        </w:tc>
      </w:tr>
      <w:tr w:rsidR="00195CEF" w:rsidRPr="00DF064F" w:rsidTr="00195CEF">
        <w:trPr>
          <w:trHeight w:val="473"/>
          <w:jc w:val="center"/>
        </w:trPr>
        <w:tc>
          <w:tcPr>
            <w:tcW w:w="2897" w:type="dxa"/>
            <w:vMerge/>
            <w:tcBorders>
              <w:top w:val="single" w:sz="4" w:space="0" w:color="auto"/>
              <w:left w:val="single" w:sz="4" w:space="0" w:color="auto"/>
              <w:bottom w:val="single" w:sz="4" w:space="0" w:color="auto"/>
              <w:right w:val="single" w:sz="4" w:space="0" w:color="auto"/>
            </w:tcBorders>
            <w:vAlign w:val="center"/>
            <w:hideMark/>
          </w:tcPr>
          <w:p w:rsidR="00195CEF" w:rsidRPr="00DF064F" w:rsidRDefault="00195CEF" w:rsidP="00195CEF">
            <w:pPr>
              <w:rPr>
                <w:sz w:val="20"/>
                <w:szCs w:val="20"/>
              </w:rPr>
            </w:pPr>
          </w:p>
        </w:tc>
        <w:tc>
          <w:tcPr>
            <w:tcW w:w="2835" w:type="dxa"/>
            <w:vMerge w:val="restart"/>
            <w:tcBorders>
              <w:top w:val="single" w:sz="4" w:space="0" w:color="auto"/>
              <w:left w:val="single" w:sz="4" w:space="0" w:color="auto"/>
              <w:bottom w:val="single" w:sz="4" w:space="0" w:color="auto"/>
              <w:right w:val="single" w:sz="4" w:space="0" w:color="auto"/>
            </w:tcBorders>
          </w:tcPr>
          <w:p w:rsidR="00195CEF" w:rsidRPr="00DF064F" w:rsidRDefault="00195CEF" w:rsidP="00195CEF">
            <w:pPr>
              <w:widowControl w:val="0"/>
              <w:shd w:val="clear" w:color="auto" w:fill="FFFFFF"/>
              <w:rPr>
                <w:sz w:val="20"/>
                <w:szCs w:val="20"/>
                <w:lang w:eastAsia="nl-NL"/>
              </w:rPr>
            </w:pPr>
            <w:r w:rsidRPr="00851C6D">
              <w:rPr>
                <w:b/>
                <w:sz w:val="20"/>
                <w:szCs w:val="20"/>
                <w:lang w:eastAsia="nl-NL"/>
              </w:rPr>
              <w:t>ПК 4.2.</w:t>
            </w:r>
            <w:r w:rsidRPr="00DF064F">
              <w:rPr>
                <w:sz w:val="20"/>
                <w:szCs w:val="20"/>
                <w:lang w:eastAsia="nl-NL"/>
              </w:rPr>
              <w:t xml:space="preserve"> Выполнять облицовочные работы горизонтальных, вертикальных, внутренних наружных, наклонных поверхностей зданий и сооружений.</w:t>
            </w:r>
          </w:p>
          <w:p w:rsidR="00195CEF" w:rsidRPr="00DF064F" w:rsidRDefault="00195CEF" w:rsidP="00195CEF">
            <w:pPr>
              <w:rPr>
                <w:sz w:val="20"/>
                <w:szCs w:val="20"/>
              </w:rPr>
            </w:pPr>
          </w:p>
        </w:tc>
        <w:tc>
          <w:tcPr>
            <w:tcW w:w="9528" w:type="dxa"/>
            <w:tcBorders>
              <w:top w:val="single" w:sz="4" w:space="0" w:color="auto"/>
              <w:left w:val="single" w:sz="4" w:space="0" w:color="auto"/>
              <w:bottom w:val="single" w:sz="4" w:space="0" w:color="auto"/>
              <w:right w:val="single" w:sz="4" w:space="0" w:color="auto"/>
            </w:tcBorders>
            <w:hideMark/>
          </w:tcPr>
          <w:p w:rsidR="00195CEF" w:rsidRPr="00DF064F" w:rsidRDefault="00195CEF" w:rsidP="00195CEF">
            <w:pPr>
              <w:widowControl w:val="0"/>
              <w:autoSpaceDE w:val="0"/>
              <w:autoSpaceDN w:val="0"/>
              <w:adjustRightInd w:val="0"/>
              <w:rPr>
                <w:sz w:val="20"/>
                <w:szCs w:val="20"/>
                <w:shd w:val="clear" w:color="auto" w:fill="FFFFFF"/>
              </w:rPr>
            </w:pPr>
            <w:r w:rsidRPr="00DF064F">
              <w:rPr>
                <w:b/>
                <w:sz w:val="20"/>
                <w:szCs w:val="20"/>
              </w:rPr>
              <w:t>Практический опыт:</w:t>
            </w:r>
            <w:r w:rsidRPr="00DF064F">
              <w:rPr>
                <w:sz w:val="20"/>
                <w:szCs w:val="20"/>
                <w:shd w:val="clear" w:color="auto" w:fill="FFFFFF"/>
              </w:rPr>
              <w:t xml:space="preserve"> </w:t>
            </w:r>
          </w:p>
          <w:p w:rsidR="00195CEF" w:rsidRPr="00DF064F" w:rsidRDefault="00195CEF" w:rsidP="00195CEF">
            <w:pPr>
              <w:widowControl w:val="0"/>
              <w:autoSpaceDE w:val="0"/>
              <w:autoSpaceDN w:val="0"/>
              <w:adjustRightInd w:val="0"/>
              <w:rPr>
                <w:sz w:val="20"/>
                <w:szCs w:val="20"/>
              </w:rPr>
            </w:pPr>
            <w:r w:rsidRPr="00DF064F">
              <w:rPr>
                <w:sz w:val="20"/>
                <w:szCs w:val="20"/>
              </w:rPr>
              <w:t>выполнения облицовочных работ горизонтальных, вертикальных, внутренних наружных, наклонных поверхностей зданий и сооружений.</w:t>
            </w:r>
          </w:p>
        </w:tc>
      </w:tr>
      <w:tr w:rsidR="00195CEF" w:rsidRPr="00DF064F" w:rsidTr="00195CEF">
        <w:trPr>
          <w:trHeight w:val="473"/>
          <w:jc w:val="center"/>
        </w:trPr>
        <w:tc>
          <w:tcPr>
            <w:tcW w:w="2897" w:type="dxa"/>
            <w:vMerge/>
            <w:tcBorders>
              <w:top w:val="single" w:sz="4" w:space="0" w:color="auto"/>
              <w:left w:val="single" w:sz="4" w:space="0" w:color="auto"/>
              <w:bottom w:val="single" w:sz="4" w:space="0" w:color="auto"/>
              <w:right w:val="single" w:sz="4" w:space="0" w:color="auto"/>
            </w:tcBorders>
            <w:vAlign w:val="center"/>
            <w:hideMark/>
          </w:tcPr>
          <w:p w:rsidR="00195CEF" w:rsidRPr="00DF064F" w:rsidRDefault="00195CEF" w:rsidP="00195CEF">
            <w:pPr>
              <w:rPr>
                <w:sz w:val="20"/>
                <w:szCs w:val="20"/>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195CEF" w:rsidRPr="00DF064F" w:rsidRDefault="00195CEF" w:rsidP="00195CEF">
            <w:pPr>
              <w:rPr>
                <w:sz w:val="20"/>
                <w:szCs w:val="20"/>
              </w:rPr>
            </w:pPr>
          </w:p>
        </w:tc>
        <w:tc>
          <w:tcPr>
            <w:tcW w:w="9528" w:type="dxa"/>
            <w:tcBorders>
              <w:top w:val="single" w:sz="4" w:space="0" w:color="auto"/>
              <w:left w:val="single" w:sz="4" w:space="0" w:color="auto"/>
              <w:bottom w:val="single" w:sz="4" w:space="0" w:color="auto"/>
              <w:right w:val="single" w:sz="4" w:space="0" w:color="auto"/>
            </w:tcBorders>
            <w:hideMark/>
          </w:tcPr>
          <w:p w:rsidR="00195CEF" w:rsidRPr="00DF064F" w:rsidRDefault="00195CEF" w:rsidP="00195CEF">
            <w:pPr>
              <w:widowControl w:val="0"/>
              <w:shd w:val="clear" w:color="auto" w:fill="FFFFFF"/>
              <w:spacing w:line="270" w:lineRule="atLeast"/>
              <w:rPr>
                <w:iCs/>
                <w:sz w:val="20"/>
                <w:szCs w:val="20"/>
                <w:lang w:eastAsia="nl-NL"/>
              </w:rPr>
            </w:pPr>
            <w:r w:rsidRPr="00DF064F">
              <w:rPr>
                <w:b/>
                <w:sz w:val="20"/>
                <w:szCs w:val="20"/>
                <w:lang w:eastAsia="nl-NL"/>
              </w:rPr>
              <w:t>Умения:</w:t>
            </w:r>
            <w:r w:rsidRPr="00DF064F">
              <w:rPr>
                <w:sz w:val="20"/>
                <w:szCs w:val="20"/>
                <w:shd w:val="clear" w:color="auto" w:fill="FFFFFF"/>
                <w:lang w:eastAsia="nl-NL"/>
              </w:rPr>
              <w:t xml:space="preserve"> п</w:t>
            </w:r>
            <w:r w:rsidRPr="00DF064F">
              <w:rPr>
                <w:iCs/>
                <w:sz w:val="20"/>
                <w:szCs w:val="20"/>
                <w:lang w:eastAsia="nl-NL"/>
              </w:rPr>
              <w:t>рименять электрифицированное, ручное оборудование и инструменты</w:t>
            </w:r>
            <w:r w:rsidRPr="00DF064F">
              <w:rPr>
                <w:sz w:val="20"/>
                <w:szCs w:val="20"/>
                <w:lang w:eastAsia="nl-NL"/>
              </w:rPr>
              <w:t xml:space="preserve"> при проведении</w:t>
            </w:r>
            <w:r w:rsidRPr="00DF064F">
              <w:rPr>
                <w:sz w:val="20"/>
                <w:szCs w:val="20"/>
                <w:shd w:val="clear" w:color="auto" w:fill="FFFFFF"/>
                <w:lang w:eastAsia="nl-NL"/>
              </w:rPr>
              <w:t xml:space="preserve"> облицовочных, мозаичных и декоративных работ</w:t>
            </w:r>
            <w:r w:rsidRPr="00DF064F">
              <w:rPr>
                <w:iCs/>
                <w:sz w:val="20"/>
                <w:szCs w:val="20"/>
                <w:lang w:eastAsia="nl-NL"/>
              </w:rPr>
              <w:t>;</w:t>
            </w:r>
          </w:p>
          <w:p w:rsidR="00195CEF" w:rsidRPr="00DF064F" w:rsidRDefault="00195CEF" w:rsidP="00195CEF">
            <w:pPr>
              <w:widowControl w:val="0"/>
              <w:shd w:val="clear" w:color="auto" w:fill="FFFFFF"/>
              <w:spacing w:line="270" w:lineRule="atLeast"/>
              <w:rPr>
                <w:iCs/>
                <w:sz w:val="20"/>
                <w:szCs w:val="20"/>
                <w:lang w:eastAsia="nl-NL"/>
              </w:rPr>
            </w:pPr>
            <w:r w:rsidRPr="00DF064F">
              <w:rPr>
                <w:sz w:val="20"/>
                <w:szCs w:val="20"/>
                <w:lang w:eastAsia="nl-NL"/>
              </w:rPr>
              <w:t xml:space="preserve"> использовать различные материалы при проведении </w:t>
            </w:r>
            <w:r w:rsidRPr="00DF064F">
              <w:rPr>
                <w:sz w:val="20"/>
                <w:szCs w:val="20"/>
                <w:shd w:val="clear" w:color="auto" w:fill="FFFFFF"/>
                <w:lang w:eastAsia="nl-NL"/>
              </w:rPr>
              <w:t>облицовочных, мозаичных и декоративных работ</w:t>
            </w:r>
            <w:r w:rsidRPr="00DF064F">
              <w:rPr>
                <w:iCs/>
                <w:sz w:val="20"/>
                <w:szCs w:val="20"/>
                <w:lang w:eastAsia="nl-NL"/>
              </w:rPr>
              <w:t xml:space="preserve"> различными способами; </w:t>
            </w:r>
          </w:p>
          <w:p w:rsidR="00195CEF" w:rsidRPr="00DF064F" w:rsidRDefault="00195CEF" w:rsidP="00195CEF">
            <w:pPr>
              <w:widowControl w:val="0"/>
              <w:shd w:val="clear" w:color="auto" w:fill="FFFFFF"/>
              <w:spacing w:line="270" w:lineRule="atLeast"/>
              <w:rPr>
                <w:iCs/>
                <w:sz w:val="20"/>
                <w:szCs w:val="20"/>
                <w:lang w:eastAsia="nl-NL"/>
              </w:rPr>
            </w:pPr>
            <w:r w:rsidRPr="00DF064F">
              <w:rPr>
                <w:iCs/>
                <w:sz w:val="20"/>
                <w:szCs w:val="20"/>
                <w:lang w:eastAsia="nl-NL"/>
              </w:rPr>
              <w:t xml:space="preserve">читать рабочие чертежи и схемы; </w:t>
            </w:r>
          </w:p>
          <w:p w:rsidR="00195CEF" w:rsidRPr="00DF064F" w:rsidRDefault="00195CEF" w:rsidP="00195CEF">
            <w:pPr>
              <w:widowControl w:val="0"/>
              <w:shd w:val="clear" w:color="auto" w:fill="FFFFFF"/>
              <w:spacing w:line="270" w:lineRule="atLeast"/>
              <w:rPr>
                <w:sz w:val="20"/>
                <w:szCs w:val="20"/>
                <w:shd w:val="clear" w:color="auto" w:fill="FFFFFF"/>
                <w:lang w:eastAsia="nl-NL"/>
              </w:rPr>
            </w:pPr>
            <w:r w:rsidRPr="00DF064F">
              <w:rPr>
                <w:sz w:val="20"/>
                <w:szCs w:val="20"/>
                <w:shd w:val="clear" w:color="auto" w:fill="FFFFFF"/>
                <w:lang w:eastAsia="nl-NL"/>
              </w:rPr>
              <w:t>применять технологии</w:t>
            </w:r>
            <w:r w:rsidRPr="00DF064F">
              <w:rPr>
                <w:sz w:val="20"/>
                <w:szCs w:val="20"/>
                <w:lang w:eastAsia="nl-NL"/>
              </w:rPr>
              <w:t xml:space="preserve"> выполнения </w:t>
            </w:r>
            <w:r w:rsidRPr="00DF064F">
              <w:rPr>
                <w:sz w:val="20"/>
                <w:szCs w:val="20"/>
                <w:shd w:val="clear" w:color="auto" w:fill="FFFFFF"/>
                <w:lang w:eastAsia="nl-NL"/>
              </w:rPr>
              <w:t>облицовочных работ</w:t>
            </w:r>
            <w:r w:rsidRPr="00DF064F">
              <w:rPr>
                <w:sz w:val="20"/>
                <w:szCs w:val="20"/>
                <w:lang w:eastAsia="nl-NL"/>
              </w:rPr>
              <w:t>;</w:t>
            </w:r>
            <w:r w:rsidRPr="00DF064F">
              <w:rPr>
                <w:sz w:val="20"/>
                <w:szCs w:val="20"/>
                <w:shd w:val="clear" w:color="auto" w:fill="FFFFFF"/>
                <w:lang w:eastAsia="nl-NL"/>
              </w:rPr>
              <w:t xml:space="preserve"> </w:t>
            </w:r>
          </w:p>
          <w:p w:rsidR="00195CEF" w:rsidRPr="00DF064F" w:rsidRDefault="00195CEF" w:rsidP="00195CEF">
            <w:pPr>
              <w:widowControl w:val="0"/>
              <w:shd w:val="clear" w:color="auto" w:fill="FFFFFF"/>
              <w:spacing w:line="270" w:lineRule="atLeast"/>
              <w:rPr>
                <w:iCs/>
                <w:sz w:val="20"/>
                <w:szCs w:val="20"/>
                <w:lang w:eastAsia="nl-NL"/>
              </w:rPr>
            </w:pPr>
            <w:r w:rsidRPr="00DF064F">
              <w:rPr>
                <w:iCs/>
                <w:sz w:val="20"/>
                <w:szCs w:val="20"/>
                <w:lang w:eastAsia="nl-NL"/>
              </w:rPr>
              <w:t xml:space="preserve"> оценивать безопасность условий труда в соответствии с санитарно-гигиеническими нормативами;</w:t>
            </w:r>
          </w:p>
          <w:p w:rsidR="00195CEF" w:rsidRPr="00DF064F" w:rsidRDefault="00195CEF" w:rsidP="00195CEF">
            <w:pPr>
              <w:widowControl w:val="0"/>
              <w:shd w:val="clear" w:color="auto" w:fill="FFFFFF"/>
              <w:spacing w:line="270" w:lineRule="atLeast"/>
              <w:rPr>
                <w:iCs/>
                <w:sz w:val="20"/>
                <w:szCs w:val="20"/>
                <w:lang w:eastAsia="nl-NL"/>
              </w:rPr>
            </w:pPr>
            <w:r w:rsidRPr="00DF064F">
              <w:rPr>
                <w:iCs/>
                <w:sz w:val="20"/>
                <w:szCs w:val="20"/>
                <w:lang w:eastAsia="nl-NL"/>
              </w:rPr>
              <w:t xml:space="preserve"> соблюдать требования охраны труда при нахождении на строительной площадке; </w:t>
            </w:r>
          </w:p>
          <w:p w:rsidR="00195CEF" w:rsidRPr="00DF064F" w:rsidRDefault="00195CEF" w:rsidP="00195CEF">
            <w:pPr>
              <w:widowControl w:val="0"/>
              <w:shd w:val="clear" w:color="auto" w:fill="FFFFFF"/>
              <w:spacing w:line="270" w:lineRule="atLeast"/>
              <w:rPr>
                <w:iCs/>
                <w:sz w:val="20"/>
                <w:szCs w:val="20"/>
                <w:lang w:eastAsia="nl-NL"/>
              </w:rPr>
            </w:pPr>
            <w:r w:rsidRPr="00DF064F">
              <w:rPr>
                <w:iCs/>
                <w:sz w:val="20"/>
                <w:szCs w:val="20"/>
                <w:lang w:eastAsia="nl-NL"/>
              </w:rPr>
              <w:t xml:space="preserve">соблюдать требования безопасности, в том числе пожарной безопасности, электробезопасности при </w:t>
            </w:r>
            <w:r w:rsidRPr="00DF064F">
              <w:rPr>
                <w:sz w:val="20"/>
                <w:szCs w:val="20"/>
                <w:shd w:val="clear" w:color="auto" w:fill="FFFFFF"/>
                <w:lang w:eastAsia="nl-NL"/>
              </w:rPr>
              <w:t>облицовочных, мозаичных и декоративных работах.</w:t>
            </w:r>
          </w:p>
        </w:tc>
      </w:tr>
      <w:tr w:rsidR="00195CEF" w:rsidRPr="00DF064F" w:rsidTr="00195CEF">
        <w:trPr>
          <w:trHeight w:val="473"/>
          <w:jc w:val="center"/>
        </w:trPr>
        <w:tc>
          <w:tcPr>
            <w:tcW w:w="2897" w:type="dxa"/>
            <w:vMerge/>
            <w:tcBorders>
              <w:top w:val="single" w:sz="4" w:space="0" w:color="auto"/>
              <w:left w:val="single" w:sz="4" w:space="0" w:color="auto"/>
              <w:bottom w:val="single" w:sz="4" w:space="0" w:color="auto"/>
              <w:right w:val="single" w:sz="4" w:space="0" w:color="auto"/>
            </w:tcBorders>
            <w:vAlign w:val="center"/>
            <w:hideMark/>
          </w:tcPr>
          <w:p w:rsidR="00195CEF" w:rsidRPr="00DF064F" w:rsidRDefault="00195CEF" w:rsidP="00195CEF">
            <w:pPr>
              <w:rPr>
                <w:sz w:val="20"/>
                <w:szCs w:val="20"/>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195CEF" w:rsidRPr="00DF064F" w:rsidRDefault="00195CEF" w:rsidP="00195CEF">
            <w:pPr>
              <w:rPr>
                <w:sz w:val="20"/>
                <w:szCs w:val="20"/>
              </w:rPr>
            </w:pPr>
          </w:p>
        </w:tc>
        <w:tc>
          <w:tcPr>
            <w:tcW w:w="9528" w:type="dxa"/>
            <w:tcBorders>
              <w:top w:val="single" w:sz="4" w:space="0" w:color="auto"/>
              <w:left w:val="single" w:sz="4" w:space="0" w:color="auto"/>
              <w:bottom w:val="single" w:sz="4" w:space="0" w:color="auto"/>
              <w:right w:val="single" w:sz="4" w:space="0" w:color="auto"/>
            </w:tcBorders>
            <w:hideMark/>
          </w:tcPr>
          <w:p w:rsidR="00195CEF" w:rsidRPr="00DF064F" w:rsidRDefault="00195CEF" w:rsidP="00195CEF">
            <w:pPr>
              <w:widowControl w:val="0"/>
              <w:shd w:val="clear" w:color="auto" w:fill="FFFFFF"/>
              <w:spacing w:line="270" w:lineRule="atLeast"/>
              <w:rPr>
                <w:sz w:val="20"/>
                <w:szCs w:val="20"/>
                <w:shd w:val="clear" w:color="auto" w:fill="FFFFFF"/>
                <w:lang w:eastAsia="nl-NL"/>
              </w:rPr>
            </w:pPr>
            <w:r w:rsidRPr="00DF064F">
              <w:rPr>
                <w:b/>
                <w:sz w:val="20"/>
                <w:szCs w:val="20"/>
                <w:lang w:eastAsia="nl-NL"/>
              </w:rPr>
              <w:t>Знания:</w:t>
            </w:r>
            <w:r w:rsidRPr="00DF064F">
              <w:rPr>
                <w:sz w:val="20"/>
                <w:szCs w:val="20"/>
                <w:shd w:val="clear" w:color="auto" w:fill="FFFFFF"/>
                <w:lang w:eastAsia="nl-NL"/>
              </w:rPr>
              <w:t xml:space="preserve"> </w:t>
            </w:r>
          </w:p>
          <w:p w:rsidR="00195CEF" w:rsidRPr="00DF064F" w:rsidRDefault="00195CEF" w:rsidP="00195CEF">
            <w:pPr>
              <w:widowControl w:val="0"/>
              <w:shd w:val="clear" w:color="auto" w:fill="FFFFFF"/>
              <w:spacing w:line="270" w:lineRule="atLeast"/>
              <w:rPr>
                <w:iCs/>
                <w:sz w:val="20"/>
                <w:szCs w:val="20"/>
                <w:lang w:eastAsia="nl-NL"/>
              </w:rPr>
            </w:pPr>
            <w:r w:rsidRPr="00DF064F">
              <w:rPr>
                <w:sz w:val="20"/>
                <w:szCs w:val="20"/>
                <w:shd w:val="clear" w:color="auto" w:fill="FFFFFF"/>
                <w:lang w:eastAsia="nl-NL"/>
              </w:rPr>
              <w:t>виды, назначение и прицеп действия</w:t>
            </w:r>
            <w:r w:rsidRPr="00DF064F">
              <w:rPr>
                <w:iCs/>
                <w:sz w:val="20"/>
                <w:szCs w:val="20"/>
                <w:lang w:eastAsia="nl-NL"/>
              </w:rPr>
              <w:t xml:space="preserve"> электрифицированного, ручного оборудования и инструмента</w:t>
            </w:r>
            <w:r w:rsidRPr="00DF064F">
              <w:rPr>
                <w:sz w:val="20"/>
                <w:szCs w:val="20"/>
                <w:lang w:eastAsia="nl-NL"/>
              </w:rPr>
              <w:t xml:space="preserve"> при </w:t>
            </w:r>
            <w:r w:rsidRPr="00DF064F">
              <w:rPr>
                <w:sz w:val="20"/>
                <w:szCs w:val="20"/>
                <w:lang w:eastAsia="nl-NL"/>
              </w:rPr>
              <w:lastRenderedPageBreak/>
              <w:t>проведении</w:t>
            </w:r>
            <w:r w:rsidRPr="00DF064F">
              <w:rPr>
                <w:sz w:val="20"/>
                <w:szCs w:val="20"/>
                <w:shd w:val="clear" w:color="auto" w:fill="FFFFFF"/>
                <w:lang w:eastAsia="nl-NL"/>
              </w:rPr>
              <w:t xml:space="preserve"> облицовочных, мозаичных и декоративных работ</w:t>
            </w:r>
            <w:r w:rsidRPr="00DF064F">
              <w:rPr>
                <w:iCs/>
                <w:sz w:val="20"/>
                <w:szCs w:val="20"/>
                <w:lang w:eastAsia="nl-NL"/>
              </w:rPr>
              <w:t>;</w:t>
            </w:r>
          </w:p>
          <w:p w:rsidR="00195CEF" w:rsidRPr="00DF064F" w:rsidRDefault="00195CEF" w:rsidP="00195CEF">
            <w:pPr>
              <w:widowControl w:val="0"/>
              <w:shd w:val="clear" w:color="auto" w:fill="FFFFFF"/>
              <w:spacing w:line="270" w:lineRule="atLeast"/>
              <w:rPr>
                <w:sz w:val="20"/>
                <w:szCs w:val="20"/>
                <w:shd w:val="clear" w:color="auto" w:fill="FFFFFF"/>
                <w:lang w:eastAsia="nl-NL"/>
              </w:rPr>
            </w:pPr>
            <w:r w:rsidRPr="00DF064F">
              <w:rPr>
                <w:sz w:val="20"/>
                <w:szCs w:val="20"/>
                <w:lang w:eastAsia="nl-NL"/>
              </w:rPr>
              <w:t xml:space="preserve"> виды, свойства и назначение материалов при проведении</w:t>
            </w:r>
            <w:r w:rsidRPr="00DF064F">
              <w:rPr>
                <w:sz w:val="20"/>
                <w:szCs w:val="20"/>
                <w:shd w:val="clear" w:color="auto" w:fill="FFFFFF"/>
                <w:lang w:eastAsia="nl-NL"/>
              </w:rPr>
              <w:t xml:space="preserve"> облицовочных, мозаичных и декоративных работ</w:t>
            </w:r>
            <w:r w:rsidRPr="00DF064F">
              <w:rPr>
                <w:iCs/>
                <w:sz w:val="20"/>
                <w:szCs w:val="20"/>
                <w:lang w:eastAsia="nl-NL"/>
              </w:rPr>
              <w:t xml:space="preserve"> различными способами; правила чтения рабочих чертежей и схемы;</w:t>
            </w:r>
            <w:r w:rsidRPr="00DF064F">
              <w:rPr>
                <w:sz w:val="20"/>
                <w:szCs w:val="20"/>
                <w:shd w:val="clear" w:color="auto" w:fill="FFFFFF"/>
                <w:lang w:eastAsia="nl-NL"/>
              </w:rPr>
              <w:t xml:space="preserve"> </w:t>
            </w:r>
          </w:p>
          <w:p w:rsidR="00195CEF" w:rsidRPr="00DF064F" w:rsidRDefault="00195CEF" w:rsidP="00195CEF">
            <w:pPr>
              <w:widowControl w:val="0"/>
              <w:shd w:val="clear" w:color="auto" w:fill="FFFFFF"/>
              <w:spacing w:line="270" w:lineRule="atLeast"/>
              <w:rPr>
                <w:sz w:val="20"/>
                <w:szCs w:val="20"/>
                <w:shd w:val="clear" w:color="auto" w:fill="FFFFFF"/>
                <w:lang w:eastAsia="nl-NL"/>
              </w:rPr>
            </w:pPr>
            <w:r w:rsidRPr="00DF064F">
              <w:rPr>
                <w:sz w:val="20"/>
                <w:szCs w:val="20"/>
                <w:shd w:val="clear" w:color="auto" w:fill="FFFFFF"/>
                <w:lang w:eastAsia="nl-NL"/>
              </w:rPr>
              <w:t>требования инструкций и регламентов;</w:t>
            </w:r>
          </w:p>
          <w:p w:rsidR="00195CEF" w:rsidRPr="00DF064F" w:rsidRDefault="00195CEF" w:rsidP="00195CEF">
            <w:pPr>
              <w:widowControl w:val="0"/>
              <w:shd w:val="clear" w:color="auto" w:fill="FFFFFF"/>
              <w:spacing w:line="270" w:lineRule="atLeast"/>
              <w:rPr>
                <w:sz w:val="20"/>
                <w:szCs w:val="20"/>
                <w:lang w:eastAsia="nl-NL"/>
              </w:rPr>
            </w:pPr>
            <w:r w:rsidRPr="00DF064F">
              <w:rPr>
                <w:iCs/>
                <w:sz w:val="20"/>
                <w:szCs w:val="20"/>
                <w:lang w:eastAsia="nl-NL"/>
              </w:rPr>
              <w:t xml:space="preserve"> </w:t>
            </w:r>
            <w:r w:rsidRPr="00DF064F">
              <w:rPr>
                <w:sz w:val="20"/>
                <w:szCs w:val="20"/>
                <w:shd w:val="clear" w:color="auto" w:fill="FFFFFF"/>
                <w:lang w:eastAsia="nl-NL"/>
              </w:rPr>
              <w:t>технологии</w:t>
            </w:r>
            <w:r w:rsidRPr="00DF064F">
              <w:rPr>
                <w:sz w:val="20"/>
                <w:szCs w:val="20"/>
                <w:lang w:eastAsia="nl-NL"/>
              </w:rPr>
              <w:t xml:space="preserve"> выполнения </w:t>
            </w:r>
            <w:r w:rsidRPr="00DF064F">
              <w:rPr>
                <w:sz w:val="20"/>
                <w:szCs w:val="20"/>
                <w:shd w:val="clear" w:color="auto" w:fill="FFFFFF"/>
                <w:lang w:eastAsia="nl-NL"/>
              </w:rPr>
              <w:t>облицовочных, работ</w:t>
            </w:r>
            <w:r w:rsidRPr="00DF064F">
              <w:rPr>
                <w:sz w:val="20"/>
                <w:szCs w:val="20"/>
                <w:lang w:eastAsia="nl-NL"/>
              </w:rPr>
              <w:t xml:space="preserve">; </w:t>
            </w:r>
          </w:p>
          <w:p w:rsidR="00195CEF" w:rsidRPr="00DF064F" w:rsidRDefault="00195CEF" w:rsidP="00195CEF">
            <w:pPr>
              <w:widowControl w:val="0"/>
              <w:shd w:val="clear" w:color="auto" w:fill="FFFFFF"/>
              <w:spacing w:line="270" w:lineRule="atLeast"/>
              <w:rPr>
                <w:iCs/>
                <w:sz w:val="20"/>
                <w:szCs w:val="20"/>
                <w:lang w:eastAsia="nl-NL"/>
              </w:rPr>
            </w:pPr>
            <w:r w:rsidRPr="00DF064F">
              <w:rPr>
                <w:iCs/>
                <w:sz w:val="20"/>
                <w:szCs w:val="20"/>
                <w:lang w:eastAsia="nl-NL"/>
              </w:rPr>
              <w:t>требования безопасности условий труда в соответствии с санитарно-гигиеническими нормативами;</w:t>
            </w:r>
          </w:p>
          <w:p w:rsidR="00195CEF" w:rsidRPr="00DF064F" w:rsidRDefault="00195CEF" w:rsidP="00195CEF">
            <w:pPr>
              <w:widowControl w:val="0"/>
              <w:shd w:val="clear" w:color="auto" w:fill="FFFFFF"/>
              <w:spacing w:line="270" w:lineRule="atLeast"/>
              <w:rPr>
                <w:iCs/>
                <w:sz w:val="20"/>
                <w:szCs w:val="20"/>
                <w:lang w:eastAsia="nl-NL"/>
              </w:rPr>
            </w:pPr>
            <w:r w:rsidRPr="00DF064F">
              <w:rPr>
                <w:iCs/>
                <w:sz w:val="20"/>
                <w:szCs w:val="20"/>
                <w:lang w:eastAsia="nl-NL"/>
              </w:rPr>
              <w:t xml:space="preserve"> требования охраны труда при нахождении на строительной площадке;</w:t>
            </w:r>
          </w:p>
          <w:p w:rsidR="00195CEF" w:rsidRPr="00DF064F" w:rsidRDefault="00195CEF" w:rsidP="00195CEF">
            <w:pPr>
              <w:widowControl w:val="0"/>
              <w:shd w:val="clear" w:color="auto" w:fill="FFFFFF"/>
              <w:spacing w:line="270" w:lineRule="atLeast"/>
              <w:rPr>
                <w:iCs/>
                <w:sz w:val="20"/>
                <w:szCs w:val="20"/>
                <w:lang w:eastAsia="nl-NL"/>
              </w:rPr>
            </w:pPr>
            <w:r w:rsidRPr="00DF064F">
              <w:rPr>
                <w:iCs/>
                <w:sz w:val="20"/>
                <w:szCs w:val="20"/>
                <w:lang w:eastAsia="nl-NL"/>
              </w:rPr>
              <w:t xml:space="preserve"> требования безопасности, в том числе пожарной безопасности, электробезопасности при ведении</w:t>
            </w:r>
            <w:r w:rsidRPr="00DF064F">
              <w:rPr>
                <w:sz w:val="20"/>
                <w:szCs w:val="20"/>
                <w:shd w:val="clear" w:color="auto" w:fill="FFFFFF"/>
                <w:lang w:eastAsia="nl-NL"/>
              </w:rPr>
              <w:t xml:space="preserve"> облицовочных, мозаичных и декоративных</w:t>
            </w:r>
            <w:r w:rsidRPr="00DF064F">
              <w:rPr>
                <w:iCs/>
                <w:sz w:val="20"/>
                <w:szCs w:val="20"/>
                <w:lang w:eastAsia="nl-NL"/>
              </w:rPr>
              <w:t xml:space="preserve"> </w:t>
            </w:r>
            <w:r w:rsidRPr="00DF064F">
              <w:rPr>
                <w:sz w:val="20"/>
                <w:szCs w:val="20"/>
                <w:shd w:val="clear" w:color="auto" w:fill="FFFFFF"/>
                <w:lang w:eastAsia="nl-NL"/>
              </w:rPr>
              <w:t>работ.</w:t>
            </w:r>
          </w:p>
        </w:tc>
      </w:tr>
      <w:tr w:rsidR="00195CEF" w:rsidRPr="00DF064F" w:rsidTr="00195CEF">
        <w:trPr>
          <w:trHeight w:val="473"/>
          <w:jc w:val="center"/>
        </w:trPr>
        <w:tc>
          <w:tcPr>
            <w:tcW w:w="2897" w:type="dxa"/>
            <w:vMerge/>
            <w:tcBorders>
              <w:top w:val="single" w:sz="4" w:space="0" w:color="auto"/>
              <w:left w:val="single" w:sz="4" w:space="0" w:color="auto"/>
              <w:bottom w:val="single" w:sz="4" w:space="0" w:color="auto"/>
              <w:right w:val="single" w:sz="4" w:space="0" w:color="auto"/>
            </w:tcBorders>
            <w:vAlign w:val="center"/>
            <w:hideMark/>
          </w:tcPr>
          <w:p w:rsidR="00195CEF" w:rsidRPr="00DF064F" w:rsidRDefault="00195CEF" w:rsidP="00195CEF">
            <w:pPr>
              <w:rPr>
                <w:sz w:val="20"/>
                <w:szCs w:val="20"/>
              </w:rPr>
            </w:pPr>
          </w:p>
        </w:tc>
        <w:tc>
          <w:tcPr>
            <w:tcW w:w="2835" w:type="dxa"/>
            <w:vMerge w:val="restart"/>
            <w:tcBorders>
              <w:top w:val="single" w:sz="4" w:space="0" w:color="auto"/>
              <w:left w:val="single" w:sz="4" w:space="0" w:color="auto"/>
              <w:bottom w:val="single" w:sz="4" w:space="0" w:color="auto"/>
              <w:right w:val="single" w:sz="4" w:space="0" w:color="auto"/>
            </w:tcBorders>
          </w:tcPr>
          <w:p w:rsidR="00195CEF" w:rsidRPr="00DF064F" w:rsidRDefault="00195CEF" w:rsidP="00195CEF">
            <w:pPr>
              <w:widowControl w:val="0"/>
              <w:shd w:val="clear" w:color="auto" w:fill="FFFFFF"/>
              <w:rPr>
                <w:sz w:val="20"/>
                <w:szCs w:val="20"/>
                <w:lang w:eastAsia="nl-NL"/>
              </w:rPr>
            </w:pPr>
            <w:r w:rsidRPr="00851C6D">
              <w:rPr>
                <w:b/>
                <w:sz w:val="20"/>
                <w:szCs w:val="20"/>
                <w:lang w:eastAsia="nl-NL"/>
              </w:rPr>
              <w:t>ПК 4.3.</w:t>
            </w:r>
            <w:r w:rsidRPr="00DF064F">
              <w:rPr>
                <w:sz w:val="20"/>
                <w:szCs w:val="20"/>
                <w:lang w:eastAsia="nl-NL"/>
              </w:rPr>
              <w:t xml:space="preserve"> Устраивать декоративные и художественные мозаичные поверхности.</w:t>
            </w:r>
          </w:p>
          <w:p w:rsidR="00195CEF" w:rsidRPr="00DF064F" w:rsidRDefault="00195CEF" w:rsidP="00195CEF">
            <w:pPr>
              <w:rPr>
                <w:sz w:val="20"/>
                <w:szCs w:val="20"/>
              </w:rPr>
            </w:pPr>
          </w:p>
        </w:tc>
        <w:tc>
          <w:tcPr>
            <w:tcW w:w="9528" w:type="dxa"/>
            <w:tcBorders>
              <w:top w:val="single" w:sz="4" w:space="0" w:color="auto"/>
              <w:left w:val="single" w:sz="4" w:space="0" w:color="auto"/>
              <w:bottom w:val="single" w:sz="4" w:space="0" w:color="auto"/>
              <w:right w:val="single" w:sz="4" w:space="0" w:color="auto"/>
            </w:tcBorders>
            <w:hideMark/>
          </w:tcPr>
          <w:p w:rsidR="00195CEF" w:rsidRPr="00DF064F" w:rsidRDefault="00195CEF" w:rsidP="00195CEF">
            <w:pPr>
              <w:widowControl w:val="0"/>
              <w:autoSpaceDE w:val="0"/>
              <w:autoSpaceDN w:val="0"/>
              <w:adjustRightInd w:val="0"/>
              <w:rPr>
                <w:sz w:val="20"/>
                <w:szCs w:val="20"/>
                <w:shd w:val="clear" w:color="auto" w:fill="FFFFFF"/>
              </w:rPr>
            </w:pPr>
            <w:r w:rsidRPr="00DF064F">
              <w:rPr>
                <w:b/>
                <w:sz w:val="20"/>
                <w:szCs w:val="20"/>
              </w:rPr>
              <w:t>Практический опыт:</w:t>
            </w:r>
            <w:r w:rsidRPr="00DF064F">
              <w:rPr>
                <w:sz w:val="20"/>
                <w:szCs w:val="20"/>
                <w:shd w:val="clear" w:color="auto" w:fill="FFFFFF"/>
              </w:rPr>
              <w:t xml:space="preserve"> </w:t>
            </w:r>
          </w:p>
          <w:p w:rsidR="00195CEF" w:rsidRPr="00DF064F" w:rsidRDefault="00195CEF" w:rsidP="00195CEF">
            <w:pPr>
              <w:widowControl w:val="0"/>
              <w:autoSpaceDE w:val="0"/>
              <w:autoSpaceDN w:val="0"/>
              <w:adjustRightInd w:val="0"/>
              <w:rPr>
                <w:sz w:val="20"/>
                <w:szCs w:val="20"/>
              </w:rPr>
            </w:pPr>
            <w:r w:rsidRPr="00DF064F">
              <w:rPr>
                <w:sz w:val="20"/>
                <w:szCs w:val="20"/>
              </w:rPr>
              <w:t>устройства декоративных и художественных мозаичных поверхностей.</w:t>
            </w:r>
          </w:p>
        </w:tc>
      </w:tr>
      <w:tr w:rsidR="00195CEF" w:rsidRPr="00DF064F" w:rsidTr="00195CEF">
        <w:trPr>
          <w:trHeight w:val="473"/>
          <w:jc w:val="center"/>
        </w:trPr>
        <w:tc>
          <w:tcPr>
            <w:tcW w:w="2897" w:type="dxa"/>
            <w:vMerge/>
            <w:tcBorders>
              <w:top w:val="single" w:sz="4" w:space="0" w:color="auto"/>
              <w:left w:val="single" w:sz="4" w:space="0" w:color="auto"/>
              <w:bottom w:val="single" w:sz="4" w:space="0" w:color="auto"/>
              <w:right w:val="single" w:sz="4" w:space="0" w:color="auto"/>
            </w:tcBorders>
            <w:vAlign w:val="center"/>
            <w:hideMark/>
          </w:tcPr>
          <w:p w:rsidR="00195CEF" w:rsidRPr="00DF064F" w:rsidRDefault="00195CEF" w:rsidP="00195CEF">
            <w:pPr>
              <w:rPr>
                <w:sz w:val="20"/>
                <w:szCs w:val="20"/>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195CEF" w:rsidRPr="00DF064F" w:rsidRDefault="00195CEF" w:rsidP="00195CEF">
            <w:pPr>
              <w:rPr>
                <w:sz w:val="20"/>
                <w:szCs w:val="20"/>
              </w:rPr>
            </w:pPr>
          </w:p>
        </w:tc>
        <w:tc>
          <w:tcPr>
            <w:tcW w:w="9528" w:type="dxa"/>
            <w:tcBorders>
              <w:top w:val="single" w:sz="4" w:space="0" w:color="auto"/>
              <w:left w:val="single" w:sz="4" w:space="0" w:color="auto"/>
              <w:bottom w:val="single" w:sz="4" w:space="0" w:color="auto"/>
              <w:right w:val="single" w:sz="4" w:space="0" w:color="auto"/>
            </w:tcBorders>
            <w:hideMark/>
          </w:tcPr>
          <w:p w:rsidR="00195CEF" w:rsidRPr="00DF064F" w:rsidRDefault="00195CEF" w:rsidP="00195CEF">
            <w:pPr>
              <w:widowControl w:val="0"/>
              <w:shd w:val="clear" w:color="auto" w:fill="FFFFFF"/>
              <w:spacing w:line="270" w:lineRule="atLeast"/>
              <w:rPr>
                <w:iCs/>
                <w:sz w:val="20"/>
                <w:szCs w:val="20"/>
                <w:lang w:eastAsia="nl-NL"/>
              </w:rPr>
            </w:pPr>
            <w:r w:rsidRPr="00DF064F">
              <w:rPr>
                <w:b/>
                <w:sz w:val="20"/>
                <w:szCs w:val="20"/>
                <w:lang w:eastAsia="nl-NL"/>
              </w:rPr>
              <w:t>Умения:</w:t>
            </w:r>
            <w:r w:rsidRPr="00DF064F">
              <w:rPr>
                <w:sz w:val="20"/>
                <w:szCs w:val="20"/>
                <w:shd w:val="clear" w:color="auto" w:fill="FFFFFF"/>
                <w:lang w:eastAsia="nl-NL"/>
              </w:rPr>
              <w:t xml:space="preserve"> п</w:t>
            </w:r>
            <w:r w:rsidRPr="00DF064F">
              <w:rPr>
                <w:iCs/>
                <w:sz w:val="20"/>
                <w:szCs w:val="20"/>
                <w:lang w:eastAsia="nl-NL"/>
              </w:rPr>
              <w:t>рименять электрифицированное, ручное оборудование и инструменты</w:t>
            </w:r>
            <w:r w:rsidRPr="00DF064F">
              <w:rPr>
                <w:sz w:val="20"/>
                <w:szCs w:val="20"/>
                <w:lang w:eastAsia="nl-NL"/>
              </w:rPr>
              <w:t xml:space="preserve"> при проведении</w:t>
            </w:r>
            <w:r w:rsidRPr="00DF064F">
              <w:rPr>
                <w:sz w:val="20"/>
                <w:szCs w:val="20"/>
                <w:shd w:val="clear" w:color="auto" w:fill="FFFFFF"/>
                <w:lang w:eastAsia="nl-NL"/>
              </w:rPr>
              <w:t xml:space="preserve"> облицовочных, мозаичных и декоративных работ</w:t>
            </w:r>
            <w:r w:rsidRPr="00DF064F">
              <w:rPr>
                <w:iCs/>
                <w:sz w:val="20"/>
                <w:szCs w:val="20"/>
                <w:lang w:eastAsia="nl-NL"/>
              </w:rPr>
              <w:t>;</w:t>
            </w:r>
          </w:p>
          <w:p w:rsidR="00195CEF" w:rsidRPr="00DF064F" w:rsidRDefault="00195CEF" w:rsidP="00195CEF">
            <w:pPr>
              <w:widowControl w:val="0"/>
              <w:shd w:val="clear" w:color="auto" w:fill="FFFFFF"/>
              <w:spacing w:line="270" w:lineRule="atLeast"/>
              <w:rPr>
                <w:iCs/>
                <w:sz w:val="20"/>
                <w:szCs w:val="20"/>
                <w:lang w:eastAsia="nl-NL"/>
              </w:rPr>
            </w:pPr>
            <w:r w:rsidRPr="00DF064F">
              <w:rPr>
                <w:sz w:val="20"/>
                <w:szCs w:val="20"/>
                <w:lang w:eastAsia="nl-NL"/>
              </w:rPr>
              <w:t xml:space="preserve"> использовать различные материалы при проведении </w:t>
            </w:r>
            <w:r w:rsidRPr="00DF064F">
              <w:rPr>
                <w:sz w:val="20"/>
                <w:szCs w:val="20"/>
                <w:shd w:val="clear" w:color="auto" w:fill="FFFFFF"/>
                <w:lang w:eastAsia="nl-NL"/>
              </w:rPr>
              <w:t>облицовочных, мозаичных и декоративных работ</w:t>
            </w:r>
            <w:r w:rsidRPr="00DF064F">
              <w:rPr>
                <w:iCs/>
                <w:sz w:val="20"/>
                <w:szCs w:val="20"/>
                <w:lang w:eastAsia="nl-NL"/>
              </w:rPr>
              <w:t xml:space="preserve"> различными способами;</w:t>
            </w:r>
          </w:p>
          <w:p w:rsidR="00195CEF" w:rsidRPr="00DF064F" w:rsidRDefault="00195CEF" w:rsidP="00195CEF">
            <w:pPr>
              <w:widowControl w:val="0"/>
              <w:shd w:val="clear" w:color="auto" w:fill="FFFFFF"/>
              <w:spacing w:line="270" w:lineRule="atLeast"/>
              <w:rPr>
                <w:sz w:val="20"/>
                <w:szCs w:val="20"/>
                <w:shd w:val="clear" w:color="auto" w:fill="FFFFFF"/>
                <w:lang w:eastAsia="nl-NL"/>
              </w:rPr>
            </w:pPr>
            <w:r w:rsidRPr="00DF064F">
              <w:rPr>
                <w:iCs/>
                <w:sz w:val="20"/>
                <w:szCs w:val="20"/>
                <w:lang w:eastAsia="nl-NL"/>
              </w:rPr>
              <w:t xml:space="preserve"> читать рабочие чертежи и схемы; </w:t>
            </w:r>
          </w:p>
          <w:p w:rsidR="00195CEF" w:rsidRPr="00DF064F" w:rsidRDefault="00195CEF" w:rsidP="00195CEF">
            <w:pPr>
              <w:widowControl w:val="0"/>
              <w:shd w:val="clear" w:color="auto" w:fill="FFFFFF"/>
              <w:spacing w:line="270" w:lineRule="atLeast"/>
              <w:rPr>
                <w:sz w:val="20"/>
                <w:szCs w:val="20"/>
                <w:lang w:eastAsia="nl-NL"/>
              </w:rPr>
            </w:pPr>
            <w:r w:rsidRPr="00DF064F">
              <w:rPr>
                <w:sz w:val="20"/>
                <w:szCs w:val="20"/>
                <w:shd w:val="clear" w:color="auto" w:fill="FFFFFF"/>
                <w:lang w:eastAsia="nl-NL"/>
              </w:rPr>
              <w:t xml:space="preserve"> применять технологии</w:t>
            </w:r>
            <w:r w:rsidRPr="00DF064F">
              <w:rPr>
                <w:sz w:val="20"/>
                <w:szCs w:val="20"/>
                <w:lang w:eastAsia="nl-NL"/>
              </w:rPr>
              <w:t xml:space="preserve"> выполнения </w:t>
            </w:r>
            <w:r w:rsidRPr="00DF064F">
              <w:rPr>
                <w:sz w:val="20"/>
                <w:szCs w:val="20"/>
                <w:shd w:val="clear" w:color="auto" w:fill="FFFFFF"/>
                <w:lang w:eastAsia="nl-NL"/>
              </w:rPr>
              <w:t>мозаичных и декоративных работ;</w:t>
            </w:r>
            <w:r w:rsidRPr="00DF064F">
              <w:rPr>
                <w:sz w:val="20"/>
                <w:szCs w:val="20"/>
                <w:lang w:eastAsia="nl-NL"/>
              </w:rPr>
              <w:t xml:space="preserve"> </w:t>
            </w:r>
          </w:p>
          <w:p w:rsidR="00195CEF" w:rsidRPr="00DF064F" w:rsidRDefault="00195CEF" w:rsidP="00195CEF">
            <w:pPr>
              <w:widowControl w:val="0"/>
              <w:shd w:val="clear" w:color="auto" w:fill="FFFFFF"/>
              <w:spacing w:line="270" w:lineRule="atLeast"/>
              <w:rPr>
                <w:iCs/>
                <w:sz w:val="20"/>
                <w:szCs w:val="20"/>
                <w:lang w:eastAsia="nl-NL"/>
              </w:rPr>
            </w:pPr>
            <w:r w:rsidRPr="00DF064F">
              <w:rPr>
                <w:iCs/>
                <w:sz w:val="20"/>
                <w:szCs w:val="20"/>
                <w:lang w:eastAsia="nl-NL"/>
              </w:rPr>
              <w:t xml:space="preserve"> оценивать безопасность условий труда в соответствии с санитарно-гигиеническими нормативами;</w:t>
            </w:r>
          </w:p>
          <w:p w:rsidR="00195CEF" w:rsidRPr="00DF064F" w:rsidRDefault="00195CEF" w:rsidP="00195CEF">
            <w:pPr>
              <w:widowControl w:val="0"/>
              <w:shd w:val="clear" w:color="auto" w:fill="FFFFFF"/>
              <w:spacing w:line="270" w:lineRule="atLeast"/>
              <w:rPr>
                <w:iCs/>
                <w:sz w:val="20"/>
                <w:szCs w:val="20"/>
                <w:lang w:eastAsia="nl-NL"/>
              </w:rPr>
            </w:pPr>
            <w:r w:rsidRPr="00DF064F">
              <w:rPr>
                <w:iCs/>
                <w:sz w:val="20"/>
                <w:szCs w:val="20"/>
                <w:lang w:eastAsia="nl-NL"/>
              </w:rPr>
              <w:t xml:space="preserve"> соблюдать требования охраны труда при нахождении на строительной площадке;</w:t>
            </w:r>
          </w:p>
          <w:p w:rsidR="00195CEF" w:rsidRPr="00DF064F" w:rsidRDefault="00195CEF" w:rsidP="00195CEF">
            <w:pPr>
              <w:widowControl w:val="0"/>
              <w:shd w:val="clear" w:color="auto" w:fill="FFFFFF"/>
              <w:spacing w:line="270" w:lineRule="atLeast"/>
              <w:rPr>
                <w:iCs/>
                <w:sz w:val="20"/>
                <w:szCs w:val="20"/>
                <w:lang w:eastAsia="nl-NL"/>
              </w:rPr>
            </w:pPr>
            <w:r w:rsidRPr="00DF064F">
              <w:rPr>
                <w:iCs/>
                <w:sz w:val="20"/>
                <w:szCs w:val="20"/>
                <w:lang w:eastAsia="nl-NL"/>
              </w:rPr>
              <w:t xml:space="preserve"> соблюдать требования безопасности, в том числе пожарной безопасности, электробезопасности при </w:t>
            </w:r>
            <w:r w:rsidRPr="00DF064F">
              <w:rPr>
                <w:sz w:val="20"/>
                <w:szCs w:val="20"/>
                <w:shd w:val="clear" w:color="auto" w:fill="FFFFFF"/>
                <w:lang w:eastAsia="nl-NL"/>
              </w:rPr>
              <w:t>облицовочных, мозаичных и декоративных работах.</w:t>
            </w:r>
          </w:p>
        </w:tc>
      </w:tr>
      <w:tr w:rsidR="00195CEF" w:rsidRPr="00DF064F" w:rsidTr="00195CEF">
        <w:trPr>
          <w:trHeight w:val="473"/>
          <w:jc w:val="center"/>
        </w:trPr>
        <w:tc>
          <w:tcPr>
            <w:tcW w:w="2897" w:type="dxa"/>
            <w:vMerge/>
            <w:tcBorders>
              <w:top w:val="single" w:sz="4" w:space="0" w:color="auto"/>
              <w:left w:val="single" w:sz="4" w:space="0" w:color="auto"/>
              <w:bottom w:val="single" w:sz="4" w:space="0" w:color="auto"/>
              <w:right w:val="single" w:sz="4" w:space="0" w:color="auto"/>
            </w:tcBorders>
            <w:vAlign w:val="center"/>
            <w:hideMark/>
          </w:tcPr>
          <w:p w:rsidR="00195CEF" w:rsidRPr="00DF064F" w:rsidRDefault="00195CEF" w:rsidP="00195CEF">
            <w:pPr>
              <w:rPr>
                <w:sz w:val="20"/>
                <w:szCs w:val="20"/>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195CEF" w:rsidRPr="00DF064F" w:rsidRDefault="00195CEF" w:rsidP="00195CEF">
            <w:pPr>
              <w:rPr>
                <w:sz w:val="20"/>
                <w:szCs w:val="20"/>
              </w:rPr>
            </w:pPr>
          </w:p>
        </w:tc>
        <w:tc>
          <w:tcPr>
            <w:tcW w:w="9528" w:type="dxa"/>
            <w:tcBorders>
              <w:top w:val="single" w:sz="4" w:space="0" w:color="auto"/>
              <w:left w:val="single" w:sz="4" w:space="0" w:color="auto"/>
              <w:bottom w:val="single" w:sz="4" w:space="0" w:color="auto"/>
              <w:right w:val="single" w:sz="4" w:space="0" w:color="auto"/>
            </w:tcBorders>
            <w:hideMark/>
          </w:tcPr>
          <w:p w:rsidR="00195CEF" w:rsidRPr="00DF064F" w:rsidRDefault="00195CEF" w:rsidP="00195CEF">
            <w:pPr>
              <w:widowControl w:val="0"/>
              <w:shd w:val="clear" w:color="auto" w:fill="FFFFFF"/>
              <w:spacing w:line="270" w:lineRule="atLeast"/>
              <w:rPr>
                <w:sz w:val="20"/>
                <w:szCs w:val="20"/>
                <w:shd w:val="clear" w:color="auto" w:fill="FFFFFF"/>
                <w:lang w:eastAsia="nl-NL"/>
              </w:rPr>
            </w:pPr>
            <w:r w:rsidRPr="00DF064F">
              <w:rPr>
                <w:b/>
                <w:sz w:val="20"/>
                <w:szCs w:val="20"/>
                <w:lang w:eastAsia="nl-NL"/>
              </w:rPr>
              <w:t>Знания:</w:t>
            </w:r>
            <w:r w:rsidRPr="00DF064F">
              <w:rPr>
                <w:sz w:val="20"/>
                <w:szCs w:val="20"/>
                <w:shd w:val="clear" w:color="auto" w:fill="FFFFFF"/>
                <w:lang w:eastAsia="nl-NL"/>
              </w:rPr>
              <w:t xml:space="preserve"> </w:t>
            </w:r>
          </w:p>
          <w:p w:rsidR="00195CEF" w:rsidRPr="00DF064F" w:rsidRDefault="00195CEF" w:rsidP="00195CEF">
            <w:pPr>
              <w:widowControl w:val="0"/>
              <w:shd w:val="clear" w:color="auto" w:fill="FFFFFF"/>
              <w:spacing w:line="270" w:lineRule="atLeast"/>
              <w:rPr>
                <w:iCs/>
                <w:sz w:val="20"/>
                <w:szCs w:val="20"/>
                <w:lang w:eastAsia="nl-NL"/>
              </w:rPr>
            </w:pPr>
            <w:r w:rsidRPr="00DF064F">
              <w:rPr>
                <w:sz w:val="20"/>
                <w:szCs w:val="20"/>
                <w:shd w:val="clear" w:color="auto" w:fill="FFFFFF"/>
                <w:lang w:eastAsia="nl-NL"/>
              </w:rPr>
              <w:t>виды, назначение и прицеп действия</w:t>
            </w:r>
            <w:r w:rsidRPr="00DF064F">
              <w:rPr>
                <w:iCs/>
                <w:sz w:val="20"/>
                <w:szCs w:val="20"/>
                <w:lang w:eastAsia="nl-NL"/>
              </w:rPr>
              <w:t xml:space="preserve"> электрифицированного, ручного оборудования и инструмента</w:t>
            </w:r>
            <w:r w:rsidRPr="00DF064F">
              <w:rPr>
                <w:sz w:val="20"/>
                <w:szCs w:val="20"/>
                <w:lang w:eastAsia="nl-NL"/>
              </w:rPr>
              <w:t xml:space="preserve"> при проведении</w:t>
            </w:r>
            <w:r w:rsidRPr="00DF064F">
              <w:rPr>
                <w:sz w:val="20"/>
                <w:szCs w:val="20"/>
                <w:shd w:val="clear" w:color="auto" w:fill="FFFFFF"/>
                <w:lang w:eastAsia="nl-NL"/>
              </w:rPr>
              <w:t xml:space="preserve"> облицовочных, мозаичных и декоративных работ</w:t>
            </w:r>
            <w:r w:rsidRPr="00DF064F">
              <w:rPr>
                <w:iCs/>
                <w:sz w:val="20"/>
                <w:szCs w:val="20"/>
                <w:lang w:eastAsia="nl-NL"/>
              </w:rPr>
              <w:t>;</w:t>
            </w:r>
          </w:p>
          <w:p w:rsidR="00195CEF" w:rsidRPr="00DF064F" w:rsidRDefault="00195CEF" w:rsidP="00195CEF">
            <w:pPr>
              <w:widowControl w:val="0"/>
              <w:shd w:val="clear" w:color="auto" w:fill="FFFFFF"/>
              <w:spacing w:line="270" w:lineRule="atLeast"/>
              <w:rPr>
                <w:iCs/>
                <w:sz w:val="20"/>
                <w:szCs w:val="20"/>
                <w:lang w:eastAsia="nl-NL"/>
              </w:rPr>
            </w:pPr>
            <w:r w:rsidRPr="00DF064F">
              <w:rPr>
                <w:sz w:val="20"/>
                <w:szCs w:val="20"/>
                <w:lang w:eastAsia="nl-NL"/>
              </w:rPr>
              <w:t xml:space="preserve"> виды, свойства и назначение материалов при проведении</w:t>
            </w:r>
            <w:r w:rsidRPr="00DF064F">
              <w:rPr>
                <w:sz w:val="20"/>
                <w:szCs w:val="20"/>
                <w:shd w:val="clear" w:color="auto" w:fill="FFFFFF"/>
                <w:lang w:eastAsia="nl-NL"/>
              </w:rPr>
              <w:t xml:space="preserve"> облицовочных, мозаичных и декоративных работ</w:t>
            </w:r>
            <w:r w:rsidRPr="00DF064F">
              <w:rPr>
                <w:iCs/>
                <w:sz w:val="20"/>
                <w:szCs w:val="20"/>
                <w:lang w:eastAsia="nl-NL"/>
              </w:rPr>
              <w:t xml:space="preserve"> различными способами; правила чтения рабочих чертежей и схемы;</w:t>
            </w:r>
          </w:p>
          <w:p w:rsidR="00195CEF" w:rsidRPr="00DF064F" w:rsidRDefault="00195CEF" w:rsidP="00195CEF">
            <w:pPr>
              <w:widowControl w:val="0"/>
              <w:shd w:val="clear" w:color="auto" w:fill="FFFFFF"/>
              <w:spacing w:line="270" w:lineRule="atLeast"/>
              <w:rPr>
                <w:iCs/>
                <w:sz w:val="20"/>
                <w:szCs w:val="20"/>
                <w:lang w:eastAsia="nl-NL"/>
              </w:rPr>
            </w:pPr>
            <w:r w:rsidRPr="00DF064F">
              <w:rPr>
                <w:sz w:val="20"/>
                <w:szCs w:val="20"/>
                <w:shd w:val="clear" w:color="auto" w:fill="FFFFFF"/>
                <w:lang w:eastAsia="nl-NL"/>
              </w:rPr>
              <w:t xml:space="preserve"> требования инструкций и регламентов;</w:t>
            </w:r>
            <w:r w:rsidRPr="00DF064F">
              <w:rPr>
                <w:iCs/>
                <w:sz w:val="20"/>
                <w:szCs w:val="20"/>
                <w:lang w:eastAsia="nl-NL"/>
              </w:rPr>
              <w:t xml:space="preserve"> </w:t>
            </w:r>
          </w:p>
          <w:p w:rsidR="00195CEF" w:rsidRPr="00DF064F" w:rsidRDefault="00195CEF" w:rsidP="00195CEF">
            <w:pPr>
              <w:widowControl w:val="0"/>
              <w:shd w:val="clear" w:color="auto" w:fill="FFFFFF"/>
              <w:spacing w:line="270" w:lineRule="atLeast"/>
              <w:rPr>
                <w:iCs/>
                <w:sz w:val="20"/>
                <w:szCs w:val="20"/>
                <w:lang w:eastAsia="nl-NL"/>
              </w:rPr>
            </w:pPr>
            <w:r w:rsidRPr="00DF064F">
              <w:rPr>
                <w:sz w:val="20"/>
                <w:szCs w:val="20"/>
                <w:lang w:eastAsia="nl-NL"/>
              </w:rPr>
              <w:t>технологии</w:t>
            </w:r>
            <w:r w:rsidRPr="00DF064F">
              <w:rPr>
                <w:iCs/>
                <w:sz w:val="20"/>
                <w:szCs w:val="20"/>
                <w:lang w:eastAsia="nl-NL"/>
              </w:rPr>
              <w:t xml:space="preserve"> </w:t>
            </w:r>
            <w:r w:rsidRPr="00DF064F">
              <w:rPr>
                <w:sz w:val="20"/>
                <w:szCs w:val="20"/>
                <w:lang w:eastAsia="nl-NL"/>
              </w:rPr>
              <w:t>при выполнении</w:t>
            </w:r>
            <w:r w:rsidRPr="00DF064F">
              <w:rPr>
                <w:sz w:val="20"/>
                <w:szCs w:val="20"/>
                <w:shd w:val="clear" w:color="auto" w:fill="FFFFFF"/>
                <w:lang w:eastAsia="nl-NL"/>
              </w:rPr>
              <w:t xml:space="preserve"> мозаичных и декоративных работ</w:t>
            </w:r>
            <w:r w:rsidRPr="00DF064F">
              <w:rPr>
                <w:iCs/>
                <w:sz w:val="20"/>
                <w:szCs w:val="20"/>
                <w:lang w:eastAsia="nl-NL"/>
              </w:rPr>
              <w:t xml:space="preserve">; </w:t>
            </w:r>
          </w:p>
          <w:p w:rsidR="00195CEF" w:rsidRPr="00DF064F" w:rsidRDefault="00195CEF" w:rsidP="00195CEF">
            <w:pPr>
              <w:widowControl w:val="0"/>
              <w:shd w:val="clear" w:color="auto" w:fill="FFFFFF"/>
              <w:spacing w:line="270" w:lineRule="atLeast"/>
              <w:rPr>
                <w:iCs/>
                <w:sz w:val="20"/>
                <w:szCs w:val="20"/>
                <w:lang w:eastAsia="nl-NL"/>
              </w:rPr>
            </w:pPr>
            <w:r w:rsidRPr="00DF064F">
              <w:rPr>
                <w:iCs/>
                <w:sz w:val="20"/>
                <w:szCs w:val="20"/>
                <w:lang w:eastAsia="nl-NL"/>
              </w:rPr>
              <w:t xml:space="preserve">требования безопасности условий труда в соответствии с санитарно-гигиеническими нормативами; </w:t>
            </w:r>
          </w:p>
          <w:p w:rsidR="00195CEF" w:rsidRPr="00DF064F" w:rsidRDefault="00195CEF" w:rsidP="00195CEF">
            <w:pPr>
              <w:widowControl w:val="0"/>
              <w:shd w:val="clear" w:color="auto" w:fill="FFFFFF"/>
              <w:spacing w:line="270" w:lineRule="atLeast"/>
              <w:rPr>
                <w:iCs/>
                <w:sz w:val="20"/>
                <w:szCs w:val="20"/>
                <w:lang w:eastAsia="nl-NL"/>
              </w:rPr>
            </w:pPr>
            <w:r w:rsidRPr="00DF064F">
              <w:rPr>
                <w:iCs/>
                <w:sz w:val="20"/>
                <w:szCs w:val="20"/>
                <w:lang w:eastAsia="nl-NL"/>
              </w:rPr>
              <w:t>требования охраны труда при нахождении на строительной площадке;</w:t>
            </w:r>
          </w:p>
          <w:p w:rsidR="00195CEF" w:rsidRPr="00DF064F" w:rsidRDefault="00195CEF" w:rsidP="00195CEF">
            <w:pPr>
              <w:widowControl w:val="0"/>
              <w:shd w:val="clear" w:color="auto" w:fill="FFFFFF"/>
              <w:spacing w:line="270" w:lineRule="atLeast"/>
              <w:rPr>
                <w:iCs/>
                <w:sz w:val="20"/>
                <w:szCs w:val="20"/>
                <w:lang w:eastAsia="nl-NL"/>
              </w:rPr>
            </w:pPr>
            <w:r w:rsidRPr="00DF064F">
              <w:rPr>
                <w:iCs/>
                <w:sz w:val="20"/>
                <w:szCs w:val="20"/>
                <w:lang w:eastAsia="nl-NL"/>
              </w:rPr>
              <w:t xml:space="preserve"> требования безопасности, в том числе пожарной безопасности, электробезопасности при ведении</w:t>
            </w:r>
            <w:r w:rsidRPr="00DF064F">
              <w:rPr>
                <w:sz w:val="20"/>
                <w:szCs w:val="20"/>
                <w:shd w:val="clear" w:color="auto" w:fill="FFFFFF"/>
                <w:lang w:eastAsia="nl-NL"/>
              </w:rPr>
              <w:t xml:space="preserve"> облицовочных, мозаичных и декоративных</w:t>
            </w:r>
            <w:r w:rsidRPr="00DF064F">
              <w:rPr>
                <w:iCs/>
                <w:sz w:val="20"/>
                <w:szCs w:val="20"/>
                <w:lang w:eastAsia="nl-NL"/>
              </w:rPr>
              <w:t xml:space="preserve"> </w:t>
            </w:r>
            <w:r w:rsidRPr="00DF064F">
              <w:rPr>
                <w:sz w:val="20"/>
                <w:szCs w:val="20"/>
                <w:shd w:val="clear" w:color="auto" w:fill="FFFFFF"/>
                <w:lang w:eastAsia="nl-NL"/>
              </w:rPr>
              <w:t>работ.</w:t>
            </w:r>
          </w:p>
        </w:tc>
      </w:tr>
      <w:tr w:rsidR="00195CEF" w:rsidRPr="00DF064F" w:rsidTr="00195CEF">
        <w:trPr>
          <w:trHeight w:val="473"/>
          <w:jc w:val="center"/>
        </w:trPr>
        <w:tc>
          <w:tcPr>
            <w:tcW w:w="2897" w:type="dxa"/>
            <w:vMerge/>
            <w:tcBorders>
              <w:top w:val="single" w:sz="4" w:space="0" w:color="auto"/>
              <w:left w:val="single" w:sz="4" w:space="0" w:color="auto"/>
              <w:bottom w:val="single" w:sz="4" w:space="0" w:color="auto"/>
              <w:right w:val="single" w:sz="4" w:space="0" w:color="auto"/>
            </w:tcBorders>
            <w:vAlign w:val="center"/>
            <w:hideMark/>
          </w:tcPr>
          <w:p w:rsidR="00195CEF" w:rsidRPr="00DF064F" w:rsidRDefault="00195CEF" w:rsidP="00195CEF">
            <w:pPr>
              <w:rPr>
                <w:sz w:val="20"/>
                <w:szCs w:val="20"/>
              </w:rPr>
            </w:pPr>
          </w:p>
        </w:tc>
        <w:tc>
          <w:tcPr>
            <w:tcW w:w="2835" w:type="dxa"/>
            <w:vMerge w:val="restart"/>
            <w:tcBorders>
              <w:top w:val="single" w:sz="4" w:space="0" w:color="auto"/>
              <w:left w:val="single" w:sz="4" w:space="0" w:color="auto"/>
              <w:bottom w:val="single" w:sz="4" w:space="0" w:color="auto"/>
              <w:right w:val="single" w:sz="4" w:space="0" w:color="auto"/>
            </w:tcBorders>
            <w:hideMark/>
          </w:tcPr>
          <w:p w:rsidR="00195CEF" w:rsidRPr="00DF064F" w:rsidRDefault="00195CEF" w:rsidP="00195CEF">
            <w:pPr>
              <w:widowControl w:val="0"/>
              <w:autoSpaceDE w:val="0"/>
              <w:autoSpaceDN w:val="0"/>
              <w:adjustRightInd w:val="0"/>
              <w:rPr>
                <w:sz w:val="20"/>
                <w:szCs w:val="20"/>
              </w:rPr>
            </w:pPr>
            <w:r w:rsidRPr="00851C6D">
              <w:rPr>
                <w:b/>
                <w:sz w:val="20"/>
                <w:szCs w:val="20"/>
              </w:rPr>
              <w:t>ПК 4.4.</w:t>
            </w:r>
            <w:r w:rsidRPr="00DF064F">
              <w:rPr>
                <w:sz w:val="20"/>
                <w:szCs w:val="20"/>
              </w:rPr>
              <w:t xml:space="preserve"> Выполнять ремонт облицованных поверхностей и мозаичных покрытий.</w:t>
            </w:r>
          </w:p>
        </w:tc>
        <w:tc>
          <w:tcPr>
            <w:tcW w:w="9528" w:type="dxa"/>
            <w:tcBorders>
              <w:top w:val="single" w:sz="4" w:space="0" w:color="auto"/>
              <w:left w:val="single" w:sz="4" w:space="0" w:color="auto"/>
              <w:bottom w:val="single" w:sz="4" w:space="0" w:color="auto"/>
              <w:right w:val="single" w:sz="4" w:space="0" w:color="auto"/>
            </w:tcBorders>
            <w:hideMark/>
          </w:tcPr>
          <w:p w:rsidR="00195CEF" w:rsidRPr="00DF064F" w:rsidRDefault="00195CEF" w:rsidP="00195CEF">
            <w:pPr>
              <w:widowControl w:val="0"/>
              <w:autoSpaceDE w:val="0"/>
              <w:autoSpaceDN w:val="0"/>
              <w:adjustRightInd w:val="0"/>
              <w:rPr>
                <w:sz w:val="20"/>
                <w:szCs w:val="20"/>
                <w:shd w:val="clear" w:color="auto" w:fill="FFFFFF"/>
              </w:rPr>
            </w:pPr>
            <w:r w:rsidRPr="00DF064F">
              <w:rPr>
                <w:b/>
                <w:sz w:val="20"/>
                <w:szCs w:val="20"/>
              </w:rPr>
              <w:t>Практический опыт:</w:t>
            </w:r>
            <w:r w:rsidRPr="00DF064F">
              <w:rPr>
                <w:sz w:val="20"/>
                <w:szCs w:val="20"/>
                <w:shd w:val="clear" w:color="auto" w:fill="FFFFFF"/>
              </w:rPr>
              <w:t xml:space="preserve"> </w:t>
            </w:r>
          </w:p>
          <w:p w:rsidR="00195CEF" w:rsidRPr="00DF064F" w:rsidRDefault="00195CEF" w:rsidP="00195CEF">
            <w:pPr>
              <w:widowControl w:val="0"/>
              <w:autoSpaceDE w:val="0"/>
              <w:autoSpaceDN w:val="0"/>
              <w:adjustRightInd w:val="0"/>
              <w:rPr>
                <w:sz w:val="20"/>
                <w:szCs w:val="20"/>
              </w:rPr>
            </w:pPr>
            <w:r w:rsidRPr="00DF064F">
              <w:rPr>
                <w:sz w:val="20"/>
                <w:szCs w:val="20"/>
              </w:rPr>
              <w:t>выполнения ремонта облицованных поверхностей и мозаичных покрытий.</w:t>
            </w:r>
          </w:p>
        </w:tc>
      </w:tr>
      <w:tr w:rsidR="00195CEF" w:rsidRPr="00DF064F" w:rsidTr="00195CEF">
        <w:trPr>
          <w:trHeight w:val="473"/>
          <w:jc w:val="center"/>
        </w:trPr>
        <w:tc>
          <w:tcPr>
            <w:tcW w:w="2897" w:type="dxa"/>
            <w:vMerge/>
            <w:tcBorders>
              <w:top w:val="single" w:sz="4" w:space="0" w:color="auto"/>
              <w:left w:val="single" w:sz="4" w:space="0" w:color="auto"/>
              <w:bottom w:val="single" w:sz="4" w:space="0" w:color="auto"/>
              <w:right w:val="single" w:sz="4" w:space="0" w:color="auto"/>
            </w:tcBorders>
            <w:vAlign w:val="center"/>
            <w:hideMark/>
          </w:tcPr>
          <w:p w:rsidR="00195CEF" w:rsidRPr="00DF064F" w:rsidRDefault="00195CEF" w:rsidP="00195CEF">
            <w:pPr>
              <w:rPr>
                <w:sz w:val="20"/>
                <w:szCs w:val="20"/>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195CEF" w:rsidRPr="00DF064F" w:rsidRDefault="00195CEF" w:rsidP="00195CEF">
            <w:pPr>
              <w:rPr>
                <w:sz w:val="20"/>
                <w:szCs w:val="20"/>
              </w:rPr>
            </w:pPr>
          </w:p>
        </w:tc>
        <w:tc>
          <w:tcPr>
            <w:tcW w:w="9528" w:type="dxa"/>
            <w:tcBorders>
              <w:top w:val="single" w:sz="4" w:space="0" w:color="auto"/>
              <w:left w:val="single" w:sz="4" w:space="0" w:color="auto"/>
              <w:bottom w:val="single" w:sz="4" w:space="0" w:color="auto"/>
              <w:right w:val="single" w:sz="4" w:space="0" w:color="auto"/>
            </w:tcBorders>
            <w:hideMark/>
          </w:tcPr>
          <w:p w:rsidR="00195CEF" w:rsidRPr="00DF064F" w:rsidRDefault="00195CEF" w:rsidP="00195CEF">
            <w:pPr>
              <w:widowControl w:val="0"/>
              <w:shd w:val="clear" w:color="auto" w:fill="FFFFFF"/>
              <w:spacing w:line="270" w:lineRule="atLeast"/>
              <w:rPr>
                <w:sz w:val="20"/>
                <w:szCs w:val="20"/>
                <w:lang w:eastAsia="nl-NL"/>
              </w:rPr>
            </w:pPr>
            <w:r w:rsidRPr="00DF064F">
              <w:rPr>
                <w:b/>
                <w:sz w:val="20"/>
                <w:szCs w:val="20"/>
                <w:lang w:eastAsia="nl-NL"/>
              </w:rPr>
              <w:t>Умения:</w:t>
            </w:r>
            <w:r w:rsidRPr="00DF064F">
              <w:rPr>
                <w:sz w:val="20"/>
                <w:szCs w:val="20"/>
                <w:shd w:val="clear" w:color="auto" w:fill="FFFFFF"/>
                <w:lang w:eastAsia="nl-NL"/>
              </w:rPr>
              <w:t xml:space="preserve"> п</w:t>
            </w:r>
            <w:r w:rsidRPr="00DF064F">
              <w:rPr>
                <w:iCs/>
                <w:sz w:val="20"/>
                <w:szCs w:val="20"/>
                <w:lang w:eastAsia="nl-NL"/>
              </w:rPr>
              <w:t>рименять электрифицированное, ручное оборудование и инструменты</w:t>
            </w:r>
            <w:r w:rsidRPr="00DF064F">
              <w:rPr>
                <w:sz w:val="20"/>
                <w:szCs w:val="20"/>
                <w:lang w:eastAsia="nl-NL"/>
              </w:rPr>
              <w:t xml:space="preserve"> при проведении</w:t>
            </w:r>
            <w:r w:rsidRPr="00DF064F">
              <w:rPr>
                <w:sz w:val="20"/>
                <w:szCs w:val="20"/>
                <w:shd w:val="clear" w:color="auto" w:fill="FFFFFF"/>
                <w:lang w:eastAsia="nl-NL"/>
              </w:rPr>
              <w:t xml:space="preserve"> облицовочных, мозаичных и декоративных работ</w:t>
            </w:r>
            <w:r w:rsidRPr="00DF064F">
              <w:rPr>
                <w:iCs/>
                <w:sz w:val="20"/>
                <w:szCs w:val="20"/>
                <w:lang w:eastAsia="nl-NL"/>
              </w:rPr>
              <w:t>;</w:t>
            </w:r>
            <w:r w:rsidRPr="00DF064F">
              <w:rPr>
                <w:sz w:val="20"/>
                <w:szCs w:val="20"/>
                <w:lang w:eastAsia="nl-NL"/>
              </w:rPr>
              <w:t xml:space="preserve"> </w:t>
            </w:r>
          </w:p>
          <w:p w:rsidR="00195CEF" w:rsidRPr="00DF064F" w:rsidRDefault="00195CEF" w:rsidP="00195CEF">
            <w:pPr>
              <w:widowControl w:val="0"/>
              <w:shd w:val="clear" w:color="auto" w:fill="FFFFFF"/>
              <w:spacing w:line="270" w:lineRule="atLeast"/>
              <w:rPr>
                <w:iCs/>
                <w:sz w:val="20"/>
                <w:szCs w:val="20"/>
                <w:lang w:eastAsia="nl-NL"/>
              </w:rPr>
            </w:pPr>
            <w:r w:rsidRPr="00DF064F">
              <w:rPr>
                <w:sz w:val="20"/>
                <w:szCs w:val="20"/>
                <w:lang w:eastAsia="nl-NL"/>
              </w:rPr>
              <w:t xml:space="preserve">использовать различные материалы при проведении </w:t>
            </w:r>
            <w:r w:rsidRPr="00DF064F">
              <w:rPr>
                <w:sz w:val="20"/>
                <w:szCs w:val="20"/>
                <w:shd w:val="clear" w:color="auto" w:fill="FFFFFF"/>
                <w:lang w:eastAsia="nl-NL"/>
              </w:rPr>
              <w:t>облицовочных, мозаичных и декоративных работ</w:t>
            </w:r>
            <w:r w:rsidRPr="00DF064F">
              <w:rPr>
                <w:iCs/>
                <w:sz w:val="20"/>
                <w:szCs w:val="20"/>
                <w:lang w:eastAsia="nl-NL"/>
              </w:rPr>
              <w:t xml:space="preserve"> различными способами;</w:t>
            </w:r>
          </w:p>
          <w:p w:rsidR="00195CEF" w:rsidRPr="00DF064F" w:rsidRDefault="00195CEF" w:rsidP="00195CEF">
            <w:pPr>
              <w:widowControl w:val="0"/>
              <w:shd w:val="clear" w:color="auto" w:fill="FFFFFF"/>
              <w:spacing w:line="270" w:lineRule="atLeast"/>
              <w:rPr>
                <w:iCs/>
                <w:sz w:val="20"/>
                <w:szCs w:val="20"/>
                <w:lang w:eastAsia="nl-NL"/>
              </w:rPr>
            </w:pPr>
            <w:r w:rsidRPr="00DF064F">
              <w:rPr>
                <w:iCs/>
                <w:sz w:val="20"/>
                <w:szCs w:val="20"/>
                <w:lang w:eastAsia="nl-NL"/>
              </w:rPr>
              <w:t xml:space="preserve"> </w:t>
            </w:r>
            <w:r w:rsidRPr="00DF064F">
              <w:rPr>
                <w:sz w:val="20"/>
                <w:szCs w:val="20"/>
                <w:lang w:eastAsia="nl-NL"/>
              </w:rPr>
              <w:t xml:space="preserve">выполнять ремонт и восстановление </w:t>
            </w:r>
            <w:r w:rsidRPr="00DF064F">
              <w:rPr>
                <w:sz w:val="20"/>
                <w:szCs w:val="20"/>
                <w:shd w:val="clear" w:color="auto" w:fill="FFFFFF"/>
                <w:lang w:eastAsia="nl-NL"/>
              </w:rPr>
              <w:t>облицованных, мозаичных и декоративных</w:t>
            </w:r>
            <w:r w:rsidRPr="00DF064F">
              <w:rPr>
                <w:iCs/>
                <w:sz w:val="20"/>
                <w:szCs w:val="20"/>
                <w:lang w:eastAsia="nl-NL"/>
              </w:rPr>
              <w:t xml:space="preserve"> поверхностей;</w:t>
            </w:r>
          </w:p>
          <w:p w:rsidR="00195CEF" w:rsidRPr="00DF064F" w:rsidRDefault="00195CEF" w:rsidP="00195CEF">
            <w:pPr>
              <w:widowControl w:val="0"/>
              <w:shd w:val="clear" w:color="auto" w:fill="FFFFFF"/>
              <w:spacing w:line="270" w:lineRule="atLeast"/>
              <w:rPr>
                <w:iCs/>
                <w:sz w:val="20"/>
                <w:szCs w:val="20"/>
                <w:lang w:eastAsia="nl-NL"/>
              </w:rPr>
            </w:pPr>
            <w:r w:rsidRPr="00DF064F">
              <w:rPr>
                <w:iCs/>
                <w:sz w:val="20"/>
                <w:szCs w:val="20"/>
                <w:lang w:eastAsia="nl-NL"/>
              </w:rPr>
              <w:t xml:space="preserve"> оценивать безопасность условий труда в соответствии с санитарно-гигиеническими нормативами;</w:t>
            </w:r>
          </w:p>
          <w:p w:rsidR="00195CEF" w:rsidRPr="00DF064F" w:rsidRDefault="00195CEF" w:rsidP="00195CEF">
            <w:pPr>
              <w:widowControl w:val="0"/>
              <w:shd w:val="clear" w:color="auto" w:fill="FFFFFF"/>
              <w:spacing w:line="270" w:lineRule="atLeast"/>
              <w:rPr>
                <w:iCs/>
                <w:sz w:val="20"/>
                <w:szCs w:val="20"/>
                <w:lang w:eastAsia="nl-NL"/>
              </w:rPr>
            </w:pPr>
            <w:r w:rsidRPr="00DF064F">
              <w:rPr>
                <w:iCs/>
                <w:sz w:val="20"/>
                <w:szCs w:val="20"/>
                <w:lang w:eastAsia="nl-NL"/>
              </w:rPr>
              <w:t xml:space="preserve"> соблюдать требования охраны труда при нахождении на строительной площадке; </w:t>
            </w:r>
          </w:p>
          <w:p w:rsidR="00195CEF" w:rsidRPr="00DF064F" w:rsidRDefault="00195CEF" w:rsidP="00195CEF">
            <w:pPr>
              <w:widowControl w:val="0"/>
              <w:shd w:val="clear" w:color="auto" w:fill="FFFFFF"/>
              <w:spacing w:line="270" w:lineRule="atLeast"/>
              <w:rPr>
                <w:iCs/>
                <w:sz w:val="20"/>
                <w:szCs w:val="20"/>
                <w:lang w:eastAsia="nl-NL"/>
              </w:rPr>
            </w:pPr>
            <w:r w:rsidRPr="00DF064F">
              <w:rPr>
                <w:iCs/>
                <w:sz w:val="20"/>
                <w:szCs w:val="20"/>
                <w:lang w:eastAsia="nl-NL"/>
              </w:rPr>
              <w:t xml:space="preserve">соблюдать требования безопасности, в том числе пожарной безопасности, электробезопасности при </w:t>
            </w:r>
            <w:r w:rsidRPr="00DF064F">
              <w:rPr>
                <w:sz w:val="20"/>
                <w:szCs w:val="20"/>
                <w:shd w:val="clear" w:color="auto" w:fill="FFFFFF"/>
                <w:lang w:eastAsia="nl-NL"/>
              </w:rPr>
              <w:t>облицовочных, мозаичных и декоративных работах.</w:t>
            </w:r>
          </w:p>
        </w:tc>
      </w:tr>
      <w:tr w:rsidR="00195CEF" w:rsidRPr="00DF064F" w:rsidTr="00195CEF">
        <w:trPr>
          <w:trHeight w:val="473"/>
          <w:jc w:val="center"/>
        </w:trPr>
        <w:tc>
          <w:tcPr>
            <w:tcW w:w="2897" w:type="dxa"/>
            <w:vMerge/>
            <w:tcBorders>
              <w:top w:val="single" w:sz="4" w:space="0" w:color="auto"/>
              <w:left w:val="single" w:sz="4" w:space="0" w:color="auto"/>
              <w:bottom w:val="single" w:sz="4" w:space="0" w:color="auto"/>
              <w:right w:val="single" w:sz="4" w:space="0" w:color="auto"/>
            </w:tcBorders>
            <w:vAlign w:val="center"/>
            <w:hideMark/>
          </w:tcPr>
          <w:p w:rsidR="00195CEF" w:rsidRPr="00DF064F" w:rsidRDefault="00195CEF" w:rsidP="00195CEF">
            <w:pPr>
              <w:rPr>
                <w:sz w:val="20"/>
                <w:szCs w:val="20"/>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195CEF" w:rsidRPr="00DF064F" w:rsidRDefault="00195CEF" w:rsidP="00195CEF">
            <w:pPr>
              <w:rPr>
                <w:sz w:val="20"/>
                <w:szCs w:val="20"/>
              </w:rPr>
            </w:pPr>
          </w:p>
        </w:tc>
        <w:tc>
          <w:tcPr>
            <w:tcW w:w="9528" w:type="dxa"/>
            <w:tcBorders>
              <w:top w:val="single" w:sz="4" w:space="0" w:color="auto"/>
              <w:left w:val="single" w:sz="4" w:space="0" w:color="auto"/>
              <w:bottom w:val="single" w:sz="4" w:space="0" w:color="auto"/>
              <w:right w:val="single" w:sz="4" w:space="0" w:color="auto"/>
            </w:tcBorders>
            <w:hideMark/>
          </w:tcPr>
          <w:p w:rsidR="00195CEF" w:rsidRPr="00DF064F" w:rsidRDefault="00195CEF" w:rsidP="00195CEF">
            <w:pPr>
              <w:widowControl w:val="0"/>
              <w:shd w:val="clear" w:color="auto" w:fill="FFFFFF"/>
              <w:spacing w:line="270" w:lineRule="atLeast"/>
              <w:rPr>
                <w:b/>
                <w:sz w:val="20"/>
                <w:szCs w:val="20"/>
                <w:lang w:eastAsia="nl-NL"/>
              </w:rPr>
            </w:pPr>
            <w:r w:rsidRPr="00DF064F">
              <w:rPr>
                <w:b/>
                <w:sz w:val="20"/>
                <w:szCs w:val="20"/>
                <w:lang w:eastAsia="nl-NL"/>
              </w:rPr>
              <w:t>Знания:</w:t>
            </w:r>
          </w:p>
          <w:p w:rsidR="00195CEF" w:rsidRPr="00DF064F" w:rsidRDefault="00195CEF" w:rsidP="00195CEF">
            <w:pPr>
              <w:widowControl w:val="0"/>
              <w:shd w:val="clear" w:color="auto" w:fill="FFFFFF"/>
              <w:spacing w:line="270" w:lineRule="atLeast"/>
              <w:rPr>
                <w:iCs/>
                <w:sz w:val="20"/>
                <w:szCs w:val="20"/>
                <w:lang w:eastAsia="nl-NL"/>
              </w:rPr>
            </w:pPr>
            <w:r w:rsidRPr="00DF064F">
              <w:rPr>
                <w:sz w:val="20"/>
                <w:szCs w:val="20"/>
                <w:shd w:val="clear" w:color="auto" w:fill="FFFFFF"/>
                <w:lang w:eastAsia="nl-NL"/>
              </w:rPr>
              <w:t xml:space="preserve"> виды, назначение и прицеп действия</w:t>
            </w:r>
            <w:r w:rsidRPr="00DF064F">
              <w:rPr>
                <w:iCs/>
                <w:sz w:val="20"/>
                <w:szCs w:val="20"/>
                <w:lang w:eastAsia="nl-NL"/>
              </w:rPr>
              <w:t xml:space="preserve"> электрифицированного, ручного оборудования и инструмента</w:t>
            </w:r>
            <w:r w:rsidRPr="00DF064F">
              <w:rPr>
                <w:sz w:val="20"/>
                <w:szCs w:val="20"/>
                <w:lang w:eastAsia="nl-NL"/>
              </w:rPr>
              <w:t xml:space="preserve"> при проведении</w:t>
            </w:r>
            <w:r w:rsidRPr="00DF064F">
              <w:rPr>
                <w:sz w:val="20"/>
                <w:szCs w:val="20"/>
                <w:shd w:val="clear" w:color="auto" w:fill="FFFFFF"/>
                <w:lang w:eastAsia="nl-NL"/>
              </w:rPr>
              <w:t xml:space="preserve"> облицовочных, мозаичных и декоративных работ</w:t>
            </w:r>
            <w:r w:rsidRPr="00DF064F">
              <w:rPr>
                <w:iCs/>
                <w:sz w:val="20"/>
                <w:szCs w:val="20"/>
                <w:lang w:eastAsia="nl-NL"/>
              </w:rPr>
              <w:t>;</w:t>
            </w:r>
            <w:r w:rsidRPr="00DF064F">
              <w:rPr>
                <w:sz w:val="20"/>
                <w:szCs w:val="20"/>
                <w:lang w:eastAsia="nl-NL"/>
              </w:rPr>
              <w:t xml:space="preserve"> виды, свойства и назначение материалов при проведении</w:t>
            </w:r>
            <w:r w:rsidRPr="00DF064F">
              <w:rPr>
                <w:sz w:val="20"/>
                <w:szCs w:val="20"/>
                <w:shd w:val="clear" w:color="auto" w:fill="FFFFFF"/>
                <w:lang w:eastAsia="nl-NL"/>
              </w:rPr>
              <w:t xml:space="preserve"> облицовочных, мозаичных и декоративных работ</w:t>
            </w:r>
            <w:r w:rsidRPr="00DF064F">
              <w:rPr>
                <w:iCs/>
                <w:sz w:val="20"/>
                <w:szCs w:val="20"/>
                <w:lang w:eastAsia="nl-NL"/>
              </w:rPr>
              <w:t xml:space="preserve"> различными способами; </w:t>
            </w:r>
          </w:p>
          <w:p w:rsidR="00195CEF" w:rsidRPr="00DF064F" w:rsidRDefault="00195CEF" w:rsidP="00195CEF">
            <w:pPr>
              <w:widowControl w:val="0"/>
              <w:shd w:val="clear" w:color="auto" w:fill="FFFFFF"/>
              <w:spacing w:line="270" w:lineRule="atLeast"/>
              <w:rPr>
                <w:iCs/>
                <w:sz w:val="20"/>
                <w:szCs w:val="20"/>
                <w:lang w:eastAsia="nl-NL"/>
              </w:rPr>
            </w:pPr>
            <w:r w:rsidRPr="00DF064F">
              <w:rPr>
                <w:sz w:val="20"/>
                <w:szCs w:val="20"/>
                <w:shd w:val="clear" w:color="auto" w:fill="FFFFFF"/>
                <w:lang w:eastAsia="nl-NL"/>
              </w:rPr>
              <w:t>требования инструкций и регламентов;</w:t>
            </w:r>
            <w:r w:rsidRPr="00DF064F">
              <w:rPr>
                <w:iCs/>
                <w:sz w:val="20"/>
                <w:szCs w:val="20"/>
                <w:lang w:eastAsia="nl-NL"/>
              </w:rPr>
              <w:t xml:space="preserve"> </w:t>
            </w:r>
          </w:p>
          <w:p w:rsidR="00195CEF" w:rsidRPr="00DF064F" w:rsidRDefault="00195CEF" w:rsidP="00195CEF">
            <w:pPr>
              <w:widowControl w:val="0"/>
              <w:shd w:val="clear" w:color="auto" w:fill="FFFFFF"/>
              <w:spacing w:line="270" w:lineRule="atLeast"/>
              <w:rPr>
                <w:iCs/>
                <w:sz w:val="20"/>
                <w:szCs w:val="20"/>
                <w:lang w:eastAsia="nl-NL"/>
              </w:rPr>
            </w:pPr>
            <w:r w:rsidRPr="00DF064F">
              <w:rPr>
                <w:sz w:val="20"/>
                <w:szCs w:val="20"/>
                <w:lang w:eastAsia="nl-NL"/>
              </w:rPr>
              <w:t xml:space="preserve">способы ремонта и восстановления </w:t>
            </w:r>
            <w:r w:rsidRPr="00DF064F">
              <w:rPr>
                <w:iCs/>
                <w:sz w:val="20"/>
                <w:szCs w:val="20"/>
                <w:lang w:eastAsia="nl-NL"/>
              </w:rPr>
              <w:t xml:space="preserve">облицованных и мозаичных поверхностей; требования безопасности условий труда в соответствии с санитарно-гигиеническими нормативами; </w:t>
            </w:r>
          </w:p>
          <w:p w:rsidR="00195CEF" w:rsidRPr="00DF064F" w:rsidRDefault="00195CEF" w:rsidP="00195CEF">
            <w:pPr>
              <w:widowControl w:val="0"/>
              <w:shd w:val="clear" w:color="auto" w:fill="FFFFFF"/>
              <w:spacing w:line="270" w:lineRule="atLeast"/>
              <w:rPr>
                <w:iCs/>
                <w:sz w:val="20"/>
                <w:szCs w:val="20"/>
                <w:lang w:eastAsia="nl-NL"/>
              </w:rPr>
            </w:pPr>
            <w:r w:rsidRPr="00DF064F">
              <w:rPr>
                <w:iCs/>
                <w:sz w:val="20"/>
                <w:szCs w:val="20"/>
                <w:lang w:eastAsia="nl-NL"/>
              </w:rPr>
              <w:t>требования охраны труда при нахождении на строительной площадке;</w:t>
            </w:r>
          </w:p>
          <w:p w:rsidR="00195CEF" w:rsidRPr="00DF064F" w:rsidRDefault="00195CEF" w:rsidP="00195CEF">
            <w:pPr>
              <w:widowControl w:val="0"/>
              <w:shd w:val="clear" w:color="auto" w:fill="FFFFFF"/>
              <w:spacing w:line="270" w:lineRule="atLeast"/>
              <w:rPr>
                <w:iCs/>
                <w:sz w:val="20"/>
                <w:szCs w:val="20"/>
                <w:lang w:eastAsia="nl-NL"/>
              </w:rPr>
            </w:pPr>
            <w:r w:rsidRPr="00DF064F">
              <w:rPr>
                <w:iCs/>
                <w:sz w:val="20"/>
                <w:szCs w:val="20"/>
                <w:lang w:eastAsia="nl-NL"/>
              </w:rPr>
              <w:t xml:space="preserve"> требования безопасности, в том числе пожарной безопасности, электробезопасности при ведении</w:t>
            </w:r>
            <w:r w:rsidRPr="00DF064F">
              <w:rPr>
                <w:sz w:val="20"/>
                <w:szCs w:val="20"/>
                <w:shd w:val="clear" w:color="auto" w:fill="FFFFFF"/>
                <w:lang w:eastAsia="nl-NL"/>
              </w:rPr>
              <w:t xml:space="preserve"> облицовочных, мозаичных и декоративных</w:t>
            </w:r>
            <w:r w:rsidRPr="00DF064F">
              <w:rPr>
                <w:iCs/>
                <w:sz w:val="20"/>
                <w:szCs w:val="20"/>
                <w:lang w:eastAsia="nl-NL"/>
              </w:rPr>
              <w:t xml:space="preserve"> работ</w:t>
            </w:r>
            <w:r w:rsidRPr="00DF064F">
              <w:rPr>
                <w:sz w:val="20"/>
                <w:szCs w:val="20"/>
                <w:shd w:val="clear" w:color="auto" w:fill="FFFFFF"/>
                <w:lang w:eastAsia="nl-NL"/>
              </w:rPr>
              <w:t>.</w:t>
            </w:r>
          </w:p>
        </w:tc>
      </w:tr>
    </w:tbl>
    <w:p w:rsidR="00195CEF" w:rsidRPr="0023303C" w:rsidRDefault="00195CEF" w:rsidP="00195CEF">
      <w:pPr>
        <w:pStyle w:val="a3"/>
        <w:shd w:val="clear" w:color="auto" w:fill="FFFFFF"/>
        <w:spacing w:before="0" w:beforeAutospacing="0" w:after="0" w:afterAutospacing="0"/>
        <w:rPr>
          <w:rFonts w:ascii="Arial" w:hAnsi="Arial" w:cs="Arial"/>
          <w:color w:val="222222"/>
          <w:sz w:val="18"/>
          <w:szCs w:val="18"/>
        </w:rPr>
        <w:sectPr w:rsidR="00195CEF" w:rsidRPr="0023303C" w:rsidSect="00195CEF">
          <w:pgSz w:w="16838" w:h="11906" w:orient="landscape"/>
          <w:pgMar w:top="1701" w:right="1134" w:bottom="850" w:left="1134" w:header="708" w:footer="708" w:gutter="0"/>
          <w:cols w:space="708"/>
          <w:docGrid w:linePitch="360"/>
        </w:sectPr>
      </w:pPr>
    </w:p>
    <w:p w:rsidR="00195CEF" w:rsidRPr="00A378BC" w:rsidRDefault="00195CEF" w:rsidP="00195CEF">
      <w:pPr>
        <w:pStyle w:val="10"/>
      </w:pPr>
      <w:bookmarkStart w:id="43" w:name="_Toc133341956"/>
      <w:r>
        <w:lastRenderedPageBreak/>
        <w:t xml:space="preserve">2 </w:t>
      </w:r>
      <w:r w:rsidRPr="00A378BC">
        <w:t>Структура и содержание общеобразовательной дисциплины</w:t>
      </w:r>
      <w:bookmarkEnd w:id="43"/>
    </w:p>
    <w:p w:rsidR="00195CEF" w:rsidRPr="001B0BAE" w:rsidRDefault="00195CEF" w:rsidP="00195CEF">
      <w:pPr>
        <w:pStyle w:val="10"/>
        <w:rPr>
          <w:u w:val="single"/>
        </w:rPr>
      </w:pPr>
      <w:bookmarkStart w:id="44" w:name="_Toc133341957"/>
      <w:r w:rsidRPr="001B0BAE">
        <w:t>2.1 Объем учебной дисциплины и виды учебной работы</w:t>
      </w:r>
      <w:bookmarkEnd w:id="44"/>
    </w:p>
    <w:p w:rsidR="00195CEF" w:rsidRPr="00772C41" w:rsidRDefault="00195CEF"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right="-185"/>
        <w:rPr>
          <w:b/>
          <w:u w:val="single"/>
        </w:rPr>
      </w:pPr>
    </w:p>
    <w:tbl>
      <w:tblPr>
        <w:tblW w:w="9762" w:type="dxa"/>
        <w:tblInd w:w="-115" w:type="dxa"/>
        <w:tblBorders>
          <w:top w:val="single" w:sz="6" w:space="0" w:color="000000"/>
          <w:left w:val="single" w:sz="6" w:space="0" w:color="000000"/>
          <w:bottom w:val="single" w:sz="6" w:space="0" w:color="000000"/>
          <w:insideH w:val="single" w:sz="6" w:space="0" w:color="000000"/>
        </w:tblBorders>
        <w:tblLook w:val="04A0"/>
      </w:tblPr>
      <w:tblGrid>
        <w:gridCol w:w="7900"/>
        <w:gridCol w:w="1862"/>
      </w:tblGrid>
      <w:tr w:rsidR="00195CEF" w:rsidRPr="000D5C41" w:rsidTr="00195CEF">
        <w:trPr>
          <w:trHeight w:val="460"/>
        </w:trPr>
        <w:tc>
          <w:tcPr>
            <w:tcW w:w="7900" w:type="dxa"/>
            <w:tcBorders>
              <w:top w:val="single" w:sz="6" w:space="0" w:color="000000"/>
              <w:left w:val="single" w:sz="6" w:space="0" w:color="000000"/>
              <w:bottom w:val="single" w:sz="6" w:space="0" w:color="000000"/>
            </w:tcBorders>
            <w:shd w:val="clear" w:color="auto" w:fill="auto"/>
          </w:tcPr>
          <w:p w:rsidR="00195CEF" w:rsidRPr="0095375C" w:rsidRDefault="00195CEF" w:rsidP="00195CEF">
            <w:pPr>
              <w:jc w:val="center"/>
              <w:rPr>
                <w:b/>
              </w:rPr>
            </w:pPr>
            <w:r w:rsidRPr="0095375C">
              <w:rPr>
                <w:b/>
              </w:rPr>
              <w:t>Вид учебной работы</w:t>
            </w:r>
          </w:p>
        </w:tc>
        <w:tc>
          <w:tcPr>
            <w:tcW w:w="1862" w:type="dxa"/>
            <w:tcBorders>
              <w:top w:val="single" w:sz="6" w:space="0" w:color="000000"/>
              <w:left w:val="single" w:sz="6" w:space="0" w:color="000000"/>
              <w:bottom w:val="single" w:sz="6" w:space="0" w:color="000000"/>
              <w:right w:val="single" w:sz="6" w:space="0" w:color="000000"/>
            </w:tcBorders>
            <w:shd w:val="clear" w:color="auto" w:fill="auto"/>
          </w:tcPr>
          <w:p w:rsidR="00195CEF" w:rsidRPr="0095375C" w:rsidRDefault="00195CEF" w:rsidP="00195CEF">
            <w:pPr>
              <w:jc w:val="center"/>
              <w:rPr>
                <w:b/>
                <w:iCs/>
              </w:rPr>
            </w:pPr>
            <w:r w:rsidRPr="0095375C">
              <w:rPr>
                <w:b/>
                <w:iCs/>
              </w:rPr>
              <w:t>Количество часов</w:t>
            </w:r>
          </w:p>
        </w:tc>
      </w:tr>
      <w:tr w:rsidR="00195CEF" w:rsidRPr="000D5C41" w:rsidTr="00195CEF">
        <w:trPr>
          <w:trHeight w:val="285"/>
        </w:trPr>
        <w:tc>
          <w:tcPr>
            <w:tcW w:w="7900" w:type="dxa"/>
            <w:tcBorders>
              <w:top w:val="single" w:sz="6" w:space="0" w:color="000000"/>
              <w:left w:val="single" w:sz="6" w:space="0" w:color="000000"/>
              <w:bottom w:val="single" w:sz="6" w:space="0" w:color="000000"/>
            </w:tcBorders>
            <w:shd w:val="clear" w:color="auto" w:fill="auto"/>
          </w:tcPr>
          <w:p w:rsidR="00195CEF" w:rsidRPr="000D5C41" w:rsidRDefault="00195CEF" w:rsidP="00195CEF">
            <w:r w:rsidRPr="000D5C41">
              <w:t>Объём работы обучающихся во взаимодействии с преподавателем</w:t>
            </w:r>
          </w:p>
        </w:tc>
        <w:tc>
          <w:tcPr>
            <w:tcW w:w="1862" w:type="dxa"/>
            <w:tcBorders>
              <w:top w:val="single" w:sz="6" w:space="0" w:color="000000"/>
              <w:left w:val="single" w:sz="6" w:space="0" w:color="000000"/>
              <w:bottom w:val="single" w:sz="6" w:space="0" w:color="000000"/>
              <w:right w:val="single" w:sz="6" w:space="0" w:color="000000"/>
            </w:tcBorders>
            <w:shd w:val="clear" w:color="auto" w:fill="auto"/>
          </w:tcPr>
          <w:p w:rsidR="00195CEF" w:rsidRPr="000D5C41" w:rsidRDefault="00195CEF" w:rsidP="00195CEF">
            <w:pPr>
              <w:rPr>
                <w:iCs/>
              </w:rPr>
            </w:pPr>
            <w:r w:rsidRPr="000D5C41">
              <w:rPr>
                <w:iCs/>
              </w:rPr>
              <w:t>158</w:t>
            </w:r>
          </w:p>
        </w:tc>
      </w:tr>
      <w:tr w:rsidR="00195CEF" w:rsidRPr="000D5C41" w:rsidTr="00195CEF">
        <w:tc>
          <w:tcPr>
            <w:tcW w:w="7900" w:type="dxa"/>
            <w:tcBorders>
              <w:top w:val="single" w:sz="6" w:space="0" w:color="000000"/>
              <w:left w:val="single" w:sz="6" w:space="0" w:color="000000"/>
              <w:bottom w:val="single" w:sz="6" w:space="0" w:color="000000"/>
            </w:tcBorders>
            <w:shd w:val="clear" w:color="auto" w:fill="auto"/>
          </w:tcPr>
          <w:p w:rsidR="00195CEF" w:rsidRPr="000D5C41" w:rsidRDefault="00195CEF" w:rsidP="00195CEF">
            <w:r w:rsidRPr="000D5C41">
              <w:t>в том числе:</w:t>
            </w:r>
          </w:p>
        </w:tc>
        <w:tc>
          <w:tcPr>
            <w:tcW w:w="1862" w:type="dxa"/>
            <w:tcBorders>
              <w:top w:val="single" w:sz="6" w:space="0" w:color="000000"/>
              <w:left w:val="single" w:sz="6" w:space="0" w:color="000000"/>
              <w:bottom w:val="single" w:sz="6" w:space="0" w:color="000000"/>
              <w:right w:val="single" w:sz="6" w:space="0" w:color="000000"/>
            </w:tcBorders>
            <w:shd w:val="clear" w:color="auto" w:fill="auto"/>
          </w:tcPr>
          <w:p w:rsidR="00195CEF" w:rsidRPr="000D5C41" w:rsidRDefault="00195CEF" w:rsidP="00195CEF">
            <w:pPr>
              <w:snapToGrid w:val="0"/>
              <w:rPr>
                <w:iCs/>
              </w:rPr>
            </w:pPr>
          </w:p>
        </w:tc>
      </w:tr>
      <w:tr w:rsidR="00195CEF" w:rsidRPr="000D5C41" w:rsidTr="00195CEF">
        <w:tc>
          <w:tcPr>
            <w:tcW w:w="7900" w:type="dxa"/>
            <w:tcBorders>
              <w:top w:val="single" w:sz="6" w:space="0" w:color="000000"/>
              <w:left w:val="single" w:sz="6" w:space="0" w:color="000000"/>
              <w:bottom w:val="single" w:sz="6" w:space="0" w:color="000000"/>
            </w:tcBorders>
            <w:shd w:val="clear" w:color="auto" w:fill="auto"/>
          </w:tcPr>
          <w:p w:rsidR="00195CEF" w:rsidRPr="000D5C41" w:rsidRDefault="00195CEF" w:rsidP="00195CEF">
            <w:r w:rsidRPr="000D5C41">
              <w:t>теоретические занятия</w:t>
            </w:r>
          </w:p>
        </w:tc>
        <w:tc>
          <w:tcPr>
            <w:tcW w:w="1862" w:type="dxa"/>
            <w:tcBorders>
              <w:top w:val="single" w:sz="6" w:space="0" w:color="000000"/>
              <w:left w:val="single" w:sz="6" w:space="0" w:color="000000"/>
              <w:bottom w:val="single" w:sz="6" w:space="0" w:color="000000"/>
              <w:right w:val="single" w:sz="6" w:space="0" w:color="000000"/>
            </w:tcBorders>
            <w:shd w:val="clear" w:color="auto" w:fill="auto"/>
          </w:tcPr>
          <w:p w:rsidR="00195CEF" w:rsidRPr="000D5C41" w:rsidRDefault="00195CEF" w:rsidP="00195CEF">
            <w:pPr>
              <w:rPr>
                <w:iCs/>
                <w:lang w:val="en-US"/>
              </w:rPr>
            </w:pPr>
            <w:r w:rsidRPr="000D5C41">
              <w:rPr>
                <w:iCs/>
                <w:lang w:val="en-US"/>
              </w:rPr>
              <w:t>78</w:t>
            </w:r>
          </w:p>
        </w:tc>
      </w:tr>
      <w:tr w:rsidR="00195CEF" w:rsidRPr="000D5C41" w:rsidTr="00195CEF">
        <w:tc>
          <w:tcPr>
            <w:tcW w:w="7900" w:type="dxa"/>
            <w:tcBorders>
              <w:top w:val="single" w:sz="6" w:space="0" w:color="000000"/>
              <w:left w:val="single" w:sz="6" w:space="0" w:color="000000"/>
              <w:bottom w:val="single" w:sz="6" w:space="0" w:color="000000"/>
            </w:tcBorders>
            <w:shd w:val="clear" w:color="auto" w:fill="auto"/>
          </w:tcPr>
          <w:p w:rsidR="00195CEF" w:rsidRPr="000D5C41" w:rsidRDefault="00195CEF" w:rsidP="00195CEF">
            <w:r w:rsidRPr="000D5C41">
              <w:t>лабораторные/практические  занятия</w:t>
            </w:r>
          </w:p>
        </w:tc>
        <w:tc>
          <w:tcPr>
            <w:tcW w:w="1862" w:type="dxa"/>
            <w:tcBorders>
              <w:top w:val="single" w:sz="6" w:space="0" w:color="000000"/>
              <w:left w:val="single" w:sz="4" w:space="0" w:color="000000"/>
              <w:bottom w:val="single" w:sz="6" w:space="0" w:color="000000"/>
              <w:right w:val="single" w:sz="6" w:space="0" w:color="000000"/>
            </w:tcBorders>
            <w:shd w:val="clear" w:color="auto" w:fill="auto"/>
          </w:tcPr>
          <w:p w:rsidR="00195CEF" w:rsidRPr="000D5C41" w:rsidRDefault="00195CEF" w:rsidP="00195CEF">
            <w:pPr>
              <w:rPr>
                <w:iCs/>
                <w:lang w:val="en-US"/>
              </w:rPr>
            </w:pPr>
            <w:r w:rsidRPr="000D5C41">
              <w:rPr>
                <w:iCs/>
                <w:lang w:val="en-US"/>
              </w:rPr>
              <w:t>48</w:t>
            </w:r>
          </w:p>
        </w:tc>
      </w:tr>
      <w:tr w:rsidR="00195CEF" w:rsidRPr="000D5C41" w:rsidTr="00195CEF">
        <w:tc>
          <w:tcPr>
            <w:tcW w:w="7900" w:type="dxa"/>
            <w:tcBorders>
              <w:top w:val="single" w:sz="6" w:space="0" w:color="000000"/>
              <w:left w:val="single" w:sz="6" w:space="0" w:color="000000"/>
              <w:bottom w:val="single" w:sz="6" w:space="0" w:color="000000"/>
            </w:tcBorders>
            <w:shd w:val="clear" w:color="auto" w:fill="auto"/>
          </w:tcPr>
          <w:p w:rsidR="00195CEF" w:rsidRPr="000D5C41" w:rsidRDefault="00195CEF" w:rsidP="00195CEF">
            <w:r w:rsidRPr="000D5C41">
              <w:t>курсовые проекты (работы)</w:t>
            </w:r>
          </w:p>
        </w:tc>
        <w:tc>
          <w:tcPr>
            <w:tcW w:w="1862" w:type="dxa"/>
            <w:tcBorders>
              <w:top w:val="single" w:sz="6" w:space="0" w:color="000000"/>
              <w:left w:val="single" w:sz="4" w:space="0" w:color="000000"/>
              <w:bottom w:val="single" w:sz="6" w:space="0" w:color="000000"/>
              <w:right w:val="single" w:sz="6" w:space="0" w:color="000000"/>
            </w:tcBorders>
            <w:shd w:val="clear" w:color="auto" w:fill="auto"/>
          </w:tcPr>
          <w:p w:rsidR="00195CEF" w:rsidRPr="000D5C41" w:rsidRDefault="00195CEF" w:rsidP="00195CEF">
            <w:pPr>
              <w:rPr>
                <w:i/>
                <w:iCs/>
              </w:rPr>
            </w:pPr>
            <w:r w:rsidRPr="000D5C41">
              <w:rPr>
                <w:i/>
                <w:iCs/>
              </w:rPr>
              <w:t>0</w:t>
            </w:r>
          </w:p>
        </w:tc>
      </w:tr>
      <w:tr w:rsidR="00195CEF" w:rsidRPr="000D5C41" w:rsidTr="00195CEF">
        <w:tc>
          <w:tcPr>
            <w:tcW w:w="7900" w:type="dxa"/>
            <w:tcBorders>
              <w:top w:val="single" w:sz="6" w:space="0" w:color="000000"/>
              <w:left w:val="single" w:sz="6" w:space="0" w:color="000000"/>
              <w:bottom w:val="single" w:sz="6" w:space="0" w:color="000000"/>
            </w:tcBorders>
            <w:shd w:val="clear" w:color="auto" w:fill="auto"/>
          </w:tcPr>
          <w:p w:rsidR="00195CEF" w:rsidRPr="000D5C41" w:rsidRDefault="00195CEF" w:rsidP="00195CEF">
            <w:pPr>
              <w:rPr>
                <w:iCs/>
              </w:rPr>
            </w:pPr>
            <w:r w:rsidRPr="000D5C41">
              <w:rPr>
                <w:iCs/>
              </w:rPr>
              <w:t>консультации</w:t>
            </w:r>
          </w:p>
        </w:tc>
        <w:tc>
          <w:tcPr>
            <w:tcW w:w="1862" w:type="dxa"/>
            <w:tcBorders>
              <w:top w:val="single" w:sz="6" w:space="0" w:color="000000"/>
              <w:left w:val="single" w:sz="4" w:space="0" w:color="000000"/>
              <w:bottom w:val="single" w:sz="6" w:space="0" w:color="000000"/>
              <w:right w:val="single" w:sz="6" w:space="0" w:color="000000"/>
            </w:tcBorders>
            <w:shd w:val="clear" w:color="auto" w:fill="auto"/>
          </w:tcPr>
          <w:p w:rsidR="00195CEF" w:rsidRPr="000D5C41" w:rsidRDefault="00195CEF" w:rsidP="00195CEF">
            <w:pPr>
              <w:rPr>
                <w:i/>
                <w:iCs/>
              </w:rPr>
            </w:pPr>
            <w:r w:rsidRPr="000D5C41">
              <w:rPr>
                <w:i/>
                <w:iCs/>
              </w:rPr>
              <w:t>8</w:t>
            </w:r>
          </w:p>
        </w:tc>
      </w:tr>
      <w:tr w:rsidR="00195CEF" w:rsidRPr="000D5C41" w:rsidTr="00195CEF">
        <w:tc>
          <w:tcPr>
            <w:tcW w:w="7900" w:type="dxa"/>
            <w:tcBorders>
              <w:top w:val="single" w:sz="6" w:space="0" w:color="000000"/>
              <w:left w:val="single" w:sz="6" w:space="0" w:color="000000"/>
              <w:bottom w:val="single" w:sz="6" w:space="0" w:color="000000"/>
            </w:tcBorders>
            <w:shd w:val="clear" w:color="auto" w:fill="auto"/>
          </w:tcPr>
          <w:p w:rsidR="00195CEF" w:rsidRPr="000D5C41" w:rsidRDefault="00195CEF" w:rsidP="00195CEF">
            <w:pPr>
              <w:rPr>
                <w:iCs/>
              </w:rPr>
            </w:pPr>
            <w:r w:rsidRPr="000D5C41">
              <w:rPr>
                <w:iCs/>
              </w:rPr>
              <w:t>промежуточная аттестация в форме экзамена</w:t>
            </w:r>
          </w:p>
        </w:tc>
        <w:tc>
          <w:tcPr>
            <w:tcW w:w="1862" w:type="dxa"/>
            <w:tcBorders>
              <w:top w:val="single" w:sz="6" w:space="0" w:color="000000"/>
              <w:left w:val="single" w:sz="4" w:space="0" w:color="000000"/>
              <w:bottom w:val="single" w:sz="6" w:space="0" w:color="000000"/>
              <w:right w:val="single" w:sz="6" w:space="0" w:color="000000"/>
            </w:tcBorders>
            <w:shd w:val="clear" w:color="auto" w:fill="auto"/>
          </w:tcPr>
          <w:p w:rsidR="00195CEF" w:rsidRPr="000D5C41" w:rsidRDefault="00195CEF" w:rsidP="00195CEF">
            <w:pPr>
              <w:rPr>
                <w:i/>
                <w:iCs/>
              </w:rPr>
            </w:pPr>
            <w:r w:rsidRPr="000D5C41">
              <w:rPr>
                <w:i/>
                <w:iCs/>
              </w:rPr>
              <w:t>8</w:t>
            </w:r>
          </w:p>
        </w:tc>
      </w:tr>
      <w:tr w:rsidR="00195CEF" w:rsidRPr="000D5C41" w:rsidTr="00195CEF">
        <w:tc>
          <w:tcPr>
            <w:tcW w:w="7900" w:type="dxa"/>
            <w:tcBorders>
              <w:top w:val="single" w:sz="6" w:space="0" w:color="000000"/>
              <w:left w:val="single" w:sz="6" w:space="0" w:color="000000"/>
              <w:bottom w:val="single" w:sz="6" w:space="0" w:color="000000"/>
            </w:tcBorders>
            <w:shd w:val="clear" w:color="auto" w:fill="auto"/>
          </w:tcPr>
          <w:p w:rsidR="00195CEF" w:rsidRPr="000D5C41" w:rsidRDefault="00195CEF" w:rsidP="00195CEF">
            <w:pPr>
              <w:rPr>
                <w:iCs/>
              </w:rPr>
            </w:pPr>
            <w:r w:rsidRPr="000D5C41">
              <w:rPr>
                <w:iCs/>
              </w:rPr>
              <w:t>Консультации (за счёт часов ПА)</w:t>
            </w:r>
          </w:p>
        </w:tc>
        <w:tc>
          <w:tcPr>
            <w:tcW w:w="1862" w:type="dxa"/>
            <w:tcBorders>
              <w:top w:val="single" w:sz="6" w:space="0" w:color="000000"/>
              <w:left w:val="single" w:sz="4" w:space="0" w:color="000000"/>
              <w:bottom w:val="single" w:sz="6" w:space="0" w:color="000000"/>
              <w:right w:val="single" w:sz="6" w:space="0" w:color="000000"/>
            </w:tcBorders>
            <w:shd w:val="clear" w:color="auto" w:fill="auto"/>
          </w:tcPr>
          <w:p w:rsidR="00195CEF" w:rsidRPr="000D5C41" w:rsidRDefault="00195CEF" w:rsidP="00195CEF">
            <w:pPr>
              <w:rPr>
                <w:i/>
                <w:iCs/>
              </w:rPr>
            </w:pPr>
            <w:r w:rsidRPr="000D5C41">
              <w:rPr>
                <w:i/>
                <w:iCs/>
              </w:rPr>
              <w:t>10</w:t>
            </w:r>
          </w:p>
        </w:tc>
      </w:tr>
      <w:tr w:rsidR="00195CEF" w:rsidRPr="000D5C41" w:rsidTr="00195CEF">
        <w:tc>
          <w:tcPr>
            <w:tcW w:w="7900" w:type="dxa"/>
            <w:tcBorders>
              <w:top w:val="single" w:sz="6" w:space="0" w:color="000000"/>
              <w:left w:val="single" w:sz="6" w:space="0" w:color="000000"/>
              <w:bottom w:val="single" w:sz="6" w:space="0" w:color="000000"/>
            </w:tcBorders>
            <w:shd w:val="clear" w:color="auto" w:fill="auto"/>
          </w:tcPr>
          <w:p w:rsidR="00195CEF" w:rsidRPr="000D5C41" w:rsidRDefault="00195CEF" w:rsidP="00195CEF">
            <w:pPr>
              <w:rPr>
                <w:iCs/>
              </w:rPr>
            </w:pPr>
            <w:r w:rsidRPr="000D5C41">
              <w:rPr>
                <w:iCs/>
              </w:rPr>
              <w:t xml:space="preserve">Самостоятельная работа </w:t>
            </w:r>
          </w:p>
        </w:tc>
        <w:tc>
          <w:tcPr>
            <w:tcW w:w="1862" w:type="dxa"/>
            <w:tcBorders>
              <w:top w:val="single" w:sz="6" w:space="0" w:color="000000"/>
              <w:left w:val="single" w:sz="4" w:space="0" w:color="000000"/>
              <w:bottom w:val="single" w:sz="6" w:space="0" w:color="000000"/>
              <w:right w:val="single" w:sz="6" w:space="0" w:color="000000"/>
            </w:tcBorders>
            <w:shd w:val="clear" w:color="auto" w:fill="auto"/>
          </w:tcPr>
          <w:p w:rsidR="00195CEF" w:rsidRPr="000D5C41" w:rsidRDefault="00195CEF" w:rsidP="00195CEF">
            <w:pPr>
              <w:rPr>
                <w:iCs/>
                <w:lang w:val="en-US"/>
              </w:rPr>
            </w:pPr>
            <w:r w:rsidRPr="000D5C41">
              <w:rPr>
                <w:iCs/>
                <w:lang w:val="en-US"/>
              </w:rPr>
              <w:t>6</w:t>
            </w:r>
          </w:p>
        </w:tc>
      </w:tr>
      <w:tr w:rsidR="00195CEF" w:rsidRPr="000D5C41" w:rsidTr="00195CEF">
        <w:tc>
          <w:tcPr>
            <w:tcW w:w="7900" w:type="dxa"/>
            <w:tcBorders>
              <w:top w:val="single" w:sz="6" w:space="0" w:color="000000"/>
              <w:left w:val="single" w:sz="6" w:space="0" w:color="000000"/>
              <w:bottom w:val="single" w:sz="6" w:space="0" w:color="000000"/>
            </w:tcBorders>
            <w:shd w:val="clear" w:color="auto" w:fill="auto"/>
          </w:tcPr>
          <w:p w:rsidR="00195CEF" w:rsidRPr="000D5C41" w:rsidRDefault="00195CEF" w:rsidP="00195CEF">
            <w:pPr>
              <w:rPr>
                <w:iCs/>
              </w:rPr>
            </w:pPr>
            <w:r w:rsidRPr="000D5C41">
              <w:rPr>
                <w:iCs/>
              </w:rPr>
              <w:t>Суммарное количество часов по дисциплине</w:t>
            </w:r>
          </w:p>
        </w:tc>
        <w:tc>
          <w:tcPr>
            <w:tcW w:w="1862" w:type="dxa"/>
            <w:tcBorders>
              <w:top w:val="single" w:sz="6" w:space="0" w:color="000000"/>
              <w:left w:val="single" w:sz="4" w:space="0" w:color="000000"/>
              <w:bottom w:val="single" w:sz="6" w:space="0" w:color="000000"/>
              <w:right w:val="single" w:sz="6" w:space="0" w:color="000000"/>
            </w:tcBorders>
            <w:shd w:val="clear" w:color="auto" w:fill="auto"/>
          </w:tcPr>
          <w:p w:rsidR="00195CEF" w:rsidRPr="000D5C41" w:rsidRDefault="00195CEF" w:rsidP="00195CEF">
            <w:pPr>
              <w:rPr>
                <w:iCs/>
                <w:lang w:val="en-US"/>
              </w:rPr>
            </w:pPr>
            <w:r w:rsidRPr="000D5C41">
              <w:rPr>
                <w:iCs/>
                <w:lang w:val="en-US"/>
              </w:rPr>
              <w:t>158</w:t>
            </w:r>
          </w:p>
        </w:tc>
      </w:tr>
    </w:tbl>
    <w:p w:rsidR="00195CEF" w:rsidRDefault="00195CEF" w:rsidP="00195CEF"/>
    <w:p w:rsidR="00195CEF" w:rsidRDefault="00195CEF" w:rsidP="00195CEF">
      <w:pPr>
        <w:pStyle w:val="aa"/>
        <w:spacing w:line="360" w:lineRule="auto"/>
        <w:ind w:firstLine="709"/>
        <w:jc w:val="both"/>
      </w:pPr>
      <w:r>
        <w:t>При реализации содержания общеобразовательной учебной дисциплины «Физика»</w:t>
      </w:r>
      <w:r>
        <w:rPr>
          <w:spacing w:val="-57"/>
        </w:rPr>
        <w:t xml:space="preserve"> </w:t>
      </w:r>
      <w:r>
        <w:t>в пределах освоения ОПОП СПО на базе основного общего образования с получением</w:t>
      </w:r>
      <w:r>
        <w:rPr>
          <w:spacing w:val="1"/>
        </w:rPr>
        <w:t xml:space="preserve"> </w:t>
      </w:r>
      <w:r>
        <w:t>среднего общего образования нагрузка обучающихся составляет.— 158 часов.</w:t>
      </w:r>
    </w:p>
    <w:p w:rsidR="00195CEF" w:rsidRDefault="00195CEF" w:rsidP="00195CEF">
      <w:pPr>
        <w:pStyle w:val="10"/>
      </w:pPr>
      <w:bookmarkStart w:id="45" w:name="_Toc133341958"/>
      <w:r>
        <w:lastRenderedPageBreak/>
        <w:t>2.2.</w:t>
      </w:r>
      <w:r>
        <w:rPr>
          <w:spacing w:val="-2"/>
        </w:rPr>
        <w:t xml:space="preserve"> </w:t>
      </w:r>
      <w:r>
        <w:t>Тематический</w:t>
      </w:r>
      <w:r>
        <w:rPr>
          <w:spacing w:val="-2"/>
        </w:rPr>
        <w:t xml:space="preserve"> </w:t>
      </w:r>
      <w:r>
        <w:t>план</w:t>
      </w:r>
      <w:r>
        <w:rPr>
          <w:spacing w:val="-2"/>
        </w:rPr>
        <w:t xml:space="preserve"> </w:t>
      </w:r>
      <w:r>
        <w:t>учебной</w:t>
      </w:r>
      <w:r>
        <w:rPr>
          <w:spacing w:val="-2"/>
        </w:rPr>
        <w:t xml:space="preserve"> </w:t>
      </w:r>
      <w:r>
        <w:t>дисциплины</w:t>
      </w:r>
      <w:r>
        <w:rPr>
          <w:spacing w:val="-1"/>
        </w:rPr>
        <w:t xml:space="preserve"> </w:t>
      </w:r>
      <w:r>
        <w:t>ОУД.10</w:t>
      </w:r>
      <w:r>
        <w:rPr>
          <w:spacing w:val="-2"/>
        </w:rPr>
        <w:t xml:space="preserve"> </w:t>
      </w:r>
      <w:r>
        <w:t>«Физика»</w:t>
      </w:r>
      <w:bookmarkEnd w:id="45"/>
    </w:p>
    <w:tbl>
      <w:tblPr>
        <w:tblStyle w:val="TableNormal"/>
        <w:tblW w:w="13066" w:type="dxa"/>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79"/>
        <w:gridCol w:w="2963"/>
        <w:gridCol w:w="2411"/>
        <w:gridCol w:w="993"/>
        <w:gridCol w:w="2122"/>
        <w:gridCol w:w="3698"/>
      </w:tblGrid>
      <w:tr w:rsidR="00195CEF" w:rsidRPr="00A07B44" w:rsidTr="00195CEF">
        <w:trPr>
          <w:trHeight w:val="830"/>
        </w:trPr>
        <w:tc>
          <w:tcPr>
            <w:tcW w:w="879" w:type="dxa"/>
            <w:vMerge w:val="restart"/>
          </w:tcPr>
          <w:p w:rsidR="00195CEF" w:rsidRPr="00A07B44" w:rsidRDefault="00195CEF" w:rsidP="00195CEF">
            <w:pPr>
              <w:pStyle w:val="TableParagraph"/>
              <w:ind w:right="124"/>
              <w:jc w:val="center"/>
              <w:rPr>
                <w:b/>
                <w:sz w:val="24"/>
                <w:szCs w:val="24"/>
              </w:rPr>
            </w:pPr>
            <w:r w:rsidRPr="00A07B44">
              <w:rPr>
                <w:b/>
                <w:sz w:val="24"/>
                <w:szCs w:val="24"/>
              </w:rPr>
              <w:t>№</w:t>
            </w:r>
            <w:r w:rsidRPr="00A07B44">
              <w:rPr>
                <w:b/>
                <w:spacing w:val="1"/>
                <w:sz w:val="24"/>
                <w:szCs w:val="24"/>
              </w:rPr>
              <w:t xml:space="preserve"> </w:t>
            </w:r>
            <w:r w:rsidRPr="00A07B44">
              <w:rPr>
                <w:b/>
                <w:sz w:val="24"/>
                <w:szCs w:val="24"/>
              </w:rPr>
              <w:t>темы</w:t>
            </w:r>
          </w:p>
        </w:tc>
        <w:tc>
          <w:tcPr>
            <w:tcW w:w="2963" w:type="dxa"/>
            <w:vMerge w:val="restart"/>
          </w:tcPr>
          <w:p w:rsidR="00195CEF" w:rsidRPr="00A07B44" w:rsidRDefault="00195CEF" w:rsidP="00195CEF">
            <w:pPr>
              <w:pStyle w:val="TableParagraph"/>
              <w:ind w:right="152"/>
              <w:jc w:val="center"/>
              <w:rPr>
                <w:b/>
                <w:sz w:val="24"/>
                <w:szCs w:val="24"/>
              </w:rPr>
            </w:pPr>
            <w:r>
              <w:rPr>
                <w:b/>
                <w:sz w:val="24"/>
                <w:szCs w:val="24"/>
                <w:lang w:val="ru-RU"/>
              </w:rPr>
              <w:t>Наимено</w:t>
            </w:r>
            <w:r w:rsidRPr="00A07B44">
              <w:rPr>
                <w:b/>
                <w:sz w:val="24"/>
                <w:szCs w:val="24"/>
              </w:rPr>
              <w:t>вание</w:t>
            </w:r>
            <w:r w:rsidRPr="00A07B44">
              <w:rPr>
                <w:b/>
                <w:spacing w:val="-15"/>
                <w:sz w:val="24"/>
                <w:szCs w:val="24"/>
              </w:rPr>
              <w:t xml:space="preserve"> </w:t>
            </w:r>
            <w:r>
              <w:rPr>
                <w:b/>
                <w:sz w:val="24"/>
                <w:szCs w:val="24"/>
              </w:rPr>
              <w:t xml:space="preserve">разделов </w:t>
            </w:r>
            <w:r w:rsidRPr="00A07B44">
              <w:rPr>
                <w:b/>
                <w:sz w:val="24"/>
                <w:szCs w:val="24"/>
              </w:rPr>
              <w:t>и тем</w:t>
            </w:r>
          </w:p>
        </w:tc>
        <w:tc>
          <w:tcPr>
            <w:tcW w:w="2411" w:type="dxa"/>
            <w:vMerge w:val="restart"/>
          </w:tcPr>
          <w:p w:rsidR="00195CEF" w:rsidRPr="00A07B44" w:rsidRDefault="00195CEF" w:rsidP="00195CEF">
            <w:pPr>
              <w:pStyle w:val="TableParagraph"/>
              <w:ind w:right="223"/>
              <w:jc w:val="center"/>
              <w:rPr>
                <w:b/>
                <w:sz w:val="24"/>
                <w:szCs w:val="24"/>
              </w:rPr>
            </w:pPr>
            <w:r>
              <w:rPr>
                <w:b/>
                <w:sz w:val="24"/>
                <w:szCs w:val="24"/>
              </w:rPr>
              <w:t>Объём образова</w:t>
            </w:r>
            <w:r w:rsidRPr="00A07B44">
              <w:rPr>
                <w:b/>
                <w:sz w:val="24"/>
                <w:szCs w:val="24"/>
              </w:rPr>
              <w:t>тельной</w:t>
            </w:r>
            <w:r w:rsidRPr="00A07B44">
              <w:rPr>
                <w:b/>
                <w:spacing w:val="-13"/>
                <w:sz w:val="24"/>
                <w:szCs w:val="24"/>
              </w:rPr>
              <w:t xml:space="preserve"> </w:t>
            </w:r>
            <w:r w:rsidRPr="00A07B44">
              <w:rPr>
                <w:b/>
                <w:sz w:val="24"/>
                <w:szCs w:val="24"/>
              </w:rPr>
              <w:t>нагрузки</w:t>
            </w:r>
          </w:p>
        </w:tc>
        <w:tc>
          <w:tcPr>
            <w:tcW w:w="3115" w:type="dxa"/>
            <w:gridSpan w:val="2"/>
          </w:tcPr>
          <w:p w:rsidR="00195CEF" w:rsidRPr="00A07B44" w:rsidRDefault="00195CEF" w:rsidP="00195CEF">
            <w:pPr>
              <w:pStyle w:val="TableParagraph"/>
              <w:ind w:right="165"/>
              <w:jc w:val="center"/>
              <w:rPr>
                <w:b/>
                <w:sz w:val="24"/>
                <w:szCs w:val="24"/>
                <w:lang w:val="ru-RU"/>
              </w:rPr>
            </w:pPr>
            <w:r>
              <w:rPr>
                <w:b/>
                <w:sz w:val="24"/>
                <w:szCs w:val="24"/>
                <w:lang w:val="ru-RU"/>
              </w:rPr>
              <w:t>Количество часов по взаимодействию с препода</w:t>
            </w:r>
            <w:r w:rsidRPr="00A07B44">
              <w:rPr>
                <w:b/>
                <w:sz w:val="24"/>
                <w:szCs w:val="24"/>
                <w:lang w:val="ru-RU"/>
              </w:rPr>
              <w:t>вателем</w:t>
            </w:r>
          </w:p>
        </w:tc>
        <w:tc>
          <w:tcPr>
            <w:tcW w:w="3698" w:type="dxa"/>
          </w:tcPr>
          <w:p w:rsidR="00195CEF" w:rsidRPr="00A07B44" w:rsidRDefault="00195CEF" w:rsidP="00195CEF">
            <w:pPr>
              <w:pStyle w:val="TableParagraph"/>
              <w:ind w:right="165"/>
              <w:jc w:val="both"/>
              <w:rPr>
                <w:b/>
                <w:sz w:val="24"/>
                <w:szCs w:val="24"/>
                <w:lang w:val="ru-RU"/>
              </w:rPr>
            </w:pPr>
          </w:p>
        </w:tc>
      </w:tr>
      <w:tr w:rsidR="00195CEF" w:rsidRPr="00A07B44" w:rsidTr="00195CEF">
        <w:trPr>
          <w:trHeight w:val="551"/>
        </w:trPr>
        <w:tc>
          <w:tcPr>
            <w:tcW w:w="879" w:type="dxa"/>
            <w:vMerge/>
            <w:tcBorders>
              <w:top w:val="nil"/>
            </w:tcBorders>
          </w:tcPr>
          <w:p w:rsidR="00195CEF" w:rsidRPr="00A07B44" w:rsidRDefault="00195CEF" w:rsidP="00195CEF">
            <w:pPr>
              <w:jc w:val="center"/>
              <w:rPr>
                <w:lang w:val="ru-RU"/>
              </w:rPr>
            </w:pPr>
          </w:p>
        </w:tc>
        <w:tc>
          <w:tcPr>
            <w:tcW w:w="2963" w:type="dxa"/>
            <w:vMerge/>
            <w:tcBorders>
              <w:top w:val="nil"/>
            </w:tcBorders>
          </w:tcPr>
          <w:p w:rsidR="00195CEF" w:rsidRPr="00A07B44" w:rsidRDefault="00195CEF" w:rsidP="00195CEF">
            <w:pPr>
              <w:jc w:val="center"/>
              <w:rPr>
                <w:lang w:val="ru-RU"/>
              </w:rPr>
            </w:pPr>
          </w:p>
        </w:tc>
        <w:tc>
          <w:tcPr>
            <w:tcW w:w="2411" w:type="dxa"/>
            <w:vMerge/>
            <w:tcBorders>
              <w:top w:val="nil"/>
            </w:tcBorders>
          </w:tcPr>
          <w:p w:rsidR="00195CEF" w:rsidRPr="00A07B44" w:rsidRDefault="00195CEF" w:rsidP="00195CEF">
            <w:pPr>
              <w:jc w:val="center"/>
              <w:rPr>
                <w:lang w:val="ru-RU"/>
              </w:rPr>
            </w:pPr>
          </w:p>
        </w:tc>
        <w:tc>
          <w:tcPr>
            <w:tcW w:w="993" w:type="dxa"/>
          </w:tcPr>
          <w:p w:rsidR="00195CEF" w:rsidRPr="00A07B44" w:rsidRDefault="00195CEF" w:rsidP="00195CEF">
            <w:pPr>
              <w:pStyle w:val="TableParagraph"/>
              <w:ind w:right="166"/>
              <w:jc w:val="center"/>
              <w:rPr>
                <w:b/>
                <w:sz w:val="24"/>
                <w:szCs w:val="24"/>
              </w:rPr>
            </w:pPr>
            <w:r w:rsidRPr="00A07B44">
              <w:rPr>
                <w:b/>
                <w:sz w:val="24"/>
                <w:szCs w:val="24"/>
              </w:rPr>
              <w:t>Всего</w:t>
            </w:r>
          </w:p>
        </w:tc>
        <w:tc>
          <w:tcPr>
            <w:tcW w:w="2122" w:type="dxa"/>
          </w:tcPr>
          <w:p w:rsidR="00195CEF" w:rsidRPr="00A07B44" w:rsidRDefault="00195CEF" w:rsidP="00195CEF">
            <w:pPr>
              <w:pStyle w:val="TableParagraph"/>
              <w:ind w:right="271"/>
              <w:jc w:val="center"/>
              <w:rPr>
                <w:b/>
                <w:sz w:val="24"/>
                <w:szCs w:val="24"/>
              </w:rPr>
            </w:pPr>
            <w:r w:rsidRPr="00A07B44">
              <w:rPr>
                <w:b/>
                <w:sz w:val="24"/>
                <w:szCs w:val="24"/>
              </w:rPr>
              <w:t>в том числе:</w:t>
            </w:r>
            <w:r w:rsidRPr="00A07B44">
              <w:rPr>
                <w:b/>
                <w:spacing w:val="1"/>
                <w:sz w:val="24"/>
                <w:szCs w:val="24"/>
              </w:rPr>
              <w:t xml:space="preserve"> </w:t>
            </w:r>
            <w:r w:rsidRPr="00A07B44">
              <w:rPr>
                <w:b/>
                <w:sz w:val="24"/>
                <w:szCs w:val="24"/>
              </w:rPr>
              <w:t>практические</w:t>
            </w:r>
          </w:p>
        </w:tc>
        <w:tc>
          <w:tcPr>
            <w:tcW w:w="3698" w:type="dxa"/>
          </w:tcPr>
          <w:p w:rsidR="00195CEF" w:rsidRPr="00A07B44" w:rsidRDefault="00195CEF" w:rsidP="00195CEF">
            <w:pPr>
              <w:pStyle w:val="TableParagraph"/>
              <w:ind w:right="271"/>
              <w:jc w:val="both"/>
              <w:rPr>
                <w:b/>
                <w:sz w:val="24"/>
                <w:szCs w:val="24"/>
              </w:rPr>
            </w:pPr>
          </w:p>
        </w:tc>
      </w:tr>
      <w:tr w:rsidR="00195CEF" w:rsidRPr="00A07B44" w:rsidTr="00195CEF">
        <w:trPr>
          <w:trHeight w:val="275"/>
        </w:trPr>
        <w:tc>
          <w:tcPr>
            <w:tcW w:w="879" w:type="dxa"/>
          </w:tcPr>
          <w:p w:rsidR="00195CEF" w:rsidRPr="00A07B44" w:rsidRDefault="00195CEF" w:rsidP="00195CEF">
            <w:pPr>
              <w:pStyle w:val="TableParagraph"/>
              <w:jc w:val="both"/>
              <w:rPr>
                <w:sz w:val="24"/>
                <w:szCs w:val="24"/>
              </w:rPr>
            </w:pPr>
          </w:p>
        </w:tc>
        <w:tc>
          <w:tcPr>
            <w:tcW w:w="2963" w:type="dxa"/>
          </w:tcPr>
          <w:p w:rsidR="00195CEF" w:rsidRPr="00A07B44" w:rsidRDefault="00195CEF" w:rsidP="00195CEF">
            <w:pPr>
              <w:pStyle w:val="TableParagraph"/>
              <w:jc w:val="both"/>
              <w:rPr>
                <w:b/>
                <w:sz w:val="24"/>
                <w:szCs w:val="24"/>
              </w:rPr>
            </w:pPr>
            <w:r w:rsidRPr="00A07B44">
              <w:rPr>
                <w:b/>
                <w:sz w:val="24"/>
                <w:szCs w:val="24"/>
              </w:rPr>
              <w:t>Введение</w:t>
            </w:r>
          </w:p>
        </w:tc>
        <w:tc>
          <w:tcPr>
            <w:tcW w:w="2411" w:type="dxa"/>
          </w:tcPr>
          <w:p w:rsidR="00195CEF" w:rsidRPr="00A07B44" w:rsidRDefault="00195CEF" w:rsidP="00195CEF">
            <w:pPr>
              <w:pStyle w:val="TableParagraph"/>
              <w:jc w:val="both"/>
              <w:rPr>
                <w:b/>
                <w:sz w:val="24"/>
                <w:szCs w:val="24"/>
              </w:rPr>
            </w:pPr>
            <w:r w:rsidRPr="00A07B44">
              <w:rPr>
                <w:b/>
                <w:sz w:val="24"/>
                <w:szCs w:val="24"/>
              </w:rPr>
              <w:t>2</w:t>
            </w:r>
          </w:p>
        </w:tc>
        <w:tc>
          <w:tcPr>
            <w:tcW w:w="993" w:type="dxa"/>
          </w:tcPr>
          <w:p w:rsidR="00195CEF" w:rsidRPr="00A07B44" w:rsidRDefault="00195CEF" w:rsidP="00195CEF">
            <w:pPr>
              <w:pStyle w:val="TableParagraph"/>
              <w:jc w:val="both"/>
              <w:rPr>
                <w:b/>
                <w:sz w:val="24"/>
                <w:szCs w:val="24"/>
              </w:rPr>
            </w:pPr>
            <w:r w:rsidRPr="00A07B44">
              <w:rPr>
                <w:b/>
                <w:sz w:val="24"/>
                <w:szCs w:val="24"/>
              </w:rPr>
              <w:t>2</w:t>
            </w:r>
          </w:p>
        </w:tc>
        <w:tc>
          <w:tcPr>
            <w:tcW w:w="2122" w:type="dxa"/>
          </w:tcPr>
          <w:p w:rsidR="00195CEF" w:rsidRPr="00A07B44" w:rsidRDefault="00195CEF" w:rsidP="00195CEF">
            <w:pPr>
              <w:pStyle w:val="TableParagraph"/>
              <w:jc w:val="both"/>
              <w:rPr>
                <w:sz w:val="24"/>
                <w:szCs w:val="24"/>
              </w:rPr>
            </w:pPr>
          </w:p>
        </w:tc>
        <w:tc>
          <w:tcPr>
            <w:tcW w:w="3698" w:type="dxa"/>
          </w:tcPr>
          <w:p w:rsidR="00195CEF" w:rsidRPr="00A07B44" w:rsidRDefault="00195CEF" w:rsidP="00195CEF">
            <w:pPr>
              <w:pStyle w:val="TableParagraph"/>
              <w:jc w:val="both"/>
              <w:rPr>
                <w:sz w:val="24"/>
                <w:szCs w:val="24"/>
              </w:rPr>
            </w:pPr>
          </w:p>
        </w:tc>
      </w:tr>
      <w:tr w:rsidR="00195CEF" w:rsidRPr="00A07B44" w:rsidTr="00195CEF">
        <w:trPr>
          <w:trHeight w:val="276"/>
        </w:trPr>
        <w:tc>
          <w:tcPr>
            <w:tcW w:w="879" w:type="dxa"/>
          </w:tcPr>
          <w:p w:rsidR="00195CEF" w:rsidRPr="00A07B44" w:rsidRDefault="00195CEF" w:rsidP="00195CEF">
            <w:pPr>
              <w:pStyle w:val="TableParagraph"/>
              <w:jc w:val="both"/>
              <w:rPr>
                <w:b/>
                <w:sz w:val="24"/>
                <w:szCs w:val="24"/>
              </w:rPr>
            </w:pPr>
            <w:r w:rsidRPr="00A07B44">
              <w:rPr>
                <w:b/>
                <w:sz w:val="24"/>
                <w:szCs w:val="24"/>
              </w:rPr>
              <w:t>1</w:t>
            </w:r>
          </w:p>
        </w:tc>
        <w:tc>
          <w:tcPr>
            <w:tcW w:w="2963" w:type="dxa"/>
          </w:tcPr>
          <w:p w:rsidR="00195CEF" w:rsidRPr="00A07B44" w:rsidRDefault="00195CEF" w:rsidP="00195CEF">
            <w:pPr>
              <w:pStyle w:val="TableParagraph"/>
              <w:jc w:val="both"/>
              <w:rPr>
                <w:b/>
                <w:sz w:val="24"/>
                <w:szCs w:val="24"/>
              </w:rPr>
            </w:pPr>
            <w:r w:rsidRPr="00A07B44">
              <w:rPr>
                <w:b/>
                <w:sz w:val="24"/>
                <w:szCs w:val="24"/>
              </w:rPr>
              <w:t>Раздел</w:t>
            </w:r>
            <w:r w:rsidRPr="00A07B44">
              <w:rPr>
                <w:b/>
                <w:spacing w:val="-3"/>
                <w:sz w:val="24"/>
                <w:szCs w:val="24"/>
              </w:rPr>
              <w:t xml:space="preserve"> </w:t>
            </w:r>
            <w:r w:rsidRPr="00A07B44">
              <w:rPr>
                <w:b/>
                <w:sz w:val="24"/>
                <w:szCs w:val="24"/>
              </w:rPr>
              <w:t>1:</w:t>
            </w:r>
            <w:r w:rsidRPr="00A07B44">
              <w:rPr>
                <w:b/>
                <w:spacing w:val="-1"/>
                <w:sz w:val="24"/>
                <w:szCs w:val="24"/>
              </w:rPr>
              <w:t xml:space="preserve"> </w:t>
            </w:r>
            <w:r w:rsidRPr="00A07B44">
              <w:rPr>
                <w:b/>
                <w:sz w:val="24"/>
                <w:szCs w:val="24"/>
              </w:rPr>
              <w:t>Механика</w:t>
            </w:r>
          </w:p>
        </w:tc>
        <w:tc>
          <w:tcPr>
            <w:tcW w:w="2411" w:type="dxa"/>
          </w:tcPr>
          <w:p w:rsidR="00195CEF" w:rsidRPr="00A07B44" w:rsidRDefault="00195CEF" w:rsidP="00195CEF">
            <w:pPr>
              <w:pStyle w:val="TableParagraph"/>
              <w:jc w:val="both"/>
              <w:rPr>
                <w:b/>
                <w:sz w:val="24"/>
                <w:szCs w:val="24"/>
              </w:rPr>
            </w:pPr>
            <w:r>
              <w:rPr>
                <w:b/>
                <w:sz w:val="24"/>
                <w:szCs w:val="24"/>
              </w:rPr>
              <w:t>30</w:t>
            </w:r>
          </w:p>
        </w:tc>
        <w:tc>
          <w:tcPr>
            <w:tcW w:w="993" w:type="dxa"/>
          </w:tcPr>
          <w:p w:rsidR="00195CEF" w:rsidRPr="00A07B44" w:rsidRDefault="00195CEF" w:rsidP="00195CEF">
            <w:pPr>
              <w:pStyle w:val="TableParagraph"/>
              <w:ind w:right="161"/>
              <w:jc w:val="both"/>
              <w:rPr>
                <w:b/>
                <w:sz w:val="24"/>
                <w:szCs w:val="24"/>
              </w:rPr>
            </w:pPr>
            <w:r>
              <w:rPr>
                <w:b/>
                <w:sz w:val="24"/>
                <w:szCs w:val="24"/>
              </w:rPr>
              <w:t>30</w:t>
            </w:r>
          </w:p>
        </w:tc>
        <w:tc>
          <w:tcPr>
            <w:tcW w:w="2122" w:type="dxa"/>
          </w:tcPr>
          <w:p w:rsidR="00195CEF" w:rsidRPr="00A07B44" w:rsidRDefault="00195CEF" w:rsidP="00195CEF">
            <w:pPr>
              <w:pStyle w:val="TableParagraph"/>
              <w:jc w:val="both"/>
              <w:rPr>
                <w:b/>
                <w:sz w:val="24"/>
                <w:szCs w:val="24"/>
              </w:rPr>
            </w:pPr>
            <w:r>
              <w:rPr>
                <w:b/>
                <w:sz w:val="24"/>
                <w:szCs w:val="24"/>
              </w:rPr>
              <w:t>12</w:t>
            </w:r>
          </w:p>
        </w:tc>
        <w:tc>
          <w:tcPr>
            <w:tcW w:w="3698" w:type="dxa"/>
            <w:vMerge w:val="restart"/>
            <w:vAlign w:val="center"/>
          </w:tcPr>
          <w:p w:rsidR="00195CEF" w:rsidRPr="00A07B44" w:rsidRDefault="00195CEF"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val="ru-RU"/>
              </w:rPr>
            </w:pPr>
            <w:r w:rsidRPr="00A07B44">
              <w:rPr>
                <w:bCs/>
                <w:lang w:val="ru-RU"/>
              </w:rPr>
              <w:t>ОК-01, ОК-02, ОК-03, ОК-04, ОК-05, ОК-06, ОК-07</w:t>
            </w:r>
          </w:p>
          <w:p w:rsidR="00195CEF" w:rsidRPr="00851C6D" w:rsidRDefault="00195CEF"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rPr>
            </w:pPr>
            <w:r w:rsidRPr="00851C6D">
              <w:rPr>
                <w:bCs/>
                <w:i/>
              </w:rPr>
              <w:t>ПК 1.1-1.4,</w:t>
            </w:r>
          </w:p>
          <w:p w:rsidR="00195CEF" w:rsidRPr="00A07B44" w:rsidRDefault="00195CEF"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lang w:val="ru-RU"/>
              </w:rPr>
            </w:pPr>
            <w:r w:rsidRPr="00A07B44">
              <w:rPr>
                <w:bCs/>
                <w:i/>
                <w:lang w:val="ru-RU"/>
              </w:rPr>
              <w:t>ПК 2.1-2.4</w:t>
            </w:r>
          </w:p>
          <w:p w:rsidR="00195CEF" w:rsidRPr="00A07B44" w:rsidRDefault="00195CEF"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lang w:val="ru-RU"/>
              </w:rPr>
            </w:pPr>
            <w:r w:rsidRPr="00A07B44">
              <w:rPr>
                <w:bCs/>
                <w:i/>
                <w:lang w:val="ru-RU"/>
              </w:rPr>
              <w:t>ПК 3.1-3.4</w:t>
            </w:r>
          </w:p>
          <w:p w:rsidR="00195CEF" w:rsidRPr="00A07B44" w:rsidRDefault="00195CEF"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val="ru-RU"/>
              </w:rPr>
            </w:pPr>
            <w:r w:rsidRPr="00A07B44">
              <w:rPr>
                <w:bCs/>
                <w:i/>
                <w:lang w:val="ru-RU"/>
              </w:rPr>
              <w:t>ПК 4.1-4.4</w:t>
            </w:r>
          </w:p>
        </w:tc>
      </w:tr>
      <w:tr w:rsidR="00195CEF" w:rsidRPr="00A07B44" w:rsidTr="00195CEF">
        <w:trPr>
          <w:trHeight w:val="275"/>
        </w:trPr>
        <w:tc>
          <w:tcPr>
            <w:tcW w:w="879" w:type="dxa"/>
          </w:tcPr>
          <w:p w:rsidR="00195CEF" w:rsidRPr="00A07B44" w:rsidRDefault="00195CEF" w:rsidP="00195CEF">
            <w:pPr>
              <w:pStyle w:val="TableParagraph"/>
              <w:ind w:right="260"/>
              <w:jc w:val="both"/>
              <w:rPr>
                <w:sz w:val="24"/>
                <w:szCs w:val="24"/>
              </w:rPr>
            </w:pPr>
            <w:r>
              <w:rPr>
                <w:sz w:val="24"/>
                <w:szCs w:val="24"/>
              </w:rPr>
              <w:t>1.</w:t>
            </w:r>
            <w:r w:rsidRPr="00A07B44">
              <w:rPr>
                <w:sz w:val="24"/>
                <w:szCs w:val="24"/>
              </w:rPr>
              <w:t>1</w:t>
            </w:r>
          </w:p>
        </w:tc>
        <w:tc>
          <w:tcPr>
            <w:tcW w:w="2963" w:type="dxa"/>
          </w:tcPr>
          <w:p w:rsidR="00195CEF" w:rsidRPr="00A07B44" w:rsidRDefault="00195CEF" w:rsidP="00195CEF">
            <w:pPr>
              <w:pStyle w:val="TableParagraph"/>
              <w:jc w:val="both"/>
              <w:rPr>
                <w:sz w:val="24"/>
                <w:szCs w:val="24"/>
              </w:rPr>
            </w:pPr>
            <w:r w:rsidRPr="00A07B44">
              <w:rPr>
                <w:sz w:val="24"/>
                <w:szCs w:val="24"/>
              </w:rPr>
              <w:t>Тема</w:t>
            </w:r>
            <w:r>
              <w:rPr>
                <w:sz w:val="24"/>
                <w:szCs w:val="24"/>
                <w:lang w:val="ru-RU"/>
              </w:rPr>
              <w:t xml:space="preserve"> </w:t>
            </w:r>
            <w:r w:rsidRPr="00A07B44">
              <w:rPr>
                <w:sz w:val="24"/>
                <w:szCs w:val="24"/>
              </w:rPr>
              <w:t>1.1.:</w:t>
            </w:r>
            <w:r w:rsidRPr="00A07B44">
              <w:rPr>
                <w:spacing w:val="-3"/>
                <w:sz w:val="24"/>
                <w:szCs w:val="24"/>
              </w:rPr>
              <w:t xml:space="preserve"> </w:t>
            </w:r>
            <w:r w:rsidRPr="00A07B44">
              <w:rPr>
                <w:sz w:val="24"/>
                <w:szCs w:val="24"/>
              </w:rPr>
              <w:t>Кинематика</w:t>
            </w:r>
          </w:p>
        </w:tc>
        <w:tc>
          <w:tcPr>
            <w:tcW w:w="2411" w:type="dxa"/>
          </w:tcPr>
          <w:p w:rsidR="00195CEF" w:rsidRPr="00A07B44" w:rsidRDefault="00195CEF" w:rsidP="00195CEF">
            <w:pPr>
              <w:pStyle w:val="TableParagraph"/>
              <w:jc w:val="both"/>
              <w:rPr>
                <w:sz w:val="24"/>
                <w:szCs w:val="24"/>
              </w:rPr>
            </w:pPr>
            <w:r>
              <w:rPr>
                <w:sz w:val="24"/>
                <w:szCs w:val="24"/>
              </w:rPr>
              <w:t>12</w:t>
            </w:r>
          </w:p>
        </w:tc>
        <w:tc>
          <w:tcPr>
            <w:tcW w:w="993" w:type="dxa"/>
          </w:tcPr>
          <w:p w:rsidR="00195CEF" w:rsidRPr="00A07B44" w:rsidRDefault="00195CEF" w:rsidP="00195CEF">
            <w:pPr>
              <w:pStyle w:val="TableParagraph"/>
              <w:ind w:right="161"/>
              <w:jc w:val="both"/>
              <w:rPr>
                <w:sz w:val="24"/>
                <w:szCs w:val="24"/>
              </w:rPr>
            </w:pPr>
            <w:r>
              <w:rPr>
                <w:sz w:val="24"/>
                <w:szCs w:val="24"/>
              </w:rPr>
              <w:t>12</w:t>
            </w:r>
          </w:p>
        </w:tc>
        <w:tc>
          <w:tcPr>
            <w:tcW w:w="2122" w:type="dxa"/>
          </w:tcPr>
          <w:p w:rsidR="00195CEF" w:rsidRPr="00A07B44" w:rsidRDefault="00195CEF" w:rsidP="00195CEF">
            <w:pPr>
              <w:pStyle w:val="TableParagraph"/>
              <w:jc w:val="both"/>
              <w:rPr>
                <w:sz w:val="24"/>
                <w:szCs w:val="24"/>
              </w:rPr>
            </w:pPr>
            <w:r>
              <w:rPr>
                <w:sz w:val="24"/>
                <w:szCs w:val="24"/>
              </w:rPr>
              <w:t>4</w:t>
            </w:r>
          </w:p>
        </w:tc>
        <w:tc>
          <w:tcPr>
            <w:tcW w:w="3698" w:type="dxa"/>
            <w:vMerge/>
          </w:tcPr>
          <w:p w:rsidR="00195CEF" w:rsidRPr="00A07B44" w:rsidRDefault="00195CEF" w:rsidP="00195CEF">
            <w:pPr>
              <w:pStyle w:val="TableParagraph"/>
              <w:jc w:val="both"/>
              <w:rPr>
                <w:sz w:val="24"/>
                <w:szCs w:val="24"/>
              </w:rPr>
            </w:pPr>
          </w:p>
        </w:tc>
      </w:tr>
      <w:tr w:rsidR="00195CEF" w:rsidRPr="00A07B44" w:rsidTr="00195CEF">
        <w:trPr>
          <w:trHeight w:val="551"/>
        </w:trPr>
        <w:tc>
          <w:tcPr>
            <w:tcW w:w="879" w:type="dxa"/>
          </w:tcPr>
          <w:p w:rsidR="00195CEF" w:rsidRPr="00A07B44" w:rsidRDefault="00195CEF" w:rsidP="00195CEF">
            <w:pPr>
              <w:pStyle w:val="TableParagraph"/>
              <w:ind w:right="260"/>
              <w:jc w:val="both"/>
              <w:rPr>
                <w:sz w:val="24"/>
                <w:szCs w:val="24"/>
              </w:rPr>
            </w:pPr>
            <w:r>
              <w:rPr>
                <w:sz w:val="24"/>
                <w:szCs w:val="24"/>
              </w:rPr>
              <w:t>1.</w:t>
            </w:r>
            <w:r w:rsidRPr="00A07B44">
              <w:rPr>
                <w:sz w:val="24"/>
                <w:szCs w:val="24"/>
              </w:rPr>
              <w:t>2</w:t>
            </w:r>
          </w:p>
        </w:tc>
        <w:tc>
          <w:tcPr>
            <w:tcW w:w="2963" w:type="dxa"/>
          </w:tcPr>
          <w:p w:rsidR="00195CEF" w:rsidRPr="00A07B44" w:rsidRDefault="00195CEF" w:rsidP="00195CEF">
            <w:pPr>
              <w:pStyle w:val="TableParagraph"/>
              <w:jc w:val="both"/>
              <w:rPr>
                <w:sz w:val="24"/>
                <w:szCs w:val="24"/>
              </w:rPr>
            </w:pPr>
            <w:r w:rsidRPr="00A07B44">
              <w:rPr>
                <w:sz w:val="24"/>
                <w:szCs w:val="24"/>
              </w:rPr>
              <w:t>Тема</w:t>
            </w:r>
            <w:r>
              <w:rPr>
                <w:sz w:val="24"/>
                <w:szCs w:val="24"/>
                <w:lang w:val="ru-RU"/>
              </w:rPr>
              <w:t xml:space="preserve"> </w:t>
            </w:r>
            <w:r w:rsidRPr="00A07B44">
              <w:rPr>
                <w:sz w:val="24"/>
                <w:szCs w:val="24"/>
              </w:rPr>
              <w:t>1.2:</w:t>
            </w:r>
            <w:r w:rsidRPr="00A07B44">
              <w:rPr>
                <w:spacing w:val="-3"/>
                <w:sz w:val="24"/>
                <w:szCs w:val="24"/>
              </w:rPr>
              <w:t xml:space="preserve"> </w:t>
            </w:r>
            <w:r w:rsidRPr="00A07B44">
              <w:rPr>
                <w:sz w:val="24"/>
                <w:szCs w:val="24"/>
              </w:rPr>
              <w:t>Законы</w:t>
            </w:r>
            <w:r w:rsidRPr="00A07B44">
              <w:rPr>
                <w:spacing w:val="-2"/>
                <w:sz w:val="24"/>
                <w:szCs w:val="24"/>
              </w:rPr>
              <w:t xml:space="preserve"> </w:t>
            </w:r>
            <w:r w:rsidRPr="00A07B44">
              <w:rPr>
                <w:sz w:val="24"/>
                <w:szCs w:val="24"/>
              </w:rPr>
              <w:t>механики</w:t>
            </w:r>
          </w:p>
          <w:p w:rsidR="00195CEF" w:rsidRPr="00A07B44" w:rsidRDefault="00195CEF" w:rsidP="00195CEF">
            <w:pPr>
              <w:pStyle w:val="TableParagraph"/>
              <w:jc w:val="both"/>
              <w:rPr>
                <w:sz w:val="24"/>
                <w:szCs w:val="24"/>
              </w:rPr>
            </w:pPr>
            <w:r w:rsidRPr="00A07B44">
              <w:rPr>
                <w:sz w:val="24"/>
                <w:szCs w:val="24"/>
              </w:rPr>
              <w:t>Ньютона</w:t>
            </w:r>
          </w:p>
        </w:tc>
        <w:tc>
          <w:tcPr>
            <w:tcW w:w="2411" w:type="dxa"/>
          </w:tcPr>
          <w:p w:rsidR="00195CEF" w:rsidRPr="00A07B44" w:rsidRDefault="00195CEF" w:rsidP="00195CEF">
            <w:pPr>
              <w:pStyle w:val="TableParagraph"/>
              <w:jc w:val="both"/>
              <w:rPr>
                <w:sz w:val="24"/>
                <w:szCs w:val="24"/>
              </w:rPr>
            </w:pPr>
            <w:r>
              <w:rPr>
                <w:sz w:val="24"/>
                <w:szCs w:val="24"/>
              </w:rPr>
              <w:t>10</w:t>
            </w:r>
          </w:p>
        </w:tc>
        <w:tc>
          <w:tcPr>
            <w:tcW w:w="993" w:type="dxa"/>
          </w:tcPr>
          <w:p w:rsidR="00195CEF" w:rsidRPr="00A07B44" w:rsidRDefault="00195CEF" w:rsidP="00195CEF">
            <w:pPr>
              <w:pStyle w:val="TableParagraph"/>
              <w:ind w:right="161"/>
              <w:jc w:val="both"/>
              <w:rPr>
                <w:sz w:val="24"/>
                <w:szCs w:val="24"/>
              </w:rPr>
            </w:pPr>
            <w:r>
              <w:rPr>
                <w:sz w:val="24"/>
                <w:szCs w:val="24"/>
              </w:rPr>
              <w:t>10</w:t>
            </w:r>
          </w:p>
        </w:tc>
        <w:tc>
          <w:tcPr>
            <w:tcW w:w="2122" w:type="dxa"/>
          </w:tcPr>
          <w:p w:rsidR="00195CEF" w:rsidRPr="00A07B44" w:rsidRDefault="00195CEF" w:rsidP="00195CEF">
            <w:pPr>
              <w:pStyle w:val="TableParagraph"/>
              <w:jc w:val="both"/>
              <w:rPr>
                <w:sz w:val="24"/>
                <w:szCs w:val="24"/>
              </w:rPr>
            </w:pPr>
            <w:r>
              <w:rPr>
                <w:sz w:val="24"/>
                <w:szCs w:val="24"/>
              </w:rPr>
              <w:t>4</w:t>
            </w:r>
          </w:p>
        </w:tc>
        <w:tc>
          <w:tcPr>
            <w:tcW w:w="3698" w:type="dxa"/>
            <w:vMerge/>
          </w:tcPr>
          <w:p w:rsidR="00195CEF" w:rsidRPr="00A07B44" w:rsidRDefault="00195CEF" w:rsidP="00195CEF">
            <w:pPr>
              <w:pStyle w:val="TableParagraph"/>
              <w:jc w:val="both"/>
              <w:rPr>
                <w:sz w:val="24"/>
                <w:szCs w:val="24"/>
              </w:rPr>
            </w:pPr>
          </w:p>
        </w:tc>
      </w:tr>
      <w:tr w:rsidR="00195CEF" w:rsidRPr="00A07B44" w:rsidTr="00195CEF">
        <w:trPr>
          <w:trHeight w:val="551"/>
        </w:trPr>
        <w:tc>
          <w:tcPr>
            <w:tcW w:w="879" w:type="dxa"/>
          </w:tcPr>
          <w:p w:rsidR="00195CEF" w:rsidRPr="00A07B44" w:rsidRDefault="00195CEF" w:rsidP="00195CEF">
            <w:pPr>
              <w:pStyle w:val="TableParagraph"/>
              <w:ind w:right="260"/>
              <w:jc w:val="both"/>
              <w:rPr>
                <w:sz w:val="24"/>
                <w:szCs w:val="24"/>
              </w:rPr>
            </w:pPr>
            <w:r>
              <w:rPr>
                <w:sz w:val="24"/>
                <w:szCs w:val="24"/>
              </w:rPr>
              <w:t>1.</w:t>
            </w:r>
            <w:r w:rsidRPr="00A07B44">
              <w:rPr>
                <w:sz w:val="24"/>
                <w:szCs w:val="24"/>
              </w:rPr>
              <w:t>3</w:t>
            </w:r>
          </w:p>
        </w:tc>
        <w:tc>
          <w:tcPr>
            <w:tcW w:w="2963" w:type="dxa"/>
          </w:tcPr>
          <w:p w:rsidR="00195CEF" w:rsidRPr="00A07B44" w:rsidRDefault="00195CEF" w:rsidP="00195CEF">
            <w:pPr>
              <w:pStyle w:val="TableParagraph"/>
              <w:jc w:val="both"/>
              <w:rPr>
                <w:sz w:val="24"/>
                <w:szCs w:val="24"/>
                <w:lang w:val="ru-RU"/>
              </w:rPr>
            </w:pPr>
            <w:r w:rsidRPr="00A07B44">
              <w:rPr>
                <w:sz w:val="24"/>
                <w:szCs w:val="24"/>
                <w:lang w:val="ru-RU"/>
              </w:rPr>
              <w:t>Тема</w:t>
            </w:r>
            <w:r>
              <w:rPr>
                <w:sz w:val="24"/>
                <w:szCs w:val="24"/>
                <w:lang w:val="ru-RU"/>
              </w:rPr>
              <w:t xml:space="preserve"> </w:t>
            </w:r>
            <w:r w:rsidRPr="00A07B44">
              <w:rPr>
                <w:sz w:val="24"/>
                <w:szCs w:val="24"/>
                <w:lang w:val="ru-RU"/>
              </w:rPr>
              <w:t>1.3:</w:t>
            </w:r>
            <w:r w:rsidRPr="00A07B44">
              <w:rPr>
                <w:spacing w:val="-3"/>
                <w:sz w:val="24"/>
                <w:szCs w:val="24"/>
                <w:lang w:val="ru-RU"/>
              </w:rPr>
              <w:t xml:space="preserve"> </w:t>
            </w:r>
            <w:r w:rsidRPr="00A07B44">
              <w:rPr>
                <w:sz w:val="24"/>
                <w:szCs w:val="24"/>
                <w:lang w:val="ru-RU"/>
              </w:rPr>
              <w:t>Законы</w:t>
            </w:r>
            <w:r w:rsidRPr="00A07B44">
              <w:rPr>
                <w:spacing w:val="-2"/>
                <w:sz w:val="24"/>
                <w:szCs w:val="24"/>
                <w:lang w:val="ru-RU"/>
              </w:rPr>
              <w:t xml:space="preserve"> </w:t>
            </w:r>
            <w:r w:rsidRPr="00A07B44">
              <w:rPr>
                <w:sz w:val="24"/>
                <w:szCs w:val="24"/>
                <w:lang w:val="ru-RU"/>
              </w:rPr>
              <w:t>сохране-</w:t>
            </w:r>
          </w:p>
          <w:p w:rsidR="00195CEF" w:rsidRPr="00A07B44" w:rsidRDefault="00195CEF" w:rsidP="00195CEF">
            <w:pPr>
              <w:pStyle w:val="TableParagraph"/>
              <w:jc w:val="both"/>
              <w:rPr>
                <w:sz w:val="24"/>
                <w:szCs w:val="24"/>
                <w:lang w:val="ru-RU"/>
              </w:rPr>
            </w:pPr>
            <w:r w:rsidRPr="00A07B44">
              <w:rPr>
                <w:sz w:val="24"/>
                <w:szCs w:val="24"/>
                <w:lang w:val="ru-RU"/>
              </w:rPr>
              <w:t>ния</w:t>
            </w:r>
            <w:r w:rsidRPr="00A07B44">
              <w:rPr>
                <w:spacing w:val="-2"/>
                <w:sz w:val="24"/>
                <w:szCs w:val="24"/>
                <w:lang w:val="ru-RU"/>
              </w:rPr>
              <w:t xml:space="preserve"> </w:t>
            </w:r>
            <w:r w:rsidRPr="00A07B44">
              <w:rPr>
                <w:sz w:val="24"/>
                <w:szCs w:val="24"/>
                <w:lang w:val="ru-RU"/>
              </w:rPr>
              <w:t>в</w:t>
            </w:r>
            <w:r w:rsidRPr="00A07B44">
              <w:rPr>
                <w:spacing w:val="-2"/>
                <w:sz w:val="24"/>
                <w:szCs w:val="24"/>
                <w:lang w:val="ru-RU"/>
              </w:rPr>
              <w:t xml:space="preserve"> </w:t>
            </w:r>
            <w:r w:rsidRPr="00A07B44">
              <w:rPr>
                <w:sz w:val="24"/>
                <w:szCs w:val="24"/>
                <w:lang w:val="ru-RU"/>
              </w:rPr>
              <w:t>механике</w:t>
            </w:r>
          </w:p>
        </w:tc>
        <w:tc>
          <w:tcPr>
            <w:tcW w:w="2411" w:type="dxa"/>
          </w:tcPr>
          <w:p w:rsidR="00195CEF" w:rsidRPr="00A07B44" w:rsidRDefault="00195CEF" w:rsidP="00195CEF">
            <w:pPr>
              <w:pStyle w:val="TableParagraph"/>
              <w:jc w:val="both"/>
              <w:rPr>
                <w:sz w:val="24"/>
                <w:szCs w:val="24"/>
              </w:rPr>
            </w:pPr>
            <w:r>
              <w:rPr>
                <w:sz w:val="24"/>
                <w:szCs w:val="24"/>
              </w:rPr>
              <w:t>8</w:t>
            </w:r>
          </w:p>
        </w:tc>
        <w:tc>
          <w:tcPr>
            <w:tcW w:w="993" w:type="dxa"/>
          </w:tcPr>
          <w:p w:rsidR="00195CEF" w:rsidRPr="00A07B44" w:rsidRDefault="00195CEF" w:rsidP="00195CEF">
            <w:pPr>
              <w:pStyle w:val="TableParagraph"/>
              <w:ind w:right="161"/>
              <w:jc w:val="both"/>
              <w:rPr>
                <w:sz w:val="24"/>
                <w:szCs w:val="24"/>
              </w:rPr>
            </w:pPr>
            <w:r>
              <w:rPr>
                <w:sz w:val="24"/>
                <w:szCs w:val="24"/>
              </w:rPr>
              <w:t>8</w:t>
            </w:r>
          </w:p>
        </w:tc>
        <w:tc>
          <w:tcPr>
            <w:tcW w:w="2122" w:type="dxa"/>
          </w:tcPr>
          <w:p w:rsidR="00195CEF" w:rsidRPr="00A07B44" w:rsidRDefault="00195CEF" w:rsidP="00195CEF">
            <w:pPr>
              <w:pStyle w:val="TableParagraph"/>
              <w:jc w:val="both"/>
              <w:rPr>
                <w:sz w:val="24"/>
                <w:szCs w:val="24"/>
              </w:rPr>
            </w:pPr>
            <w:r>
              <w:rPr>
                <w:sz w:val="24"/>
                <w:szCs w:val="24"/>
              </w:rPr>
              <w:t>4</w:t>
            </w:r>
          </w:p>
        </w:tc>
        <w:tc>
          <w:tcPr>
            <w:tcW w:w="3698" w:type="dxa"/>
            <w:vMerge/>
          </w:tcPr>
          <w:p w:rsidR="00195CEF" w:rsidRPr="00A07B44" w:rsidRDefault="00195CEF" w:rsidP="00195CEF">
            <w:pPr>
              <w:pStyle w:val="TableParagraph"/>
              <w:jc w:val="both"/>
              <w:rPr>
                <w:sz w:val="24"/>
                <w:szCs w:val="24"/>
              </w:rPr>
            </w:pPr>
          </w:p>
        </w:tc>
      </w:tr>
      <w:tr w:rsidR="00195CEF" w:rsidRPr="00A07B44" w:rsidTr="00195CEF">
        <w:trPr>
          <w:trHeight w:val="554"/>
        </w:trPr>
        <w:tc>
          <w:tcPr>
            <w:tcW w:w="879" w:type="dxa"/>
          </w:tcPr>
          <w:p w:rsidR="00195CEF" w:rsidRPr="00A07B44" w:rsidRDefault="00195CEF" w:rsidP="00195CEF">
            <w:pPr>
              <w:pStyle w:val="TableParagraph"/>
              <w:jc w:val="both"/>
              <w:rPr>
                <w:b/>
                <w:sz w:val="24"/>
                <w:szCs w:val="24"/>
              </w:rPr>
            </w:pPr>
            <w:r w:rsidRPr="00A07B44">
              <w:rPr>
                <w:b/>
                <w:sz w:val="24"/>
                <w:szCs w:val="24"/>
              </w:rPr>
              <w:t>2</w:t>
            </w:r>
          </w:p>
        </w:tc>
        <w:tc>
          <w:tcPr>
            <w:tcW w:w="2963" w:type="dxa"/>
          </w:tcPr>
          <w:p w:rsidR="00195CEF" w:rsidRPr="00A07B44" w:rsidRDefault="00195CEF" w:rsidP="00195CEF">
            <w:pPr>
              <w:pStyle w:val="TableParagraph"/>
              <w:ind w:right="95"/>
              <w:jc w:val="both"/>
              <w:rPr>
                <w:b/>
                <w:sz w:val="24"/>
                <w:szCs w:val="24"/>
              </w:rPr>
            </w:pPr>
            <w:r w:rsidRPr="00A07B44">
              <w:rPr>
                <w:b/>
                <w:sz w:val="24"/>
                <w:szCs w:val="24"/>
              </w:rPr>
              <w:t>Раздел 2: Молекулярная</w:t>
            </w:r>
            <w:r w:rsidRPr="00A07B44">
              <w:rPr>
                <w:b/>
                <w:spacing w:val="1"/>
                <w:sz w:val="24"/>
                <w:szCs w:val="24"/>
              </w:rPr>
              <w:t xml:space="preserve"> </w:t>
            </w:r>
            <w:r w:rsidRPr="00A07B44">
              <w:rPr>
                <w:b/>
                <w:sz w:val="24"/>
                <w:szCs w:val="24"/>
              </w:rPr>
              <w:t>физика.</w:t>
            </w:r>
            <w:r w:rsidRPr="00A07B44">
              <w:rPr>
                <w:b/>
                <w:spacing w:val="52"/>
                <w:sz w:val="24"/>
                <w:szCs w:val="24"/>
              </w:rPr>
              <w:t xml:space="preserve"> </w:t>
            </w:r>
            <w:r w:rsidRPr="00A07B44">
              <w:rPr>
                <w:b/>
                <w:sz w:val="24"/>
                <w:szCs w:val="24"/>
              </w:rPr>
              <w:t>Термодинамика</w:t>
            </w:r>
          </w:p>
        </w:tc>
        <w:tc>
          <w:tcPr>
            <w:tcW w:w="2411" w:type="dxa"/>
          </w:tcPr>
          <w:p w:rsidR="00195CEF" w:rsidRPr="00A07B44" w:rsidRDefault="00195CEF" w:rsidP="00195CEF">
            <w:pPr>
              <w:pStyle w:val="TableParagraph"/>
              <w:jc w:val="both"/>
              <w:rPr>
                <w:b/>
                <w:sz w:val="24"/>
                <w:szCs w:val="24"/>
              </w:rPr>
            </w:pPr>
            <w:r>
              <w:rPr>
                <w:b/>
                <w:sz w:val="24"/>
                <w:szCs w:val="24"/>
              </w:rPr>
              <w:t>20</w:t>
            </w:r>
          </w:p>
        </w:tc>
        <w:tc>
          <w:tcPr>
            <w:tcW w:w="993" w:type="dxa"/>
          </w:tcPr>
          <w:p w:rsidR="00195CEF" w:rsidRPr="00A07B44" w:rsidRDefault="00195CEF" w:rsidP="00195CEF">
            <w:pPr>
              <w:pStyle w:val="TableParagraph"/>
              <w:ind w:right="161"/>
              <w:jc w:val="both"/>
              <w:rPr>
                <w:b/>
                <w:sz w:val="24"/>
                <w:szCs w:val="24"/>
              </w:rPr>
            </w:pPr>
            <w:r>
              <w:rPr>
                <w:b/>
                <w:sz w:val="24"/>
                <w:szCs w:val="24"/>
              </w:rPr>
              <w:t>20</w:t>
            </w:r>
          </w:p>
        </w:tc>
        <w:tc>
          <w:tcPr>
            <w:tcW w:w="2122" w:type="dxa"/>
          </w:tcPr>
          <w:p w:rsidR="00195CEF" w:rsidRPr="00A07B44" w:rsidRDefault="00195CEF" w:rsidP="00195CEF">
            <w:pPr>
              <w:pStyle w:val="TableParagraph"/>
              <w:jc w:val="both"/>
              <w:rPr>
                <w:b/>
                <w:sz w:val="24"/>
                <w:szCs w:val="24"/>
              </w:rPr>
            </w:pPr>
            <w:r w:rsidRPr="00A07B44">
              <w:rPr>
                <w:b/>
                <w:sz w:val="24"/>
                <w:szCs w:val="24"/>
              </w:rPr>
              <w:t>6</w:t>
            </w:r>
          </w:p>
        </w:tc>
        <w:tc>
          <w:tcPr>
            <w:tcW w:w="3698" w:type="dxa"/>
            <w:vMerge w:val="restart"/>
          </w:tcPr>
          <w:p w:rsidR="00195CEF" w:rsidRPr="0023303C" w:rsidRDefault="00195CEF"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val="ru-RU"/>
              </w:rPr>
            </w:pPr>
            <w:r w:rsidRPr="0023303C">
              <w:rPr>
                <w:bCs/>
                <w:lang w:val="ru-RU"/>
              </w:rPr>
              <w:t>ОК-01,</w:t>
            </w:r>
            <w:r>
              <w:rPr>
                <w:bCs/>
                <w:lang w:val="ru-RU"/>
              </w:rPr>
              <w:t xml:space="preserve"> ОК-02</w:t>
            </w:r>
            <w:r w:rsidRPr="0023303C">
              <w:rPr>
                <w:bCs/>
                <w:lang w:val="ru-RU"/>
              </w:rPr>
              <w:t xml:space="preserve"> ОК-03, ОК-04,</w:t>
            </w:r>
            <w:r>
              <w:rPr>
                <w:bCs/>
                <w:lang w:val="ru-RU"/>
              </w:rPr>
              <w:t xml:space="preserve"> ОК-05, ОК-06,</w:t>
            </w:r>
            <w:r w:rsidRPr="0023303C">
              <w:rPr>
                <w:bCs/>
                <w:lang w:val="ru-RU"/>
              </w:rPr>
              <w:t xml:space="preserve"> ОК-07</w:t>
            </w:r>
          </w:p>
          <w:p w:rsidR="00195CEF" w:rsidRPr="0023303C" w:rsidRDefault="00195CEF"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lang w:val="ru-RU"/>
              </w:rPr>
            </w:pPr>
            <w:r w:rsidRPr="0023303C">
              <w:rPr>
                <w:bCs/>
                <w:i/>
                <w:lang w:val="ru-RU"/>
              </w:rPr>
              <w:t>ПК 1.1-1.4,</w:t>
            </w:r>
          </w:p>
          <w:p w:rsidR="00195CEF" w:rsidRPr="00851C6D" w:rsidRDefault="00195CEF"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rPr>
            </w:pPr>
            <w:r w:rsidRPr="00851C6D">
              <w:rPr>
                <w:bCs/>
                <w:i/>
              </w:rPr>
              <w:t>ПК 2.1-2.4</w:t>
            </w:r>
          </w:p>
          <w:p w:rsidR="00195CEF" w:rsidRDefault="00195CEF"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rPr>
            </w:pPr>
            <w:r w:rsidRPr="00851C6D">
              <w:rPr>
                <w:bCs/>
                <w:i/>
              </w:rPr>
              <w:t>ПК 3.1-3.4</w:t>
            </w:r>
          </w:p>
          <w:p w:rsidR="00195CEF" w:rsidRPr="00A07B44" w:rsidRDefault="00195CEF"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rPr>
            </w:pPr>
            <w:r w:rsidRPr="00851C6D">
              <w:rPr>
                <w:bCs/>
                <w:i/>
              </w:rPr>
              <w:t>ПК 4.1-4.4</w:t>
            </w:r>
          </w:p>
        </w:tc>
      </w:tr>
      <w:tr w:rsidR="00195CEF" w:rsidRPr="00A07B44" w:rsidTr="00195CEF">
        <w:trPr>
          <w:trHeight w:val="827"/>
        </w:trPr>
        <w:tc>
          <w:tcPr>
            <w:tcW w:w="879" w:type="dxa"/>
          </w:tcPr>
          <w:p w:rsidR="00195CEF" w:rsidRPr="00A07B44" w:rsidRDefault="00195CEF" w:rsidP="00195CEF">
            <w:pPr>
              <w:pStyle w:val="TableParagraph"/>
              <w:jc w:val="both"/>
              <w:rPr>
                <w:b/>
                <w:sz w:val="24"/>
                <w:szCs w:val="24"/>
              </w:rPr>
            </w:pPr>
          </w:p>
          <w:p w:rsidR="00195CEF" w:rsidRPr="00A07B44" w:rsidRDefault="00195CEF" w:rsidP="00195CEF">
            <w:pPr>
              <w:pStyle w:val="TableParagraph"/>
              <w:ind w:right="260"/>
              <w:jc w:val="both"/>
              <w:rPr>
                <w:sz w:val="24"/>
                <w:szCs w:val="24"/>
              </w:rPr>
            </w:pPr>
            <w:r>
              <w:rPr>
                <w:sz w:val="24"/>
                <w:szCs w:val="24"/>
              </w:rPr>
              <w:t>2.</w:t>
            </w:r>
            <w:r w:rsidRPr="00A07B44">
              <w:rPr>
                <w:sz w:val="24"/>
                <w:szCs w:val="24"/>
              </w:rPr>
              <w:t>1</w:t>
            </w:r>
          </w:p>
        </w:tc>
        <w:tc>
          <w:tcPr>
            <w:tcW w:w="2963" w:type="dxa"/>
          </w:tcPr>
          <w:p w:rsidR="00195CEF" w:rsidRPr="00A07B44" w:rsidRDefault="00195CEF" w:rsidP="00195CEF">
            <w:pPr>
              <w:pStyle w:val="TableParagraph"/>
              <w:jc w:val="both"/>
              <w:rPr>
                <w:sz w:val="24"/>
                <w:szCs w:val="24"/>
                <w:lang w:val="ru-RU"/>
              </w:rPr>
            </w:pPr>
            <w:r w:rsidRPr="00A07B44">
              <w:rPr>
                <w:sz w:val="24"/>
                <w:szCs w:val="24"/>
                <w:lang w:val="ru-RU"/>
              </w:rPr>
              <w:t>Тема</w:t>
            </w:r>
            <w:r w:rsidRPr="00A07B44">
              <w:rPr>
                <w:spacing w:val="-2"/>
                <w:sz w:val="24"/>
                <w:szCs w:val="24"/>
                <w:lang w:val="ru-RU"/>
              </w:rPr>
              <w:t xml:space="preserve"> </w:t>
            </w:r>
            <w:r w:rsidRPr="00A07B44">
              <w:rPr>
                <w:sz w:val="24"/>
                <w:szCs w:val="24"/>
                <w:lang w:val="ru-RU"/>
              </w:rPr>
              <w:t>2.1:</w:t>
            </w:r>
            <w:r w:rsidRPr="00A07B44">
              <w:rPr>
                <w:spacing w:val="-1"/>
                <w:sz w:val="24"/>
                <w:szCs w:val="24"/>
                <w:lang w:val="ru-RU"/>
              </w:rPr>
              <w:t xml:space="preserve"> </w:t>
            </w:r>
            <w:r w:rsidRPr="00A07B44">
              <w:rPr>
                <w:sz w:val="24"/>
                <w:szCs w:val="24"/>
                <w:lang w:val="ru-RU"/>
              </w:rPr>
              <w:t>Основы</w:t>
            </w:r>
            <w:r w:rsidRPr="00A07B44">
              <w:rPr>
                <w:spacing w:val="-2"/>
                <w:sz w:val="24"/>
                <w:szCs w:val="24"/>
                <w:lang w:val="ru-RU"/>
              </w:rPr>
              <w:t xml:space="preserve"> </w:t>
            </w:r>
            <w:r w:rsidRPr="00A07B44">
              <w:rPr>
                <w:sz w:val="24"/>
                <w:szCs w:val="24"/>
                <w:lang w:val="ru-RU"/>
              </w:rPr>
              <w:t>молеку-</w:t>
            </w:r>
          </w:p>
          <w:p w:rsidR="00195CEF" w:rsidRPr="0023303C" w:rsidRDefault="00195CEF" w:rsidP="00195CEF">
            <w:pPr>
              <w:pStyle w:val="TableParagraph"/>
              <w:ind w:right="279"/>
              <w:jc w:val="both"/>
              <w:rPr>
                <w:sz w:val="24"/>
                <w:szCs w:val="24"/>
                <w:lang w:val="ru-RU"/>
              </w:rPr>
            </w:pPr>
            <w:r w:rsidRPr="00A07B44">
              <w:rPr>
                <w:sz w:val="24"/>
                <w:szCs w:val="24"/>
                <w:lang w:val="ru-RU"/>
              </w:rPr>
              <w:t>лярно-кинетической</w:t>
            </w:r>
            <w:r w:rsidRPr="00A07B44">
              <w:rPr>
                <w:spacing w:val="-15"/>
                <w:sz w:val="24"/>
                <w:szCs w:val="24"/>
                <w:lang w:val="ru-RU"/>
              </w:rPr>
              <w:t xml:space="preserve"> </w:t>
            </w:r>
            <w:r w:rsidRPr="00A07B44">
              <w:rPr>
                <w:sz w:val="24"/>
                <w:szCs w:val="24"/>
                <w:lang w:val="ru-RU"/>
              </w:rPr>
              <w:t>тео-</w:t>
            </w:r>
            <w:r w:rsidRPr="00A07B44">
              <w:rPr>
                <w:spacing w:val="-57"/>
                <w:sz w:val="24"/>
                <w:szCs w:val="24"/>
                <w:lang w:val="ru-RU"/>
              </w:rPr>
              <w:t xml:space="preserve"> </w:t>
            </w:r>
            <w:r w:rsidRPr="00A07B44">
              <w:rPr>
                <w:sz w:val="24"/>
                <w:szCs w:val="24"/>
                <w:lang w:val="ru-RU"/>
              </w:rPr>
              <w:t>рии.</w:t>
            </w:r>
            <w:r w:rsidRPr="00A07B44">
              <w:rPr>
                <w:spacing w:val="-1"/>
                <w:sz w:val="24"/>
                <w:szCs w:val="24"/>
                <w:lang w:val="ru-RU"/>
              </w:rPr>
              <w:t xml:space="preserve"> </w:t>
            </w:r>
            <w:r w:rsidRPr="0023303C">
              <w:rPr>
                <w:sz w:val="24"/>
                <w:szCs w:val="24"/>
                <w:lang w:val="ru-RU"/>
              </w:rPr>
              <w:t>Идеальный</w:t>
            </w:r>
            <w:r w:rsidRPr="0023303C">
              <w:rPr>
                <w:spacing w:val="-1"/>
                <w:sz w:val="24"/>
                <w:szCs w:val="24"/>
                <w:lang w:val="ru-RU"/>
              </w:rPr>
              <w:t xml:space="preserve"> </w:t>
            </w:r>
            <w:r w:rsidRPr="0023303C">
              <w:rPr>
                <w:sz w:val="24"/>
                <w:szCs w:val="24"/>
                <w:lang w:val="ru-RU"/>
              </w:rPr>
              <w:t>газ</w:t>
            </w:r>
          </w:p>
        </w:tc>
        <w:tc>
          <w:tcPr>
            <w:tcW w:w="2411" w:type="dxa"/>
          </w:tcPr>
          <w:p w:rsidR="00195CEF" w:rsidRPr="0023303C" w:rsidRDefault="00195CEF" w:rsidP="00195CEF">
            <w:pPr>
              <w:pStyle w:val="TableParagraph"/>
              <w:jc w:val="both"/>
              <w:rPr>
                <w:b/>
                <w:sz w:val="24"/>
                <w:szCs w:val="24"/>
                <w:lang w:val="ru-RU"/>
              </w:rPr>
            </w:pPr>
          </w:p>
          <w:p w:rsidR="00195CEF" w:rsidRPr="00A07B44" w:rsidRDefault="00195CEF" w:rsidP="00195CEF">
            <w:pPr>
              <w:pStyle w:val="TableParagraph"/>
              <w:jc w:val="both"/>
              <w:rPr>
                <w:sz w:val="24"/>
                <w:szCs w:val="24"/>
              </w:rPr>
            </w:pPr>
            <w:r>
              <w:rPr>
                <w:sz w:val="24"/>
                <w:szCs w:val="24"/>
              </w:rPr>
              <w:t>6</w:t>
            </w:r>
          </w:p>
        </w:tc>
        <w:tc>
          <w:tcPr>
            <w:tcW w:w="993" w:type="dxa"/>
          </w:tcPr>
          <w:p w:rsidR="00195CEF" w:rsidRPr="00A07B44" w:rsidRDefault="00195CEF" w:rsidP="00195CEF">
            <w:pPr>
              <w:pStyle w:val="TableParagraph"/>
              <w:jc w:val="both"/>
              <w:rPr>
                <w:b/>
                <w:sz w:val="24"/>
                <w:szCs w:val="24"/>
              </w:rPr>
            </w:pPr>
          </w:p>
          <w:p w:rsidR="00195CEF" w:rsidRPr="00A07B44" w:rsidRDefault="00195CEF" w:rsidP="00195CEF">
            <w:pPr>
              <w:pStyle w:val="TableParagraph"/>
              <w:jc w:val="both"/>
              <w:rPr>
                <w:sz w:val="24"/>
                <w:szCs w:val="24"/>
              </w:rPr>
            </w:pPr>
            <w:r>
              <w:rPr>
                <w:sz w:val="24"/>
                <w:szCs w:val="24"/>
              </w:rPr>
              <w:t>6</w:t>
            </w:r>
          </w:p>
        </w:tc>
        <w:tc>
          <w:tcPr>
            <w:tcW w:w="2122" w:type="dxa"/>
          </w:tcPr>
          <w:p w:rsidR="00195CEF" w:rsidRPr="00A07B44" w:rsidRDefault="00195CEF" w:rsidP="00195CEF">
            <w:pPr>
              <w:pStyle w:val="TableParagraph"/>
              <w:jc w:val="both"/>
              <w:rPr>
                <w:b/>
                <w:sz w:val="24"/>
                <w:szCs w:val="24"/>
              </w:rPr>
            </w:pPr>
          </w:p>
          <w:p w:rsidR="00195CEF" w:rsidRPr="00A07B44" w:rsidRDefault="00195CEF" w:rsidP="00195CEF">
            <w:pPr>
              <w:pStyle w:val="TableParagraph"/>
              <w:jc w:val="both"/>
              <w:rPr>
                <w:sz w:val="24"/>
                <w:szCs w:val="24"/>
              </w:rPr>
            </w:pPr>
            <w:r w:rsidRPr="00A07B44">
              <w:rPr>
                <w:sz w:val="24"/>
                <w:szCs w:val="24"/>
              </w:rPr>
              <w:t>2</w:t>
            </w:r>
          </w:p>
        </w:tc>
        <w:tc>
          <w:tcPr>
            <w:tcW w:w="3698" w:type="dxa"/>
            <w:vMerge/>
          </w:tcPr>
          <w:p w:rsidR="00195CEF" w:rsidRPr="00A07B44" w:rsidRDefault="00195CEF" w:rsidP="00195CEF">
            <w:pPr>
              <w:pStyle w:val="TableParagraph"/>
              <w:jc w:val="both"/>
              <w:rPr>
                <w:b/>
                <w:sz w:val="24"/>
                <w:szCs w:val="24"/>
              </w:rPr>
            </w:pPr>
          </w:p>
        </w:tc>
      </w:tr>
      <w:tr w:rsidR="00195CEF" w:rsidRPr="00A07B44" w:rsidTr="00195CEF">
        <w:trPr>
          <w:trHeight w:val="551"/>
        </w:trPr>
        <w:tc>
          <w:tcPr>
            <w:tcW w:w="879" w:type="dxa"/>
          </w:tcPr>
          <w:p w:rsidR="00195CEF" w:rsidRPr="00A07B44" w:rsidRDefault="00195CEF" w:rsidP="00195CEF">
            <w:pPr>
              <w:pStyle w:val="TableParagraph"/>
              <w:ind w:right="260"/>
              <w:jc w:val="both"/>
              <w:rPr>
                <w:sz w:val="24"/>
                <w:szCs w:val="24"/>
              </w:rPr>
            </w:pPr>
            <w:r>
              <w:rPr>
                <w:sz w:val="24"/>
                <w:szCs w:val="24"/>
              </w:rPr>
              <w:t>2.</w:t>
            </w:r>
            <w:r w:rsidRPr="00A07B44">
              <w:rPr>
                <w:sz w:val="24"/>
                <w:szCs w:val="24"/>
              </w:rPr>
              <w:t>2</w:t>
            </w:r>
          </w:p>
        </w:tc>
        <w:tc>
          <w:tcPr>
            <w:tcW w:w="2963" w:type="dxa"/>
          </w:tcPr>
          <w:p w:rsidR="00195CEF" w:rsidRPr="00A07B44" w:rsidRDefault="00195CEF" w:rsidP="00195CEF">
            <w:pPr>
              <w:pStyle w:val="TableParagraph"/>
              <w:jc w:val="both"/>
              <w:rPr>
                <w:sz w:val="24"/>
                <w:szCs w:val="24"/>
              </w:rPr>
            </w:pPr>
            <w:r w:rsidRPr="00A07B44">
              <w:rPr>
                <w:sz w:val="24"/>
                <w:szCs w:val="24"/>
              </w:rPr>
              <w:t>Тема</w:t>
            </w:r>
            <w:r w:rsidRPr="00A07B44">
              <w:rPr>
                <w:spacing w:val="-2"/>
                <w:sz w:val="24"/>
                <w:szCs w:val="24"/>
              </w:rPr>
              <w:t xml:space="preserve"> </w:t>
            </w:r>
            <w:r w:rsidRPr="00A07B44">
              <w:rPr>
                <w:sz w:val="24"/>
                <w:szCs w:val="24"/>
              </w:rPr>
              <w:t>2.2: Основы</w:t>
            </w:r>
            <w:r w:rsidRPr="00A07B44">
              <w:rPr>
                <w:spacing w:val="-1"/>
                <w:sz w:val="24"/>
                <w:szCs w:val="24"/>
              </w:rPr>
              <w:t xml:space="preserve"> </w:t>
            </w:r>
            <w:r w:rsidRPr="00A07B44">
              <w:rPr>
                <w:sz w:val="24"/>
                <w:szCs w:val="24"/>
              </w:rPr>
              <w:t>термо-</w:t>
            </w:r>
          </w:p>
          <w:p w:rsidR="00195CEF" w:rsidRPr="00A07B44" w:rsidRDefault="00195CEF" w:rsidP="00195CEF">
            <w:pPr>
              <w:pStyle w:val="TableParagraph"/>
              <w:jc w:val="both"/>
              <w:rPr>
                <w:sz w:val="24"/>
                <w:szCs w:val="24"/>
              </w:rPr>
            </w:pPr>
            <w:r w:rsidRPr="00A07B44">
              <w:rPr>
                <w:sz w:val="24"/>
                <w:szCs w:val="24"/>
              </w:rPr>
              <w:t>динамики</w:t>
            </w:r>
          </w:p>
        </w:tc>
        <w:tc>
          <w:tcPr>
            <w:tcW w:w="2411" w:type="dxa"/>
          </w:tcPr>
          <w:p w:rsidR="00195CEF" w:rsidRPr="00A07B44" w:rsidRDefault="00195CEF" w:rsidP="00195CEF">
            <w:pPr>
              <w:pStyle w:val="TableParagraph"/>
              <w:jc w:val="both"/>
              <w:rPr>
                <w:sz w:val="24"/>
                <w:szCs w:val="24"/>
              </w:rPr>
            </w:pPr>
            <w:r>
              <w:rPr>
                <w:sz w:val="24"/>
                <w:szCs w:val="24"/>
              </w:rPr>
              <w:t>8</w:t>
            </w:r>
          </w:p>
        </w:tc>
        <w:tc>
          <w:tcPr>
            <w:tcW w:w="993" w:type="dxa"/>
          </w:tcPr>
          <w:p w:rsidR="00195CEF" w:rsidRPr="00A07B44" w:rsidRDefault="00195CEF" w:rsidP="00195CEF">
            <w:pPr>
              <w:pStyle w:val="TableParagraph"/>
              <w:ind w:right="161"/>
              <w:jc w:val="both"/>
              <w:rPr>
                <w:sz w:val="24"/>
                <w:szCs w:val="24"/>
              </w:rPr>
            </w:pPr>
            <w:r>
              <w:rPr>
                <w:sz w:val="24"/>
                <w:szCs w:val="24"/>
              </w:rPr>
              <w:t>8</w:t>
            </w:r>
          </w:p>
        </w:tc>
        <w:tc>
          <w:tcPr>
            <w:tcW w:w="2122" w:type="dxa"/>
          </w:tcPr>
          <w:p w:rsidR="00195CEF" w:rsidRPr="00A07B44" w:rsidRDefault="00195CEF" w:rsidP="00195CEF">
            <w:pPr>
              <w:pStyle w:val="TableParagraph"/>
              <w:jc w:val="both"/>
              <w:rPr>
                <w:sz w:val="24"/>
                <w:szCs w:val="24"/>
              </w:rPr>
            </w:pPr>
            <w:r w:rsidRPr="00A07B44">
              <w:rPr>
                <w:sz w:val="24"/>
                <w:szCs w:val="24"/>
              </w:rPr>
              <w:t>2</w:t>
            </w:r>
          </w:p>
        </w:tc>
        <w:tc>
          <w:tcPr>
            <w:tcW w:w="3698" w:type="dxa"/>
            <w:vMerge/>
          </w:tcPr>
          <w:p w:rsidR="00195CEF" w:rsidRPr="00A07B44" w:rsidRDefault="00195CEF" w:rsidP="00195CEF">
            <w:pPr>
              <w:pStyle w:val="TableParagraph"/>
              <w:jc w:val="both"/>
              <w:rPr>
                <w:sz w:val="24"/>
                <w:szCs w:val="24"/>
              </w:rPr>
            </w:pPr>
          </w:p>
        </w:tc>
      </w:tr>
      <w:tr w:rsidR="00195CEF" w:rsidRPr="00A07B44" w:rsidTr="00195CEF">
        <w:trPr>
          <w:trHeight w:val="827"/>
        </w:trPr>
        <w:tc>
          <w:tcPr>
            <w:tcW w:w="879" w:type="dxa"/>
          </w:tcPr>
          <w:p w:rsidR="00195CEF" w:rsidRPr="00A07B44" w:rsidRDefault="00195CEF" w:rsidP="00195CEF">
            <w:pPr>
              <w:pStyle w:val="TableParagraph"/>
              <w:jc w:val="both"/>
              <w:rPr>
                <w:b/>
                <w:sz w:val="24"/>
                <w:szCs w:val="24"/>
              </w:rPr>
            </w:pPr>
          </w:p>
          <w:p w:rsidR="00195CEF" w:rsidRPr="00A07B44" w:rsidRDefault="00195CEF" w:rsidP="00195CEF">
            <w:pPr>
              <w:pStyle w:val="TableParagraph"/>
              <w:ind w:right="260"/>
              <w:jc w:val="both"/>
              <w:rPr>
                <w:sz w:val="24"/>
                <w:szCs w:val="24"/>
              </w:rPr>
            </w:pPr>
            <w:r>
              <w:rPr>
                <w:sz w:val="24"/>
                <w:szCs w:val="24"/>
              </w:rPr>
              <w:t>2.</w:t>
            </w:r>
            <w:r w:rsidRPr="00A07B44">
              <w:rPr>
                <w:sz w:val="24"/>
                <w:szCs w:val="24"/>
              </w:rPr>
              <w:t>3</w:t>
            </w:r>
          </w:p>
        </w:tc>
        <w:tc>
          <w:tcPr>
            <w:tcW w:w="2963" w:type="dxa"/>
          </w:tcPr>
          <w:p w:rsidR="00195CEF" w:rsidRPr="00A07B44" w:rsidRDefault="00195CEF" w:rsidP="00195CEF">
            <w:pPr>
              <w:pStyle w:val="TableParagraph"/>
              <w:ind w:right="183"/>
              <w:jc w:val="both"/>
              <w:rPr>
                <w:sz w:val="24"/>
                <w:szCs w:val="24"/>
                <w:lang w:val="ru-RU"/>
              </w:rPr>
            </w:pPr>
            <w:r w:rsidRPr="00A07B44">
              <w:rPr>
                <w:sz w:val="24"/>
                <w:szCs w:val="24"/>
                <w:lang w:val="ru-RU"/>
              </w:rPr>
              <w:t>Тема</w:t>
            </w:r>
            <w:r w:rsidRPr="00A07B44">
              <w:rPr>
                <w:spacing w:val="-6"/>
                <w:sz w:val="24"/>
                <w:szCs w:val="24"/>
                <w:lang w:val="ru-RU"/>
              </w:rPr>
              <w:t xml:space="preserve"> </w:t>
            </w:r>
            <w:r w:rsidRPr="00A07B44">
              <w:rPr>
                <w:sz w:val="24"/>
                <w:szCs w:val="24"/>
                <w:lang w:val="ru-RU"/>
              </w:rPr>
              <w:t>2.3:</w:t>
            </w:r>
            <w:r w:rsidRPr="00A07B44">
              <w:rPr>
                <w:spacing w:val="-5"/>
                <w:sz w:val="24"/>
                <w:szCs w:val="24"/>
                <w:lang w:val="ru-RU"/>
              </w:rPr>
              <w:t xml:space="preserve"> </w:t>
            </w:r>
            <w:r w:rsidRPr="00A07B44">
              <w:rPr>
                <w:sz w:val="24"/>
                <w:szCs w:val="24"/>
                <w:lang w:val="ru-RU"/>
              </w:rPr>
              <w:t>Свойства</w:t>
            </w:r>
            <w:r w:rsidRPr="00A07B44">
              <w:rPr>
                <w:spacing w:val="-6"/>
                <w:sz w:val="24"/>
                <w:szCs w:val="24"/>
                <w:lang w:val="ru-RU"/>
              </w:rPr>
              <w:t xml:space="preserve"> </w:t>
            </w:r>
            <w:r w:rsidRPr="00A07B44">
              <w:rPr>
                <w:sz w:val="24"/>
                <w:szCs w:val="24"/>
                <w:lang w:val="ru-RU"/>
              </w:rPr>
              <w:t>паров.</w:t>
            </w:r>
            <w:r w:rsidRPr="00A07B44">
              <w:rPr>
                <w:spacing w:val="-57"/>
                <w:sz w:val="24"/>
                <w:szCs w:val="24"/>
                <w:lang w:val="ru-RU"/>
              </w:rPr>
              <w:t xml:space="preserve"> </w:t>
            </w:r>
            <w:r w:rsidRPr="00A07B44">
              <w:rPr>
                <w:sz w:val="24"/>
                <w:szCs w:val="24"/>
                <w:lang w:val="ru-RU"/>
              </w:rPr>
              <w:t>Свойства</w:t>
            </w:r>
            <w:r w:rsidRPr="00A07B44">
              <w:rPr>
                <w:spacing w:val="-2"/>
                <w:sz w:val="24"/>
                <w:szCs w:val="24"/>
                <w:lang w:val="ru-RU"/>
              </w:rPr>
              <w:t xml:space="preserve"> </w:t>
            </w:r>
            <w:r w:rsidRPr="00A07B44">
              <w:rPr>
                <w:sz w:val="24"/>
                <w:szCs w:val="24"/>
                <w:lang w:val="ru-RU"/>
              </w:rPr>
              <w:t>жидкостей.</w:t>
            </w:r>
          </w:p>
          <w:p w:rsidR="00195CEF" w:rsidRPr="00A07B44" w:rsidRDefault="00195CEF" w:rsidP="00195CEF">
            <w:pPr>
              <w:pStyle w:val="TableParagraph"/>
              <w:jc w:val="both"/>
              <w:rPr>
                <w:sz w:val="24"/>
                <w:szCs w:val="24"/>
              </w:rPr>
            </w:pPr>
            <w:r w:rsidRPr="00A07B44">
              <w:rPr>
                <w:sz w:val="24"/>
                <w:szCs w:val="24"/>
              </w:rPr>
              <w:t>Свойства</w:t>
            </w:r>
            <w:r w:rsidRPr="00A07B44">
              <w:rPr>
                <w:spacing w:val="-3"/>
                <w:sz w:val="24"/>
                <w:szCs w:val="24"/>
              </w:rPr>
              <w:t xml:space="preserve"> </w:t>
            </w:r>
            <w:r w:rsidRPr="00A07B44">
              <w:rPr>
                <w:sz w:val="24"/>
                <w:szCs w:val="24"/>
              </w:rPr>
              <w:t>твёрдых тел</w:t>
            </w:r>
          </w:p>
        </w:tc>
        <w:tc>
          <w:tcPr>
            <w:tcW w:w="2411" w:type="dxa"/>
          </w:tcPr>
          <w:p w:rsidR="00195CEF" w:rsidRPr="00A07B44" w:rsidRDefault="00195CEF" w:rsidP="00195CEF">
            <w:pPr>
              <w:pStyle w:val="TableParagraph"/>
              <w:jc w:val="both"/>
              <w:rPr>
                <w:b/>
                <w:sz w:val="24"/>
                <w:szCs w:val="24"/>
              </w:rPr>
            </w:pPr>
          </w:p>
          <w:p w:rsidR="00195CEF" w:rsidRPr="00A07B44" w:rsidRDefault="00195CEF" w:rsidP="00195CEF">
            <w:pPr>
              <w:pStyle w:val="TableParagraph"/>
              <w:jc w:val="both"/>
              <w:rPr>
                <w:sz w:val="24"/>
                <w:szCs w:val="24"/>
              </w:rPr>
            </w:pPr>
            <w:r w:rsidRPr="00A07B44">
              <w:rPr>
                <w:sz w:val="24"/>
                <w:szCs w:val="24"/>
              </w:rPr>
              <w:t>6</w:t>
            </w:r>
          </w:p>
        </w:tc>
        <w:tc>
          <w:tcPr>
            <w:tcW w:w="993" w:type="dxa"/>
          </w:tcPr>
          <w:p w:rsidR="00195CEF" w:rsidRPr="00A07B44" w:rsidRDefault="00195CEF" w:rsidP="00195CEF">
            <w:pPr>
              <w:pStyle w:val="TableParagraph"/>
              <w:jc w:val="both"/>
              <w:rPr>
                <w:b/>
                <w:sz w:val="24"/>
                <w:szCs w:val="24"/>
              </w:rPr>
            </w:pPr>
          </w:p>
          <w:p w:rsidR="00195CEF" w:rsidRPr="00A07B44" w:rsidRDefault="00195CEF" w:rsidP="00195CEF">
            <w:pPr>
              <w:pStyle w:val="TableParagraph"/>
              <w:jc w:val="both"/>
              <w:rPr>
                <w:sz w:val="24"/>
                <w:szCs w:val="24"/>
              </w:rPr>
            </w:pPr>
            <w:r w:rsidRPr="00A07B44">
              <w:rPr>
                <w:sz w:val="24"/>
                <w:szCs w:val="24"/>
              </w:rPr>
              <w:t>6</w:t>
            </w:r>
          </w:p>
        </w:tc>
        <w:tc>
          <w:tcPr>
            <w:tcW w:w="2122" w:type="dxa"/>
          </w:tcPr>
          <w:p w:rsidR="00195CEF" w:rsidRPr="00A07B44" w:rsidRDefault="00195CEF" w:rsidP="00195CEF">
            <w:pPr>
              <w:pStyle w:val="TableParagraph"/>
              <w:jc w:val="both"/>
              <w:rPr>
                <w:b/>
                <w:sz w:val="24"/>
                <w:szCs w:val="24"/>
              </w:rPr>
            </w:pPr>
          </w:p>
          <w:p w:rsidR="00195CEF" w:rsidRPr="00A07B44" w:rsidRDefault="00195CEF" w:rsidP="00195CEF">
            <w:pPr>
              <w:pStyle w:val="TableParagraph"/>
              <w:jc w:val="both"/>
              <w:rPr>
                <w:sz w:val="24"/>
                <w:szCs w:val="24"/>
              </w:rPr>
            </w:pPr>
            <w:r w:rsidRPr="00A07B44">
              <w:rPr>
                <w:sz w:val="24"/>
                <w:szCs w:val="24"/>
              </w:rPr>
              <w:t>2</w:t>
            </w:r>
          </w:p>
        </w:tc>
        <w:tc>
          <w:tcPr>
            <w:tcW w:w="3698" w:type="dxa"/>
            <w:vMerge/>
          </w:tcPr>
          <w:p w:rsidR="00195CEF" w:rsidRPr="00A07B44" w:rsidRDefault="00195CEF" w:rsidP="00195CEF">
            <w:pPr>
              <w:pStyle w:val="TableParagraph"/>
              <w:jc w:val="both"/>
              <w:rPr>
                <w:b/>
                <w:sz w:val="24"/>
                <w:szCs w:val="24"/>
              </w:rPr>
            </w:pPr>
          </w:p>
        </w:tc>
      </w:tr>
      <w:tr w:rsidR="00195CEF" w:rsidRPr="00A07B44" w:rsidTr="00195CEF">
        <w:trPr>
          <w:trHeight w:val="551"/>
        </w:trPr>
        <w:tc>
          <w:tcPr>
            <w:tcW w:w="879" w:type="dxa"/>
          </w:tcPr>
          <w:p w:rsidR="00195CEF" w:rsidRPr="00A07B44" w:rsidRDefault="00195CEF" w:rsidP="00195CEF">
            <w:pPr>
              <w:pStyle w:val="TableParagraph"/>
              <w:jc w:val="both"/>
              <w:rPr>
                <w:b/>
                <w:sz w:val="24"/>
                <w:szCs w:val="24"/>
              </w:rPr>
            </w:pPr>
            <w:r w:rsidRPr="00A07B44">
              <w:rPr>
                <w:b/>
                <w:sz w:val="24"/>
                <w:szCs w:val="24"/>
              </w:rPr>
              <w:t>3</w:t>
            </w:r>
          </w:p>
        </w:tc>
        <w:tc>
          <w:tcPr>
            <w:tcW w:w="2963" w:type="dxa"/>
          </w:tcPr>
          <w:p w:rsidR="00195CEF" w:rsidRPr="00A07B44" w:rsidRDefault="00195CEF" w:rsidP="00195CEF">
            <w:pPr>
              <w:pStyle w:val="TableParagraph"/>
              <w:jc w:val="both"/>
              <w:rPr>
                <w:b/>
                <w:sz w:val="24"/>
                <w:szCs w:val="24"/>
              </w:rPr>
            </w:pPr>
            <w:r w:rsidRPr="00A07B44">
              <w:rPr>
                <w:b/>
                <w:sz w:val="24"/>
                <w:szCs w:val="24"/>
              </w:rPr>
              <w:t>Раздел</w:t>
            </w:r>
            <w:r w:rsidRPr="00A07B44">
              <w:rPr>
                <w:b/>
                <w:spacing w:val="-4"/>
                <w:sz w:val="24"/>
                <w:szCs w:val="24"/>
              </w:rPr>
              <w:t xml:space="preserve"> </w:t>
            </w:r>
            <w:r w:rsidRPr="00A07B44">
              <w:rPr>
                <w:b/>
                <w:sz w:val="24"/>
                <w:szCs w:val="24"/>
              </w:rPr>
              <w:t>3:</w:t>
            </w:r>
            <w:r w:rsidRPr="00A07B44">
              <w:rPr>
                <w:b/>
                <w:spacing w:val="-2"/>
                <w:sz w:val="24"/>
                <w:szCs w:val="24"/>
              </w:rPr>
              <w:t xml:space="preserve"> </w:t>
            </w:r>
            <w:r w:rsidRPr="00A07B44">
              <w:rPr>
                <w:b/>
                <w:sz w:val="24"/>
                <w:szCs w:val="24"/>
              </w:rPr>
              <w:t>Электродина-</w:t>
            </w:r>
          </w:p>
          <w:p w:rsidR="00195CEF" w:rsidRPr="00A07B44" w:rsidRDefault="00195CEF" w:rsidP="00195CEF">
            <w:pPr>
              <w:pStyle w:val="TableParagraph"/>
              <w:jc w:val="both"/>
              <w:rPr>
                <w:b/>
                <w:sz w:val="24"/>
                <w:szCs w:val="24"/>
              </w:rPr>
            </w:pPr>
            <w:r w:rsidRPr="00A07B44">
              <w:rPr>
                <w:b/>
                <w:sz w:val="24"/>
                <w:szCs w:val="24"/>
              </w:rPr>
              <w:t>мика</w:t>
            </w:r>
          </w:p>
        </w:tc>
        <w:tc>
          <w:tcPr>
            <w:tcW w:w="2411" w:type="dxa"/>
          </w:tcPr>
          <w:p w:rsidR="00195CEF" w:rsidRPr="00A07B44" w:rsidRDefault="00195CEF" w:rsidP="00195CEF">
            <w:pPr>
              <w:pStyle w:val="TableParagraph"/>
              <w:jc w:val="both"/>
              <w:rPr>
                <w:b/>
                <w:sz w:val="24"/>
                <w:szCs w:val="24"/>
              </w:rPr>
            </w:pPr>
            <w:r>
              <w:rPr>
                <w:b/>
                <w:sz w:val="24"/>
                <w:szCs w:val="24"/>
              </w:rPr>
              <w:t>40</w:t>
            </w:r>
          </w:p>
        </w:tc>
        <w:tc>
          <w:tcPr>
            <w:tcW w:w="993" w:type="dxa"/>
          </w:tcPr>
          <w:p w:rsidR="00195CEF" w:rsidRPr="00A07B44" w:rsidRDefault="00195CEF" w:rsidP="00195CEF">
            <w:pPr>
              <w:pStyle w:val="TableParagraph"/>
              <w:ind w:right="161"/>
              <w:jc w:val="both"/>
              <w:rPr>
                <w:b/>
                <w:sz w:val="24"/>
                <w:szCs w:val="24"/>
              </w:rPr>
            </w:pPr>
            <w:r>
              <w:rPr>
                <w:b/>
                <w:sz w:val="24"/>
                <w:szCs w:val="24"/>
              </w:rPr>
              <w:t>40</w:t>
            </w:r>
          </w:p>
        </w:tc>
        <w:tc>
          <w:tcPr>
            <w:tcW w:w="2122" w:type="dxa"/>
          </w:tcPr>
          <w:p w:rsidR="00195CEF" w:rsidRPr="001D6A72" w:rsidRDefault="00195CEF" w:rsidP="00195CEF">
            <w:pPr>
              <w:pStyle w:val="TableParagraph"/>
              <w:jc w:val="both"/>
              <w:rPr>
                <w:b/>
                <w:sz w:val="24"/>
                <w:szCs w:val="24"/>
                <w:lang w:val="ru-RU"/>
              </w:rPr>
            </w:pPr>
            <w:r>
              <w:rPr>
                <w:b/>
                <w:sz w:val="24"/>
                <w:szCs w:val="24"/>
              </w:rPr>
              <w:t>16</w:t>
            </w:r>
          </w:p>
        </w:tc>
        <w:tc>
          <w:tcPr>
            <w:tcW w:w="3698" w:type="dxa"/>
            <w:vMerge w:val="restart"/>
            <w:vAlign w:val="center"/>
          </w:tcPr>
          <w:p w:rsidR="00195CEF" w:rsidRPr="0023303C" w:rsidRDefault="00195CEF"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val="ru-RU"/>
              </w:rPr>
            </w:pPr>
            <w:r w:rsidRPr="0023303C">
              <w:rPr>
                <w:bCs/>
                <w:lang w:val="ru-RU"/>
              </w:rPr>
              <w:t>ОК-01, ОК-02, ОК-03, ОК-04, ОК-05, ОК-06, ОК-07</w:t>
            </w:r>
          </w:p>
          <w:p w:rsidR="00195CEF" w:rsidRPr="00851C6D" w:rsidRDefault="00195CEF"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rPr>
            </w:pPr>
            <w:r w:rsidRPr="00851C6D">
              <w:rPr>
                <w:bCs/>
                <w:i/>
              </w:rPr>
              <w:t>ПК 1.1-1.4,</w:t>
            </w:r>
          </w:p>
          <w:p w:rsidR="00195CEF" w:rsidRPr="00851C6D" w:rsidRDefault="00195CEF"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rPr>
            </w:pPr>
            <w:r w:rsidRPr="00851C6D">
              <w:rPr>
                <w:bCs/>
                <w:i/>
              </w:rPr>
              <w:t>ПК 2.1-2.4</w:t>
            </w:r>
          </w:p>
          <w:p w:rsidR="00195CEF" w:rsidRPr="00851C6D" w:rsidRDefault="00195CEF"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rPr>
            </w:pPr>
            <w:r w:rsidRPr="00851C6D">
              <w:rPr>
                <w:bCs/>
                <w:i/>
              </w:rPr>
              <w:t>ПК 3.1-3.4</w:t>
            </w:r>
          </w:p>
          <w:p w:rsidR="00195CEF" w:rsidRPr="004B4CD8" w:rsidRDefault="00195CEF"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851C6D">
              <w:rPr>
                <w:bCs/>
                <w:i/>
              </w:rPr>
              <w:t>ПК 4.1-4.4</w:t>
            </w:r>
          </w:p>
        </w:tc>
      </w:tr>
      <w:tr w:rsidR="00195CEF" w:rsidRPr="00A07B44" w:rsidTr="00195CEF">
        <w:trPr>
          <w:trHeight w:val="551"/>
        </w:trPr>
        <w:tc>
          <w:tcPr>
            <w:tcW w:w="879" w:type="dxa"/>
          </w:tcPr>
          <w:p w:rsidR="00195CEF" w:rsidRPr="00A07B44" w:rsidRDefault="00195CEF" w:rsidP="00195CEF">
            <w:pPr>
              <w:pStyle w:val="TableParagraph"/>
              <w:ind w:right="260"/>
              <w:jc w:val="both"/>
              <w:rPr>
                <w:sz w:val="24"/>
                <w:szCs w:val="24"/>
              </w:rPr>
            </w:pPr>
            <w:r>
              <w:rPr>
                <w:sz w:val="24"/>
                <w:szCs w:val="24"/>
              </w:rPr>
              <w:t>3.</w:t>
            </w:r>
            <w:r w:rsidRPr="00A07B44">
              <w:rPr>
                <w:sz w:val="24"/>
                <w:szCs w:val="24"/>
              </w:rPr>
              <w:t>1</w:t>
            </w:r>
          </w:p>
        </w:tc>
        <w:tc>
          <w:tcPr>
            <w:tcW w:w="2963" w:type="dxa"/>
          </w:tcPr>
          <w:p w:rsidR="00195CEF" w:rsidRPr="00A07B44" w:rsidRDefault="00195CEF" w:rsidP="00195CEF">
            <w:pPr>
              <w:pStyle w:val="TableParagraph"/>
              <w:jc w:val="both"/>
              <w:rPr>
                <w:sz w:val="24"/>
                <w:szCs w:val="24"/>
              </w:rPr>
            </w:pPr>
            <w:r w:rsidRPr="00A07B44">
              <w:rPr>
                <w:sz w:val="24"/>
                <w:szCs w:val="24"/>
              </w:rPr>
              <w:t>Тема</w:t>
            </w:r>
            <w:r w:rsidRPr="00A07B44">
              <w:rPr>
                <w:spacing w:val="-3"/>
                <w:sz w:val="24"/>
                <w:szCs w:val="24"/>
              </w:rPr>
              <w:t xml:space="preserve"> </w:t>
            </w:r>
            <w:r w:rsidRPr="00A07B44">
              <w:rPr>
                <w:sz w:val="24"/>
                <w:szCs w:val="24"/>
              </w:rPr>
              <w:t>3.1:</w:t>
            </w:r>
            <w:r w:rsidRPr="00A07B44">
              <w:rPr>
                <w:spacing w:val="-1"/>
                <w:sz w:val="24"/>
                <w:szCs w:val="24"/>
              </w:rPr>
              <w:t xml:space="preserve"> </w:t>
            </w:r>
            <w:r w:rsidRPr="00A07B44">
              <w:rPr>
                <w:sz w:val="24"/>
                <w:szCs w:val="24"/>
              </w:rPr>
              <w:t>Электрическое</w:t>
            </w:r>
          </w:p>
          <w:p w:rsidR="00195CEF" w:rsidRPr="00A07B44" w:rsidRDefault="00195CEF" w:rsidP="00195CEF">
            <w:pPr>
              <w:pStyle w:val="TableParagraph"/>
              <w:jc w:val="both"/>
              <w:rPr>
                <w:sz w:val="24"/>
                <w:szCs w:val="24"/>
              </w:rPr>
            </w:pPr>
            <w:r w:rsidRPr="00A07B44">
              <w:rPr>
                <w:sz w:val="24"/>
                <w:szCs w:val="24"/>
              </w:rPr>
              <w:t>поле</w:t>
            </w:r>
          </w:p>
        </w:tc>
        <w:tc>
          <w:tcPr>
            <w:tcW w:w="2411" w:type="dxa"/>
          </w:tcPr>
          <w:p w:rsidR="00195CEF" w:rsidRPr="00A07B44" w:rsidRDefault="00195CEF" w:rsidP="00195CEF">
            <w:pPr>
              <w:pStyle w:val="TableParagraph"/>
              <w:jc w:val="both"/>
              <w:rPr>
                <w:sz w:val="24"/>
                <w:szCs w:val="24"/>
              </w:rPr>
            </w:pPr>
            <w:r>
              <w:rPr>
                <w:sz w:val="24"/>
                <w:szCs w:val="24"/>
              </w:rPr>
              <w:t>6</w:t>
            </w:r>
          </w:p>
        </w:tc>
        <w:tc>
          <w:tcPr>
            <w:tcW w:w="993" w:type="dxa"/>
          </w:tcPr>
          <w:p w:rsidR="00195CEF" w:rsidRPr="00A07B44" w:rsidRDefault="00195CEF" w:rsidP="00195CEF">
            <w:pPr>
              <w:pStyle w:val="TableParagraph"/>
              <w:ind w:right="161"/>
              <w:jc w:val="both"/>
              <w:rPr>
                <w:sz w:val="24"/>
                <w:szCs w:val="24"/>
              </w:rPr>
            </w:pPr>
            <w:r>
              <w:rPr>
                <w:sz w:val="24"/>
                <w:szCs w:val="24"/>
              </w:rPr>
              <w:t>6</w:t>
            </w:r>
          </w:p>
        </w:tc>
        <w:tc>
          <w:tcPr>
            <w:tcW w:w="2122" w:type="dxa"/>
          </w:tcPr>
          <w:p w:rsidR="00195CEF" w:rsidRPr="001D6A72" w:rsidRDefault="00195CEF" w:rsidP="00195CEF">
            <w:pPr>
              <w:pStyle w:val="TableParagraph"/>
              <w:jc w:val="both"/>
              <w:rPr>
                <w:sz w:val="24"/>
                <w:szCs w:val="24"/>
                <w:lang w:val="ru-RU"/>
              </w:rPr>
            </w:pPr>
            <w:r>
              <w:rPr>
                <w:sz w:val="24"/>
                <w:szCs w:val="24"/>
                <w:lang w:val="ru-RU"/>
              </w:rPr>
              <w:t>2</w:t>
            </w:r>
          </w:p>
        </w:tc>
        <w:tc>
          <w:tcPr>
            <w:tcW w:w="3698" w:type="dxa"/>
            <w:vMerge/>
          </w:tcPr>
          <w:p w:rsidR="00195CEF" w:rsidRPr="00A07B44" w:rsidRDefault="00195CEF" w:rsidP="00195CEF">
            <w:pPr>
              <w:pStyle w:val="TableParagraph"/>
              <w:jc w:val="both"/>
              <w:rPr>
                <w:sz w:val="24"/>
                <w:szCs w:val="24"/>
              </w:rPr>
            </w:pPr>
          </w:p>
        </w:tc>
      </w:tr>
      <w:tr w:rsidR="00195CEF" w:rsidRPr="00A07B44" w:rsidTr="00195CEF">
        <w:trPr>
          <w:trHeight w:val="551"/>
        </w:trPr>
        <w:tc>
          <w:tcPr>
            <w:tcW w:w="879" w:type="dxa"/>
          </w:tcPr>
          <w:p w:rsidR="00195CEF" w:rsidRPr="00A07B44" w:rsidRDefault="00195CEF" w:rsidP="00195CEF">
            <w:pPr>
              <w:pStyle w:val="TableParagraph"/>
              <w:ind w:right="260"/>
              <w:jc w:val="both"/>
              <w:rPr>
                <w:sz w:val="24"/>
                <w:szCs w:val="24"/>
              </w:rPr>
            </w:pPr>
            <w:r>
              <w:rPr>
                <w:sz w:val="24"/>
                <w:szCs w:val="24"/>
              </w:rPr>
              <w:t>3.</w:t>
            </w:r>
            <w:r w:rsidRPr="00A07B44">
              <w:rPr>
                <w:sz w:val="24"/>
                <w:szCs w:val="24"/>
              </w:rPr>
              <w:t>2</w:t>
            </w:r>
          </w:p>
        </w:tc>
        <w:tc>
          <w:tcPr>
            <w:tcW w:w="2963" w:type="dxa"/>
          </w:tcPr>
          <w:p w:rsidR="00195CEF" w:rsidRPr="00A07B44" w:rsidRDefault="00195CEF" w:rsidP="00195CEF">
            <w:pPr>
              <w:pStyle w:val="TableParagraph"/>
              <w:jc w:val="both"/>
              <w:rPr>
                <w:sz w:val="24"/>
                <w:szCs w:val="24"/>
                <w:lang w:val="ru-RU"/>
              </w:rPr>
            </w:pPr>
            <w:r w:rsidRPr="00A07B44">
              <w:rPr>
                <w:sz w:val="24"/>
                <w:szCs w:val="24"/>
                <w:lang w:val="ru-RU"/>
              </w:rPr>
              <w:t>Тема</w:t>
            </w:r>
            <w:r w:rsidRPr="00A07B44">
              <w:rPr>
                <w:spacing w:val="-2"/>
                <w:sz w:val="24"/>
                <w:szCs w:val="24"/>
                <w:lang w:val="ru-RU"/>
              </w:rPr>
              <w:t xml:space="preserve"> </w:t>
            </w:r>
            <w:r w:rsidRPr="00A07B44">
              <w:rPr>
                <w:sz w:val="24"/>
                <w:szCs w:val="24"/>
                <w:lang w:val="ru-RU"/>
              </w:rPr>
              <w:t>3.2:</w:t>
            </w:r>
            <w:r w:rsidRPr="00A07B44">
              <w:rPr>
                <w:spacing w:val="-1"/>
                <w:sz w:val="24"/>
                <w:szCs w:val="24"/>
                <w:lang w:val="ru-RU"/>
              </w:rPr>
              <w:t xml:space="preserve"> </w:t>
            </w:r>
            <w:r w:rsidRPr="00A07B44">
              <w:rPr>
                <w:sz w:val="24"/>
                <w:szCs w:val="24"/>
                <w:lang w:val="ru-RU"/>
              </w:rPr>
              <w:t>Законы</w:t>
            </w:r>
            <w:r w:rsidRPr="00A07B44">
              <w:rPr>
                <w:spacing w:val="-1"/>
                <w:sz w:val="24"/>
                <w:szCs w:val="24"/>
                <w:lang w:val="ru-RU"/>
              </w:rPr>
              <w:t xml:space="preserve"> </w:t>
            </w:r>
            <w:r w:rsidRPr="00A07B44">
              <w:rPr>
                <w:sz w:val="24"/>
                <w:szCs w:val="24"/>
                <w:lang w:val="ru-RU"/>
              </w:rPr>
              <w:t>посто-</w:t>
            </w:r>
          </w:p>
          <w:p w:rsidR="00195CEF" w:rsidRPr="00A07B44" w:rsidRDefault="00195CEF" w:rsidP="00195CEF">
            <w:pPr>
              <w:pStyle w:val="TableParagraph"/>
              <w:jc w:val="both"/>
              <w:rPr>
                <w:sz w:val="24"/>
                <w:szCs w:val="24"/>
                <w:lang w:val="ru-RU"/>
              </w:rPr>
            </w:pPr>
            <w:r w:rsidRPr="00A07B44">
              <w:rPr>
                <w:sz w:val="24"/>
                <w:szCs w:val="24"/>
                <w:lang w:val="ru-RU"/>
              </w:rPr>
              <w:t>янного</w:t>
            </w:r>
            <w:r w:rsidRPr="00A07B44">
              <w:rPr>
                <w:spacing w:val="-2"/>
                <w:sz w:val="24"/>
                <w:szCs w:val="24"/>
                <w:lang w:val="ru-RU"/>
              </w:rPr>
              <w:t xml:space="preserve"> </w:t>
            </w:r>
            <w:r w:rsidRPr="00A07B44">
              <w:rPr>
                <w:sz w:val="24"/>
                <w:szCs w:val="24"/>
                <w:lang w:val="ru-RU"/>
              </w:rPr>
              <w:t>тока</w:t>
            </w:r>
          </w:p>
        </w:tc>
        <w:tc>
          <w:tcPr>
            <w:tcW w:w="2411" w:type="dxa"/>
          </w:tcPr>
          <w:p w:rsidR="00195CEF" w:rsidRPr="00A07B44" w:rsidRDefault="00195CEF" w:rsidP="00195CEF">
            <w:pPr>
              <w:pStyle w:val="TableParagraph"/>
              <w:jc w:val="both"/>
              <w:rPr>
                <w:sz w:val="24"/>
                <w:szCs w:val="24"/>
              </w:rPr>
            </w:pPr>
            <w:r>
              <w:rPr>
                <w:sz w:val="24"/>
                <w:szCs w:val="24"/>
              </w:rPr>
              <w:t>8</w:t>
            </w:r>
          </w:p>
        </w:tc>
        <w:tc>
          <w:tcPr>
            <w:tcW w:w="993" w:type="dxa"/>
          </w:tcPr>
          <w:p w:rsidR="00195CEF" w:rsidRPr="00A07B44" w:rsidRDefault="00195CEF" w:rsidP="00195CEF">
            <w:pPr>
              <w:pStyle w:val="TableParagraph"/>
              <w:ind w:right="161"/>
              <w:jc w:val="both"/>
              <w:rPr>
                <w:sz w:val="24"/>
                <w:szCs w:val="24"/>
              </w:rPr>
            </w:pPr>
            <w:r>
              <w:rPr>
                <w:sz w:val="24"/>
                <w:szCs w:val="24"/>
              </w:rPr>
              <w:t>8</w:t>
            </w:r>
          </w:p>
        </w:tc>
        <w:tc>
          <w:tcPr>
            <w:tcW w:w="2122" w:type="dxa"/>
          </w:tcPr>
          <w:p w:rsidR="00195CEF" w:rsidRPr="00A07B44" w:rsidRDefault="00195CEF" w:rsidP="00195CEF">
            <w:pPr>
              <w:pStyle w:val="TableParagraph"/>
              <w:jc w:val="both"/>
              <w:rPr>
                <w:sz w:val="24"/>
                <w:szCs w:val="24"/>
              </w:rPr>
            </w:pPr>
            <w:r w:rsidRPr="00A07B44">
              <w:rPr>
                <w:sz w:val="24"/>
                <w:szCs w:val="24"/>
              </w:rPr>
              <w:t>4</w:t>
            </w:r>
          </w:p>
        </w:tc>
        <w:tc>
          <w:tcPr>
            <w:tcW w:w="3698" w:type="dxa"/>
            <w:vMerge/>
          </w:tcPr>
          <w:p w:rsidR="00195CEF" w:rsidRPr="00A07B44" w:rsidRDefault="00195CEF" w:rsidP="00195CEF">
            <w:pPr>
              <w:pStyle w:val="TableParagraph"/>
              <w:jc w:val="both"/>
              <w:rPr>
                <w:sz w:val="24"/>
                <w:szCs w:val="24"/>
              </w:rPr>
            </w:pPr>
          </w:p>
        </w:tc>
      </w:tr>
      <w:tr w:rsidR="00195CEF" w:rsidRPr="00A07B44" w:rsidTr="00195CEF">
        <w:trPr>
          <w:trHeight w:val="554"/>
        </w:trPr>
        <w:tc>
          <w:tcPr>
            <w:tcW w:w="879" w:type="dxa"/>
          </w:tcPr>
          <w:p w:rsidR="00195CEF" w:rsidRPr="00A07B44" w:rsidRDefault="00195CEF" w:rsidP="00195CEF">
            <w:pPr>
              <w:pStyle w:val="TableParagraph"/>
              <w:ind w:right="260"/>
              <w:jc w:val="both"/>
              <w:rPr>
                <w:sz w:val="24"/>
                <w:szCs w:val="24"/>
              </w:rPr>
            </w:pPr>
            <w:r>
              <w:rPr>
                <w:sz w:val="24"/>
                <w:szCs w:val="24"/>
              </w:rPr>
              <w:t>3.</w:t>
            </w:r>
            <w:r w:rsidRPr="00A07B44">
              <w:rPr>
                <w:sz w:val="24"/>
                <w:szCs w:val="24"/>
              </w:rPr>
              <w:t>3</w:t>
            </w:r>
          </w:p>
        </w:tc>
        <w:tc>
          <w:tcPr>
            <w:tcW w:w="2963" w:type="dxa"/>
          </w:tcPr>
          <w:p w:rsidR="00195CEF" w:rsidRPr="00A07B44" w:rsidRDefault="00195CEF" w:rsidP="00195CEF">
            <w:pPr>
              <w:pStyle w:val="TableParagraph"/>
              <w:jc w:val="both"/>
              <w:rPr>
                <w:sz w:val="24"/>
                <w:szCs w:val="24"/>
                <w:lang w:val="ru-RU"/>
              </w:rPr>
            </w:pPr>
            <w:r w:rsidRPr="00A07B44">
              <w:rPr>
                <w:sz w:val="24"/>
                <w:szCs w:val="24"/>
                <w:lang w:val="ru-RU"/>
              </w:rPr>
              <w:t>Тема</w:t>
            </w:r>
            <w:r w:rsidRPr="00A07B44">
              <w:rPr>
                <w:spacing w:val="-4"/>
                <w:sz w:val="24"/>
                <w:szCs w:val="24"/>
                <w:lang w:val="ru-RU"/>
              </w:rPr>
              <w:t xml:space="preserve"> </w:t>
            </w:r>
            <w:r w:rsidRPr="00A07B44">
              <w:rPr>
                <w:sz w:val="24"/>
                <w:szCs w:val="24"/>
                <w:lang w:val="ru-RU"/>
              </w:rPr>
              <w:t>3.3:</w:t>
            </w:r>
            <w:r w:rsidRPr="00A07B44">
              <w:rPr>
                <w:spacing w:val="-2"/>
                <w:sz w:val="24"/>
                <w:szCs w:val="24"/>
                <w:lang w:val="ru-RU"/>
              </w:rPr>
              <w:t xml:space="preserve"> </w:t>
            </w:r>
            <w:r w:rsidRPr="00A07B44">
              <w:rPr>
                <w:sz w:val="24"/>
                <w:szCs w:val="24"/>
                <w:lang w:val="ru-RU"/>
              </w:rPr>
              <w:t>Электрический</w:t>
            </w:r>
          </w:p>
          <w:p w:rsidR="00195CEF" w:rsidRPr="00A07B44" w:rsidRDefault="00195CEF" w:rsidP="00195CEF">
            <w:pPr>
              <w:pStyle w:val="TableParagraph"/>
              <w:jc w:val="both"/>
              <w:rPr>
                <w:sz w:val="24"/>
                <w:szCs w:val="24"/>
                <w:lang w:val="ru-RU"/>
              </w:rPr>
            </w:pPr>
            <w:r w:rsidRPr="00A07B44">
              <w:rPr>
                <w:sz w:val="24"/>
                <w:szCs w:val="24"/>
                <w:lang w:val="ru-RU"/>
              </w:rPr>
              <w:t>ток</w:t>
            </w:r>
            <w:r w:rsidRPr="00A07B44">
              <w:rPr>
                <w:spacing w:val="-1"/>
                <w:sz w:val="24"/>
                <w:szCs w:val="24"/>
                <w:lang w:val="ru-RU"/>
              </w:rPr>
              <w:t xml:space="preserve"> </w:t>
            </w:r>
            <w:r w:rsidRPr="00A07B44">
              <w:rPr>
                <w:sz w:val="24"/>
                <w:szCs w:val="24"/>
                <w:lang w:val="ru-RU"/>
              </w:rPr>
              <w:t>в</w:t>
            </w:r>
            <w:r w:rsidRPr="00A07B44">
              <w:rPr>
                <w:spacing w:val="-3"/>
                <w:sz w:val="24"/>
                <w:szCs w:val="24"/>
                <w:lang w:val="ru-RU"/>
              </w:rPr>
              <w:t xml:space="preserve"> </w:t>
            </w:r>
            <w:r w:rsidRPr="00A07B44">
              <w:rPr>
                <w:sz w:val="24"/>
                <w:szCs w:val="24"/>
                <w:lang w:val="ru-RU"/>
              </w:rPr>
              <w:t>различных средах</w:t>
            </w:r>
          </w:p>
        </w:tc>
        <w:tc>
          <w:tcPr>
            <w:tcW w:w="2411" w:type="dxa"/>
          </w:tcPr>
          <w:p w:rsidR="00195CEF" w:rsidRPr="00A07B44" w:rsidRDefault="00195CEF" w:rsidP="00195CEF">
            <w:pPr>
              <w:pStyle w:val="TableParagraph"/>
              <w:jc w:val="both"/>
              <w:rPr>
                <w:sz w:val="24"/>
                <w:szCs w:val="24"/>
              </w:rPr>
            </w:pPr>
            <w:r>
              <w:rPr>
                <w:sz w:val="24"/>
                <w:szCs w:val="24"/>
              </w:rPr>
              <w:t>8</w:t>
            </w:r>
          </w:p>
        </w:tc>
        <w:tc>
          <w:tcPr>
            <w:tcW w:w="993" w:type="dxa"/>
          </w:tcPr>
          <w:p w:rsidR="00195CEF" w:rsidRPr="00A07B44" w:rsidRDefault="00195CEF" w:rsidP="00195CEF">
            <w:pPr>
              <w:pStyle w:val="TableParagraph"/>
              <w:ind w:right="161"/>
              <w:jc w:val="both"/>
              <w:rPr>
                <w:sz w:val="24"/>
                <w:szCs w:val="24"/>
              </w:rPr>
            </w:pPr>
            <w:r>
              <w:rPr>
                <w:sz w:val="24"/>
                <w:szCs w:val="24"/>
              </w:rPr>
              <w:t>8</w:t>
            </w:r>
          </w:p>
        </w:tc>
        <w:tc>
          <w:tcPr>
            <w:tcW w:w="2122" w:type="dxa"/>
          </w:tcPr>
          <w:p w:rsidR="00195CEF" w:rsidRPr="001D6A72" w:rsidRDefault="00195CEF" w:rsidP="00195CEF">
            <w:pPr>
              <w:pStyle w:val="TableParagraph"/>
              <w:jc w:val="both"/>
              <w:rPr>
                <w:sz w:val="24"/>
                <w:szCs w:val="24"/>
                <w:lang w:val="ru-RU"/>
              </w:rPr>
            </w:pPr>
            <w:r>
              <w:rPr>
                <w:sz w:val="24"/>
                <w:szCs w:val="24"/>
                <w:lang w:val="ru-RU"/>
              </w:rPr>
              <w:t>2</w:t>
            </w:r>
          </w:p>
        </w:tc>
        <w:tc>
          <w:tcPr>
            <w:tcW w:w="3698" w:type="dxa"/>
            <w:vMerge/>
          </w:tcPr>
          <w:p w:rsidR="00195CEF" w:rsidRPr="00A07B44" w:rsidRDefault="00195CEF" w:rsidP="00195CEF">
            <w:pPr>
              <w:pStyle w:val="TableParagraph"/>
              <w:jc w:val="both"/>
              <w:rPr>
                <w:sz w:val="24"/>
                <w:szCs w:val="24"/>
              </w:rPr>
            </w:pPr>
          </w:p>
        </w:tc>
      </w:tr>
      <w:tr w:rsidR="00195CEF" w:rsidRPr="00A07B44" w:rsidTr="00195CEF">
        <w:trPr>
          <w:trHeight w:val="275"/>
        </w:trPr>
        <w:tc>
          <w:tcPr>
            <w:tcW w:w="879" w:type="dxa"/>
          </w:tcPr>
          <w:p w:rsidR="00195CEF" w:rsidRPr="00A07B44" w:rsidRDefault="00195CEF" w:rsidP="00195CEF">
            <w:pPr>
              <w:pStyle w:val="TableParagraph"/>
              <w:ind w:right="260"/>
              <w:jc w:val="both"/>
              <w:rPr>
                <w:sz w:val="24"/>
                <w:szCs w:val="24"/>
              </w:rPr>
            </w:pPr>
            <w:r>
              <w:rPr>
                <w:sz w:val="24"/>
                <w:szCs w:val="24"/>
              </w:rPr>
              <w:t>3.</w:t>
            </w:r>
            <w:r w:rsidRPr="00A07B44">
              <w:rPr>
                <w:sz w:val="24"/>
                <w:szCs w:val="24"/>
              </w:rPr>
              <w:t>4</w:t>
            </w:r>
          </w:p>
        </w:tc>
        <w:tc>
          <w:tcPr>
            <w:tcW w:w="2963" w:type="dxa"/>
          </w:tcPr>
          <w:p w:rsidR="00195CEF" w:rsidRPr="00A07B44" w:rsidRDefault="00195CEF" w:rsidP="00195CEF">
            <w:pPr>
              <w:pStyle w:val="TableParagraph"/>
              <w:jc w:val="both"/>
              <w:rPr>
                <w:sz w:val="24"/>
                <w:szCs w:val="24"/>
              </w:rPr>
            </w:pPr>
            <w:r w:rsidRPr="00A07B44">
              <w:rPr>
                <w:sz w:val="24"/>
                <w:szCs w:val="24"/>
              </w:rPr>
              <w:t>Тема</w:t>
            </w:r>
            <w:r w:rsidRPr="00A07B44">
              <w:rPr>
                <w:spacing w:val="-3"/>
                <w:sz w:val="24"/>
                <w:szCs w:val="24"/>
              </w:rPr>
              <w:t xml:space="preserve"> </w:t>
            </w:r>
            <w:r w:rsidRPr="00A07B44">
              <w:rPr>
                <w:sz w:val="24"/>
                <w:szCs w:val="24"/>
              </w:rPr>
              <w:t>3.4:</w:t>
            </w:r>
            <w:r w:rsidRPr="00A07B44">
              <w:rPr>
                <w:spacing w:val="-2"/>
                <w:sz w:val="24"/>
                <w:szCs w:val="24"/>
              </w:rPr>
              <w:t xml:space="preserve"> </w:t>
            </w:r>
            <w:r w:rsidRPr="00A07B44">
              <w:rPr>
                <w:sz w:val="24"/>
                <w:szCs w:val="24"/>
              </w:rPr>
              <w:t>Магнитное</w:t>
            </w:r>
            <w:r w:rsidRPr="00A07B44">
              <w:rPr>
                <w:spacing w:val="-2"/>
                <w:sz w:val="24"/>
                <w:szCs w:val="24"/>
              </w:rPr>
              <w:t xml:space="preserve"> </w:t>
            </w:r>
            <w:r w:rsidRPr="00A07B44">
              <w:rPr>
                <w:sz w:val="24"/>
                <w:szCs w:val="24"/>
              </w:rPr>
              <w:t>поле</w:t>
            </w:r>
          </w:p>
        </w:tc>
        <w:tc>
          <w:tcPr>
            <w:tcW w:w="2411" w:type="dxa"/>
          </w:tcPr>
          <w:p w:rsidR="00195CEF" w:rsidRPr="00A07B44" w:rsidRDefault="00195CEF" w:rsidP="00195CEF">
            <w:pPr>
              <w:pStyle w:val="TableParagraph"/>
              <w:jc w:val="both"/>
              <w:rPr>
                <w:sz w:val="24"/>
                <w:szCs w:val="24"/>
              </w:rPr>
            </w:pPr>
            <w:r>
              <w:rPr>
                <w:sz w:val="24"/>
                <w:szCs w:val="24"/>
              </w:rPr>
              <w:t>10</w:t>
            </w:r>
          </w:p>
        </w:tc>
        <w:tc>
          <w:tcPr>
            <w:tcW w:w="993" w:type="dxa"/>
          </w:tcPr>
          <w:p w:rsidR="00195CEF" w:rsidRPr="00A07B44" w:rsidRDefault="00195CEF" w:rsidP="00195CEF">
            <w:pPr>
              <w:pStyle w:val="TableParagraph"/>
              <w:ind w:right="161"/>
              <w:jc w:val="both"/>
              <w:rPr>
                <w:sz w:val="24"/>
                <w:szCs w:val="24"/>
              </w:rPr>
            </w:pPr>
            <w:r>
              <w:rPr>
                <w:sz w:val="24"/>
                <w:szCs w:val="24"/>
              </w:rPr>
              <w:t>10</w:t>
            </w:r>
          </w:p>
        </w:tc>
        <w:tc>
          <w:tcPr>
            <w:tcW w:w="2122" w:type="dxa"/>
          </w:tcPr>
          <w:p w:rsidR="00195CEF" w:rsidRPr="001D6A72" w:rsidRDefault="00195CEF" w:rsidP="00195CEF">
            <w:pPr>
              <w:pStyle w:val="TableParagraph"/>
              <w:jc w:val="both"/>
              <w:rPr>
                <w:sz w:val="24"/>
                <w:szCs w:val="24"/>
                <w:lang w:val="ru-RU"/>
              </w:rPr>
            </w:pPr>
            <w:r>
              <w:rPr>
                <w:sz w:val="24"/>
                <w:szCs w:val="24"/>
                <w:lang w:val="ru-RU"/>
              </w:rPr>
              <w:t>4</w:t>
            </w:r>
          </w:p>
        </w:tc>
        <w:tc>
          <w:tcPr>
            <w:tcW w:w="3698" w:type="dxa"/>
            <w:vMerge/>
          </w:tcPr>
          <w:p w:rsidR="00195CEF" w:rsidRPr="00A07B44" w:rsidRDefault="00195CEF" w:rsidP="00195CEF">
            <w:pPr>
              <w:pStyle w:val="TableParagraph"/>
              <w:jc w:val="both"/>
              <w:rPr>
                <w:sz w:val="24"/>
                <w:szCs w:val="24"/>
              </w:rPr>
            </w:pPr>
          </w:p>
        </w:tc>
      </w:tr>
      <w:tr w:rsidR="00195CEF" w:rsidRPr="00A07B44" w:rsidTr="00195CEF">
        <w:trPr>
          <w:trHeight w:val="551"/>
        </w:trPr>
        <w:tc>
          <w:tcPr>
            <w:tcW w:w="879" w:type="dxa"/>
          </w:tcPr>
          <w:p w:rsidR="00195CEF" w:rsidRPr="00A07B44" w:rsidRDefault="00195CEF" w:rsidP="00195CEF">
            <w:pPr>
              <w:pStyle w:val="TableParagraph"/>
              <w:ind w:right="260"/>
              <w:jc w:val="both"/>
              <w:rPr>
                <w:sz w:val="24"/>
                <w:szCs w:val="24"/>
              </w:rPr>
            </w:pPr>
            <w:r>
              <w:rPr>
                <w:sz w:val="24"/>
                <w:szCs w:val="24"/>
              </w:rPr>
              <w:lastRenderedPageBreak/>
              <w:t>3.</w:t>
            </w:r>
            <w:r w:rsidRPr="00A07B44">
              <w:rPr>
                <w:sz w:val="24"/>
                <w:szCs w:val="24"/>
              </w:rPr>
              <w:t>5</w:t>
            </w:r>
          </w:p>
        </w:tc>
        <w:tc>
          <w:tcPr>
            <w:tcW w:w="2963" w:type="dxa"/>
          </w:tcPr>
          <w:p w:rsidR="00195CEF" w:rsidRPr="00A07B44" w:rsidRDefault="00195CEF" w:rsidP="00195CEF">
            <w:pPr>
              <w:pStyle w:val="TableParagraph"/>
              <w:jc w:val="both"/>
              <w:rPr>
                <w:sz w:val="24"/>
                <w:szCs w:val="24"/>
              </w:rPr>
            </w:pPr>
            <w:r w:rsidRPr="00A07B44">
              <w:rPr>
                <w:sz w:val="24"/>
                <w:szCs w:val="24"/>
              </w:rPr>
              <w:t>Тема</w:t>
            </w:r>
            <w:r w:rsidRPr="00A07B44">
              <w:rPr>
                <w:spacing w:val="-3"/>
                <w:sz w:val="24"/>
                <w:szCs w:val="24"/>
              </w:rPr>
              <w:t xml:space="preserve"> </w:t>
            </w:r>
            <w:r w:rsidRPr="00A07B44">
              <w:rPr>
                <w:sz w:val="24"/>
                <w:szCs w:val="24"/>
              </w:rPr>
              <w:t>3.5:</w:t>
            </w:r>
            <w:r w:rsidRPr="00A07B44">
              <w:rPr>
                <w:spacing w:val="-1"/>
                <w:sz w:val="24"/>
                <w:szCs w:val="24"/>
              </w:rPr>
              <w:t xml:space="preserve"> </w:t>
            </w:r>
            <w:r w:rsidRPr="00A07B44">
              <w:rPr>
                <w:sz w:val="24"/>
                <w:szCs w:val="24"/>
              </w:rPr>
              <w:t>Электромагнит-</w:t>
            </w:r>
          </w:p>
          <w:p w:rsidR="00195CEF" w:rsidRPr="00A07B44" w:rsidRDefault="00195CEF" w:rsidP="00195CEF">
            <w:pPr>
              <w:pStyle w:val="TableParagraph"/>
              <w:jc w:val="both"/>
              <w:rPr>
                <w:sz w:val="24"/>
                <w:szCs w:val="24"/>
              </w:rPr>
            </w:pPr>
            <w:r w:rsidRPr="00A07B44">
              <w:rPr>
                <w:sz w:val="24"/>
                <w:szCs w:val="24"/>
              </w:rPr>
              <w:t>ная</w:t>
            </w:r>
            <w:r w:rsidRPr="00A07B44">
              <w:rPr>
                <w:spacing w:val="-3"/>
                <w:sz w:val="24"/>
                <w:szCs w:val="24"/>
              </w:rPr>
              <w:t xml:space="preserve"> </w:t>
            </w:r>
            <w:r w:rsidRPr="00A07B44">
              <w:rPr>
                <w:sz w:val="24"/>
                <w:szCs w:val="24"/>
              </w:rPr>
              <w:t>индукция</w:t>
            </w:r>
          </w:p>
        </w:tc>
        <w:tc>
          <w:tcPr>
            <w:tcW w:w="2411" w:type="dxa"/>
          </w:tcPr>
          <w:p w:rsidR="00195CEF" w:rsidRPr="00A07B44" w:rsidRDefault="00195CEF" w:rsidP="00195CEF">
            <w:pPr>
              <w:pStyle w:val="TableParagraph"/>
              <w:jc w:val="both"/>
              <w:rPr>
                <w:sz w:val="24"/>
                <w:szCs w:val="24"/>
              </w:rPr>
            </w:pPr>
            <w:r w:rsidRPr="00A07B44">
              <w:rPr>
                <w:sz w:val="24"/>
                <w:szCs w:val="24"/>
              </w:rPr>
              <w:t>8</w:t>
            </w:r>
          </w:p>
        </w:tc>
        <w:tc>
          <w:tcPr>
            <w:tcW w:w="993" w:type="dxa"/>
          </w:tcPr>
          <w:p w:rsidR="00195CEF" w:rsidRPr="00A07B44" w:rsidRDefault="00195CEF" w:rsidP="00195CEF">
            <w:pPr>
              <w:pStyle w:val="TableParagraph"/>
              <w:jc w:val="both"/>
              <w:rPr>
                <w:sz w:val="24"/>
                <w:szCs w:val="24"/>
              </w:rPr>
            </w:pPr>
            <w:r w:rsidRPr="00A07B44">
              <w:rPr>
                <w:sz w:val="24"/>
                <w:szCs w:val="24"/>
              </w:rPr>
              <w:t>8</w:t>
            </w:r>
          </w:p>
        </w:tc>
        <w:tc>
          <w:tcPr>
            <w:tcW w:w="2122" w:type="dxa"/>
          </w:tcPr>
          <w:p w:rsidR="00195CEF" w:rsidRPr="00A07B44" w:rsidRDefault="00195CEF" w:rsidP="00195CEF">
            <w:pPr>
              <w:pStyle w:val="TableParagraph"/>
              <w:jc w:val="both"/>
              <w:rPr>
                <w:sz w:val="24"/>
                <w:szCs w:val="24"/>
              </w:rPr>
            </w:pPr>
            <w:r>
              <w:rPr>
                <w:sz w:val="24"/>
                <w:szCs w:val="24"/>
              </w:rPr>
              <w:t>4</w:t>
            </w:r>
          </w:p>
        </w:tc>
        <w:tc>
          <w:tcPr>
            <w:tcW w:w="3698" w:type="dxa"/>
            <w:vMerge/>
          </w:tcPr>
          <w:p w:rsidR="00195CEF" w:rsidRPr="00A07B44" w:rsidRDefault="00195CEF" w:rsidP="00195CEF">
            <w:pPr>
              <w:pStyle w:val="TableParagraph"/>
              <w:jc w:val="both"/>
              <w:rPr>
                <w:sz w:val="24"/>
                <w:szCs w:val="24"/>
              </w:rPr>
            </w:pPr>
          </w:p>
        </w:tc>
      </w:tr>
      <w:tr w:rsidR="00195CEF" w:rsidRPr="00A07B44" w:rsidTr="00195CEF">
        <w:trPr>
          <w:trHeight w:val="552"/>
        </w:trPr>
        <w:tc>
          <w:tcPr>
            <w:tcW w:w="879" w:type="dxa"/>
          </w:tcPr>
          <w:p w:rsidR="00195CEF" w:rsidRPr="00A07B44" w:rsidRDefault="00195CEF" w:rsidP="00195CEF">
            <w:pPr>
              <w:pStyle w:val="TableParagraph"/>
              <w:jc w:val="both"/>
              <w:rPr>
                <w:b/>
                <w:sz w:val="24"/>
                <w:szCs w:val="24"/>
              </w:rPr>
            </w:pPr>
            <w:r w:rsidRPr="00A07B44">
              <w:rPr>
                <w:b/>
                <w:sz w:val="24"/>
                <w:szCs w:val="24"/>
              </w:rPr>
              <w:t>4</w:t>
            </w:r>
          </w:p>
        </w:tc>
        <w:tc>
          <w:tcPr>
            <w:tcW w:w="2963" w:type="dxa"/>
          </w:tcPr>
          <w:p w:rsidR="00195CEF" w:rsidRPr="00A07B44" w:rsidRDefault="00195CEF" w:rsidP="00195CEF">
            <w:pPr>
              <w:pStyle w:val="TableParagraph"/>
              <w:ind w:right="400"/>
              <w:jc w:val="both"/>
              <w:rPr>
                <w:b/>
                <w:sz w:val="24"/>
                <w:szCs w:val="24"/>
              </w:rPr>
            </w:pPr>
            <w:r w:rsidRPr="00A07B44">
              <w:rPr>
                <w:b/>
                <w:sz w:val="24"/>
                <w:szCs w:val="24"/>
              </w:rPr>
              <w:t>Раздел 4: Колебания и</w:t>
            </w:r>
            <w:r w:rsidRPr="00A07B44">
              <w:rPr>
                <w:b/>
                <w:spacing w:val="-58"/>
                <w:sz w:val="24"/>
                <w:szCs w:val="24"/>
              </w:rPr>
              <w:t xml:space="preserve"> </w:t>
            </w:r>
            <w:r w:rsidRPr="00A07B44">
              <w:rPr>
                <w:b/>
                <w:sz w:val="24"/>
                <w:szCs w:val="24"/>
              </w:rPr>
              <w:t>волны</w:t>
            </w:r>
          </w:p>
        </w:tc>
        <w:tc>
          <w:tcPr>
            <w:tcW w:w="2411" w:type="dxa"/>
          </w:tcPr>
          <w:p w:rsidR="00195CEF" w:rsidRPr="00A07B44" w:rsidRDefault="00195CEF" w:rsidP="00195CEF">
            <w:pPr>
              <w:pStyle w:val="TableParagraph"/>
              <w:jc w:val="both"/>
              <w:rPr>
                <w:b/>
                <w:sz w:val="24"/>
                <w:szCs w:val="24"/>
              </w:rPr>
            </w:pPr>
            <w:r>
              <w:rPr>
                <w:b/>
                <w:sz w:val="24"/>
                <w:szCs w:val="24"/>
              </w:rPr>
              <w:t>16</w:t>
            </w:r>
          </w:p>
        </w:tc>
        <w:tc>
          <w:tcPr>
            <w:tcW w:w="993" w:type="dxa"/>
          </w:tcPr>
          <w:p w:rsidR="00195CEF" w:rsidRPr="00A07B44" w:rsidRDefault="00195CEF" w:rsidP="00195CEF">
            <w:pPr>
              <w:pStyle w:val="TableParagraph"/>
              <w:ind w:right="161"/>
              <w:jc w:val="both"/>
              <w:rPr>
                <w:b/>
                <w:sz w:val="24"/>
                <w:szCs w:val="24"/>
              </w:rPr>
            </w:pPr>
            <w:r>
              <w:rPr>
                <w:b/>
                <w:sz w:val="24"/>
                <w:szCs w:val="24"/>
              </w:rPr>
              <w:t>16</w:t>
            </w:r>
          </w:p>
        </w:tc>
        <w:tc>
          <w:tcPr>
            <w:tcW w:w="2122" w:type="dxa"/>
          </w:tcPr>
          <w:p w:rsidR="00195CEF" w:rsidRPr="00A07B44" w:rsidRDefault="00195CEF" w:rsidP="00195CEF">
            <w:pPr>
              <w:pStyle w:val="TableParagraph"/>
              <w:jc w:val="both"/>
              <w:rPr>
                <w:b/>
                <w:sz w:val="24"/>
                <w:szCs w:val="24"/>
              </w:rPr>
            </w:pPr>
            <w:r>
              <w:rPr>
                <w:b/>
                <w:sz w:val="24"/>
                <w:szCs w:val="24"/>
              </w:rPr>
              <w:t>6</w:t>
            </w:r>
          </w:p>
        </w:tc>
        <w:tc>
          <w:tcPr>
            <w:tcW w:w="3698" w:type="dxa"/>
            <w:vMerge w:val="restart"/>
            <w:vAlign w:val="center"/>
          </w:tcPr>
          <w:p w:rsidR="00195CEF" w:rsidRPr="0023303C" w:rsidRDefault="00195CEF"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val="ru-RU"/>
              </w:rPr>
            </w:pPr>
            <w:r w:rsidRPr="0023303C">
              <w:rPr>
                <w:bCs/>
                <w:lang w:val="ru-RU"/>
              </w:rPr>
              <w:t>ОК-01, ОК-02, ОК-03, ОК-04, ОК-05, ОК-06, ОК-07</w:t>
            </w:r>
          </w:p>
          <w:p w:rsidR="00195CEF" w:rsidRPr="00851C6D" w:rsidRDefault="00195CEF"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rPr>
            </w:pPr>
            <w:r w:rsidRPr="00851C6D">
              <w:rPr>
                <w:bCs/>
                <w:i/>
              </w:rPr>
              <w:t>ПК 1.1-1.4,</w:t>
            </w:r>
          </w:p>
          <w:p w:rsidR="00195CEF" w:rsidRPr="00851C6D" w:rsidRDefault="00195CEF"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rPr>
            </w:pPr>
            <w:r w:rsidRPr="00851C6D">
              <w:rPr>
                <w:bCs/>
                <w:i/>
              </w:rPr>
              <w:t>ПК 2.1-2.4</w:t>
            </w:r>
          </w:p>
          <w:p w:rsidR="00195CEF" w:rsidRPr="00851C6D" w:rsidRDefault="00195CEF"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rPr>
            </w:pPr>
            <w:r w:rsidRPr="00851C6D">
              <w:rPr>
                <w:bCs/>
                <w:i/>
              </w:rPr>
              <w:t>ПК 3.1-3.4</w:t>
            </w:r>
          </w:p>
          <w:p w:rsidR="00195CEF" w:rsidRPr="004B4CD8" w:rsidRDefault="00195CEF"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851C6D">
              <w:rPr>
                <w:bCs/>
                <w:i/>
              </w:rPr>
              <w:t>ПК 4.1-4.4</w:t>
            </w:r>
          </w:p>
        </w:tc>
      </w:tr>
      <w:tr w:rsidR="00195CEF" w:rsidRPr="00A07B44" w:rsidTr="00195CEF">
        <w:trPr>
          <w:trHeight w:val="551"/>
        </w:trPr>
        <w:tc>
          <w:tcPr>
            <w:tcW w:w="879" w:type="dxa"/>
          </w:tcPr>
          <w:p w:rsidR="00195CEF" w:rsidRPr="00A07B44" w:rsidRDefault="00195CEF" w:rsidP="00195CEF">
            <w:pPr>
              <w:pStyle w:val="TableParagraph"/>
              <w:ind w:right="260"/>
              <w:jc w:val="both"/>
              <w:rPr>
                <w:sz w:val="24"/>
                <w:szCs w:val="24"/>
              </w:rPr>
            </w:pPr>
            <w:r>
              <w:rPr>
                <w:sz w:val="24"/>
                <w:szCs w:val="24"/>
              </w:rPr>
              <w:t>4.</w:t>
            </w:r>
            <w:r w:rsidRPr="00A07B44">
              <w:rPr>
                <w:sz w:val="24"/>
                <w:szCs w:val="24"/>
              </w:rPr>
              <w:t>1</w:t>
            </w:r>
          </w:p>
        </w:tc>
        <w:tc>
          <w:tcPr>
            <w:tcW w:w="2963" w:type="dxa"/>
          </w:tcPr>
          <w:p w:rsidR="00195CEF" w:rsidRPr="00A07B44" w:rsidRDefault="00195CEF" w:rsidP="00195CEF">
            <w:pPr>
              <w:pStyle w:val="TableParagraph"/>
              <w:jc w:val="both"/>
              <w:rPr>
                <w:sz w:val="24"/>
                <w:szCs w:val="24"/>
              </w:rPr>
            </w:pPr>
            <w:r w:rsidRPr="00A07B44">
              <w:rPr>
                <w:sz w:val="24"/>
                <w:szCs w:val="24"/>
              </w:rPr>
              <w:t>Тема</w:t>
            </w:r>
            <w:r w:rsidRPr="00A07B44">
              <w:rPr>
                <w:spacing w:val="-3"/>
                <w:sz w:val="24"/>
                <w:szCs w:val="24"/>
              </w:rPr>
              <w:t xml:space="preserve"> </w:t>
            </w:r>
            <w:r w:rsidRPr="00A07B44">
              <w:rPr>
                <w:sz w:val="24"/>
                <w:szCs w:val="24"/>
              </w:rPr>
              <w:t>4.1:</w:t>
            </w:r>
            <w:r w:rsidRPr="00A07B44">
              <w:rPr>
                <w:spacing w:val="-2"/>
                <w:sz w:val="24"/>
                <w:szCs w:val="24"/>
              </w:rPr>
              <w:t xml:space="preserve"> </w:t>
            </w:r>
            <w:r w:rsidRPr="00A07B44">
              <w:rPr>
                <w:sz w:val="24"/>
                <w:szCs w:val="24"/>
              </w:rPr>
              <w:t>Механические</w:t>
            </w:r>
          </w:p>
          <w:p w:rsidR="00195CEF" w:rsidRPr="00A07B44" w:rsidRDefault="00195CEF" w:rsidP="00195CEF">
            <w:pPr>
              <w:pStyle w:val="TableParagraph"/>
              <w:jc w:val="both"/>
              <w:rPr>
                <w:sz w:val="24"/>
                <w:szCs w:val="24"/>
              </w:rPr>
            </w:pPr>
            <w:r w:rsidRPr="00A07B44">
              <w:rPr>
                <w:sz w:val="24"/>
                <w:szCs w:val="24"/>
              </w:rPr>
              <w:t>колебания</w:t>
            </w:r>
          </w:p>
        </w:tc>
        <w:tc>
          <w:tcPr>
            <w:tcW w:w="2411" w:type="dxa"/>
          </w:tcPr>
          <w:p w:rsidR="00195CEF" w:rsidRPr="00A07B44" w:rsidRDefault="00195CEF" w:rsidP="00195CEF">
            <w:pPr>
              <w:pStyle w:val="TableParagraph"/>
              <w:jc w:val="both"/>
              <w:rPr>
                <w:sz w:val="24"/>
                <w:szCs w:val="24"/>
              </w:rPr>
            </w:pPr>
            <w:r>
              <w:rPr>
                <w:sz w:val="24"/>
                <w:szCs w:val="24"/>
              </w:rPr>
              <w:t>4</w:t>
            </w:r>
          </w:p>
        </w:tc>
        <w:tc>
          <w:tcPr>
            <w:tcW w:w="993" w:type="dxa"/>
          </w:tcPr>
          <w:p w:rsidR="00195CEF" w:rsidRPr="00A07B44" w:rsidRDefault="00195CEF" w:rsidP="00195CEF">
            <w:pPr>
              <w:pStyle w:val="TableParagraph"/>
              <w:jc w:val="both"/>
              <w:rPr>
                <w:sz w:val="24"/>
                <w:szCs w:val="24"/>
              </w:rPr>
            </w:pPr>
            <w:r>
              <w:rPr>
                <w:sz w:val="24"/>
                <w:szCs w:val="24"/>
              </w:rPr>
              <w:t>4</w:t>
            </w:r>
          </w:p>
        </w:tc>
        <w:tc>
          <w:tcPr>
            <w:tcW w:w="2122" w:type="dxa"/>
          </w:tcPr>
          <w:p w:rsidR="00195CEF" w:rsidRPr="00A07B44" w:rsidRDefault="00195CEF" w:rsidP="00195CEF">
            <w:pPr>
              <w:pStyle w:val="TableParagraph"/>
              <w:jc w:val="both"/>
              <w:rPr>
                <w:sz w:val="24"/>
                <w:szCs w:val="24"/>
              </w:rPr>
            </w:pPr>
            <w:r w:rsidRPr="00A07B44">
              <w:rPr>
                <w:sz w:val="24"/>
                <w:szCs w:val="24"/>
              </w:rPr>
              <w:t>2</w:t>
            </w:r>
          </w:p>
        </w:tc>
        <w:tc>
          <w:tcPr>
            <w:tcW w:w="3698" w:type="dxa"/>
            <w:vMerge/>
          </w:tcPr>
          <w:p w:rsidR="00195CEF" w:rsidRPr="00A07B44" w:rsidRDefault="00195CEF" w:rsidP="00195CEF">
            <w:pPr>
              <w:pStyle w:val="TableParagraph"/>
              <w:jc w:val="both"/>
              <w:rPr>
                <w:sz w:val="24"/>
                <w:szCs w:val="24"/>
              </w:rPr>
            </w:pPr>
          </w:p>
        </w:tc>
      </w:tr>
      <w:tr w:rsidR="00195CEF" w:rsidRPr="00A07B44" w:rsidTr="00195CEF">
        <w:trPr>
          <w:trHeight w:val="275"/>
        </w:trPr>
        <w:tc>
          <w:tcPr>
            <w:tcW w:w="879" w:type="dxa"/>
          </w:tcPr>
          <w:p w:rsidR="00195CEF" w:rsidRPr="00A07B44" w:rsidRDefault="00195CEF" w:rsidP="00195CEF">
            <w:pPr>
              <w:pStyle w:val="TableParagraph"/>
              <w:ind w:right="260"/>
              <w:jc w:val="both"/>
              <w:rPr>
                <w:sz w:val="24"/>
                <w:szCs w:val="24"/>
              </w:rPr>
            </w:pPr>
            <w:r>
              <w:rPr>
                <w:sz w:val="24"/>
                <w:szCs w:val="24"/>
              </w:rPr>
              <w:t>4.</w:t>
            </w:r>
            <w:r w:rsidRPr="00A07B44">
              <w:rPr>
                <w:sz w:val="24"/>
                <w:szCs w:val="24"/>
              </w:rPr>
              <w:t>2</w:t>
            </w:r>
          </w:p>
        </w:tc>
        <w:tc>
          <w:tcPr>
            <w:tcW w:w="2963" w:type="dxa"/>
          </w:tcPr>
          <w:p w:rsidR="00195CEF" w:rsidRPr="00A07B44" w:rsidRDefault="00195CEF" w:rsidP="00195CEF">
            <w:pPr>
              <w:pStyle w:val="TableParagraph"/>
              <w:jc w:val="both"/>
              <w:rPr>
                <w:sz w:val="24"/>
                <w:szCs w:val="24"/>
              </w:rPr>
            </w:pPr>
            <w:r w:rsidRPr="00A07B44">
              <w:rPr>
                <w:sz w:val="24"/>
                <w:szCs w:val="24"/>
              </w:rPr>
              <w:t>Тема</w:t>
            </w:r>
            <w:r w:rsidRPr="00A07B44">
              <w:rPr>
                <w:spacing w:val="-3"/>
                <w:sz w:val="24"/>
                <w:szCs w:val="24"/>
              </w:rPr>
              <w:t xml:space="preserve"> </w:t>
            </w:r>
            <w:r w:rsidRPr="00A07B44">
              <w:rPr>
                <w:sz w:val="24"/>
                <w:szCs w:val="24"/>
              </w:rPr>
              <w:t>4.2:</w:t>
            </w:r>
            <w:r w:rsidRPr="00A07B44">
              <w:rPr>
                <w:spacing w:val="-2"/>
                <w:sz w:val="24"/>
                <w:szCs w:val="24"/>
              </w:rPr>
              <w:t xml:space="preserve"> </w:t>
            </w:r>
            <w:r w:rsidRPr="00A07B44">
              <w:rPr>
                <w:sz w:val="24"/>
                <w:szCs w:val="24"/>
              </w:rPr>
              <w:t>Упругие</w:t>
            </w:r>
            <w:r w:rsidRPr="00A07B44">
              <w:rPr>
                <w:spacing w:val="-2"/>
                <w:sz w:val="24"/>
                <w:szCs w:val="24"/>
              </w:rPr>
              <w:t xml:space="preserve"> </w:t>
            </w:r>
            <w:r w:rsidRPr="00A07B44">
              <w:rPr>
                <w:sz w:val="24"/>
                <w:szCs w:val="24"/>
              </w:rPr>
              <w:t>волны</w:t>
            </w:r>
          </w:p>
        </w:tc>
        <w:tc>
          <w:tcPr>
            <w:tcW w:w="2411" w:type="dxa"/>
          </w:tcPr>
          <w:p w:rsidR="00195CEF" w:rsidRPr="00A07B44" w:rsidRDefault="00195CEF" w:rsidP="00195CEF">
            <w:pPr>
              <w:pStyle w:val="TableParagraph"/>
              <w:jc w:val="both"/>
              <w:rPr>
                <w:sz w:val="24"/>
                <w:szCs w:val="24"/>
              </w:rPr>
            </w:pPr>
            <w:r>
              <w:rPr>
                <w:sz w:val="24"/>
                <w:szCs w:val="24"/>
              </w:rPr>
              <w:t>4</w:t>
            </w:r>
          </w:p>
        </w:tc>
        <w:tc>
          <w:tcPr>
            <w:tcW w:w="993" w:type="dxa"/>
          </w:tcPr>
          <w:p w:rsidR="00195CEF" w:rsidRPr="00A07B44" w:rsidRDefault="00195CEF" w:rsidP="00195CEF">
            <w:pPr>
              <w:pStyle w:val="TableParagraph"/>
              <w:jc w:val="both"/>
              <w:rPr>
                <w:sz w:val="24"/>
                <w:szCs w:val="24"/>
              </w:rPr>
            </w:pPr>
            <w:r>
              <w:rPr>
                <w:sz w:val="24"/>
                <w:szCs w:val="24"/>
              </w:rPr>
              <w:t>4</w:t>
            </w:r>
          </w:p>
        </w:tc>
        <w:tc>
          <w:tcPr>
            <w:tcW w:w="2122" w:type="dxa"/>
          </w:tcPr>
          <w:p w:rsidR="00195CEF" w:rsidRPr="00A07B44" w:rsidRDefault="00195CEF" w:rsidP="00195CEF">
            <w:pPr>
              <w:pStyle w:val="TableParagraph"/>
              <w:jc w:val="both"/>
              <w:rPr>
                <w:sz w:val="24"/>
                <w:szCs w:val="24"/>
              </w:rPr>
            </w:pPr>
          </w:p>
        </w:tc>
        <w:tc>
          <w:tcPr>
            <w:tcW w:w="3698" w:type="dxa"/>
            <w:vMerge/>
          </w:tcPr>
          <w:p w:rsidR="00195CEF" w:rsidRPr="00A07B44" w:rsidRDefault="00195CEF" w:rsidP="00195CEF">
            <w:pPr>
              <w:pStyle w:val="TableParagraph"/>
              <w:jc w:val="both"/>
              <w:rPr>
                <w:sz w:val="24"/>
                <w:szCs w:val="24"/>
              </w:rPr>
            </w:pPr>
          </w:p>
        </w:tc>
      </w:tr>
      <w:tr w:rsidR="00195CEF" w:rsidRPr="00A07B44" w:rsidTr="00195CEF">
        <w:trPr>
          <w:trHeight w:val="829"/>
        </w:trPr>
        <w:tc>
          <w:tcPr>
            <w:tcW w:w="879" w:type="dxa"/>
          </w:tcPr>
          <w:p w:rsidR="00195CEF" w:rsidRPr="00A07B44" w:rsidRDefault="00195CEF" w:rsidP="00195CEF">
            <w:pPr>
              <w:pStyle w:val="TableParagraph"/>
              <w:jc w:val="both"/>
              <w:rPr>
                <w:b/>
                <w:sz w:val="24"/>
                <w:szCs w:val="24"/>
              </w:rPr>
            </w:pPr>
          </w:p>
          <w:p w:rsidR="00195CEF" w:rsidRPr="00A07B44" w:rsidRDefault="00195CEF" w:rsidP="00195CEF">
            <w:pPr>
              <w:pStyle w:val="TableParagraph"/>
              <w:ind w:right="260"/>
              <w:jc w:val="both"/>
              <w:rPr>
                <w:sz w:val="24"/>
                <w:szCs w:val="24"/>
              </w:rPr>
            </w:pPr>
            <w:r>
              <w:rPr>
                <w:sz w:val="24"/>
                <w:szCs w:val="24"/>
              </w:rPr>
              <w:t>4.</w:t>
            </w:r>
            <w:r w:rsidRPr="00A07B44">
              <w:rPr>
                <w:sz w:val="24"/>
                <w:szCs w:val="24"/>
              </w:rPr>
              <w:t>3</w:t>
            </w:r>
          </w:p>
        </w:tc>
        <w:tc>
          <w:tcPr>
            <w:tcW w:w="2963" w:type="dxa"/>
          </w:tcPr>
          <w:p w:rsidR="00195CEF" w:rsidRPr="00A07B44" w:rsidRDefault="00195CEF" w:rsidP="00195CEF">
            <w:pPr>
              <w:pStyle w:val="TableParagraph"/>
              <w:ind w:right="183"/>
              <w:jc w:val="both"/>
              <w:rPr>
                <w:sz w:val="24"/>
                <w:szCs w:val="24"/>
                <w:lang w:val="ru-RU"/>
              </w:rPr>
            </w:pPr>
            <w:r w:rsidRPr="00A07B44">
              <w:rPr>
                <w:sz w:val="24"/>
                <w:szCs w:val="24"/>
                <w:lang w:val="ru-RU"/>
              </w:rPr>
              <w:t>Тема 4.3: Электромагнит-</w:t>
            </w:r>
            <w:r w:rsidRPr="00A07B44">
              <w:rPr>
                <w:spacing w:val="-57"/>
                <w:sz w:val="24"/>
                <w:szCs w:val="24"/>
                <w:lang w:val="ru-RU"/>
              </w:rPr>
              <w:t xml:space="preserve"> </w:t>
            </w:r>
            <w:r w:rsidRPr="00A07B44">
              <w:rPr>
                <w:sz w:val="24"/>
                <w:szCs w:val="24"/>
                <w:lang w:val="ru-RU"/>
              </w:rPr>
              <w:t>ные</w:t>
            </w:r>
            <w:r w:rsidRPr="00A07B44">
              <w:rPr>
                <w:spacing w:val="-4"/>
                <w:sz w:val="24"/>
                <w:szCs w:val="24"/>
                <w:lang w:val="ru-RU"/>
              </w:rPr>
              <w:t xml:space="preserve"> </w:t>
            </w:r>
            <w:r w:rsidRPr="00A07B44">
              <w:rPr>
                <w:sz w:val="24"/>
                <w:szCs w:val="24"/>
                <w:lang w:val="ru-RU"/>
              </w:rPr>
              <w:t>колебания.</w:t>
            </w:r>
            <w:r w:rsidRPr="00A07B44">
              <w:rPr>
                <w:spacing w:val="-2"/>
                <w:sz w:val="24"/>
                <w:szCs w:val="24"/>
                <w:lang w:val="ru-RU"/>
              </w:rPr>
              <w:t xml:space="preserve"> </w:t>
            </w:r>
            <w:r w:rsidRPr="00A07B44">
              <w:rPr>
                <w:sz w:val="24"/>
                <w:szCs w:val="24"/>
                <w:lang w:val="ru-RU"/>
              </w:rPr>
              <w:t>Электро-</w:t>
            </w:r>
          </w:p>
          <w:p w:rsidR="00195CEF" w:rsidRPr="00A07B44" w:rsidRDefault="00195CEF" w:rsidP="00195CEF">
            <w:pPr>
              <w:pStyle w:val="TableParagraph"/>
              <w:jc w:val="both"/>
              <w:rPr>
                <w:sz w:val="24"/>
                <w:szCs w:val="24"/>
              </w:rPr>
            </w:pPr>
            <w:r w:rsidRPr="00A07B44">
              <w:rPr>
                <w:sz w:val="24"/>
                <w:szCs w:val="24"/>
              </w:rPr>
              <w:t>магнитные</w:t>
            </w:r>
            <w:r w:rsidRPr="00A07B44">
              <w:rPr>
                <w:spacing w:val="-5"/>
                <w:sz w:val="24"/>
                <w:szCs w:val="24"/>
              </w:rPr>
              <w:t xml:space="preserve"> </w:t>
            </w:r>
            <w:r w:rsidRPr="00A07B44">
              <w:rPr>
                <w:sz w:val="24"/>
                <w:szCs w:val="24"/>
              </w:rPr>
              <w:t>волны</w:t>
            </w:r>
          </w:p>
        </w:tc>
        <w:tc>
          <w:tcPr>
            <w:tcW w:w="2411" w:type="dxa"/>
          </w:tcPr>
          <w:p w:rsidR="00195CEF" w:rsidRPr="00A07B44" w:rsidRDefault="00195CEF" w:rsidP="00195CEF">
            <w:pPr>
              <w:pStyle w:val="TableParagraph"/>
              <w:jc w:val="both"/>
              <w:rPr>
                <w:b/>
                <w:sz w:val="24"/>
                <w:szCs w:val="24"/>
              </w:rPr>
            </w:pPr>
          </w:p>
          <w:p w:rsidR="00195CEF" w:rsidRPr="00A07B44" w:rsidRDefault="00195CEF" w:rsidP="00195CEF">
            <w:pPr>
              <w:pStyle w:val="TableParagraph"/>
              <w:jc w:val="both"/>
              <w:rPr>
                <w:sz w:val="24"/>
                <w:szCs w:val="24"/>
              </w:rPr>
            </w:pPr>
            <w:r>
              <w:rPr>
                <w:sz w:val="24"/>
                <w:szCs w:val="24"/>
              </w:rPr>
              <w:t>6</w:t>
            </w:r>
          </w:p>
        </w:tc>
        <w:tc>
          <w:tcPr>
            <w:tcW w:w="993" w:type="dxa"/>
          </w:tcPr>
          <w:p w:rsidR="00195CEF" w:rsidRPr="00A07B44" w:rsidRDefault="00195CEF" w:rsidP="00195CEF">
            <w:pPr>
              <w:pStyle w:val="TableParagraph"/>
              <w:jc w:val="both"/>
              <w:rPr>
                <w:b/>
                <w:sz w:val="24"/>
                <w:szCs w:val="24"/>
              </w:rPr>
            </w:pPr>
          </w:p>
          <w:p w:rsidR="00195CEF" w:rsidRPr="00A07B44" w:rsidRDefault="00195CEF" w:rsidP="00195CEF">
            <w:pPr>
              <w:pStyle w:val="TableParagraph"/>
              <w:jc w:val="both"/>
              <w:rPr>
                <w:sz w:val="24"/>
                <w:szCs w:val="24"/>
              </w:rPr>
            </w:pPr>
            <w:r>
              <w:rPr>
                <w:sz w:val="24"/>
                <w:szCs w:val="24"/>
              </w:rPr>
              <w:t>6</w:t>
            </w:r>
          </w:p>
        </w:tc>
        <w:tc>
          <w:tcPr>
            <w:tcW w:w="2122" w:type="dxa"/>
          </w:tcPr>
          <w:p w:rsidR="00195CEF" w:rsidRPr="001D6A72" w:rsidRDefault="00195CEF" w:rsidP="00195CEF">
            <w:pPr>
              <w:pStyle w:val="TableParagraph"/>
              <w:jc w:val="both"/>
              <w:rPr>
                <w:sz w:val="24"/>
                <w:szCs w:val="24"/>
                <w:lang w:val="ru-RU"/>
              </w:rPr>
            </w:pPr>
            <w:r>
              <w:rPr>
                <w:sz w:val="24"/>
                <w:szCs w:val="24"/>
                <w:lang w:val="ru-RU"/>
              </w:rPr>
              <w:t>2</w:t>
            </w:r>
          </w:p>
        </w:tc>
        <w:tc>
          <w:tcPr>
            <w:tcW w:w="3698" w:type="dxa"/>
            <w:vMerge/>
          </w:tcPr>
          <w:p w:rsidR="00195CEF" w:rsidRPr="00A07B44" w:rsidRDefault="00195CEF" w:rsidP="00195CEF">
            <w:pPr>
              <w:pStyle w:val="TableParagraph"/>
              <w:jc w:val="both"/>
              <w:rPr>
                <w:sz w:val="24"/>
                <w:szCs w:val="24"/>
              </w:rPr>
            </w:pPr>
          </w:p>
        </w:tc>
      </w:tr>
      <w:tr w:rsidR="00195CEF" w:rsidRPr="00A07B44" w:rsidTr="00195CEF">
        <w:trPr>
          <w:trHeight w:val="830"/>
        </w:trPr>
        <w:tc>
          <w:tcPr>
            <w:tcW w:w="879" w:type="dxa"/>
          </w:tcPr>
          <w:p w:rsidR="00195CEF" w:rsidRPr="00A07B44" w:rsidRDefault="00195CEF" w:rsidP="00195CEF">
            <w:pPr>
              <w:pStyle w:val="TableParagraph"/>
              <w:ind w:right="260"/>
              <w:jc w:val="both"/>
              <w:rPr>
                <w:sz w:val="24"/>
                <w:szCs w:val="24"/>
              </w:rPr>
            </w:pPr>
            <w:r>
              <w:rPr>
                <w:sz w:val="24"/>
                <w:szCs w:val="24"/>
              </w:rPr>
              <w:t>4.</w:t>
            </w:r>
            <w:r w:rsidRPr="00A07B44">
              <w:rPr>
                <w:sz w:val="24"/>
                <w:szCs w:val="24"/>
              </w:rPr>
              <w:t>4</w:t>
            </w:r>
          </w:p>
        </w:tc>
        <w:tc>
          <w:tcPr>
            <w:tcW w:w="2963" w:type="dxa"/>
          </w:tcPr>
          <w:p w:rsidR="00195CEF" w:rsidRPr="00A07B44" w:rsidRDefault="00195CEF" w:rsidP="00195CEF">
            <w:pPr>
              <w:pStyle w:val="TableParagraph"/>
              <w:ind w:right="183"/>
              <w:jc w:val="both"/>
              <w:rPr>
                <w:sz w:val="24"/>
                <w:szCs w:val="24"/>
                <w:lang w:val="ru-RU"/>
              </w:rPr>
            </w:pPr>
            <w:r w:rsidRPr="00A07B44">
              <w:rPr>
                <w:sz w:val="24"/>
                <w:szCs w:val="24"/>
                <w:lang w:val="ru-RU"/>
              </w:rPr>
              <w:t>Тема 4.4: Электромагнит-</w:t>
            </w:r>
            <w:r w:rsidRPr="00A07B44">
              <w:rPr>
                <w:spacing w:val="-57"/>
                <w:sz w:val="24"/>
                <w:szCs w:val="24"/>
                <w:lang w:val="ru-RU"/>
              </w:rPr>
              <w:t xml:space="preserve"> </w:t>
            </w:r>
            <w:r w:rsidRPr="00A07B44">
              <w:rPr>
                <w:sz w:val="24"/>
                <w:szCs w:val="24"/>
                <w:lang w:val="ru-RU"/>
              </w:rPr>
              <w:t>ные</w:t>
            </w:r>
            <w:r w:rsidRPr="00A07B44">
              <w:rPr>
                <w:spacing w:val="-4"/>
                <w:sz w:val="24"/>
                <w:szCs w:val="24"/>
                <w:lang w:val="ru-RU"/>
              </w:rPr>
              <w:t xml:space="preserve"> </w:t>
            </w:r>
            <w:r w:rsidRPr="00A07B44">
              <w:rPr>
                <w:sz w:val="24"/>
                <w:szCs w:val="24"/>
                <w:lang w:val="ru-RU"/>
              </w:rPr>
              <w:t>колебания.</w:t>
            </w:r>
            <w:r w:rsidRPr="00A07B44">
              <w:rPr>
                <w:spacing w:val="-2"/>
                <w:sz w:val="24"/>
                <w:szCs w:val="24"/>
                <w:lang w:val="ru-RU"/>
              </w:rPr>
              <w:t xml:space="preserve"> </w:t>
            </w:r>
            <w:r w:rsidRPr="00A07B44">
              <w:rPr>
                <w:sz w:val="24"/>
                <w:szCs w:val="24"/>
                <w:lang w:val="ru-RU"/>
              </w:rPr>
              <w:t>Электро-</w:t>
            </w:r>
          </w:p>
          <w:p w:rsidR="00195CEF" w:rsidRPr="00A07B44" w:rsidRDefault="00195CEF" w:rsidP="00195CEF">
            <w:pPr>
              <w:pStyle w:val="TableParagraph"/>
              <w:jc w:val="both"/>
              <w:rPr>
                <w:sz w:val="24"/>
                <w:szCs w:val="24"/>
              </w:rPr>
            </w:pPr>
            <w:r w:rsidRPr="00A07B44">
              <w:rPr>
                <w:sz w:val="24"/>
                <w:szCs w:val="24"/>
              </w:rPr>
              <w:t>магнитные</w:t>
            </w:r>
            <w:r w:rsidRPr="00A07B44">
              <w:rPr>
                <w:spacing w:val="-5"/>
                <w:sz w:val="24"/>
                <w:szCs w:val="24"/>
              </w:rPr>
              <w:t xml:space="preserve"> </w:t>
            </w:r>
            <w:r w:rsidRPr="00A07B44">
              <w:rPr>
                <w:sz w:val="24"/>
                <w:szCs w:val="24"/>
              </w:rPr>
              <w:t>волны</w:t>
            </w:r>
          </w:p>
        </w:tc>
        <w:tc>
          <w:tcPr>
            <w:tcW w:w="2411" w:type="dxa"/>
          </w:tcPr>
          <w:p w:rsidR="00195CEF" w:rsidRPr="00A07B44" w:rsidRDefault="00195CEF" w:rsidP="00195CEF">
            <w:pPr>
              <w:pStyle w:val="TableParagraph"/>
              <w:jc w:val="both"/>
              <w:rPr>
                <w:b/>
                <w:sz w:val="24"/>
                <w:szCs w:val="24"/>
              </w:rPr>
            </w:pPr>
          </w:p>
          <w:p w:rsidR="00195CEF" w:rsidRPr="00A07B44" w:rsidRDefault="00195CEF" w:rsidP="00195CEF">
            <w:pPr>
              <w:pStyle w:val="TableParagraph"/>
              <w:jc w:val="both"/>
              <w:rPr>
                <w:sz w:val="24"/>
                <w:szCs w:val="24"/>
              </w:rPr>
            </w:pPr>
            <w:r w:rsidRPr="00A07B44">
              <w:rPr>
                <w:sz w:val="24"/>
                <w:szCs w:val="24"/>
              </w:rPr>
              <w:t>2</w:t>
            </w:r>
          </w:p>
        </w:tc>
        <w:tc>
          <w:tcPr>
            <w:tcW w:w="993" w:type="dxa"/>
          </w:tcPr>
          <w:p w:rsidR="00195CEF" w:rsidRPr="00A07B44" w:rsidRDefault="00195CEF" w:rsidP="00195CEF">
            <w:pPr>
              <w:pStyle w:val="TableParagraph"/>
              <w:jc w:val="both"/>
              <w:rPr>
                <w:b/>
                <w:sz w:val="24"/>
                <w:szCs w:val="24"/>
              </w:rPr>
            </w:pPr>
          </w:p>
          <w:p w:rsidR="00195CEF" w:rsidRPr="00A07B44" w:rsidRDefault="00195CEF" w:rsidP="00195CEF">
            <w:pPr>
              <w:pStyle w:val="TableParagraph"/>
              <w:jc w:val="both"/>
              <w:rPr>
                <w:sz w:val="24"/>
                <w:szCs w:val="24"/>
              </w:rPr>
            </w:pPr>
            <w:r w:rsidRPr="00A07B44">
              <w:rPr>
                <w:sz w:val="24"/>
                <w:szCs w:val="24"/>
              </w:rPr>
              <w:t>2</w:t>
            </w:r>
          </w:p>
        </w:tc>
        <w:tc>
          <w:tcPr>
            <w:tcW w:w="2122" w:type="dxa"/>
          </w:tcPr>
          <w:p w:rsidR="00195CEF" w:rsidRDefault="00195CEF" w:rsidP="00195CEF">
            <w:pPr>
              <w:pStyle w:val="TableParagraph"/>
              <w:jc w:val="both"/>
              <w:rPr>
                <w:sz w:val="24"/>
                <w:szCs w:val="24"/>
              </w:rPr>
            </w:pPr>
          </w:p>
          <w:p w:rsidR="00195CEF" w:rsidRPr="00A07B44" w:rsidRDefault="00195CEF" w:rsidP="00195CEF">
            <w:pPr>
              <w:tabs>
                <w:tab w:val="left" w:pos="1899"/>
              </w:tabs>
            </w:pPr>
            <w:r>
              <w:rPr>
                <w:lang w:val="ru-RU"/>
              </w:rPr>
              <w:t>2</w:t>
            </w:r>
            <w:r>
              <w:tab/>
            </w:r>
          </w:p>
        </w:tc>
        <w:tc>
          <w:tcPr>
            <w:tcW w:w="3698" w:type="dxa"/>
            <w:vMerge/>
          </w:tcPr>
          <w:p w:rsidR="00195CEF" w:rsidRPr="00A07B44" w:rsidRDefault="00195CEF" w:rsidP="00195CEF">
            <w:pPr>
              <w:pStyle w:val="TableParagraph"/>
              <w:jc w:val="both"/>
              <w:rPr>
                <w:sz w:val="24"/>
                <w:szCs w:val="24"/>
              </w:rPr>
            </w:pPr>
          </w:p>
        </w:tc>
      </w:tr>
      <w:tr w:rsidR="00195CEF" w:rsidRPr="00A07B44" w:rsidTr="00195CEF">
        <w:trPr>
          <w:trHeight w:val="275"/>
        </w:trPr>
        <w:tc>
          <w:tcPr>
            <w:tcW w:w="879" w:type="dxa"/>
          </w:tcPr>
          <w:p w:rsidR="00195CEF" w:rsidRPr="00A07B44" w:rsidRDefault="00195CEF" w:rsidP="00195CEF">
            <w:pPr>
              <w:pStyle w:val="TableParagraph"/>
              <w:jc w:val="both"/>
              <w:rPr>
                <w:b/>
                <w:sz w:val="24"/>
                <w:szCs w:val="24"/>
              </w:rPr>
            </w:pPr>
            <w:r w:rsidRPr="00A07B44">
              <w:rPr>
                <w:b/>
                <w:sz w:val="24"/>
                <w:szCs w:val="24"/>
              </w:rPr>
              <w:t>5</w:t>
            </w:r>
          </w:p>
        </w:tc>
        <w:tc>
          <w:tcPr>
            <w:tcW w:w="2963" w:type="dxa"/>
          </w:tcPr>
          <w:p w:rsidR="00195CEF" w:rsidRPr="00A07B44" w:rsidRDefault="00195CEF" w:rsidP="00195CEF">
            <w:pPr>
              <w:pStyle w:val="TableParagraph"/>
              <w:jc w:val="both"/>
              <w:rPr>
                <w:b/>
                <w:sz w:val="24"/>
                <w:szCs w:val="24"/>
              </w:rPr>
            </w:pPr>
            <w:r w:rsidRPr="00A07B44">
              <w:rPr>
                <w:b/>
                <w:sz w:val="24"/>
                <w:szCs w:val="24"/>
              </w:rPr>
              <w:t>Раздел</w:t>
            </w:r>
            <w:r w:rsidRPr="00A07B44">
              <w:rPr>
                <w:b/>
                <w:spacing w:val="-2"/>
                <w:sz w:val="24"/>
                <w:szCs w:val="24"/>
              </w:rPr>
              <w:t xml:space="preserve"> </w:t>
            </w:r>
            <w:r w:rsidRPr="00A07B44">
              <w:rPr>
                <w:b/>
                <w:sz w:val="24"/>
                <w:szCs w:val="24"/>
              </w:rPr>
              <w:t>5:</w:t>
            </w:r>
            <w:r w:rsidRPr="00A07B44">
              <w:rPr>
                <w:b/>
                <w:spacing w:val="-1"/>
                <w:sz w:val="24"/>
                <w:szCs w:val="24"/>
              </w:rPr>
              <w:t xml:space="preserve"> </w:t>
            </w:r>
            <w:r w:rsidRPr="00A07B44">
              <w:rPr>
                <w:b/>
                <w:sz w:val="24"/>
                <w:szCs w:val="24"/>
              </w:rPr>
              <w:t>Оптика</w:t>
            </w:r>
          </w:p>
        </w:tc>
        <w:tc>
          <w:tcPr>
            <w:tcW w:w="2411" w:type="dxa"/>
          </w:tcPr>
          <w:p w:rsidR="00195CEF" w:rsidRPr="00A07B44" w:rsidRDefault="00195CEF" w:rsidP="00195CEF">
            <w:pPr>
              <w:pStyle w:val="TableParagraph"/>
              <w:ind w:right="993"/>
              <w:jc w:val="both"/>
              <w:rPr>
                <w:b/>
                <w:sz w:val="24"/>
                <w:szCs w:val="24"/>
              </w:rPr>
            </w:pPr>
            <w:r>
              <w:rPr>
                <w:b/>
                <w:sz w:val="24"/>
                <w:szCs w:val="24"/>
              </w:rPr>
              <w:t>8</w:t>
            </w:r>
          </w:p>
        </w:tc>
        <w:tc>
          <w:tcPr>
            <w:tcW w:w="993" w:type="dxa"/>
          </w:tcPr>
          <w:p w:rsidR="00195CEF" w:rsidRPr="00A07B44" w:rsidRDefault="00195CEF" w:rsidP="00195CEF">
            <w:pPr>
              <w:pStyle w:val="TableParagraph"/>
              <w:ind w:right="284"/>
              <w:jc w:val="both"/>
              <w:rPr>
                <w:b/>
                <w:sz w:val="24"/>
                <w:szCs w:val="24"/>
              </w:rPr>
            </w:pPr>
            <w:r>
              <w:rPr>
                <w:b/>
                <w:sz w:val="24"/>
                <w:szCs w:val="24"/>
              </w:rPr>
              <w:t>8</w:t>
            </w:r>
          </w:p>
        </w:tc>
        <w:tc>
          <w:tcPr>
            <w:tcW w:w="2122" w:type="dxa"/>
          </w:tcPr>
          <w:p w:rsidR="00195CEF" w:rsidRPr="00A07B44" w:rsidRDefault="00195CEF" w:rsidP="00195CEF">
            <w:pPr>
              <w:pStyle w:val="TableParagraph"/>
              <w:ind w:right="987"/>
              <w:jc w:val="both"/>
              <w:rPr>
                <w:b/>
                <w:sz w:val="24"/>
                <w:szCs w:val="24"/>
              </w:rPr>
            </w:pPr>
            <w:r w:rsidRPr="00A07B44">
              <w:rPr>
                <w:b/>
                <w:sz w:val="24"/>
                <w:szCs w:val="24"/>
              </w:rPr>
              <w:t>4</w:t>
            </w:r>
          </w:p>
        </w:tc>
        <w:tc>
          <w:tcPr>
            <w:tcW w:w="3698" w:type="dxa"/>
            <w:vMerge w:val="restart"/>
          </w:tcPr>
          <w:p w:rsidR="00195CEF" w:rsidRPr="0023303C" w:rsidRDefault="00195CEF"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val="ru-RU"/>
              </w:rPr>
            </w:pPr>
            <w:r w:rsidRPr="0023303C">
              <w:rPr>
                <w:bCs/>
                <w:lang w:val="ru-RU"/>
              </w:rPr>
              <w:t>ОК-01, ОК-02, ОК-03, ОК-04, ОК-05, ОК-06, ОК-07</w:t>
            </w:r>
          </w:p>
          <w:p w:rsidR="00195CEF" w:rsidRPr="00851C6D" w:rsidRDefault="00195CEF"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rPr>
            </w:pPr>
            <w:r w:rsidRPr="00851C6D">
              <w:rPr>
                <w:bCs/>
                <w:i/>
              </w:rPr>
              <w:t>ПК 1.1-1.4,</w:t>
            </w:r>
          </w:p>
          <w:p w:rsidR="00195CEF" w:rsidRPr="00851C6D" w:rsidRDefault="00195CEF"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rPr>
            </w:pPr>
            <w:r w:rsidRPr="00851C6D">
              <w:rPr>
                <w:bCs/>
                <w:i/>
              </w:rPr>
              <w:t>ПК 2.1-2.4</w:t>
            </w:r>
          </w:p>
          <w:p w:rsidR="00195CEF" w:rsidRPr="00851C6D" w:rsidRDefault="00195CEF"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rPr>
            </w:pPr>
            <w:r w:rsidRPr="00851C6D">
              <w:rPr>
                <w:bCs/>
                <w:i/>
              </w:rPr>
              <w:t>ПК 3.1-3.4</w:t>
            </w:r>
          </w:p>
          <w:p w:rsidR="00195CEF" w:rsidRPr="00A07B44" w:rsidRDefault="00195CEF" w:rsidP="00195CEF">
            <w:pPr>
              <w:pStyle w:val="TableParagraph"/>
              <w:jc w:val="both"/>
              <w:rPr>
                <w:sz w:val="24"/>
                <w:szCs w:val="24"/>
              </w:rPr>
            </w:pPr>
            <w:r w:rsidRPr="00851C6D">
              <w:rPr>
                <w:bCs/>
                <w:i/>
              </w:rPr>
              <w:t>ПК 4.1-4.4</w:t>
            </w:r>
          </w:p>
        </w:tc>
      </w:tr>
      <w:tr w:rsidR="00195CEF" w:rsidRPr="00A07B44" w:rsidTr="00195CEF">
        <w:trPr>
          <w:trHeight w:val="275"/>
        </w:trPr>
        <w:tc>
          <w:tcPr>
            <w:tcW w:w="879" w:type="dxa"/>
          </w:tcPr>
          <w:p w:rsidR="00195CEF" w:rsidRPr="00A07B44" w:rsidRDefault="00195CEF" w:rsidP="00195CEF">
            <w:pPr>
              <w:pStyle w:val="TableParagraph"/>
              <w:ind w:right="260"/>
              <w:jc w:val="both"/>
              <w:rPr>
                <w:sz w:val="24"/>
                <w:szCs w:val="24"/>
              </w:rPr>
            </w:pPr>
            <w:r>
              <w:rPr>
                <w:sz w:val="24"/>
                <w:szCs w:val="24"/>
              </w:rPr>
              <w:t>5.</w:t>
            </w:r>
            <w:r w:rsidRPr="00A07B44">
              <w:rPr>
                <w:sz w:val="24"/>
                <w:szCs w:val="24"/>
              </w:rPr>
              <w:t>1</w:t>
            </w:r>
          </w:p>
        </w:tc>
        <w:tc>
          <w:tcPr>
            <w:tcW w:w="2963" w:type="dxa"/>
          </w:tcPr>
          <w:p w:rsidR="00195CEF" w:rsidRPr="00A07B44" w:rsidRDefault="00195CEF" w:rsidP="00195CEF">
            <w:pPr>
              <w:pStyle w:val="TableParagraph"/>
              <w:jc w:val="both"/>
              <w:rPr>
                <w:sz w:val="24"/>
                <w:szCs w:val="24"/>
              </w:rPr>
            </w:pPr>
            <w:r w:rsidRPr="00A07B44">
              <w:rPr>
                <w:sz w:val="24"/>
                <w:szCs w:val="24"/>
              </w:rPr>
              <w:t>Тема</w:t>
            </w:r>
            <w:r w:rsidRPr="00A07B44">
              <w:rPr>
                <w:spacing w:val="-3"/>
                <w:sz w:val="24"/>
                <w:szCs w:val="24"/>
              </w:rPr>
              <w:t xml:space="preserve"> </w:t>
            </w:r>
            <w:r w:rsidRPr="00A07B44">
              <w:rPr>
                <w:sz w:val="24"/>
                <w:szCs w:val="24"/>
              </w:rPr>
              <w:t>5.1:</w:t>
            </w:r>
            <w:r w:rsidRPr="00A07B44">
              <w:rPr>
                <w:spacing w:val="-1"/>
                <w:sz w:val="24"/>
                <w:szCs w:val="24"/>
              </w:rPr>
              <w:t xml:space="preserve"> </w:t>
            </w:r>
            <w:r w:rsidRPr="00A07B44">
              <w:rPr>
                <w:sz w:val="24"/>
                <w:szCs w:val="24"/>
              </w:rPr>
              <w:t>Природа</w:t>
            </w:r>
            <w:r w:rsidRPr="00A07B44">
              <w:rPr>
                <w:spacing w:val="-2"/>
                <w:sz w:val="24"/>
                <w:szCs w:val="24"/>
              </w:rPr>
              <w:t xml:space="preserve"> </w:t>
            </w:r>
            <w:r w:rsidRPr="00A07B44">
              <w:rPr>
                <w:sz w:val="24"/>
                <w:szCs w:val="24"/>
              </w:rPr>
              <w:t>света</w:t>
            </w:r>
          </w:p>
        </w:tc>
        <w:tc>
          <w:tcPr>
            <w:tcW w:w="2411" w:type="dxa"/>
          </w:tcPr>
          <w:p w:rsidR="00195CEF" w:rsidRPr="00A07B44" w:rsidRDefault="00195CEF" w:rsidP="00195CEF">
            <w:pPr>
              <w:pStyle w:val="TableParagraph"/>
              <w:jc w:val="both"/>
              <w:rPr>
                <w:sz w:val="24"/>
                <w:szCs w:val="24"/>
              </w:rPr>
            </w:pPr>
            <w:r w:rsidRPr="00A07B44">
              <w:rPr>
                <w:sz w:val="24"/>
                <w:szCs w:val="24"/>
              </w:rPr>
              <w:t>4</w:t>
            </w:r>
          </w:p>
        </w:tc>
        <w:tc>
          <w:tcPr>
            <w:tcW w:w="993" w:type="dxa"/>
          </w:tcPr>
          <w:p w:rsidR="00195CEF" w:rsidRPr="00A07B44" w:rsidRDefault="00195CEF" w:rsidP="00195CEF">
            <w:pPr>
              <w:pStyle w:val="TableParagraph"/>
              <w:jc w:val="both"/>
              <w:rPr>
                <w:sz w:val="24"/>
                <w:szCs w:val="24"/>
              </w:rPr>
            </w:pPr>
            <w:r w:rsidRPr="00A07B44">
              <w:rPr>
                <w:sz w:val="24"/>
                <w:szCs w:val="24"/>
              </w:rPr>
              <w:t>4</w:t>
            </w:r>
          </w:p>
        </w:tc>
        <w:tc>
          <w:tcPr>
            <w:tcW w:w="2122" w:type="dxa"/>
          </w:tcPr>
          <w:p w:rsidR="00195CEF" w:rsidRPr="00A07B44" w:rsidRDefault="00195CEF" w:rsidP="00195CEF">
            <w:pPr>
              <w:pStyle w:val="TableParagraph"/>
              <w:ind w:right="987"/>
              <w:jc w:val="both"/>
              <w:rPr>
                <w:sz w:val="24"/>
                <w:szCs w:val="24"/>
              </w:rPr>
            </w:pPr>
            <w:r w:rsidRPr="00A07B44">
              <w:rPr>
                <w:sz w:val="24"/>
                <w:szCs w:val="24"/>
              </w:rPr>
              <w:t>2</w:t>
            </w:r>
          </w:p>
        </w:tc>
        <w:tc>
          <w:tcPr>
            <w:tcW w:w="3698" w:type="dxa"/>
            <w:vMerge/>
          </w:tcPr>
          <w:p w:rsidR="00195CEF" w:rsidRPr="00A07B44" w:rsidRDefault="00195CEF" w:rsidP="00195CEF">
            <w:pPr>
              <w:pStyle w:val="TableParagraph"/>
              <w:jc w:val="both"/>
              <w:rPr>
                <w:sz w:val="24"/>
                <w:szCs w:val="24"/>
              </w:rPr>
            </w:pPr>
          </w:p>
        </w:tc>
      </w:tr>
      <w:tr w:rsidR="00195CEF" w:rsidRPr="00A07B44" w:rsidTr="00195CEF">
        <w:trPr>
          <w:trHeight w:val="551"/>
        </w:trPr>
        <w:tc>
          <w:tcPr>
            <w:tcW w:w="879" w:type="dxa"/>
          </w:tcPr>
          <w:p w:rsidR="00195CEF" w:rsidRPr="00A07B44" w:rsidRDefault="00195CEF" w:rsidP="00195CEF">
            <w:pPr>
              <w:pStyle w:val="TableParagraph"/>
              <w:ind w:right="260"/>
              <w:jc w:val="both"/>
              <w:rPr>
                <w:sz w:val="24"/>
                <w:szCs w:val="24"/>
              </w:rPr>
            </w:pPr>
            <w:r>
              <w:rPr>
                <w:sz w:val="24"/>
                <w:szCs w:val="24"/>
              </w:rPr>
              <w:t>5.</w:t>
            </w:r>
            <w:r w:rsidRPr="00A07B44">
              <w:rPr>
                <w:sz w:val="24"/>
                <w:szCs w:val="24"/>
              </w:rPr>
              <w:t>2</w:t>
            </w:r>
          </w:p>
        </w:tc>
        <w:tc>
          <w:tcPr>
            <w:tcW w:w="2963" w:type="dxa"/>
          </w:tcPr>
          <w:p w:rsidR="00195CEF" w:rsidRPr="00A07B44" w:rsidRDefault="00195CEF" w:rsidP="00195CEF">
            <w:pPr>
              <w:pStyle w:val="TableParagraph"/>
              <w:jc w:val="both"/>
              <w:rPr>
                <w:sz w:val="24"/>
                <w:szCs w:val="24"/>
                <w:lang w:val="ru-RU"/>
              </w:rPr>
            </w:pPr>
            <w:r w:rsidRPr="00A07B44">
              <w:rPr>
                <w:sz w:val="24"/>
                <w:szCs w:val="24"/>
                <w:lang w:val="ru-RU"/>
              </w:rPr>
              <w:t>Тема</w:t>
            </w:r>
            <w:r w:rsidRPr="00A07B44">
              <w:rPr>
                <w:spacing w:val="-2"/>
                <w:sz w:val="24"/>
                <w:szCs w:val="24"/>
                <w:lang w:val="ru-RU"/>
              </w:rPr>
              <w:t xml:space="preserve"> </w:t>
            </w:r>
            <w:r w:rsidRPr="00A07B44">
              <w:rPr>
                <w:sz w:val="24"/>
                <w:szCs w:val="24"/>
                <w:lang w:val="ru-RU"/>
              </w:rPr>
              <w:t>5.2:</w:t>
            </w:r>
            <w:r w:rsidRPr="00A07B44">
              <w:rPr>
                <w:spacing w:val="1"/>
                <w:sz w:val="24"/>
                <w:szCs w:val="24"/>
                <w:lang w:val="ru-RU"/>
              </w:rPr>
              <w:t xml:space="preserve"> </w:t>
            </w:r>
            <w:r w:rsidRPr="00A07B44">
              <w:rPr>
                <w:sz w:val="24"/>
                <w:szCs w:val="24"/>
                <w:lang w:val="ru-RU"/>
              </w:rPr>
              <w:t>Волновые</w:t>
            </w:r>
            <w:r w:rsidRPr="00A07B44">
              <w:rPr>
                <w:spacing w:val="-2"/>
                <w:sz w:val="24"/>
                <w:szCs w:val="24"/>
                <w:lang w:val="ru-RU"/>
              </w:rPr>
              <w:t xml:space="preserve"> </w:t>
            </w:r>
            <w:r w:rsidRPr="00A07B44">
              <w:rPr>
                <w:sz w:val="24"/>
                <w:szCs w:val="24"/>
                <w:lang w:val="ru-RU"/>
              </w:rPr>
              <w:t>свой-</w:t>
            </w:r>
          </w:p>
          <w:p w:rsidR="00195CEF" w:rsidRPr="00A07B44" w:rsidRDefault="00195CEF" w:rsidP="00195CEF">
            <w:pPr>
              <w:pStyle w:val="TableParagraph"/>
              <w:jc w:val="both"/>
              <w:rPr>
                <w:sz w:val="24"/>
                <w:szCs w:val="24"/>
                <w:lang w:val="ru-RU"/>
              </w:rPr>
            </w:pPr>
            <w:r w:rsidRPr="00A07B44">
              <w:rPr>
                <w:sz w:val="24"/>
                <w:szCs w:val="24"/>
                <w:lang w:val="ru-RU"/>
              </w:rPr>
              <w:t>ства</w:t>
            </w:r>
            <w:r w:rsidRPr="00A07B44">
              <w:rPr>
                <w:spacing w:val="-2"/>
                <w:sz w:val="24"/>
                <w:szCs w:val="24"/>
                <w:lang w:val="ru-RU"/>
              </w:rPr>
              <w:t xml:space="preserve"> </w:t>
            </w:r>
            <w:r w:rsidRPr="00A07B44">
              <w:rPr>
                <w:sz w:val="24"/>
                <w:szCs w:val="24"/>
                <w:lang w:val="ru-RU"/>
              </w:rPr>
              <w:t>света</w:t>
            </w:r>
          </w:p>
        </w:tc>
        <w:tc>
          <w:tcPr>
            <w:tcW w:w="2411" w:type="dxa"/>
          </w:tcPr>
          <w:p w:rsidR="00195CEF" w:rsidRPr="00A07B44" w:rsidRDefault="00195CEF" w:rsidP="00195CEF">
            <w:pPr>
              <w:pStyle w:val="TableParagraph"/>
              <w:jc w:val="both"/>
              <w:rPr>
                <w:sz w:val="24"/>
                <w:szCs w:val="24"/>
              </w:rPr>
            </w:pPr>
            <w:r>
              <w:rPr>
                <w:sz w:val="24"/>
                <w:szCs w:val="24"/>
              </w:rPr>
              <w:t>4</w:t>
            </w:r>
          </w:p>
        </w:tc>
        <w:tc>
          <w:tcPr>
            <w:tcW w:w="993" w:type="dxa"/>
          </w:tcPr>
          <w:p w:rsidR="00195CEF" w:rsidRPr="00A07B44" w:rsidRDefault="00195CEF" w:rsidP="00195CEF">
            <w:pPr>
              <w:pStyle w:val="TableParagraph"/>
              <w:jc w:val="both"/>
              <w:rPr>
                <w:sz w:val="24"/>
                <w:szCs w:val="24"/>
              </w:rPr>
            </w:pPr>
            <w:r>
              <w:rPr>
                <w:sz w:val="24"/>
                <w:szCs w:val="24"/>
              </w:rPr>
              <w:t>4</w:t>
            </w:r>
          </w:p>
        </w:tc>
        <w:tc>
          <w:tcPr>
            <w:tcW w:w="2122" w:type="dxa"/>
          </w:tcPr>
          <w:p w:rsidR="00195CEF" w:rsidRPr="00A07B44" w:rsidRDefault="00195CEF" w:rsidP="00195CEF">
            <w:pPr>
              <w:pStyle w:val="TableParagraph"/>
              <w:ind w:right="987"/>
              <w:jc w:val="both"/>
              <w:rPr>
                <w:sz w:val="24"/>
                <w:szCs w:val="24"/>
              </w:rPr>
            </w:pPr>
            <w:r w:rsidRPr="00A07B44">
              <w:rPr>
                <w:sz w:val="24"/>
                <w:szCs w:val="24"/>
              </w:rPr>
              <w:t>2</w:t>
            </w:r>
          </w:p>
        </w:tc>
        <w:tc>
          <w:tcPr>
            <w:tcW w:w="3698" w:type="dxa"/>
            <w:vMerge/>
          </w:tcPr>
          <w:p w:rsidR="00195CEF" w:rsidRPr="00A07B44" w:rsidRDefault="00195CEF" w:rsidP="00195CEF">
            <w:pPr>
              <w:pStyle w:val="TableParagraph"/>
              <w:jc w:val="both"/>
              <w:rPr>
                <w:sz w:val="24"/>
                <w:szCs w:val="24"/>
              </w:rPr>
            </w:pPr>
          </w:p>
        </w:tc>
      </w:tr>
      <w:tr w:rsidR="00195CEF" w:rsidRPr="00A07B44" w:rsidTr="00195CEF">
        <w:trPr>
          <w:trHeight w:val="827"/>
        </w:trPr>
        <w:tc>
          <w:tcPr>
            <w:tcW w:w="879" w:type="dxa"/>
          </w:tcPr>
          <w:p w:rsidR="00195CEF" w:rsidRPr="00A07B44" w:rsidRDefault="00195CEF" w:rsidP="00195CEF">
            <w:pPr>
              <w:pStyle w:val="TableParagraph"/>
              <w:jc w:val="both"/>
              <w:rPr>
                <w:b/>
                <w:sz w:val="24"/>
                <w:szCs w:val="24"/>
              </w:rPr>
            </w:pPr>
          </w:p>
          <w:p w:rsidR="00195CEF" w:rsidRPr="00A07B44" w:rsidRDefault="00195CEF" w:rsidP="00195CEF">
            <w:pPr>
              <w:pStyle w:val="TableParagraph"/>
              <w:jc w:val="both"/>
              <w:rPr>
                <w:b/>
                <w:sz w:val="24"/>
                <w:szCs w:val="24"/>
              </w:rPr>
            </w:pPr>
            <w:r w:rsidRPr="00A07B44">
              <w:rPr>
                <w:b/>
                <w:sz w:val="24"/>
                <w:szCs w:val="24"/>
              </w:rPr>
              <w:t>6</w:t>
            </w:r>
          </w:p>
        </w:tc>
        <w:tc>
          <w:tcPr>
            <w:tcW w:w="2963" w:type="dxa"/>
          </w:tcPr>
          <w:p w:rsidR="00195CEF" w:rsidRPr="0095375C" w:rsidRDefault="00195CEF" w:rsidP="00195CEF">
            <w:pPr>
              <w:pStyle w:val="TableParagraph"/>
              <w:ind w:right="144"/>
              <w:jc w:val="both"/>
              <w:rPr>
                <w:b/>
                <w:sz w:val="24"/>
                <w:szCs w:val="24"/>
                <w:lang w:val="ru-RU"/>
              </w:rPr>
            </w:pPr>
            <w:r w:rsidRPr="00A07B44">
              <w:rPr>
                <w:b/>
                <w:sz w:val="24"/>
                <w:szCs w:val="24"/>
                <w:lang w:val="ru-RU"/>
              </w:rPr>
              <w:t xml:space="preserve">Раздел 6: Основы </w:t>
            </w:r>
            <w:r>
              <w:rPr>
                <w:b/>
                <w:sz w:val="24"/>
                <w:szCs w:val="24"/>
                <w:lang w:val="ru-RU"/>
              </w:rPr>
              <w:t>специ</w:t>
            </w:r>
            <w:r w:rsidRPr="00A07B44">
              <w:rPr>
                <w:b/>
                <w:sz w:val="24"/>
                <w:szCs w:val="24"/>
                <w:lang w:val="ru-RU"/>
              </w:rPr>
              <w:t>альной</w:t>
            </w:r>
            <w:r w:rsidRPr="00A07B44">
              <w:rPr>
                <w:b/>
                <w:spacing w:val="-4"/>
                <w:sz w:val="24"/>
                <w:szCs w:val="24"/>
                <w:lang w:val="ru-RU"/>
              </w:rPr>
              <w:t xml:space="preserve"> </w:t>
            </w:r>
            <w:r w:rsidRPr="00A07B44">
              <w:rPr>
                <w:b/>
                <w:sz w:val="24"/>
                <w:szCs w:val="24"/>
                <w:lang w:val="ru-RU"/>
              </w:rPr>
              <w:t>теории</w:t>
            </w:r>
            <w:r w:rsidRPr="00A07B44">
              <w:rPr>
                <w:b/>
                <w:spacing w:val="-1"/>
                <w:sz w:val="24"/>
                <w:szCs w:val="24"/>
                <w:lang w:val="ru-RU"/>
              </w:rPr>
              <w:t xml:space="preserve"> </w:t>
            </w:r>
            <w:r>
              <w:rPr>
                <w:b/>
                <w:sz w:val="24"/>
                <w:szCs w:val="24"/>
                <w:lang w:val="ru-RU"/>
              </w:rPr>
              <w:t>относи</w:t>
            </w:r>
            <w:r w:rsidRPr="0095375C">
              <w:rPr>
                <w:b/>
                <w:sz w:val="24"/>
                <w:szCs w:val="24"/>
                <w:lang w:val="ru-RU"/>
              </w:rPr>
              <w:t>тельности</w:t>
            </w:r>
          </w:p>
        </w:tc>
        <w:tc>
          <w:tcPr>
            <w:tcW w:w="2411" w:type="dxa"/>
          </w:tcPr>
          <w:p w:rsidR="00195CEF" w:rsidRPr="00A07B44" w:rsidRDefault="00195CEF" w:rsidP="00195CEF">
            <w:pPr>
              <w:pStyle w:val="TableParagraph"/>
              <w:jc w:val="both"/>
              <w:rPr>
                <w:b/>
                <w:sz w:val="24"/>
                <w:szCs w:val="24"/>
              </w:rPr>
            </w:pPr>
            <w:r w:rsidRPr="00A07B44">
              <w:rPr>
                <w:b/>
                <w:sz w:val="24"/>
                <w:szCs w:val="24"/>
              </w:rPr>
              <w:t>6</w:t>
            </w:r>
          </w:p>
        </w:tc>
        <w:tc>
          <w:tcPr>
            <w:tcW w:w="993" w:type="dxa"/>
          </w:tcPr>
          <w:p w:rsidR="00195CEF" w:rsidRPr="00A07B44" w:rsidRDefault="00195CEF" w:rsidP="00195CEF">
            <w:pPr>
              <w:pStyle w:val="TableParagraph"/>
              <w:jc w:val="both"/>
              <w:rPr>
                <w:b/>
                <w:sz w:val="24"/>
                <w:szCs w:val="24"/>
              </w:rPr>
            </w:pPr>
            <w:r w:rsidRPr="00A07B44">
              <w:rPr>
                <w:b/>
                <w:sz w:val="24"/>
                <w:szCs w:val="24"/>
              </w:rPr>
              <w:t>6</w:t>
            </w:r>
          </w:p>
        </w:tc>
        <w:tc>
          <w:tcPr>
            <w:tcW w:w="2122" w:type="dxa"/>
          </w:tcPr>
          <w:p w:rsidR="00195CEF" w:rsidRPr="001A74DF" w:rsidRDefault="00195CEF" w:rsidP="00195CEF">
            <w:pPr>
              <w:pStyle w:val="TableParagraph"/>
              <w:jc w:val="both"/>
              <w:rPr>
                <w:b/>
                <w:sz w:val="24"/>
                <w:szCs w:val="24"/>
                <w:lang w:val="ru-RU"/>
              </w:rPr>
            </w:pPr>
            <w:r w:rsidRPr="001A74DF">
              <w:rPr>
                <w:b/>
                <w:sz w:val="24"/>
                <w:szCs w:val="24"/>
                <w:lang w:val="ru-RU"/>
              </w:rPr>
              <w:t>2</w:t>
            </w:r>
          </w:p>
        </w:tc>
        <w:tc>
          <w:tcPr>
            <w:tcW w:w="3698" w:type="dxa"/>
          </w:tcPr>
          <w:p w:rsidR="00195CEF" w:rsidRPr="0023303C" w:rsidRDefault="00195CEF"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val="ru-RU"/>
              </w:rPr>
            </w:pPr>
            <w:r w:rsidRPr="0023303C">
              <w:rPr>
                <w:bCs/>
                <w:lang w:val="ru-RU"/>
              </w:rPr>
              <w:t>ОК-01, ОК-02, ОК-03, ОК-04, ОК-05, ОК-06, ОК-07</w:t>
            </w:r>
          </w:p>
          <w:p w:rsidR="00195CEF" w:rsidRPr="00851C6D" w:rsidRDefault="00195CEF"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rPr>
            </w:pPr>
            <w:r w:rsidRPr="00851C6D">
              <w:rPr>
                <w:bCs/>
                <w:i/>
              </w:rPr>
              <w:t>ПК 1.1-1.4,</w:t>
            </w:r>
          </w:p>
          <w:p w:rsidR="00195CEF" w:rsidRPr="00851C6D" w:rsidRDefault="00195CEF"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rPr>
            </w:pPr>
            <w:r w:rsidRPr="00851C6D">
              <w:rPr>
                <w:bCs/>
                <w:i/>
              </w:rPr>
              <w:t>ПК 2.1-2.4</w:t>
            </w:r>
          </w:p>
          <w:p w:rsidR="00195CEF" w:rsidRPr="00851C6D" w:rsidRDefault="00195CEF"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rPr>
            </w:pPr>
            <w:r w:rsidRPr="00851C6D">
              <w:rPr>
                <w:bCs/>
                <w:i/>
              </w:rPr>
              <w:t>ПК 3.1-3.4</w:t>
            </w:r>
          </w:p>
          <w:p w:rsidR="00195CEF" w:rsidRPr="00A07B44" w:rsidRDefault="00195CEF" w:rsidP="00195CEF">
            <w:pPr>
              <w:pStyle w:val="TableParagraph"/>
              <w:jc w:val="both"/>
              <w:rPr>
                <w:sz w:val="24"/>
                <w:szCs w:val="24"/>
              </w:rPr>
            </w:pPr>
            <w:r w:rsidRPr="00851C6D">
              <w:rPr>
                <w:bCs/>
                <w:i/>
              </w:rPr>
              <w:t>ПК 4.1-4.4</w:t>
            </w:r>
          </w:p>
        </w:tc>
      </w:tr>
      <w:tr w:rsidR="00195CEF" w:rsidRPr="00A07B44" w:rsidTr="00195CEF">
        <w:trPr>
          <w:trHeight w:val="551"/>
        </w:trPr>
        <w:tc>
          <w:tcPr>
            <w:tcW w:w="879" w:type="dxa"/>
          </w:tcPr>
          <w:p w:rsidR="00195CEF" w:rsidRPr="00A07B44" w:rsidRDefault="00195CEF" w:rsidP="00195CEF">
            <w:pPr>
              <w:pStyle w:val="TableParagraph"/>
              <w:jc w:val="both"/>
              <w:rPr>
                <w:b/>
                <w:sz w:val="24"/>
                <w:szCs w:val="24"/>
              </w:rPr>
            </w:pPr>
            <w:r w:rsidRPr="00A07B44">
              <w:rPr>
                <w:b/>
                <w:sz w:val="24"/>
                <w:szCs w:val="24"/>
              </w:rPr>
              <w:t>7</w:t>
            </w:r>
          </w:p>
        </w:tc>
        <w:tc>
          <w:tcPr>
            <w:tcW w:w="2963" w:type="dxa"/>
          </w:tcPr>
          <w:p w:rsidR="00195CEF" w:rsidRPr="00A07B44" w:rsidRDefault="00195CEF" w:rsidP="00195CEF">
            <w:pPr>
              <w:pStyle w:val="TableParagraph"/>
              <w:jc w:val="both"/>
              <w:rPr>
                <w:b/>
                <w:sz w:val="24"/>
                <w:szCs w:val="24"/>
              </w:rPr>
            </w:pPr>
            <w:r w:rsidRPr="00A07B44">
              <w:rPr>
                <w:b/>
                <w:sz w:val="24"/>
                <w:szCs w:val="24"/>
              </w:rPr>
              <w:t>Раздел</w:t>
            </w:r>
            <w:r w:rsidRPr="00A07B44">
              <w:rPr>
                <w:b/>
                <w:spacing w:val="-3"/>
                <w:sz w:val="24"/>
                <w:szCs w:val="24"/>
              </w:rPr>
              <w:t xml:space="preserve"> </w:t>
            </w:r>
            <w:r w:rsidRPr="00A07B44">
              <w:rPr>
                <w:b/>
                <w:sz w:val="24"/>
                <w:szCs w:val="24"/>
              </w:rPr>
              <w:t>7:</w:t>
            </w:r>
            <w:r w:rsidRPr="00A07B44">
              <w:rPr>
                <w:b/>
                <w:spacing w:val="-1"/>
                <w:sz w:val="24"/>
                <w:szCs w:val="24"/>
              </w:rPr>
              <w:t xml:space="preserve"> </w:t>
            </w:r>
            <w:r w:rsidRPr="00A07B44">
              <w:rPr>
                <w:b/>
                <w:sz w:val="24"/>
                <w:szCs w:val="24"/>
              </w:rPr>
              <w:t>Элементы</w:t>
            </w:r>
          </w:p>
          <w:p w:rsidR="00195CEF" w:rsidRPr="00A07B44" w:rsidRDefault="00195CEF" w:rsidP="00195CEF">
            <w:pPr>
              <w:pStyle w:val="TableParagraph"/>
              <w:jc w:val="both"/>
              <w:rPr>
                <w:b/>
                <w:sz w:val="24"/>
                <w:szCs w:val="24"/>
              </w:rPr>
            </w:pPr>
            <w:r w:rsidRPr="00A07B44">
              <w:rPr>
                <w:b/>
                <w:sz w:val="24"/>
                <w:szCs w:val="24"/>
              </w:rPr>
              <w:t>квантовой</w:t>
            </w:r>
            <w:r w:rsidRPr="00A07B44">
              <w:rPr>
                <w:b/>
                <w:spacing w:val="-2"/>
                <w:sz w:val="24"/>
                <w:szCs w:val="24"/>
              </w:rPr>
              <w:t xml:space="preserve"> </w:t>
            </w:r>
            <w:r w:rsidRPr="00A07B44">
              <w:rPr>
                <w:b/>
                <w:sz w:val="24"/>
                <w:szCs w:val="24"/>
              </w:rPr>
              <w:t>физики</w:t>
            </w:r>
          </w:p>
        </w:tc>
        <w:tc>
          <w:tcPr>
            <w:tcW w:w="2411" w:type="dxa"/>
          </w:tcPr>
          <w:p w:rsidR="00195CEF" w:rsidRPr="00A07B44" w:rsidRDefault="00195CEF" w:rsidP="00195CEF">
            <w:pPr>
              <w:pStyle w:val="TableParagraph"/>
              <w:ind w:right="993"/>
              <w:jc w:val="both"/>
              <w:rPr>
                <w:b/>
                <w:sz w:val="24"/>
                <w:szCs w:val="24"/>
              </w:rPr>
            </w:pPr>
            <w:r>
              <w:rPr>
                <w:b/>
                <w:sz w:val="24"/>
                <w:szCs w:val="24"/>
              </w:rPr>
              <w:t>8</w:t>
            </w:r>
          </w:p>
        </w:tc>
        <w:tc>
          <w:tcPr>
            <w:tcW w:w="993" w:type="dxa"/>
          </w:tcPr>
          <w:p w:rsidR="00195CEF" w:rsidRPr="00A07B44" w:rsidRDefault="00195CEF" w:rsidP="00195CEF">
            <w:pPr>
              <w:pStyle w:val="TableParagraph"/>
              <w:ind w:right="284"/>
              <w:jc w:val="both"/>
              <w:rPr>
                <w:b/>
                <w:sz w:val="24"/>
                <w:szCs w:val="24"/>
              </w:rPr>
            </w:pPr>
            <w:r>
              <w:rPr>
                <w:b/>
                <w:sz w:val="24"/>
                <w:szCs w:val="24"/>
              </w:rPr>
              <w:t>8</w:t>
            </w:r>
          </w:p>
        </w:tc>
        <w:tc>
          <w:tcPr>
            <w:tcW w:w="2122" w:type="dxa"/>
          </w:tcPr>
          <w:p w:rsidR="00195CEF" w:rsidRPr="00A07B44" w:rsidRDefault="00195CEF" w:rsidP="00195CEF">
            <w:pPr>
              <w:pStyle w:val="TableParagraph"/>
              <w:ind w:right="987"/>
              <w:jc w:val="both"/>
              <w:rPr>
                <w:b/>
                <w:sz w:val="24"/>
                <w:szCs w:val="24"/>
              </w:rPr>
            </w:pPr>
            <w:r>
              <w:rPr>
                <w:b/>
                <w:sz w:val="24"/>
                <w:szCs w:val="24"/>
              </w:rPr>
              <w:t>2</w:t>
            </w:r>
          </w:p>
        </w:tc>
        <w:tc>
          <w:tcPr>
            <w:tcW w:w="3698" w:type="dxa"/>
            <w:vMerge w:val="restart"/>
          </w:tcPr>
          <w:p w:rsidR="00195CEF" w:rsidRPr="0023303C" w:rsidRDefault="00195CEF"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val="ru-RU"/>
              </w:rPr>
            </w:pPr>
            <w:r w:rsidRPr="0023303C">
              <w:rPr>
                <w:bCs/>
                <w:lang w:val="ru-RU"/>
              </w:rPr>
              <w:t>ОК-01, ОК-02, ОК-03, ОК-04, ОК-05, ОК-06, ОК-07</w:t>
            </w:r>
          </w:p>
          <w:p w:rsidR="00195CEF" w:rsidRPr="00851C6D" w:rsidRDefault="00195CEF"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rPr>
            </w:pPr>
            <w:r w:rsidRPr="00851C6D">
              <w:rPr>
                <w:bCs/>
                <w:i/>
              </w:rPr>
              <w:t>ПК 1.1-1.4,</w:t>
            </w:r>
          </w:p>
          <w:p w:rsidR="00195CEF" w:rsidRPr="00851C6D" w:rsidRDefault="00195CEF"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rPr>
            </w:pPr>
            <w:r w:rsidRPr="00851C6D">
              <w:rPr>
                <w:bCs/>
                <w:i/>
              </w:rPr>
              <w:t>ПК 2.1-2.4</w:t>
            </w:r>
          </w:p>
          <w:p w:rsidR="00195CEF" w:rsidRPr="00851C6D" w:rsidRDefault="00195CEF"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rPr>
            </w:pPr>
            <w:r w:rsidRPr="00851C6D">
              <w:rPr>
                <w:bCs/>
                <w:i/>
              </w:rPr>
              <w:t>ПК 3.1-3.4</w:t>
            </w:r>
          </w:p>
          <w:p w:rsidR="00195CEF" w:rsidRPr="00A07B44" w:rsidRDefault="00195CEF" w:rsidP="00195CEF">
            <w:pPr>
              <w:pStyle w:val="TableParagraph"/>
              <w:jc w:val="both"/>
              <w:rPr>
                <w:sz w:val="24"/>
                <w:szCs w:val="24"/>
              </w:rPr>
            </w:pPr>
            <w:r w:rsidRPr="00851C6D">
              <w:rPr>
                <w:bCs/>
                <w:i/>
              </w:rPr>
              <w:t>ПК 4.1-4.4</w:t>
            </w:r>
          </w:p>
        </w:tc>
      </w:tr>
      <w:tr w:rsidR="00195CEF" w:rsidRPr="00A07B44" w:rsidTr="00195CEF">
        <w:trPr>
          <w:trHeight w:val="553"/>
        </w:trPr>
        <w:tc>
          <w:tcPr>
            <w:tcW w:w="879" w:type="dxa"/>
          </w:tcPr>
          <w:p w:rsidR="00195CEF" w:rsidRPr="00A07B44" w:rsidRDefault="00195CEF" w:rsidP="00195CEF">
            <w:pPr>
              <w:pStyle w:val="TableParagraph"/>
              <w:ind w:right="260"/>
              <w:jc w:val="both"/>
              <w:rPr>
                <w:sz w:val="24"/>
                <w:szCs w:val="24"/>
              </w:rPr>
            </w:pPr>
            <w:r>
              <w:rPr>
                <w:sz w:val="24"/>
                <w:szCs w:val="24"/>
              </w:rPr>
              <w:t>7.</w:t>
            </w:r>
            <w:r w:rsidRPr="00A07B44">
              <w:rPr>
                <w:sz w:val="24"/>
                <w:szCs w:val="24"/>
              </w:rPr>
              <w:t>1</w:t>
            </w:r>
          </w:p>
        </w:tc>
        <w:tc>
          <w:tcPr>
            <w:tcW w:w="2963" w:type="dxa"/>
          </w:tcPr>
          <w:p w:rsidR="00195CEF" w:rsidRPr="00A07B44" w:rsidRDefault="00195CEF" w:rsidP="00195CEF">
            <w:pPr>
              <w:pStyle w:val="TableParagraph"/>
              <w:jc w:val="both"/>
              <w:rPr>
                <w:sz w:val="24"/>
                <w:szCs w:val="24"/>
              </w:rPr>
            </w:pPr>
            <w:r w:rsidRPr="00A07B44">
              <w:rPr>
                <w:sz w:val="24"/>
                <w:szCs w:val="24"/>
              </w:rPr>
              <w:t>Тема</w:t>
            </w:r>
            <w:r w:rsidRPr="00A07B44">
              <w:rPr>
                <w:spacing w:val="-2"/>
                <w:sz w:val="24"/>
                <w:szCs w:val="24"/>
              </w:rPr>
              <w:t xml:space="preserve"> </w:t>
            </w:r>
            <w:r w:rsidRPr="00A07B44">
              <w:rPr>
                <w:sz w:val="24"/>
                <w:szCs w:val="24"/>
              </w:rPr>
              <w:t>7.1:</w:t>
            </w:r>
            <w:r w:rsidRPr="00A07B44">
              <w:rPr>
                <w:spacing w:val="-1"/>
                <w:sz w:val="24"/>
                <w:szCs w:val="24"/>
              </w:rPr>
              <w:t xml:space="preserve"> </w:t>
            </w:r>
            <w:r w:rsidRPr="00A07B44">
              <w:rPr>
                <w:sz w:val="24"/>
                <w:szCs w:val="24"/>
              </w:rPr>
              <w:t>Квантовая</w:t>
            </w:r>
            <w:r w:rsidRPr="00A07B44">
              <w:rPr>
                <w:spacing w:val="-1"/>
                <w:sz w:val="24"/>
                <w:szCs w:val="24"/>
              </w:rPr>
              <w:t xml:space="preserve"> </w:t>
            </w:r>
            <w:r w:rsidRPr="00A07B44">
              <w:rPr>
                <w:sz w:val="24"/>
                <w:szCs w:val="24"/>
              </w:rPr>
              <w:t>опти-</w:t>
            </w:r>
          </w:p>
          <w:p w:rsidR="00195CEF" w:rsidRPr="00A07B44" w:rsidRDefault="00195CEF" w:rsidP="00195CEF">
            <w:pPr>
              <w:pStyle w:val="TableParagraph"/>
              <w:jc w:val="both"/>
              <w:rPr>
                <w:sz w:val="24"/>
                <w:szCs w:val="24"/>
              </w:rPr>
            </w:pPr>
            <w:r w:rsidRPr="00A07B44">
              <w:rPr>
                <w:sz w:val="24"/>
                <w:szCs w:val="24"/>
              </w:rPr>
              <w:t>ка</w:t>
            </w:r>
          </w:p>
        </w:tc>
        <w:tc>
          <w:tcPr>
            <w:tcW w:w="2411" w:type="dxa"/>
          </w:tcPr>
          <w:p w:rsidR="00195CEF" w:rsidRPr="00A07B44" w:rsidRDefault="00195CEF" w:rsidP="00195CEF">
            <w:pPr>
              <w:pStyle w:val="TableParagraph"/>
              <w:jc w:val="both"/>
              <w:rPr>
                <w:sz w:val="24"/>
                <w:szCs w:val="24"/>
              </w:rPr>
            </w:pPr>
            <w:r>
              <w:rPr>
                <w:sz w:val="24"/>
                <w:szCs w:val="24"/>
              </w:rPr>
              <w:t>4</w:t>
            </w:r>
          </w:p>
        </w:tc>
        <w:tc>
          <w:tcPr>
            <w:tcW w:w="993" w:type="dxa"/>
          </w:tcPr>
          <w:p w:rsidR="00195CEF" w:rsidRPr="00A07B44" w:rsidRDefault="00195CEF" w:rsidP="00195CEF">
            <w:pPr>
              <w:pStyle w:val="TableParagraph"/>
              <w:jc w:val="both"/>
              <w:rPr>
                <w:sz w:val="24"/>
                <w:szCs w:val="24"/>
              </w:rPr>
            </w:pPr>
            <w:r>
              <w:rPr>
                <w:sz w:val="24"/>
                <w:szCs w:val="24"/>
              </w:rPr>
              <w:t>4</w:t>
            </w:r>
          </w:p>
        </w:tc>
        <w:tc>
          <w:tcPr>
            <w:tcW w:w="2122" w:type="dxa"/>
          </w:tcPr>
          <w:p w:rsidR="00195CEF" w:rsidRPr="001D6A72" w:rsidRDefault="00195CEF" w:rsidP="00195CEF">
            <w:pPr>
              <w:pStyle w:val="TableParagraph"/>
              <w:jc w:val="both"/>
              <w:rPr>
                <w:sz w:val="24"/>
                <w:szCs w:val="24"/>
                <w:lang w:val="ru-RU"/>
              </w:rPr>
            </w:pPr>
            <w:r>
              <w:rPr>
                <w:sz w:val="24"/>
                <w:szCs w:val="24"/>
                <w:lang w:val="ru-RU"/>
              </w:rPr>
              <w:t>2</w:t>
            </w:r>
          </w:p>
        </w:tc>
        <w:tc>
          <w:tcPr>
            <w:tcW w:w="3698" w:type="dxa"/>
            <w:vMerge/>
          </w:tcPr>
          <w:p w:rsidR="00195CEF" w:rsidRPr="00A07B44" w:rsidRDefault="00195CEF" w:rsidP="00195CEF">
            <w:pPr>
              <w:pStyle w:val="TableParagraph"/>
              <w:jc w:val="both"/>
              <w:rPr>
                <w:sz w:val="24"/>
                <w:szCs w:val="24"/>
              </w:rPr>
            </w:pPr>
          </w:p>
        </w:tc>
      </w:tr>
      <w:tr w:rsidR="00195CEF" w:rsidRPr="00A07B44" w:rsidTr="00195CEF">
        <w:trPr>
          <w:trHeight w:val="275"/>
        </w:trPr>
        <w:tc>
          <w:tcPr>
            <w:tcW w:w="879" w:type="dxa"/>
          </w:tcPr>
          <w:p w:rsidR="00195CEF" w:rsidRPr="00A07B44" w:rsidRDefault="00195CEF" w:rsidP="00195CEF">
            <w:pPr>
              <w:pStyle w:val="TableParagraph"/>
              <w:ind w:right="260"/>
              <w:jc w:val="both"/>
              <w:rPr>
                <w:sz w:val="24"/>
                <w:szCs w:val="24"/>
              </w:rPr>
            </w:pPr>
            <w:r>
              <w:rPr>
                <w:sz w:val="24"/>
                <w:szCs w:val="24"/>
              </w:rPr>
              <w:t>7.</w:t>
            </w:r>
            <w:r w:rsidRPr="00A07B44">
              <w:rPr>
                <w:sz w:val="24"/>
                <w:szCs w:val="24"/>
              </w:rPr>
              <w:t>2</w:t>
            </w:r>
          </w:p>
        </w:tc>
        <w:tc>
          <w:tcPr>
            <w:tcW w:w="2963" w:type="dxa"/>
          </w:tcPr>
          <w:p w:rsidR="00195CEF" w:rsidRPr="00A07B44" w:rsidRDefault="00195CEF" w:rsidP="00195CEF">
            <w:pPr>
              <w:pStyle w:val="TableParagraph"/>
              <w:jc w:val="both"/>
              <w:rPr>
                <w:sz w:val="24"/>
                <w:szCs w:val="24"/>
              </w:rPr>
            </w:pPr>
            <w:r w:rsidRPr="00A07B44">
              <w:rPr>
                <w:sz w:val="24"/>
                <w:szCs w:val="24"/>
              </w:rPr>
              <w:t>Тема</w:t>
            </w:r>
            <w:r w:rsidRPr="00A07B44">
              <w:rPr>
                <w:spacing w:val="-2"/>
                <w:sz w:val="24"/>
                <w:szCs w:val="24"/>
              </w:rPr>
              <w:t xml:space="preserve"> </w:t>
            </w:r>
            <w:r w:rsidRPr="00A07B44">
              <w:rPr>
                <w:sz w:val="24"/>
                <w:szCs w:val="24"/>
              </w:rPr>
              <w:t>7.2:</w:t>
            </w:r>
            <w:r w:rsidRPr="00A07B44">
              <w:rPr>
                <w:spacing w:val="-1"/>
                <w:sz w:val="24"/>
                <w:szCs w:val="24"/>
              </w:rPr>
              <w:t xml:space="preserve"> </w:t>
            </w:r>
            <w:r w:rsidRPr="00A07B44">
              <w:rPr>
                <w:sz w:val="24"/>
                <w:szCs w:val="24"/>
              </w:rPr>
              <w:t>Физика</w:t>
            </w:r>
            <w:r w:rsidRPr="00A07B44">
              <w:rPr>
                <w:spacing w:val="-2"/>
                <w:sz w:val="24"/>
                <w:szCs w:val="24"/>
              </w:rPr>
              <w:t xml:space="preserve"> </w:t>
            </w:r>
            <w:r w:rsidRPr="00A07B44">
              <w:rPr>
                <w:sz w:val="24"/>
                <w:szCs w:val="24"/>
              </w:rPr>
              <w:t>атома</w:t>
            </w:r>
          </w:p>
        </w:tc>
        <w:tc>
          <w:tcPr>
            <w:tcW w:w="2411" w:type="dxa"/>
          </w:tcPr>
          <w:p w:rsidR="00195CEF" w:rsidRPr="00A07B44" w:rsidRDefault="00195CEF" w:rsidP="00195CEF">
            <w:pPr>
              <w:pStyle w:val="TableParagraph"/>
              <w:jc w:val="both"/>
              <w:rPr>
                <w:sz w:val="24"/>
                <w:szCs w:val="24"/>
              </w:rPr>
            </w:pPr>
            <w:r>
              <w:rPr>
                <w:sz w:val="24"/>
                <w:szCs w:val="24"/>
              </w:rPr>
              <w:t>2</w:t>
            </w:r>
          </w:p>
        </w:tc>
        <w:tc>
          <w:tcPr>
            <w:tcW w:w="993" w:type="dxa"/>
          </w:tcPr>
          <w:p w:rsidR="00195CEF" w:rsidRPr="00A07B44" w:rsidRDefault="00195CEF" w:rsidP="00195CEF">
            <w:pPr>
              <w:pStyle w:val="TableParagraph"/>
              <w:jc w:val="both"/>
              <w:rPr>
                <w:sz w:val="24"/>
                <w:szCs w:val="24"/>
              </w:rPr>
            </w:pPr>
            <w:r>
              <w:rPr>
                <w:sz w:val="24"/>
                <w:szCs w:val="24"/>
              </w:rPr>
              <w:t>2</w:t>
            </w:r>
          </w:p>
        </w:tc>
        <w:tc>
          <w:tcPr>
            <w:tcW w:w="2122" w:type="dxa"/>
          </w:tcPr>
          <w:p w:rsidR="00195CEF" w:rsidRPr="00A07B44" w:rsidRDefault="00195CEF" w:rsidP="00195CEF">
            <w:pPr>
              <w:pStyle w:val="TableParagraph"/>
              <w:jc w:val="both"/>
              <w:rPr>
                <w:sz w:val="24"/>
                <w:szCs w:val="24"/>
              </w:rPr>
            </w:pPr>
          </w:p>
        </w:tc>
        <w:tc>
          <w:tcPr>
            <w:tcW w:w="3698" w:type="dxa"/>
            <w:vMerge/>
          </w:tcPr>
          <w:p w:rsidR="00195CEF" w:rsidRPr="00A07B44" w:rsidRDefault="00195CEF" w:rsidP="00195CEF">
            <w:pPr>
              <w:pStyle w:val="TableParagraph"/>
              <w:jc w:val="both"/>
              <w:rPr>
                <w:sz w:val="24"/>
                <w:szCs w:val="24"/>
              </w:rPr>
            </w:pPr>
          </w:p>
        </w:tc>
      </w:tr>
      <w:tr w:rsidR="00195CEF" w:rsidRPr="00A07B44" w:rsidTr="00195CEF">
        <w:trPr>
          <w:trHeight w:val="552"/>
        </w:trPr>
        <w:tc>
          <w:tcPr>
            <w:tcW w:w="879" w:type="dxa"/>
          </w:tcPr>
          <w:p w:rsidR="00195CEF" w:rsidRPr="00A07B44" w:rsidRDefault="00195CEF" w:rsidP="00195CEF">
            <w:pPr>
              <w:pStyle w:val="TableParagraph"/>
              <w:ind w:right="260"/>
              <w:jc w:val="both"/>
              <w:rPr>
                <w:sz w:val="24"/>
                <w:szCs w:val="24"/>
              </w:rPr>
            </w:pPr>
            <w:r>
              <w:rPr>
                <w:sz w:val="24"/>
                <w:szCs w:val="24"/>
              </w:rPr>
              <w:t>7.</w:t>
            </w:r>
            <w:r w:rsidRPr="00A07B44">
              <w:rPr>
                <w:sz w:val="24"/>
                <w:szCs w:val="24"/>
              </w:rPr>
              <w:t>3</w:t>
            </w:r>
          </w:p>
        </w:tc>
        <w:tc>
          <w:tcPr>
            <w:tcW w:w="2963" w:type="dxa"/>
          </w:tcPr>
          <w:p w:rsidR="00195CEF" w:rsidRPr="00A07B44" w:rsidRDefault="00195CEF" w:rsidP="00195CEF">
            <w:pPr>
              <w:pStyle w:val="TableParagraph"/>
              <w:jc w:val="both"/>
              <w:rPr>
                <w:sz w:val="24"/>
                <w:szCs w:val="24"/>
                <w:lang w:val="ru-RU"/>
              </w:rPr>
            </w:pPr>
            <w:r w:rsidRPr="00A07B44">
              <w:rPr>
                <w:sz w:val="24"/>
                <w:szCs w:val="24"/>
                <w:lang w:val="ru-RU"/>
              </w:rPr>
              <w:t>Тема</w:t>
            </w:r>
            <w:r w:rsidRPr="00A07B44">
              <w:rPr>
                <w:spacing w:val="-3"/>
                <w:sz w:val="24"/>
                <w:szCs w:val="24"/>
                <w:lang w:val="ru-RU"/>
              </w:rPr>
              <w:t xml:space="preserve"> </w:t>
            </w:r>
            <w:r w:rsidRPr="00A07B44">
              <w:rPr>
                <w:sz w:val="24"/>
                <w:szCs w:val="24"/>
                <w:lang w:val="ru-RU"/>
              </w:rPr>
              <w:t>7.3:</w:t>
            </w:r>
            <w:r w:rsidRPr="00A07B44">
              <w:rPr>
                <w:spacing w:val="-1"/>
                <w:sz w:val="24"/>
                <w:szCs w:val="24"/>
                <w:lang w:val="ru-RU"/>
              </w:rPr>
              <w:t xml:space="preserve"> </w:t>
            </w:r>
            <w:r w:rsidRPr="00A07B44">
              <w:rPr>
                <w:sz w:val="24"/>
                <w:szCs w:val="24"/>
                <w:lang w:val="ru-RU"/>
              </w:rPr>
              <w:t>Физика</w:t>
            </w:r>
            <w:r w:rsidRPr="00A07B44">
              <w:rPr>
                <w:spacing w:val="-2"/>
                <w:sz w:val="24"/>
                <w:szCs w:val="24"/>
                <w:lang w:val="ru-RU"/>
              </w:rPr>
              <w:t xml:space="preserve"> </w:t>
            </w:r>
            <w:r w:rsidRPr="00A07B44">
              <w:rPr>
                <w:sz w:val="24"/>
                <w:szCs w:val="24"/>
                <w:lang w:val="ru-RU"/>
              </w:rPr>
              <w:t>атомно-</w:t>
            </w:r>
          </w:p>
          <w:p w:rsidR="00195CEF" w:rsidRPr="00A07B44" w:rsidRDefault="00195CEF" w:rsidP="00195CEF">
            <w:pPr>
              <w:pStyle w:val="TableParagraph"/>
              <w:jc w:val="both"/>
              <w:rPr>
                <w:sz w:val="24"/>
                <w:szCs w:val="24"/>
                <w:lang w:val="ru-RU"/>
              </w:rPr>
            </w:pPr>
            <w:r w:rsidRPr="00A07B44">
              <w:rPr>
                <w:sz w:val="24"/>
                <w:szCs w:val="24"/>
                <w:lang w:val="ru-RU"/>
              </w:rPr>
              <w:t>го</w:t>
            </w:r>
            <w:r w:rsidRPr="00A07B44">
              <w:rPr>
                <w:spacing w:val="-2"/>
                <w:sz w:val="24"/>
                <w:szCs w:val="24"/>
                <w:lang w:val="ru-RU"/>
              </w:rPr>
              <w:t xml:space="preserve"> </w:t>
            </w:r>
            <w:r w:rsidRPr="00A07B44">
              <w:rPr>
                <w:sz w:val="24"/>
                <w:szCs w:val="24"/>
                <w:lang w:val="ru-RU"/>
              </w:rPr>
              <w:t>ядра</w:t>
            </w:r>
          </w:p>
        </w:tc>
        <w:tc>
          <w:tcPr>
            <w:tcW w:w="2411" w:type="dxa"/>
          </w:tcPr>
          <w:p w:rsidR="00195CEF" w:rsidRPr="00A07B44" w:rsidRDefault="00195CEF" w:rsidP="00195CEF">
            <w:pPr>
              <w:pStyle w:val="TableParagraph"/>
              <w:jc w:val="both"/>
              <w:rPr>
                <w:sz w:val="24"/>
                <w:szCs w:val="24"/>
              </w:rPr>
            </w:pPr>
            <w:r>
              <w:rPr>
                <w:sz w:val="24"/>
                <w:szCs w:val="24"/>
              </w:rPr>
              <w:t>2</w:t>
            </w:r>
          </w:p>
        </w:tc>
        <w:tc>
          <w:tcPr>
            <w:tcW w:w="993" w:type="dxa"/>
          </w:tcPr>
          <w:p w:rsidR="00195CEF" w:rsidRPr="00A07B44" w:rsidRDefault="00195CEF" w:rsidP="00195CEF">
            <w:pPr>
              <w:pStyle w:val="TableParagraph"/>
              <w:jc w:val="both"/>
              <w:rPr>
                <w:sz w:val="24"/>
                <w:szCs w:val="24"/>
              </w:rPr>
            </w:pPr>
            <w:r>
              <w:rPr>
                <w:sz w:val="24"/>
                <w:szCs w:val="24"/>
              </w:rPr>
              <w:t>2</w:t>
            </w:r>
          </w:p>
        </w:tc>
        <w:tc>
          <w:tcPr>
            <w:tcW w:w="2122" w:type="dxa"/>
          </w:tcPr>
          <w:p w:rsidR="00195CEF" w:rsidRPr="00A07B44" w:rsidRDefault="00195CEF" w:rsidP="00195CEF">
            <w:pPr>
              <w:pStyle w:val="TableParagraph"/>
              <w:jc w:val="both"/>
              <w:rPr>
                <w:sz w:val="24"/>
                <w:szCs w:val="24"/>
              </w:rPr>
            </w:pPr>
          </w:p>
        </w:tc>
        <w:tc>
          <w:tcPr>
            <w:tcW w:w="3698" w:type="dxa"/>
            <w:vMerge/>
          </w:tcPr>
          <w:p w:rsidR="00195CEF" w:rsidRPr="00A07B44" w:rsidRDefault="00195CEF" w:rsidP="00195CEF">
            <w:pPr>
              <w:pStyle w:val="TableParagraph"/>
              <w:jc w:val="both"/>
              <w:rPr>
                <w:sz w:val="24"/>
                <w:szCs w:val="24"/>
              </w:rPr>
            </w:pPr>
          </w:p>
        </w:tc>
      </w:tr>
      <w:tr w:rsidR="00195CEF" w:rsidRPr="00A07B44" w:rsidTr="00195CEF">
        <w:trPr>
          <w:trHeight w:val="551"/>
        </w:trPr>
        <w:tc>
          <w:tcPr>
            <w:tcW w:w="879" w:type="dxa"/>
          </w:tcPr>
          <w:p w:rsidR="00195CEF" w:rsidRPr="00A07B44" w:rsidRDefault="00195CEF" w:rsidP="00195CEF">
            <w:pPr>
              <w:pStyle w:val="TableParagraph"/>
              <w:jc w:val="both"/>
              <w:rPr>
                <w:b/>
                <w:sz w:val="24"/>
                <w:szCs w:val="24"/>
              </w:rPr>
            </w:pPr>
            <w:r w:rsidRPr="00A07B44">
              <w:rPr>
                <w:b/>
                <w:sz w:val="24"/>
                <w:szCs w:val="24"/>
              </w:rPr>
              <w:lastRenderedPageBreak/>
              <w:t>8</w:t>
            </w:r>
          </w:p>
        </w:tc>
        <w:tc>
          <w:tcPr>
            <w:tcW w:w="2963" w:type="dxa"/>
          </w:tcPr>
          <w:p w:rsidR="00195CEF" w:rsidRPr="00A07B44" w:rsidRDefault="00195CEF" w:rsidP="00195CEF">
            <w:pPr>
              <w:pStyle w:val="TableParagraph"/>
              <w:jc w:val="both"/>
              <w:rPr>
                <w:b/>
                <w:sz w:val="24"/>
                <w:szCs w:val="24"/>
              </w:rPr>
            </w:pPr>
            <w:r w:rsidRPr="00A07B44">
              <w:rPr>
                <w:b/>
                <w:sz w:val="24"/>
                <w:szCs w:val="24"/>
              </w:rPr>
              <w:t>Раздел</w:t>
            </w:r>
            <w:r w:rsidRPr="00A07B44">
              <w:rPr>
                <w:b/>
                <w:spacing w:val="-4"/>
                <w:sz w:val="24"/>
                <w:szCs w:val="24"/>
              </w:rPr>
              <w:t xml:space="preserve"> </w:t>
            </w:r>
            <w:r w:rsidRPr="00A07B44">
              <w:rPr>
                <w:b/>
                <w:sz w:val="24"/>
                <w:szCs w:val="24"/>
              </w:rPr>
              <w:t>8:</w:t>
            </w:r>
            <w:r w:rsidRPr="00A07B44">
              <w:rPr>
                <w:b/>
                <w:spacing w:val="-2"/>
                <w:sz w:val="24"/>
                <w:szCs w:val="24"/>
              </w:rPr>
              <w:t xml:space="preserve"> </w:t>
            </w:r>
            <w:r w:rsidRPr="00A07B44">
              <w:rPr>
                <w:b/>
                <w:sz w:val="24"/>
                <w:szCs w:val="24"/>
              </w:rPr>
              <w:t>Эволюция</w:t>
            </w:r>
          </w:p>
          <w:p w:rsidR="00195CEF" w:rsidRPr="00A07B44" w:rsidRDefault="00195CEF" w:rsidP="00195CEF">
            <w:pPr>
              <w:pStyle w:val="TableParagraph"/>
              <w:jc w:val="both"/>
              <w:rPr>
                <w:b/>
                <w:sz w:val="24"/>
                <w:szCs w:val="24"/>
              </w:rPr>
            </w:pPr>
            <w:r w:rsidRPr="00A07B44">
              <w:rPr>
                <w:b/>
                <w:sz w:val="24"/>
                <w:szCs w:val="24"/>
              </w:rPr>
              <w:t>Вселенной</w:t>
            </w:r>
          </w:p>
        </w:tc>
        <w:tc>
          <w:tcPr>
            <w:tcW w:w="2411" w:type="dxa"/>
          </w:tcPr>
          <w:p w:rsidR="00195CEF" w:rsidRPr="00A07B44" w:rsidRDefault="00195CEF" w:rsidP="00195CEF">
            <w:pPr>
              <w:pStyle w:val="TableParagraph"/>
              <w:jc w:val="both"/>
              <w:rPr>
                <w:b/>
                <w:sz w:val="24"/>
                <w:szCs w:val="24"/>
              </w:rPr>
            </w:pPr>
            <w:r>
              <w:rPr>
                <w:b/>
                <w:sz w:val="24"/>
                <w:szCs w:val="24"/>
              </w:rPr>
              <w:t>4</w:t>
            </w:r>
          </w:p>
        </w:tc>
        <w:tc>
          <w:tcPr>
            <w:tcW w:w="993" w:type="dxa"/>
          </w:tcPr>
          <w:p w:rsidR="00195CEF" w:rsidRPr="00A07B44" w:rsidRDefault="00195CEF" w:rsidP="00195CEF">
            <w:pPr>
              <w:pStyle w:val="TableParagraph"/>
              <w:jc w:val="both"/>
              <w:rPr>
                <w:b/>
                <w:sz w:val="24"/>
                <w:szCs w:val="24"/>
              </w:rPr>
            </w:pPr>
            <w:r>
              <w:rPr>
                <w:b/>
                <w:sz w:val="24"/>
                <w:szCs w:val="24"/>
              </w:rPr>
              <w:t>4</w:t>
            </w:r>
          </w:p>
        </w:tc>
        <w:tc>
          <w:tcPr>
            <w:tcW w:w="2122" w:type="dxa"/>
          </w:tcPr>
          <w:p w:rsidR="00195CEF" w:rsidRPr="00A07B44" w:rsidRDefault="00195CEF" w:rsidP="00195CEF">
            <w:pPr>
              <w:pStyle w:val="TableParagraph"/>
              <w:ind w:right="987"/>
              <w:jc w:val="both"/>
              <w:rPr>
                <w:b/>
                <w:sz w:val="24"/>
                <w:szCs w:val="24"/>
              </w:rPr>
            </w:pPr>
            <w:r w:rsidRPr="00A07B44">
              <w:rPr>
                <w:b/>
                <w:sz w:val="24"/>
                <w:szCs w:val="24"/>
              </w:rPr>
              <w:t>0</w:t>
            </w:r>
          </w:p>
        </w:tc>
        <w:tc>
          <w:tcPr>
            <w:tcW w:w="3698" w:type="dxa"/>
            <w:vMerge w:val="restart"/>
          </w:tcPr>
          <w:p w:rsidR="00195CEF" w:rsidRPr="0023303C" w:rsidRDefault="00195CEF"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val="ru-RU"/>
              </w:rPr>
            </w:pPr>
            <w:r w:rsidRPr="0023303C">
              <w:rPr>
                <w:bCs/>
                <w:lang w:val="ru-RU"/>
              </w:rPr>
              <w:t>ОК-01, ОК-02, ОК-03, ОК-04, ОК-05, ОК-06, ОК-07</w:t>
            </w:r>
          </w:p>
          <w:p w:rsidR="00195CEF" w:rsidRPr="00851C6D" w:rsidRDefault="00195CEF"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rPr>
            </w:pPr>
            <w:r w:rsidRPr="00851C6D">
              <w:rPr>
                <w:bCs/>
                <w:i/>
              </w:rPr>
              <w:t>ПК 1.1-1.4,</w:t>
            </w:r>
          </w:p>
          <w:p w:rsidR="00195CEF" w:rsidRPr="00851C6D" w:rsidRDefault="00195CEF"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rPr>
            </w:pPr>
            <w:r w:rsidRPr="00851C6D">
              <w:rPr>
                <w:bCs/>
                <w:i/>
              </w:rPr>
              <w:t>ПК 2.1-2.4</w:t>
            </w:r>
          </w:p>
          <w:p w:rsidR="00195CEF" w:rsidRPr="00851C6D" w:rsidRDefault="00195CEF"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rPr>
            </w:pPr>
            <w:r w:rsidRPr="00851C6D">
              <w:rPr>
                <w:bCs/>
                <w:i/>
              </w:rPr>
              <w:t>ПК 3.1-3.4</w:t>
            </w:r>
          </w:p>
          <w:p w:rsidR="00195CEF" w:rsidRPr="00A07B44" w:rsidRDefault="00195CEF" w:rsidP="00195CEF">
            <w:pPr>
              <w:pStyle w:val="TableParagraph"/>
              <w:jc w:val="both"/>
              <w:rPr>
                <w:sz w:val="24"/>
                <w:szCs w:val="24"/>
              </w:rPr>
            </w:pPr>
            <w:r w:rsidRPr="00851C6D">
              <w:rPr>
                <w:bCs/>
                <w:i/>
              </w:rPr>
              <w:t>ПК 4.1-4.4</w:t>
            </w:r>
          </w:p>
        </w:tc>
      </w:tr>
      <w:tr w:rsidR="00195CEF" w:rsidRPr="00A07B44" w:rsidTr="00195CEF">
        <w:trPr>
          <w:trHeight w:val="551"/>
        </w:trPr>
        <w:tc>
          <w:tcPr>
            <w:tcW w:w="879" w:type="dxa"/>
          </w:tcPr>
          <w:p w:rsidR="00195CEF" w:rsidRPr="00A07B44" w:rsidRDefault="00195CEF" w:rsidP="00195CEF">
            <w:pPr>
              <w:pStyle w:val="TableParagraph"/>
              <w:ind w:right="260"/>
              <w:jc w:val="both"/>
              <w:rPr>
                <w:sz w:val="24"/>
                <w:szCs w:val="24"/>
              </w:rPr>
            </w:pPr>
            <w:r>
              <w:rPr>
                <w:sz w:val="24"/>
                <w:szCs w:val="24"/>
              </w:rPr>
              <w:t>8.</w:t>
            </w:r>
            <w:r w:rsidRPr="00A07B44">
              <w:rPr>
                <w:sz w:val="24"/>
                <w:szCs w:val="24"/>
              </w:rPr>
              <w:t>1</w:t>
            </w:r>
          </w:p>
        </w:tc>
        <w:tc>
          <w:tcPr>
            <w:tcW w:w="2963" w:type="dxa"/>
          </w:tcPr>
          <w:p w:rsidR="00195CEF" w:rsidRPr="00A07B44" w:rsidRDefault="00195CEF" w:rsidP="00195CEF">
            <w:pPr>
              <w:pStyle w:val="TableParagraph"/>
              <w:jc w:val="both"/>
              <w:rPr>
                <w:sz w:val="24"/>
                <w:szCs w:val="24"/>
                <w:lang w:val="ru-RU"/>
              </w:rPr>
            </w:pPr>
            <w:r w:rsidRPr="00A07B44">
              <w:rPr>
                <w:sz w:val="24"/>
                <w:szCs w:val="24"/>
                <w:lang w:val="ru-RU"/>
              </w:rPr>
              <w:t>Тема</w:t>
            </w:r>
            <w:r w:rsidRPr="00A07B44">
              <w:rPr>
                <w:spacing w:val="-2"/>
                <w:sz w:val="24"/>
                <w:szCs w:val="24"/>
                <w:lang w:val="ru-RU"/>
              </w:rPr>
              <w:t xml:space="preserve"> </w:t>
            </w:r>
            <w:r w:rsidRPr="00A07B44">
              <w:rPr>
                <w:sz w:val="24"/>
                <w:szCs w:val="24"/>
                <w:lang w:val="ru-RU"/>
              </w:rPr>
              <w:t>8.1:</w:t>
            </w:r>
            <w:r w:rsidRPr="00A07B44">
              <w:rPr>
                <w:spacing w:val="-1"/>
                <w:sz w:val="24"/>
                <w:szCs w:val="24"/>
                <w:lang w:val="ru-RU"/>
              </w:rPr>
              <w:t xml:space="preserve"> </w:t>
            </w:r>
            <w:r w:rsidRPr="00A07B44">
              <w:rPr>
                <w:sz w:val="24"/>
                <w:szCs w:val="24"/>
                <w:lang w:val="ru-RU"/>
              </w:rPr>
              <w:t>Строение</w:t>
            </w:r>
            <w:r w:rsidRPr="00A07B44">
              <w:rPr>
                <w:spacing w:val="-2"/>
                <w:sz w:val="24"/>
                <w:szCs w:val="24"/>
                <w:lang w:val="ru-RU"/>
              </w:rPr>
              <w:t xml:space="preserve"> </w:t>
            </w:r>
            <w:r w:rsidRPr="00A07B44">
              <w:rPr>
                <w:sz w:val="24"/>
                <w:szCs w:val="24"/>
                <w:lang w:val="ru-RU"/>
              </w:rPr>
              <w:t>и раз-</w:t>
            </w:r>
          </w:p>
          <w:p w:rsidR="00195CEF" w:rsidRPr="00A07B44" w:rsidRDefault="00195CEF" w:rsidP="00195CEF">
            <w:pPr>
              <w:pStyle w:val="TableParagraph"/>
              <w:jc w:val="both"/>
              <w:rPr>
                <w:sz w:val="24"/>
                <w:szCs w:val="24"/>
                <w:lang w:val="ru-RU"/>
              </w:rPr>
            </w:pPr>
            <w:r w:rsidRPr="00A07B44">
              <w:rPr>
                <w:sz w:val="24"/>
                <w:szCs w:val="24"/>
                <w:lang w:val="ru-RU"/>
              </w:rPr>
              <w:t>витие</w:t>
            </w:r>
            <w:r w:rsidRPr="00A07B44">
              <w:rPr>
                <w:spacing w:val="-4"/>
                <w:sz w:val="24"/>
                <w:szCs w:val="24"/>
                <w:lang w:val="ru-RU"/>
              </w:rPr>
              <w:t xml:space="preserve"> </w:t>
            </w:r>
            <w:r w:rsidRPr="00A07B44">
              <w:rPr>
                <w:sz w:val="24"/>
                <w:szCs w:val="24"/>
                <w:lang w:val="ru-RU"/>
              </w:rPr>
              <w:t>Вселенной</w:t>
            </w:r>
          </w:p>
        </w:tc>
        <w:tc>
          <w:tcPr>
            <w:tcW w:w="2411" w:type="dxa"/>
          </w:tcPr>
          <w:p w:rsidR="00195CEF" w:rsidRPr="00A07B44" w:rsidRDefault="00195CEF" w:rsidP="00195CEF">
            <w:pPr>
              <w:pStyle w:val="TableParagraph"/>
              <w:jc w:val="both"/>
              <w:rPr>
                <w:sz w:val="24"/>
                <w:szCs w:val="24"/>
              </w:rPr>
            </w:pPr>
            <w:r>
              <w:rPr>
                <w:sz w:val="24"/>
                <w:szCs w:val="24"/>
              </w:rPr>
              <w:t>2</w:t>
            </w:r>
          </w:p>
        </w:tc>
        <w:tc>
          <w:tcPr>
            <w:tcW w:w="993" w:type="dxa"/>
          </w:tcPr>
          <w:p w:rsidR="00195CEF" w:rsidRPr="0023303C" w:rsidRDefault="00195CEF" w:rsidP="00195CEF">
            <w:pPr>
              <w:pStyle w:val="TableParagraph"/>
              <w:jc w:val="both"/>
              <w:rPr>
                <w:sz w:val="24"/>
                <w:szCs w:val="24"/>
                <w:lang w:val="ru-RU"/>
              </w:rPr>
            </w:pPr>
            <w:r>
              <w:rPr>
                <w:sz w:val="24"/>
                <w:szCs w:val="24"/>
              </w:rPr>
              <w:t>2</w:t>
            </w:r>
          </w:p>
        </w:tc>
        <w:tc>
          <w:tcPr>
            <w:tcW w:w="2122" w:type="dxa"/>
          </w:tcPr>
          <w:p w:rsidR="00195CEF" w:rsidRPr="00A07B44" w:rsidRDefault="00195CEF" w:rsidP="00195CEF">
            <w:pPr>
              <w:pStyle w:val="TableParagraph"/>
              <w:jc w:val="both"/>
              <w:rPr>
                <w:sz w:val="24"/>
                <w:szCs w:val="24"/>
              </w:rPr>
            </w:pPr>
          </w:p>
        </w:tc>
        <w:tc>
          <w:tcPr>
            <w:tcW w:w="3698" w:type="dxa"/>
            <w:vMerge/>
          </w:tcPr>
          <w:p w:rsidR="00195CEF" w:rsidRPr="00A07B44" w:rsidRDefault="00195CEF" w:rsidP="00195CEF">
            <w:pPr>
              <w:pStyle w:val="TableParagraph"/>
              <w:jc w:val="both"/>
              <w:rPr>
                <w:sz w:val="24"/>
                <w:szCs w:val="24"/>
              </w:rPr>
            </w:pPr>
          </w:p>
        </w:tc>
      </w:tr>
      <w:tr w:rsidR="00195CEF" w:rsidRPr="00A07B44" w:rsidTr="00195CEF">
        <w:trPr>
          <w:trHeight w:val="827"/>
        </w:trPr>
        <w:tc>
          <w:tcPr>
            <w:tcW w:w="879" w:type="dxa"/>
          </w:tcPr>
          <w:p w:rsidR="00195CEF" w:rsidRPr="00A07B44" w:rsidRDefault="00195CEF" w:rsidP="00195CEF">
            <w:pPr>
              <w:pStyle w:val="TableParagraph"/>
              <w:jc w:val="both"/>
              <w:rPr>
                <w:b/>
                <w:sz w:val="24"/>
                <w:szCs w:val="24"/>
              </w:rPr>
            </w:pPr>
          </w:p>
          <w:p w:rsidR="00195CEF" w:rsidRPr="00A07B44" w:rsidRDefault="00195CEF" w:rsidP="00195CEF">
            <w:pPr>
              <w:pStyle w:val="TableParagraph"/>
              <w:ind w:right="260"/>
              <w:jc w:val="both"/>
              <w:rPr>
                <w:sz w:val="24"/>
                <w:szCs w:val="24"/>
              </w:rPr>
            </w:pPr>
            <w:r>
              <w:rPr>
                <w:sz w:val="24"/>
                <w:szCs w:val="24"/>
              </w:rPr>
              <w:t>8.</w:t>
            </w:r>
            <w:r w:rsidRPr="00A07B44">
              <w:rPr>
                <w:sz w:val="24"/>
                <w:szCs w:val="24"/>
              </w:rPr>
              <w:t>2</w:t>
            </w:r>
          </w:p>
        </w:tc>
        <w:tc>
          <w:tcPr>
            <w:tcW w:w="2963" w:type="dxa"/>
          </w:tcPr>
          <w:p w:rsidR="00195CEF" w:rsidRPr="00A07B44" w:rsidRDefault="00195CEF" w:rsidP="00195CEF">
            <w:pPr>
              <w:pStyle w:val="TableParagraph"/>
              <w:jc w:val="both"/>
              <w:rPr>
                <w:sz w:val="24"/>
                <w:szCs w:val="24"/>
                <w:lang w:val="ru-RU"/>
              </w:rPr>
            </w:pPr>
            <w:r w:rsidRPr="00A07B44">
              <w:rPr>
                <w:sz w:val="24"/>
                <w:szCs w:val="24"/>
                <w:lang w:val="ru-RU"/>
              </w:rPr>
              <w:t>Тема</w:t>
            </w:r>
            <w:r w:rsidRPr="00A07B44">
              <w:rPr>
                <w:spacing w:val="-4"/>
                <w:sz w:val="24"/>
                <w:szCs w:val="24"/>
                <w:lang w:val="ru-RU"/>
              </w:rPr>
              <w:t xml:space="preserve"> </w:t>
            </w:r>
            <w:r w:rsidRPr="00A07B44">
              <w:rPr>
                <w:sz w:val="24"/>
                <w:szCs w:val="24"/>
                <w:lang w:val="ru-RU"/>
              </w:rPr>
              <w:t>8.2:</w:t>
            </w:r>
            <w:r w:rsidRPr="00A07B44">
              <w:rPr>
                <w:spacing w:val="-2"/>
                <w:sz w:val="24"/>
                <w:szCs w:val="24"/>
                <w:lang w:val="ru-RU"/>
              </w:rPr>
              <w:t xml:space="preserve"> </w:t>
            </w:r>
            <w:r w:rsidRPr="00A07B44">
              <w:rPr>
                <w:sz w:val="24"/>
                <w:szCs w:val="24"/>
                <w:lang w:val="ru-RU"/>
              </w:rPr>
              <w:t>Эволюция</w:t>
            </w:r>
            <w:r w:rsidRPr="00A07B44">
              <w:rPr>
                <w:spacing w:val="-2"/>
                <w:sz w:val="24"/>
                <w:szCs w:val="24"/>
                <w:lang w:val="ru-RU"/>
              </w:rPr>
              <w:t xml:space="preserve"> </w:t>
            </w:r>
            <w:r w:rsidRPr="00A07B44">
              <w:rPr>
                <w:sz w:val="24"/>
                <w:szCs w:val="24"/>
                <w:lang w:val="ru-RU"/>
              </w:rPr>
              <w:t>звезд.</w:t>
            </w:r>
          </w:p>
          <w:p w:rsidR="00195CEF" w:rsidRPr="00A07B44" w:rsidRDefault="00195CEF" w:rsidP="00195CEF">
            <w:pPr>
              <w:pStyle w:val="TableParagraph"/>
              <w:ind w:right="240"/>
              <w:jc w:val="both"/>
              <w:rPr>
                <w:sz w:val="24"/>
                <w:szCs w:val="24"/>
                <w:lang w:val="ru-RU"/>
              </w:rPr>
            </w:pPr>
            <w:r w:rsidRPr="00A07B44">
              <w:rPr>
                <w:sz w:val="24"/>
                <w:szCs w:val="24"/>
                <w:lang w:val="ru-RU"/>
              </w:rPr>
              <w:t>Гипотеза</w:t>
            </w:r>
            <w:r w:rsidRPr="00A07B44">
              <w:rPr>
                <w:spacing w:val="-8"/>
                <w:sz w:val="24"/>
                <w:szCs w:val="24"/>
                <w:lang w:val="ru-RU"/>
              </w:rPr>
              <w:t xml:space="preserve"> </w:t>
            </w:r>
            <w:r w:rsidRPr="00A07B44">
              <w:rPr>
                <w:sz w:val="24"/>
                <w:szCs w:val="24"/>
                <w:lang w:val="ru-RU"/>
              </w:rPr>
              <w:t>происхождения</w:t>
            </w:r>
            <w:r w:rsidRPr="00A07B44">
              <w:rPr>
                <w:spacing w:val="-57"/>
                <w:sz w:val="24"/>
                <w:szCs w:val="24"/>
                <w:lang w:val="ru-RU"/>
              </w:rPr>
              <w:t xml:space="preserve"> </w:t>
            </w:r>
            <w:r w:rsidRPr="00A07B44">
              <w:rPr>
                <w:sz w:val="24"/>
                <w:szCs w:val="24"/>
                <w:lang w:val="ru-RU"/>
              </w:rPr>
              <w:t>Солнечной</w:t>
            </w:r>
            <w:r w:rsidRPr="00A07B44">
              <w:rPr>
                <w:spacing w:val="-1"/>
                <w:sz w:val="24"/>
                <w:szCs w:val="24"/>
                <w:lang w:val="ru-RU"/>
              </w:rPr>
              <w:t xml:space="preserve"> </w:t>
            </w:r>
            <w:r w:rsidRPr="00A07B44">
              <w:rPr>
                <w:sz w:val="24"/>
                <w:szCs w:val="24"/>
                <w:lang w:val="ru-RU"/>
              </w:rPr>
              <w:t>системы</w:t>
            </w:r>
          </w:p>
        </w:tc>
        <w:tc>
          <w:tcPr>
            <w:tcW w:w="2411" w:type="dxa"/>
          </w:tcPr>
          <w:p w:rsidR="00195CEF" w:rsidRPr="00A07B44" w:rsidRDefault="00195CEF" w:rsidP="00195CEF">
            <w:pPr>
              <w:pStyle w:val="TableParagraph"/>
              <w:jc w:val="both"/>
              <w:rPr>
                <w:b/>
                <w:sz w:val="24"/>
                <w:szCs w:val="24"/>
                <w:lang w:val="ru-RU"/>
              </w:rPr>
            </w:pPr>
          </w:p>
          <w:p w:rsidR="00195CEF" w:rsidRPr="0023303C" w:rsidRDefault="00195CEF" w:rsidP="00195CEF">
            <w:pPr>
              <w:pStyle w:val="TableParagraph"/>
              <w:jc w:val="both"/>
              <w:rPr>
                <w:sz w:val="24"/>
                <w:szCs w:val="24"/>
                <w:lang w:val="ru-RU"/>
              </w:rPr>
            </w:pPr>
            <w:r>
              <w:rPr>
                <w:sz w:val="24"/>
                <w:szCs w:val="24"/>
              </w:rPr>
              <w:t>2</w:t>
            </w:r>
          </w:p>
        </w:tc>
        <w:tc>
          <w:tcPr>
            <w:tcW w:w="993" w:type="dxa"/>
          </w:tcPr>
          <w:p w:rsidR="00195CEF" w:rsidRPr="00A07B44" w:rsidRDefault="00195CEF" w:rsidP="00195CEF">
            <w:pPr>
              <w:pStyle w:val="TableParagraph"/>
              <w:jc w:val="both"/>
              <w:rPr>
                <w:b/>
                <w:sz w:val="24"/>
                <w:szCs w:val="24"/>
              </w:rPr>
            </w:pPr>
          </w:p>
          <w:p w:rsidR="00195CEF" w:rsidRPr="00A07B44" w:rsidRDefault="00195CEF" w:rsidP="00195CEF">
            <w:pPr>
              <w:pStyle w:val="TableParagraph"/>
              <w:jc w:val="both"/>
              <w:rPr>
                <w:sz w:val="24"/>
                <w:szCs w:val="24"/>
              </w:rPr>
            </w:pPr>
            <w:r>
              <w:rPr>
                <w:sz w:val="24"/>
                <w:szCs w:val="24"/>
              </w:rPr>
              <w:t>2</w:t>
            </w:r>
          </w:p>
        </w:tc>
        <w:tc>
          <w:tcPr>
            <w:tcW w:w="2122" w:type="dxa"/>
          </w:tcPr>
          <w:p w:rsidR="00195CEF" w:rsidRPr="00A07B44" w:rsidRDefault="00195CEF" w:rsidP="00195CEF">
            <w:pPr>
              <w:pStyle w:val="TableParagraph"/>
              <w:jc w:val="both"/>
              <w:rPr>
                <w:sz w:val="24"/>
                <w:szCs w:val="24"/>
              </w:rPr>
            </w:pPr>
          </w:p>
        </w:tc>
        <w:tc>
          <w:tcPr>
            <w:tcW w:w="3698" w:type="dxa"/>
            <w:vMerge/>
          </w:tcPr>
          <w:p w:rsidR="00195CEF" w:rsidRPr="00A07B44" w:rsidRDefault="00195CEF" w:rsidP="00195CEF">
            <w:pPr>
              <w:pStyle w:val="TableParagraph"/>
              <w:jc w:val="both"/>
              <w:rPr>
                <w:sz w:val="24"/>
                <w:szCs w:val="24"/>
              </w:rPr>
            </w:pPr>
          </w:p>
        </w:tc>
      </w:tr>
      <w:tr w:rsidR="00195CEF" w:rsidRPr="00A07B44" w:rsidTr="00195CEF">
        <w:trPr>
          <w:trHeight w:val="278"/>
        </w:trPr>
        <w:tc>
          <w:tcPr>
            <w:tcW w:w="879" w:type="dxa"/>
          </w:tcPr>
          <w:p w:rsidR="00195CEF" w:rsidRPr="00635992" w:rsidRDefault="00195CEF" w:rsidP="00195CE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lang w:val="ru-RU"/>
              </w:rPr>
            </w:pPr>
          </w:p>
          <w:p w:rsidR="00195CEF" w:rsidRPr="007C632D" w:rsidRDefault="00195CEF"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2963" w:type="dxa"/>
          </w:tcPr>
          <w:p w:rsidR="00195CEF" w:rsidRPr="00635992" w:rsidRDefault="00195CEF"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val="ru-RU"/>
              </w:rPr>
            </w:pPr>
            <w:r>
              <w:rPr>
                <w:b/>
                <w:lang w:val="ru-RU"/>
              </w:rPr>
              <w:t>Консультации</w:t>
            </w:r>
          </w:p>
        </w:tc>
        <w:tc>
          <w:tcPr>
            <w:tcW w:w="2411" w:type="dxa"/>
          </w:tcPr>
          <w:p w:rsidR="00195CEF" w:rsidRPr="00635992" w:rsidRDefault="00195CEF"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lang w:val="ru-RU"/>
              </w:rPr>
            </w:pPr>
            <w:r w:rsidRPr="00635992">
              <w:rPr>
                <w:b/>
                <w:bCs/>
                <w:lang w:val="ru-RU"/>
              </w:rPr>
              <w:t>8</w:t>
            </w:r>
          </w:p>
        </w:tc>
        <w:tc>
          <w:tcPr>
            <w:tcW w:w="993" w:type="dxa"/>
          </w:tcPr>
          <w:p w:rsidR="00195CEF" w:rsidRPr="00635992" w:rsidRDefault="00195CEF"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lang w:val="ru-RU"/>
              </w:rPr>
            </w:pPr>
            <w:r w:rsidRPr="00635992">
              <w:rPr>
                <w:b/>
                <w:bCs/>
                <w:lang w:val="ru-RU"/>
              </w:rPr>
              <w:t>8</w:t>
            </w:r>
          </w:p>
        </w:tc>
        <w:tc>
          <w:tcPr>
            <w:tcW w:w="2122" w:type="dxa"/>
          </w:tcPr>
          <w:p w:rsidR="00195CEF" w:rsidRPr="007C632D" w:rsidRDefault="00195CEF"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3698" w:type="dxa"/>
          </w:tcPr>
          <w:p w:rsidR="00195CEF" w:rsidRPr="007C632D" w:rsidRDefault="00195CEF"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r>
      <w:tr w:rsidR="00195CEF" w:rsidRPr="00A07B44" w:rsidTr="00195CEF">
        <w:trPr>
          <w:trHeight w:val="278"/>
        </w:trPr>
        <w:tc>
          <w:tcPr>
            <w:tcW w:w="879" w:type="dxa"/>
          </w:tcPr>
          <w:p w:rsidR="00195CEF" w:rsidRPr="00A07B44" w:rsidRDefault="00195CEF" w:rsidP="00195CEF">
            <w:pPr>
              <w:pStyle w:val="TableParagraph"/>
              <w:jc w:val="both"/>
              <w:rPr>
                <w:sz w:val="24"/>
                <w:szCs w:val="24"/>
              </w:rPr>
            </w:pPr>
          </w:p>
        </w:tc>
        <w:tc>
          <w:tcPr>
            <w:tcW w:w="2963" w:type="dxa"/>
          </w:tcPr>
          <w:p w:rsidR="00195CEF" w:rsidRDefault="00195CEF" w:rsidP="00195CEF">
            <w:pPr>
              <w:rPr>
                <w:b/>
                <w:i/>
                <w:spacing w:val="-8"/>
              </w:rPr>
            </w:pPr>
            <w:r>
              <w:rPr>
                <w:spacing w:val="-8"/>
              </w:rPr>
              <w:t>Консультация: повторение раздела «Механика»</w:t>
            </w:r>
          </w:p>
        </w:tc>
        <w:tc>
          <w:tcPr>
            <w:tcW w:w="2411" w:type="dxa"/>
          </w:tcPr>
          <w:p w:rsidR="00195CEF" w:rsidRPr="00635992" w:rsidRDefault="00195CEF" w:rsidP="00195CEF">
            <w:pPr>
              <w:snapToGrid w:val="0"/>
              <w:rPr>
                <w:b/>
                <w:i/>
                <w:spacing w:val="-8"/>
                <w:lang w:val="ru-RU"/>
              </w:rPr>
            </w:pPr>
            <w:r>
              <w:rPr>
                <w:b/>
                <w:i/>
                <w:spacing w:val="-8"/>
                <w:lang w:val="ru-RU"/>
              </w:rPr>
              <w:t>2</w:t>
            </w:r>
          </w:p>
        </w:tc>
        <w:tc>
          <w:tcPr>
            <w:tcW w:w="993" w:type="dxa"/>
          </w:tcPr>
          <w:p w:rsidR="00195CEF" w:rsidRPr="00635992" w:rsidRDefault="00195CEF" w:rsidP="00195CEF">
            <w:pPr>
              <w:rPr>
                <w:spacing w:val="-8"/>
                <w:lang w:val="ru-RU"/>
              </w:rPr>
            </w:pPr>
            <w:r>
              <w:rPr>
                <w:spacing w:val="-8"/>
                <w:lang w:val="ru-RU"/>
              </w:rPr>
              <w:t>2</w:t>
            </w:r>
          </w:p>
        </w:tc>
        <w:tc>
          <w:tcPr>
            <w:tcW w:w="2122" w:type="dxa"/>
          </w:tcPr>
          <w:p w:rsidR="00195CEF" w:rsidRDefault="00195CEF"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3698" w:type="dxa"/>
          </w:tcPr>
          <w:p w:rsidR="00195CEF" w:rsidRDefault="00195CEF"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r>
      <w:tr w:rsidR="00195CEF" w:rsidRPr="00A07B44" w:rsidTr="00195CEF">
        <w:trPr>
          <w:trHeight w:val="278"/>
        </w:trPr>
        <w:tc>
          <w:tcPr>
            <w:tcW w:w="879" w:type="dxa"/>
          </w:tcPr>
          <w:p w:rsidR="00195CEF" w:rsidRPr="00A07B44" w:rsidRDefault="00195CEF" w:rsidP="00195CEF">
            <w:pPr>
              <w:pStyle w:val="TableParagraph"/>
              <w:jc w:val="both"/>
              <w:rPr>
                <w:sz w:val="24"/>
                <w:szCs w:val="24"/>
              </w:rPr>
            </w:pPr>
          </w:p>
        </w:tc>
        <w:tc>
          <w:tcPr>
            <w:tcW w:w="2963" w:type="dxa"/>
          </w:tcPr>
          <w:p w:rsidR="00195CEF" w:rsidRPr="00635992" w:rsidRDefault="00195CEF" w:rsidP="00195CEF">
            <w:pPr>
              <w:rPr>
                <w:b/>
                <w:i/>
                <w:spacing w:val="-8"/>
                <w:lang w:val="ru-RU"/>
              </w:rPr>
            </w:pPr>
            <w:r w:rsidRPr="00635992">
              <w:rPr>
                <w:spacing w:val="-8"/>
                <w:lang w:val="ru-RU"/>
              </w:rPr>
              <w:t>Консультация: повторение раздела «Молекулярная физика»</w:t>
            </w:r>
          </w:p>
        </w:tc>
        <w:tc>
          <w:tcPr>
            <w:tcW w:w="2411" w:type="dxa"/>
          </w:tcPr>
          <w:p w:rsidR="00195CEF" w:rsidRPr="00635992" w:rsidRDefault="00195CEF" w:rsidP="00195CEF">
            <w:pPr>
              <w:snapToGrid w:val="0"/>
              <w:rPr>
                <w:b/>
                <w:i/>
                <w:spacing w:val="-8"/>
                <w:lang w:val="ru-RU"/>
              </w:rPr>
            </w:pPr>
            <w:r>
              <w:rPr>
                <w:b/>
                <w:i/>
                <w:spacing w:val="-8"/>
                <w:lang w:val="ru-RU"/>
              </w:rPr>
              <w:t>2</w:t>
            </w:r>
          </w:p>
        </w:tc>
        <w:tc>
          <w:tcPr>
            <w:tcW w:w="993" w:type="dxa"/>
          </w:tcPr>
          <w:p w:rsidR="00195CEF" w:rsidRPr="00635992" w:rsidRDefault="00195CEF" w:rsidP="00195CEF">
            <w:pPr>
              <w:rPr>
                <w:spacing w:val="-8"/>
                <w:lang w:val="ru-RU"/>
              </w:rPr>
            </w:pPr>
            <w:r>
              <w:rPr>
                <w:spacing w:val="-8"/>
                <w:lang w:val="ru-RU"/>
              </w:rPr>
              <w:t>2</w:t>
            </w:r>
          </w:p>
        </w:tc>
        <w:tc>
          <w:tcPr>
            <w:tcW w:w="2122" w:type="dxa"/>
          </w:tcPr>
          <w:p w:rsidR="00195CEF" w:rsidRDefault="00195CEF"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3698" w:type="dxa"/>
          </w:tcPr>
          <w:p w:rsidR="00195CEF" w:rsidRDefault="00195CEF"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r>
      <w:tr w:rsidR="00195CEF" w:rsidRPr="00A07B44" w:rsidTr="00195CEF">
        <w:trPr>
          <w:trHeight w:val="278"/>
        </w:trPr>
        <w:tc>
          <w:tcPr>
            <w:tcW w:w="879" w:type="dxa"/>
          </w:tcPr>
          <w:p w:rsidR="00195CEF" w:rsidRPr="00A07B44" w:rsidRDefault="00195CEF" w:rsidP="00195CEF">
            <w:pPr>
              <w:pStyle w:val="TableParagraph"/>
              <w:jc w:val="both"/>
              <w:rPr>
                <w:sz w:val="24"/>
                <w:szCs w:val="24"/>
              </w:rPr>
            </w:pPr>
          </w:p>
        </w:tc>
        <w:tc>
          <w:tcPr>
            <w:tcW w:w="2963" w:type="dxa"/>
          </w:tcPr>
          <w:p w:rsidR="00195CEF" w:rsidRDefault="00195CEF" w:rsidP="00195CEF">
            <w:pPr>
              <w:rPr>
                <w:b/>
                <w:i/>
                <w:spacing w:val="-8"/>
              </w:rPr>
            </w:pPr>
            <w:r>
              <w:rPr>
                <w:spacing w:val="-8"/>
              </w:rPr>
              <w:t>Консультация: повторение раздела «Электродинамика»</w:t>
            </w:r>
          </w:p>
        </w:tc>
        <w:tc>
          <w:tcPr>
            <w:tcW w:w="2411" w:type="dxa"/>
          </w:tcPr>
          <w:p w:rsidR="00195CEF" w:rsidRPr="00635992" w:rsidRDefault="00195CEF" w:rsidP="00195CEF">
            <w:pPr>
              <w:snapToGrid w:val="0"/>
              <w:rPr>
                <w:b/>
                <w:i/>
                <w:spacing w:val="-8"/>
                <w:lang w:val="ru-RU"/>
              </w:rPr>
            </w:pPr>
            <w:r>
              <w:rPr>
                <w:b/>
                <w:i/>
                <w:spacing w:val="-8"/>
                <w:lang w:val="ru-RU"/>
              </w:rPr>
              <w:t>2</w:t>
            </w:r>
          </w:p>
        </w:tc>
        <w:tc>
          <w:tcPr>
            <w:tcW w:w="993" w:type="dxa"/>
          </w:tcPr>
          <w:p w:rsidR="00195CEF" w:rsidRPr="00635992" w:rsidRDefault="00195CEF" w:rsidP="00195CEF">
            <w:pPr>
              <w:rPr>
                <w:spacing w:val="-8"/>
                <w:lang w:val="ru-RU"/>
              </w:rPr>
            </w:pPr>
            <w:r>
              <w:rPr>
                <w:spacing w:val="-8"/>
                <w:lang w:val="ru-RU"/>
              </w:rPr>
              <w:t>2</w:t>
            </w:r>
          </w:p>
        </w:tc>
        <w:tc>
          <w:tcPr>
            <w:tcW w:w="2122" w:type="dxa"/>
          </w:tcPr>
          <w:p w:rsidR="00195CEF" w:rsidRDefault="00195CEF"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3698" w:type="dxa"/>
          </w:tcPr>
          <w:p w:rsidR="00195CEF" w:rsidRDefault="00195CEF"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r>
      <w:tr w:rsidR="00195CEF" w:rsidRPr="00A07B44" w:rsidTr="00195CEF">
        <w:trPr>
          <w:trHeight w:val="278"/>
        </w:trPr>
        <w:tc>
          <w:tcPr>
            <w:tcW w:w="879" w:type="dxa"/>
          </w:tcPr>
          <w:p w:rsidR="00195CEF" w:rsidRPr="00A07B44" w:rsidRDefault="00195CEF" w:rsidP="00195CEF">
            <w:pPr>
              <w:pStyle w:val="TableParagraph"/>
              <w:jc w:val="both"/>
              <w:rPr>
                <w:sz w:val="24"/>
                <w:szCs w:val="24"/>
              </w:rPr>
            </w:pPr>
          </w:p>
        </w:tc>
        <w:tc>
          <w:tcPr>
            <w:tcW w:w="2963" w:type="dxa"/>
          </w:tcPr>
          <w:p w:rsidR="00195CEF" w:rsidRPr="00635992" w:rsidRDefault="00195CEF" w:rsidP="00195CEF">
            <w:pPr>
              <w:rPr>
                <w:spacing w:val="-8"/>
                <w:lang w:val="ru-RU"/>
              </w:rPr>
            </w:pPr>
            <w:r w:rsidRPr="00635992">
              <w:rPr>
                <w:spacing w:val="-8"/>
                <w:lang w:val="ru-RU"/>
              </w:rPr>
              <w:t>Консультация: повторение раздела «Электромагнитные излучения»</w:t>
            </w:r>
          </w:p>
        </w:tc>
        <w:tc>
          <w:tcPr>
            <w:tcW w:w="2411" w:type="dxa"/>
          </w:tcPr>
          <w:p w:rsidR="00195CEF" w:rsidRPr="00635992" w:rsidRDefault="00195CEF" w:rsidP="00195CEF">
            <w:pPr>
              <w:snapToGrid w:val="0"/>
              <w:rPr>
                <w:b/>
                <w:i/>
                <w:spacing w:val="-8"/>
                <w:lang w:val="ru-RU"/>
              </w:rPr>
            </w:pPr>
            <w:r>
              <w:rPr>
                <w:b/>
                <w:i/>
                <w:spacing w:val="-8"/>
                <w:lang w:val="ru-RU"/>
              </w:rPr>
              <w:t>2</w:t>
            </w:r>
          </w:p>
        </w:tc>
        <w:tc>
          <w:tcPr>
            <w:tcW w:w="993" w:type="dxa"/>
          </w:tcPr>
          <w:p w:rsidR="00195CEF" w:rsidRPr="00635992" w:rsidRDefault="00195CEF" w:rsidP="00195CEF">
            <w:pPr>
              <w:rPr>
                <w:spacing w:val="-8"/>
                <w:lang w:val="ru-RU"/>
              </w:rPr>
            </w:pPr>
            <w:r>
              <w:rPr>
                <w:spacing w:val="-8"/>
                <w:lang w:val="ru-RU"/>
              </w:rPr>
              <w:t>2</w:t>
            </w:r>
          </w:p>
        </w:tc>
        <w:tc>
          <w:tcPr>
            <w:tcW w:w="2122" w:type="dxa"/>
          </w:tcPr>
          <w:p w:rsidR="00195CEF" w:rsidRDefault="00195CEF"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3698" w:type="dxa"/>
          </w:tcPr>
          <w:p w:rsidR="00195CEF" w:rsidRDefault="00195CEF"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r>
      <w:tr w:rsidR="00195CEF" w:rsidRPr="00A07B44" w:rsidTr="00195CEF">
        <w:trPr>
          <w:trHeight w:val="278"/>
        </w:trPr>
        <w:tc>
          <w:tcPr>
            <w:tcW w:w="879" w:type="dxa"/>
          </w:tcPr>
          <w:p w:rsidR="00195CEF" w:rsidRPr="00A07B44" w:rsidRDefault="00195CEF" w:rsidP="00195CEF">
            <w:pPr>
              <w:pStyle w:val="TableParagraph"/>
              <w:jc w:val="both"/>
              <w:rPr>
                <w:sz w:val="24"/>
                <w:szCs w:val="24"/>
              </w:rPr>
            </w:pPr>
          </w:p>
        </w:tc>
        <w:tc>
          <w:tcPr>
            <w:tcW w:w="2963" w:type="dxa"/>
          </w:tcPr>
          <w:p w:rsidR="00195CEF" w:rsidRPr="001D6A72" w:rsidRDefault="00195CEF" w:rsidP="00195CEF">
            <w:pPr>
              <w:rPr>
                <w:spacing w:val="-8"/>
                <w:lang w:val="ru-RU"/>
              </w:rPr>
            </w:pPr>
            <w:r w:rsidRPr="001D6A72">
              <w:rPr>
                <w:b/>
                <w:i/>
                <w:spacing w:val="-8"/>
                <w:lang w:val="ru-RU"/>
              </w:rPr>
              <w:t>Консультации за счет часов промежуточной аттестации</w:t>
            </w:r>
          </w:p>
        </w:tc>
        <w:tc>
          <w:tcPr>
            <w:tcW w:w="2411" w:type="dxa"/>
          </w:tcPr>
          <w:p w:rsidR="00195CEF" w:rsidRPr="001D6A72" w:rsidRDefault="00195CEF" w:rsidP="00195CEF">
            <w:pPr>
              <w:snapToGrid w:val="0"/>
              <w:rPr>
                <w:b/>
                <w:i/>
                <w:spacing w:val="-8"/>
                <w:lang w:val="ru-RU"/>
              </w:rPr>
            </w:pPr>
            <w:r>
              <w:rPr>
                <w:b/>
                <w:i/>
                <w:spacing w:val="-8"/>
                <w:lang w:val="ru-RU"/>
              </w:rPr>
              <w:t>8</w:t>
            </w:r>
          </w:p>
        </w:tc>
        <w:tc>
          <w:tcPr>
            <w:tcW w:w="993" w:type="dxa"/>
          </w:tcPr>
          <w:p w:rsidR="00195CEF" w:rsidRPr="001D6A72" w:rsidRDefault="00195CEF" w:rsidP="00195CEF">
            <w:pPr>
              <w:rPr>
                <w:spacing w:val="-8"/>
                <w:lang w:val="ru-RU"/>
              </w:rPr>
            </w:pPr>
            <w:r>
              <w:rPr>
                <w:spacing w:val="-8"/>
                <w:lang w:val="ru-RU"/>
              </w:rPr>
              <w:t>8</w:t>
            </w:r>
          </w:p>
        </w:tc>
        <w:tc>
          <w:tcPr>
            <w:tcW w:w="2122" w:type="dxa"/>
          </w:tcPr>
          <w:p w:rsidR="00195CEF" w:rsidRPr="001D6A72" w:rsidRDefault="00195CEF"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val="ru-RU"/>
              </w:rPr>
            </w:pPr>
          </w:p>
        </w:tc>
        <w:tc>
          <w:tcPr>
            <w:tcW w:w="3698" w:type="dxa"/>
          </w:tcPr>
          <w:p w:rsidR="00195CEF" w:rsidRPr="001D6A72" w:rsidRDefault="00195CEF"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val="ru-RU"/>
              </w:rPr>
            </w:pPr>
          </w:p>
        </w:tc>
      </w:tr>
      <w:tr w:rsidR="00195CEF" w:rsidRPr="00A07B44" w:rsidTr="00195CEF">
        <w:trPr>
          <w:trHeight w:val="278"/>
        </w:trPr>
        <w:tc>
          <w:tcPr>
            <w:tcW w:w="879" w:type="dxa"/>
          </w:tcPr>
          <w:p w:rsidR="00195CEF" w:rsidRPr="00A07B44" w:rsidRDefault="00195CEF" w:rsidP="00195CEF">
            <w:pPr>
              <w:pStyle w:val="TableParagraph"/>
              <w:jc w:val="both"/>
              <w:rPr>
                <w:sz w:val="24"/>
                <w:szCs w:val="24"/>
              </w:rPr>
            </w:pPr>
          </w:p>
        </w:tc>
        <w:tc>
          <w:tcPr>
            <w:tcW w:w="2963" w:type="dxa"/>
          </w:tcPr>
          <w:p w:rsidR="00195CEF" w:rsidRPr="001D6A72" w:rsidRDefault="00195CEF" w:rsidP="00195CEF">
            <w:pPr>
              <w:rPr>
                <w:b/>
                <w:i/>
                <w:spacing w:val="-8"/>
                <w:lang w:val="ru-RU"/>
              </w:rPr>
            </w:pPr>
            <w:r>
              <w:rPr>
                <w:b/>
                <w:i/>
                <w:spacing w:val="-8"/>
                <w:lang w:val="ru-RU"/>
              </w:rPr>
              <w:t>Экзамен</w:t>
            </w:r>
          </w:p>
        </w:tc>
        <w:tc>
          <w:tcPr>
            <w:tcW w:w="2411" w:type="dxa"/>
          </w:tcPr>
          <w:p w:rsidR="00195CEF" w:rsidRPr="001D6A72" w:rsidRDefault="00195CEF" w:rsidP="00195CEF">
            <w:pPr>
              <w:snapToGrid w:val="0"/>
              <w:rPr>
                <w:b/>
                <w:i/>
                <w:spacing w:val="-8"/>
                <w:lang w:val="ru-RU"/>
              </w:rPr>
            </w:pPr>
            <w:r>
              <w:rPr>
                <w:b/>
                <w:i/>
                <w:spacing w:val="-8"/>
                <w:lang w:val="ru-RU"/>
              </w:rPr>
              <w:t>8</w:t>
            </w:r>
          </w:p>
        </w:tc>
        <w:tc>
          <w:tcPr>
            <w:tcW w:w="993" w:type="dxa"/>
          </w:tcPr>
          <w:p w:rsidR="00195CEF" w:rsidRPr="001D6A72" w:rsidRDefault="00195CEF" w:rsidP="00195CEF">
            <w:pPr>
              <w:rPr>
                <w:spacing w:val="-8"/>
                <w:lang w:val="ru-RU"/>
              </w:rPr>
            </w:pPr>
            <w:r>
              <w:rPr>
                <w:spacing w:val="-8"/>
                <w:lang w:val="ru-RU"/>
              </w:rPr>
              <w:t>8</w:t>
            </w:r>
          </w:p>
        </w:tc>
        <w:tc>
          <w:tcPr>
            <w:tcW w:w="2122" w:type="dxa"/>
          </w:tcPr>
          <w:p w:rsidR="00195CEF" w:rsidRPr="001D6A72" w:rsidRDefault="00195CEF"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val="ru-RU"/>
              </w:rPr>
            </w:pPr>
          </w:p>
        </w:tc>
        <w:tc>
          <w:tcPr>
            <w:tcW w:w="3698" w:type="dxa"/>
          </w:tcPr>
          <w:p w:rsidR="00195CEF" w:rsidRPr="001D6A72" w:rsidRDefault="00195CEF"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r>
      <w:tr w:rsidR="00195CEF" w:rsidRPr="00A07B44" w:rsidTr="00195CEF">
        <w:trPr>
          <w:trHeight w:val="278"/>
        </w:trPr>
        <w:tc>
          <w:tcPr>
            <w:tcW w:w="879" w:type="dxa"/>
          </w:tcPr>
          <w:p w:rsidR="00195CEF" w:rsidRPr="00A07B44" w:rsidRDefault="00195CEF" w:rsidP="00195CEF">
            <w:pPr>
              <w:pStyle w:val="TableParagraph"/>
              <w:jc w:val="both"/>
              <w:rPr>
                <w:sz w:val="24"/>
                <w:szCs w:val="24"/>
              </w:rPr>
            </w:pPr>
          </w:p>
        </w:tc>
        <w:tc>
          <w:tcPr>
            <w:tcW w:w="2963" w:type="dxa"/>
          </w:tcPr>
          <w:p w:rsidR="00195CEF" w:rsidRPr="001D6A72" w:rsidRDefault="00195CEF" w:rsidP="00195CEF">
            <w:pPr>
              <w:rPr>
                <w:b/>
                <w:i/>
                <w:spacing w:val="-8"/>
                <w:lang w:val="ru-RU"/>
              </w:rPr>
            </w:pPr>
            <w:r>
              <w:rPr>
                <w:b/>
                <w:i/>
                <w:spacing w:val="-8"/>
                <w:lang w:val="ru-RU"/>
              </w:rPr>
              <w:t>Всего</w:t>
            </w:r>
          </w:p>
        </w:tc>
        <w:tc>
          <w:tcPr>
            <w:tcW w:w="2411" w:type="dxa"/>
          </w:tcPr>
          <w:p w:rsidR="00195CEF" w:rsidRPr="001A74DF" w:rsidRDefault="00195CEF" w:rsidP="00195CEF">
            <w:pPr>
              <w:snapToGrid w:val="0"/>
              <w:rPr>
                <w:b/>
                <w:i/>
                <w:spacing w:val="-8"/>
                <w:lang w:val="ru-RU"/>
              </w:rPr>
            </w:pPr>
            <w:r>
              <w:rPr>
                <w:b/>
                <w:i/>
                <w:spacing w:val="-8"/>
                <w:lang w:val="ru-RU"/>
              </w:rPr>
              <w:t>158</w:t>
            </w:r>
          </w:p>
        </w:tc>
        <w:tc>
          <w:tcPr>
            <w:tcW w:w="993" w:type="dxa"/>
          </w:tcPr>
          <w:p w:rsidR="00195CEF" w:rsidRPr="001A74DF" w:rsidRDefault="00195CEF" w:rsidP="00195CEF">
            <w:pPr>
              <w:rPr>
                <w:spacing w:val="-8"/>
                <w:lang w:val="ru-RU"/>
              </w:rPr>
            </w:pPr>
            <w:r>
              <w:rPr>
                <w:spacing w:val="-8"/>
                <w:lang w:val="ru-RU"/>
              </w:rPr>
              <w:t>158</w:t>
            </w:r>
          </w:p>
        </w:tc>
        <w:tc>
          <w:tcPr>
            <w:tcW w:w="2122" w:type="dxa"/>
          </w:tcPr>
          <w:p w:rsidR="00195CEF" w:rsidRPr="001D6A72" w:rsidRDefault="00195CEF"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val="ru-RU"/>
              </w:rPr>
            </w:pPr>
            <w:r>
              <w:rPr>
                <w:bCs/>
                <w:lang w:val="ru-RU"/>
              </w:rPr>
              <w:t>48</w:t>
            </w:r>
          </w:p>
        </w:tc>
        <w:tc>
          <w:tcPr>
            <w:tcW w:w="3698" w:type="dxa"/>
          </w:tcPr>
          <w:p w:rsidR="00195CEF" w:rsidRPr="001D6A72" w:rsidRDefault="00195CEF" w:rsidP="0019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r>
    </w:tbl>
    <w:p w:rsidR="00195CEF" w:rsidRDefault="00195CEF" w:rsidP="00195CEF">
      <w:pPr>
        <w:pStyle w:val="aa"/>
        <w:jc w:val="both"/>
        <w:rPr>
          <w:b/>
          <w:sz w:val="20"/>
        </w:rPr>
      </w:pPr>
    </w:p>
    <w:p w:rsidR="00195CEF" w:rsidRDefault="00195CEF" w:rsidP="00195CEF">
      <w:pPr>
        <w:pStyle w:val="aa"/>
        <w:jc w:val="both"/>
        <w:rPr>
          <w:b/>
          <w:sz w:val="20"/>
        </w:rPr>
      </w:pPr>
    </w:p>
    <w:p w:rsidR="00195CEF" w:rsidRDefault="00195CEF" w:rsidP="00195CEF">
      <w:pPr>
        <w:pStyle w:val="aa"/>
        <w:jc w:val="both"/>
        <w:rPr>
          <w:b/>
          <w:sz w:val="20"/>
        </w:rPr>
      </w:pPr>
    </w:p>
    <w:p w:rsidR="00195CEF" w:rsidRDefault="00195CEF" w:rsidP="00195CEF">
      <w:pPr>
        <w:pStyle w:val="aa"/>
        <w:jc w:val="both"/>
        <w:rPr>
          <w:b/>
          <w:sz w:val="20"/>
        </w:rPr>
      </w:pPr>
    </w:p>
    <w:p w:rsidR="00195CEF" w:rsidRDefault="00195CEF" w:rsidP="00195CEF">
      <w:pPr>
        <w:pStyle w:val="aa"/>
        <w:jc w:val="both"/>
        <w:rPr>
          <w:b/>
          <w:sz w:val="20"/>
        </w:rPr>
      </w:pPr>
    </w:p>
    <w:p w:rsidR="00195CEF" w:rsidRDefault="00195CEF" w:rsidP="00195CEF">
      <w:pPr>
        <w:pStyle w:val="aa"/>
        <w:jc w:val="both"/>
        <w:rPr>
          <w:b/>
          <w:sz w:val="20"/>
        </w:rPr>
      </w:pPr>
    </w:p>
    <w:p w:rsidR="00195CEF" w:rsidRDefault="00195CEF" w:rsidP="00195CEF">
      <w:pPr>
        <w:pStyle w:val="aa"/>
        <w:jc w:val="both"/>
        <w:rPr>
          <w:b/>
          <w:sz w:val="20"/>
        </w:rPr>
      </w:pPr>
    </w:p>
    <w:p w:rsidR="00195CEF" w:rsidRDefault="00195CEF" w:rsidP="00195CEF">
      <w:pPr>
        <w:pStyle w:val="aa"/>
        <w:jc w:val="both"/>
        <w:rPr>
          <w:b/>
          <w:sz w:val="20"/>
        </w:rPr>
      </w:pPr>
    </w:p>
    <w:p w:rsidR="00195CEF" w:rsidRDefault="00195CEF" w:rsidP="00195CEF">
      <w:pPr>
        <w:pStyle w:val="aa"/>
        <w:spacing w:before="90"/>
        <w:ind w:right="265"/>
        <w:sectPr w:rsidR="00195CEF" w:rsidSect="00195CEF">
          <w:pgSz w:w="16840" w:h="11910" w:orient="landscape"/>
          <w:pgMar w:top="1134" w:right="850" w:bottom="1134" w:left="1701" w:header="720" w:footer="720" w:gutter="0"/>
          <w:cols w:space="720"/>
          <w:docGrid w:linePitch="326"/>
        </w:sectPr>
      </w:pPr>
    </w:p>
    <w:p w:rsidR="00195CEF" w:rsidRPr="009F614D" w:rsidRDefault="00195CEF" w:rsidP="00195CEF">
      <w:pPr>
        <w:pStyle w:val="10"/>
      </w:pPr>
      <w:bookmarkStart w:id="46" w:name="_Toc133341959"/>
      <w:r w:rsidRPr="009F614D">
        <w:lastRenderedPageBreak/>
        <w:t>3 Условия реал</w:t>
      </w:r>
      <w:r>
        <w:t>изации рабочей программы общеобразовательной</w:t>
      </w:r>
      <w:r w:rsidRPr="009F614D">
        <w:t xml:space="preserve"> дисциплины.</w:t>
      </w:r>
      <w:bookmarkEnd w:id="46"/>
    </w:p>
    <w:p w:rsidR="00195CEF" w:rsidRDefault="00195CEF" w:rsidP="00195CEF">
      <w:pPr>
        <w:spacing w:line="360" w:lineRule="auto"/>
        <w:ind w:right="394"/>
      </w:pPr>
      <w:r>
        <w:t>Освоение программы общеобразовательной</w:t>
      </w:r>
      <w:r w:rsidRPr="00E45F1F">
        <w:t xml:space="preserve"> дисциплины «Физика» осуществляется в учебном кабинете, в котором имеется возможность обеспечить свободный доступ в Интернет во время учебного занятия и в период внеучебной деятельности обучающихся. Помещение кабинета физики удовлетворяет требованиям санитарно-эпидемиологических правил и нормативов и оснащено типовым оборудованием, указанным в настоящих требованиях, в том числе специализированной учебной мебелью и средствами обучения, достаточными для выполнения требований к уровню подготовки обучающихся.</w:t>
      </w:r>
    </w:p>
    <w:p w:rsidR="00195CEF" w:rsidRDefault="00195CEF" w:rsidP="00195CEF">
      <w:pPr>
        <w:pStyle w:val="10"/>
        <w:rPr>
          <w:noProof/>
        </w:rPr>
      </w:pPr>
      <w:bookmarkStart w:id="47" w:name="_Toc133341960"/>
      <w:r w:rsidRPr="00B272DB">
        <w:rPr>
          <w:noProof/>
        </w:rPr>
        <w:t>Информационное обеспечение обучения</w:t>
      </w:r>
      <w:bookmarkEnd w:id="47"/>
    </w:p>
    <w:p w:rsidR="00195CEF" w:rsidRDefault="00195CEF" w:rsidP="00651DF1">
      <w:pPr>
        <w:pStyle w:val="affa"/>
        <w:numPr>
          <w:ilvl w:val="0"/>
          <w:numId w:val="40"/>
        </w:numPr>
        <w:spacing w:line="276" w:lineRule="auto"/>
        <w:contextualSpacing/>
        <w:jc w:val="both"/>
      </w:pPr>
      <w:r>
        <w:t>Пинский А.А. Физика: учебник. Под общ. ред. Ю.И. Дика, Н.С. Пурышевой. – М.: ФОРУМ: ИНФРА-М, 2021. – 560с. (Среднее профессиональное образование)</w:t>
      </w:r>
    </w:p>
    <w:p w:rsidR="00195CEF" w:rsidRDefault="00195CEF" w:rsidP="00651DF1">
      <w:pPr>
        <w:pStyle w:val="affa"/>
        <w:numPr>
          <w:ilvl w:val="0"/>
          <w:numId w:val="40"/>
        </w:numPr>
        <w:spacing w:line="276" w:lineRule="auto"/>
        <w:contextualSpacing/>
        <w:jc w:val="both"/>
      </w:pPr>
      <w:r>
        <w:t>3. Фирсов А.В. Физика для профессий и специальностей технического и естественно-научного профилей: учебник для студ. учреждений сред. проф. образования. – М.: Изд. центр «Академия», 2020. – 352с.</w:t>
      </w:r>
    </w:p>
    <w:p w:rsidR="00195CEF" w:rsidRPr="00B272DB" w:rsidRDefault="00195CEF" w:rsidP="00195CEF"/>
    <w:p w:rsidR="00195CEF" w:rsidRDefault="00195CEF" w:rsidP="00195CEF">
      <w:pPr>
        <w:spacing w:line="360" w:lineRule="auto"/>
        <w:ind w:right="394"/>
        <w:rPr>
          <w:b/>
        </w:rPr>
      </w:pPr>
      <w:r w:rsidRPr="00B272DB">
        <w:rPr>
          <w:b/>
        </w:rPr>
        <w:t>Электронные образовательные ресурсы:</w:t>
      </w:r>
    </w:p>
    <w:p w:rsidR="00195CEF" w:rsidRPr="00B272DB" w:rsidRDefault="00195CEF" w:rsidP="00195CEF">
      <w:pPr>
        <w:shd w:val="clear" w:color="auto" w:fill="FFFFFF"/>
        <w:rPr>
          <w:rFonts w:ascii="Arial" w:hAnsi="Arial" w:cs="Arial"/>
          <w:color w:val="181818"/>
          <w:sz w:val="21"/>
          <w:szCs w:val="21"/>
          <w:lang w:eastAsia="ru-RU"/>
        </w:rPr>
      </w:pPr>
      <w:r w:rsidRPr="00B272DB">
        <w:rPr>
          <w:color w:val="181818"/>
        </w:rPr>
        <w:t>1.</w:t>
      </w:r>
      <w:r w:rsidRPr="00B272DB">
        <w:rPr>
          <w:color w:val="181818"/>
          <w:sz w:val="14"/>
          <w:szCs w:val="14"/>
        </w:rPr>
        <w:t>        </w:t>
      </w:r>
      <w:r w:rsidRPr="00B272DB">
        <w:rPr>
          <w:color w:val="181818"/>
        </w:rPr>
        <w:t>Единая коллекция цифровых образовательных ресурсов</w:t>
      </w:r>
      <w:r>
        <w:rPr>
          <w:rFonts w:ascii="Arial" w:hAnsi="Arial" w:cs="Arial"/>
          <w:color w:val="181818"/>
          <w:sz w:val="21"/>
          <w:szCs w:val="21"/>
          <w:lang w:eastAsia="ru-RU"/>
        </w:rPr>
        <w:t xml:space="preserve"> </w:t>
      </w:r>
      <w:r w:rsidRPr="00B272DB">
        <w:rPr>
          <w:rFonts w:eastAsiaTheme="majorEastAsia"/>
          <w:color w:val="181818"/>
        </w:rPr>
        <w:t>http://school-collection.edu.ru/catalog/pupil/?subject=30</w:t>
      </w:r>
    </w:p>
    <w:p w:rsidR="00195CEF" w:rsidRDefault="00195CEF" w:rsidP="00195CEF">
      <w:pPr>
        <w:shd w:val="clear" w:color="auto" w:fill="FFFFFF"/>
        <w:rPr>
          <w:rFonts w:ascii="Arial" w:hAnsi="Arial" w:cs="Arial"/>
          <w:color w:val="181818"/>
          <w:sz w:val="21"/>
          <w:szCs w:val="21"/>
        </w:rPr>
      </w:pPr>
      <w:r w:rsidRPr="00B272DB">
        <w:rPr>
          <w:color w:val="181818"/>
        </w:rPr>
        <w:t>2.</w:t>
      </w:r>
      <w:r w:rsidRPr="00B272DB">
        <w:rPr>
          <w:color w:val="181818"/>
          <w:sz w:val="14"/>
          <w:szCs w:val="14"/>
        </w:rPr>
        <w:t>         </w:t>
      </w:r>
      <w:r w:rsidRPr="00B272DB">
        <w:rPr>
          <w:color w:val="181818"/>
        </w:rPr>
        <w:t>Открытая физика</w:t>
      </w:r>
      <w:r>
        <w:rPr>
          <w:rFonts w:ascii="Arial" w:hAnsi="Arial" w:cs="Arial"/>
          <w:color w:val="181818"/>
          <w:sz w:val="21"/>
          <w:szCs w:val="21"/>
        </w:rPr>
        <w:t xml:space="preserve"> </w:t>
      </w:r>
      <w:r w:rsidRPr="00B272DB">
        <w:rPr>
          <w:rFonts w:eastAsiaTheme="majorEastAsia"/>
          <w:color w:val="181818"/>
        </w:rPr>
        <w:t>http://www.physics.ru/courses/op25part2/design/index.htm</w:t>
      </w:r>
    </w:p>
    <w:p w:rsidR="00195CEF" w:rsidRPr="00B272DB" w:rsidRDefault="00195CEF" w:rsidP="00195CEF">
      <w:pPr>
        <w:spacing w:line="360" w:lineRule="auto"/>
        <w:ind w:right="394"/>
        <w:rPr>
          <w:b/>
        </w:rPr>
      </w:pPr>
    </w:p>
    <w:p w:rsidR="00195CEF" w:rsidRPr="004E1E53" w:rsidRDefault="00195CEF" w:rsidP="00195CEF">
      <w:pPr>
        <w:pStyle w:val="10"/>
      </w:pPr>
      <w:bookmarkStart w:id="48" w:name="_Toc133341961"/>
      <w:r>
        <w:t>4</w:t>
      </w:r>
      <w:r w:rsidRPr="004E1E53">
        <w:t xml:space="preserve"> </w:t>
      </w:r>
      <w:r>
        <w:t xml:space="preserve">Оценка качества освоения общеобразовательной </w:t>
      </w:r>
      <w:r w:rsidRPr="004E1E53">
        <w:t xml:space="preserve"> дисциплины</w:t>
      </w:r>
      <w:bookmarkEnd w:id="48"/>
      <w:r w:rsidRPr="004E1E53">
        <w:t xml:space="preserve"> </w:t>
      </w:r>
    </w:p>
    <w:p w:rsidR="00195CEF" w:rsidRDefault="00195CEF" w:rsidP="00195CEF">
      <w:pPr>
        <w:spacing w:line="360" w:lineRule="auto"/>
      </w:pPr>
      <w:r>
        <w:t>Оценка качества освоения общеобразовательной дисциплины включает в себя текущий контроль успеваемости и промежуточную аттестацию.</w:t>
      </w:r>
      <w:r w:rsidRPr="00445D66">
        <w:t xml:space="preserve"> </w:t>
      </w:r>
      <w:r>
        <w:t xml:space="preserve">Текущий контроль успеваемости обучающихся является формой контроля качества освоения обучающимися знаний, умений, приобретаемого практического опыта в период проведения всех видов учебной деятельности.  Конкретные формы, периодичность и процедуры текущего контроля успеваемости при освоении </w:t>
      </w:r>
      <w:r w:rsidRPr="0095375C">
        <w:t>общеобразовательной</w:t>
      </w:r>
      <w:r>
        <w:t xml:space="preserve"> дисциплины </w:t>
      </w:r>
      <w:r>
        <w:rPr>
          <w:i/>
        </w:rPr>
        <w:t>ОД10</w:t>
      </w:r>
      <w:r w:rsidRPr="00F9306F">
        <w:rPr>
          <w:i/>
        </w:rPr>
        <w:t xml:space="preserve"> «</w:t>
      </w:r>
      <w:r>
        <w:rPr>
          <w:i/>
        </w:rPr>
        <w:t>Физика</w:t>
      </w:r>
      <w:r w:rsidRPr="00F9306F">
        <w:rPr>
          <w:i/>
        </w:rPr>
        <w:t>»</w:t>
      </w:r>
      <w:r>
        <w:rPr>
          <w:b/>
        </w:rPr>
        <w:t xml:space="preserve"> </w:t>
      </w:r>
      <w:r w:rsidRPr="00445D66">
        <w:t>доводятся до сведения обучающихся</w:t>
      </w:r>
      <w:r>
        <w:t xml:space="preserve"> на одном из первых учебных занятий по указанной дисциплине.</w:t>
      </w:r>
    </w:p>
    <w:p w:rsidR="00195CEF" w:rsidRDefault="00195CEF" w:rsidP="00195CEF">
      <w:pPr>
        <w:spacing w:line="360" w:lineRule="auto"/>
      </w:pPr>
      <w:r>
        <w:t xml:space="preserve">Промежуточная аттестация по </w:t>
      </w:r>
      <w:r w:rsidRPr="0095375C">
        <w:t>общеобразовательной</w:t>
      </w:r>
      <w:r>
        <w:t xml:space="preserve"> дисциплине </w:t>
      </w:r>
      <w:r>
        <w:rPr>
          <w:i/>
        </w:rPr>
        <w:t>ОД 10</w:t>
      </w:r>
      <w:r w:rsidRPr="00F9306F">
        <w:rPr>
          <w:i/>
        </w:rPr>
        <w:t xml:space="preserve"> «</w:t>
      </w:r>
      <w:r>
        <w:rPr>
          <w:i/>
        </w:rPr>
        <w:t>Физика</w:t>
      </w:r>
      <w:r w:rsidRPr="00F9306F">
        <w:rPr>
          <w:i/>
        </w:rPr>
        <w:t>»</w:t>
      </w:r>
      <w:r>
        <w:rPr>
          <w:b/>
        </w:rPr>
        <w:t xml:space="preserve"> </w:t>
      </w:r>
      <w:r>
        <w:t xml:space="preserve">проводится в форме </w:t>
      </w:r>
      <w:r w:rsidRPr="008C169A">
        <w:rPr>
          <w:i/>
        </w:rPr>
        <w:t>экзамена</w:t>
      </w:r>
      <w:r>
        <w:t xml:space="preserve"> по окончании освоения </w:t>
      </w:r>
      <w:r w:rsidRPr="00FD1640">
        <w:rPr>
          <w:i/>
        </w:rPr>
        <w:t>дисциплины</w:t>
      </w:r>
      <w:r>
        <w:t xml:space="preserve">. Конкретные формы промежуточной аттестации по </w:t>
      </w:r>
      <w:r w:rsidRPr="0095375C">
        <w:t>общеобразовательной</w:t>
      </w:r>
      <w:r>
        <w:t xml:space="preserve"> дисциплине доводятся до сведения обучающихся в течение первых двух месяцев от начала обучения.</w:t>
      </w:r>
    </w:p>
    <w:p w:rsidR="00195CEF" w:rsidRDefault="00195CEF" w:rsidP="00195CEF">
      <w:pPr>
        <w:spacing w:line="360" w:lineRule="auto"/>
      </w:pPr>
      <w:r>
        <w:lastRenderedPageBreak/>
        <w:t xml:space="preserve"> Контроль и оценка результатов освоения рабочей программы </w:t>
      </w:r>
      <w:r w:rsidRPr="0095375C">
        <w:t>общеобразовательной</w:t>
      </w:r>
      <w:r>
        <w:t xml:space="preserve"> дисциплины осуществляется преподавателем во время выполнения обучающимися предусмотренных настоящей программой видов учебной деятельности, в полном соответствии с фондом оценочных средств </w:t>
      </w:r>
      <w:r w:rsidRPr="0095375C">
        <w:t>общеобразовательной</w:t>
      </w:r>
      <w:r>
        <w:t xml:space="preserve"> дисциплины </w:t>
      </w:r>
      <w:r>
        <w:rPr>
          <w:i/>
        </w:rPr>
        <w:t>ОД 10</w:t>
      </w:r>
      <w:r w:rsidRPr="00F9306F">
        <w:rPr>
          <w:i/>
        </w:rPr>
        <w:t xml:space="preserve"> «</w:t>
      </w:r>
      <w:r>
        <w:rPr>
          <w:i/>
        </w:rPr>
        <w:t>Физика</w:t>
      </w:r>
      <w:r w:rsidRPr="00F9306F">
        <w:rPr>
          <w:i/>
        </w:rPr>
        <w:t>»</w:t>
      </w:r>
      <w:r>
        <w:t xml:space="preserve">. </w:t>
      </w:r>
    </w:p>
    <w:p w:rsidR="00195CEF" w:rsidRDefault="00195CEF" w:rsidP="00195CEF">
      <w:pPr>
        <w:spacing w:line="360" w:lineRule="auto"/>
      </w:pPr>
      <w:r w:rsidRPr="006D174C">
        <w:t>При оце</w:t>
      </w:r>
      <w:r>
        <w:t xml:space="preserve">нке результатов освоения </w:t>
      </w:r>
      <w:r w:rsidRPr="0095375C">
        <w:t>общеобразовательной</w:t>
      </w:r>
      <w:r w:rsidRPr="006D174C">
        <w:t xml:space="preserve"> дисциплины</w:t>
      </w:r>
      <w:r w:rsidRPr="006D174C">
        <w:rPr>
          <w:color w:val="FF0000"/>
        </w:rPr>
        <w:t xml:space="preserve"> </w:t>
      </w:r>
      <w:r w:rsidRPr="00C23181">
        <w:t>применяется традиционная система</w:t>
      </w:r>
      <w:r w:rsidRPr="006D174C">
        <w:rPr>
          <w:color w:val="FF0000"/>
        </w:rPr>
        <w:t xml:space="preserve"> </w:t>
      </w:r>
      <w:r w:rsidRPr="006D174C">
        <w:t>оценивания текущего контроля успеваемости и промежуточной аттестации обучающихся</w:t>
      </w:r>
      <w:r w:rsidRPr="006D174C">
        <w:rPr>
          <w:color w:val="FF0000"/>
        </w:rPr>
        <w:t xml:space="preserve">. </w:t>
      </w:r>
      <w:r w:rsidRPr="006D174C">
        <w:t xml:space="preserve">Виды учебной деятельности оцениваются в баллах с учетом дидактических задач дисциплины и на основе оценки сравнительной трудоемкости видов учебной деятельности и контрольных процедур. </w:t>
      </w:r>
    </w:p>
    <w:p w:rsidR="00195CEF" w:rsidRPr="00C23181" w:rsidRDefault="00195CEF" w:rsidP="00195CEF"/>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087"/>
        <w:gridCol w:w="3768"/>
        <w:gridCol w:w="4072"/>
      </w:tblGrid>
      <w:tr w:rsidR="00195CEF" w:rsidRPr="0095375C" w:rsidTr="00195CEF">
        <w:trPr>
          <w:jc w:val="center"/>
        </w:trPr>
        <w:tc>
          <w:tcPr>
            <w:tcW w:w="2374" w:type="pct"/>
            <w:tcBorders>
              <w:top w:val="single" w:sz="4" w:space="0" w:color="000000"/>
              <w:left w:val="single" w:sz="4" w:space="0" w:color="000000"/>
              <w:bottom w:val="single" w:sz="4" w:space="0" w:color="000000"/>
              <w:right w:val="single" w:sz="4" w:space="0" w:color="000000"/>
            </w:tcBorders>
            <w:hideMark/>
          </w:tcPr>
          <w:p w:rsidR="00195CEF" w:rsidRPr="0095375C" w:rsidRDefault="00195CEF" w:rsidP="00195CEF">
            <w:pPr>
              <w:ind w:left="57" w:right="57"/>
              <w:jc w:val="center"/>
              <w:rPr>
                <w:b/>
              </w:rPr>
            </w:pPr>
            <w:r w:rsidRPr="0095375C">
              <w:rPr>
                <w:b/>
              </w:rPr>
              <w:t>Общая/профессиональная компетенция</w:t>
            </w:r>
          </w:p>
        </w:tc>
        <w:tc>
          <w:tcPr>
            <w:tcW w:w="1262" w:type="pct"/>
            <w:tcBorders>
              <w:top w:val="single" w:sz="4" w:space="0" w:color="000000"/>
              <w:left w:val="single" w:sz="4" w:space="0" w:color="000000"/>
              <w:bottom w:val="single" w:sz="4" w:space="0" w:color="000000"/>
              <w:right w:val="single" w:sz="4" w:space="0" w:color="000000"/>
            </w:tcBorders>
          </w:tcPr>
          <w:p w:rsidR="00195CEF" w:rsidRPr="0095375C" w:rsidRDefault="00195CEF" w:rsidP="00195CEF">
            <w:pPr>
              <w:ind w:left="57" w:right="57"/>
              <w:jc w:val="center"/>
              <w:rPr>
                <w:b/>
              </w:rPr>
            </w:pPr>
            <w:r w:rsidRPr="0095375C">
              <w:rPr>
                <w:b/>
              </w:rPr>
              <w:t>Раздел/Тема</w:t>
            </w:r>
          </w:p>
        </w:tc>
        <w:tc>
          <w:tcPr>
            <w:tcW w:w="1364" w:type="pct"/>
            <w:tcBorders>
              <w:top w:val="single" w:sz="4" w:space="0" w:color="000000"/>
              <w:left w:val="single" w:sz="4" w:space="0" w:color="000000"/>
              <w:bottom w:val="single" w:sz="4" w:space="0" w:color="000000"/>
              <w:right w:val="single" w:sz="4" w:space="0" w:color="000000"/>
            </w:tcBorders>
            <w:hideMark/>
          </w:tcPr>
          <w:p w:rsidR="00195CEF" w:rsidRPr="0095375C" w:rsidRDefault="00195CEF" w:rsidP="00195CEF">
            <w:pPr>
              <w:ind w:left="57" w:right="57"/>
              <w:jc w:val="center"/>
              <w:rPr>
                <w:b/>
              </w:rPr>
            </w:pPr>
            <w:r w:rsidRPr="0095375C">
              <w:rPr>
                <w:b/>
              </w:rPr>
              <w:t>Тип оценочных мероприятия</w:t>
            </w:r>
          </w:p>
        </w:tc>
      </w:tr>
      <w:tr w:rsidR="00195CEF" w:rsidRPr="0095375C" w:rsidTr="00195CEF">
        <w:trPr>
          <w:jc w:val="center"/>
        </w:trPr>
        <w:tc>
          <w:tcPr>
            <w:tcW w:w="2374" w:type="pct"/>
            <w:tcBorders>
              <w:bottom w:val="single" w:sz="4" w:space="0" w:color="auto"/>
            </w:tcBorders>
          </w:tcPr>
          <w:p w:rsidR="00195CEF" w:rsidRPr="0095375C" w:rsidRDefault="00195CEF" w:rsidP="00195CEF">
            <w:pPr>
              <w:ind w:left="57" w:right="57"/>
              <w:rPr>
                <w:b/>
              </w:rPr>
            </w:pPr>
            <w:r w:rsidRPr="0095375C">
              <w:rPr>
                <w:b/>
                <w:iCs/>
              </w:rPr>
              <w:t>ОК 01.</w:t>
            </w:r>
            <w:r w:rsidRPr="0095375C">
              <w:rPr>
                <w:iCs/>
              </w:rPr>
              <w:t xml:space="preserve"> Выбирать способы решения задач профессиональной деятельности применительно </w:t>
            </w:r>
            <w:r w:rsidRPr="0095375C">
              <w:rPr>
                <w:iCs/>
              </w:rPr>
              <w:br/>
              <w:t>к различным контекстам</w:t>
            </w:r>
          </w:p>
        </w:tc>
        <w:tc>
          <w:tcPr>
            <w:tcW w:w="1262" w:type="pct"/>
            <w:tcBorders>
              <w:top w:val="single" w:sz="4" w:space="0" w:color="000000"/>
              <w:left w:val="single" w:sz="4" w:space="0" w:color="000000"/>
              <w:bottom w:val="single" w:sz="4" w:space="0" w:color="000000"/>
              <w:right w:val="single" w:sz="4" w:space="0" w:color="000000"/>
            </w:tcBorders>
          </w:tcPr>
          <w:p w:rsidR="00195CEF" w:rsidRPr="0095375C" w:rsidRDefault="00195CEF" w:rsidP="00195CEF">
            <w:pPr>
              <w:rPr>
                <w:bCs/>
              </w:rPr>
            </w:pPr>
            <w:r w:rsidRPr="0095375C">
              <w:rPr>
                <w:bCs/>
              </w:rPr>
              <w:t xml:space="preserve">Р1. Темы 1.1,1.2 п-о/с ,1.3. </w:t>
            </w:r>
          </w:p>
          <w:p w:rsidR="00195CEF" w:rsidRPr="0095375C" w:rsidRDefault="00195CEF" w:rsidP="00195CEF">
            <w:pPr>
              <w:rPr>
                <w:bCs/>
              </w:rPr>
            </w:pPr>
            <w:r w:rsidRPr="0095375C">
              <w:rPr>
                <w:bCs/>
              </w:rPr>
              <w:t>Р2. Темы 2.1,2.2 п-о/с,2.3</w:t>
            </w:r>
          </w:p>
          <w:p w:rsidR="00195CEF" w:rsidRPr="0095375C" w:rsidRDefault="00195CEF" w:rsidP="00195CEF">
            <w:pPr>
              <w:rPr>
                <w:bCs/>
              </w:rPr>
            </w:pPr>
            <w:r w:rsidRPr="0095375C">
              <w:rPr>
                <w:bCs/>
              </w:rPr>
              <w:t>Р3. Темы: 3.1,3.2,3.3,3.4,3.5</w:t>
            </w:r>
          </w:p>
          <w:p w:rsidR="00195CEF" w:rsidRPr="0095375C" w:rsidRDefault="00195CEF" w:rsidP="00195CEF">
            <w:pPr>
              <w:rPr>
                <w:bCs/>
              </w:rPr>
            </w:pPr>
            <w:r w:rsidRPr="0095375C">
              <w:rPr>
                <w:bCs/>
              </w:rPr>
              <w:t>Р4. Темы 4.1,4.2, п-о/с 4.3,4.4</w:t>
            </w:r>
          </w:p>
          <w:p w:rsidR="00195CEF" w:rsidRPr="0095375C" w:rsidRDefault="00195CEF" w:rsidP="00195CEF">
            <w:pPr>
              <w:rPr>
                <w:bCs/>
              </w:rPr>
            </w:pPr>
            <w:r w:rsidRPr="0095375C">
              <w:rPr>
                <w:bCs/>
              </w:rPr>
              <w:t>Р5.Темы 5.1,5.2</w:t>
            </w:r>
            <w:r w:rsidRPr="0095375C">
              <w:rPr>
                <w:bCs/>
              </w:rPr>
              <w:br/>
              <w:t>Р6</w:t>
            </w:r>
          </w:p>
          <w:p w:rsidR="00195CEF" w:rsidRPr="0095375C" w:rsidRDefault="00195CEF" w:rsidP="00195CEF">
            <w:pPr>
              <w:rPr>
                <w:bCs/>
              </w:rPr>
            </w:pPr>
            <w:r w:rsidRPr="0095375C">
              <w:rPr>
                <w:bCs/>
              </w:rPr>
              <w:t>Р7. Темы 7.1, 7.2</w:t>
            </w:r>
          </w:p>
          <w:p w:rsidR="00195CEF" w:rsidRPr="0095375C" w:rsidRDefault="00195CEF" w:rsidP="00195CEF">
            <w:pPr>
              <w:rPr>
                <w:bCs/>
              </w:rPr>
            </w:pPr>
            <w:r w:rsidRPr="0095375C">
              <w:rPr>
                <w:bCs/>
              </w:rPr>
              <w:t>Р8. Темы 8.1, 8.2</w:t>
            </w:r>
          </w:p>
          <w:p w:rsidR="00195CEF" w:rsidRPr="0095375C" w:rsidRDefault="00195CEF" w:rsidP="00195CEF">
            <w:pPr>
              <w:contextualSpacing/>
              <w:rPr>
                <w:bCs/>
              </w:rPr>
            </w:pPr>
          </w:p>
        </w:tc>
        <w:tc>
          <w:tcPr>
            <w:tcW w:w="1364" w:type="pct"/>
            <w:tcBorders>
              <w:top w:val="single" w:sz="4" w:space="0" w:color="000000"/>
              <w:left w:val="single" w:sz="4" w:space="0" w:color="000000"/>
              <w:bottom w:val="single" w:sz="4" w:space="0" w:color="000000"/>
              <w:right w:val="single" w:sz="4" w:space="0" w:color="000000"/>
            </w:tcBorders>
          </w:tcPr>
          <w:p w:rsidR="00195CEF" w:rsidRPr="0095375C" w:rsidRDefault="00195CEF" w:rsidP="00195CEF">
            <w:pPr>
              <w:ind w:left="57" w:right="57"/>
            </w:pPr>
            <w:r w:rsidRPr="0095375C">
              <w:t>Тестирование</w:t>
            </w:r>
          </w:p>
          <w:p w:rsidR="00195CEF" w:rsidRPr="0095375C" w:rsidRDefault="00195CEF" w:rsidP="00195CEF">
            <w:pPr>
              <w:ind w:left="57" w:right="57"/>
            </w:pPr>
            <w:r w:rsidRPr="0095375C">
              <w:t>Устный опрос</w:t>
            </w:r>
          </w:p>
          <w:p w:rsidR="00195CEF" w:rsidRPr="0095375C" w:rsidRDefault="00195CEF" w:rsidP="00195CEF">
            <w:pPr>
              <w:ind w:left="57" w:right="57"/>
            </w:pPr>
            <w:r w:rsidRPr="0095375C">
              <w:t xml:space="preserve">Диктант по физическим величинам </w:t>
            </w:r>
          </w:p>
          <w:p w:rsidR="00195CEF" w:rsidRPr="0095375C" w:rsidRDefault="00195CEF" w:rsidP="00195CEF">
            <w:pPr>
              <w:ind w:left="57" w:right="57"/>
            </w:pPr>
            <w:r w:rsidRPr="0095375C">
              <w:t>Индивидуальная самостоятельная работа</w:t>
            </w:r>
          </w:p>
          <w:p w:rsidR="00195CEF" w:rsidRPr="0095375C" w:rsidRDefault="00195CEF" w:rsidP="00195CEF">
            <w:pPr>
              <w:ind w:left="57" w:right="57"/>
            </w:pPr>
            <w:r w:rsidRPr="0095375C">
              <w:t>Представление результатов практических работ</w:t>
            </w:r>
          </w:p>
          <w:p w:rsidR="00195CEF" w:rsidRPr="0095375C" w:rsidRDefault="00195CEF" w:rsidP="00195CEF">
            <w:pPr>
              <w:ind w:left="57" w:right="57"/>
            </w:pPr>
            <w:r w:rsidRPr="0095375C">
              <w:t>Защита творческих работ</w:t>
            </w:r>
          </w:p>
          <w:p w:rsidR="00195CEF" w:rsidRPr="0095375C" w:rsidRDefault="00195CEF" w:rsidP="00195CEF">
            <w:pPr>
              <w:ind w:left="57" w:right="57"/>
            </w:pPr>
            <w:r w:rsidRPr="0095375C">
              <w:t>Контрольная работа</w:t>
            </w:r>
          </w:p>
          <w:p w:rsidR="00195CEF" w:rsidRPr="0095375C" w:rsidRDefault="00195CEF" w:rsidP="00195CEF">
            <w:pPr>
              <w:ind w:left="57" w:right="57"/>
            </w:pPr>
            <w:r w:rsidRPr="0095375C">
              <w:t>Выполнение экзаменационных заданий</w:t>
            </w:r>
          </w:p>
          <w:p w:rsidR="00195CEF" w:rsidRPr="0095375C" w:rsidRDefault="00195CEF" w:rsidP="00195CEF">
            <w:pPr>
              <w:ind w:left="57" w:right="57"/>
              <w:rPr>
                <w:b/>
              </w:rPr>
            </w:pPr>
            <w:r w:rsidRPr="0095375C">
              <w:t>Сдача отчетов по лабораторным работам</w:t>
            </w:r>
          </w:p>
        </w:tc>
      </w:tr>
      <w:tr w:rsidR="00195CEF" w:rsidRPr="0095375C" w:rsidTr="00195CEF">
        <w:trPr>
          <w:jc w:val="center"/>
        </w:trPr>
        <w:tc>
          <w:tcPr>
            <w:tcW w:w="2374" w:type="pct"/>
          </w:tcPr>
          <w:p w:rsidR="00195CEF" w:rsidRPr="0095375C" w:rsidRDefault="00195CEF" w:rsidP="00195CEF">
            <w:pPr>
              <w:ind w:left="57" w:right="57"/>
            </w:pPr>
            <w:r w:rsidRPr="0095375C">
              <w:rPr>
                <w:b/>
                <w:iCs/>
              </w:rPr>
              <w:lastRenderedPageBreak/>
              <w:t>ОК 02.</w:t>
            </w:r>
            <w:r w:rsidRPr="0095375C">
              <w:rPr>
                <w:iCs/>
              </w:rPr>
              <w:t xml:space="preserve"> </w:t>
            </w:r>
            <w:r w:rsidRPr="0095375C">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195CEF" w:rsidRPr="0095375C" w:rsidRDefault="00195CEF" w:rsidP="00195CEF">
            <w:pPr>
              <w:ind w:left="57" w:right="57"/>
              <w:rPr>
                <w:iCs/>
              </w:rPr>
            </w:pPr>
            <w:r w:rsidRPr="0095375C">
              <w:rPr>
                <w:b/>
                <w:iCs/>
              </w:rPr>
              <w:t>ОК 03.</w:t>
            </w:r>
            <w:r w:rsidRPr="0095375C">
              <w:rPr>
                <w:iCs/>
              </w:rPr>
              <w:t xml:space="preserve"> </w:t>
            </w:r>
            <w:r w:rsidRPr="0095375C">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r w:rsidRPr="0095375C">
              <w:rPr>
                <w:iCs/>
              </w:rPr>
              <w:t xml:space="preserve"> </w:t>
            </w:r>
          </w:p>
          <w:p w:rsidR="00195CEF" w:rsidRPr="0095375C" w:rsidRDefault="00195CEF" w:rsidP="00195CEF">
            <w:pPr>
              <w:ind w:left="57" w:right="57"/>
              <w:rPr>
                <w:iCs/>
              </w:rPr>
            </w:pPr>
            <w:r w:rsidRPr="0095375C">
              <w:rPr>
                <w:b/>
                <w:iCs/>
              </w:rPr>
              <w:t>ОК 04.</w:t>
            </w:r>
            <w:r w:rsidRPr="0095375C">
              <w:rPr>
                <w:iCs/>
              </w:rPr>
              <w:t xml:space="preserve"> </w:t>
            </w:r>
            <w:r w:rsidRPr="0095375C">
              <w:t>Эффективно взаимодействовать и работать в коллективе и команде</w:t>
            </w:r>
            <w:r w:rsidRPr="0095375C">
              <w:rPr>
                <w:iCs/>
              </w:rPr>
              <w:t xml:space="preserve"> </w:t>
            </w:r>
          </w:p>
          <w:p w:rsidR="00195CEF" w:rsidRPr="0095375C" w:rsidRDefault="00195CEF" w:rsidP="00195CEF">
            <w:pPr>
              <w:ind w:left="57" w:right="57"/>
              <w:rPr>
                <w:iCs/>
              </w:rPr>
            </w:pPr>
            <w:r w:rsidRPr="0095375C">
              <w:rPr>
                <w:b/>
                <w:iCs/>
              </w:rPr>
              <w:t>ОК 05.</w:t>
            </w:r>
            <w:r w:rsidRPr="0095375C">
              <w:rPr>
                <w:iCs/>
              </w:rPr>
              <w:t xml:space="preserve"> </w:t>
            </w:r>
            <w:r w:rsidRPr="0095375C">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r w:rsidRPr="0095375C">
              <w:rPr>
                <w:iCs/>
              </w:rPr>
              <w:t xml:space="preserve"> </w:t>
            </w:r>
          </w:p>
          <w:p w:rsidR="00195CEF" w:rsidRPr="0095375C" w:rsidRDefault="00195CEF" w:rsidP="00195CEF">
            <w:pPr>
              <w:ind w:left="57" w:right="57"/>
              <w:rPr>
                <w:b/>
              </w:rPr>
            </w:pPr>
            <w:r w:rsidRPr="0095375C">
              <w:rPr>
                <w:b/>
                <w:iCs/>
              </w:rPr>
              <w:t>ОК 07.</w:t>
            </w:r>
            <w:r w:rsidRPr="0095375C">
              <w:rPr>
                <w:iCs/>
              </w:rPr>
              <w:t xml:space="preserve"> </w:t>
            </w:r>
            <w:r w:rsidRPr="0095375C">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1262" w:type="pct"/>
            <w:tcBorders>
              <w:top w:val="single" w:sz="4" w:space="0" w:color="000000"/>
              <w:left w:val="single" w:sz="4" w:space="0" w:color="000000"/>
              <w:bottom w:val="single" w:sz="4" w:space="0" w:color="000000"/>
              <w:right w:val="single" w:sz="4" w:space="0" w:color="000000"/>
            </w:tcBorders>
          </w:tcPr>
          <w:p w:rsidR="00195CEF" w:rsidRPr="0095375C" w:rsidRDefault="00195CEF" w:rsidP="00195CEF">
            <w:pPr>
              <w:rPr>
                <w:bCs/>
              </w:rPr>
            </w:pPr>
            <w:r w:rsidRPr="0095375C">
              <w:rPr>
                <w:bCs/>
              </w:rPr>
              <w:t xml:space="preserve">Р1. Темы 1.1 п-о/с, 1.2,1.3. </w:t>
            </w:r>
          </w:p>
          <w:p w:rsidR="00195CEF" w:rsidRPr="0095375C" w:rsidRDefault="00195CEF" w:rsidP="00195CEF">
            <w:pPr>
              <w:rPr>
                <w:bCs/>
              </w:rPr>
            </w:pPr>
            <w:r w:rsidRPr="0095375C">
              <w:rPr>
                <w:bCs/>
              </w:rPr>
              <w:t>Р2. Темы 2.1,2.2,2.3</w:t>
            </w:r>
          </w:p>
          <w:p w:rsidR="00195CEF" w:rsidRPr="0095375C" w:rsidRDefault="00195CEF" w:rsidP="00195CEF">
            <w:pPr>
              <w:rPr>
                <w:bCs/>
              </w:rPr>
            </w:pPr>
            <w:r w:rsidRPr="0095375C">
              <w:rPr>
                <w:bCs/>
              </w:rPr>
              <w:t>Р3. Темы: 3.1,3.2,3.3,3.4 п-о/с ,3.5</w:t>
            </w:r>
          </w:p>
          <w:p w:rsidR="00195CEF" w:rsidRPr="0095375C" w:rsidRDefault="00195CEF" w:rsidP="00195CEF">
            <w:pPr>
              <w:rPr>
                <w:bCs/>
              </w:rPr>
            </w:pPr>
            <w:r w:rsidRPr="0095375C">
              <w:rPr>
                <w:bCs/>
              </w:rPr>
              <w:t>Р4. Темы 4.1 п-о/с, 4.2,4.3,4.4</w:t>
            </w:r>
          </w:p>
          <w:p w:rsidR="00195CEF" w:rsidRPr="0095375C" w:rsidRDefault="00195CEF" w:rsidP="00195CEF">
            <w:pPr>
              <w:rPr>
                <w:bCs/>
              </w:rPr>
            </w:pPr>
            <w:r w:rsidRPr="0095375C">
              <w:rPr>
                <w:bCs/>
              </w:rPr>
              <w:t>Р5. Темы 5.1 п-о/с, 5.2</w:t>
            </w:r>
            <w:r w:rsidRPr="0095375C">
              <w:rPr>
                <w:bCs/>
              </w:rPr>
              <w:br/>
              <w:t>Р6</w:t>
            </w:r>
          </w:p>
          <w:p w:rsidR="00195CEF" w:rsidRPr="0095375C" w:rsidRDefault="00195CEF" w:rsidP="00195CEF">
            <w:pPr>
              <w:rPr>
                <w:bCs/>
              </w:rPr>
            </w:pPr>
            <w:r w:rsidRPr="0095375C">
              <w:rPr>
                <w:bCs/>
              </w:rPr>
              <w:t>Р7. Темы 7.1, 7.2</w:t>
            </w:r>
          </w:p>
          <w:p w:rsidR="00195CEF" w:rsidRPr="0095375C" w:rsidRDefault="00195CEF" w:rsidP="00195CEF">
            <w:pPr>
              <w:rPr>
                <w:bCs/>
              </w:rPr>
            </w:pPr>
            <w:r w:rsidRPr="0095375C">
              <w:rPr>
                <w:bCs/>
              </w:rPr>
              <w:t>Р8. Темы 8.1, 8.2</w:t>
            </w:r>
          </w:p>
          <w:p w:rsidR="00195CEF" w:rsidRPr="0095375C" w:rsidRDefault="00195CEF" w:rsidP="00195CEF">
            <w:pPr>
              <w:ind w:left="57" w:right="57"/>
            </w:pPr>
          </w:p>
        </w:tc>
        <w:tc>
          <w:tcPr>
            <w:tcW w:w="1364" w:type="pct"/>
            <w:tcBorders>
              <w:top w:val="single" w:sz="4" w:space="0" w:color="000000"/>
              <w:left w:val="single" w:sz="4" w:space="0" w:color="000000"/>
              <w:bottom w:val="single" w:sz="4" w:space="0" w:color="000000"/>
              <w:right w:val="single" w:sz="4" w:space="0" w:color="000000"/>
            </w:tcBorders>
          </w:tcPr>
          <w:p w:rsidR="00195CEF" w:rsidRPr="0095375C" w:rsidRDefault="00195CEF" w:rsidP="00195CEF">
            <w:pPr>
              <w:ind w:left="57" w:right="57"/>
            </w:pPr>
            <w:r w:rsidRPr="0095375C">
              <w:t>Тестирование</w:t>
            </w:r>
          </w:p>
          <w:p w:rsidR="00195CEF" w:rsidRPr="0095375C" w:rsidRDefault="00195CEF" w:rsidP="00195CEF">
            <w:pPr>
              <w:ind w:left="57" w:right="57"/>
            </w:pPr>
            <w:r w:rsidRPr="0095375C">
              <w:t>Устный опрос</w:t>
            </w:r>
          </w:p>
          <w:p w:rsidR="00195CEF" w:rsidRPr="0095375C" w:rsidRDefault="00195CEF" w:rsidP="00195CEF">
            <w:pPr>
              <w:ind w:left="57" w:right="57"/>
            </w:pPr>
            <w:r w:rsidRPr="0095375C">
              <w:t>Диктант по физическим величинам</w:t>
            </w:r>
          </w:p>
          <w:p w:rsidR="00195CEF" w:rsidRPr="0095375C" w:rsidRDefault="00195CEF" w:rsidP="00195CEF">
            <w:pPr>
              <w:ind w:left="57" w:right="57"/>
            </w:pPr>
            <w:r w:rsidRPr="0095375C">
              <w:t>Индивидуальная самостоятельная работа</w:t>
            </w:r>
          </w:p>
          <w:p w:rsidR="00195CEF" w:rsidRPr="0095375C" w:rsidRDefault="00195CEF" w:rsidP="00195CEF">
            <w:pPr>
              <w:ind w:left="57" w:right="57"/>
            </w:pPr>
            <w:r w:rsidRPr="0095375C">
              <w:t>Представление результатов практических работ</w:t>
            </w:r>
          </w:p>
          <w:p w:rsidR="00195CEF" w:rsidRPr="0095375C" w:rsidRDefault="00195CEF" w:rsidP="00195CEF">
            <w:pPr>
              <w:ind w:left="57" w:right="57"/>
            </w:pPr>
            <w:r w:rsidRPr="0095375C">
              <w:t>Защита творческих работ</w:t>
            </w:r>
          </w:p>
          <w:p w:rsidR="00195CEF" w:rsidRPr="0095375C" w:rsidRDefault="00195CEF" w:rsidP="00195CEF">
            <w:pPr>
              <w:ind w:left="57" w:right="57"/>
            </w:pPr>
            <w:r w:rsidRPr="0095375C">
              <w:t>Контрольная работа</w:t>
            </w:r>
          </w:p>
          <w:p w:rsidR="00195CEF" w:rsidRPr="0095375C" w:rsidRDefault="00195CEF" w:rsidP="00195CEF">
            <w:pPr>
              <w:ind w:left="57" w:right="57"/>
            </w:pPr>
            <w:r w:rsidRPr="0095375C">
              <w:t>Выполнение экзаменационных заданий</w:t>
            </w:r>
          </w:p>
          <w:p w:rsidR="00195CEF" w:rsidRPr="0095375C" w:rsidRDefault="00195CEF" w:rsidP="00195CEF">
            <w:pPr>
              <w:ind w:left="57" w:right="57"/>
            </w:pPr>
            <w:r w:rsidRPr="0095375C">
              <w:t>Сдача отчетов по лабораторным работам</w:t>
            </w:r>
          </w:p>
        </w:tc>
      </w:tr>
      <w:tr w:rsidR="00195CEF" w:rsidRPr="0095375C" w:rsidTr="00195CEF">
        <w:trPr>
          <w:jc w:val="center"/>
        </w:trPr>
        <w:tc>
          <w:tcPr>
            <w:tcW w:w="2374" w:type="pct"/>
            <w:shd w:val="clear" w:color="auto" w:fill="auto"/>
          </w:tcPr>
          <w:p w:rsidR="00195CEF" w:rsidRPr="0095375C" w:rsidRDefault="00195CEF" w:rsidP="00195CEF">
            <w:pPr>
              <w:ind w:left="57" w:right="57"/>
              <w:rPr>
                <w:b/>
              </w:rPr>
            </w:pPr>
            <w:r w:rsidRPr="0095375C">
              <w:rPr>
                <w:b/>
                <w:iCs/>
              </w:rPr>
              <w:t>ОК 06.</w:t>
            </w:r>
            <w:r w:rsidRPr="0095375C">
              <w:rPr>
                <w:iCs/>
              </w:rPr>
              <w:t xml:space="preserve"> </w:t>
            </w:r>
            <w:r w:rsidRPr="0095375C">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1262" w:type="pct"/>
            <w:tcBorders>
              <w:top w:val="single" w:sz="4" w:space="0" w:color="000000"/>
              <w:left w:val="single" w:sz="4" w:space="0" w:color="000000"/>
              <w:bottom w:val="single" w:sz="4" w:space="0" w:color="000000"/>
              <w:right w:val="single" w:sz="4" w:space="0" w:color="000000"/>
            </w:tcBorders>
          </w:tcPr>
          <w:p w:rsidR="00195CEF" w:rsidRPr="0095375C" w:rsidRDefault="00195CEF" w:rsidP="00195CEF">
            <w:pPr>
              <w:rPr>
                <w:bCs/>
              </w:rPr>
            </w:pPr>
            <w:r w:rsidRPr="0095375C">
              <w:rPr>
                <w:bCs/>
              </w:rPr>
              <w:t xml:space="preserve">Р1. Темы 1.1 п-о/с, 1.2,1.3. </w:t>
            </w:r>
          </w:p>
          <w:p w:rsidR="00195CEF" w:rsidRPr="0095375C" w:rsidRDefault="00195CEF" w:rsidP="00195CEF">
            <w:pPr>
              <w:rPr>
                <w:bCs/>
              </w:rPr>
            </w:pPr>
            <w:r w:rsidRPr="0095375C">
              <w:rPr>
                <w:bCs/>
              </w:rPr>
              <w:t>Р2. Темы 2.1,2.2,2.3</w:t>
            </w:r>
          </w:p>
          <w:p w:rsidR="00195CEF" w:rsidRPr="0095375C" w:rsidRDefault="00195CEF" w:rsidP="00195CEF">
            <w:pPr>
              <w:rPr>
                <w:bCs/>
              </w:rPr>
            </w:pPr>
            <w:r w:rsidRPr="0095375C">
              <w:rPr>
                <w:bCs/>
              </w:rPr>
              <w:t>Р3. Темы: 3.1,3.2,3.3,3.4 п-о/с ,3.5</w:t>
            </w:r>
          </w:p>
          <w:p w:rsidR="00195CEF" w:rsidRPr="0095375C" w:rsidRDefault="00195CEF" w:rsidP="00195CEF">
            <w:pPr>
              <w:rPr>
                <w:bCs/>
              </w:rPr>
            </w:pPr>
            <w:r w:rsidRPr="0095375C">
              <w:rPr>
                <w:bCs/>
              </w:rPr>
              <w:t>Р4. Темы 4.1 п-о/с, 4.2,4.3,4.4</w:t>
            </w:r>
          </w:p>
          <w:p w:rsidR="00195CEF" w:rsidRPr="0095375C" w:rsidRDefault="00195CEF" w:rsidP="00195CEF">
            <w:pPr>
              <w:rPr>
                <w:bCs/>
              </w:rPr>
            </w:pPr>
            <w:r w:rsidRPr="0095375C">
              <w:rPr>
                <w:bCs/>
              </w:rPr>
              <w:t>Р5. Темы 5.1 п-о/с, 5.2</w:t>
            </w:r>
            <w:r w:rsidRPr="0095375C">
              <w:rPr>
                <w:bCs/>
              </w:rPr>
              <w:br/>
              <w:t>Р6</w:t>
            </w:r>
          </w:p>
          <w:p w:rsidR="00195CEF" w:rsidRPr="0095375C" w:rsidRDefault="00195CEF" w:rsidP="00195CEF">
            <w:pPr>
              <w:rPr>
                <w:bCs/>
              </w:rPr>
            </w:pPr>
            <w:r w:rsidRPr="0095375C">
              <w:rPr>
                <w:bCs/>
              </w:rPr>
              <w:t>Р7. Темы 7.1, 7.2</w:t>
            </w:r>
          </w:p>
          <w:p w:rsidR="00195CEF" w:rsidRPr="0095375C" w:rsidRDefault="00195CEF" w:rsidP="00195CEF">
            <w:pPr>
              <w:rPr>
                <w:bCs/>
              </w:rPr>
            </w:pPr>
            <w:r w:rsidRPr="0095375C">
              <w:rPr>
                <w:bCs/>
              </w:rPr>
              <w:lastRenderedPageBreak/>
              <w:t>Р8. Темы 8.1, 8.2</w:t>
            </w:r>
          </w:p>
          <w:p w:rsidR="00195CEF" w:rsidRPr="0095375C" w:rsidRDefault="00195CEF" w:rsidP="00195CEF">
            <w:pPr>
              <w:ind w:left="57" w:right="57"/>
            </w:pPr>
          </w:p>
        </w:tc>
        <w:tc>
          <w:tcPr>
            <w:tcW w:w="1364" w:type="pct"/>
            <w:tcBorders>
              <w:top w:val="single" w:sz="4" w:space="0" w:color="000000"/>
              <w:left w:val="single" w:sz="4" w:space="0" w:color="000000"/>
              <w:bottom w:val="single" w:sz="4" w:space="0" w:color="000000"/>
              <w:right w:val="single" w:sz="4" w:space="0" w:color="000000"/>
            </w:tcBorders>
          </w:tcPr>
          <w:p w:rsidR="00195CEF" w:rsidRPr="0095375C" w:rsidRDefault="00195CEF" w:rsidP="00195CEF">
            <w:pPr>
              <w:ind w:left="57" w:right="57"/>
            </w:pPr>
            <w:r w:rsidRPr="0095375C">
              <w:lastRenderedPageBreak/>
              <w:t>Тестирование</w:t>
            </w:r>
          </w:p>
          <w:p w:rsidR="00195CEF" w:rsidRPr="0095375C" w:rsidRDefault="00195CEF" w:rsidP="00195CEF">
            <w:pPr>
              <w:ind w:left="57" w:right="57"/>
            </w:pPr>
            <w:r w:rsidRPr="0095375C">
              <w:t>Устный опрос</w:t>
            </w:r>
          </w:p>
          <w:p w:rsidR="00195CEF" w:rsidRPr="0095375C" w:rsidRDefault="00195CEF" w:rsidP="00195CEF">
            <w:pPr>
              <w:ind w:left="57" w:right="57"/>
            </w:pPr>
            <w:r w:rsidRPr="0095375C">
              <w:t>Диктант по физическим величинам</w:t>
            </w:r>
          </w:p>
          <w:p w:rsidR="00195CEF" w:rsidRPr="0095375C" w:rsidRDefault="00195CEF" w:rsidP="00195CEF">
            <w:pPr>
              <w:ind w:left="57" w:right="57"/>
            </w:pPr>
            <w:r w:rsidRPr="0095375C">
              <w:t>Индивидуальная самостоятельная работа</w:t>
            </w:r>
          </w:p>
          <w:p w:rsidR="00195CEF" w:rsidRPr="0095375C" w:rsidRDefault="00195CEF" w:rsidP="00195CEF">
            <w:pPr>
              <w:ind w:left="57" w:right="57"/>
            </w:pPr>
            <w:r w:rsidRPr="0095375C">
              <w:t>Представление результатов практических работ</w:t>
            </w:r>
          </w:p>
          <w:p w:rsidR="00195CEF" w:rsidRPr="0095375C" w:rsidRDefault="00195CEF" w:rsidP="00195CEF">
            <w:pPr>
              <w:ind w:left="57" w:right="57"/>
            </w:pPr>
            <w:r w:rsidRPr="0095375C">
              <w:t>Защита творческих работ</w:t>
            </w:r>
          </w:p>
          <w:p w:rsidR="00195CEF" w:rsidRPr="0095375C" w:rsidRDefault="00195CEF" w:rsidP="00195CEF">
            <w:pPr>
              <w:ind w:left="57" w:right="57"/>
            </w:pPr>
            <w:r w:rsidRPr="0095375C">
              <w:lastRenderedPageBreak/>
              <w:t>Контрольная работа</w:t>
            </w:r>
          </w:p>
          <w:p w:rsidR="00195CEF" w:rsidRPr="0095375C" w:rsidRDefault="00195CEF" w:rsidP="00195CEF">
            <w:pPr>
              <w:ind w:left="57" w:right="57"/>
            </w:pPr>
            <w:r w:rsidRPr="0095375C">
              <w:t>Выполнение экзаменационных заданий</w:t>
            </w:r>
          </w:p>
          <w:p w:rsidR="00195CEF" w:rsidRPr="0095375C" w:rsidRDefault="00195CEF" w:rsidP="00195CEF">
            <w:pPr>
              <w:ind w:left="57" w:right="57"/>
            </w:pPr>
            <w:r w:rsidRPr="0095375C">
              <w:t>Сдача отчетов по лабораторным работам</w:t>
            </w:r>
          </w:p>
        </w:tc>
      </w:tr>
      <w:tr w:rsidR="00195CEF" w:rsidRPr="0095375C" w:rsidTr="00195CEF">
        <w:trPr>
          <w:jc w:val="center"/>
        </w:trPr>
        <w:tc>
          <w:tcPr>
            <w:tcW w:w="2374" w:type="pct"/>
          </w:tcPr>
          <w:p w:rsidR="00195CEF" w:rsidRPr="0095375C" w:rsidRDefault="00195CEF" w:rsidP="00195CEF">
            <w:pPr>
              <w:pStyle w:val="a3"/>
              <w:shd w:val="clear" w:color="auto" w:fill="FFFFFF"/>
              <w:spacing w:before="0" w:beforeAutospacing="0" w:after="0" w:afterAutospacing="0"/>
              <w:rPr>
                <w:color w:val="222222"/>
              </w:rPr>
            </w:pPr>
            <w:r w:rsidRPr="0095375C">
              <w:rPr>
                <w:b/>
                <w:color w:val="222222"/>
              </w:rPr>
              <w:lastRenderedPageBreak/>
              <w:t>ПК 1.1.</w:t>
            </w:r>
            <w:r w:rsidRPr="0095375C">
              <w:rPr>
                <w:color w:val="222222"/>
              </w:rPr>
              <w:t xml:space="preserve"> Выполнять штукатурные работы по отделке внутренних и наружных поверхностей зданий и  сооружений.</w:t>
            </w:r>
          </w:p>
          <w:p w:rsidR="00195CEF" w:rsidRPr="0095375C" w:rsidRDefault="00195CEF" w:rsidP="00195CEF">
            <w:pPr>
              <w:pStyle w:val="a3"/>
              <w:shd w:val="clear" w:color="auto" w:fill="FFFFFF"/>
              <w:spacing w:before="0" w:beforeAutospacing="0" w:after="0" w:afterAutospacing="0"/>
              <w:rPr>
                <w:color w:val="222222"/>
              </w:rPr>
            </w:pPr>
            <w:r w:rsidRPr="0095375C">
              <w:rPr>
                <w:b/>
                <w:color w:val="222222"/>
              </w:rPr>
              <w:t>ПК 1.2.</w:t>
            </w:r>
            <w:r w:rsidRPr="0095375C">
              <w:rPr>
                <w:color w:val="222222"/>
              </w:rPr>
              <w:t xml:space="preserve"> Выполнять работы по устройству наливных полов и оснований под полы.</w:t>
            </w:r>
          </w:p>
          <w:p w:rsidR="00195CEF" w:rsidRPr="0095375C" w:rsidRDefault="00195CEF" w:rsidP="00195CEF">
            <w:pPr>
              <w:pStyle w:val="a3"/>
              <w:shd w:val="clear" w:color="auto" w:fill="FFFFFF"/>
              <w:spacing w:before="0" w:beforeAutospacing="0" w:after="0" w:afterAutospacing="0"/>
              <w:rPr>
                <w:color w:val="222222"/>
              </w:rPr>
            </w:pPr>
            <w:r w:rsidRPr="0095375C">
              <w:rPr>
                <w:b/>
                <w:color w:val="222222"/>
              </w:rPr>
              <w:t>ПК.1.3</w:t>
            </w:r>
            <w:r w:rsidRPr="0095375C">
              <w:rPr>
                <w:color w:val="222222"/>
              </w:rPr>
              <w:t xml:space="preserve"> Выполнение декоративных штукатурок.</w:t>
            </w:r>
          </w:p>
          <w:p w:rsidR="00195CEF" w:rsidRPr="0095375C" w:rsidRDefault="00195CEF" w:rsidP="00195CEF">
            <w:pPr>
              <w:pStyle w:val="a3"/>
              <w:shd w:val="clear" w:color="auto" w:fill="FFFFFF"/>
              <w:spacing w:before="0" w:beforeAutospacing="0" w:after="0" w:afterAutospacing="0"/>
              <w:rPr>
                <w:color w:val="222222"/>
              </w:rPr>
            </w:pPr>
            <w:r w:rsidRPr="0095375C">
              <w:rPr>
                <w:b/>
                <w:color w:val="222222"/>
              </w:rPr>
              <w:t>ПК.1.4.</w:t>
            </w:r>
            <w:r w:rsidRPr="0095375C">
              <w:rPr>
                <w:color w:val="222222"/>
              </w:rPr>
              <w:t xml:space="preserve"> Ремонт штукатурки, наливного пола, фасадных теплоизоляционных композиционных систем.</w:t>
            </w:r>
          </w:p>
          <w:p w:rsidR="00195CEF" w:rsidRPr="0095375C" w:rsidRDefault="00195CEF" w:rsidP="00195CEF">
            <w:pPr>
              <w:pStyle w:val="a3"/>
              <w:shd w:val="clear" w:color="auto" w:fill="FFFFFF"/>
              <w:spacing w:before="0" w:beforeAutospacing="0" w:after="0" w:afterAutospacing="0"/>
              <w:rPr>
                <w:color w:val="222222"/>
              </w:rPr>
            </w:pPr>
            <w:r w:rsidRPr="0095375C">
              <w:rPr>
                <w:b/>
                <w:color w:val="222222"/>
              </w:rPr>
              <w:t>ПК 2.1</w:t>
            </w:r>
            <w:r w:rsidRPr="0095375C">
              <w:rPr>
                <w:color w:val="222222"/>
              </w:rPr>
              <w:t>. Выполнять подготовительные работы при производстве малярных работ при отделке поверхностей зданий и сооружений.</w:t>
            </w:r>
          </w:p>
          <w:p w:rsidR="00195CEF" w:rsidRPr="0095375C" w:rsidRDefault="00195CEF" w:rsidP="00195CEF">
            <w:pPr>
              <w:pStyle w:val="a3"/>
              <w:shd w:val="clear" w:color="auto" w:fill="FFFFFF"/>
              <w:spacing w:before="0" w:beforeAutospacing="0" w:after="0" w:afterAutospacing="0"/>
              <w:rPr>
                <w:color w:val="222222"/>
              </w:rPr>
            </w:pPr>
            <w:r w:rsidRPr="0095375C">
              <w:rPr>
                <w:b/>
                <w:color w:val="222222"/>
              </w:rPr>
              <w:t>ПК 2.2.</w:t>
            </w:r>
            <w:r w:rsidRPr="0095375C">
              <w:rPr>
                <w:color w:val="222222"/>
              </w:rPr>
              <w:t xml:space="preserve"> Выполнять работы по окрашиванию и оклеиванию обоями поверхностей различными способами.</w:t>
            </w:r>
          </w:p>
          <w:p w:rsidR="00195CEF" w:rsidRPr="0095375C" w:rsidRDefault="00195CEF" w:rsidP="00195CEF">
            <w:pPr>
              <w:pStyle w:val="a3"/>
              <w:shd w:val="clear" w:color="auto" w:fill="FFFFFF"/>
              <w:spacing w:before="0" w:beforeAutospacing="0" w:after="0" w:afterAutospacing="0"/>
              <w:rPr>
                <w:color w:val="222222"/>
              </w:rPr>
            </w:pPr>
            <w:r w:rsidRPr="0095375C">
              <w:rPr>
                <w:b/>
                <w:color w:val="222222"/>
              </w:rPr>
              <w:t>ПК 2.3.</w:t>
            </w:r>
            <w:r w:rsidRPr="0095375C">
              <w:rPr>
                <w:color w:val="222222"/>
              </w:rPr>
              <w:t xml:space="preserve"> Выполнять декоративно-художественную отделку поверхностей различными способами.</w:t>
            </w:r>
          </w:p>
          <w:p w:rsidR="00195CEF" w:rsidRPr="0095375C" w:rsidRDefault="00195CEF" w:rsidP="00195CEF">
            <w:pPr>
              <w:pStyle w:val="a3"/>
              <w:shd w:val="clear" w:color="auto" w:fill="FFFFFF"/>
              <w:spacing w:before="0" w:beforeAutospacing="0" w:after="0" w:afterAutospacing="0"/>
              <w:rPr>
                <w:color w:val="222222"/>
              </w:rPr>
            </w:pPr>
            <w:r w:rsidRPr="0095375C">
              <w:rPr>
                <w:b/>
                <w:color w:val="222222"/>
              </w:rPr>
              <w:t>ПК. 2.4.</w:t>
            </w:r>
            <w:r w:rsidRPr="0095375C">
              <w:rPr>
                <w:color w:val="222222"/>
              </w:rPr>
              <w:t xml:space="preserve"> Выполнять ремонт и восстановление окрашенных или оклеенных обоями поверхностей.</w:t>
            </w:r>
          </w:p>
          <w:p w:rsidR="00195CEF" w:rsidRPr="0095375C" w:rsidRDefault="00195CEF" w:rsidP="00195CEF">
            <w:pPr>
              <w:pStyle w:val="paragraph"/>
              <w:spacing w:before="0" w:beforeAutospacing="0" w:after="0" w:afterAutospacing="0" w:line="276" w:lineRule="auto"/>
              <w:textAlignment w:val="baseline"/>
              <w:rPr>
                <w:rStyle w:val="spellingerror"/>
              </w:rPr>
            </w:pPr>
            <w:r w:rsidRPr="0095375C">
              <w:rPr>
                <w:rStyle w:val="spellingerror"/>
                <w:b/>
              </w:rPr>
              <w:t>ПК 3.1.</w:t>
            </w:r>
            <w:r w:rsidRPr="0095375C">
              <w:rPr>
                <w:rStyle w:val="spellingerror"/>
              </w:rPr>
              <w:t xml:space="preserve"> Выполнять подготовительные работы при производстве малярных работ при отделке поверхностей зданий и сооружений.</w:t>
            </w:r>
          </w:p>
          <w:p w:rsidR="00195CEF" w:rsidRPr="0095375C" w:rsidRDefault="00195CEF" w:rsidP="00195CEF">
            <w:pPr>
              <w:pStyle w:val="paragraph"/>
              <w:spacing w:before="0" w:beforeAutospacing="0" w:after="0" w:afterAutospacing="0" w:line="276" w:lineRule="auto"/>
              <w:textAlignment w:val="baseline"/>
              <w:rPr>
                <w:rStyle w:val="spellingerror"/>
              </w:rPr>
            </w:pPr>
            <w:r w:rsidRPr="0095375C">
              <w:rPr>
                <w:rStyle w:val="spellingerror"/>
                <w:b/>
              </w:rPr>
              <w:t>ПК 3.2.</w:t>
            </w:r>
            <w:r w:rsidRPr="0095375C">
              <w:rPr>
                <w:rStyle w:val="spellingerror"/>
              </w:rPr>
              <w:t xml:space="preserve"> Выполнять работы по окрашиванию и оклеиванию обоями поверхностей различными способами.</w:t>
            </w:r>
          </w:p>
          <w:p w:rsidR="00195CEF" w:rsidRPr="0095375C" w:rsidRDefault="00195CEF" w:rsidP="00195CEF">
            <w:pPr>
              <w:pStyle w:val="paragraph"/>
              <w:spacing w:before="0" w:beforeAutospacing="0" w:after="0" w:afterAutospacing="0" w:line="276" w:lineRule="auto"/>
              <w:textAlignment w:val="baseline"/>
              <w:rPr>
                <w:rStyle w:val="spellingerror"/>
              </w:rPr>
            </w:pPr>
            <w:r w:rsidRPr="0095375C">
              <w:rPr>
                <w:rStyle w:val="spellingerror"/>
                <w:b/>
              </w:rPr>
              <w:t>ПК 3.3.</w:t>
            </w:r>
            <w:r w:rsidRPr="0095375C">
              <w:rPr>
                <w:rStyle w:val="spellingerror"/>
              </w:rPr>
              <w:t xml:space="preserve"> Выполнять декоративно-художественную отделку поверхностей различными способами.</w:t>
            </w:r>
          </w:p>
          <w:p w:rsidR="00195CEF" w:rsidRPr="0095375C" w:rsidRDefault="00195CEF" w:rsidP="00195CEF">
            <w:pPr>
              <w:pStyle w:val="paragraph"/>
              <w:spacing w:before="0" w:beforeAutospacing="0" w:after="0" w:afterAutospacing="0" w:line="276" w:lineRule="auto"/>
              <w:textAlignment w:val="baseline"/>
              <w:rPr>
                <w:rStyle w:val="spellingerror"/>
              </w:rPr>
            </w:pPr>
            <w:r w:rsidRPr="0095375C">
              <w:rPr>
                <w:rStyle w:val="spellingerror"/>
                <w:b/>
              </w:rPr>
              <w:t>ПК. 3.4.</w:t>
            </w:r>
            <w:r w:rsidRPr="0095375C">
              <w:rPr>
                <w:rStyle w:val="spellingerror"/>
              </w:rPr>
              <w:t xml:space="preserve"> Выполнять ремонт и восстановление окрашенных или оклеенных обоями поверхностей.</w:t>
            </w:r>
          </w:p>
          <w:p w:rsidR="00195CEF" w:rsidRPr="0095375C" w:rsidRDefault="00195CEF" w:rsidP="00195CEF">
            <w:pPr>
              <w:pStyle w:val="paragraph"/>
              <w:spacing w:before="0" w:beforeAutospacing="0" w:after="0" w:afterAutospacing="0" w:line="276" w:lineRule="auto"/>
              <w:textAlignment w:val="baseline"/>
              <w:rPr>
                <w:rStyle w:val="spellingerror"/>
              </w:rPr>
            </w:pPr>
            <w:r w:rsidRPr="0095375C">
              <w:rPr>
                <w:rStyle w:val="spellingerror"/>
                <w:b/>
              </w:rPr>
              <w:t>ПК 4.1.</w:t>
            </w:r>
            <w:r w:rsidRPr="0095375C">
              <w:rPr>
                <w:rStyle w:val="spellingerror"/>
              </w:rPr>
              <w:t xml:space="preserve"> Выполнять подготовительные работы при производстве облицовочных, мозаичных и декоративных работ.</w:t>
            </w:r>
          </w:p>
          <w:p w:rsidR="00195CEF" w:rsidRPr="0095375C" w:rsidRDefault="00195CEF" w:rsidP="00195CEF">
            <w:pPr>
              <w:pStyle w:val="paragraph"/>
              <w:spacing w:before="0" w:beforeAutospacing="0" w:after="0" w:afterAutospacing="0" w:line="276" w:lineRule="auto"/>
              <w:textAlignment w:val="baseline"/>
              <w:rPr>
                <w:rStyle w:val="spellingerror"/>
              </w:rPr>
            </w:pPr>
            <w:r w:rsidRPr="0095375C">
              <w:rPr>
                <w:rStyle w:val="spellingerror"/>
                <w:b/>
              </w:rPr>
              <w:lastRenderedPageBreak/>
              <w:t>ПК 4.2.</w:t>
            </w:r>
            <w:r w:rsidRPr="0095375C">
              <w:rPr>
                <w:rStyle w:val="spellingerror"/>
              </w:rPr>
              <w:t xml:space="preserve"> Выполнять облицовочные работы горизонтальных, вертикальных, внутренних наружных, наклонных поверхностей зданий и сооружений.</w:t>
            </w:r>
          </w:p>
          <w:p w:rsidR="00195CEF" w:rsidRPr="0095375C" w:rsidRDefault="00195CEF" w:rsidP="00195CEF">
            <w:pPr>
              <w:pStyle w:val="paragraph"/>
              <w:spacing w:before="0" w:beforeAutospacing="0" w:after="0" w:afterAutospacing="0" w:line="276" w:lineRule="auto"/>
              <w:textAlignment w:val="baseline"/>
              <w:rPr>
                <w:rStyle w:val="spellingerror"/>
              </w:rPr>
            </w:pPr>
            <w:r w:rsidRPr="0095375C">
              <w:rPr>
                <w:rStyle w:val="spellingerror"/>
                <w:b/>
              </w:rPr>
              <w:t>ПК 4.3.</w:t>
            </w:r>
            <w:r w:rsidRPr="0095375C">
              <w:rPr>
                <w:rStyle w:val="spellingerror"/>
              </w:rPr>
              <w:t xml:space="preserve"> Устраивать декоративные и художественные мозаичные поверхности.</w:t>
            </w:r>
          </w:p>
          <w:p w:rsidR="00195CEF" w:rsidRPr="0095375C" w:rsidRDefault="00195CEF" w:rsidP="00195CEF">
            <w:pPr>
              <w:pStyle w:val="paragraph"/>
              <w:spacing w:before="0" w:beforeAutospacing="0" w:line="276" w:lineRule="auto"/>
              <w:jc w:val="both"/>
              <w:textAlignment w:val="baseline"/>
              <w:rPr>
                <w:rStyle w:val="spellingerror"/>
              </w:rPr>
            </w:pPr>
            <w:r w:rsidRPr="0095375C">
              <w:rPr>
                <w:rStyle w:val="spellingerror"/>
                <w:b/>
              </w:rPr>
              <w:t>ПК 4.4.</w:t>
            </w:r>
            <w:r w:rsidRPr="0095375C">
              <w:rPr>
                <w:rStyle w:val="spellingerror"/>
              </w:rPr>
              <w:t xml:space="preserve"> Выполнять ремонт облицованных поверхностей и мозаичных покрытий.</w:t>
            </w:r>
          </w:p>
        </w:tc>
        <w:tc>
          <w:tcPr>
            <w:tcW w:w="1262" w:type="pct"/>
            <w:tcBorders>
              <w:top w:val="single" w:sz="4" w:space="0" w:color="000000"/>
              <w:left w:val="single" w:sz="4" w:space="0" w:color="000000"/>
              <w:bottom w:val="single" w:sz="4" w:space="0" w:color="000000"/>
              <w:right w:val="single" w:sz="4" w:space="0" w:color="000000"/>
            </w:tcBorders>
          </w:tcPr>
          <w:p w:rsidR="00195CEF" w:rsidRPr="0095375C" w:rsidRDefault="00195CEF" w:rsidP="00195CEF">
            <w:pPr>
              <w:rPr>
                <w:bCs/>
              </w:rPr>
            </w:pPr>
            <w:r w:rsidRPr="0095375C">
              <w:rPr>
                <w:bCs/>
              </w:rPr>
              <w:lastRenderedPageBreak/>
              <w:t xml:space="preserve">Р1. Темы 1.1,1.2 ,1.3. </w:t>
            </w:r>
          </w:p>
          <w:p w:rsidR="00195CEF" w:rsidRPr="0095375C" w:rsidRDefault="00195CEF" w:rsidP="00195CEF">
            <w:pPr>
              <w:rPr>
                <w:bCs/>
              </w:rPr>
            </w:pPr>
            <w:r w:rsidRPr="0095375C">
              <w:rPr>
                <w:bCs/>
              </w:rPr>
              <w:t>Р2. Темы 2.1,2.2,2.3</w:t>
            </w:r>
          </w:p>
          <w:p w:rsidR="00195CEF" w:rsidRPr="0095375C" w:rsidRDefault="00195CEF" w:rsidP="00195CEF">
            <w:pPr>
              <w:rPr>
                <w:bCs/>
              </w:rPr>
            </w:pPr>
            <w:r w:rsidRPr="0095375C">
              <w:rPr>
                <w:bCs/>
              </w:rPr>
              <w:t>Р3. Темы: 3.1,3.2,3.3,3.4,3.5</w:t>
            </w:r>
          </w:p>
          <w:p w:rsidR="00195CEF" w:rsidRPr="0095375C" w:rsidRDefault="00195CEF" w:rsidP="00195CEF">
            <w:pPr>
              <w:rPr>
                <w:bCs/>
              </w:rPr>
            </w:pPr>
            <w:r w:rsidRPr="0095375C">
              <w:rPr>
                <w:bCs/>
              </w:rPr>
              <w:t>Р4. Темы 4.1,4.2,4.3,4.4</w:t>
            </w:r>
          </w:p>
          <w:p w:rsidR="00195CEF" w:rsidRPr="0095375C" w:rsidRDefault="00195CEF" w:rsidP="00195CEF">
            <w:pPr>
              <w:rPr>
                <w:bCs/>
              </w:rPr>
            </w:pPr>
            <w:r w:rsidRPr="0095375C">
              <w:rPr>
                <w:bCs/>
              </w:rPr>
              <w:t>Р5.Темы 5.1,5.2</w:t>
            </w:r>
            <w:r w:rsidRPr="0095375C">
              <w:rPr>
                <w:bCs/>
              </w:rPr>
              <w:br/>
            </w:r>
          </w:p>
        </w:tc>
        <w:tc>
          <w:tcPr>
            <w:tcW w:w="1364" w:type="pct"/>
            <w:tcBorders>
              <w:top w:val="single" w:sz="4" w:space="0" w:color="000000"/>
              <w:left w:val="single" w:sz="4" w:space="0" w:color="000000"/>
              <w:bottom w:val="single" w:sz="4" w:space="0" w:color="000000"/>
              <w:right w:val="single" w:sz="4" w:space="0" w:color="000000"/>
            </w:tcBorders>
          </w:tcPr>
          <w:p w:rsidR="00195CEF" w:rsidRPr="0095375C" w:rsidRDefault="00195CEF" w:rsidP="00195CEF">
            <w:pPr>
              <w:ind w:left="57" w:right="57"/>
            </w:pPr>
            <w:r w:rsidRPr="0095375C">
              <w:t>Тестирование</w:t>
            </w:r>
          </w:p>
          <w:p w:rsidR="00195CEF" w:rsidRPr="0095375C" w:rsidRDefault="00195CEF" w:rsidP="00195CEF">
            <w:pPr>
              <w:ind w:left="57" w:right="57"/>
            </w:pPr>
            <w:r w:rsidRPr="0095375C">
              <w:t>Устный опрос</w:t>
            </w:r>
          </w:p>
          <w:p w:rsidR="00195CEF" w:rsidRPr="0095375C" w:rsidRDefault="00195CEF" w:rsidP="00195CEF">
            <w:pPr>
              <w:ind w:left="57" w:right="57"/>
            </w:pPr>
            <w:r w:rsidRPr="0095375C">
              <w:t>Диктант по физическим величинам</w:t>
            </w:r>
          </w:p>
          <w:p w:rsidR="00195CEF" w:rsidRPr="0095375C" w:rsidRDefault="00195CEF" w:rsidP="00195CEF">
            <w:pPr>
              <w:ind w:left="57" w:right="57"/>
            </w:pPr>
            <w:r w:rsidRPr="0095375C">
              <w:t>Индивидуальная самостоятельная работа</w:t>
            </w:r>
          </w:p>
          <w:p w:rsidR="00195CEF" w:rsidRPr="0095375C" w:rsidRDefault="00195CEF" w:rsidP="00195CEF">
            <w:pPr>
              <w:ind w:left="57" w:right="57"/>
            </w:pPr>
            <w:r w:rsidRPr="0095375C">
              <w:t>Представление результатов практических работ</w:t>
            </w:r>
          </w:p>
          <w:p w:rsidR="00195CEF" w:rsidRPr="0095375C" w:rsidRDefault="00195CEF" w:rsidP="00195CEF">
            <w:pPr>
              <w:ind w:left="57" w:right="57"/>
            </w:pPr>
            <w:r w:rsidRPr="0095375C">
              <w:t>Защита творческих работ</w:t>
            </w:r>
          </w:p>
          <w:p w:rsidR="00195CEF" w:rsidRPr="0095375C" w:rsidRDefault="00195CEF" w:rsidP="00195CEF">
            <w:pPr>
              <w:ind w:left="57" w:right="57"/>
            </w:pPr>
            <w:r w:rsidRPr="0095375C">
              <w:t>Контрольная работа</w:t>
            </w:r>
          </w:p>
          <w:p w:rsidR="00195CEF" w:rsidRPr="0095375C" w:rsidRDefault="00195CEF" w:rsidP="00195CEF">
            <w:pPr>
              <w:ind w:left="57" w:right="57"/>
            </w:pPr>
            <w:r w:rsidRPr="0095375C">
              <w:t>Выполнение экзаменационных заданий</w:t>
            </w:r>
          </w:p>
          <w:p w:rsidR="00195CEF" w:rsidRPr="0095375C" w:rsidRDefault="00195CEF" w:rsidP="00195CEF">
            <w:pPr>
              <w:ind w:left="57" w:right="57"/>
            </w:pPr>
            <w:r w:rsidRPr="0095375C">
              <w:t>Сдача отчетов по лабораторным работам</w:t>
            </w:r>
          </w:p>
        </w:tc>
      </w:tr>
    </w:tbl>
    <w:p w:rsidR="00195CEF" w:rsidRDefault="00195CEF" w:rsidP="00195CEF"/>
    <w:p w:rsidR="00195CEF" w:rsidRDefault="00195CEF" w:rsidP="00195CEF">
      <w:pPr>
        <w:spacing w:after="160" w:line="259" w:lineRule="auto"/>
      </w:pPr>
      <w:r>
        <w:br w:type="page"/>
      </w:r>
    </w:p>
    <w:p w:rsidR="00195CEF" w:rsidRPr="007203F6" w:rsidRDefault="00195CEF" w:rsidP="00195CEF">
      <w:pPr>
        <w:pStyle w:val="10"/>
      </w:pPr>
      <w:bookmarkStart w:id="49" w:name="_Toc133341962"/>
      <w:r>
        <w:lastRenderedPageBreak/>
        <w:t>5</w:t>
      </w:r>
      <w:r w:rsidRPr="007203F6">
        <w:t xml:space="preserve"> Критерии оценивания видов</w:t>
      </w:r>
      <w:r>
        <w:t xml:space="preserve"> учебной деятельности по </w:t>
      </w:r>
      <w:r w:rsidRPr="0095375C">
        <w:t>общеобразовательной</w:t>
      </w:r>
      <w:r w:rsidRPr="007203F6">
        <w:t xml:space="preserve"> дисциплине</w:t>
      </w:r>
      <w:bookmarkEnd w:id="49"/>
      <w:r w:rsidRPr="007203F6">
        <w:t xml:space="preserve"> </w:t>
      </w:r>
      <w:r w:rsidRPr="007203F6">
        <w:br/>
      </w:r>
    </w:p>
    <w:p w:rsidR="00195CEF" w:rsidRPr="007203F6" w:rsidRDefault="00195CEF" w:rsidP="00195CEF">
      <w:pPr>
        <w:spacing w:line="360" w:lineRule="auto"/>
      </w:pPr>
      <w:r w:rsidRPr="007203F6">
        <w:t xml:space="preserve">Оценка индивидуальных образовательных достижений по результатам </w:t>
      </w:r>
      <w:r w:rsidRPr="007203F6">
        <w:rPr>
          <w:spacing w:val="-3"/>
        </w:rPr>
        <w:t>т</w:t>
      </w:r>
      <w:r w:rsidRPr="007203F6">
        <w:t xml:space="preserve">екущего контроля и промежуточной аттестации производится в соответствии с универсальной шкалой (таблица). </w:t>
      </w:r>
    </w:p>
    <w:p w:rsidR="00195CEF" w:rsidRPr="007203F6" w:rsidRDefault="00195CEF" w:rsidP="00195CEF">
      <w:pPr>
        <w:ind w:right="111"/>
        <w:jc w:val="center"/>
        <w:rPr>
          <w:b/>
        </w:rPr>
      </w:pPr>
    </w:p>
    <w:p w:rsidR="00195CEF" w:rsidRPr="007203F6" w:rsidRDefault="00195CEF" w:rsidP="00195CEF">
      <w:pPr>
        <w:ind w:right="111"/>
        <w:jc w:val="center"/>
        <w:rPr>
          <w:b/>
        </w:rPr>
      </w:pPr>
      <w:r w:rsidRPr="007203F6">
        <w:rPr>
          <w:b/>
        </w:rPr>
        <w:t>Шкала</w:t>
      </w:r>
    </w:p>
    <w:p w:rsidR="00195CEF" w:rsidRPr="007203F6" w:rsidRDefault="00195CEF" w:rsidP="00195CEF">
      <w:pPr>
        <w:ind w:right="111"/>
        <w:jc w:val="center"/>
        <w:rPr>
          <w:b/>
        </w:rPr>
      </w:pPr>
      <w:r w:rsidRPr="007203F6">
        <w:rPr>
          <w:b/>
        </w:rPr>
        <w:t>перевода итоговой балльной оценки в академическую оценку</w:t>
      </w:r>
    </w:p>
    <w:p w:rsidR="00195CEF" w:rsidRPr="007203F6" w:rsidRDefault="00195CEF" w:rsidP="00195CEF">
      <w:pPr>
        <w:ind w:right="111"/>
        <w:jc w:val="right"/>
      </w:pPr>
      <w:r w:rsidRPr="007203F6">
        <w:t>Таблица 1</w:t>
      </w:r>
    </w:p>
    <w:tbl>
      <w:tblPr>
        <w:tblpPr w:leftFromText="180" w:rightFromText="180" w:vertAnchor="text" w:horzAnchor="margin" w:tblpY="260"/>
        <w:tblW w:w="4810" w:type="pct"/>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tblPr>
      <w:tblGrid>
        <w:gridCol w:w="5446"/>
        <w:gridCol w:w="4437"/>
        <w:gridCol w:w="4477"/>
      </w:tblGrid>
      <w:tr w:rsidR="00195CEF" w:rsidRPr="007203F6" w:rsidTr="00195CEF">
        <w:trPr>
          <w:trHeight w:val="37"/>
        </w:trPr>
        <w:tc>
          <w:tcPr>
            <w:tcW w:w="1896" w:type="pct"/>
            <w:tcBorders>
              <w:top w:val="single" w:sz="8" w:space="0" w:color="auto"/>
              <w:left w:val="single" w:sz="8" w:space="0" w:color="auto"/>
              <w:bottom w:val="single" w:sz="8" w:space="0" w:color="auto"/>
              <w:right w:val="single" w:sz="6" w:space="0" w:color="auto"/>
            </w:tcBorders>
            <w:vAlign w:val="center"/>
            <w:hideMark/>
          </w:tcPr>
          <w:p w:rsidR="00195CEF" w:rsidRPr="007203F6" w:rsidRDefault="00195CEF" w:rsidP="00195CEF">
            <w:pPr>
              <w:ind w:right="111"/>
              <w:jc w:val="center"/>
              <w:rPr>
                <w:b/>
              </w:rPr>
            </w:pPr>
            <w:r w:rsidRPr="007203F6">
              <w:rPr>
                <w:b/>
              </w:rPr>
              <w:t>Итоговая балльная оценка</w:t>
            </w:r>
          </w:p>
        </w:tc>
        <w:tc>
          <w:tcPr>
            <w:tcW w:w="1545" w:type="pct"/>
            <w:tcBorders>
              <w:top w:val="single" w:sz="6" w:space="0" w:color="auto"/>
              <w:left w:val="single" w:sz="6" w:space="0" w:color="auto"/>
              <w:bottom w:val="single" w:sz="8" w:space="0" w:color="auto"/>
              <w:right w:val="single" w:sz="6" w:space="0" w:color="auto"/>
            </w:tcBorders>
            <w:vAlign w:val="center"/>
            <w:hideMark/>
          </w:tcPr>
          <w:p w:rsidR="00195CEF" w:rsidRPr="007203F6" w:rsidRDefault="00195CEF" w:rsidP="00195CEF">
            <w:pPr>
              <w:ind w:right="111"/>
              <w:jc w:val="center"/>
              <w:rPr>
                <w:b/>
              </w:rPr>
            </w:pPr>
            <w:r w:rsidRPr="007203F6">
              <w:rPr>
                <w:b/>
              </w:rPr>
              <w:t>Академическая оценка</w:t>
            </w:r>
          </w:p>
        </w:tc>
        <w:tc>
          <w:tcPr>
            <w:tcW w:w="1559" w:type="pct"/>
            <w:tcBorders>
              <w:top w:val="single" w:sz="6" w:space="0" w:color="auto"/>
              <w:left w:val="single" w:sz="6" w:space="0" w:color="auto"/>
              <w:bottom w:val="single" w:sz="8" w:space="0" w:color="auto"/>
              <w:right w:val="single" w:sz="8" w:space="0" w:color="auto"/>
            </w:tcBorders>
            <w:vAlign w:val="center"/>
            <w:hideMark/>
          </w:tcPr>
          <w:p w:rsidR="00195CEF" w:rsidRPr="007203F6" w:rsidRDefault="00195CEF" w:rsidP="00195CEF">
            <w:pPr>
              <w:ind w:right="111"/>
              <w:jc w:val="center"/>
              <w:rPr>
                <w:b/>
              </w:rPr>
            </w:pPr>
            <w:r w:rsidRPr="007203F6">
              <w:rPr>
                <w:b/>
              </w:rPr>
              <w:t>Вербальный аналог</w:t>
            </w:r>
          </w:p>
        </w:tc>
      </w:tr>
      <w:tr w:rsidR="00195CEF" w:rsidRPr="007203F6" w:rsidTr="00195CEF">
        <w:trPr>
          <w:trHeight w:val="37"/>
        </w:trPr>
        <w:tc>
          <w:tcPr>
            <w:tcW w:w="1896" w:type="pct"/>
            <w:tcBorders>
              <w:top w:val="single" w:sz="8" w:space="0" w:color="auto"/>
              <w:left w:val="single" w:sz="8" w:space="0" w:color="auto"/>
              <w:bottom w:val="single" w:sz="6" w:space="0" w:color="auto"/>
              <w:right w:val="single" w:sz="6" w:space="0" w:color="auto"/>
            </w:tcBorders>
            <w:noWrap/>
            <w:vAlign w:val="center"/>
            <w:hideMark/>
          </w:tcPr>
          <w:p w:rsidR="00195CEF" w:rsidRPr="007203F6" w:rsidRDefault="00195CEF" w:rsidP="00195CEF">
            <w:pPr>
              <w:ind w:right="111"/>
              <w:jc w:val="center"/>
            </w:pPr>
            <w:r w:rsidRPr="007203F6">
              <w:t>90 ÷ 100</w:t>
            </w:r>
          </w:p>
        </w:tc>
        <w:tc>
          <w:tcPr>
            <w:tcW w:w="1545" w:type="pct"/>
            <w:tcBorders>
              <w:top w:val="single" w:sz="8" w:space="0" w:color="auto"/>
              <w:left w:val="single" w:sz="6" w:space="0" w:color="auto"/>
              <w:bottom w:val="single" w:sz="6" w:space="0" w:color="auto"/>
              <w:right w:val="single" w:sz="6" w:space="0" w:color="auto"/>
            </w:tcBorders>
            <w:vAlign w:val="center"/>
            <w:hideMark/>
          </w:tcPr>
          <w:p w:rsidR="00195CEF" w:rsidRPr="007203F6" w:rsidRDefault="00195CEF" w:rsidP="00195CEF">
            <w:pPr>
              <w:ind w:right="111"/>
              <w:jc w:val="center"/>
            </w:pPr>
            <w:r w:rsidRPr="007203F6">
              <w:t>5</w:t>
            </w:r>
          </w:p>
        </w:tc>
        <w:tc>
          <w:tcPr>
            <w:tcW w:w="1559" w:type="pct"/>
            <w:tcBorders>
              <w:top w:val="single" w:sz="8" w:space="0" w:color="auto"/>
              <w:left w:val="single" w:sz="6" w:space="0" w:color="auto"/>
              <w:bottom w:val="single" w:sz="6" w:space="0" w:color="auto"/>
              <w:right w:val="single" w:sz="8" w:space="0" w:color="auto"/>
            </w:tcBorders>
            <w:hideMark/>
          </w:tcPr>
          <w:p w:rsidR="00195CEF" w:rsidRPr="007203F6" w:rsidRDefault="00195CEF" w:rsidP="00195CEF">
            <w:pPr>
              <w:ind w:right="111"/>
              <w:jc w:val="center"/>
            </w:pPr>
            <w:r w:rsidRPr="007203F6">
              <w:t>Отлично</w:t>
            </w:r>
          </w:p>
        </w:tc>
      </w:tr>
      <w:tr w:rsidR="00195CEF" w:rsidRPr="007203F6" w:rsidTr="00195CEF">
        <w:trPr>
          <w:trHeight w:val="37"/>
        </w:trPr>
        <w:tc>
          <w:tcPr>
            <w:tcW w:w="1896" w:type="pct"/>
            <w:tcBorders>
              <w:top w:val="single" w:sz="6" w:space="0" w:color="auto"/>
              <w:left w:val="single" w:sz="8" w:space="0" w:color="auto"/>
              <w:bottom w:val="single" w:sz="6" w:space="0" w:color="auto"/>
              <w:right w:val="single" w:sz="6" w:space="0" w:color="auto"/>
            </w:tcBorders>
            <w:noWrap/>
            <w:vAlign w:val="center"/>
            <w:hideMark/>
          </w:tcPr>
          <w:p w:rsidR="00195CEF" w:rsidRPr="007203F6" w:rsidRDefault="00195CEF" w:rsidP="00195CEF">
            <w:pPr>
              <w:ind w:right="111"/>
              <w:jc w:val="center"/>
            </w:pPr>
            <w:r w:rsidRPr="007203F6">
              <w:t>70 ÷ 89</w:t>
            </w:r>
          </w:p>
        </w:tc>
        <w:tc>
          <w:tcPr>
            <w:tcW w:w="1545" w:type="pct"/>
            <w:tcBorders>
              <w:top w:val="single" w:sz="6" w:space="0" w:color="auto"/>
              <w:left w:val="single" w:sz="6" w:space="0" w:color="auto"/>
              <w:bottom w:val="single" w:sz="6" w:space="0" w:color="auto"/>
              <w:right w:val="single" w:sz="6" w:space="0" w:color="auto"/>
            </w:tcBorders>
            <w:vAlign w:val="center"/>
            <w:hideMark/>
          </w:tcPr>
          <w:p w:rsidR="00195CEF" w:rsidRPr="007203F6" w:rsidRDefault="00195CEF" w:rsidP="00195CEF">
            <w:pPr>
              <w:ind w:right="111"/>
              <w:jc w:val="center"/>
            </w:pPr>
            <w:r w:rsidRPr="007203F6">
              <w:t>4</w:t>
            </w:r>
          </w:p>
        </w:tc>
        <w:tc>
          <w:tcPr>
            <w:tcW w:w="1559" w:type="pct"/>
            <w:tcBorders>
              <w:top w:val="single" w:sz="6" w:space="0" w:color="auto"/>
              <w:left w:val="single" w:sz="6" w:space="0" w:color="auto"/>
              <w:bottom w:val="single" w:sz="6" w:space="0" w:color="auto"/>
              <w:right w:val="single" w:sz="8" w:space="0" w:color="auto"/>
            </w:tcBorders>
            <w:hideMark/>
          </w:tcPr>
          <w:p w:rsidR="00195CEF" w:rsidRPr="007203F6" w:rsidRDefault="00195CEF" w:rsidP="00195CEF">
            <w:pPr>
              <w:ind w:right="111"/>
              <w:jc w:val="center"/>
            </w:pPr>
            <w:r w:rsidRPr="007203F6">
              <w:t>Хорошо</w:t>
            </w:r>
          </w:p>
        </w:tc>
      </w:tr>
      <w:tr w:rsidR="00195CEF" w:rsidRPr="007203F6" w:rsidTr="00195CEF">
        <w:trPr>
          <w:trHeight w:val="37"/>
        </w:trPr>
        <w:tc>
          <w:tcPr>
            <w:tcW w:w="1896" w:type="pct"/>
            <w:tcBorders>
              <w:top w:val="single" w:sz="6" w:space="0" w:color="auto"/>
              <w:left w:val="single" w:sz="8" w:space="0" w:color="auto"/>
              <w:bottom w:val="single" w:sz="6" w:space="0" w:color="auto"/>
              <w:right w:val="single" w:sz="6" w:space="0" w:color="auto"/>
            </w:tcBorders>
            <w:noWrap/>
            <w:vAlign w:val="center"/>
            <w:hideMark/>
          </w:tcPr>
          <w:p w:rsidR="00195CEF" w:rsidRPr="007203F6" w:rsidRDefault="00195CEF" w:rsidP="00195CEF">
            <w:pPr>
              <w:ind w:right="111"/>
              <w:jc w:val="center"/>
            </w:pPr>
            <w:r w:rsidRPr="007203F6">
              <w:t>60 ÷ 69</w:t>
            </w:r>
          </w:p>
        </w:tc>
        <w:tc>
          <w:tcPr>
            <w:tcW w:w="1545" w:type="pct"/>
            <w:tcBorders>
              <w:top w:val="single" w:sz="6" w:space="0" w:color="auto"/>
              <w:left w:val="single" w:sz="6" w:space="0" w:color="auto"/>
              <w:bottom w:val="single" w:sz="6" w:space="0" w:color="auto"/>
              <w:right w:val="single" w:sz="6" w:space="0" w:color="auto"/>
            </w:tcBorders>
            <w:vAlign w:val="center"/>
            <w:hideMark/>
          </w:tcPr>
          <w:p w:rsidR="00195CEF" w:rsidRPr="007203F6" w:rsidRDefault="00195CEF" w:rsidP="00195CEF">
            <w:pPr>
              <w:ind w:right="111"/>
              <w:jc w:val="center"/>
            </w:pPr>
            <w:r w:rsidRPr="007203F6">
              <w:t>3</w:t>
            </w:r>
          </w:p>
        </w:tc>
        <w:tc>
          <w:tcPr>
            <w:tcW w:w="1559" w:type="pct"/>
            <w:tcBorders>
              <w:top w:val="single" w:sz="6" w:space="0" w:color="auto"/>
              <w:left w:val="single" w:sz="6" w:space="0" w:color="auto"/>
              <w:bottom w:val="single" w:sz="6" w:space="0" w:color="auto"/>
              <w:right w:val="single" w:sz="8" w:space="0" w:color="auto"/>
            </w:tcBorders>
            <w:hideMark/>
          </w:tcPr>
          <w:p w:rsidR="00195CEF" w:rsidRPr="007203F6" w:rsidRDefault="00195CEF" w:rsidP="00195CEF">
            <w:pPr>
              <w:ind w:right="111"/>
              <w:jc w:val="center"/>
            </w:pPr>
            <w:r w:rsidRPr="007203F6">
              <w:t>Удовлетворительно</w:t>
            </w:r>
          </w:p>
        </w:tc>
      </w:tr>
      <w:tr w:rsidR="00195CEF" w:rsidRPr="007203F6" w:rsidTr="00195CEF">
        <w:trPr>
          <w:trHeight w:val="37"/>
        </w:trPr>
        <w:tc>
          <w:tcPr>
            <w:tcW w:w="1896" w:type="pct"/>
            <w:tcBorders>
              <w:top w:val="single" w:sz="6" w:space="0" w:color="auto"/>
              <w:left w:val="single" w:sz="8" w:space="0" w:color="auto"/>
              <w:bottom w:val="single" w:sz="8" w:space="0" w:color="auto"/>
              <w:right w:val="single" w:sz="6" w:space="0" w:color="auto"/>
            </w:tcBorders>
            <w:noWrap/>
            <w:vAlign w:val="center"/>
            <w:hideMark/>
          </w:tcPr>
          <w:p w:rsidR="00195CEF" w:rsidRPr="007203F6" w:rsidRDefault="00195CEF" w:rsidP="00195CEF">
            <w:pPr>
              <w:ind w:right="111"/>
              <w:jc w:val="center"/>
            </w:pPr>
            <w:r w:rsidRPr="007203F6">
              <w:t>менее 60</w:t>
            </w:r>
          </w:p>
        </w:tc>
        <w:tc>
          <w:tcPr>
            <w:tcW w:w="1545" w:type="pct"/>
            <w:tcBorders>
              <w:top w:val="single" w:sz="6" w:space="0" w:color="auto"/>
              <w:left w:val="single" w:sz="6" w:space="0" w:color="auto"/>
              <w:bottom w:val="single" w:sz="8" w:space="0" w:color="auto"/>
              <w:right w:val="single" w:sz="6" w:space="0" w:color="auto"/>
            </w:tcBorders>
            <w:vAlign w:val="center"/>
            <w:hideMark/>
          </w:tcPr>
          <w:p w:rsidR="00195CEF" w:rsidRPr="007203F6" w:rsidRDefault="00195CEF" w:rsidP="00195CEF">
            <w:pPr>
              <w:ind w:right="111"/>
              <w:jc w:val="center"/>
            </w:pPr>
            <w:r w:rsidRPr="007203F6">
              <w:t>2</w:t>
            </w:r>
          </w:p>
        </w:tc>
        <w:tc>
          <w:tcPr>
            <w:tcW w:w="1559" w:type="pct"/>
            <w:tcBorders>
              <w:top w:val="single" w:sz="6" w:space="0" w:color="auto"/>
              <w:left w:val="single" w:sz="6" w:space="0" w:color="auto"/>
              <w:bottom w:val="single" w:sz="8" w:space="0" w:color="auto"/>
              <w:right w:val="single" w:sz="8" w:space="0" w:color="auto"/>
            </w:tcBorders>
            <w:hideMark/>
          </w:tcPr>
          <w:p w:rsidR="00195CEF" w:rsidRPr="007203F6" w:rsidRDefault="00195CEF" w:rsidP="00195CEF">
            <w:pPr>
              <w:ind w:right="111"/>
              <w:jc w:val="center"/>
            </w:pPr>
            <w:r w:rsidRPr="007203F6">
              <w:t>Неудовлетворительно</w:t>
            </w:r>
          </w:p>
        </w:tc>
      </w:tr>
    </w:tbl>
    <w:p w:rsidR="00195CEF" w:rsidRDefault="00195CEF" w:rsidP="00195CEF">
      <w:pPr>
        <w:ind w:right="111"/>
      </w:pPr>
      <w:bookmarkStart w:id="50" w:name="_GoBack"/>
      <w:bookmarkEnd w:id="50"/>
    </w:p>
    <w:p w:rsidR="00195CEF" w:rsidRDefault="00195CEF" w:rsidP="00F7156A">
      <w:pPr>
        <w:jc w:val="center"/>
        <w:rPr>
          <w:rFonts w:ascii="Times New Roman" w:hAnsi="Times New Roman" w:cs="Times New Roman"/>
          <w:sz w:val="24"/>
          <w:szCs w:val="24"/>
        </w:rPr>
      </w:pPr>
    </w:p>
    <w:p w:rsidR="001A2236" w:rsidRDefault="001A2236" w:rsidP="00F7156A">
      <w:pPr>
        <w:jc w:val="center"/>
        <w:rPr>
          <w:rFonts w:ascii="Times New Roman" w:hAnsi="Times New Roman" w:cs="Times New Roman"/>
          <w:sz w:val="24"/>
          <w:szCs w:val="24"/>
        </w:rPr>
      </w:pPr>
    </w:p>
    <w:p w:rsidR="001A2236" w:rsidRDefault="001A2236" w:rsidP="00F7156A">
      <w:pPr>
        <w:jc w:val="center"/>
        <w:rPr>
          <w:rFonts w:ascii="Times New Roman" w:hAnsi="Times New Roman" w:cs="Times New Roman"/>
          <w:sz w:val="24"/>
          <w:szCs w:val="24"/>
        </w:rPr>
      </w:pPr>
    </w:p>
    <w:p w:rsidR="001A2236" w:rsidRDefault="001A2236" w:rsidP="00F7156A">
      <w:pPr>
        <w:jc w:val="center"/>
        <w:rPr>
          <w:rFonts w:ascii="Times New Roman" w:hAnsi="Times New Roman" w:cs="Times New Roman"/>
          <w:sz w:val="24"/>
          <w:szCs w:val="24"/>
        </w:rPr>
      </w:pPr>
    </w:p>
    <w:p w:rsidR="001A2236" w:rsidRDefault="001A2236" w:rsidP="00F7156A">
      <w:pPr>
        <w:jc w:val="center"/>
        <w:rPr>
          <w:rFonts w:ascii="Times New Roman" w:hAnsi="Times New Roman" w:cs="Times New Roman"/>
          <w:sz w:val="24"/>
          <w:szCs w:val="24"/>
        </w:rPr>
      </w:pPr>
    </w:p>
    <w:p w:rsidR="001A2236" w:rsidRDefault="001A2236" w:rsidP="00F7156A">
      <w:pPr>
        <w:jc w:val="center"/>
        <w:rPr>
          <w:rFonts w:ascii="Times New Roman" w:hAnsi="Times New Roman" w:cs="Times New Roman"/>
          <w:sz w:val="24"/>
          <w:szCs w:val="24"/>
        </w:rPr>
      </w:pPr>
    </w:p>
    <w:p w:rsidR="001A2236" w:rsidRDefault="001A2236" w:rsidP="00F7156A">
      <w:pPr>
        <w:jc w:val="center"/>
        <w:rPr>
          <w:rFonts w:ascii="Times New Roman" w:hAnsi="Times New Roman" w:cs="Times New Roman"/>
          <w:sz w:val="24"/>
          <w:szCs w:val="24"/>
        </w:rPr>
      </w:pPr>
    </w:p>
    <w:p w:rsidR="001A2236" w:rsidRDefault="001A2236" w:rsidP="00F7156A">
      <w:pPr>
        <w:jc w:val="center"/>
        <w:rPr>
          <w:rFonts w:ascii="Times New Roman" w:hAnsi="Times New Roman" w:cs="Times New Roman"/>
          <w:sz w:val="24"/>
          <w:szCs w:val="24"/>
        </w:rPr>
      </w:pPr>
    </w:p>
    <w:p w:rsidR="001A2236" w:rsidRDefault="001A2236" w:rsidP="00F7156A">
      <w:pPr>
        <w:jc w:val="center"/>
        <w:rPr>
          <w:rFonts w:ascii="Times New Roman" w:hAnsi="Times New Roman" w:cs="Times New Roman"/>
          <w:sz w:val="24"/>
          <w:szCs w:val="24"/>
        </w:rPr>
      </w:pPr>
    </w:p>
    <w:p w:rsidR="001A2236" w:rsidRDefault="001A2236" w:rsidP="00F7156A">
      <w:pPr>
        <w:jc w:val="center"/>
        <w:rPr>
          <w:rFonts w:ascii="Times New Roman" w:hAnsi="Times New Roman" w:cs="Times New Roman"/>
          <w:sz w:val="24"/>
          <w:szCs w:val="24"/>
        </w:rPr>
      </w:pPr>
    </w:p>
    <w:p w:rsidR="001A2236" w:rsidRDefault="001A2236" w:rsidP="00F7156A">
      <w:pPr>
        <w:jc w:val="center"/>
        <w:rPr>
          <w:rFonts w:ascii="Times New Roman" w:hAnsi="Times New Roman" w:cs="Times New Roman"/>
          <w:sz w:val="24"/>
          <w:szCs w:val="24"/>
        </w:rPr>
      </w:pPr>
    </w:p>
    <w:p w:rsidR="001A2236" w:rsidRDefault="001A2236" w:rsidP="00577D0C">
      <w:pPr>
        <w:rPr>
          <w:rFonts w:ascii="Times New Roman" w:hAnsi="Times New Roman" w:cs="Times New Roman"/>
          <w:sz w:val="24"/>
          <w:szCs w:val="24"/>
        </w:rPr>
      </w:pPr>
    </w:p>
    <w:p w:rsidR="001A2236" w:rsidRDefault="001A2236" w:rsidP="00F7156A">
      <w:pPr>
        <w:jc w:val="center"/>
        <w:rPr>
          <w:rFonts w:ascii="Times New Roman" w:hAnsi="Times New Roman" w:cs="Times New Roman"/>
          <w:sz w:val="24"/>
          <w:szCs w:val="24"/>
        </w:rPr>
      </w:pPr>
    </w:p>
    <w:p w:rsidR="00577D0C" w:rsidRDefault="00577D0C" w:rsidP="00577D0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rPr>
      </w:pPr>
    </w:p>
    <w:p w:rsidR="00577D0C" w:rsidRDefault="00577D0C" w:rsidP="00577D0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rPr>
      </w:pPr>
    </w:p>
    <w:p w:rsidR="00577D0C" w:rsidRDefault="00577D0C" w:rsidP="00577D0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rPr>
      </w:pPr>
    </w:p>
    <w:p w:rsidR="00577D0C" w:rsidRDefault="00577D0C" w:rsidP="00577D0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rPr>
      </w:pPr>
    </w:p>
    <w:p w:rsidR="00577D0C" w:rsidRDefault="00577D0C" w:rsidP="00577D0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rPr>
      </w:pPr>
    </w:p>
    <w:p w:rsidR="00577D0C" w:rsidRDefault="00577D0C" w:rsidP="00577D0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rPr>
      </w:pPr>
    </w:p>
    <w:p w:rsidR="00577D0C" w:rsidRDefault="00577D0C" w:rsidP="00577D0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rPr>
      </w:pPr>
    </w:p>
    <w:p w:rsidR="00577D0C" w:rsidRDefault="00577D0C" w:rsidP="00577D0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rPr>
      </w:pPr>
    </w:p>
    <w:p w:rsidR="00577D0C" w:rsidRDefault="00577D0C" w:rsidP="00577D0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rPr>
      </w:pPr>
    </w:p>
    <w:p w:rsidR="00666EBC" w:rsidRDefault="00666EBC" w:rsidP="00577D0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rPr>
      </w:pPr>
    </w:p>
    <w:p w:rsidR="00666EBC" w:rsidRDefault="00666EBC" w:rsidP="00577D0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rPr>
      </w:pPr>
    </w:p>
    <w:p w:rsidR="001A2236" w:rsidRDefault="001A2236" w:rsidP="00577D0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rPr>
      </w:pPr>
      <w:r w:rsidRPr="00D34D7A">
        <w:rPr>
          <w:b/>
          <w:caps/>
        </w:rPr>
        <w:lastRenderedPageBreak/>
        <w:t>Рабочая  ПРОГРАММа общебразовательной ДИСЦИПЛИНЫ</w:t>
      </w:r>
    </w:p>
    <w:p w:rsidR="001A2236" w:rsidRDefault="001A2236" w:rsidP="00577D0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rPr>
      </w:pPr>
    </w:p>
    <w:p w:rsidR="001A2236" w:rsidRPr="001060F9" w:rsidRDefault="001A2236" w:rsidP="00577D0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rPr>
      </w:pPr>
      <w:r w:rsidRPr="00D34D7A">
        <w:rPr>
          <w:b/>
        </w:rPr>
        <w:t>ОД. 12. Химия</w:t>
      </w:r>
    </w:p>
    <w:p w:rsidR="001A2236" w:rsidRPr="00D34D7A" w:rsidRDefault="001A2236" w:rsidP="00577D0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bCs/>
          <w:color w:val="000000"/>
        </w:rPr>
      </w:pPr>
    </w:p>
    <w:p w:rsidR="001A2236" w:rsidRPr="00D34D7A" w:rsidRDefault="001A2236" w:rsidP="00577D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olor w:val="000000"/>
        </w:rPr>
      </w:pPr>
      <w:r>
        <w:rPr>
          <w:color w:val="1A1A1A"/>
          <w:shd w:val="clear" w:color="auto" w:fill="FFFFFF"/>
        </w:rPr>
        <w:t>Профессия 08.01.25</w:t>
      </w:r>
      <w:r w:rsidRPr="00D34D7A">
        <w:rPr>
          <w:color w:val="1A1A1A"/>
          <w:shd w:val="clear" w:color="auto" w:fill="FFFFFF"/>
        </w:rPr>
        <w:t xml:space="preserve">. </w:t>
      </w:r>
      <w:r>
        <w:rPr>
          <w:color w:val="1A1A1A"/>
          <w:shd w:val="clear" w:color="auto" w:fill="FFFFFF"/>
        </w:rPr>
        <w:t>Мастер отделочных строительных и декоративных работ</w:t>
      </w:r>
    </w:p>
    <w:p w:rsidR="001A2236" w:rsidRPr="00D34D7A" w:rsidRDefault="001A2236" w:rsidP="001A223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rPr>
      </w:pPr>
    </w:p>
    <w:p w:rsidR="001A2236" w:rsidRPr="00D34D7A" w:rsidRDefault="001A2236" w:rsidP="001A223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1A2236" w:rsidRPr="00D34D7A" w:rsidRDefault="001A2236" w:rsidP="001A223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1A2236" w:rsidRPr="00D34D7A" w:rsidRDefault="001A2236" w:rsidP="001A223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1A2236" w:rsidRPr="00D34D7A" w:rsidRDefault="001A2236" w:rsidP="001A223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1A2236" w:rsidRPr="00D34D7A" w:rsidRDefault="001A2236" w:rsidP="001A223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1A2236" w:rsidRPr="00D34D7A" w:rsidRDefault="001A2236" w:rsidP="001A223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1A2236" w:rsidRPr="00D34D7A" w:rsidRDefault="001A2236" w:rsidP="001A223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1A2236" w:rsidRPr="00D34D7A" w:rsidRDefault="001A2236" w:rsidP="001A223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1A2236" w:rsidRPr="00D34D7A" w:rsidRDefault="001A2236" w:rsidP="001A223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1A2236" w:rsidRPr="00D34D7A" w:rsidRDefault="001A2236" w:rsidP="001A223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p>
    <w:p w:rsidR="001A2236" w:rsidRPr="00D34D7A" w:rsidRDefault="001A2236" w:rsidP="001A22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bCs/>
        </w:rPr>
      </w:pPr>
      <w:r w:rsidRPr="00D34D7A">
        <w:t xml:space="preserve">                                                                                              </w:t>
      </w:r>
      <w:r w:rsidRPr="00D34D7A">
        <w:rPr>
          <w:bCs/>
        </w:rPr>
        <w:t>2023 г.</w:t>
      </w:r>
    </w:p>
    <w:p w:rsidR="001A2236" w:rsidRPr="00D34D7A" w:rsidRDefault="001A2236" w:rsidP="00577D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000000"/>
        </w:rPr>
      </w:pPr>
      <w:r w:rsidRPr="00D34D7A">
        <w:rPr>
          <w:bCs/>
        </w:rPr>
        <w:br w:type="page"/>
      </w:r>
      <w:r w:rsidRPr="00D34D7A">
        <w:lastRenderedPageBreak/>
        <w:t>Рабочая программа общеобразовательной дисциплины ОД.12. Химия  является частью основной профессиональной образовательной программы на базе основного общего образования при подготовке  специалистов среднего звена в соответствии с Федеральным государственны</w:t>
      </w:r>
      <w:r>
        <w:t xml:space="preserve">м образовательным стандартом </w:t>
      </w:r>
      <w:r w:rsidRPr="00D34D7A">
        <w:t>среднего профессиональн</w:t>
      </w:r>
      <w:r>
        <w:t xml:space="preserve">ого образования по </w:t>
      </w:r>
      <w:r>
        <w:rPr>
          <w:color w:val="1A1A1A"/>
          <w:shd w:val="clear" w:color="auto" w:fill="FFFFFF"/>
        </w:rPr>
        <w:t xml:space="preserve"> профессии.25</w:t>
      </w:r>
      <w:r w:rsidRPr="00D34D7A">
        <w:rPr>
          <w:color w:val="1A1A1A"/>
          <w:shd w:val="clear" w:color="auto" w:fill="FFFFFF"/>
        </w:rPr>
        <w:t xml:space="preserve">. </w:t>
      </w:r>
      <w:r>
        <w:rPr>
          <w:color w:val="1A1A1A"/>
          <w:shd w:val="clear" w:color="auto" w:fill="FFFFFF"/>
        </w:rPr>
        <w:t>08.01 Мастер отделочных строительных и декоративных работ,</w:t>
      </w:r>
      <w:r>
        <w:rPr>
          <w:b/>
          <w:bCs/>
          <w:color w:val="000000"/>
        </w:rPr>
        <w:t xml:space="preserve"> </w:t>
      </w:r>
      <w:r w:rsidRPr="00D34D7A">
        <w:rPr>
          <w:b/>
        </w:rPr>
        <w:t>у</w:t>
      </w:r>
      <w:r w:rsidRPr="00D34D7A">
        <w:rPr>
          <w:bCs/>
        </w:rPr>
        <w:t xml:space="preserve">твержденного Приказом Минпросвещения России от 17.05.2022 № 413с </w:t>
      </w:r>
      <w:r w:rsidR="00577D0C">
        <w:t xml:space="preserve">(далее - ФГОС СПО) и с учетом </w:t>
      </w:r>
      <w:r w:rsidR="00577D0C" w:rsidRPr="009E1D03">
        <w:rPr>
          <w:rFonts w:ascii="Times New Roman" w:hAnsi="Times New Roman" w:cs="Times New Roman"/>
          <w:bCs/>
          <w:iCs/>
          <w:sz w:val="24"/>
          <w:szCs w:val="24"/>
        </w:rPr>
        <w:t xml:space="preserve">Федерального государственного образовательного стандарта среднего общего </w:t>
      </w:r>
      <w:r w:rsidR="00577D0C" w:rsidRPr="009E1D03">
        <w:rPr>
          <w:bCs/>
          <w:iCs/>
        </w:rPr>
        <w:t xml:space="preserve">образовании, </w:t>
      </w:r>
      <w:r w:rsidR="00577D0C" w:rsidRPr="009E1D03">
        <w:rPr>
          <w:rFonts w:ascii="Times New Roman" w:hAnsi="Times New Roman" w:cs="Times New Roman"/>
          <w:bCs/>
          <w:iCs/>
          <w:sz w:val="24"/>
          <w:szCs w:val="24"/>
        </w:rPr>
        <w:t>утвержденного Приказом Минобрнауки России от 17 мая 2012 г. № 413  (далее- ФГОС СОО)</w:t>
      </w:r>
      <w:r w:rsidR="00577D0C">
        <w:rPr>
          <w:bCs/>
          <w:iCs/>
        </w:rPr>
        <w:t>.</w:t>
      </w:r>
      <w:r>
        <w:rPr>
          <w:color w:val="1A1A1A"/>
          <w:shd w:val="clear" w:color="auto" w:fill="FFFFFF"/>
        </w:rPr>
        <w:t xml:space="preserve">                                       </w:t>
      </w:r>
    </w:p>
    <w:p w:rsidR="001A2236" w:rsidRPr="00D34D7A" w:rsidRDefault="001A2236" w:rsidP="001A22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olor w:val="000000"/>
        </w:rPr>
      </w:pPr>
    </w:p>
    <w:p w:rsidR="001A2236" w:rsidRPr="00D34D7A" w:rsidRDefault="001A2236" w:rsidP="001A223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both"/>
      </w:pPr>
    </w:p>
    <w:p w:rsidR="001A2236" w:rsidRPr="00D34D7A" w:rsidRDefault="001A2236" w:rsidP="001A223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rsidRPr="00D34D7A">
        <w:t xml:space="preserve">Организация-разработчик: </w:t>
      </w:r>
    </w:p>
    <w:p w:rsidR="001A2236" w:rsidRPr="00D34D7A" w:rsidRDefault="001A2236" w:rsidP="001A223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p>
    <w:p w:rsidR="001A2236" w:rsidRPr="00D34D7A" w:rsidRDefault="001A2236" w:rsidP="001A223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rsidRPr="00D34D7A">
        <w:t>ГАПОУ РК «Петрозаводский техникум городского хозяйства»</w:t>
      </w:r>
    </w:p>
    <w:p w:rsidR="001A2236" w:rsidRPr="00D34D7A" w:rsidRDefault="001A2236" w:rsidP="001A223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p>
    <w:p w:rsidR="001A2236" w:rsidRPr="00D34D7A" w:rsidRDefault="001A2236" w:rsidP="001A223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rsidRPr="00D34D7A">
        <w:t xml:space="preserve">Разработчики: </w:t>
      </w:r>
    </w:p>
    <w:p w:rsidR="001A2236" w:rsidRPr="00D34D7A" w:rsidRDefault="001A2236" w:rsidP="001A223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rsidRPr="00D34D7A">
        <w:t>Карпекина Н.Б. , преподаватель ГАПОУ РК «Петрозаводский техникум городского хозяйства»</w:t>
      </w:r>
    </w:p>
    <w:p w:rsidR="001A2236" w:rsidRPr="00D34D7A" w:rsidRDefault="001A2236" w:rsidP="001A22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pPr>
    </w:p>
    <w:p w:rsidR="001A2236" w:rsidRPr="00D34D7A" w:rsidRDefault="001A2236" w:rsidP="001A223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p>
    <w:p w:rsidR="001A2236" w:rsidRPr="00D34D7A" w:rsidRDefault="001A2236" w:rsidP="001A22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p>
    <w:p w:rsidR="001A2236" w:rsidRPr="00D34D7A" w:rsidRDefault="001A2236" w:rsidP="001A22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p>
    <w:p w:rsidR="001A2236" w:rsidRPr="00D34D7A" w:rsidRDefault="001A2236" w:rsidP="001A22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p>
    <w:p w:rsidR="001A2236" w:rsidRPr="00D34D7A" w:rsidRDefault="001A2236" w:rsidP="001A22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p>
    <w:p w:rsidR="001A2236" w:rsidRPr="00D34D7A" w:rsidRDefault="001A2236" w:rsidP="001A22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p>
    <w:p w:rsidR="001A2236" w:rsidRPr="00D34D7A" w:rsidRDefault="001A2236" w:rsidP="001A22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p>
    <w:p w:rsidR="001A2236" w:rsidRPr="00D34D7A" w:rsidRDefault="001A2236" w:rsidP="001A22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p>
    <w:p w:rsidR="001A2236" w:rsidRPr="00D34D7A" w:rsidRDefault="001A2236" w:rsidP="001A22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p>
    <w:p w:rsidR="001A2236" w:rsidRPr="00D34D7A" w:rsidRDefault="001A2236" w:rsidP="001A22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p>
    <w:p w:rsidR="001A2236" w:rsidRPr="00D34D7A" w:rsidRDefault="001A2236" w:rsidP="001A22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p>
    <w:p w:rsidR="001A2236" w:rsidRPr="00D34D7A" w:rsidRDefault="001A2236" w:rsidP="001A22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p>
    <w:p w:rsidR="001A2236" w:rsidRPr="00D34D7A" w:rsidRDefault="001A2236" w:rsidP="001A22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p>
    <w:p w:rsidR="001A2236" w:rsidRPr="00577D0C" w:rsidRDefault="001A2236" w:rsidP="00577D0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 w:rsidRPr="00D34D7A">
        <w:t xml:space="preserve">© ГАПОУ РК «Петрозаводский техникум городского хозяйства»  </w:t>
      </w:r>
      <w:r w:rsidRPr="00D34D7A">
        <w:rPr>
          <w:bCs/>
        </w:rPr>
        <w:br w:type="page"/>
      </w:r>
    </w:p>
    <w:tbl>
      <w:tblPr>
        <w:tblW w:w="0" w:type="auto"/>
        <w:tblLook w:val="0000"/>
      </w:tblPr>
      <w:tblGrid>
        <w:gridCol w:w="8613"/>
        <w:gridCol w:w="1241"/>
      </w:tblGrid>
      <w:tr w:rsidR="001A2236" w:rsidRPr="00D34D7A" w:rsidTr="00485D83">
        <w:tc>
          <w:tcPr>
            <w:tcW w:w="8613" w:type="dxa"/>
          </w:tcPr>
          <w:p w:rsidR="001A2236" w:rsidRPr="00D34D7A" w:rsidRDefault="001A2236" w:rsidP="00577D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rPr>
            </w:pPr>
            <w:r w:rsidRPr="00D34D7A">
              <w:rPr>
                <w:b/>
              </w:rPr>
              <w:lastRenderedPageBreak/>
              <w:t>СОДЕРЖАНИЕ</w:t>
            </w:r>
          </w:p>
          <w:p w:rsidR="001A2236" w:rsidRPr="00D34D7A" w:rsidRDefault="001A2236" w:rsidP="00577D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bCs/>
                <w:caps/>
                <w:lang w:eastAsia="ru-RU"/>
              </w:rPr>
            </w:pPr>
          </w:p>
        </w:tc>
        <w:tc>
          <w:tcPr>
            <w:tcW w:w="1241" w:type="dxa"/>
          </w:tcPr>
          <w:p w:rsidR="001A2236" w:rsidRPr="00D34D7A" w:rsidRDefault="001A2236"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bCs/>
              </w:rPr>
            </w:pPr>
            <w:r w:rsidRPr="00D34D7A">
              <w:rPr>
                <w:b/>
                <w:bCs/>
              </w:rPr>
              <w:t>СТР</w:t>
            </w:r>
          </w:p>
          <w:p w:rsidR="001A2236" w:rsidRPr="00D34D7A" w:rsidRDefault="001A2236"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bCs/>
              </w:rPr>
            </w:pPr>
          </w:p>
        </w:tc>
      </w:tr>
      <w:tr w:rsidR="001A2236" w:rsidRPr="00D34D7A" w:rsidTr="00485D83">
        <w:tc>
          <w:tcPr>
            <w:tcW w:w="8613" w:type="dxa"/>
          </w:tcPr>
          <w:p w:rsidR="001A2236" w:rsidRPr="00D34D7A" w:rsidRDefault="001A2236"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D34D7A">
              <w:rPr>
                <w:bCs/>
                <w:caps/>
                <w:lang w:eastAsia="ru-RU"/>
              </w:rPr>
              <w:t>1. паспорт Рабочей  ПРОГРАММЫ ОБЩЕОБРАЗОВАТЕЛЬНОЙ ДИСЦИПЛИНЫ</w:t>
            </w:r>
          </w:p>
        </w:tc>
        <w:tc>
          <w:tcPr>
            <w:tcW w:w="1241" w:type="dxa"/>
          </w:tcPr>
          <w:p w:rsidR="001A2236" w:rsidRPr="00D34D7A" w:rsidRDefault="001A2236"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r w:rsidRPr="00D34D7A">
              <w:rPr>
                <w:bCs/>
              </w:rPr>
              <w:t>4</w:t>
            </w:r>
          </w:p>
        </w:tc>
      </w:tr>
      <w:tr w:rsidR="001A2236" w:rsidRPr="00D34D7A" w:rsidTr="00485D83">
        <w:tc>
          <w:tcPr>
            <w:tcW w:w="8613" w:type="dxa"/>
          </w:tcPr>
          <w:p w:rsidR="001A2236" w:rsidRPr="00D34D7A" w:rsidRDefault="001A2236"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D34D7A">
              <w:rPr>
                <w:bCs/>
                <w:lang w:eastAsia="ru-RU"/>
              </w:rPr>
              <w:t>2. СТРУКТУРА И  СОДЕРЖАНИЕ ОБЩЕОБРАЗОВАТЕЛЬНОЙ ДИСЦИПЛИНЫ</w:t>
            </w:r>
          </w:p>
        </w:tc>
        <w:tc>
          <w:tcPr>
            <w:tcW w:w="1241" w:type="dxa"/>
          </w:tcPr>
          <w:p w:rsidR="001A2236" w:rsidRPr="00D34D7A" w:rsidRDefault="001A2236"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r w:rsidRPr="00D34D7A">
              <w:rPr>
                <w:bCs/>
              </w:rPr>
              <w:t>5</w:t>
            </w:r>
          </w:p>
        </w:tc>
      </w:tr>
      <w:tr w:rsidR="001A2236" w:rsidRPr="00D34D7A" w:rsidTr="00485D83">
        <w:tc>
          <w:tcPr>
            <w:tcW w:w="8613" w:type="dxa"/>
          </w:tcPr>
          <w:p w:rsidR="001A2236" w:rsidRPr="00D34D7A" w:rsidRDefault="001A2236" w:rsidP="00485D83">
            <w:pPr>
              <w:pStyle w:val="2"/>
              <w:spacing w:before="0" w:after="0" w:line="276" w:lineRule="auto"/>
              <w:jc w:val="both"/>
              <w:rPr>
                <w:rFonts w:ascii="Times New Roman" w:hAnsi="Times New Roman" w:cs="Times New Roman"/>
                <w:b w:val="0"/>
                <w:i w:val="0"/>
                <w:iCs w:val="0"/>
                <w:sz w:val="24"/>
                <w:szCs w:val="24"/>
              </w:rPr>
            </w:pPr>
            <w:r w:rsidRPr="00D34D7A">
              <w:rPr>
                <w:rFonts w:ascii="Times New Roman" w:hAnsi="Times New Roman" w:cs="Times New Roman"/>
                <w:b w:val="0"/>
                <w:i w:val="0"/>
                <w:iCs w:val="0"/>
                <w:sz w:val="24"/>
                <w:szCs w:val="24"/>
              </w:rPr>
              <w:t>2.1. Объем общеобразовательной дисциплины и виды учебной работы</w:t>
            </w:r>
          </w:p>
        </w:tc>
        <w:tc>
          <w:tcPr>
            <w:tcW w:w="1241" w:type="dxa"/>
          </w:tcPr>
          <w:p w:rsidR="001A2236" w:rsidRPr="00D34D7A" w:rsidRDefault="001A2236"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p>
        </w:tc>
      </w:tr>
      <w:tr w:rsidR="001A2236" w:rsidRPr="00D34D7A" w:rsidTr="00485D83">
        <w:tc>
          <w:tcPr>
            <w:tcW w:w="8613" w:type="dxa"/>
          </w:tcPr>
          <w:p w:rsidR="001A2236" w:rsidRPr="00D34D7A" w:rsidRDefault="001A2236" w:rsidP="00485D83">
            <w:pPr>
              <w:jc w:val="both"/>
              <w:rPr>
                <w:bCs/>
                <w:lang w:eastAsia="ru-RU"/>
              </w:rPr>
            </w:pPr>
            <w:r w:rsidRPr="00D34D7A">
              <w:rPr>
                <w:bCs/>
                <w:lang w:eastAsia="ru-RU"/>
              </w:rPr>
              <w:t>2.2.Тематический план общеобразовательной дисциплины (содержание разделов и тем)</w:t>
            </w:r>
          </w:p>
          <w:p w:rsidR="001A2236" w:rsidRPr="00D34D7A" w:rsidRDefault="001A2236"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241" w:type="dxa"/>
          </w:tcPr>
          <w:p w:rsidR="001A2236" w:rsidRPr="00D34D7A" w:rsidRDefault="001A2236"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p>
        </w:tc>
      </w:tr>
      <w:tr w:rsidR="001A2236" w:rsidRPr="00D34D7A" w:rsidTr="00485D83">
        <w:tc>
          <w:tcPr>
            <w:tcW w:w="8613" w:type="dxa"/>
          </w:tcPr>
          <w:p w:rsidR="001A2236" w:rsidRPr="00D34D7A" w:rsidRDefault="001A2236" w:rsidP="00485D83">
            <w:pPr>
              <w:pStyle w:val="14"/>
              <w:tabs>
                <w:tab w:val="right" w:leader="dot" w:pos="9628"/>
              </w:tabs>
              <w:spacing w:line="276" w:lineRule="auto"/>
              <w:jc w:val="both"/>
              <w:rPr>
                <w:bCs/>
              </w:rPr>
            </w:pPr>
            <w:r w:rsidRPr="00D34D7A">
              <w:rPr>
                <w:caps/>
              </w:rPr>
              <w:t>3. условия реализации рабочей программы ОБЩЕОБРАЗОВАТЕЛЬНОЙ ДИСЦИПЛИНЫ</w:t>
            </w:r>
          </w:p>
        </w:tc>
        <w:tc>
          <w:tcPr>
            <w:tcW w:w="1241" w:type="dxa"/>
          </w:tcPr>
          <w:p w:rsidR="001A2236" w:rsidRPr="00D34D7A" w:rsidRDefault="001A2236"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p>
        </w:tc>
      </w:tr>
      <w:tr w:rsidR="001A2236" w:rsidRPr="00D34D7A" w:rsidTr="00485D83">
        <w:tc>
          <w:tcPr>
            <w:tcW w:w="8613" w:type="dxa"/>
          </w:tcPr>
          <w:p w:rsidR="001A2236" w:rsidRPr="00D34D7A" w:rsidRDefault="001A2236" w:rsidP="00485D83">
            <w:pPr>
              <w:pStyle w:val="14"/>
              <w:tabs>
                <w:tab w:val="right" w:leader="dot" w:pos="9628"/>
              </w:tabs>
              <w:spacing w:line="276" w:lineRule="auto"/>
              <w:jc w:val="both"/>
            </w:pPr>
            <w:r w:rsidRPr="00D34D7A">
              <w:rPr>
                <w:caps/>
              </w:rPr>
              <w:t>3.</w:t>
            </w:r>
            <w:r w:rsidRPr="00D34D7A">
              <w:t>1. Требования к минимальному материально-техническому обеспечению</w:t>
            </w:r>
          </w:p>
        </w:tc>
        <w:tc>
          <w:tcPr>
            <w:tcW w:w="1241" w:type="dxa"/>
          </w:tcPr>
          <w:p w:rsidR="001A2236" w:rsidRPr="00D34D7A" w:rsidRDefault="001A2236"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p>
        </w:tc>
      </w:tr>
      <w:tr w:rsidR="001A2236" w:rsidRPr="00D34D7A" w:rsidTr="00485D83">
        <w:tc>
          <w:tcPr>
            <w:tcW w:w="8613" w:type="dxa"/>
          </w:tcPr>
          <w:p w:rsidR="001A2236" w:rsidRPr="00D34D7A" w:rsidRDefault="001A2236" w:rsidP="00485D83">
            <w:pPr>
              <w:pStyle w:val="14"/>
              <w:tabs>
                <w:tab w:val="right" w:leader="dot" w:pos="9628"/>
              </w:tabs>
              <w:spacing w:line="276" w:lineRule="auto"/>
              <w:jc w:val="both"/>
            </w:pPr>
            <w:r w:rsidRPr="00D34D7A">
              <w:rPr>
                <w:caps/>
              </w:rPr>
              <w:t>3</w:t>
            </w:r>
            <w:r w:rsidRPr="00D34D7A">
              <w:t>.2. Информационное обеспечение обучения</w:t>
            </w:r>
          </w:p>
          <w:p w:rsidR="001A2236" w:rsidRPr="00D34D7A" w:rsidRDefault="001A2236" w:rsidP="00485D83">
            <w:pPr>
              <w:jc w:val="both"/>
            </w:pPr>
          </w:p>
        </w:tc>
        <w:tc>
          <w:tcPr>
            <w:tcW w:w="1241" w:type="dxa"/>
          </w:tcPr>
          <w:p w:rsidR="001A2236" w:rsidRPr="00D34D7A" w:rsidRDefault="001A2236"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p>
        </w:tc>
      </w:tr>
      <w:tr w:rsidR="001A2236" w:rsidRPr="00D34D7A" w:rsidTr="00485D83">
        <w:tc>
          <w:tcPr>
            <w:tcW w:w="8613" w:type="dxa"/>
          </w:tcPr>
          <w:p w:rsidR="001A2236" w:rsidRPr="00D34D7A" w:rsidRDefault="001A2236" w:rsidP="00485D83">
            <w:pPr>
              <w:pStyle w:val="14"/>
              <w:tabs>
                <w:tab w:val="right" w:leader="dot" w:pos="9628"/>
              </w:tabs>
              <w:spacing w:line="276" w:lineRule="auto"/>
              <w:jc w:val="both"/>
              <w:rPr>
                <w:bCs/>
              </w:rPr>
            </w:pPr>
            <w:r w:rsidRPr="00D34D7A">
              <w:rPr>
                <w:caps/>
              </w:rPr>
              <w:t>4. Контроль и оценка результатов освоения ОБЩЕОБРАЗОВАТЕЛЬНОЙ ДИСЦИПЛИНЫ</w:t>
            </w:r>
          </w:p>
        </w:tc>
        <w:tc>
          <w:tcPr>
            <w:tcW w:w="1241" w:type="dxa"/>
          </w:tcPr>
          <w:p w:rsidR="001A2236" w:rsidRPr="00D34D7A" w:rsidRDefault="001A2236"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p>
        </w:tc>
      </w:tr>
      <w:tr w:rsidR="001A2236" w:rsidRPr="00D34D7A" w:rsidTr="00485D83">
        <w:tc>
          <w:tcPr>
            <w:tcW w:w="8613" w:type="dxa"/>
          </w:tcPr>
          <w:p w:rsidR="001A2236" w:rsidRPr="00D34D7A" w:rsidRDefault="001A2236" w:rsidP="00485D83">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0"/>
              <w:jc w:val="both"/>
              <w:rPr>
                <w:caps/>
              </w:rPr>
            </w:pPr>
            <w:r w:rsidRPr="00D34D7A">
              <w:t xml:space="preserve">4.1. Оценка качества освоения общеобразовательной дисциплины </w:t>
            </w:r>
          </w:p>
        </w:tc>
        <w:tc>
          <w:tcPr>
            <w:tcW w:w="1241" w:type="dxa"/>
          </w:tcPr>
          <w:p w:rsidR="001A2236" w:rsidRPr="00D34D7A" w:rsidRDefault="001A2236"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p>
        </w:tc>
      </w:tr>
      <w:tr w:rsidR="001A2236" w:rsidRPr="00D34D7A" w:rsidTr="00485D83">
        <w:tc>
          <w:tcPr>
            <w:tcW w:w="8613" w:type="dxa"/>
          </w:tcPr>
          <w:p w:rsidR="001A2236" w:rsidRPr="00D34D7A" w:rsidRDefault="001A2236" w:rsidP="00485D83">
            <w:pPr>
              <w:jc w:val="both"/>
            </w:pPr>
            <w:r w:rsidRPr="00D34D7A">
              <w:t>4.2. Критерии оценивания видов учебной деятельности по общеобразовательной дисциплине</w:t>
            </w:r>
          </w:p>
          <w:p w:rsidR="001A2236" w:rsidRPr="00D34D7A" w:rsidRDefault="001A2236" w:rsidP="00485D83">
            <w:pPr>
              <w:jc w:val="both"/>
              <w:rPr>
                <w:bCs/>
              </w:rPr>
            </w:pPr>
          </w:p>
        </w:tc>
        <w:tc>
          <w:tcPr>
            <w:tcW w:w="1241" w:type="dxa"/>
          </w:tcPr>
          <w:p w:rsidR="001A2236" w:rsidRPr="00D34D7A" w:rsidRDefault="001A2236"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p>
        </w:tc>
      </w:tr>
      <w:tr w:rsidR="001A2236" w:rsidRPr="00D34D7A" w:rsidTr="00485D83">
        <w:tc>
          <w:tcPr>
            <w:tcW w:w="8613" w:type="dxa"/>
          </w:tcPr>
          <w:p w:rsidR="001A2236" w:rsidRPr="00D34D7A" w:rsidRDefault="001A2236" w:rsidP="00485D83">
            <w:pPr>
              <w:jc w:val="both"/>
            </w:pPr>
            <w:r w:rsidRPr="00D34D7A">
              <w:t>5. ПРИЛОЖЕНИЕ</w:t>
            </w:r>
          </w:p>
        </w:tc>
        <w:tc>
          <w:tcPr>
            <w:tcW w:w="1241" w:type="dxa"/>
          </w:tcPr>
          <w:p w:rsidR="001A2236" w:rsidRPr="00D34D7A" w:rsidRDefault="001A2236"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p>
        </w:tc>
      </w:tr>
      <w:tr w:rsidR="001A2236" w:rsidRPr="00D34D7A" w:rsidTr="00485D83">
        <w:trPr>
          <w:gridAfter w:val="1"/>
          <w:wAfter w:w="1241" w:type="dxa"/>
          <w:trHeight w:val="692"/>
        </w:trPr>
        <w:tc>
          <w:tcPr>
            <w:tcW w:w="8613" w:type="dxa"/>
          </w:tcPr>
          <w:p w:rsidR="001A2236" w:rsidRPr="00D34D7A" w:rsidRDefault="001A2236" w:rsidP="00485D83">
            <w:pPr>
              <w:jc w:val="both"/>
            </w:pPr>
            <w:r w:rsidRPr="00D34D7A">
              <w:lastRenderedPageBreak/>
              <w:t>5.1. Фонд оценочных средств общеобразовательной дисциплины ОД.12 Химия</w:t>
            </w:r>
          </w:p>
        </w:tc>
      </w:tr>
      <w:tr w:rsidR="001A2236" w:rsidRPr="00D34D7A" w:rsidTr="00485D83">
        <w:trPr>
          <w:gridAfter w:val="1"/>
          <w:wAfter w:w="1241" w:type="dxa"/>
          <w:trHeight w:val="692"/>
        </w:trPr>
        <w:tc>
          <w:tcPr>
            <w:tcW w:w="8613" w:type="dxa"/>
          </w:tcPr>
          <w:p w:rsidR="001A2236" w:rsidRPr="00D34D7A" w:rsidRDefault="001A2236" w:rsidP="00485D83">
            <w:pPr>
              <w:jc w:val="both"/>
            </w:pPr>
            <w:r w:rsidRPr="00D34D7A">
              <w:t>5.2 Методические рекомендации по выполнению самостоятельной работы по общеобразовательной дисциплине ОД.12. Химия</w:t>
            </w:r>
          </w:p>
        </w:tc>
      </w:tr>
      <w:tr w:rsidR="001A2236" w:rsidRPr="00D34D7A" w:rsidTr="00485D83">
        <w:trPr>
          <w:gridAfter w:val="1"/>
          <w:wAfter w:w="1241" w:type="dxa"/>
          <w:trHeight w:val="692"/>
        </w:trPr>
        <w:tc>
          <w:tcPr>
            <w:tcW w:w="8613" w:type="dxa"/>
          </w:tcPr>
          <w:p w:rsidR="001A2236" w:rsidRPr="00D34D7A" w:rsidRDefault="001A2236" w:rsidP="00485D83">
            <w:pPr>
              <w:jc w:val="both"/>
            </w:pPr>
            <w:r w:rsidRPr="00D34D7A">
              <w:t>5.3. . Методические рекомендации по выполнению лабораторных  работ на лабораторных занятиях по общеобразовательной дисциплине ОД.12. Химия</w:t>
            </w:r>
          </w:p>
        </w:tc>
      </w:tr>
    </w:tbl>
    <w:p w:rsidR="001A2236" w:rsidRPr="00D34D7A" w:rsidRDefault="001A2236" w:rsidP="001A22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Cs/>
        </w:rPr>
      </w:pPr>
    </w:p>
    <w:p w:rsidR="001A2236" w:rsidRPr="00D34D7A" w:rsidRDefault="00E27A05" w:rsidP="001A2236">
      <w:pPr>
        <w:pStyle w:val="14"/>
        <w:tabs>
          <w:tab w:val="right" w:leader="dot" w:pos="9628"/>
        </w:tabs>
        <w:spacing w:line="360" w:lineRule="auto"/>
        <w:rPr>
          <w:b/>
        </w:rPr>
      </w:pPr>
      <w:r w:rsidRPr="00E27A05">
        <w:rPr>
          <w:bCs/>
          <w:lang w:val="en-US"/>
        </w:rPr>
        <w:fldChar w:fldCharType="begin"/>
      </w:r>
      <w:r w:rsidR="001A2236" w:rsidRPr="00D34D7A">
        <w:rPr>
          <w:bCs/>
        </w:rPr>
        <w:instrText xml:space="preserve"> </w:instrText>
      </w:r>
      <w:r w:rsidR="001A2236" w:rsidRPr="00D34D7A">
        <w:rPr>
          <w:bCs/>
          <w:lang w:val="en-US"/>
        </w:rPr>
        <w:instrText>TOC</w:instrText>
      </w:r>
      <w:r w:rsidR="001A2236" w:rsidRPr="00D34D7A">
        <w:rPr>
          <w:bCs/>
        </w:rPr>
        <w:instrText xml:space="preserve"> \</w:instrText>
      </w:r>
      <w:r w:rsidR="001A2236" w:rsidRPr="00D34D7A">
        <w:rPr>
          <w:bCs/>
          <w:lang w:val="en-US"/>
        </w:rPr>
        <w:instrText>o</w:instrText>
      </w:r>
      <w:r w:rsidR="001A2236" w:rsidRPr="00D34D7A">
        <w:rPr>
          <w:bCs/>
        </w:rPr>
        <w:instrText xml:space="preserve"> "1-3" \</w:instrText>
      </w:r>
      <w:r w:rsidR="001A2236" w:rsidRPr="00D34D7A">
        <w:rPr>
          <w:bCs/>
          <w:lang w:val="en-US"/>
        </w:rPr>
        <w:instrText>u</w:instrText>
      </w:r>
      <w:r w:rsidR="001A2236" w:rsidRPr="00D34D7A">
        <w:rPr>
          <w:bCs/>
        </w:rPr>
        <w:instrText xml:space="preserve"> </w:instrText>
      </w:r>
      <w:r w:rsidRPr="00E27A05">
        <w:rPr>
          <w:bCs/>
          <w:lang w:val="en-US"/>
        </w:rPr>
        <w:fldChar w:fldCharType="separate"/>
      </w:r>
    </w:p>
    <w:p w:rsidR="001A2236" w:rsidRPr="00D34D7A" w:rsidRDefault="00E27A05" w:rsidP="001A22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Cs/>
        </w:rPr>
      </w:pPr>
      <w:r w:rsidRPr="00D34D7A">
        <w:rPr>
          <w:bCs/>
          <w:lang w:val="en-US"/>
        </w:rPr>
        <w:fldChar w:fldCharType="end"/>
      </w:r>
    </w:p>
    <w:p w:rsidR="001A2236" w:rsidRPr="00D34D7A" w:rsidRDefault="001A2236" w:rsidP="001A2236">
      <w:pPr>
        <w:pStyle w:val="10"/>
        <w:jc w:val="center"/>
        <w:rPr>
          <w:bCs/>
          <w:caps/>
        </w:rPr>
      </w:pPr>
      <w:r w:rsidRPr="00D34D7A">
        <w:rPr>
          <w:u w:val="single"/>
        </w:rPr>
        <w:br w:type="page"/>
      </w:r>
      <w:r w:rsidRPr="00D34D7A">
        <w:rPr>
          <w:b/>
          <w:bCs/>
          <w:caps/>
        </w:rPr>
        <w:lastRenderedPageBreak/>
        <w:t>1. паспорт рабочей  ПРОГРАММЫ общеобразовательной ДИСЦИПЛИНЫ</w:t>
      </w:r>
      <w:r w:rsidRPr="00D34D7A">
        <w:rPr>
          <w:bCs/>
        </w:rPr>
        <w:t xml:space="preserve"> </w:t>
      </w:r>
      <w:r w:rsidRPr="00D34D7A">
        <w:rPr>
          <w:bCs/>
        </w:rPr>
        <w:br/>
      </w:r>
      <w:r w:rsidRPr="00D34D7A">
        <w:rPr>
          <w:b/>
          <w:bCs/>
        </w:rPr>
        <w:t>ОД.12. Химия</w:t>
      </w:r>
      <w:r w:rsidRPr="00D34D7A">
        <w:rPr>
          <w:bCs/>
        </w:rPr>
        <w:t xml:space="preserve"> </w:t>
      </w:r>
    </w:p>
    <w:p w:rsidR="001A2236" w:rsidRPr="00D34D7A" w:rsidRDefault="001A2236" w:rsidP="001A2236">
      <w:pPr>
        <w:pStyle w:val="2"/>
        <w:jc w:val="both"/>
        <w:rPr>
          <w:rFonts w:ascii="Times New Roman" w:hAnsi="Times New Roman" w:cs="Times New Roman"/>
          <w:b w:val="0"/>
          <w:i w:val="0"/>
          <w:sz w:val="24"/>
          <w:szCs w:val="24"/>
        </w:rPr>
      </w:pPr>
      <w:r w:rsidRPr="00D34D7A">
        <w:rPr>
          <w:rFonts w:ascii="Times New Roman" w:hAnsi="Times New Roman" w:cs="Times New Roman"/>
          <w:i w:val="0"/>
          <w:sz w:val="24"/>
          <w:szCs w:val="24"/>
        </w:rPr>
        <w:t>1.1. Общая характеристика общеобразовательной дисциплины</w:t>
      </w:r>
      <w:r w:rsidRPr="00D34D7A">
        <w:rPr>
          <w:rFonts w:ascii="Times New Roman" w:hAnsi="Times New Roman" w:cs="Times New Roman"/>
          <w:bCs w:val="0"/>
          <w:i w:val="0"/>
          <w:sz w:val="24"/>
          <w:szCs w:val="24"/>
        </w:rPr>
        <w:t xml:space="preserve"> Химия</w:t>
      </w:r>
    </w:p>
    <w:p w:rsidR="001A2236" w:rsidRPr="00D34D7A" w:rsidRDefault="001A2236" w:rsidP="001A2236">
      <w:pPr>
        <w:widowControl w:val="0"/>
        <w:ind w:right="118" w:firstLine="567"/>
        <w:jc w:val="both"/>
      </w:pPr>
      <w:r w:rsidRPr="00D34D7A">
        <w:t>Рабочая программа общеобразовательной дисциплины ОД 12. Химия является частью программы подготовки специалистов</w:t>
      </w:r>
      <w:r>
        <w:t xml:space="preserve"> среднего звена по </w:t>
      </w:r>
      <w:r w:rsidRPr="00D34D7A">
        <w:rPr>
          <w:bCs/>
          <w:iCs/>
        </w:rPr>
        <w:t xml:space="preserve"> (технического профиля)</w:t>
      </w:r>
      <w:r w:rsidRPr="00D34D7A">
        <w:t>, реализуемой на базе основного общего образования</w:t>
      </w:r>
      <w:r w:rsidRPr="00D34D7A">
        <w:rPr>
          <w:bCs/>
          <w:iCs/>
        </w:rPr>
        <w:t>.</w:t>
      </w:r>
    </w:p>
    <w:p w:rsidR="00577D0C" w:rsidRPr="00A41155" w:rsidRDefault="00577D0C" w:rsidP="00577D0C">
      <w:pPr>
        <w:pStyle w:val="2"/>
        <w:spacing w:before="0" w:after="0" w:line="276" w:lineRule="auto"/>
        <w:ind w:firstLine="567"/>
        <w:jc w:val="both"/>
        <w:rPr>
          <w:rFonts w:ascii="Times New Roman" w:hAnsi="Times New Roman" w:cs="Times New Roman"/>
          <w:b w:val="0"/>
          <w:bCs w:val="0"/>
          <w:i w:val="0"/>
          <w:iCs w:val="0"/>
          <w:sz w:val="24"/>
          <w:szCs w:val="24"/>
        </w:rPr>
      </w:pPr>
      <w:r>
        <w:rPr>
          <w:rFonts w:ascii="Times New Roman" w:hAnsi="Times New Roman" w:cs="Times New Roman"/>
          <w:b w:val="0"/>
          <w:bCs w:val="0"/>
          <w:i w:val="0"/>
          <w:iCs w:val="0"/>
          <w:sz w:val="24"/>
          <w:szCs w:val="24"/>
        </w:rPr>
        <w:t>Рабочая п</w:t>
      </w:r>
      <w:r w:rsidRPr="00A41155">
        <w:rPr>
          <w:rFonts w:ascii="Times New Roman" w:hAnsi="Times New Roman" w:cs="Times New Roman"/>
          <w:b w:val="0"/>
          <w:bCs w:val="0"/>
          <w:i w:val="0"/>
          <w:iCs w:val="0"/>
          <w:sz w:val="24"/>
          <w:szCs w:val="24"/>
        </w:rPr>
        <w:t xml:space="preserve">рограмма </w:t>
      </w:r>
      <w:r>
        <w:rPr>
          <w:rFonts w:ascii="Times New Roman" w:hAnsi="Times New Roman" w:cs="Times New Roman"/>
          <w:b w:val="0"/>
          <w:bCs w:val="0"/>
          <w:i w:val="0"/>
          <w:iCs w:val="0"/>
          <w:sz w:val="24"/>
          <w:szCs w:val="24"/>
        </w:rPr>
        <w:t xml:space="preserve">общеобразовательной дисциплины </w:t>
      </w:r>
      <w:r w:rsidRPr="00A41155">
        <w:rPr>
          <w:rFonts w:ascii="Times New Roman" w:hAnsi="Times New Roman" w:cs="Times New Roman"/>
          <w:b w:val="0"/>
          <w:bCs w:val="0"/>
          <w:i w:val="0"/>
          <w:iCs w:val="0"/>
          <w:sz w:val="24"/>
          <w:szCs w:val="24"/>
        </w:rPr>
        <w:t xml:space="preserve">разработана на основе требований </w:t>
      </w:r>
      <w:r>
        <w:rPr>
          <w:rFonts w:ascii="Times New Roman" w:hAnsi="Times New Roman" w:cs="Times New Roman"/>
          <w:b w:val="0"/>
          <w:bCs w:val="0"/>
          <w:i w:val="0"/>
          <w:iCs w:val="0"/>
          <w:sz w:val="24"/>
          <w:szCs w:val="24"/>
        </w:rPr>
        <w:t xml:space="preserve">ФГОС СОО, с учетом получаемой </w:t>
      </w:r>
      <w:r w:rsidRPr="00742FFD">
        <w:rPr>
          <w:rFonts w:ascii="Times New Roman" w:hAnsi="Times New Roman" w:cs="Times New Roman"/>
          <w:b w:val="0"/>
          <w:bCs w:val="0"/>
          <w:i w:val="0"/>
          <w:iCs w:val="0"/>
          <w:sz w:val="24"/>
          <w:szCs w:val="24"/>
        </w:rPr>
        <w:t>профессии</w:t>
      </w:r>
      <w:r w:rsidRPr="00106780">
        <w:rPr>
          <w:rFonts w:ascii="Times New Roman" w:hAnsi="Times New Roman" w:cs="Times New Roman"/>
          <w:b w:val="0"/>
          <w:bCs w:val="0"/>
          <w:i w:val="0"/>
          <w:iCs w:val="0"/>
          <w:sz w:val="24"/>
          <w:szCs w:val="24"/>
        </w:rPr>
        <w:t xml:space="preserve"> среднего профессионального образования</w:t>
      </w:r>
      <w:r>
        <w:rPr>
          <w:rFonts w:ascii="Times New Roman" w:hAnsi="Times New Roman" w:cs="Times New Roman"/>
          <w:b w:val="0"/>
          <w:bCs w:val="0"/>
          <w:i w:val="0"/>
          <w:iCs w:val="0"/>
          <w:sz w:val="24"/>
          <w:szCs w:val="24"/>
        </w:rPr>
        <w:t>.</w:t>
      </w:r>
    </w:p>
    <w:p w:rsidR="001A2236" w:rsidRPr="00D34D7A" w:rsidRDefault="001A2236" w:rsidP="001A22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b/>
        </w:rPr>
      </w:pPr>
    </w:p>
    <w:p w:rsidR="001A2236" w:rsidRPr="00D34D7A" w:rsidRDefault="001A2236" w:rsidP="001A22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b/>
        </w:rPr>
      </w:pPr>
      <w:r w:rsidRPr="00D34D7A">
        <w:rPr>
          <w:b/>
        </w:rPr>
        <w:t>1.2. Место учебной дисциплины в структуре программы подготовки специалистов среднего звена:</w:t>
      </w:r>
    </w:p>
    <w:p w:rsidR="001A2236" w:rsidRPr="00D34D7A" w:rsidRDefault="001A2236" w:rsidP="001A22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pPr>
      <w:r w:rsidRPr="00D34D7A">
        <w:rPr>
          <w:bCs/>
        </w:rPr>
        <w:t>ОД. 12. Химия входит в общеобразовательный цикл</w:t>
      </w:r>
      <w:r w:rsidRPr="00D34D7A">
        <w:t xml:space="preserve"> </w:t>
      </w:r>
    </w:p>
    <w:p w:rsidR="001A2236" w:rsidRPr="00D34D7A" w:rsidRDefault="001A2236" w:rsidP="001A22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pPr>
      <w:r w:rsidRPr="00D34D7A">
        <w:rPr>
          <w:b/>
          <w:iCs/>
        </w:rPr>
        <w:t>1.3.</w:t>
      </w:r>
      <w:r w:rsidRPr="00D34D7A">
        <w:rPr>
          <w:iCs/>
        </w:rPr>
        <w:t xml:space="preserve"> Цели и задачи дисциплины – требования к результатам освоения дисциплины:</w:t>
      </w:r>
    </w:p>
    <w:p w:rsidR="001A2236" w:rsidRPr="00D34D7A" w:rsidRDefault="001A2236" w:rsidP="001A2236">
      <w:pPr>
        <w:shd w:val="clear" w:color="auto" w:fill="FFFFFF"/>
        <w:ind w:firstLine="566"/>
        <w:jc w:val="both"/>
        <w:rPr>
          <w:rFonts w:eastAsia="OfficinaSansBookC"/>
          <w:highlight w:val="white"/>
        </w:rPr>
      </w:pPr>
      <w:r w:rsidRPr="00D34D7A">
        <w:t xml:space="preserve">Цель дисциплины </w:t>
      </w:r>
      <w:r w:rsidRPr="00D34D7A">
        <w:rPr>
          <w:rFonts w:eastAsia="OfficinaSansBookC"/>
          <w:highlight w:val="white"/>
        </w:rPr>
        <w:t>Формирование у студентов представления о химической составляющей естественно-научной картины мира как основы принятия решений в жизненных и производственных ситуациях, ответственного поведения в природной среде.</w:t>
      </w:r>
    </w:p>
    <w:p w:rsidR="001A2236" w:rsidRPr="00D34D7A" w:rsidRDefault="001A2236" w:rsidP="001A223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6"/>
        <w:jc w:val="both"/>
        <w:rPr>
          <w:rFonts w:eastAsia="OfficinaSansBookC"/>
          <w:b/>
          <w:highlight w:val="white"/>
        </w:rPr>
      </w:pPr>
      <w:r w:rsidRPr="00D34D7A">
        <w:rPr>
          <w:rFonts w:eastAsia="OfficinaSansBookC"/>
          <w:b/>
        </w:rPr>
        <w:t>Задачи дисциплины:</w:t>
      </w:r>
    </w:p>
    <w:p w:rsidR="001A2236" w:rsidRPr="00D34D7A" w:rsidRDefault="001A2236" w:rsidP="001A223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6"/>
        <w:jc w:val="both"/>
        <w:rPr>
          <w:rFonts w:eastAsia="OfficinaSansBookC"/>
        </w:rPr>
      </w:pPr>
      <w:r w:rsidRPr="00D34D7A">
        <w:rPr>
          <w:rFonts w:eastAsia="OfficinaSansBookC"/>
        </w:rPr>
        <w:t>1) сформировать понимание закономерностей протекания химических процессов и явлений в окружающей среде, целостной научной картины мира, взаимосвязи и взаимозависимости естественных наук;</w:t>
      </w:r>
    </w:p>
    <w:p w:rsidR="001A2236" w:rsidRPr="00D34D7A" w:rsidRDefault="001A2236" w:rsidP="001A2236">
      <w:pPr>
        <w:shd w:val="clear" w:color="auto" w:fill="FFFFFF"/>
        <w:ind w:firstLine="566"/>
        <w:jc w:val="both"/>
        <w:rPr>
          <w:rFonts w:eastAsia="OfficinaSansBookC"/>
        </w:rPr>
      </w:pPr>
      <w:r w:rsidRPr="00D34D7A">
        <w:rPr>
          <w:rFonts w:eastAsia="OfficinaSansBookC"/>
        </w:rPr>
        <w:t>2) развить умения составлять формулы неорганических и органических веществ, уравнения химических реакций, объяснять их смысл, интерпретировать результаты химических экспериментов,</w:t>
      </w:r>
    </w:p>
    <w:p w:rsidR="001A2236" w:rsidRPr="00D34D7A" w:rsidRDefault="001A2236" w:rsidP="001A2236">
      <w:pPr>
        <w:shd w:val="clear" w:color="auto" w:fill="FFFFFF"/>
        <w:ind w:firstLine="566"/>
        <w:jc w:val="both"/>
        <w:rPr>
          <w:rFonts w:eastAsia="OfficinaSansBookC"/>
        </w:rPr>
      </w:pPr>
      <w:r w:rsidRPr="00D34D7A">
        <w:rPr>
          <w:rFonts w:eastAsia="OfficinaSansBookC"/>
        </w:rPr>
        <w:t>3) сформировать навыки проведения простейших химических экспериментальных исследований с соблюдением правил безопасного обращения с веществами и лабораторным оборудованием;</w:t>
      </w:r>
    </w:p>
    <w:p w:rsidR="001A2236" w:rsidRPr="00D34D7A" w:rsidRDefault="001A2236" w:rsidP="001A2236">
      <w:pPr>
        <w:shd w:val="clear" w:color="auto" w:fill="FFFFFF"/>
        <w:ind w:firstLine="566"/>
        <w:jc w:val="both"/>
        <w:rPr>
          <w:rFonts w:eastAsia="OfficinaSansBookC"/>
        </w:rPr>
      </w:pPr>
      <w:r w:rsidRPr="00D34D7A">
        <w:rPr>
          <w:rFonts w:eastAsia="OfficinaSansBookC"/>
        </w:rPr>
        <w:t>4) развить умения</w:t>
      </w:r>
      <w:r w:rsidRPr="00D34D7A">
        <w:rPr>
          <w:rFonts w:eastAsia="OfficinaSansBookC"/>
          <w:highlight w:val="white"/>
        </w:rPr>
        <w:t xml:space="preserve"> использовать </w:t>
      </w:r>
      <w:r w:rsidRPr="00D34D7A">
        <w:rPr>
          <w:rFonts w:eastAsia="OfficinaSansBookC"/>
        </w:rPr>
        <w:t>информацию химического характера из различных источников;</w:t>
      </w:r>
    </w:p>
    <w:p w:rsidR="001A2236" w:rsidRPr="00D34D7A" w:rsidRDefault="001A2236" w:rsidP="001A2236">
      <w:pPr>
        <w:shd w:val="clear" w:color="auto" w:fill="FFFFFF"/>
        <w:ind w:firstLine="566"/>
        <w:jc w:val="both"/>
        <w:rPr>
          <w:rFonts w:eastAsia="OfficinaSansBookC"/>
          <w:highlight w:val="white"/>
        </w:rPr>
      </w:pPr>
      <w:r w:rsidRPr="00D34D7A">
        <w:rPr>
          <w:rFonts w:eastAsia="OfficinaSansBookC"/>
        </w:rPr>
        <w:t xml:space="preserve">5) сформировать умения прогнозировать последствия </w:t>
      </w:r>
      <w:r w:rsidRPr="00D34D7A">
        <w:rPr>
          <w:rFonts w:eastAsia="OfficinaSansBookC"/>
          <w:highlight w:val="white"/>
        </w:rPr>
        <w:t xml:space="preserve">своей деятельности и </w:t>
      </w:r>
      <w:r w:rsidRPr="00D34D7A">
        <w:rPr>
          <w:rFonts w:eastAsia="OfficinaSansBookC"/>
        </w:rPr>
        <w:t>химических природных, бытовых и производственных процессов</w:t>
      </w:r>
      <w:r w:rsidRPr="00D34D7A">
        <w:rPr>
          <w:rFonts w:eastAsia="OfficinaSansBookC"/>
          <w:highlight w:val="white"/>
        </w:rPr>
        <w:t xml:space="preserve">; </w:t>
      </w:r>
    </w:p>
    <w:p w:rsidR="001A2236" w:rsidRPr="00D34D7A" w:rsidRDefault="001A2236" w:rsidP="001A2236">
      <w:pPr>
        <w:shd w:val="clear" w:color="auto" w:fill="FFFFFF"/>
        <w:ind w:firstLine="566"/>
        <w:jc w:val="both"/>
        <w:rPr>
          <w:rFonts w:eastAsia="OfficinaSansBookC"/>
        </w:rPr>
      </w:pPr>
      <w:r w:rsidRPr="00D34D7A">
        <w:rPr>
          <w:rFonts w:eastAsia="OfficinaSansBookC"/>
        </w:rPr>
        <w:t>6) сформировать понимание значимости достижений химической науки и технологий для развития социальной и производственной сфер.</w:t>
      </w:r>
    </w:p>
    <w:p w:rsidR="001A2236" w:rsidRPr="00D34D7A" w:rsidRDefault="001A2236" w:rsidP="001A2236">
      <w:pPr>
        <w:shd w:val="clear" w:color="auto" w:fill="FFFFFF"/>
        <w:ind w:firstLine="566"/>
        <w:jc w:val="both"/>
        <w:rPr>
          <w:rFonts w:eastAsia="OfficinaSansBookC"/>
          <w:highlight w:val="white"/>
        </w:rPr>
      </w:pPr>
    </w:p>
    <w:p w:rsidR="001A2236" w:rsidRPr="00D34D7A" w:rsidRDefault="001A2236" w:rsidP="001A22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D34D7A">
        <w:t>Особое значение дисциплина имеет при формировании и развитии ОК и ПК</w:t>
      </w:r>
    </w:p>
    <w:p w:rsidR="001A2236" w:rsidRPr="00D34D7A" w:rsidRDefault="001A2236" w:rsidP="001A22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1A2236" w:rsidRPr="00D34D7A" w:rsidRDefault="001A2236" w:rsidP="001A22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1A2236" w:rsidRPr="00D34D7A" w:rsidRDefault="001A2236" w:rsidP="001A22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1A2236" w:rsidRPr="00D34D7A" w:rsidRDefault="001A2236" w:rsidP="001A22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1A2236" w:rsidRPr="00D34D7A" w:rsidRDefault="001A2236" w:rsidP="001A22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1A2236" w:rsidRPr="00D34D7A" w:rsidRDefault="001A2236" w:rsidP="001A22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1A2236" w:rsidRPr="00D34D7A" w:rsidRDefault="001A2236" w:rsidP="001A22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1A2236" w:rsidRPr="00D34D7A" w:rsidRDefault="001A2236" w:rsidP="001A22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1A2236" w:rsidRPr="00D34D7A" w:rsidRDefault="001A2236" w:rsidP="001A22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1A2236" w:rsidRPr="00D34D7A" w:rsidRDefault="001A2236" w:rsidP="001A22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1A2236" w:rsidRPr="00D34D7A" w:rsidRDefault="001A2236" w:rsidP="001A22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1A2236" w:rsidRPr="00D34D7A" w:rsidRDefault="001A2236" w:rsidP="001A22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1A2236" w:rsidRPr="00D34D7A" w:rsidRDefault="001A2236" w:rsidP="001A22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1A2236" w:rsidRPr="00D34D7A" w:rsidRDefault="001A2236" w:rsidP="001A22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1A2236" w:rsidRPr="00D34D7A" w:rsidRDefault="001A2236" w:rsidP="001A22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1A2236" w:rsidRPr="00D34D7A" w:rsidRDefault="001A2236" w:rsidP="001A22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1A2236" w:rsidRPr="00D34D7A" w:rsidRDefault="001A2236" w:rsidP="001A2236">
      <w:pPr>
        <w:spacing w:line="360" w:lineRule="auto"/>
        <w:jc w:val="both"/>
        <w:rPr>
          <w:rFonts w:eastAsia="OfficinaSansBookC"/>
          <w:b/>
        </w:rPr>
      </w:pPr>
      <w:r w:rsidRPr="00D34D7A">
        <w:rPr>
          <w:rFonts w:eastAsia="OfficinaSansBookC"/>
          <w:b/>
        </w:rPr>
        <w:t>Планируемые результаты освоения общеобразовательной дисциплины в соответствии с ФГОС СПО и на основе ФГОС СОО</w:t>
      </w:r>
    </w:p>
    <w:tbl>
      <w:tblPr>
        <w:tblW w:w="146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755"/>
        <w:gridCol w:w="5159"/>
        <w:gridCol w:w="7696"/>
      </w:tblGrid>
      <w:tr w:rsidR="001A2236" w:rsidRPr="00D34D7A" w:rsidTr="00485D83">
        <w:trPr>
          <w:cantSplit/>
          <w:trHeight w:val="270"/>
        </w:trPr>
        <w:tc>
          <w:tcPr>
            <w:tcW w:w="1755" w:type="dxa"/>
            <w:vMerge w:val="restart"/>
            <w:vAlign w:val="center"/>
          </w:tcPr>
          <w:p w:rsidR="001A2236" w:rsidRPr="00D34D7A" w:rsidRDefault="001A2236" w:rsidP="00485D83">
            <w:pPr>
              <w:jc w:val="center"/>
              <w:rPr>
                <w:rFonts w:eastAsia="OfficinaSansBookC"/>
                <w:b/>
              </w:rPr>
            </w:pPr>
            <w:bookmarkStart w:id="51" w:name="_heading=h.30j0zll" w:colFirst="0" w:colLast="0"/>
            <w:bookmarkEnd w:id="51"/>
            <w:r w:rsidRPr="00D34D7A">
              <w:rPr>
                <w:rFonts w:eastAsia="OfficinaSansBookC"/>
                <w:b/>
              </w:rPr>
              <w:lastRenderedPageBreak/>
              <w:t>Код и наименование формируемых компетенций</w:t>
            </w:r>
          </w:p>
        </w:tc>
        <w:tc>
          <w:tcPr>
            <w:tcW w:w="12855" w:type="dxa"/>
            <w:gridSpan w:val="2"/>
            <w:vAlign w:val="center"/>
          </w:tcPr>
          <w:p w:rsidR="001A2236" w:rsidRPr="00D34D7A" w:rsidRDefault="001A2236" w:rsidP="00485D83">
            <w:pPr>
              <w:jc w:val="center"/>
              <w:rPr>
                <w:rFonts w:eastAsia="OfficinaSansBookC"/>
                <w:b/>
              </w:rPr>
            </w:pPr>
            <w:r w:rsidRPr="00D34D7A">
              <w:rPr>
                <w:rFonts w:eastAsia="OfficinaSansBookC"/>
                <w:b/>
              </w:rPr>
              <w:t>Планируемые результаты освоения дисциплины</w:t>
            </w:r>
          </w:p>
        </w:tc>
      </w:tr>
      <w:tr w:rsidR="001A2236" w:rsidRPr="00D34D7A" w:rsidTr="00666EBC">
        <w:trPr>
          <w:cantSplit/>
          <w:trHeight w:val="563"/>
        </w:trPr>
        <w:tc>
          <w:tcPr>
            <w:tcW w:w="1755" w:type="dxa"/>
            <w:vMerge/>
            <w:vAlign w:val="center"/>
          </w:tcPr>
          <w:p w:rsidR="001A2236" w:rsidRPr="00D34D7A" w:rsidRDefault="001A2236" w:rsidP="00485D83">
            <w:pPr>
              <w:widowControl w:val="0"/>
              <w:rPr>
                <w:rFonts w:eastAsia="OfficinaSansBookC"/>
                <w:b/>
              </w:rPr>
            </w:pPr>
          </w:p>
        </w:tc>
        <w:tc>
          <w:tcPr>
            <w:tcW w:w="5157" w:type="dxa"/>
            <w:vAlign w:val="center"/>
          </w:tcPr>
          <w:p w:rsidR="001A2236" w:rsidRPr="00D34D7A" w:rsidRDefault="001A2236" w:rsidP="00485D83">
            <w:pPr>
              <w:jc w:val="center"/>
              <w:rPr>
                <w:rFonts w:eastAsia="OfficinaSansBookC"/>
                <w:b/>
              </w:rPr>
            </w:pPr>
            <w:r w:rsidRPr="00D34D7A">
              <w:rPr>
                <w:rFonts w:eastAsia="OfficinaSansBookC"/>
                <w:b/>
              </w:rPr>
              <w:t>Общие</w:t>
            </w:r>
            <w:r w:rsidRPr="00D34D7A">
              <w:rPr>
                <w:rFonts w:eastAsia="OfficinaSansBookC"/>
                <w:b/>
                <w:vertAlign w:val="superscript"/>
              </w:rPr>
              <w:footnoteReference w:id="15"/>
            </w:r>
          </w:p>
        </w:tc>
        <w:tc>
          <w:tcPr>
            <w:tcW w:w="7698" w:type="dxa"/>
            <w:vAlign w:val="center"/>
          </w:tcPr>
          <w:p w:rsidR="001A2236" w:rsidRPr="00D34D7A" w:rsidRDefault="001A2236" w:rsidP="00485D83">
            <w:pPr>
              <w:jc w:val="center"/>
              <w:rPr>
                <w:rFonts w:eastAsia="OfficinaSansBookC"/>
                <w:b/>
              </w:rPr>
            </w:pPr>
            <w:r w:rsidRPr="00D34D7A">
              <w:rPr>
                <w:rFonts w:eastAsia="OfficinaSansBookC"/>
                <w:b/>
              </w:rPr>
              <w:t>Дисциплинарные</w:t>
            </w:r>
            <w:r w:rsidRPr="00D34D7A">
              <w:rPr>
                <w:rFonts w:eastAsia="OfficinaSansBookC"/>
                <w:b/>
                <w:vertAlign w:val="superscript"/>
              </w:rPr>
              <w:footnoteReference w:id="16"/>
            </w:r>
          </w:p>
        </w:tc>
      </w:tr>
      <w:tr w:rsidR="001A2236" w:rsidRPr="00D34D7A" w:rsidTr="00485D83">
        <w:trPr>
          <w:trHeight w:val="674"/>
        </w:trPr>
        <w:tc>
          <w:tcPr>
            <w:tcW w:w="1755" w:type="dxa"/>
          </w:tcPr>
          <w:p w:rsidR="001A2236" w:rsidRPr="00D34D7A" w:rsidRDefault="001A2236" w:rsidP="00485D83">
            <w:pPr>
              <w:rPr>
                <w:rFonts w:eastAsia="OfficinaSansBookC"/>
              </w:rPr>
            </w:pPr>
            <w:r w:rsidRPr="00D34D7A">
              <w:rPr>
                <w:rFonts w:eastAsia="OfficinaSansBookC"/>
              </w:rPr>
              <w:t>ОК 01. Выбирать способы решения задач профессиональной деятельности применительно к различным контекстам</w:t>
            </w:r>
          </w:p>
        </w:tc>
        <w:tc>
          <w:tcPr>
            <w:tcW w:w="5160" w:type="dxa"/>
          </w:tcPr>
          <w:p w:rsidR="001A2236" w:rsidRPr="00D34D7A" w:rsidRDefault="001A2236" w:rsidP="00485D83">
            <w:pPr>
              <w:jc w:val="both"/>
              <w:rPr>
                <w:rFonts w:eastAsia="OfficinaSansBookC"/>
                <w:b/>
                <w:highlight w:val="white"/>
              </w:rPr>
            </w:pPr>
            <w:r w:rsidRPr="00D34D7A">
              <w:rPr>
                <w:rFonts w:eastAsia="OfficinaSansBookC"/>
                <w:b/>
                <w:highlight w:val="white"/>
              </w:rPr>
              <w:t>В части трудового воспитания:</w:t>
            </w:r>
          </w:p>
          <w:p w:rsidR="001A2236" w:rsidRPr="00D34D7A" w:rsidRDefault="001A2236" w:rsidP="00485D83">
            <w:pPr>
              <w:jc w:val="both"/>
              <w:rPr>
                <w:rFonts w:eastAsia="OfficinaSansBookC"/>
                <w:b/>
              </w:rPr>
            </w:pPr>
            <w:r w:rsidRPr="00D34D7A">
              <w:rPr>
                <w:rFonts w:eastAsia="OfficinaSansBookC"/>
                <w:highlight w:val="white"/>
              </w:rPr>
              <w:t>- готовность к труду, осознание ценности мастерства, трудолюбие;</w:t>
            </w:r>
          </w:p>
          <w:p w:rsidR="001A2236" w:rsidRPr="00D34D7A" w:rsidRDefault="001A2236" w:rsidP="00485D83">
            <w:pPr>
              <w:jc w:val="both"/>
              <w:rPr>
                <w:rFonts w:eastAsia="OfficinaSansBookC"/>
              </w:rPr>
            </w:pPr>
            <w:r w:rsidRPr="00D34D7A">
              <w:rPr>
                <w:rFonts w:eastAsia="OfficinaSansBookC"/>
                <w:highlight w:val="white"/>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1A2236" w:rsidRPr="00D34D7A" w:rsidRDefault="001A2236" w:rsidP="00485D83">
            <w:pPr>
              <w:jc w:val="both"/>
              <w:rPr>
                <w:rFonts w:eastAsia="OfficinaSansBookC"/>
                <w:strike/>
                <w:highlight w:val="white"/>
              </w:rPr>
            </w:pPr>
            <w:r w:rsidRPr="00D34D7A">
              <w:rPr>
                <w:rFonts w:eastAsia="OfficinaSansBookC"/>
                <w:highlight w:val="white"/>
              </w:rPr>
              <w:t>- интерес к различным сферам профессиональной деятельности</w:t>
            </w:r>
            <w:r w:rsidRPr="00D34D7A">
              <w:rPr>
                <w:rFonts w:eastAsia="OfficinaSansBookC"/>
                <w:b/>
                <w:highlight w:val="white"/>
              </w:rPr>
              <w:t>,</w:t>
            </w:r>
          </w:p>
          <w:p w:rsidR="001A2236" w:rsidRPr="00D34D7A" w:rsidRDefault="001A2236" w:rsidP="00485D83">
            <w:pPr>
              <w:jc w:val="both"/>
              <w:rPr>
                <w:rFonts w:eastAsia="OfficinaSansBookC"/>
                <w:b/>
                <w:color w:val="808080"/>
                <w:highlight w:val="white"/>
              </w:rPr>
            </w:pPr>
            <w:r w:rsidRPr="00D34D7A">
              <w:rPr>
                <w:rFonts w:eastAsia="OfficinaSansBookC"/>
                <w:b/>
                <w:highlight w:val="white"/>
              </w:rPr>
              <w:t>Овладение универсальными учебными познавательными действиями:</w:t>
            </w:r>
          </w:p>
          <w:p w:rsidR="001A2236" w:rsidRPr="00D34D7A" w:rsidRDefault="001A2236" w:rsidP="00485D83">
            <w:pPr>
              <w:jc w:val="both"/>
              <w:rPr>
                <w:rFonts w:eastAsia="OfficinaSansBookC"/>
                <w:highlight w:val="white"/>
              </w:rPr>
            </w:pPr>
            <w:r w:rsidRPr="00D34D7A">
              <w:rPr>
                <w:rFonts w:eastAsia="OfficinaSansBookC"/>
                <w:b/>
                <w:color w:val="808080"/>
                <w:highlight w:val="white"/>
              </w:rPr>
              <w:t xml:space="preserve"> а) </w:t>
            </w:r>
            <w:r w:rsidRPr="00D34D7A">
              <w:rPr>
                <w:rFonts w:eastAsia="OfficinaSansBookC"/>
                <w:b/>
                <w:highlight w:val="white"/>
              </w:rPr>
              <w:t>базовые логические действия</w:t>
            </w:r>
            <w:r w:rsidRPr="00D34D7A">
              <w:rPr>
                <w:rFonts w:eastAsia="OfficinaSansBookC"/>
                <w:highlight w:val="white"/>
              </w:rPr>
              <w:t>:</w:t>
            </w:r>
          </w:p>
          <w:p w:rsidR="001A2236" w:rsidRPr="00D34D7A" w:rsidRDefault="001A2236" w:rsidP="00485D83">
            <w:pPr>
              <w:jc w:val="both"/>
              <w:rPr>
                <w:rFonts w:eastAsia="OfficinaSansBookC"/>
              </w:rPr>
            </w:pPr>
            <w:r w:rsidRPr="00D34D7A">
              <w:rPr>
                <w:rFonts w:eastAsia="OfficinaSansBookC"/>
                <w:highlight w:val="white"/>
              </w:rPr>
              <w:t>- самостоятельно формулировать и актуализировать проблему, рассматривать ее всесторонне</w:t>
            </w:r>
            <w:r w:rsidRPr="00D34D7A">
              <w:rPr>
                <w:rFonts w:eastAsia="OfficinaSansBookC"/>
                <w:b/>
                <w:highlight w:val="white"/>
              </w:rPr>
              <w:t xml:space="preserve">; </w:t>
            </w:r>
          </w:p>
          <w:p w:rsidR="001A2236" w:rsidRPr="00D34D7A" w:rsidRDefault="001A2236" w:rsidP="00485D83">
            <w:pPr>
              <w:shd w:val="clear" w:color="auto" w:fill="FFFFFF"/>
              <w:jc w:val="both"/>
              <w:rPr>
                <w:rFonts w:eastAsia="OfficinaSansBookC"/>
              </w:rPr>
            </w:pPr>
            <w:r w:rsidRPr="00D34D7A">
              <w:rPr>
                <w:rFonts w:eastAsia="OfficinaSansBookC"/>
              </w:rPr>
              <w:t xml:space="preserve">- устанавливать существенный признак или основания для сравнения, классификации и обобщения; </w:t>
            </w:r>
          </w:p>
          <w:p w:rsidR="001A2236" w:rsidRPr="00D34D7A" w:rsidRDefault="001A2236" w:rsidP="00485D83">
            <w:pPr>
              <w:shd w:val="clear" w:color="auto" w:fill="FFFFFF"/>
              <w:jc w:val="both"/>
              <w:rPr>
                <w:rFonts w:eastAsia="OfficinaSansBookC"/>
              </w:rPr>
            </w:pPr>
            <w:r w:rsidRPr="00D34D7A">
              <w:rPr>
                <w:rFonts w:eastAsia="OfficinaSansBookC"/>
              </w:rPr>
              <w:lastRenderedPageBreak/>
              <w:t>- определять цели деятельности, задавать параметры и критерии их достижения;</w:t>
            </w:r>
          </w:p>
          <w:p w:rsidR="001A2236" w:rsidRPr="00D34D7A" w:rsidRDefault="001A2236" w:rsidP="00485D83">
            <w:pPr>
              <w:shd w:val="clear" w:color="auto" w:fill="FFFFFF"/>
              <w:jc w:val="both"/>
              <w:rPr>
                <w:rFonts w:eastAsia="OfficinaSansBookC"/>
              </w:rPr>
            </w:pPr>
            <w:r w:rsidRPr="00D34D7A">
              <w:rPr>
                <w:rFonts w:eastAsia="OfficinaSansBookC"/>
              </w:rPr>
              <w:t xml:space="preserve">- выявлять закономерности и противоречия в рассматриваемых явлениях; </w:t>
            </w:r>
          </w:p>
          <w:p w:rsidR="001A2236" w:rsidRPr="00D34D7A" w:rsidRDefault="001A2236" w:rsidP="00485D83">
            <w:pPr>
              <w:shd w:val="clear" w:color="auto" w:fill="FFFFFF"/>
              <w:jc w:val="both"/>
              <w:rPr>
                <w:rFonts w:eastAsia="OfficinaSansBookC"/>
              </w:rPr>
            </w:pPr>
            <w:r w:rsidRPr="00D34D7A">
              <w:rPr>
                <w:rFonts w:eastAsia="OfficinaSansBookC"/>
              </w:rPr>
              <w:t>- вносить коррективы в деятельность, оценивать соответствие результатов целям, оценивать риски последствий деятельности;</w:t>
            </w:r>
          </w:p>
          <w:p w:rsidR="001A2236" w:rsidRPr="00D34D7A" w:rsidRDefault="001A2236" w:rsidP="00485D83">
            <w:pPr>
              <w:jc w:val="both"/>
              <w:rPr>
                <w:rFonts w:eastAsia="OfficinaSansBookC"/>
              </w:rPr>
            </w:pPr>
            <w:r w:rsidRPr="00D34D7A">
              <w:rPr>
                <w:rFonts w:eastAsia="OfficinaSansBookC"/>
              </w:rPr>
              <w:t>- развивать креативное мышление при решении жизненных проблем</w:t>
            </w:r>
          </w:p>
          <w:p w:rsidR="001A2236" w:rsidRPr="00D34D7A" w:rsidRDefault="001A2236" w:rsidP="00485D83">
            <w:pPr>
              <w:jc w:val="both"/>
              <w:rPr>
                <w:rFonts w:eastAsia="OfficinaSansBookC"/>
                <w:b/>
                <w:highlight w:val="white"/>
              </w:rPr>
            </w:pPr>
            <w:r w:rsidRPr="00D34D7A">
              <w:rPr>
                <w:rFonts w:eastAsia="OfficinaSansBookC"/>
                <w:b/>
                <w:color w:val="808080"/>
                <w:highlight w:val="white"/>
              </w:rPr>
              <w:t>б)</w:t>
            </w:r>
            <w:r w:rsidRPr="00D34D7A">
              <w:rPr>
                <w:rFonts w:eastAsia="OfficinaSansBookC"/>
                <w:b/>
                <w:highlight w:val="white"/>
              </w:rPr>
              <w:t> базовые исследовательские действия:</w:t>
            </w:r>
          </w:p>
          <w:p w:rsidR="001A2236" w:rsidRPr="00D34D7A" w:rsidRDefault="001A2236" w:rsidP="00485D83">
            <w:pPr>
              <w:shd w:val="clear" w:color="auto" w:fill="FFFFFF"/>
              <w:jc w:val="both"/>
              <w:rPr>
                <w:rFonts w:eastAsia="OfficinaSansBookC"/>
              </w:rPr>
            </w:pPr>
            <w:r w:rsidRPr="00D34D7A">
              <w:rPr>
                <w:rFonts w:eastAsia="OfficinaSansBookC"/>
              </w:rPr>
              <w:t>- владеть навыками учебно-исследовательской и проектной деятельности, навыками разрешения проблем;</w:t>
            </w:r>
          </w:p>
          <w:p w:rsidR="001A2236" w:rsidRPr="00D34D7A" w:rsidRDefault="001A2236" w:rsidP="00485D83">
            <w:pPr>
              <w:shd w:val="clear" w:color="auto" w:fill="FFFFFF"/>
              <w:jc w:val="both"/>
              <w:rPr>
                <w:rFonts w:eastAsia="OfficinaSansBookC"/>
              </w:rPr>
            </w:pPr>
            <w:r w:rsidRPr="00D34D7A">
              <w:rPr>
                <w:rFonts w:eastAsia="OfficinaSansBookC"/>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rsidR="001A2236" w:rsidRPr="00D34D7A" w:rsidRDefault="001A2236" w:rsidP="00485D83">
            <w:pPr>
              <w:shd w:val="clear" w:color="auto" w:fill="FFFFFF"/>
              <w:jc w:val="both"/>
              <w:rPr>
                <w:rFonts w:eastAsia="OfficinaSansBookC"/>
                <w:b/>
              </w:rPr>
            </w:pPr>
            <w:r w:rsidRPr="00D34D7A">
              <w:rPr>
                <w:rFonts w:eastAsia="OfficinaSansBookC"/>
              </w:rPr>
              <w:t>- анализировать полученные в ходе решения задачи результаты, критически оценивать их достоверность, прогнозировать изменение в новых условиях;</w:t>
            </w:r>
          </w:p>
          <w:p w:rsidR="001A2236" w:rsidRPr="00D34D7A" w:rsidRDefault="001A2236" w:rsidP="00485D83">
            <w:pPr>
              <w:shd w:val="clear" w:color="auto" w:fill="FFFFFF"/>
              <w:jc w:val="both"/>
              <w:rPr>
                <w:rFonts w:eastAsia="OfficinaSansBookC"/>
              </w:rPr>
            </w:pPr>
            <w:r w:rsidRPr="00D34D7A">
              <w:rPr>
                <w:rFonts w:eastAsia="OfficinaSansBookC"/>
              </w:rPr>
              <w:t>- уметь переносить знания в познавательную и практическую области жизнедеятельности;</w:t>
            </w:r>
          </w:p>
          <w:p w:rsidR="001A2236" w:rsidRPr="00D34D7A" w:rsidRDefault="001A2236" w:rsidP="00485D83">
            <w:pPr>
              <w:shd w:val="clear" w:color="auto" w:fill="FFFFFF"/>
              <w:jc w:val="both"/>
              <w:rPr>
                <w:rFonts w:eastAsia="OfficinaSansBookC"/>
              </w:rPr>
            </w:pPr>
            <w:r w:rsidRPr="00D34D7A">
              <w:rPr>
                <w:rFonts w:eastAsia="OfficinaSansBookC"/>
              </w:rPr>
              <w:t xml:space="preserve">- уметь интегрировать знания из разных </w:t>
            </w:r>
            <w:r w:rsidRPr="00D34D7A">
              <w:rPr>
                <w:rFonts w:eastAsia="OfficinaSansBookC"/>
              </w:rPr>
              <w:lastRenderedPageBreak/>
              <w:t>предметных областей;</w:t>
            </w:r>
          </w:p>
          <w:p w:rsidR="001A2236" w:rsidRPr="00D34D7A" w:rsidRDefault="001A2236" w:rsidP="00485D83">
            <w:pPr>
              <w:shd w:val="clear" w:color="auto" w:fill="FFFFFF"/>
              <w:jc w:val="both"/>
              <w:rPr>
                <w:rFonts w:eastAsia="OfficinaSansBookC"/>
              </w:rPr>
            </w:pPr>
            <w:r w:rsidRPr="00D34D7A">
              <w:rPr>
                <w:rFonts w:eastAsia="OfficinaSansBookC"/>
              </w:rPr>
              <w:t>- выдвигать новые идеи, предлагать оригинальные подходы и решения;</w:t>
            </w:r>
          </w:p>
          <w:p w:rsidR="001A2236" w:rsidRPr="00D34D7A" w:rsidRDefault="001A2236" w:rsidP="00485D83">
            <w:pPr>
              <w:tabs>
                <w:tab w:val="left" w:pos="425"/>
              </w:tabs>
              <w:rPr>
                <w:rFonts w:eastAsia="OfficinaSansBookC"/>
              </w:rPr>
            </w:pPr>
            <w:r w:rsidRPr="00D34D7A">
              <w:rPr>
                <w:rFonts w:eastAsia="OfficinaSansBookC"/>
              </w:rPr>
              <w:t>- способность их использования в познавательной и социальной практике</w:t>
            </w:r>
          </w:p>
        </w:tc>
        <w:tc>
          <w:tcPr>
            <w:tcW w:w="7695" w:type="dxa"/>
          </w:tcPr>
          <w:p w:rsidR="001A2236" w:rsidRPr="00D34D7A" w:rsidRDefault="001A2236" w:rsidP="00485D83">
            <w:pPr>
              <w:widowControl w:val="0"/>
              <w:jc w:val="both"/>
              <w:rPr>
                <w:rFonts w:eastAsia="OfficinaSansBookC"/>
              </w:rPr>
            </w:pPr>
            <w:r w:rsidRPr="00D34D7A">
              <w:rPr>
                <w:rFonts w:eastAsia="OfficinaSansBookC"/>
              </w:rPr>
              <w:lastRenderedPageBreak/>
              <w:t>- владеть системой химических знаний, которая включает: основополагающие понятия (химический элемент, атом, электронная оболочка атома, s-, р-, d-электронные орбитали атомов, ион, молекула, валентность, электроотрицательность, степень окисления, химическая связь, моль, молярная масса, молярный объем, углеродный скелет, функциональная группа, радикал, изомерия, изомеры, гомологический ряд, гомологи, углеводороды, кислород- и азотсодержащие соединения, биологически активные вещества (углеводы, жиры, белки), мономер, полимер, структурное звено, высокомолекулярные соединения, кристаллическая решетка, типы химических реакций (окислительно-восстановительные, экзо-и эндотермические, реакции ионного обмена), раствор, электролиты, неэлектролиты, электролитическая диссоциация, окислитель, восстановитель, скорость химической реакции, химическое равновесие), теории и законы (теория химического строения органических веществ A.M. Бутлерова, теория электролитической диссоциации, периодический закон Д.И. Менделеева, закон сохранения массы), закономерности, символический язык химии, фактологические сведения о свойствах, составе, получении и безопасном использовании важнейших неорганических и органических веществ в быту и практической деятельности человека;</w:t>
            </w:r>
          </w:p>
          <w:p w:rsidR="001A2236" w:rsidRPr="00D34D7A" w:rsidRDefault="001A2236" w:rsidP="00485D83">
            <w:pPr>
              <w:widowControl w:val="0"/>
              <w:jc w:val="both"/>
              <w:rPr>
                <w:rFonts w:eastAsia="OfficinaSansBookC"/>
              </w:rPr>
            </w:pPr>
            <w:r w:rsidRPr="00D34D7A">
              <w:rPr>
                <w:rFonts w:eastAsia="OfficinaSansBookC"/>
              </w:rPr>
              <w:t xml:space="preserve">- уметь выявлять характерные признаки и взаимосвязь изученных понятий, применять соответствующие понятия при описании строения и свойств неорганических и органических веществ и их превращений; выявлять </w:t>
            </w:r>
            <w:r w:rsidRPr="00D34D7A">
              <w:rPr>
                <w:rFonts w:eastAsia="OfficinaSansBookC"/>
              </w:rPr>
              <w:lastRenderedPageBreak/>
              <w:t>взаимосвязь химических знаний с понятиями и представлениями других естественнонаучных предметов;</w:t>
            </w:r>
          </w:p>
          <w:p w:rsidR="001A2236" w:rsidRPr="00D34D7A" w:rsidRDefault="001A2236" w:rsidP="00485D83">
            <w:pPr>
              <w:widowControl w:val="0"/>
              <w:jc w:val="both"/>
              <w:rPr>
                <w:rFonts w:eastAsia="OfficinaSansBookC"/>
              </w:rPr>
            </w:pPr>
            <w:r w:rsidRPr="00D34D7A">
              <w:rPr>
                <w:rFonts w:eastAsia="OfficinaSansBookC"/>
              </w:rPr>
              <w:t>- уметь использовать наименования химических соединений международного союза теоретической и прикладной химии и тривиальные названия важнейших веществ (этилен, ацетилен, глицерин, фенол, формальдегид, уксусная кислота, глицин, угарный газ, углекислый газ, аммиак, гашеная известь, негашеная известь, питьевая сода и других), составлять формулы неорганических и органических веществ, уравнения химических реакций, объяснять их смысл; подтверждать характерные химические свойства веществ соответствующими экспериментами и записями уравнений химических реакций;</w:t>
            </w:r>
          </w:p>
          <w:p w:rsidR="001A2236" w:rsidRPr="00D34D7A" w:rsidRDefault="001A2236" w:rsidP="00485D83">
            <w:pPr>
              <w:widowControl w:val="0"/>
              <w:jc w:val="both"/>
              <w:rPr>
                <w:rFonts w:eastAsia="OfficinaSansBookC"/>
              </w:rPr>
            </w:pPr>
            <w:r w:rsidRPr="00D34D7A">
              <w:rPr>
                <w:rFonts w:eastAsia="OfficinaSansBookC"/>
              </w:rPr>
              <w:t>- уметь устанавливать принадлежность изученных неорганических и органических веществ к определенным классам и группам соединений, характеризовать их состав и важнейшие свойства; определять виды химических связей (ковалентная, ионная, металлическая, водородная), типы кристаллических решеток веществ; классифицировать химические реакции;</w:t>
            </w:r>
          </w:p>
          <w:p w:rsidR="001A2236" w:rsidRPr="00D34D7A" w:rsidRDefault="001A2236" w:rsidP="00485D83">
            <w:pPr>
              <w:widowControl w:val="0"/>
              <w:jc w:val="both"/>
              <w:rPr>
                <w:rFonts w:eastAsia="OfficinaSansBookC"/>
              </w:rPr>
            </w:pPr>
            <w:r w:rsidRPr="00D34D7A">
              <w:rPr>
                <w:rFonts w:eastAsia="OfficinaSansBookC"/>
              </w:rPr>
              <w:t>- сформировать представления: о химической составляющей естественнонаучной картины мира, роли химии в познании явлений природы, в формировании мышления и культуры личности, ее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rsidR="001A2236" w:rsidRPr="00D34D7A" w:rsidRDefault="001A2236" w:rsidP="00485D83">
            <w:pPr>
              <w:widowControl w:val="0"/>
              <w:jc w:val="both"/>
              <w:rPr>
                <w:rFonts w:eastAsia="OfficinaSansBookC"/>
              </w:rPr>
            </w:pPr>
            <w:r w:rsidRPr="00D34D7A">
              <w:rPr>
                <w:rFonts w:eastAsia="OfficinaSansBookC"/>
              </w:rPr>
              <w:t>- уметь проводить расчеты по химическим формулам и уравнениям химических реакций с использованием физических величин, характеризующих вещества с количественной стороны: массы, объема (нормальные условия) газов, количества вещества; использовать системные химические знания для принятия решений в конкретных жизненных ситуациях, связанных с веществами и их применением</w:t>
            </w:r>
          </w:p>
        </w:tc>
      </w:tr>
      <w:tr w:rsidR="001A2236" w:rsidRPr="00D34D7A" w:rsidTr="00485D83">
        <w:trPr>
          <w:trHeight w:val="674"/>
        </w:trPr>
        <w:tc>
          <w:tcPr>
            <w:tcW w:w="1755" w:type="dxa"/>
          </w:tcPr>
          <w:p w:rsidR="001A2236" w:rsidRPr="00D34D7A" w:rsidRDefault="001A2236" w:rsidP="00485D83">
            <w:pPr>
              <w:rPr>
                <w:rFonts w:eastAsia="OfficinaSansBookC"/>
              </w:rPr>
            </w:pPr>
            <w:r w:rsidRPr="00D34D7A">
              <w:rPr>
                <w:rFonts w:eastAsia="OfficinaSansBookC"/>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5160" w:type="dxa"/>
          </w:tcPr>
          <w:p w:rsidR="001A2236" w:rsidRPr="00D34D7A" w:rsidRDefault="001A2236" w:rsidP="00485D83">
            <w:pPr>
              <w:jc w:val="both"/>
              <w:rPr>
                <w:rFonts w:eastAsia="OfficinaSansBookC"/>
                <w:b/>
                <w:highlight w:val="white"/>
              </w:rPr>
            </w:pPr>
            <w:r w:rsidRPr="00D34D7A">
              <w:rPr>
                <w:rFonts w:eastAsia="OfficinaSansBookC"/>
                <w:b/>
                <w:highlight w:val="white"/>
              </w:rPr>
              <w:t>В области ценности научного познания:</w:t>
            </w:r>
          </w:p>
          <w:p w:rsidR="001A2236" w:rsidRPr="00D34D7A" w:rsidRDefault="001A2236" w:rsidP="00485D83">
            <w:pPr>
              <w:jc w:val="both"/>
              <w:rPr>
                <w:rFonts w:eastAsia="OfficinaSansBookC"/>
                <w:b/>
              </w:rPr>
            </w:pPr>
            <w:r w:rsidRPr="00D34D7A">
              <w:rPr>
                <w:rFonts w:eastAsia="OfficinaSansBookC"/>
                <w:highlight w:val="white"/>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1A2236" w:rsidRPr="00D34D7A" w:rsidRDefault="001A2236" w:rsidP="00485D83">
            <w:pPr>
              <w:jc w:val="both"/>
              <w:rPr>
                <w:rFonts w:eastAsia="OfficinaSansBookC"/>
              </w:rPr>
            </w:pPr>
            <w:r w:rsidRPr="00D34D7A">
              <w:rPr>
                <w:rFonts w:eastAsia="OfficinaSansBookC"/>
                <w:highlight w:val="white"/>
              </w:rPr>
              <w:t xml:space="preserve">- совершенствование языковой и читательской культуры как средства взаимодействия между людьми и познания мира; </w:t>
            </w:r>
          </w:p>
          <w:p w:rsidR="001A2236" w:rsidRPr="00D34D7A" w:rsidRDefault="001A2236" w:rsidP="00485D83">
            <w:pPr>
              <w:jc w:val="both"/>
              <w:rPr>
                <w:rFonts w:eastAsia="OfficinaSansBookC"/>
                <w:b/>
              </w:rPr>
            </w:pPr>
            <w:r w:rsidRPr="00D34D7A">
              <w:rPr>
                <w:rFonts w:eastAsia="OfficinaSansBookC"/>
                <w:highlight w:val="white"/>
              </w:rPr>
              <w:t>- осознание ценности научной деятельности, готовность осуществлять проектную и исследовательскую деятельность индивидуально и в группе;</w:t>
            </w:r>
          </w:p>
          <w:p w:rsidR="001A2236" w:rsidRPr="00D34D7A" w:rsidRDefault="001A2236" w:rsidP="00485D83">
            <w:pPr>
              <w:jc w:val="both"/>
              <w:rPr>
                <w:rFonts w:eastAsia="OfficinaSansBookC"/>
                <w:b/>
                <w:color w:val="808080"/>
                <w:highlight w:val="white"/>
              </w:rPr>
            </w:pPr>
            <w:r w:rsidRPr="00D34D7A">
              <w:rPr>
                <w:rFonts w:eastAsia="OfficinaSansBookC"/>
                <w:b/>
                <w:highlight w:val="white"/>
              </w:rPr>
              <w:t>Овладение универсальными учебными познавательными действиями:</w:t>
            </w:r>
          </w:p>
          <w:p w:rsidR="001A2236" w:rsidRPr="00D34D7A" w:rsidRDefault="001A2236" w:rsidP="00485D83">
            <w:pPr>
              <w:shd w:val="clear" w:color="auto" w:fill="FFFFFF"/>
              <w:jc w:val="both"/>
              <w:rPr>
                <w:rFonts w:eastAsia="OfficinaSansBookC"/>
                <w:b/>
              </w:rPr>
            </w:pPr>
            <w:r w:rsidRPr="00D34D7A">
              <w:rPr>
                <w:rFonts w:eastAsia="OfficinaSansBookC"/>
                <w:b/>
                <w:color w:val="808080"/>
              </w:rPr>
              <w:t>в)</w:t>
            </w:r>
            <w:r w:rsidRPr="00D34D7A">
              <w:rPr>
                <w:rFonts w:eastAsia="OfficinaSansBookC"/>
                <w:b/>
              </w:rPr>
              <w:t> работа с информацией:</w:t>
            </w:r>
          </w:p>
          <w:p w:rsidR="001A2236" w:rsidRPr="00D34D7A" w:rsidRDefault="001A2236" w:rsidP="00485D83">
            <w:pPr>
              <w:jc w:val="both"/>
              <w:rPr>
                <w:rFonts w:eastAsia="OfficinaSansBookC"/>
              </w:rPr>
            </w:pPr>
            <w:r w:rsidRPr="00D34D7A">
              <w:rPr>
                <w:rFonts w:eastAsia="OfficinaSansBookC"/>
              </w:rPr>
              <w:t xml:space="preserve">-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w:t>
            </w:r>
            <w:r w:rsidRPr="00D34D7A">
              <w:rPr>
                <w:rFonts w:eastAsia="OfficinaSansBookC"/>
              </w:rPr>
              <w:lastRenderedPageBreak/>
              <w:t>форм представления;</w:t>
            </w:r>
          </w:p>
          <w:p w:rsidR="001A2236" w:rsidRPr="00D34D7A" w:rsidRDefault="001A2236" w:rsidP="00485D83">
            <w:pPr>
              <w:jc w:val="both"/>
              <w:rPr>
                <w:rFonts w:eastAsia="OfficinaSansBookC"/>
              </w:rPr>
            </w:pPr>
            <w:r w:rsidRPr="00D34D7A">
              <w:rPr>
                <w:rFonts w:eastAsia="OfficinaSansBookC"/>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1A2236" w:rsidRPr="00D34D7A" w:rsidRDefault="001A2236" w:rsidP="00485D83">
            <w:pPr>
              <w:jc w:val="both"/>
              <w:rPr>
                <w:rFonts w:eastAsia="OfficinaSansBookC"/>
              </w:rPr>
            </w:pPr>
            <w:r w:rsidRPr="00D34D7A">
              <w:rPr>
                <w:rFonts w:eastAsia="OfficinaSansBookC"/>
              </w:rPr>
              <w:t>- оценивать достоверность, легитимность информации, ее соответствие правовым и морально-этическим нормам;</w:t>
            </w:r>
          </w:p>
          <w:p w:rsidR="001A2236" w:rsidRPr="00D34D7A" w:rsidRDefault="001A2236" w:rsidP="00485D83">
            <w:pPr>
              <w:jc w:val="both"/>
              <w:rPr>
                <w:rFonts w:eastAsia="OfficinaSansBookC"/>
              </w:rPr>
            </w:pPr>
            <w:r w:rsidRPr="00D34D7A">
              <w:rPr>
                <w:rFonts w:eastAsia="OfficinaSansBookC"/>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1A2236" w:rsidRPr="00D34D7A" w:rsidRDefault="001A2236" w:rsidP="00485D83">
            <w:pPr>
              <w:tabs>
                <w:tab w:val="left" w:pos="425"/>
              </w:tabs>
              <w:rPr>
                <w:rFonts w:eastAsia="OfficinaSansBookC"/>
              </w:rPr>
            </w:pPr>
            <w:r w:rsidRPr="00D34D7A">
              <w:rPr>
                <w:rFonts w:eastAsia="OfficinaSansBookC"/>
              </w:rPr>
              <w:t>- владеть навыками распознавания и защиты информации, информационной безопасности личности</w:t>
            </w:r>
            <w:r w:rsidRPr="00D34D7A">
              <w:rPr>
                <w:rFonts w:eastAsia="OfficinaSansBookC"/>
                <w:highlight w:val="white"/>
              </w:rPr>
              <w:t xml:space="preserve">; </w:t>
            </w:r>
          </w:p>
        </w:tc>
        <w:tc>
          <w:tcPr>
            <w:tcW w:w="7695" w:type="dxa"/>
          </w:tcPr>
          <w:p w:rsidR="001A2236" w:rsidRPr="00D34D7A" w:rsidRDefault="001A2236" w:rsidP="00485D83">
            <w:pPr>
              <w:jc w:val="both"/>
              <w:rPr>
                <w:rFonts w:eastAsia="OfficinaSansBookC"/>
              </w:rPr>
            </w:pPr>
            <w:r w:rsidRPr="00D34D7A">
              <w:rPr>
                <w:rFonts w:eastAsia="OfficinaSansBookC"/>
              </w:rPr>
              <w:lastRenderedPageBreak/>
              <w:t>- уметь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на альдегиды, крахмал, уксусную кислоту; денатурация белков при нагревании, цветные реакции белков; проводить реакции ионного обмена, определять среду водных растворов, качественные реакции на сульфат-, карбонат- и хлорид-анионы, на катион аммония; решать экспериментальные задачи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rsidR="001A2236" w:rsidRPr="00D34D7A" w:rsidRDefault="001A2236" w:rsidP="00485D83">
            <w:pPr>
              <w:jc w:val="both"/>
              <w:rPr>
                <w:rFonts w:eastAsia="OfficinaSansBookC"/>
              </w:rPr>
            </w:pPr>
            <w:r w:rsidRPr="00D34D7A">
              <w:rPr>
                <w:rFonts w:eastAsia="OfficinaSansBookC"/>
              </w:rPr>
              <w:t>- уметь анализировать химическую информацию, получаемую из разных источников (средств массовой информации, сеть Интернет и другие);</w:t>
            </w:r>
          </w:p>
          <w:p w:rsidR="001A2236" w:rsidRPr="00D34D7A" w:rsidRDefault="001A2236" w:rsidP="00485D83">
            <w:pPr>
              <w:widowControl w:val="0"/>
              <w:jc w:val="both"/>
              <w:rPr>
                <w:rFonts w:eastAsia="OfficinaSansBookC"/>
              </w:rPr>
            </w:pPr>
            <w:r w:rsidRPr="00D34D7A">
              <w:rPr>
                <w:rFonts w:eastAsia="OfficinaSansBookC"/>
              </w:rPr>
              <w:t>- владеть основными методами научного познания веществ и химических явлений (наблюдение, измерение, эксперимент, моделирование);</w:t>
            </w:r>
          </w:p>
          <w:p w:rsidR="001A2236" w:rsidRPr="00D34D7A" w:rsidRDefault="001A2236" w:rsidP="00485D83">
            <w:pPr>
              <w:widowControl w:val="0"/>
              <w:jc w:val="both"/>
              <w:rPr>
                <w:rFonts w:eastAsia="OfficinaSansBookC"/>
              </w:rPr>
            </w:pPr>
            <w:r w:rsidRPr="00D34D7A">
              <w:rPr>
                <w:rFonts w:eastAsia="OfficinaSansBookC"/>
              </w:rPr>
              <w:t>- уметь проводить расчеты по химическим формулам и уравнениям химических реакций с использованием физических величин, характеризующих вещества с количественной стороны: массы, объема (нормальные условия) газов, количества вещества; использовать системные химические знания для принятия решений в конкретных жизненных ситуациях, связанных с веществами и их применением</w:t>
            </w:r>
          </w:p>
        </w:tc>
      </w:tr>
      <w:tr w:rsidR="001A2236" w:rsidRPr="00D34D7A" w:rsidTr="00485D83">
        <w:trPr>
          <w:trHeight w:val="674"/>
        </w:trPr>
        <w:tc>
          <w:tcPr>
            <w:tcW w:w="1755" w:type="dxa"/>
          </w:tcPr>
          <w:p w:rsidR="001A2236" w:rsidRPr="00D34D7A" w:rsidRDefault="001A2236" w:rsidP="00485D83">
            <w:pPr>
              <w:rPr>
                <w:rFonts w:eastAsia="OfficinaSansBookC"/>
              </w:rPr>
            </w:pPr>
            <w:r w:rsidRPr="00D34D7A">
              <w:rPr>
                <w:rFonts w:eastAsia="OfficinaSansBookC"/>
              </w:rPr>
              <w:lastRenderedPageBreak/>
              <w:t>ОК 04. Эффективно взаимодействовать и работать в коллективе и команде</w:t>
            </w:r>
          </w:p>
        </w:tc>
        <w:tc>
          <w:tcPr>
            <w:tcW w:w="5160" w:type="dxa"/>
          </w:tcPr>
          <w:p w:rsidR="001A2236" w:rsidRPr="00D34D7A" w:rsidRDefault="001A2236" w:rsidP="00485D83">
            <w:pPr>
              <w:jc w:val="both"/>
              <w:rPr>
                <w:rFonts w:eastAsia="OfficinaSansBookC"/>
                <w:highlight w:val="white"/>
              </w:rPr>
            </w:pPr>
            <w:r w:rsidRPr="00D34D7A">
              <w:rPr>
                <w:rFonts w:eastAsia="OfficinaSansBookC"/>
                <w:highlight w:val="white"/>
              </w:rPr>
              <w:t>- готовность к саморазвитию, самостоятельности и самоопределению;</w:t>
            </w:r>
          </w:p>
          <w:p w:rsidR="001A2236" w:rsidRPr="00D34D7A" w:rsidRDefault="001A2236" w:rsidP="00485D83">
            <w:pPr>
              <w:shd w:val="clear" w:color="auto" w:fill="FFFFFF"/>
              <w:jc w:val="both"/>
              <w:rPr>
                <w:rFonts w:eastAsia="OfficinaSansBookC"/>
              </w:rPr>
            </w:pPr>
            <w:r w:rsidRPr="00D34D7A">
              <w:rPr>
                <w:rFonts w:eastAsia="OfficinaSansBookC"/>
              </w:rPr>
              <w:t>-овладение навыками учебно-исследовательской, проектной и социальной деятельности;</w:t>
            </w:r>
          </w:p>
          <w:p w:rsidR="001A2236" w:rsidRPr="00D34D7A" w:rsidRDefault="001A2236" w:rsidP="00485D83">
            <w:pPr>
              <w:shd w:val="clear" w:color="auto" w:fill="FFFFFF"/>
              <w:jc w:val="both"/>
              <w:rPr>
                <w:rFonts w:eastAsia="OfficinaSansBookC"/>
                <w:b/>
              </w:rPr>
            </w:pPr>
            <w:r w:rsidRPr="00D34D7A">
              <w:rPr>
                <w:rFonts w:eastAsia="OfficinaSansBookC"/>
                <w:b/>
              </w:rPr>
              <w:t>Овладение универсальными коммуникативными действиями:</w:t>
            </w:r>
          </w:p>
          <w:p w:rsidR="001A2236" w:rsidRPr="00D34D7A" w:rsidRDefault="001A2236" w:rsidP="00485D83">
            <w:pPr>
              <w:shd w:val="clear" w:color="auto" w:fill="FFFFFF"/>
              <w:jc w:val="both"/>
              <w:rPr>
                <w:rFonts w:eastAsia="OfficinaSansBookC"/>
              </w:rPr>
            </w:pPr>
            <w:r w:rsidRPr="00D34D7A">
              <w:rPr>
                <w:rFonts w:eastAsia="OfficinaSansBookC"/>
                <w:color w:val="808080"/>
              </w:rPr>
              <w:t>б)</w:t>
            </w:r>
            <w:r w:rsidRPr="00D34D7A">
              <w:rPr>
                <w:rFonts w:eastAsia="OfficinaSansBookC"/>
              </w:rPr>
              <w:t> </w:t>
            </w:r>
            <w:r w:rsidRPr="00D34D7A">
              <w:rPr>
                <w:rFonts w:eastAsia="OfficinaSansBookC"/>
                <w:b/>
              </w:rPr>
              <w:t>совместная деятельность</w:t>
            </w:r>
            <w:r w:rsidRPr="00D34D7A">
              <w:rPr>
                <w:rFonts w:eastAsia="OfficinaSansBookC"/>
              </w:rPr>
              <w:t>:</w:t>
            </w:r>
          </w:p>
          <w:p w:rsidR="001A2236" w:rsidRPr="00D34D7A" w:rsidRDefault="001A2236" w:rsidP="00485D83">
            <w:pPr>
              <w:shd w:val="clear" w:color="auto" w:fill="FFFFFF"/>
              <w:jc w:val="both"/>
              <w:rPr>
                <w:rFonts w:eastAsia="OfficinaSansBookC"/>
              </w:rPr>
            </w:pPr>
            <w:r w:rsidRPr="00D34D7A">
              <w:rPr>
                <w:rFonts w:eastAsia="OfficinaSansBookC"/>
              </w:rPr>
              <w:lastRenderedPageBreak/>
              <w:t>- понимать и использовать преимущества командной и индивидуальной работы;</w:t>
            </w:r>
          </w:p>
          <w:p w:rsidR="001A2236" w:rsidRPr="00D34D7A" w:rsidRDefault="001A2236" w:rsidP="00485D83">
            <w:pPr>
              <w:shd w:val="clear" w:color="auto" w:fill="FFFFFF"/>
              <w:jc w:val="both"/>
              <w:rPr>
                <w:rFonts w:eastAsia="OfficinaSansBookC"/>
              </w:rPr>
            </w:pPr>
            <w:r w:rsidRPr="00D34D7A">
              <w:rPr>
                <w:rFonts w:eastAsia="OfficinaSansBookC"/>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1A2236" w:rsidRPr="00D34D7A" w:rsidRDefault="001A2236" w:rsidP="00485D83">
            <w:pPr>
              <w:shd w:val="clear" w:color="auto" w:fill="FFFFFF"/>
              <w:jc w:val="both"/>
              <w:rPr>
                <w:rFonts w:eastAsia="OfficinaSansBookC"/>
              </w:rPr>
            </w:pPr>
            <w:r w:rsidRPr="00D34D7A">
              <w:rPr>
                <w:rFonts w:eastAsia="OfficinaSansBookC"/>
              </w:rPr>
              <w:t>- координировать и выполнять работу в условиях реального, виртуального и комбинированного взаимодействия;</w:t>
            </w:r>
          </w:p>
          <w:p w:rsidR="001A2236" w:rsidRPr="00D34D7A" w:rsidRDefault="001A2236" w:rsidP="00485D83">
            <w:pPr>
              <w:jc w:val="both"/>
              <w:rPr>
                <w:rFonts w:eastAsia="OfficinaSansBookC"/>
              </w:rPr>
            </w:pPr>
            <w:r w:rsidRPr="00D34D7A">
              <w:rPr>
                <w:rFonts w:eastAsia="OfficinaSansBookC"/>
              </w:rPr>
              <w:t>- осуществлять позитивное стратегическое поведение в различных ситуациях, проявлять творчество и воображение, быть инициативным</w:t>
            </w:r>
          </w:p>
          <w:p w:rsidR="001A2236" w:rsidRPr="00D34D7A" w:rsidRDefault="001A2236" w:rsidP="00485D83">
            <w:pPr>
              <w:shd w:val="clear" w:color="auto" w:fill="FFFFFF"/>
              <w:jc w:val="both"/>
              <w:rPr>
                <w:rFonts w:eastAsia="OfficinaSansBookC"/>
                <w:b/>
              </w:rPr>
            </w:pPr>
            <w:r w:rsidRPr="00D34D7A">
              <w:rPr>
                <w:rFonts w:eastAsia="OfficinaSansBookC"/>
                <w:b/>
              </w:rPr>
              <w:t>Овладение универсальными регулятивными действиями:</w:t>
            </w:r>
          </w:p>
          <w:p w:rsidR="001A2236" w:rsidRPr="00D34D7A" w:rsidRDefault="001A2236" w:rsidP="00485D83">
            <w:pPr>
              <w:shd w:val="clear" w:color="auto" w:fill="FFFFFF"/>
              <w:jc w:val="both"/>
              <w:rPr>
                <w:rFonts w:eastAsia="OfficinaSansBookC"/>
                <w:b/>
              </w:rPr>
            </w:pPr>
            <w:r w:rsidRPr="00D34D7A">
              <w:rPr>
                <w:rFonts w:eastAsia="OfficinaSansBookC"/>
                <w:color w:val="808080"/>
              </w:rPr>
              <w:t>г</w:t>
            </w:r>
            <w:r w:rsidRPr="00D34D7A">
              <w:rPr>
                <w:rFonts w:eastAsia="OfficinaSansBookC"/>
                <w:b/>
                <w:color w:val="808080"/>
              </w:rPr>
              <w:t>)</w:t>
            </w:r>
            <w:r w:rsidRPr="00D34D7A">
              <w:rPr>
                <w:rFonts w:eastAsia="OfficinaSansBookC"/>
                <w:b/>
              </w:rPr>
              <w:t> принятие себя и других людей:</w:t>
            </w:r>
          </w:p>
          <w:p w:rsidR="001A2236" w:rsidRPr="00D34D7A" w:rsidRDefault="001A2236" w:rsidP="00485D83">
            <w:pPr>
              <w:shd w:val="clear" w:color="auto" w:fill="FFFFFF"/>
              <w:jc w:val="both"/>
              <w:rPr>
                <w:rFonts w:eastAsia="OfficinaSansBookC"/>
              </w:rPr>
            </w:pPr>
            <w:r w:rsidRPr="00D34D7A">
              <w:rPr>
                <w:rFonts w:eastAsia="OfficinaSansBookC"/>
              </w:rPr>
              <w:t>- принимать мотивы и аргументы других людей при анализе результатов деятельности;</w:t>
            </w:r>
          </w:p>
          <w:p w:rsidR="001A2236" w:rsidRPr="00D34D7A" w:rsidRDefault="001A2236" w:rsidP="00485D83">
            <w:pPr>
              <w:shd w:val="clear" w:color="auto" w:fill="FFFFFF"/>
              <w:jc w:val="both"/>
              <w:rPr>
                <w:rFonts w:eastAsia="OfficinaSansBookC"/>
              </w:rPr>
            </w:pPr>
            <w:r w:rsidRPr="00D34D7A">
              <w:rPr>
                <w:rFonts w:eastAsia="OfficinaSansBookC"/>
              </w:rPr>
              <w:t>- признавать свое право и право других людей на ошибки;</w:t>
            </w:r>
          </w:p>
          <w:p w:rsidR="001A2236" w:rsidRPr="00D34D7A" w:rsidRDefault="001A2236" w:rsidP="00485D83">
            <w:pPr>
              <w:tabs>
                <w:tab w:val="left" w:pos="425"/>
              </w:tabs>
              <w:rPr>
                <w:rFonts w:eastAsia="OfficinaSansBookC"/>
              </w:rPr>
            </w:pPr>
            <w:r w:rsidRPr="00D34D7A">
              <w:rPr>
                <w:rFonts w:eastAsia="OfficinaSansBookC"/>
              </w:rPr>
              <w:t>- развивать способность понимать мир с позиции другого человека;</w:t>
            </w:r>
          </w:p>
        </w:tc>
        <w:tc>
          <w:tcPr>
            <w:tcW w:w="7695" w:type="dxa"/>
          </w:tcPr>
          <w:p w:rsidR="001A2236" w:rsidRPr="00D34D7A" w:rsidRDefault="001A2236" w:rsidP="00485D83">
            <w:pPr>
              <w:jc w:val="both"/>
              <w:rPr>
                <w:rFonts w:eastAsia="OfficinaSansBookC"/>
              </w:rPr>
            </w:pPr>
            <w:r w:rsidRPr="00D34D7A">
              <w:rPr>
                <w:rFonts w:eastAsia="OfficinaSansBookC"/>
              </w:rPr>
              <w:lastRenderedPageBreak/>
              <w:t xml:space="preserve">- уметь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на альдегиды, крахмал, уксусную кислоту; денатурация белков при нагревании, цветные реакции белков; проводить реакции ионного обмена, определять среду водных растворов, качественные реакции на сульфат-, карбонат- и хлорид-анионы, на катион аммония; решать экспериментальные задачи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w:t>
            </w:r>
            <w:r w:rsidRPr="00D34D7A">
              <w:rPr>
                <w:rFonts w:eastAsia="OfficinaSansBookC"/>
              </w:rPr>
              <w:lastRenderedPageBreak/>
              <w:t>формулировать выводы на основе этих результатов</w:t>
            </w:r>
          </w:p>
        </w:tc>
      </w:tr>
      <w:tr w:rsidR="001A2236" w:rsidRPr="00D34D7A" w:rsidTr="00485D83">
        <w:trPr>
          <w:trHeight w:val="674"/>
        </w:trPr>
        <w:tc>
          <w:tcPr>
            <w:tcW w:w="1755" w:type="dxa"/>
          </w:tcPr>
          <w:p w:rsidR="001A2236" w:rsidRPr="00D34D7A" w:rsidRDefault="001A2236" w:rsidP="00485D83">
            <w:pPr>
              <w:rPr>
                <w:rFonts w:eastAsia="OfficinaSansBookC"/>
              </w:rPr>
            </w:pPr>
            <w:r w:rsidRPr="00D34D7A">
              <w:rPr>
                <w:rFonts w:eastAsia="OfficinaSansBookC"/>
              </w:rPr>
              <w:lastRenderedPageBreak/>
              <w:t xml:space="preserve">ОК 07. Содействовать сохранению </w:t>
            </w:r>
            <w:r w:rsidRPr="00D34D7A">
              <w:rPr>
                <w:rFonts w:eastAsia="OfficinaSansBookC"/>
              </w:rPr>
              <w:lastRenderedPageBreak/>
              <w:t>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5160" w:type="dxa"/>
          </w:tcPr>
          <w:p w:rsidR="001A2236" w:rsidRPr="00D34D7A" w:rsidRDefault="001A2236" w:rsidP="00485D83">
            <w:pPr>
              <w:rPr>
                <w:rFonts w:eastAsia="OfficinaSansBookC"/>
                <w:b/>
                <w:highlight w:val="white"/>
              </w:rPr>
            </w:pPr>
            <w:r w:rsidRPr="00D34D7A">
              <w:rPr>
                <w:rFonts w:eastAsia="OfficinaSansBookC"/>
                <w:b/>
                <w:highlight w:val="white"/>
              </w:rPr>
              <w:lastRenderedPageBreak/>
              <w:t>В области экологического воспитания:</w:t>
            </w:r>
          </w:p>
          <w:p w:rsidR="001A2236" w:rsidRPr="00D34D7A" w:rsidRDefault="001A2236" w:rsidP="00485D83">
            <w:pPr>
              <w:jc w:val="both"/>
              <w:rPr>
                <w:rFonts w:eastAsia="OfficinaSansBookC"/>
                <w:highlight w:val="white"/>
              </w:rPr>
            </w:pPr>
            <w:r w:rsidRPr="00D34D7A">
              <w:rPr>
                <w:rFonts w:eastAsia="OfficinaSansBookC"/>
                <w:highlight w:val="white"/>
              </w:rPr>
              <w:t xml:space="preserve">- сформированность экологической культуры, понимание влияния социально-экономических </w:t>
            </w:r>
            <w:r w:rsidRPr="00D34D7A">
              <w:rPr>
                <w:rFonts w:eastAsia="OfficinaSansBookC"/>
                <w:highlight w:val="white"/>
              </w:rPr>
              <w:lastRenderedPageBreak/>
              <w:t>процессов на состояние природной и социальной среды, осознание глобального характера экологических проблем;</w:t>
            </w:r>
          </w:p>
          <w:p w:rsidR="001A2236" w:rsidRPr="00D34D7A" w:rsidRDefault="001A2236" w:rsidP="00485D83">
            <w:pPr>
              <w:jc w:val="both"/>
              <w:rPr>
                <w:rFonts w:eastAsia="OfficinaSansBookC"/>
                <w:b/>
              </w:rPr>
            </w:pPr>
            <w:r w:rsidRPr="00D34D7A">
              <w:rPr>
                <w:rFonts w:eastAsia="OfficinaSansBookC"/>
                <w:highlight w:val="white"/>
              </w:rPr>
              <w:t>- планирование и осуществление действий в окружающей среде на основе знания целей устойчивого развития человечества;</w:t>
            </w:r>
          </w:p>
          <w:p w:rsidR="001A2236" w:rsidRPr="00D34D7A" w:rsidRDefault="001A2236" w:rsidP="00485D83">
            <w:pPr>
              <w:jc w:val="both"/>
              <w:rPr>
                <w:rFonts w:eastAsia="OfficinaSansBookC"/>
              </w:rPr>
            </w:pPr>
            <w:r w:rsidRPr="00D34D7A">
              <w:rPr>
                <w:rFonts w:eastAsia="OfficinaSansBookC"/>
                <w:highlight w:val="white"/>
              </w:rPr>
              <w:t>активное неприятие действий, приносящих вред окружающей среде;</w:t>
            </w:r>
          </w:p>
          <w:p w:rsidR="001A2236" w:rsidRPr="00D34D7A" w:rsidRDefault="001A2236" w:rsidP="00485D83">
            <w:pPr>
              <w:jc w:val="both"/>
              <w:rPr>
                <w:rFonts w:eastAsia="OfficinaSansBookC"/>
              </w:rPr>
            </w:pPr>
            <w:r w:rsidRPr="00D34D7A">
              <w:rPr>
                <w:rFonts w:eastAsia="OfficinaSansBookC"/>
                <w:highlight w:val="white"/>
              </w:rPr>
              <w:t>- умение прогнозировать неблагоприятные экологические последствия предпринимаемых действий, предотвращать их;</w:t>
            </w:r>
          </w:p>
          <w:p w:rsidR="001A2236" w:rsidRPr="00D34D7A" w:rsidRDefault="001A2236" w:rsidP="00485D83">
            <w:pPr>
              <w:jc w:val="both"/>
              <w:rPr>
                <w:rFonts w:eastAsia="OfficinaSansBookC"/>
                <w:highlight w:val="white"/>
              </w:rPr>
            </w:pPr>
            <w:r w:rsidRPr="00D34D7A">
              <w:rPr>
                <w:rFonts w:eastAsia="OfficinaSansBookC"/>
                <w:highlight w:val="white"/>
              </w:rPr>
              <w:t>- расширение опыта деятельности экологической направленности;</w:t>
            </w:r>
          </w:p>
          <w:p w:rsidR="001A2236" w:rsidRPr="00D34D7A" w:rsidRDefault="001A2236" w:rsidP="00485D83">
            <w:pPr>
              <w:tabs>
                <w:tab w:val="left" w:pos="425"/>
              </w:tabs>
              <w:rPr>
                <w:rFonts w:eastAsia="OfficinaSansBookC"/>
              </w:rPr>
            </w:pPr>
            <w:r w:rsidRPr="00D34D7A">
              <w:rPr>
                <w:rFonts w:eastAsia="OfficinaSansBookC"/>
              </w:rPr>
              <w:t>- овладение навыками учебно-исследовательской, проектной и социальной деятельности;</w:t>
            </w:r>
          </w:p>
        </w:tc>
        <w:tc>
          <w:tcPr>
            <w:tcW w:w="7695" w:type="dxa"/>
          </w:tcPr>
          <w:p w:rsidR="001A2236" w:rsidRPr="00D34D7A" w:rsidRDefault="001A2236" w:rsidP="00485D83">
            <w:pPr>
              <w:widowControl w:val="0"/>
              <w:jc w:val="both"/>
              <w:rPr>
                <w:rFonts w:eastAsia="OfficinaSansBookC"/>
              </w:rPr>
            </w:pPr>
            <w:r w:rsidRPr="00D34D7A">
              <w:rPr>
                <w:rFonts w:eastAsia="OfficinaSansBookC"/>
              </w:rPr>
              <w:lastRenderedPageBreak/>
              <w:t xml:space="preserve">- сформировать представления: о химической составляющей естественнонаучной картины мира, роли химии в познании явлений природы, в формировании мышления и культуры личности, ее функциональной </w:t>
            </w:r>
            <w:r w:rsidRPr="00D34D7A">
              <w:rPr>
                <w:rFonts w:eastAsia="OfficinaSansBookC"/>
              </w:rPr>
              <w:lastRenderedPageBreak/>
              <w:t>грамотности, необходимой для решения практических задач и экологически обоснованного отношения к своему здоровью и природной среде;</w:t>
            </w:r>
          </w:p>
          <w:p w:rsidR="001A2236" w:rsidRPr="00D34D7A" w:rsidRDefault="001A2236" w:rsidP="00485D83">
            <w:pPr>
              <w:widowControl w:val="0"/>
              <w:jc w:val="both"/>
              <w:rPr>
                <w:rFonts w:eastAsia="OfficinaSansBookC"/>
              </w:rPr>
            </w:pPr>
            <w:r w:rsidRPr="00D34D7A">
              <w:rPr>
                <w:rFonts w:eastAsia="OfficinaSansBookC"/>
              </w:rPr>
              <w:t>- уметь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учитывать опасность воздействия на живые организмы определенных веществ, понимая смысл показателя предельной допустимой концентрации</w:t>
            </w:r>
          </w:p>
        </w:tc>
      </w:tr>
      <w:tr w:rsidR="001A2236" w:rsidRPr="00D34D7A" w:rsidTr="00485D83">
        <w:trPr>
          <w:trHeight w:val="427"/>
        </w:trPr>
        <w:tc>
          <w:tcPr>
            <w:tcW w:w="1755" w:type="dxa"/>
            <w:tcBorders>
              <w:bottom w:val="single" w:sz="4" w:space="0" w:color="000000"/>
            </w:tcBorders>
          </w:tcPr>
          <w:p w:rsidR="001A2236" w:rsidRPr="00D34D7A" w:rsidRDefault="001A2236" w:rsidP="00485D83">
            <w:pPr>
              <w:shd w:val="clear" w:color="auto" w:fill="FFFFFF"/>
              <w:rPr>
                <w:color w:val="1A1A1A"/>
              </w:rPr>
            </w:pPr>
            <w:r w:rsidRPr="00D34D7A">
              <w:rPr>
                <w:color w:val="1A1A1A"/>
              </w:rPr>
              <w:lastRenderedPageBreak/>
              <w:t>.</w:t>
            </w:r>
            <w:r>
              <w:rPr>
                <w:rFonts w:ascii="Arial" w:hAnsi="Arial" w:cs="Arial"/>
                <w:color w:val="000000"/>
                <w:sz w:val="21"/>
                <w:szCs w:val="21"/>
                <w:shd w:val="clear" w:color="auto" w:fill="FFFFFF"/>
              </w:rPr>
              <w:t xml:space="preserve"> ПК 1.2. Приготавливать обычные и декоративные штукатурные растворы и смеси в соответствии с установленной рецептурой, безопасными условиями труда и охраной </w:t>
            </w:r>
            <w:r>
              <w:rPr>
                <w:rFonts w:ascii="Arial" w:hAnsi="Arial" w:cs="Arial"/>
                <w:color w:val="000000"/>
                <w:sz w:val="21"/>
                <w:szCs w:val="21"/>
                <w:shd w:val="clear" w:color="auto" w:fill="FFFFFF"/>
              </w:rPr>
              <w:lastRenderedPageBreak/>
              <w:t>окружающей среды</w:t>
            </w:r>
          </w:p>
          <w:p w:rsidR="001A2236" w:rsidRDefault="001A2236" w:rsidP="00485D83">
            <w:pPr>
              <w:shd w:val="clear" w:color="auto" w:fill="FFFFFF"/>
              <w:rPr>
                <w:color w:val="1A1A1A"/>
              </w:rPr>
            </w:pPr>
          </w:p>
          <w:p w:rsidR="001A2236" w:rsidRDefault="001A2236" w:rsidP="00485D83">
            <w:pPr>
              <w:shd w:val="clear" w:color="auto" w:fill="FFFFFF"/>
              <w:rPr>
                <w:rFonts w:ascii="Arial" w:hAnsi="Arial" w:cs="Arial"/>
                <w:color w:val="000000"/>
                <w:sz w:val="21"/>
                <w:szCs w:val="21"/>
                <w:shd w:val="clear" w:color="auto" w:fill="FFFFFF"/>
              </w:rPr>
            </w:pPr>
            <w:r>
              <w:rPr>
                <w:rFonts w:ascii="Arial" w:hAnsi="Arial" w:cs="Arial"/>
                <w:color w:val="000000"/>
                <w:sz w:val="21"/>
                <w:szCs w:val="21"/>
                <w:shd w:val="clear" w:color="auto" w:fill="FFFFFF"/>
              </w:rPr>
              <w:t>ПК 1.3. Производить оштукатуривание поверхностей различной степени сложности вручную и механизированным способом с соблюдением технологической последовательности выполнения операций и безопасных условий труда</w:t>
            </w:r>
          </w:p>
          <w:p w:rsidR="001A2236" w:rsidRDefault="001A2236" w:rsidP="00485D83">
            <w:pPr>
              <w:shd w:val="clear" w:color="auto" w:fill="FFFFFF"/>
              <w:rPr>
                <w:rFonts w:ascii="Arial" w:hAnsi="Arial" w:cs="Arial"/>
                <w:color w:val="000000"/>
                <w:sz w:val="21"/>
                <w:szCs w:val="21"/>
                <w:shd w:val="clear" w:color="auto" w:fill="FFFFFF"/>
              </w:rPr>
            </w:pPr>
          </w:p>
          <w:p w:rsidR="001A2236" w:rsidRDefault="001A2236" w:rsidP="00485D83">
            <w:pPr>
              <w:shd w:val="clear" w:color="auto" w:fill="FFFFFF"/>
              <w:rPr>
                <w:rFonts w:ascii="Arial" w:hAnsi="Arial" w:cs="Arial"/>
                <w:color w:val="000000"/>
                <w:sz w:val="21"/>
                <w:szCs w:val="21"/>
                <w:shd w:val="clear" w:color="auto" w:fill="FFFFFF"/>
              </w:rPr>
            </w:pPr>
            <w:r>
              <w:rPr>
                <w:rFonts w:ascii="Arial" w:hAnsi="Arial" w:cs="Arial"/>
                <w:color w:val="000000"/>
                <w:sz w:val="21"/>
                <w:szCs w:val="21"/>
                <w:shd w:val="clear" w:color="auto" w:fill="FFFFFF"/>
              </w:rPr>
              <w:t xml:space="preserve">ПК 1.4. Выполнять декоративную штукатурку на различных поверхностях и архитектурно-конструктивных </w:t>
            </w:r>
            <w:r>
              <w:rPr>
                <w:rFonts w:ascii="Arial" w:hAnsi="Arial" w:cs="Arial"/>
                <w:color w:val="000000"/>
                <w:sz w:val="21"/>
                <w:szCs w:val="21"/>
                <w:shd w:val="clear" w:color="auto" w:fill="FFFFFF"/>
              </w:rPr>
              <w:lastRenderedPageBreak/>
              <w:t>элементах в соответствии с технологическим заданием и безопасными условиями труда</w:t>
            </w:r>
          </w:p>
          <w:p w:rsidR="001A2236" w:rsidRDefault="001A2236" w:rsidP="00485D83">
            <w:pPr>
              <w:shd w:val="clear" w:color="auto" w:fill="FFFFFF"/>
              <w:rPr>
                <w:rFonts w:ascii="Arial" w:hAnsi="Arial" w:cs="Arial"/>
                <w:color w:val="000000"/>
                <w:sz w:val="21"/>
                <w:szCs w:val="21"/>
                <w:shd w:val="clear" w:color="auto" w:fill="FFFFFF"/>
              </w:rPr>
            </w:pPr>
          </w:p>
          <w:p w:rsidR="001A2236" w:rsidRDefault="001A2236" w:rsidP="00485D83">
            <w:pPr>
              <w:shd w:val="clear" w:color="auto" w:fill="FFFFFF"/>
              <w:rPr>
                <w:rFonts w:ascii="Arial" w:hAnsi="Arial" w:cs="Arial"/>
                <w:color w:val="000000"/>
                <w:sz w:val="21"/>
                <w:szCs w:val="21"/>
                <w:shd w:val="clear" w:color="auto" w:fill="FFFFFF"/>
              </w:rPr>
            </w:pPr>
          </w:p>
          <w:p w:rsidR="001A2236" w:rsidRDefault="001A2236" w:rsidP="00485D83">
            <w:pPr>
              <w:shd w:val="clear" w:color="auto" w:fill="FFFFFF"/>
              <w:rPr>
                <w:rFonts w:ascii="Arial" w:hAnsi="Arial" w:cs="Arial"/>
                <w:color w:val="000000"/>
                <w:sz w:val="21"/>
                <w:szCs w:val="21"/>
                <w:shd w:val="clear" w:color="auto" w:fill="FFFFFF"/>
              </w:rPr>
            </w:pPr>
          </w:p>
          <w:p w:rsidR="001A2236" w:rsidRDefault="001A2236" w:rsidP="00485D83">
            <w:pPr>
              <w:shd w:val="clear" w:color="auto" w:fill="FFFFFF"/>
              <w:rPr>
                <w:rFonts w:ascii="Arial" w:hAnsi="Arial" w:cs="Arial"/>
                <w:color w:val="000000"/>
                <w:sz w:val="21"/>
                <w:szCs w:val="21"/>
                <w:shd w:val="clear" w:color="auto" w:fill="FFFFFF"/>
              </w:rPr>
            </w:pPr>
          </w:p>
          <w:p w:rsidR="001A2236" w:rsidRDefault="001A2236" w:rsidP="00485D83">
            <w:pPr>
              <w:shd w:val="clear" w:color="auto" w:fill="FFFFFF"/>
              <w:rPr>
                <w:rFonts w:ascii="Arial" w:hAnsi="Arial" w:cs="Arial"/>
                <w:color w:val="000000"/>
                <w:sz w:val="21"/>
                <w:szCs w:val="21"/>
                <w:shd w:val="clear" w:color="auto" w:fill="FFFFFF"/>
              </w:rPr>
            </w:pPr>
          </w:p>
          <w:p w:rsidR="001A2236" w:rsidRDefault="001A2236" w:rsidP="00485D83">
            <w:pPr>
              <w:shd w:val="clear" w:color="auto" w:fill="FFFFFF"/>
              <w:rPr>
                <w:rFonts w:ascii="Arial" w:hAnsi="Arial" w:cs="Arial"/>
                <w:color w:val="000000"/>
                <w:sz w:val="21"/>
                <w:szCs w:val="21"/>
                <w:shd w:val="clear" w:color="auto" w:fill="FFFFFF"/>
              </w:rPr>
            </w:pPr>
          </w:p>
          <w:p w:rsidR="001A2236" w:rsidRDefault="001A2236" w:rsidP="00485D83">
            <w:pPr>
              <w:shd w:val="clear" w:color="auto" w:fill="FFFFFF"/>
              <w:rPr>
                <w:rFonts w:ascii="Arial" w:hAnsi="Arial" w:cs="Arial"/>
                <w:color w:val="000000"/>
                <w:sz w:val="21"/>
                <w:szCs w:val="21"/>
                <w:shd w:val="clear" w:color="auto" w:fill="FFFFFF"/>
              </w:rPr>
            </w:pPr>
          </w:p>
          <w:p w:rsidR="001A2236" w:rsidRDefault="001A2236" w:rsidP="00485D83">
            <w:pPr>
              <w:shd w:val="clear" w:color="auto" w:fill="FFFFFF"/>
              <w:rPr>
                <w:rFonts w:ascii="Arial" w:hAnsi="Arial" w:cs="Arial"/>
                <w:color w:val="000000"/>
                <w:sz w:val="21"/>
                <w:szCs w:val="21"/>
                <w:shd w:val="clear" w:color="auto" w:fill="FFFFFF"/>
              </w:rPr>
            </w:pPr>
          </w:p>
          <w:p w:rsidR="001A2236" w:rsidRDefault="001A2236" w:rsidP="00485D83">
            <w:pPr>
              <w:shd w:val="clear" w:color="auto" w:fill="FFFFFF"/>
              <w:rPr>
                <w:rFonts w:ascii="Arial" w:hAnsi="Arial" w:cs="Arial"/>
                <w:color w:val="000000"/>
                <w:sz w:val="21"/>
                <w:szCs w:val="21"/>
                <w:shd w:val="clear" w:color="auto" w:fill="FFFFFF"/>
              </w:rPr>
            </w:pPr>
          </w:p>
          <w:p w:rsidR="001A2236" w:rsidRDefault="001A2236" w:rsidP="00485D83">
            <w:pPr>
              <w:shd w:val="clear" w:color="auto" w:fill="FFFFFF"/>
              <w:rPr>
                <w:rFonts w:ascii="Arial" w:hAnsi="Arial" w:cs="Arial"/>
                <w:color w:val="000000"/>
                <w:sz w:val="21"/>
                <w:szCs w:val="21"/>
                <w:shd w:val="clear" w:color="auto" w:fill="FFFFFF"/>
              </w:rPr>
            </w:pPr>
          </w:p>
          <w:p w:rsidR="001A2236" w:rsidRDefault="001A2236" w:rsidP="00485D83">
            <w:pPr>
              <w:shd w:val="clear" w:color="auto" w:fill="FFFFFF"/>
              <w:rPr>
                <w:rFonts w:ascii="Arial" w:hAnsi="Arial" w:cs="Arial"/>
                <w:color w:val="000000"/>
                <w:sz w:val="21"/>
                <w:szCs w:val="21"/>
                <w:shd w:val="clear" w:color="auto" w:fill="FFFFFF"/>
              </w:rPr>
            </w:pPr>
          </w:p>
          <w:p w:rsidR="001A2236" w:rsidRDefault="001A2236" w:rsidP="00485D83">
            <w:pPr>
              <w:shd w:val="clear" w:color="auto" w:fill="FFFFFF"/>
              <w:rPr>
                <w:rFonts w:ascii="Arial" w:hAnsi="Arial" w:cs="Arial"/>
                <w:color w:val="000000"/>
                <w:sz w:val="21"/>
                <w:szCs w:val="21"/>
                <w:shd w:val="clear" w:color="auto" w:fill="FFFFFF"/>
              </w:rPr>
            </w:pPr>
          </w:p>
          <w:p w:rsidR="001A2236" w:rsidRDefault="001A2236" w:rsidP="00485D83">
            <w:pPr>
              <w:shd w:val="clear" w:color="auto" w:fill="FFFFFF"/>
              <w:rPr>
                <w:rFonts w:ascii="Arial" w:hAnsi="Arial" w:cs="Arial"/>
                <w:color w:val="000000"/>
                <w:sz w:val="21"/>
                <w:szCs w:val="21"/>
                <w:shd w:val="clear" w:color="auto" w:fill="FFFFFF"/>
              </w:rPr>
            </w:pPr>
          </w:p>
          <w:p w:rsidR="001A2236" w:rsidRDefault="001A2236" w:rsidP="00485D83">
            <w:pPr>
              <w:shd w:val="clear" w:color="auto" w:fill="FFFFFF"/>
              <w:rPr>
                <w:rFonts w:ascii="Arial" w:hAnsi="Arial" w:cs="Arial"/>
                <w:color w:val="000000"/>
                <w:sz w:val="21"/>
                <w:szCs w:val="21"/>
                <w:shd w:val="clear" w:color="auto" w:fill="FFFFFF"/>
              </w:rPr>
            </w:pPr>
          </w:p>
          <w:p w:rsidR="001A2236" w:rsidRDefault="001A2236" w:rsidP="00485D83">
            <w:pPr>
              <w:shd w:val="clear" w:color="auto" w:fill="FFFFFF"/>
              <w:rPr>
                <w:rFonts w:ascii="Arial" w:hAnsi="Arial" w:cs="Arial"/>
                <w:color w:val="000000"/>
                <w:sz w:val="21"/>
                <w:szCs w:val="21"/>
                <w:shd w:val="clear" w:color="auto" w:fill="FFFFFF"/>
              </w:rPr>
            </w:pPr>
          </w:p>
          <w:p w:rsidR="001A2236" w:rsidRDefault="001A2236" w:rsidP="00485D83">
            <w:pPr>
              <w:shd w:val="clear" w:color="auto" w:fill="FFFFFF"/>
              <w:rPr>
                <w:rFonts w:ascii="Arial" w:hAnsi="Arial" w:cs="Arial"/>
                <w:color w:val="000000"/>
                <w:sz w:val="21"/>
                <w:szCs w:val="21"/>
                <w:shd w:val="clear" w:color="auto" w:fill="FFFFFF"/>
              </w:rPr>
            </w:pPr>
          </w:p>
          <w:p w:rsidR="001A2236" w:rsidRDefault="001A2236" w:rsidP="00485D83">
            <w:pPr>
              <w:shd w:val="clear" w:color="auto" w:fill="FFFFFF"/>
              <w:rPr>
                <w:rFonts w:ascii="Arial" w:hAnsi="Arial" w:cs="Arial"/>
                <w:color w:val="000000"/>
                <w:sz w:val="21"/>
                <w:szCs w:val="21"/>
                <w:shd w:val="clear" w:color="auto" w:fill="FFFFFF"/>
              </w:rPr>
            </w:pPr>
          </w:p>
          <w:p w:rsidR="001A2236" w:rsidRDefault="001A2236" w:rsidP="00485D83">
            <w:pPr>
              <w:shd w:val="clear" w:color="auto" w:fill="FFFFFF"/>
              <w:rPr>
                <w:rFonts w:ascii="Arial" w:hAnsi="Arial" w:cs="Arial"/>
                <w:color w:val="000000"/>
                <w:sz w:val="21"/>
                <w:szCs w:val="21"/>
                <w:shd w:val="clear" w:color="auto" w:fill="FFFFFF"/>
              </w:rPr>
            </w:pPr>
            <w:r>
              <w:rPr>
                <w:rFonts w:ascii="Arial" w:hAnsi="Arial" w:cs="Arial"/>
                <w:color w:val="000000"/>
                <w:sz w:val="21"/>
                <w:szCs w:val="21"/>
                <w:shd w:val="clear" w:color="auto" w:fill="FFFFFF"/>
              </w:rPr>
              <w:t>ПК 1.6. Устраивать наливные стяжки полов с соблюдением технологической последовательности выполнения операций и безопасных условий труда</w:t>
            </w:r>
          </w:p>
          <w:p w:rsidR="001A2236" w:rsidRDefault="001A2236" w:rsidP="00485D83">
            <w:pPr>
              <w:shd w:val="clear" w:color="auto" w:fill="FFFFFF"/>
              <w:rPr>
                <w:rFonts w:ascii="Arial" w:hAnsi="Arial" w:cs="Arial"/>
                <w:color w:val="000000"/>
                <w:sz w:val="21"/>
                <w:szCs w:val="21"/>
                <w:shd w:val="clear" w:color="auto" w:fill="FFFFFF"/>
              </w:rPr>
            </w:pPr>
          </w:p>
          <w:p w:rsidR="001A2236" w:rsidRDefault="001A2236" w:rsidP="00485D83">
            <w:pPr>
              <w:shd w:val="clear" w:color="auto" w:fill="FFFFFF"/>
              <w:rPr>
                <w:rFonts w:ascii="Arial" w:hAnsi="Arial" w:cs="Arial"/>
                <w:color w:val="000000"/>
                <w:sz w:val="21"/>
                <w:szCs w:val="21"/>
                <w:shd w:val="clear" w:color="auto" w:fill="FFFFFF"/>
              </w:rPr>
            </w:pPr>
            <w:r>
              <w:rPr>
                <w:rFonts w:ascii="Arial" w:hAnsi="Arial" w:cs="Arial"/>
                <w:color w:val="000000"/>
                <w:sz w:val="21"/>
                <w:szCs w:val="21"/>
                <w:shd w:val="clear" w:color="auto" w:fill="FFFFFF"/>
              </w:rPr>
              <w:t xml:space="preserve">ПК 3.1. Выполнять подготовительные работы при производстве малярных и декоративных работ в соответствии с заданием и требованиями охраны труда, техники безопасности, пожарной </w:t>
            </w:r>
            <w:r>
              <w:rPr>
                <w:rFonts w:ascii="Arial" w:hAnsi="Arial" w:cs="Arial"/>
                <w:color w:val="000000"/>
                <w:sz w:val="21"/>
                <w:szCs w:val="21"/>
                <w:shd w:val="clear" w:color="auto" w:fill="FFFFFF"/>
              </w:rPr>
              <w:lastRenderedPageBreak/>
              <w:t>безопасности и охраны окружающей среды</w:t>
            </w:r>
          </w:p>
          <w:p w:rsidR="001A2236" w:rsidRDefault="001A2236" w:rsidP="00485D83">
            <w:pPr>
              <w:shd w:val="clear" w:color="auto" w:fill="FFFFFF"/>
              <w:rPr>
                <w:rFonts w:ascii="Arial" w:hAnsi="Arial" w:cs="Arial"/>
                <w:color w:val="000000"/>
                <w:sz w:val="21"/>
                <w:szCs w:val="21"/>
                <w:shd w:val="clear" w:color="auto" w:fill="FFFFFF"/>
              </w:rPr>
            </w:pPr>
          </w:p>
          <w:p w:rsidR="001A2236" w:rsidRDefault="001A2236" w:rsidP="00485D83">
            <w:pPr>
              <w:shd w:val="clear" w:color="auto" w:fill="FFFFFF"/>
              <w:rPr>
                <w:rFonts w:ascii="Arial" w:hAnsi="Arial" w:cs="Arial"/>
                <w:color w:val="000000"/>
                <w:sz w:val="21"/>
                <w:szCs w:val="21"/>
                <w:shd w:val="clear" w:color="auto" w:fill="FFFFFF"/>
              </w:rPr>
            </w:pPr>
          </w:p>
          <w:p w:rsidR="001A2236" w:rsidRDefault="001A2236" w:rsidP="00485D83">
            <w:pPr>
              <w:shd w:val="clear" w:color="auto" w:fill="FFFFFF"/>
              <w:rPr>
                <w:rFonts w:ascii="Arial" w:hAnsi="Arial" w:cs="Arial"/>
                <w:color w:val="000000"/>
                <w:sz w:val="21"/>
                <w:szCs w:val="21"/>
                <w:shd w:val="clear" w:color="auto" w:fill="FFFFFF"/>
              </w:rPr>
            </w:pPr>
          </w:p>
          <w:p w:rsidR="001A2236" w:rsidRDefault="001A2236" w:rsidP="00485D83">
            <w:pPr>
              <w:shd w:val="clear" w:color="auto" w:fill="FFFFFF"/>
              <w:rPr>
                <w:rFonts w:ascii="Arial" w:hAnsi="Arial" w:cs="Arial"/>
                <w:color w:val="000000"/>
                <w:sz w:val="21"/>
                <w:szCs w:val="21"/>
                <w:shd w:val="clear" w:color="auto" w:fill="FFFFFF"/>
              </w:rPr>
            </w:pPr>
            <w:r>
              <w:rPr>
                <w:rFonts w:ascii="Arial" w:hAnsi="Arial" w:cs="Arial"/>
                <w:color w:val="000000"/>
                <w:sz w:val="21"/>
                <w:szCs w:val="21"/>
                <w:shd w:val="clear" w:color="auto" w:fill="FFFFFF"/>
              </w:rPr>
              <w:t>ПК 3.2. Приготавливать составы для малярных и декоративных работ по заданной рецептуре с соблюдением безопасных условий труда и охраны окружающей среды</w:t>
            </w:r>
          </w:p>
          <w:p w:rsidR="001A2236" w:rsidRDefault="001A2236" w:rsidP="00485D83">
            <w:pPr>
              <w:shd w:val="clear" w:color="auto" w:fill="FFFFFF"/>
              <w:rPr>
                <w:rFonts w:ascii="Arial" w:hAnsi="Arial" w:cs="Arial"/>
                <w:color w:val="000000"/>
                <w:sz w:val="21"/>
                <w:szCs w:val="21"/>
                <w:shd w:val="clear" w:color="auto" w:fill="FFFFFF"/>
              </w:rPr>
            </w:pPr>
          </w:p>
          <w:p w:rsidR="001A2236" w:rsidRDefault="001A2236" w:rsidP="00485D83">
            <w:pPr>
              <w:shd w:val="clear" w:color="auto" w:fill="FFFFFF"/>
              <w:rPr>
                <w:rFonts w:ascii="Arial" w:hAnsi="Arial" w:cs="Arial"/>
                <w:color w:val="000000"/>
                <w:sz w:val="21"/>
                <w:szCs w:val="21"/>
                <w:shd w:val="clear" w:color="auto" w:fill="FFFFFF"/>
              </w:rPr>
            </w:pPr>
            <w:r>
              <w:rPr>
                <w:rFonts w:ascii="Arial" w:hAnsi="Arial" w:cs="Arial"/>
                <w:color w:val="000000"/>
                <w:sz w:val="21"/>
                <w:szCs w:val="21"/>
                <w:shd w:val="clear" w:color="auto" w:fill="FFFFFF"/>
              </w:rPr>
              <w:t>ПК 3.6. Выполнять декоративно-художественную отделку стен, потолков и других архитектурно-</w:t>
            </w:r>
            <w:r>
              <w:rPr>
                <w:rFonts w:ascii="Arial" w:hAnsi="Arial" w:cs="Arial"/>
                <w:color w:val="000000"/>
                <w:sz w:val="21"/>
                <w:szCs w:val="21"/>
                <w:shd w:val="clear" w:color="auto" w:fill="FFFFFF"/>
              </w:rPr>
              <w:lastRenderedPageBreak/>
              <w:t>конструктивных элементов различными способами с применением необходимых материалов, инструментов и оборудования с соблюдением безопасных условий труда.</w:t>
            </w:r>
          </w:p>
          <w:p w:rsidR="001A2236" w:rsidRDefault="001A2236" w:rsidP="00485D83">
            <w:pPr>
              <w:shd w:val="clear" w:color="auto" w:fill="FFFFFF"/>
              <w:rPr>
                <w:rFonts w:ascii="Arial" w:hAnsi="Arial" w:cs="Arial"/>
                <w:color w:val="000000"/>
                <w:sz w:val="21"/>
                <w:szCs w:val="21"/>
                <w:shd w:val="clear" w:color="auto" w:fill="FFFFFF"/>
              </w:rPr>
            </w:pPr>
          </w:p>
          <w:p w:rsidR="001A2236" w:rsidRDefault="001A2236" w:rsidP="00485D83">
            <w:pPr>
              <w:shd w:val="clear" w:color="auto" w:fill="FFFFFF"/>
              <w:rPr>
                <w:color w:val="1A1A1A"/>
              </w:rPr>
            </w:pPr>
          </w:p>
          <w:p w:rsidR="001A2236" w:rsidRDefault="001A2236" w:rsidP="00485D83">
            <w:pPr>
              <w:shd w:val="clear" w:color="auto" w:fill="FFFFFF"/>
              <w:rPr>
                <w:color w:val="1A1A1A"/>
              </w:rPr>
            </w:pPr>
          </w:p>
          <w:p w:rsidR="001A2236" w:rsidRDefault="001A2236" w:rsidP="00485D83">
            <w:pPr>
              <w:shd w:val="clear" w:color="auto" w:fill="FFFFFF"/>
              <w:rPr>
                <w:color w:val="1A1A1A"/>
              </w:rPr>
            </w:pPr>
          </w:p>
          <w:p w:rsidR="001A2236" w:rsidRPr="00D34D7A" w:rsidRDefault="001A2236" w:rsidP="00485D83">
            <w:pPr>
              <w:shd w:val="clear" w:color="auto" w:fill="FFFFFF"/>
              <w:rPr>
                <w:color w:val="1A1A1A"/>
              </w:rPr>
            </w:pPr>
          </w:p>
          <w:p w:rsidR="001A2236" w:rsidRPr="00D34D7A" w:rsidRDefault="001A2236" w:rsidP="00485D83">
            <w:pPr>
              <w:shd w:val="clear" w:color="auto" w:fill="FFFFFF"/>
              <w:rPr>
                <w:color w:val="1A1A1A"/>
              </w:rPr>
            </w:pPr>
          </w:p>
          <w:p w:rsidR="001A2236" w:rsidRPr="00D34D7A" w:rsidRDefault="001A2236" w:rsidP="00485D83">
            <w:pPr>
              <w:shd w:val="clear" w:color="auto" w:fill="FFFFFF"/>
              <w:rPr>
                <w:color w:val="1A1A1A"/>
              </w:rPr>
            </w:pPr>
          </w:p>
          <w:p w:rsidR="001A2236" w:rsidRPr="00D34D7A" w:rsidRDefault="001A2236" w:rsidP="00485D83">
            <w:pPr>
              <w:shd w:val="clear" w:color="auto" w:fill="FFFFFF"/>
              <w:rPr>
                <w:color w:val="1A1A1A"/>
              </w:rPr>
            </w:pPr>
          </w:p>
          <w:p w:rsidR="001A2236" w:rsidRPr="00D34D7A" w:rsidRDefault="001A2236" w:rsidP="00485D83">
            <w:pPr>
              <w:shd w:val="clear" w:color="auto" w:fill="FFFFFF"/>
              <w:rPr>
                <w:color w:val="1A1A1A"/>
              </w:rPr>
            </w:pPr>
          </w:p>
          <w:p w:rsidR="001A2236" w:rsidRPr="00D34D7A" w:rsidRDefault="001A2236" w:rsidP="00485D83">
            <w:pPr>
              <w:shd w:val="clear" w:color="auto" w:fill="FFFFFF"/>
              <w:rPr>
                <w:color w:val="1A1A1A"/>
              </w:rPr>
            </w:pPr>
          </w:p>
          <w:p w:rsidR="001A2236" w:rsidRPr="00D34D7A" w:rsidRDefault="001A2236" w:rsidP="00485D83">
            <w:pPr>
              <w:shd w:val="clear" w:color="auto" w:fill="FFFFFF"/>
              <w:rPr>
                <w:color w:val="1A1A1A"/>
              </w:rPr>
            </w:pPr>
          </w:p>
          <w:p w:rsidR="001A2236" w:rsidRPr="00D34D7A" w:rsidRDefault="001A2236" w:rsidP="00485D83">
            <w:pPr>
              <w:shd w:val="clear" w:color="auto" w:fill="FFFFFF"/>
              <w:rPr>
                <w:color w:val="1A1A1A"/>
              </w:rPr>
            </w:pPr>
          </w:p>
          <w:p w:rsidR="001A2236" w:rsidRPr="00D34D7A" w:rsidRDefault="001A2236" w:rsidP="00485D83">
            <w:pPr>
              <w:shd w:val="clear" w:color="auto" w:fill="FFFFFF"/>
              <w:rPr>
                <w:color w:val="1A1A1A"/>
              </w:rPr>
            </w:pPr>
          </w:p>
          <w:p w:rsidR="001A2236" w:rsidRPr="00D34D7A" w:rsidRDefault="001A2236" w:rsidP="00485D83">
            <w:pPr>
              <w:shd w:val="clear" w:color="auto" w:fill="FFFFFF"/>
              <w:rPr>
                <w:color w:val="1A1A1A"/>
              </w:rPr>
            </w:pPr>
          </w:p>
          <w:p w:rsidR="001A2236" w:rsidRPr="00D34D7A" w:rsidRDefault="001A2236" w:rsidP="00485D83">
            <w:pPr>
              <w:shd w:val="clear" w:color="auto" w:fill="FFFFFF"/>
              <w:rPr>
                <w:color w:val="1A1A1A"/>
              </w:rPr>
            </w:pPr>
          </w:p>
          <w:p w:rsidR="001A2236" w:rsidRPr="00D34D7A" w:rsidRDefault="001A2236" w:rsidP="00485D83">
            <w:pPr>
              <w:shd w:val="clear" w:color="auto" w:fill="FFFFFF"/>
              <w:rPr>
                <w:color w:val="1A1A1A"/>
              </w:rPr>
            </w:pPr>
          </w:p>
          <w:p w:rsidR="001A2236" w:rsidRPr="00D34D7A" w:rsidRDefault="001A2236" w:rsidP="00485D83">
            <w:pPr>
              <w:shd w:val="clear" w:color="auto" w:fill="FFFFFF"/>
              <w:rPr>
                <w:color w:val="1A1A1A"/>
              </w:rPr>
            </w:pPr>
          </w:p>
          <w:p w:rsidR="001A2236" w:rsidRPr="00D34D7A" w:rsidRDefault="001A2236" w:rsidP="00485D83">
            <w:pPr>
              <w:shd w:val="clear" w:color="auto" w:fill="FFFFFF"/>
              <w:rPr>
                <w:color w:val="1A1A1A"/>
              </w:rPr>
            </w:pPr>
          </w:p>
          <w:p w:rsidR="001A2236" w:rsidRPr="00D34D7A" w:rsidRDefault="001A2236" w:rsidP="00485D83">
            <w:pPr>
              <w:shd w:val="clear" w:color="auto" w:fill="FFFFFF"/>
              <w:rPr>
                <w:color w:val="1A1A1A"/>
              </w:rPr>
            </w:pPr>
          </w:p>
          <w:p w:rsidR="001A2236" w:rsidRPr="00D34D7A" w:rsidRDefault="001A2236" w:rsidP="00485D83">
            <w:pPr>
              <w:shd w:val="clear" w:color="auto" w:fill="FFFFFF"/>
              <w:rPr>
                <w:color w:val="1A1A1A"/>
              </w:rPr>
            </w:pPr>
          </w:p>
          <w:p w:rsidR="001A2236" w:rsidRPr="00D34D7A" w:rsidRDefault="001A2236" w:rsidP="00485D83">
            <w:pPr>
              <w:shd w:val="clear" w:color="auto" w:fill="FFFFFF"/>
              <w:rPr>
                <w:color w:val="1A1A1A"/>
              </w:rPr>
            </w:pPr>
          </w:p>
          <w:p w:rsidR="001A2236" w:rsidRPr="00D34D7A" w:rsidRDefault="001A2236" w:rsidP="00485D83">
            <w:pPr>
              <w:rPr>
                <w:rFonts w:eastAsia="OfficinaSansBookC"/>
                <w:b/>
              </w:rPr>
            </w:pPr>
          </w:p>
        </w:tc>
        <w:tc>
          <w:tcPr>
            <w:tcW w:w="5160" w:type="dxa"/>
            <w:tcBorders>
              <w:bottom w:val="single" w:sz="4" w:space="0" w:color="000000"/>
            </w:tcBorders>
          </w:tcPr>
          <w:p w:rsidR="001A2236" w:rsidRPr="00D34D7A" w:rsidRDefault="001A2236" w:rsidP="00485D83">
            <w:pPr>
              <w:rPr>
                <w:rFonts w:eastAsia="OfficinaSansBookC"/>
              </w:rPr>
            </w:pPr>
          </w:p>
          <w:p w:rsidR="001A2236" w:rsidRDefault="001A2236" w:rsidP="00485D83">
            <w:r>
              <w:t xml:space="preserve">сформированность экологической культуры, понимание влияния социально-экономических процессов на состояние природной и социальной среды, </w:t>
            </w:r>
          </w:p>
          <w:p w:rsidR="001A2236" w:rsidRDefault="001A2236" w:rsidP="00485D83">
            <w:r>
              <w:t xml:space="preserve">осознание глобального характера экологических проблем; </w:t>
            </w:r>
          </w:p>
          <w:p w:rsidR="001A2236" w:rsidRDefault="001A2236" w:rsidP="00485D83">
            <w:r>
              <w:t>активное неприятие действий, приносящих вред окружающей среде;</w:t>
            </w:r>
          </w:p>
          <w:p w:rsidR="001A2236" w:rsidRDefault="001A2236" w:rsidP="00485D83">
            <w:r>
              <w:t xml:space="preserve"> умение прогнозировать неблагоприятные </w:t>
            </w:r>
            <w:r>
              <w:lastRenderedPageBreak/>
              <w:t xml:space="preserve">экологические последствия предпринимаемых действий, предотвращать их; </w:t>
            </w:r>
          </w:p>
          <w:p w:rsidR="001A2236" w:rsidRPr="00D34D7A" w:rsidRDefault="001A2236" w:rsidP="00485D83">
            <w:pPr>
              <w:rPr>
                <w:rFonts w:eastAsia="OfficinaSansBookC"/>
              </w:rPr>
            </w:pPr>
            <w:r>
              <w:t>расширение опыта деятельности экологической направленности;</w:t>
            </w:r>
          </w:p>
          <w:p w:rsidR="001A2236" w:rsidRDefault="001A2236" w:rsidP="00485D83">
            <w:pPr>
              <w:rPr>
                <w:rFonts w:eastAsia="OfficinaSansBookC"/>
              </w:rPr>
            </w:pPr>
          </w:p>
          <w:p w:rsidR="001A2236" w:rsidRDefault="001A2236" w:rsidP="00485D83">
            <w:pPr>
              <w:rPr>
                <w:rFonts w:eastAsia="OfficinaSansBookC"/>
              </w:rPr>
            </w:pPr>
          </w:p>
          <w:p w:rsidR="001A2236" w:rsidRDefault="001A2236" w:rsidP="00485D83">
            <w:r>
              <w:t xml:space="preserve">сформированность экологической культуры, понимание влияния социально-экономических процессов на состояние природной и социальной среды, </w:t>
            </w:r>
          </w:p>
          <w:p w:rsidR="001A2236" w:rsidRDefault="001A2236" w:rsidP="00485D83">
            <w:r>
              <w:t xml:space="preserve">осознание глобального характера экологических проблем; </w:t>
            </w:r>
          </w:p>
          <w:p w:rsidR="001A2236" w:rsidRDefault="001A2236" w:rsidP="00485D83">
            <w:r>
              <w:t>активное неприятие действий, приносящих вред окружающей среде;</w:t>
            </w:r>
          </w:p>
          <w:p w:rsidR="001A2236" w:rsidRDefault="001A2236" w:rsidP="00485D83">
            <w:pPr>
              <w:rPr>
                <w:rFonts w:eastAsia="OfficinaSansBookC"/>
              </w:rPr>
            </w:pPr>
          </w:p>
          <w:p w:rsidR="001A2236" w:rsidRDefault="001A2236" w:rsidP="00485D83">
            <w:pPr>
              <w:rPr>
                <w:rFonts w:eastAsia="OfficinaSansBookC"/>
              </w:rPr>
            </w:pPr>
          </w:p>
          <w:p w:rsidR="001A2236" w:rsidRDefault="001A2236" w:rsidP="00485D83">
            <w:pPr>
              <w:rPr>
                <w:rFonts w:eastAsia="OfficinaSansBookC"/>
              </w:rPr>
            </w:pPr>
          </w:p>
          <w:p w:rsidR="001A2236" w:rsidRDefault="001A2236" w:rsidP="00485D83">
            <w:pPr>
              <w:rPr>
                <w:rFonts w:eastAsia="OfficinaSansBookC"/>
              </w:rPr>
            </w:pPr>
          </w:p>
          <w:p w:rsidR="001A2236" w:rsidRDefault="001A2236" w:rsidP="00485D83">
            <w:pPr>
              <w:rPr>
                <w:rFonts w:eastAsia="OfficinaSansBookC"/>
              </w:rPr>
            </w:pPr>
          </w:p>
          <w:p w:rsidR="001A2236" w:rsidRDefault="001A2236" w:rsidP="00485D83">
            <w:pPr>
              <w:rPr>
                <w:rFonts w:eastAsia="OfficinaSansBookC"/>
              </w:rPr>
            </w:pPr>
          </w:p>
          <w:p w:rsidR="001A2236" w:rsidRPr="00D34D7A" w:rsidRDefault="001A2236" w:rsidP="00485D83">
            <w:pPr>
              <w:rPr>
                <w:rFonts w:eastAsia="OfficinaSansBookC"/>
              </w:rPr>
            </w:pPr>
          </w:p>
          <w:p w:rsidR="001A2236" w:rsidRDefault="001A2236" w:rsidP="00485D83"/>
          <w:p w:rsidR="001A2236" w:rsidRDefault="001A2236" w:rsidP="00485D83"/>
          <w:p w:rsidR="001A2236" w:rsidRDefault="001A2236" w:rsidP="00485D83"/>
          <w:p w:rsidR="001A2236" w:rsidRDefault="001A2236" w:rsidP="00485D83">
            <w:r>
              <w:t>активное неприятие действий, приносящих вред окружающей среде;</w:t>
            </w:r>
          </w:p>
          <w:p w:rsidR="001A2236" w:rsidRDefault="001A2236" w:rsidP="00485D83">
            <w:r>
              <w:t xml:space="preserve"> умение прогнозировать неблагоприятные экологические последствия предпринимаемых действий, предотвращать их; </w:t>
            </w:r>
          </w:p>
          <w:p w:rsidR="001A2236" w:rsidRPr="00D34D7A" w:rsidRDefault="001A2236" w:rsidP="00485D83">
            <w:pPr>
              <w:rPr>
                <w:rFonts w:eastAsia="OfficinaSansBookC"/>
              </w:rPr>
            </w:pPr>
            <w:r>
              <w:t>расширение опыта деятельности экологической направленности;</w:t>
            </w:r>
          </w:p>
          <w:p w:rsidR="001A2236" w:rsidRDefault="001A2236" w:rsidP="00485D83">
            <w:r>
              <w:t>разрабатывать план решения проблемы с учетом анализа имеющихся материальных и нематериальных ресурсов;</w:t>
            </w:r>
          </w:p>
          <w:p w:rsidR="001A2236" w:rsidRDefault="001A2236" w:rsidP="00485D83">
            <w:pPr>
              <w:shd w:val="clear" w:color="auto" w:fill="FFFFFF"/>
              <w:rPr>
                <w:rFonts w:eastAsia="OfficinaSansBookC"/>
              </w:rPr>
            </w:pPr>
          </w:p>
          <w:p w:rsidR="001A2236" w:rsidRPr="00DA79F0" w:rsidRDefault="001A2236" w:rsidP="00485D83">
            <w:pPr>
              <w:rPr>
                <w:rFonts w:eastAsia="OfficinaSansBookC"/>
              </w:rPr>
            </w:pPr>
          </w:p>
          <w:p w:rsidR="001A2236" w:rsidRPr="00DA79F0" w:rsidRDefault="001A2236" w:rsidP="00485D83">
            <w:pPr>
              <w:rPr>
                <w:rFonts w:eastAsia="OfficinaSansBookC"/>
              </w:rPr>
            </w:pPr>
          </w:p>
          <w:p w:rsidR="001A2236" w:rsidRDefault="001A2236" w:rsidP="00485D83">
            <w:pPr>
              <w:rPr>
                <w:rFonts w:eastAsia="OfficinaSansBookC"/>
              </w:rPr>
            </w:pPr>
          </w:p>
          <w:p w:rsidR="001A2236" w:rsidRDefault="001A2236" w:rsidP="00485D83"/>
          <w:p w:rsidR="001A2236" w:rsidRDefault="001A2236" w:rsidP="00485D83"/>
          <w:p w:rsidR="001A2236" w:rsidRDefault="001A2236" w:rsidP="00485D83"/>
          <w:p w:rsidR="001A2236" w:rsidRDefault="001A2236" w:rsidP="00485D83"/>
          <w:p w:rsidR="001A2236" w:rsidRDefault="001A2236" w:rsidP="00485D83"/>
          <w:p w:rsidR="001A2236" w:rsidRDefault="001A2236" w:rsidP="00485D83"/>
          <w:p w:rsidR="001A2236" w:rsidRDefault="001A2236" w:rsidP="00485D83"/>
          <w:p w:rsidR="001A2236" w:rsidRDefault="001A2236" w:rsidP="00485D83"/>
          <w:p w:rsidR="001A2236" w:rsidRDefault="001A2236" w:rsidP="00485D83"/>
          <w:p w:rsidR="001A2236" w:rsidRDefault="001A2236" w:rsidP="00485D83"/>
          <w:p w:rsidR="001A2236" w:rsidRDefault="001A2236" w:rsidP="00485D83"/>
          <w:p w:rsidR="001A2236" w:rsidRDefault="001A2236" w:rsidP="00485D83"/>
          <w:p w:rsidR="001A2236" w:rsidRDefault="001A2236" w:rsidP="00485D83"/>
          <w:p w:rsidR="001A2236" w:rsidRDefault="001A2236" w:rsidP="00485D83">
            <w:r>
              <w:t xml:space="preserve">сформированность экологической культуры, понимание влияния социально-экономических процессов на состояние природной и социальной среды, </w:t>
            </w:r>
          </w:p>
          <w:p w:rsidR="001A2236" w:rsidRDefault="001A2236" w:rsidP="00485D83">
            <w:r>
              <w:t xml:space="preserve">осознание глобального характера экологических проблем; </w:t>
            </w:r>
          </w:p>
          <w:p w:rsidR="001A2236" w:rsidRDefault="001A2236" w:rsidP="00485D83">
            <w:pPr>
              <w:rPr>
                <w:rFonts w:eastAsia="OfficinaSansBookC"/>
              </w:rPr>
            </w:pPr>
          </w:p>
          <w:p w:rsidR="001A2236" w:rsidRDefault="001A2236" w:rsidP="00485D83"/>
          <w:p w:rsidR="001A2236" w:rsidRDefault="001A2236" w:rsidP="00485D83"/>
          <w:p w:rsidR="001A2236" w:rsidRDefault="001A2236" w:rsidP="00485D83"/>
          <w:p w:rsidR="001A2236" w:rsidRDefault="001A2236" w:rsidP="00485D83"/>
          <w:p w:rsidR="001A2236" w:rsidRDefault="001A2236" w:rsidP="00485D83"/>
          <w:p w:rsidR="001A2236" w:rsidRDefault="001A2236" w:rsidP="00485D83"/>
          <w:p w:rsidR="001A2236" w:rsidRPr="00D34D7A" w:rsidRDefault="001A2236" w:rsidP="00485D83">
            <w:pPr>
              <w:rPr>
                <w:rFonts w:eastAsia="OfficinaSansBookC"/>
              </w:rPr>
            </w:pPr>
            <w:r>
              <w:t>расширение опыта деятельности экологической направленности;</w:t>
            </w:r>
          </w:p>
          <w:p w:rsidR="001A2236" w:rsidRDefault="001A2236" w:rsidP="00485D83">
            <w:r>
              <w:t>разрабатывать план решения проблемы с учетом анализа имеющихся материальных и нематериальных ресурсов;</w:t>
            </w:r>
          </w:p>
          <w:p w:rsidR="001A2236" w:rsidRDefault="001A2236" w:rsidP="00485D83">
            <w:r>
              <w:t>самостоятельно составлять план решения проблемы с учетом имеющихся ресурсов, собственных возможностей и предпочтений</w:t>
            </w:r>
          </w:p>
          <w:p w:rsidR="001A2236" w:rsidRDefault="001A2236" w:rsidP="00485D83"/>
          <w:p w:rsidR="001A2236" w:rsidRDefault="001A2236" w:rsidP="00485D83"/>
          <w:p w:rsidR="001A2236" w:rsidRDefault="001A2236" w:rsidP="00485D83"/>
          <w:p w:rsidR="001A2236" w:rsidRDefault="001A2236" w:rsidP="00485D83"/>
          <w:p w:rsidR="001A2236" w:rsidRDefault="001A2236" w:rsidP="00485D83"/>
          <w:p w:rsidR="001A2236" w:rsidRDefault="001A2236" w:rsidP="00485D83"/>
          <w:p w:rsidR="001A2236" w:rsidRDefault="001A2236" w:rsidP="00485D83"/>
          <w:p w:rsidR="001A2236" w:rsidRDefault="001A2236" w:rsidP="00485D83"/>
          <w:p w:rsidR="001A2236" w:rsidRDefault="001A2236" w:rsidP="00485D83"/>
          <w:p w:rsidR="001A2236" w:rsidRDefault="001A2236" w:rsidP="00485D83"/>
          <w:p w:rsidR="001A2236" w:rsidRDefault="001A2236" w:rsidP="00485D83"/>
          <w:p w:rsidR="001A2236" w:rsidRDefault="001A2236" w:rsidP="00485D83"/>
          <w:p w:rsidR="001A2236" w:rsidRDefault="001A2236" w:rsidP="00485D83">
            <w:r>
              <w:t>разрабатывать план решения проблемы с учетом анализа имеющихся материальных и нематериальных ресурсов</w:t>
            </w:r>
          </w:p>
          <w:p w:rsidR="001A2236" w:rsidRDefault="001A2236" w:rsidP="00485D83"/>
          <w:p w:rsidR="001A2236" w:rsidRDefault="001A2236" w:rsidP="00485D83"/>
          <w:p w:rsidR="001A2236" w:rsidRDefault="001A2236" w:rsidP="00485D83"/>
          <w:p w:rsidR="001A2236" w:rsidRDefault="001A2236" w:rsidP="00485D83"/>
          <w:p w:rsidR="001A2236" w:rsidRDefault="001A2236" w:rsidP="00485D83"/>
          <w:p w:rsidR="001A2236" w:rsidRDefault="001A2236" w:rsidP="00485D83"/>
          <w:p w:rsidR="001A2236" w:rsidRDefault="001A2236" w:rsidP="00485D83"/>
          <w:p w:rsidR="001A2236" w:rsidRDefault="001A2236" w:rsidP="00485D83"/>
          <w:p w:rsidR="001A2236" w:rsidRDefault="001A2236" w:rsidP="00485D83"/>
          <w:p w:rsidR="001A2236" w:rsidRDefault="001A2236" w:rsidP="00485D83"/>
          <w:p w:rsidR="001A2236" w:rsidRDefault="001A2236" w:rsidP="00485D83">
            <w:r>
              <w:t xml:space="preserve">сформированность экологической культуры, понимание влияния социально-экономических процессов на состояние природной и социальной среды, </w:t>
            </w:r>
          </w:p>
          <w:p w:rsidR="001A2236" w:rsidRPr="008A0DA3" w:rsidRDefault="001A2236" w:rsidP="00485D83">
            <w:pPr>
              <w:rPr>
                <w:rFonts w:eastAsia="OfficinaSansBookC"/>
              </w:rPr>
            </w:pPr>
          </w:p>
        </w:tc>
        <w:tc>
          <w:tcPr>
            <w:tcW w:w="7695" w:type="dxa"/>
            <w:tcBorders>
              <w:bottom w:val="single" w:sz="4" w:space="0" w:color="000000"/>
            </w:tcBorders>
          </w:tcPr>
          <w:p w:rsidR="001A2236" w:rsidRDefault="001A2236" w:rsidP="00485D83">
            <w:pPr>
              <w:rPr>
                <w:rFonts w:eastAsia="OfficinaSansBookC"/>
              </w:rPr>
            </w:pPr>
          </w:p>
          <w:p w:rsidR="001A2236" w:rsidRPr="00D34D7A" w:rsidRDefault="001A2236" w:rsidP="00485D83">
            <w:pPr>
              <w:rPr>
                <w:rFonts w:eastAsia="OfficinaSansBookC"/>
              </w:rPr>
            </w:pPr>
            <w:r w:rsidRPr="00D34D7A">
              <w:rPr>
                <w:rFonts w:eastAsia="OfficinaSansBookC"/>
              </w:rPr>
              <w:t xml:space="preserve">Уметь применять химическую информацию о веществах, используемых в качестве строительных </w:t>
            </w:r>
            <w:r>
              <w:rPr>
                <w:rFonts w:eastAsia="OfficinaSansBookC"/>
              </w:rPr>
              <w:t xml:space="preserve"> материалов при приготовлении строительных растворов</w:t>
            </w:r>
          </w:p>
          <w:p w:rsidR="001A2236" w:rsidRPr="00D34D7A" w:rsidRDefault="001A2236" w:rsidP="00485D83">
            <w:pPr>
              <w:rPr>
                <w:rFonts w:eastAsia="OfficinaSansBookC"/>
              </w:rPr>
            </w:pPr>
          </w:p>
          <w:p w:rsidR="001A2236" w:rsidRPr="00D34D7A" w:rsidRDefault="001A2236" w:rsidP="00485D83">
            <w:pPr>
              <w:rPr>
                <w:rFonts w:eastAsia="OfficinaSansBookC"/>
              </w:rPr>
            </w:pPr>
          </w:p>
          <w:p w:rsidR="001A2236" w:rsidRPr="00D34D7A" w:rsidRDefault="001A2236" w:rsidP="00485D83">
            <w:pPr>
              <w:rPr>
                <w:rFonts w:eastAsia="OfficinaSansBookC"/>
              </w:rPr>
            </w:pPr>
          </w:p>
          <w:p w:rsidR="001A2236" w:rsidRPr="00D34D7A" w:rsidRDefault="001A2236" w:rsidP="00485D83">
            <w:pPr>
              <w:rPr>
                <w:rFonts w:eastAsia="OfficinaSansBookC"/>
              </w:rPr>
            </w:pPr>
          </w:p>
          <w:p w:rsidR="001A2236" w:rsidRPr="00D34D7A" w:rsidRDefault="001A2236" w:rsidP="00485D83">
            <w:pPr>
              <w:rPr>
                <w:rFonts w:eastAsia="OfficinaSansBookC"/>
              </w:rPr>
            </w:pPr>
          </w:p>
          <w:p w:rsidR="001A2236" w:rsidRPr="00D34D7A" w:rsidRDefault="001A2236" w:rsidP="00485D83">
            <w:pPr>
              <w:rPr>
                <w:rFonts w:eastAsia="OfficinaSansBookC"/>
              </w:rPr>
            </w:pPr>
          </w:p>
          <w:p w:rsidR="001A2236" w:rsidRPr="00D34D7A" w:rsidRDefault="001A2236" w:rsidP="00485D83">
            <w:pPr>
              <w:rPr>
                <w:rFonts w:eastAsia="OfficinaSansBookC"/>
              </w:rPr>
            </w:pPr>
          </w:p>
          <w:p w:rsidR="001A2236" w:rsidRDefault="001A2236" w:rsidP="00485D83">
            <w:pPr>
              <w:tabs>
                <w:tab w:val="left" w:pos="1365"/>
              </w:tabs>
              <w:rPr>
                <w:rFonts w:eastAsia="OfficinaSansBookC"/>
              </w:rPr>
            </w:pPr>
            <w:r>
              <w:rPr>
                <w:rFonts w:eastAsia="OfficinaSansBookC"/>
              </w:rPr>
              <w:tab/>
            </w:r>
          </w:p>
          <w:p w:rsidR="001A2236" w:rsidRDefault="001A2236" w:rsidP="00485D83">
            <w:pPr>
              <w:tabs>
                <w:tab w:val="left" w:pos="1365"/>
              </w:tabs>
              <w:rPr>
                <w:rFonts w:eastAsia="OfficinaSansBookC"/>
              </w:rPr>
            </w:pPr>
          </w:p>
          <w:p w:rsidR="001A2236" w:rsidRDefault="001A2236" w:rsidP="00485D83">
            <w:pPr>
              <w:tabs>
                <w:tab w:val="left" w:pos="1365"/>
              </w:tabs>
              <w:rPr>
                <w:rFonts w:eastAsia="OfficinaSansBookC"/>
              </w:rPr>
            </w:pPr>
          </w:p>
          <w:p w:rsidR="001A2236" w:rsidRDefault="001A2236" w:rsidP="00485D83">
            <w:pPr>
              <w:tabs>
                <w:tab w:val="left" w:pos="1365"/>
              </w:tabs>
              <w:rPr>
                <w:rFonts w:eastAsia="OfficinaSansBookC"/>
              </w:rPr>
            </w:pPr>
          </w:p>
          <w:p w:rsidR="001A2236" w:rsidRDefault="001A2236" w:rsidP="00485D83">
            <w:pPr>
              <w:tabs>
                <w:tab w:val="left" w:pos="1365"/>
              </w:tabs>
              <w:rPr>
                <w:rFonts w:eastAsia="OfficinaSansBookC"/>
              </w:rPr>
            </w:pPr>
          </w:p>
          <w:p w:rsidR="001A2236" w:rsidRPr="00D34D7A" w:rsidRDefault="001A2236" w:rsidP="00485D83">
            <w:pPr>
              <w:widowControl w:val="0"/>
              <w:jc w:val="both"/>
              <w:rPr>
                <w:rFonts w:eastAsia="OfficinaSansBookC"/>
              </w:rPr>
            </w:pPr>
            <w:r w:rsidRPr="00D34D7A">
              <w:rPr>
                <w:rFonts w:eastAsia="OfficinaSansBookC"/>
              </w:rPr>
              <w:t>владеть основными методами научного познания веществ и химических явлений (наблюдение, измерение, эксперимент, моделирование);</w:t>
            </w:r>
          </w:p>
          <w:p w:rsidR="001A2236" w:rsidRPr="00D34D7A" w:rsidRDefault="001A2236" w:rsidP="00485D83">
            <w:pPr>
              <w:rPr>
                <w:rFonts w:eastAsia="OfficinaSansBookC"/>
              </w:rPr>
            </w:pPr>
            <w:r w:rsidRPr="00D34D7A">
              <w:rPr>
                <w:rFonts w:eastAsia="OfficinaSansBookC"/>
              </w:rPr>
              <w:t>- уметь проводить расчеты по химическим формулам и уравнениям химических реакций с использованием физических величин, характеризующих вещества с количественной стороны: массы, объема (нормальные условия) газов, количества вещества; использовать системные химические величины</w:t>
            </w:r>
          </w:p>
          <w:p w:rsidR="001A2236" w:rsidRPr="00D34D7A" w:rsidRDefault="001A2236" w:rsidP="00485D83">
            <w:pPr>
              <w:rPr>
                <w:rFonts w:eastAsia="OfficinaSansBookC"/>
              </w:rPr>
            </w:pPr>
          </w:p>
          <w:p w:rsidR="001A2236" w:rsidRDefault="001A2236" w:rsidP="00485D83">
            <w:pPr>
              <w:widowControl w:val="0"/>
              <w:jc w:val="both"/>
              <w:rPr>
                <w:rFonts w:eastAsia="OfficinaSansBookC"/>
              </w:rPr>
            </w:pPr>
          </w:p>
          <w:p w:rsidR="001A2236" w:rsidRDefault="001A2236" w:rsidP="00485D83">
            <w:pPr>
              <w:widowControl w:val="0"/>
              <w:jc w:val="both"/>
              <w:rPr>
                <w:rFonts w:eastAsia="OfficinaSansBookC"/>
              </w:rPr>
            </w:pPr>
          </w:p>
          <w:p w:rsidR="001A2236" w:rsidRDefault="001A2236" w:rsidP="00485D83">
            <w:pPr>
              <w:widowControl w:val="0"/>
              <w:jc w:val="both"/>
              <w:rPr>
                <w:rFonts w:eastAsia="OfficinaSansBookC"/>
              </w:rPr>
            </w:pPr>
          </w:p>
          <w:p w:rsidR="001A2236" w:rsidRDefault="001A2236" w:rsidP="00485D83">
            <w:pPr>
              <w:widowControl w:val="0"/>
              <w:jc w:val="both"/>
              <w:rPr>
                <w:rFonts w:eastAsia="OfficinaSansBookC"/>
              </w:rPr>
            </w:pPr>
          </w:p>
          <w:p w:rsidR="001A2236" w:rsidRDefault="001A2236" w:rsidP="00485D83">
            <w:pPr>
              <w:widowControl w:val="0"/>
              <w:jc w:val="both"/>
              <w:rPr>
                <w:rFonts w:eastAsia="OfficinaSansBookC"/>
              </w:rPr>
            </w:pPr>
          </w:p>
          <w:p w:rsidR="001A2236" w:rsidRDefault="001A2236" w:rsidP="00485D83">
            <w:pPr>
              <w:widowControl w:val="0"/>
              <w:jc w:val="both"/>
              <w:rPr>
                <w:rFonts w:eastAsia="OfficinaSansBookC"/>
              </w:rPr>
            </w:pPr>
          </w:p>
          <w:p w:rsidR="001A2236" w:rsidRDefault="001A2236" w:rsidP="00485D83">
            <w:pPr>
              <w:widowControl w:val="0"/>
              <w:jc w:val="both"/>
              <w:rPr>
                <w:rFonts w:eastAsia="OfficinaSansBookC"/>
              </w:rPr>
            </w:pPr>
          </w:p>
          <w:p w:rsidR="001A2236" w:rsidRDefault="001A2236" w:rsidP="00485D83">
            <w:pPr>
              <w:widowControl w:val="0"/>
              <w:jc w:val="both"/>
              <w:rPr>
                <w:rFonts w:eastAsia="OfficinaSansBookC"/>
              </w:rPr>
            </w:pPr>
          </w:p>
          <w:p w:rsidR="001A2236" w:rsidRDefault="001A2236" w:rsidP="00485D83">
            <w:pPr>
              <w:widowControl w:val="0"/>
              <w:jc w:val="both"/>
              <w:rPr>
                <w:rFonts w:eastAsia="OfficinaSansBookC"/>
              </w:rPr>
            </w:pPr>
          </w:p>
          <w:p w:rsidR="001A2236" w:rsidRPr="00D34D7A" w:rsidRDefault="001A2236" w:rsidP="00485D83">
            <w:pPr>
              <w:widowControl w:val="0"/>
              <w:jc w:val="both"/>
              <w:rPr>
                <w:rFonts w:eastAsia="OfficinaSansBookC"/>
              </w:rPr>
            </w:pPr>
            <w:r w:rsidRPr="00D34D7A">
              <w:rPr>
                <w:rFonts w:eastAsia="OfficinaSansBookC"/>
              </w:rPr>
              <w:t>владеть системой химических знаний, которая включает: основополагающие понятия (химический элемент, атом, электронная оболочка атома, s-, р-, d-электронные орбитали атомов, ион, молекула, валентность, электроотрицательность, степень окисления, химическая связь, моль, молярная масса, молярный объем, углеродный скелет, функциональная группа, радикал, изомерия, изомеры, гомологический ряд, гомологи, углеводороды, кислород- и азотсодержащие соединения, биологически активные вещества (углеводы, жиры, белки), мономер, полимер, структурное звено, высокомолекулярные соединения, кристаллическая решетка, типы химических реакций (окислительно-восстановительные, экзо-и эндотермические, реакции ионного обмена), раствор, электролиты, неэлектролиты, электролитическая диссоциация, окислитель, восстановитель, скорость химической реакции, химическое равновесие), фактологические сведения о свойствах, составе, получении и безопасном использовании важнейших неорганических и органических веществ в быту и практической деятельности человека;</w:t>
            </w:r>
          </w:p>
          <w:p w:rsidR="001A2236" w:rsidRDefault="001A2236" w:rsidP="00485D83">
            <w:pPr>
              <w:widowControl w:val="0"/>
              <w:jc w:val="both"/>
              <w:rPr>
                <w:rFonts w:eastAsia="OfficinaSansBookC"/>
              </w:rPr>
            </w:pPr>
            <w:r w:rsidRPr="00D34D7A">
              <w:rPr>
                <w:rFonts w:eastAsia="OfficinaSansBookC"/>
              </w:rPr>
              <w:t xml:space="preserve">- уметь использовать наименования химических соединений международного союза теоретической и прикладной химии и тривиальные названия важнейших веществ (этилен, ацетилен, глицерин, фенол, формальдегид, уксусная кислота, глицин, угарный газ, углекислый газ, аммиак, гашеная известь, негашеная известь, питьевая сода и других), составлять формулы неорганических и органических веществ, уравнения химических реакций, объяснять их смысл; подтверждать характерные химические свойства веществ соответствующими экспериментами и записями уравнений химических </w:t>
            </w:r>
            <w:r w:rsidRPr="00D34D7A">
              <w:rPr>
                <w:rFonts w:eastAsia="OfficinaSansBookC"/>
              </w:rPr>
              <w:lastRenderedPageBreak/>
              <w:t>реакций;</w:t>
            </w:r>
          </w:p>
          <w:p w:rsidR="001A2236" w:rsidRDefault="001A2236" w:rsidP="00485D83">
            <w:pPr>
              <w:widowControl w:val="0"/>
              <w:jc w:val="both"/>
              <w:rPr>
                <w:rFonts w:eastAsia="OfficinaSansBookC"/>
              </w:rPr>
            </w:pPr>
          </w:p>
          <w:p w:rsidR="001A2236" w:rsidRDefault="001A2236" w:rsidP="00485D83">
            <w:pPr>
              <w:widowControl w:val="0"/>
              <w:jc w:val="both"/>
              <w:rPr>
                <w:rFonts w:eastAsia="OfficinaSansBookC"/>
              </w:rPr>
            </w:pPr>
          </w:p>
          <w:p w:rsidR="001A2236" w:rsidRDefault="001A2236" w:rsidP="00485D83">
            <w:pPr>
              <w:widowControl w:val="0"/>
              <w:jc w:val="both"/>
              <w:rPr>
                <w:rFonts w:eastAsia="OfficinaSansBookC"/>
              </w:rPr>
            </w:pPr>
            <w:r w:rsidRPr="00D34D7A">
              <w:rPr>
                <w:rFonts w:eastAsia="OfficinaSansBookC"/>
              </w:rPr>
              <w:t xml:space="preserve">- уметь устанавливать принадлежность изученных неорганических и органических веществ к определенным классам и группам соединений, характеризовать их состав и важнейшие свойства; определять виды химических связей (ковалентная, ионная, металлическая, водородная), типы кристаллических решеток веществ; классифицировать химические </w:t>
            </w:r>
            <w:r>
              <w:rPr>
                <w:rFonts w:eastAsia="OfficinaSansBookC"/>
              </w:rPr>
              <w:t>реакции</w:t>
            </w:r>
          </w:p>
          <w:p w:rsidR="001A2236" w:rsidRDefault="001A2236" w:rsidP="00485D83">
            <w:pPr>
              <w:widowControl w:val="0"/>
              <w:jc w:val="both"/>
              <w:rPr>
                <w:rFonts w:eastAsia="OfficinaSansBookC"/>
              </w:rPr>
            </w:pPr>
          </w:p>
          <w:p w:rsidR="001A2236" w:rsidRDefault="001A2236" w:rsidP="00485D83">
            <w:pPr>
              <w:widowControl w:val="0"/>
              <w:jc w:val="both"/>
              <w:rPr>
                <w:rFonts w:eastAsia="OfficinaSansBookC"/>
              </w:rPr>
            </w:pPr>
          </w:p>
          <w:p w:rsidR="001A2236" w:rsidRDefault="001A2236" w:rsidP="00485D83">
            <w:pPr>
              <w:widowControl w:val="0"/>
              <w:jc w:val="both"/>
              <w:rPr>
                <w:rFonts w:eastAsia="OfficinaSansBookC"/>
              </w:rPr>
            </w:pPr>
          </w:p>
          <w:p w:rsidR="001A2236" w:rsidRDefault="001A2236" w:rsidP="00485D83">
            <w:pPr>
              <w:widowControl w:val="0"/>
              <w:jc w:val="both"/>
              <w:rPr>
                <w:rFonts w:eastAsia="OfficinaSansBookC"/>
              </w:rPr>
            </w:pPr>
          </w:p>
          <w:p w:rsidR="001A2236" w:rsidRDefault="001A2236" w:rsidP="00485D83">
            <w:pPr>
              <w:widowControl w:val="0"/>
              <w:jc w:val="both"/>
              <w:rPr>
                <w:rFonts w:eastAsia="OfficinaSansBookC"/>
              </w:rPr>
            </w:pPr>
          </w:p>
          <w:p w:rsidR="001A2236" w:rsidRDefault="001A2236" w:rsidP="00485D83">
            <w:pPr>
              <w:widowControl w:val="0"/>
              <w:jc w:val="both"/>
              <w:rPr>
                <w:rFonts w:eastAsia="OfficinaSansBookC"/>
              </w:rPr>
            </w:pPr>
          </w:p>
          <w:p w:rsidR="001A2236" w:rsidRDefault="001A2236" w:rsidP="00485D83">
            <w:pPr>
              <w:widowControl w:val="0"/>
              <w:jc w:val="both"/>
              <w:rPr>
                <w:rFonts w:eastAsia="OfficinaSansBookC"/>
              </w:rPr>
            </w:pPr>
          </w:p>
          <w:p w:rsidR="001A2236" w:rsidRPr="00D34D7A" w:rsidRDefault="001A2236" w:rsidP="00485D83">
            <w:pPr>
              <w:widowControl w:val="0"/>
              <w:jc w:val="both"/>
              <w:rPr>
                <w:rFonts w:eastAsia="OfficinaSansBookC"/>
              </w:rPr>
            </w:pPr>
            <w:r w:rsidRPr="00D34D7A">
              <w:rPr>
                <w:rFonts w:eastAsia="OfficinaSansBookC"/>
              </w:rPr>
              <w:t>- сформировать представления: о химической составляющей естественнонаучной картины мира, роли химии в познании явлений природы, в формировании мышления и культуры личности, ее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rsidR="001A2236" w:rsidRDefault="001A2236" w:rsidP="00485D83">
            <w:pPr>
              <w:rPr>
                <w:rFonts w:eastAsia="OfficinaSansBookC"/>
              </w:rPr>
            </w:pPr>
          </w:p>
          <w:p w:rsidR="001A2236" w:rsidRDefault="001A2236" w:rsidP="00485D83">
            <w:pPr>
              <w:rPr>
                <w:rFonts w:eastAsia="OfficinaSansBookC"/>
              </w:rPr>
            </w:pPr>
          </w:p>
          <w:p w:rsidR="001A2236" w:rsidRDefault="001A2236" w:rsidP="00485D83">
            <w:pPr>
              <w:rPr>
                <w:rFonts w:eastAsia="OfficinaSansBookC"/>
              </w:rPr>
            </w:pPr>
          </w:p>
          <w:p w:rsidR="001A2236" w:rsidRDefault="001A2236" w:rsidP="00485D83">
            <w:pPr>
              <w:rPr>
                <w:rFonts w:eastAsia="OfficinaSansBookC"/>
              </w:rPr>
            </w:pPr>
          </w:p>
          <w:p w:rsidR="001A2236" w:rsidRDefault="001A2236" w:rsidP="00485D83">
            <w:pPr>
              <w:rPr>
                <w:rFonts w:eastAsia="OfficinaSansBookC"/>
              </w:rPr>
            </w:pPr>
          </w:p>
          <w:p w:rsidR="001A2236" w:rsidRDefault="001A2236" w:rsidP="00485D83">
            <w:pPr>
              <w:rPr>
                <w:rFonts w:eastAsia="OfficinaSansBookC"/>
              </w:rPr>
            </w:pPr>
          </w:p>
          <w:p w:rsidR="001A2236" w:rsidRDefault="001A2236" w:rsidP="00485D83">
            <w:pPr>
              <w:rPr>
                <w:rFonts w:eastAsia="OfficinaSansBookC"/>
              </w:rPr>
            </w:pPr>
          </w:p>
          <w:p w:rsidR="001A2236" w:rsidRDefault="001A2236" w:rsidP="00485D83">
            <w:pPr>
              <w:rPr>
                <w:rFonts w:eastAsia="OfficinaSansBookC"/>
              </w:rPr>
            </w:pPr>
          </w:p>
          <w:p w:rsidR="001A2236" w:rsidRDefault="001A2236" w:rsidP="00485D83">
            <w:pPr>
              <w:rPr>
                <w:rFonts w:eastAsia="OfficinaSansBookC"/>
              </w:rPr>
            </w:pPr>
          </w:p>
          <w:p w:rsidR="001A2236" w:rsidRDefault="001A2236" w:rsidP="00485D83">
            <w:pPr>
              <w:rPr>
                <w:rFonts w:eastAsia="OfficinaSansBookC"/>
              </w:rPr>
            </w:pPr>
          </w:p>
          <w:p w:rsidR="001A2236" w:rsidRDefault="001A2236" w:rsidP="00485D83">
            <w:pPr>
              <w:rPr>
                <w:rFonts w:eastAsia="OfficinaSansBookC"/>
              </w:rPr>
            </w:pPr>
          </w:p>
          <w:p w:rsidR="001A2236" w:rsidRDefault="001A2236" w:rsidP="00485D83">
            <w:pPr>
              <w:rPr>
                <w:rFonts w:eastAsia="OfficinaSansBookC"/>
              </w:rPr>
            </w:pPr>
          </w:p>
          <w:p w:rsidR="001A2236" w:rsidRDefault="001A2236" w:rsidP="00485D83">
            <w:pPr>
              <w:rPr>
                <w:rFonts w:eastAsia="OfficinaSansBookC"/>
              </w:rPr>
            </w:pPr>
          </w:p>
          <w:p w:rsidR="001A2236" w:rsidRDefault="001A2236" w:rsidP="00485D83">
            <w:pPr>
              <w:rPr>
                <w:rFonts w:eastAsia="OfficinaSansBookC"/>
              </w:rPr>
            </w:pPr>
          </w:p>
          <w:p w:rsidR="001A2236" w:rsidRPr="00D34D7A" w:rsidRDefault="001A2236" w:rsidP="00485D83">
            <w:pPr>
              <w:rPr>
                <w:rFonts w:eastAsia="OfficinaSansBookC"/>
              </w:rPr>
            </w:pPr>
            <w:r w:rsidRPr="00D34D7A">
              <w:rPr>
                <w:rFonts w:eastAsia="OfficinaSansBookC"/>
              </w:rPr>
              <w:t>- уметь проводить расчеты по химическим формулам и уравнениям химических реакций с использованием физических величин, характеризующих вещества с количественной стороны: массы, объема (нормальные условия) газов, количества вещества; использовать системные химические знания для принятия решений в конкретных жизненных ситуациях, связанных с веществами и их применением</w:t>
            </w:r>
          </w:p>
          <w:p w:rsidR="001A2236" w:rsidRPr="00D34D7A" w:rsidRDefault="001A2236" w:rsidP="00485D83">
            <w:pPr>
              <w:rPr>
                <w:rFonts w:eastAsia="OfficinaSansBookC"/>
              </w:rPr>
            </w:pPr>
          </w:p>
          <w:p w:rsidR="001A2236" w:rsidRPr="00D34D7A" w:rsidRDefault="001A2236" w:rsidP="00485D83">
            <w:pPr>
              <w:rPr>
                <w:rFonts w:eastAsia="OfficinaSansBookC"/>
              </w:rPr>
            </w:pPr>
          </w:p>
          <w:p w:rsidR="001A2236" w:rsidRDefault="001A2236" w:rsidP="00485D83">
            <w:pPr>
              <w:rPr>
                <w:rFonts w:eastAsia="OfficinaSansBookC"/>
              </w:rPr>
            </w:pPr>
          </w:p>
          <w:p w:rsidR="001A2236" w:rsidRDefault="001A2236" w:rsidP="00485D83">
            <w:pPr>
              <w:rPr>
                <w:rFonts w:eastAsia="OfficinaSansBookC"/>
              </w:rPr>
            </w:pPr>
          </w:p>
          <w:p w:rsidR="001A2236" w:rsidRDefault="001A2236" w:rsidP="00485D83">
            <w:pPr>
              <w:rPr>
                <w:rFonts w:eastAsia="OfficinaSansBookC"/>
              </w:rPr>
            </w:pPr>
          </w:p>
          <w:p w:rsidR="001A2236" w:rsidRDefault="001A2236" w:rsidP="00485D83">
            <w:pPr>
              <w:rPr>
                <w:rFonts w:eastAsia="OfficinaSansBookC"/>
              </w:rPr>
            </w:pPr>
          </w:p>
          <w:p w:rsidR="001A2236" w:rsidRDefault="001A2236" w:rsidP="00485D83">
            <w:pPr>
              <w:rPr>
                <w:rFonts w:eastAsia="OfficinaSansBookC"/>
              </w:rPr>
            </w:pPr>
          </w:p>
          <w:p w:rsidR="001A2236" w:rsidRPr="00D34D7A" w:rsidRDefault="001A2236" w:rsidP="00485D83">
            <w:pPr>
              <w:rPr>
                <w:rFonts w:eastAsia="OfficinaSansBookC"/>
              </w:rPr>
            </w:pPr>
            <w:r w:rsidRPr="00D34D7A">
              <w:rPr>
                <w:rFonts w:eastAsia="OfficinaSansBookC"/>
              </w:rPr>
              <w:t xml:space="preserve">Уметь применять химическую информацию о веществах, используемых в качестве строительных </w:t>
            </w:r>
            <w:r>
              <w:rPr>
                <w:rFonts w:eastAsia="OfficinaSansBookC"/>
              </w:rPr>
              <w:t xml:space="preserve"> материалов при приготовлении строительных растворов</w:t>
            </w:r>
          </w:p>
          <w:p w:rsidR="001A2236" w:rsidRPr="00D34D7A" w:rsidRDefault="001A2236" w:rsidP="00485D83">
            <w:pPr>
              <w:rPr>
                <w:rFonts w:eastAsia="OfficinaSansBookC"/>
              </w:rPr>
            </w:pPr>
          </w:p>
        </w:tc>
      </w:tr>
    </w:tbl>
    <w:p w:rsidR="001A2236" w:rsidRPr="00D34D7A" w:rsidRDefault="001A2236" w:rsidP="001A2236">
      <w:pPr>
        <w:jc w:val="both"/>
        <w:rPr>
          <w:rFonts w:eastAsia="OfficinaSansBookC"/>
          <w:b/>
        </w:rPr>
        <w:sectPr w:rsidR="001A2236" w:rsidRPr="00D34D7A" w:rsidSect="00666EBC">
          <w:headerReference w:type="even" r:id="rId108"/>
          <w:headerReference w:type="default" r:id="rId109"/>
          <w:footerReference w:type="even" r:id="rId110"/>
          <w:footerReference w:type="default" r:id="rId111"/>
          <w:headerReference w:type="first" r:id="rId112"/>
          <w:footerReference w:type="first" r:id="rId113"/>
          <w:pgSz w:w="16838" w:h="11906" w:orient="landscape"/>
          <w:pgMar w:top="1134" w:right="851" w:bottom="851" w:left="1276" w:header="709" w:footer="709" w:gutter="0"/>
          <w:cols w:space="720"/>
        </w:sectPr>
      </w:pPr>
    </w:p>
    <w:p w:rsidR="001A2236" w:rsidRPr="00D34D7A" w:rsidRDefault="001A2236" w:rsidP="001A2236">
      <w:pPr>
        <w:pStyle w:val="2"/>
        <w:rPr>
          <w:rFonts w:ascii="Times New Roman" w:hAnsi="Times New Roman" w:cs="Times New Roman"/>
          <w:i w:val="0"/>
          <w:iCs w:val="0"/>
          <w:sz w:val="24"/>
          <w:szCs w:val="24"/>
        </w:rPr>
      </w:pPr>
      <w:r w:rsidRPr="00D34D7A">
        <w:rPr>
          <w:rFonts w:ascii="Times New Roman" w:hAnsi="Times New Roman" w:cs="Times New Roman"/>
          <w:i w:val="0"/>
          <w:iCs w:val="0"/>
          <w:sz w:val="24"/>
          <w:szCs w:val="24"/>
        </w:rPr>
        <w:lastRenderedPageBreak/>
        <w:t>1.4. Количество часов на освоение рабочей программы общеобразовательной дисциплины:</w:t>
      </w:r>
    </w:p>
    <w:p w:rsidR="001A2236" w:rsidRPr="00D34D7A" w:rsidRDefault="001A2236" w:rsidP="001A22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D34D7A">
        <w:t>Суммарное количество часов по дисциплине - 72., в том числе</w:t>
      </w:r>
    </w:p>
    <w:p w:rsidR="001A2236" w:rsidRPr="00D34D7A" w:rsidRDefault="001A2236" w:rsidP="001A22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jc w:val="both"/>
      </w:pPr>
      <w:r w:rsidRPr="00D34D7A">
        <w:t>объем работы обучающихся во взаимодействии с преподавателем -68 часов</w:t>
      </w:r>
    </w:p>
    <w:p w:rsidR="001A2236" w:rsidRPr="00D34D7A" w:rsidRDefault="001A2236" w:rsidP="001A22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jc w:val="both"/>
      </w:pPr>
      <w:r w:rsidRPr="00D34D7A">
        <w:t>самостоятельная работа - 4  часа</w:t>
      </w:r>
    </w:p>
    <w:p w:rsidR="001A2236" w:rsidRPr="00D34D7A" w:rsidRDefault="001A2236" w:rsidP="001A22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1A2236" w:rsidRPr="00D34D7A" w:rsidRDefault="001A2236" w:rsidP="001A22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D34D7A">
        <w:rPr>
          <w:b/>
        </w:rPr>
        <w:t>1.5. Общие требования к организации образовательной деятельности по освоению</w:t>
      </w:r>
      <w:r w:rsidRPr="00D34D7A">
        <w:t xml:space="preserve"> </w:t>
      </w:r>
      <w:r w:rsidRPr="00D34D7A">
        <w:rPr>
          <w:b/>
        </w:rPr>
        <w:t>общеобразовательной дисциплины:</w:t>
      </w:r>
    </w:p>
    <w:p w:rsidR="001A2236" w:rsidRPr="00D34D7A" w:rsidRDefault="001A2236" w:rsidP="001A22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p w:rsidR="001A2236" w:rsidRPr="00D34D7A" w:rsidRDefault="001A2236" w:rsidP="001A2236">
      <w:pPr>
        <w:ind w:firstLine="567"/>
        <w:jc w:val="both"/>
      </w:pPr>
      <w:r w:rsidRPr="00D34D7A">
        <w:t xml:space="preserve">При освоении общеобразовательной дисциплины </w:t>
      </w:r>
      <w:r>
        <w:t>«</w:t>
      </w:r>
      <w:r w:rsidRPr="00D34D7A">
        <w:t>Химия</w:t>
      </w:r>
      <w:r>
        <w:t>»</w:t>
      </w:r>
      <w:r w:rsidRPr="00D34D7A">
        <w:t xml:space="preserve"> предусмотрено выполнение исследовательской работы по теме «Металлы и сплавы»</w:t>
      </w:r>
    </w:p>
    <w:p w:rsidR="001A2236" w:rsidRPr="00D34D7A" w:rsidRDefault="001A2236" w:rsidP="001A2236">
      <w:pPr>
        <w:ind w:firstLine="708"/>
        <w:jc w:val="both"/>
      </w:pPr>
      <w:r w:rsidRPr="00D34D7A">
        <w:t>При изучении новых знаний, совершенствовании знаний, на уроках закрепления знаний применяется технология обучения в сотрудничестве, проблемно – диалогическое обучение, информационно – коммуникационные технологии.</w:t>
      </w:r>
    </w:p>
    <w:p w:rsidR="001A2236" w:rsidRPr="00D34D7A" w:rsidRDefault="001A2236" w:rsidP="001A2236">
      <w:pPr>
        <w:ind w:firstLine="567"/>
        <w:jc w:val="both"/>
        <w:rPr>
          <w:color w:val="FF0000"/>
        </w:rPr>
      </w:pPr>
      <w:r w:rsidRPr="00D34D7A">
        <w:t>При проведении практических занятий применяются такие методы как решение практико – ориентированных задач, что позволяет</w:t>
      </w:r>
      <w:r w:rsidRPr="00D34D7A">
        <w:rPr>
          <w:color w:val="FF0000"/>
        </w:rPr>
        <w:t xml:space="preserve"> </w:t>
      </w:r>
      <w:r w:rsidRPr="00D34D7A">
        <w:t>обеспечить профессиональную направленность, повысить качество отработки навыков решения расчётных и экспериментальных задач,  повышение мотивации при изучении дисциплины.</w:t>
      </w:r>
    </w:p>
    <w:p w:rsidR="001A2236" w:rsidRPr="00D34D7A" w:rsidRDefault="001A2236" w:rsidP="001A2236">
      <w:pPr>
        <w:ind w:firstLine="567"/>
        <w:jc w:val="both"/>
      </w:pPr>
      <w:r w:rsidRPr="00D34D7A">
        <w:t xml:space="preserve">Реализация рабочей программы учебной дисциплины </w:t>
      </w:r>
      <w:r>
        <w:t>«</w:t>
      </w:r>
      <w:r w:rsidRPr="00D34D7A">
        <w:t>Химия</w:t>
      </w:r>
      <w:r>
        <w:t>»</w:t>
      </w:r>
      <w:r w:rsidRPr="00D34D7A">
        <w:t xml:space="preserve"> также предусматривает дифференцированную работу со слабоуспевающими и неуспевающими обучающимися через применение на учебных занятиях в качестве заданий для самостоятельной работы карточек</w:t>
      </w:r>
      <w:r w:rsidRPr="00D34D7A">
        <w:rPr>
          <w:color w:val="FF0000"/>
        </w:rPr>
        <w:t xml:space="preserve"> </w:t>
      </w:r>
      <w:r w:rsidRPr="00D34D7A">
        <w:t>для индивидуальной работы, заданий с выбором ответа,</w:t>
      </w:r>
      <w:r w:rsidRPr="00D34D7A">
        <w:rPr>
          <w:color w:val="FF0000"/>
        </w:rPr>
        <w:t xml:space="preserve"> </w:t>
      </w:r>
      <w:r w:rsidRPr="00D34D7A">
        <w:t>творческих заданий, карточек-информаторов, карточек с образцами решений  на уроках изложения нового материала, закрепления ранее изученного,  проверки знаний и индивидуальных консультаций Формы текущего контроля успеваемости и оценки результатов обучения также носят дифференцированный характер: разные уровни сложности задания</w:t>
      </w:r>
      <w:r w:rsidRPr="00D34D7A">
        <w:rPr>
          <w:color w:val="FF0000"/>
        </w:rPr>
        <w:t>,</w:t>
      </w:r>
      <w:r w:rsidRPr="00D34D7A">
        <w:t xml:space="preserve"> индивидуальные задания.</w:t>
      </w:r>
    </w:p>
    <w:p w:rsidR="001A2236" w:rsidRPr="00D34D7A" w:rsidRDefault="001A2236" w:rsidP="001A22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sidRPr="00D34D7A">
        <w:t xml:space="preserve">Программа дисциплины </w:t>
      </w:r>
      <w:r>
        <w:t>«</w:t>
      </w:r>
      <w:r w:rsidRPr="00D34D7A">
        <w:t>Химия</w:t>
      </w:r>
      <w:r>
        <w:t>»</w:t>
      </w:r>
      <w:r w:rsidRPr="00D34D7A">
        <w:t xml:space="preserve"> может быть реализована частично с применением дистанционных образовательных технологий.</w:t>
      </w:r>
    </w:p>
    <w:p w:rsidR="001A2236" w:rsidRPr="00D34D7A" w:rsidRDefault="001A2236" w:rsidP="001A2236">
      <w:pPr>
        <w:tabs>
          <w:tab w:val="left" w:pos="708"/>
          <w:tab w:val="left" w:pos="1416"/>
        </w:tabs>
        <w:jc w:val="both"/>
      </w:pPr>
      <w:r w:rsidRPr="00D34D7A">
        <w:tab/>
      </w:r>
      <w:r w:rsidRPr="00D34D7A">
        <w:tab/>
      </w:r>
    </w:p>
    <w:p w:rsidR="001A2236" w:rsidRPr="00D34D7A" w:rsidRDefault="001A2236" w:rsidP="001A2236">
      <w:pPr>
        <w:pStyle w:val="10"/>
        <w:jc w:val="center"/>
        <w:rPr>
          <w:b/>
          <w:bCs/>
        </w:rPr>
      </w:pPr>
      <w:r w:rsidRPr="00D34D7A">
        <w:rPr>
          <w:b/>
          <w:bCs/>
        </w:rPr>
        <w:t>2. СТРУКТУРА И СОДЕРЖАНИЕ ОБЩЕОБРАЗОВАТЕЛЬНОЙ ДИСЦИПЛИНЫ</w:t>
      </w:r>
    </w:p>
    <w:p w:rsidR="001A2236" w:rsidRPr="00D34D7A" w:rsidRDefault="001A2236" w:rsidP="001A2236">
      <w:pPr>
        <w:pStyle w:val="2"/>
        <w:jc w:val="center"/>
        <w:rPr>
          <w:rFonts w:ascii="Times New Roman" w:hAnsi="Times New Roman" w:cs="Times New Roman"/>
          <w:i w:val="0"/>
          <w:iCs w:val="0"/>
          <w:sz w:val="24"/>
          <w:szCs w:val="24"/>
        </w:rPr>
      </w:pPr>
      <w:r w:rsidRPr="00D34D7A">
        <w:rPr>
          <w:rFonts w:ascii="Times New Roman" w:hAnsi="Times New Roman" w:cs="Times New Roman"/>
          <w:i w:val="0"/>
          <w:iCs w:val="0"/>
          <w:sz w:val="24"/>
          <w:szCs w:val="24"/>
        </w:rPr>
        <w:t>2.1. Объем общеобразовательной дисциплины и виды учебной работы</w:t>
      </w:r>
    </w:p>
    <w:p w:rsidR="001A2236" w:rsidRPr="00D34D7A" w:rsidRDefault="001A2236" w:rsidP="001A22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right="-185"/>
        <w:jc w:val="both"/>
        <w:rPr>
          <w:b/>
        </w:rPr>
      </w:pPr>
    </w:p>
    <w:p w:rsidR="001A2236" w:rsidRPr="00D34D7A" w:rsidRDefault="001A2236" w:rsidP="001A2236"/>
    <w:tbl>
      <w:tblPr>
        <w:tblW w:w="970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7904"/>
        <w:gridCol w:w="1800"/>
      </w:tblGrid>
      <w:tr w:rsidR="001A2236" w:rsidRPr="00D34D7A" w:rsidTr="00485D83">
        <w:trPr>
          <w:trHeight w:val="460"/>
        </w:trPr>
        <w:tc>
          <w:tcPr>
            <w:tcW w:w="7904" w:type="dxa"/>
          </w:tcPr>
          <w:p w:rsidR="001A2236" w:rsidRPr="00D34D7A" w:rsidRDefault="001A2236" w:rsidP="00485D83">
            <w:pPr>
              <w:jc w:val="center"/>
            </w:pPr>
            <w:r w:rsidRPr="00D34D7A">
              <w:rPr>
                <w:b/>
              </w:rPr>
              <w:t>Вид учебной работы</w:t>
            </w:r>
          </w:p>
        </w:tc>
        <w:tc>
          <w:tcPr>
            <w:tcW w:w="1800" w:type="dxa"/>
          </w:tcPr>
          <w:p w:rsidR="001A2236" w:rsidRPr="00D34D7A" w:rsidRDefault="001A2236" w:rsidP="00485D83">
            <w:pPr>
              <w:jc w:val="center"/>
              <w:rPr>
                <w:iCs/>
              </w:rPr>
            </w:pPr>
            <w:r w:rsidRPr="00D34D7A">
              <w:rPr>
                <w:b/>
                <w:iCs/>
              </w:rPr>
              <w:t>Объем часов</w:t>
            </w:r>
          </w:p>
        </w:tc>
      </w:tr>
      <w:tr w:rsidR="001A2236" w:rsidRPr="00D34D7A" w:rsidTr="00485D83">
        <w:trPr>
          <w:trHeight w:val="285"/>
        </w:trPr>
        <w:tc>
          <w:tcPr>
            <w:tcW w:w="7904" w:type="dxa"/>
          </w:tcPr>
          <w:p w:rsidR="001A2236" w:rsidRPr="00D34D7A" w:rsidRDefault="001A2236" w:rsidP="00485D83">
            <w:pPr>
              <w:rPr>
                <w:b/>
              </w:rPr>
            </w:pPr>
            <w:r w:rsidRPr="00D34D7A">
              <w:rPr>
                <w:b/>
              </w:rPr>
              <w:t>Объем работы обучающихся во взаимодействии с преподавателем</w:t>
            </w:r>
          </w:p>
        </w:tc>
        <w:tc>
          <w:tcPr>
            <w:tcW w:w="1800" w:type="dxa"/>
          </w:tcPr>
          <w:p w:rsidR="001A2236" w:rsidRPr="00D34D7A" w:rsidRDefault="001A2236" w:rsidP="00485D83">
            <w:pPr>
              <w:jc w:val="center"/>
              <w:rPr>
                <w:b/>
                <w:iCs/>
              </w:rPr>
            </w:pPr>
            <w:r w:rsidRPr="00D34D7A">
              <w:rPr>
                <w:b/>
                <w:iCs/>
              </w:rPr>
              <w:t>68</w:t>
            </w:r>
          </w:p>
        </w:tc>
      </w:tr>
      <w:tr w:rsidR="001A2236" w:rsidRPr="00D34D7A" w:rsidTr="00485D83">
        <w:tc>
          <w:tcPr>
            <w:tcW w:w="7904" w:type="dxa"/>
          </w:tcPr>
          <w:p w:rsidR="001A2236" w:rsidRPr="00D34D7A" w:rsidRDefault="001A2236" w:rsidP="00485D83">
            <w:pPr>
              <w:jc w:val="both"/>
            </w:pPr>
            <w:r w:rsidRPr="00D34D7A">
              <w:t>в том числе:</w:t>
            </w:r>
          </w:p>
        </w:tc>
        <w:tc>
          <w:tcPr>
            <w:tcW w:w="1800" w:type="dxa"/>
          </w:tcPr>
          <w:p w:rsidR="001A2236" w:rsidRPr="00D34D7A" w:rsidRDefault="001A2236" w:rsidP="00485D83">
            <w:pPr>
              <w:jc w:val="center"/>
              <w:rPr>
                <w:iCs/>
              </w:rPr>
            </w:pPr>
          </w:p>
        </w:tc>
      </w:tr>
      <w:tr w:rsidR="001A2236" w:rsidRPr="00D34D7A" w:rsidTr="00485D83">
        <w:tc>
          <w:tcPr>
            <w:tcW w:w="7904" w:type="dxa"/>
          </w:tcPr>
          <w:p w:rsidR="001A2236" w:rsidRPr="00D34D7A" w:rsidRDefault="001A2236" w:rsidP="00485D83">
            <w:pPr>
              <w:jc w:val="both"/>
            </w:pPr>
            <w:r w:rsidRPr="00D34D7A">
              <w:lastRenderedPageBreak/>
              <w:t>теоретические занятия</w:t>
            </w:r>
          </w:p>
        </w:tc>
        <w:tc>
          <w:tcPr>
            <w:tcW w:w="1800" w:type="dxa"/>
          </w:tcPr>
          <w:p w:rsidR="001A2236" w:rsidRPr="00D34D7A" w:rsidRDefault="001A2236" w:rsidP="00485D83">
            <w:pPr>
              <w:jc w:val="center"/>
              <w:rPr>
                <w:iCs/>
              </w:rPr>
            </w:pPr>
            <w:r w:rsidRPr="00D34D7A">
              <w:rPr>
                <w:iCs/>
              </w:rPr>
              <w:t>38</w:t>
            </w:r>
          </w:p>
        </w:tc>
      </w:tr>
      <w:tr w:rsidR="001A2236" w:rsidRPr="00D34D7A" w:rsidTr="00485D83">
        <w:tc>
          <w:tcPr>
            <w:tcW w:w="7904" w:type="dxa"/>
          </w:tcPr>
          <w:p w:rsidR="001A2236" w:rsidRPr="00D34D7A" w:rsidRDefault="001A2236" w:rsidP="00485D83">
            <w:pPr>
              <w:jc w:val="both"/>
              <w:rPr>
                <w:b/>
              </w:rPr>
            </w:pPr>
            <w:r w:rsidRPr="00D34D7A">
              <w:t>лабораторные/практические занятия</w:t>
            </w:r>
          </w:p>
        </w:tc>
        <w:tc>
          <w:tcPr>
            <w:tcW w:w="1800" w:type="dxa"/>
          </w:tcPr>
          <w:p w:rsidR="001A2236" w:rsidRPr="00D34D7A" w:rsidRDefault="001A2236" w:rsidP="00485D83">
            <w:pPr>
              <w:jc w:val="center"/>
              <w:rPr>
                <w:iCs/>
              </w:rPr>
            </w:pPr>
            <w:r w:rsidRPr="00D34D7A">
              <w:rPr>
                <w:iCs/>
              </w:rPr>
              <w:t>26</w:t>
            </w:r>
          </w:p>
        </w:tc>
      </w:tr>
      <w:tr w:rsidR="001A2236" w:rsidRPr="00D34D7A" w:rsidTr="00485D83">
        <w:tc>
          <w:tcPr>
            <w:tcW w:w="7904" w:type="dxa"/>
          </w:tcPr>
          <w:p w:rsidR="001A2236" w:rsidRPr="00D34D7A" w:rsidRDefault="001A2236" w:rsidP="00485D83">
            <w:pPr>
              <w:jc w:val="both"/>
            </w:pPr>
            <w:r w:rsidRPr="00D34D7A">
              <w:t>курсовые проекты (работы)</w:t>
            </w:r>
          </w:p>
        </w:tc>
        <w:tc>
          <w:tcPr>
            <w:tcW w:w="1800" w:type="dxa"/>
          </w:tcPr>
          <w:p w:rsidR="001A2236" w:rsidRPr="00D34D7A" w:rsidRDefault="001A2236" w:rsidP="00485D83">
            <w:pPr>
              <w:jc w:val="center"/>
              <w:rPr>
                <w:iCs/>
              </w:rPr>
            </w:pPr>
          </w:p>
        </w:tc>
      </w:tr>
      <w:tr w:rsidR="001A2236" w:rsidRPr="00D34D7A" w:rsidTr="00485D83">
        <w:tc>
          <w:tcPr>
            <w:tcW w:w="7904" w:type="dxa"/>
          </w:tcPr>
          <w:p w:rsidR="001A2236" w:rsidRPr="00D34D7A" w:rsidRDefault="001A2236" w:rsidP="00485D83">
            <w:pPr>
              <w:jc w:val="both"/>
            </w:pPr>
            <w:r w:rsidRPr="00D34D7A">
              <w:t>консультации</w:t>
            </w:r>
          </w:p>
        </w:tc>
        <w:tc>
          <w:tcPr>
            <w:tcW w:w="1800" w:type="dxa"/>
          </w:tcPr>
          <w:p w:rsidR="001A2236" w:rsidRPr="00D34D7A" w:rsidRDefault="001A2236" w:rsidP="00485D83">
            <w:pPr>
              <w:jc w:val="center"/>
              <w:rPr>
                <w:iCs/>
              </w:rPr>
            </w:pPr>
            <w:r w:rsidRPr="00D34D7A">
              <w:rPr>
                <w:iCs/>
              </w:rPr>
              <w:t>4</w:t>
            </w:r>
          </w:p>
        </w:tc>
      </w:tr>
      <w:tr w:rsidR="001A2236" w:rsidRPr="00D34D7A" w:rsidTr="00485D83">
        <w:tc>
          <w:tcPr>
            <w:tcW w:w="7904" w:type="dxa"/>
          </w:tcPr>
          <w:p w:rsidR="001A2236" w:rsidRPr="00D34D7A" w:rsidRDefault="001A2236" w:rsidP="00485D83">
            <w:pPr>
              <w:jc w:val="both"/>
            </w:pPr>
            <w:r w:rsidRPr="00D34D7A">
              <w:t>промежуточная аттестация в форме дифференцированного зачёта</w:t>
            </w:r>
          </w:p>
        </w:tc>
        <w:tc>
          <w:tcPr>
            <w:tcW w:w="1800" w:type="dxa"/>
          </w:tcPr>
          <w:p w:rsidR="001A2236" w:rsidRPr="00D34D7A" w:rsidRDefault="001A2236" w:rsidP="00485D83">
            <w:pPr>
              <w:jc w:val="center"/>
              <w:rPr>
                <w:iCs/>
              </w:rPr>
            </w:pPr>
          </w:p>
        </w:tc>
      </w:tr>
      <w:tr w:rsidR="001A2236" w:rsidRPr="00D34D7A" w:rsidTr="00485D83">
        <w:tc>
          <w:tcPr>
            <w:tcW w:w="7904" w:type="dxa"/>
          </w:tcPr>
          <w:p w:rsidR="001A2236" w:rsidRPr="00D34D7A" w:rsidRDefault="001A2236" w:rsidP="00485D83">
            <w:pPr>
              <w:jc w:val="both"/>
            </w:pPr>
            <w:r w:rsidRPr="00D34D7A">
              <w:t>консультации за счет часов промежуточной аттестации</w:t>
            </w:r>
          </w:p>
        </w:tc>
        <w:tc>
          <w:tcPr>
            <w:tcW w:w="1800" w:type="dxa"/>
          </w:tcPr>
          <w:p w:rsidR="001A2236" w:rsidRPr="00D34D7A" w:rsidRDefault="001A2236" w:rsidP="00485D83">
            <w:pPr>
              <w:jc w:val="center"/>
              <w:rPr>
                <w:iCs/>
              </w:rPr>
            </w:pPr>
          </w:p>
        </w:tc>
      </w:tr>
      <w:tr w:rsidR="001A2236" w:rsidRPr="00D34D7A" w:rsidTr="00485D83">
        <w:tc>
          <w:tcPr>
            <w:tcW w:w="7904" w:type="dxa"/>
          </w:tcPr>
          <w:p w:rsidR="001A2236" w:rsidRPr="00D34D7A" w:rsidRDefault="001A2236" w:rsidP="00485D83">
            <w:pPr>
              <w:jc w:val="both"/>
              <w:rPr>
                <w:b/>
              </w:rPr>
            </w:pPr>
            <w:r w:rsidRPr="00D34D7A">
              <w:rPr>
                <w:b/>
              </w:rPr>
              <w:t>Самостоятельная работа</w:t>
            </w:r>
          </w:p>
        </w:tc>
        <w:tc>
          <w:tcPr>
            <w:tcW w:w="1800" w:type="dxa"/>
          </w:tcPr>
          <w:p w:rsidR="001A2236" w:rsidRPr="00D34D7A" w:rsidRDefault="001A2236" w:rsidP="00485D83">
            <w:pPr>
              <w:jc w:val="center"/>
              <w:rPr>
                <w:iCs/>
              </w:rPr>
            </w:pPr>
            <w:r w:rsidRPr="00D34D7A">
              <w:rPr>
                <w:iCs/>
              </w:rPr>
              <w:t>4</w:t>
            </w:r>
          </w:p>
        </w:tc>
      </w:tr>
      <w:tr w:rsidR="001A2236" w:rsidRPr="00D34D7A" w:rsidTr="00485D83">
        <w:tc>
          <w:tcPr>
            <w:tcW w:w="7904" w:type="dxa"/>
          </w:tcPr>
          <w:p w:rsidR="001A2236" w:rsidRPr="00D34D7A" w:rsidRDefault="001A2236" w:rsidP="00485D83">
            <w:pPr>
              <w:jc w:val="both"/>
              <w:rPr>
                <w:b/>
              </w:rPr>
            </w:pPr>
            <w:r w:rsidRPr="00D34D7A">
              <w:rPr>
                <w:b/>
              </w:rPr>
              <w:t>Суммарное количество часов по дисциплине</w:t>
            </w:r>
          </w:p>
        </w:tc>
        <w:tc>
          <w:tcPr>
            <w:tcW w:w="1800" w:type="dxa"/>
          </w:tcPr>
          <w:p w:rsidR="001A2236" w:rsidRPr="00D34D7A" w:rsidRDefault="001A2236" w:rsidP="00485D83">
            <w:pPr>
              <w:jc w:val="center"/>
              <w:rPr>
                <w:iCs/>
              </w:rPr>
            </w:pPr>
            <w:r w:rsidRPr="00D34D7A">
              <w:rPr>
                <w:iCs/>
              </w:rPr>
              <w:t>72</w:t>
            </w:r>
          </w:p>
        </w:tc>
      </w:tr>
    </w:tbl>
    <w:p w:rsidR="001A2236" w:rsidRPr="00D34D7A" w:rsidRDefault="001A2236" w:rsidP="001A2236"/>
    <w:p w:rsidR="001A2236" w:rsidRPr="00D34D7A" w:rsidRDefault="001A2236" w:rsidP="001A22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ectPr w:rsidR="001A2236" w:rsidRPr="00D34D7A">
          <w:footerReference w:type="even" r:id="rId114"/>
          <w:footerReference w:type="default" r:id="rId115"/>
          <w:pgSz w:w="11906" w:h="16838"/>
          <w:pgMar w:top="851" w:right="1134" w:bottom="851" w:left="1134" w:header="708" w:footer="708" w:gutter="0"/>
          <w:cols w:space="720"/>
          <w:titlePg/>
        </w:sectPr>
      </w:pPr>
    </w:p>
    <w:p w:rsidR="001A2236" w:rsidRPr="00D34D7A" w:rsidRDefault="001A2236" w:rsidP="001A2236">
      <w:pPr>
        <w:pStyle w:val="2"/>
        <w:spacing w:before="0"/>
        <w:rPr>
          <w:rFonts w:ascii="Times New Roman" w:hAnsi="Times New Roman" w:cs="Times New Roman"/>
          <w:i w:val="0"/>
          <w:sz w:val="24"/>
          <w:szCs w:val="24"/>
        </w:rPr>
      </w:pPr>
    </w:p>
    <w:p w:rsidR="001A2236" w:rsidRPr="00D34D7A" w:rsidRDefault="001A2236" w:rsidP="001A2236">
      <w:pPr>
        <w:pStyle w:val="2"/>
        <w:spacing w:before="0"/>
        <w:rPr>
          <w:rFonts w:ascii="Times New Roman" w:hAnsi="Times New Roman" w:cs="Times New Roman"/>
          <w:i w:val="0"/>
          <w:iCs w:val="0"/>
          <w:sz w:val="24"/>
          <w:szCs w:val="24"/>
        </w:rPr>
      </w:pPr>
      <w:r w:rsidRPr="00D34D7A">
        <w:rPr>
          <w:rFonts w:ascii="Times New Roman" w:hAnsi="Times New Roman" w:cs="Times New Roman"/>
          <w:i w:val="0"/>
          <w:sz w:val="24"/>
          <w:szCs w:val="24"/>
        </w:rPr>
        <w:t xml:space="preserve">2.2. Тематический план и содержание общеобразовательной дисциплины </w:t>
      </w:r>
      <w:r w:rsidRPr="00D34D7A">
        <w:rPr>
          <w:rFonts w:ascii="Times New Roman" w:hAnsi="Times New Roman" w:cs="Times New Roman"/>
          <w:i w:val="0"/>
          <w:caps/>
          <w:sz w:val="24"/>
          <w:szCs w:val="24"/>
        </w:rPr>
        <w:t>ОД.</w:t>
      </w:r>
      <w:r w:rsidRPr="00D34D7A">
        <w:rPr>
          <w:rFonts w:ascii="Times New Roman" w:hAnsi="Times New Roman" w:cs="Times New Roman"/>
          <w:i w:val="0"/>
          <w:sz w:val="24"/>
          <w:szCs w:val="24"/>
        </w:rPr>
        <w:t xml:space="preserve"> 12. Химия</w:t>
      </w:r>
      <w:r w:rsidRPr="00D34D7A">
        <w:rPr>
          <w:rFonts w:ascii="Times New Roman" w:hAnsi="Times New Roman" w:cs="Times New Roman"/>
          <w:i w:val="0"/>
          <w:iCs w:val="0"/>
          <w:sz w:val="24"/>
          <w:szCs w:val="24"/>
        </w:rPr>
        <w:t xml:space="preserve"> </w:t>
      </w:r>
    </w:p>
    <w:p w:rsidR="001A2236" w:rsidRPr="00D34D7A" w:rsidRDefault="001A2236" w:rsidP="001A2236">
      <w:pPr>
        <w:ind w:firstLine="567"/>
        <w:rPr>
          <w:rFonts w:eastAsia="OfficinaSansBookC"/>
          <w:b/>
        </w:rPr>
      </w:pPr>
    </w:p>
    <w:tbl>
      <w:tblPr>
        <w:tblW w:w="15480" w:type="dxa"/>
        <w:tblInd w:w="-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980"/>
        <w:gridCol w:w="10170"/>
        <w:gridCol w:w="1725"/>
        <w:gridCol w:w="1605"/>
      </w:tblGrid>
      <w:tr w:rsidR="001A2236" w:rsidRPr="00D34D7A" w:rsidTr="00485D83">
        <w:trPr>
          <w:trHeight w:val="255"/>
        </w:trPr>
        <w:tc>
          <w:tcPr>
            <w:tcW w:w="1980" w:type="dxa"/>
            <w:vAlign w:val="center"/>
          </w:tcPr>
          <w:p w:rsidR="001A2236" w:rsidRPr="00D34D7A" w:rsidRDefault="001A2236"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OfficinaSansBookC"/>
                <w:b/>
              </w:rPr>
            </w:pPr>
            <w:r w:rsidRPr="00D34D7A">
              <w:rPr>
                <w:rFonts w:eastAsia="OfficinaSansBookC"/>
                <w:b/>
              </w:rPr>
              <w:t>Наименование разделов и тем</w:t>
            </w:r>
          </w:p>
        </w:tc>
        <w:tc>
          <w:tcPr>
            <w:tcW w:w="10170" w:type="dxa"/>
            <w:vAlign w:val="center"/>
          </w:tcPr>
          <w:p w:rsidR="001A2236" w:rsidRPr="00D34D7A" w:rsidRDefault="001A2236"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OfficinaSansBookC"/>
                <w:b/>
              </w:rPr>
            </w:pPr>
            <w:r w:rsidRPr="00D34D7A">
              <w:rPr>
                <w:rFonts w:eastAsia="OfficinaSansBookC"/>
                <w:b/>
              </w:rPr>
              <w:t xml:space="preserve">Содержание учебного материала, лабораторные и практические занятия, прикладной модуль </w:t>
            </w:r>
          </w:p>
        </w:tc>
        <w:tc>
          <w:tcPr>
            <w:tcW w:w="1725" w:type="dxa"/>
            <w:vAlign w:val="center"/>
          </w:tcPr>
          <w:p w:rsidR="001A2236" w:rsidRPr="00D34D7A" w:rsidRDefault="001A2236"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OfficinaSansBookC"/>
                <w:b/>
              </w:rPr>
            </w:pPr>
            <w:r w:rsidRPr="00D34D7A">
              <w:rPr>
                <w:rFonts w:eastAsia="OfficinaSansBookC"/>
                <w:b/>
              </w:rPr>
              <w:t>Объем часов</w:t>
            </w:r>
          </w:p>
        </w:tc>
        <w:tc>
          <w:tcPr>
            <w:tcW w:w="1605" w:type="dxa"/>
            <w:vAlign w:val="center"/>
          </w:tcPr>
          <w:p w:rsidR="001A2236" w:rsidRPr="00D34D7A" w:rsidRDefault="001A2236"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 w:right="-108"/>
              <w:jc w:val="center"/>
              <w:rPr>
                <w:rFonts w:eastAsia="OfficinaSansBookC"/>
                <w:b/>
              </w:rPr>
            </w:pPr>
            <w:r w:rsidRPr="00D34D7A">
              <w:rPr>
                <w:rFonts w:eastAsia="OfficinaSansBookC"/>
                <w:b/>
              </w:rPr>
              <w:t>Формируемые компетенции</w:t>
            </w:r>
          </w:p>
        </w:tc>
      </w:tr>
      <w:tr w:rsidR="001A2236" w:rsidRPr="00D34D7A" w:rsidTr="00485D83">
        <w:trPr>
          <w:trHeight w:val="20"/>
        </w:trPr>
        <w:tc>
          <w:tcPr>
            <w:tcW w:w="1980" w:type="dxa"/>
          </w:tcPr>
          <w:p w:rsidR="001A2236" w:rsidRPr="00D34D7A" w:rsidRDefault="001A2236"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OfficinaSansBookC"/>
                <w:b/>
              </w:rPr>
            </w:pPr>
            <w:r w:rsidRPr="00D34D7A">
              <w:rPr>
                <w:rFonts w:eastAsia="OfficinaSansBookC"/>
                <w:b/>
              </w:rPr>
              <w:t>1</w:t>
            </w:r>
          </w:p>
        </w:tc>
        <w:tc>
          <w:tcPr>
            <w:tcW w:w="10170" w:type="dxa"/>
          </w:tcPr>
          <w:p w:rsidR="001A2236" w:rsidRPr="00D34D7A" w:rsidRDefault="001A2236"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OfficinaSansBookC"/>
                <w:b/>
              </w:rPr>
            </w:pPr>
            <w:r w:rsidRPr="00D34D7A">
              <w:rPr>
                <w:rFonts w:eastAsia="OfficinaSansBookC"/>
                <w:b/>
              </w:rPr>
              <w:t>2</w:t>
            </w:r>
          </w:p>
        </w:tc>
        <w:tc>
          <w:tcPr>
            <w:tcW w:w="1725" w:type="dxa"/>
          </w:tcPr>
          <w:p w:rsidR="001A2236" w:rsidRPr="00D34D7A" w:rsidRDefault="001A2236"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OfficinaSansBookC"/>
                <w:b/>
              </w:rPr>
            </w:pPr>
            <w:r w:rsidRPr="00D34D7A">
              <w:rPr>
                <w:rFonts w:eastAsia="OfficinaSansBookC"/>
                <w:b/>
              </w:rPr>
              <w:t>3</w:t>
            </w:r>
          </w:p>
        </w:tc>
        <w:tc>
          <w:tcPr>
            <w:tcW w:w="1605" w:type="dxa"/>
          </w:tcPr>
          <w:p w:rsidR="001A2236" w:rsidRPr="00D34D7A" w:rsidRDefault="001A2236"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OfficinaSansBookC"/>
                <w:b/>
              </w:rPr>
            </w:pPr>
            <w:r w:rsidRPr="00D34D7A">
              <w:rPr>
                <w:rFonts w:eastAsia="OfficinaSansBookC"/>
                <w:b/>
              </w:rPr>
              <w:t>4</w:t>
            </w:r>
          </w:p>
        </w:tc>
      </w:tr>
      <w:tr w:rsidR="001A2236" w:rsidRPr="00D34D7A" w:rsidTr="00485D83">
        <w:trPr>
          <w:trHeight w:val="20"/>
        </w:trPr>
        <w:tc>
          <w:tcPr>
            <w:tcW w:w="12150" w:type="dxa"/>
            <w:gridSpan w:val="2"/>
          </w:tcPr>
          <w:p w:rsidR="001A2236" w:rsidRPr="00D34D7A" w:rsidRDefault="001A2236"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OfficinaSansBookC"/>
                <w:b/>
              </w:rPr>
            </w:pPr>
            <w:r w:rsidRPr="00D34D7A">
              <w:rPr>
                <w:rFonts w:eastAsia="OfficinaSansBookC"/>
                <w:b/>
              </w:rPr>
              <w:t>Основное содержание</w:t>
            </w:r>
          </w:p>
        </w:tc>
        <w:tc>
          <w:tcPr>
            <w:tcW w:w="1725" w:type="dxa"/>
          </w:tcPr>
          <w:p w:rsidR="001A2236" w:rsidRPr="00D34D7A" w:rsidRDefault="001A2236"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OfficinaSansBookC"/>
                <w:b/>
              </w:rPr>
            </w:pPr>
            <w:r w:rsidRPr="00D34D7A">
              <w:rPr>
                <w:rFonts w:eastAsia="OfficinaSansBookC"/>
                <w:b/>
              </w:rPr>
              <w:t>64</w:t>
            </w:r>
          </w:p>
        </w:tc>
        <w:tc>
          <w:tcPr>
            <w:tcW w:w="1605" w:type="dxa"/>
          </w:tcPr>
          <w:p w:rsidR="001A2236" w:rsidRPr="00D34D7A" w:rsidRDefault="001A2236"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OfficinaSansBookC"/>
              </w:rPr>
            </w:pPr>
          </w:p>
        </w:tc>
      </w:tr>
      <w:tr w:rsidR="001A2236" w:rsidRPr="00D34D7A" w:rsidTr="00485D83">
        <w:trPr>
          <w:trHeight w:val="20"/>
        </w:trPr>
        <w:tc>
          <w:tcPr>
            <w:tcW w:w="12150" w:type="dxa"/>
            <w:gridSpan w:val="2"/>
          </w:tcPr>
          <w:p w:rsidR="001A2236" w:rsidRPr="00D34D7A" w:rsidRDefault="001A2236"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OfficinaSansBookC"/>
              </w:rPr>
            </w:pPr>
            <w:r w:rsidRPr="00D34D7A">
              <w:rPr>
                <w:rFonts w:eastAsia="OfficinaSansBookC"/>
                <w:b/>
              </w:rPr>
              <w:t>Раздел 1. Основы строения вещества</w:t>
            </w:r>
          </w:p>
        </w:tc>
        <w:tc>
          <w:tcPr>
            <w:tcW w:w="1725" w:type="dxa"/>
          </w:tcPr>
          <w:p w:rsidR="001A2236" w:rsidRPr="00D34D7A" w:rsidRDefault="001A2236"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OfficinaSansBookC"/>
                <w:b/>
              </w:rPr>
            </w:pPr>
            <w:r w:rsidRPr="00D34D7A">
              <w:rPr>
                <w:rFonts w:eastAsia="OfficinaSansBookC"/>
                <w:b/>
              </w:rPr>
              <w:t>6</w:t>
            </w:r>
          </w:p>
        </w:tc>
        <w:tc>
          <w:tcPr>
            <w:tcW w:w="1605" w:type="dxa"/>
          </w:tcPr>
          <w:p w:rsidR="001A2236" w:rsidRPr="00D34D7A" w:rsidRDefault="001A2236"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OfficinaSansBookC"/>
              </w:rPr>
            </w:pPr>
          </w:p>
        </w:tc>
      </w:tr>
      <w:tr w:rsidR="001A2236" w:rsidRPr="00D34D7A" w:rsidTr="00485D83">
        <w:trPr>
          <w:trHeight w:val="270"/>
        </w:trPr>
        <w:tc>
          <w:tcPr>
            <w:tcW w:w="1980" w:type="dxa"/>
            <w:vMerge w:val="restart"/>
          </w:tcPr>
          <w:p w:rsidR="001A2236" w:rsidRPr="00D34D7A" w:rsidRDefault="001A2236"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OfficinaSansBookC"/>
              </w:rPr>
            </w:pPr>
            <w:r w:rsidRPr="00D34D7A">
              <w:rPr>
                <w:rFonts w:eastAsia="OfficinaSansBookC"/>
                <w:b/>
              </w:rPr>
              <w:t>Тема 1.1</w:t>
            </w:r>
            <w:r w:rsidRPr="00D34D7A">
              <w:rPr>
                <w:rFonts w:eastAsia="OfficinaSansBookC"/>
              </w:rPr>
              <w:t>.</w:t>
            </w:r>
          </w:p>
          <w:p w:rsidR="001A2236" w:rsidRPr="00D34D7A" w:rsidRDefault="001A2236" w:rsidP="00485D83">
            <w:pPr>
              <w:rPr>
                <w:rFonts w:eastAsia="OfficinaSansBookC"/>
              </w:rPr>
            </w:pPr>
            <w:r w:rsidRPr="00D34D7A">
              <w:rPr>
                <w:rFonts w:eastAsia="OfficinaSansBookC"/>
              </w:rPr>
              <w:t>Строение атомов химических элементов и природа химической связи</w:t>
            </w:r>
          </w:p>
        </w:tc>
        <w:tc>
          <w:tcPr>
            <w:tcW w:w="10170" w:type="dxa"/>
          </w:tcPr>
          <w:p w:rsidR="001A2236" w:rsidRPr="00D34D7A" w:rsidRDefault="001A2236"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OfficinaSansBookC"/>
                <w:b/>
              </w:rPr>
            </w:pPr>
            <w:r w:rsidRPr="00D34D7A">
              <w:rPr>
                <w:rFonts w:eastAsia="OfficinaSansBookC"/>
                <w:b/>
              </w:rPr>
              <w:t>Основное содержание</w:t>
            </w:r>
          </w:p>
        </w:tc>
        <w:tc>
          <w:tcPr>
            <w:tcW w:w="1725" w:type="dxa"/>
          </w:tcPr>
          <w:p w:rsidR="001A2236" w:rsidRPr="00D34D7A" w:rsidRDefault="001A2236"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OfficinaSansBookC"/>
                <w:b/>
              </w:rPr>
            </w:pPr>
            <w:r w:rsidRPr="00D34D7A">
              <w:rPr>
                <w:rFonts w:eastAsia="OfficinaSansBookC"/>
                <w:b/>
              </w:rPr>
              <w:t>4</w:t>
            </w:r>
          </w:p>
        </w:tc>
        <w:tc>
          <w:tcPr>
            <w:tcW w:w="1605" w:type="dxa"/>
            <w:vMerge w:val="restart"/>
          </w:tcPr>
          <w:p w:rsidR="001A2236" w:rsidRPr="00D34D7A" w:rsidRDefault="001A2236"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OfficinaSansBookC"/>
              </w:rPr>
            </w:pPr>
            <w:r w:rsidRPr="00D34D7A">
              <w:rPr>
                <w:rFonts w:eastAsia="OfficinaSansBookC"/>
              </w:rPr>
              <w:t>ОК 01</w:t>
            </w:r>
          </w:p>
        </w:tc>
      </w:tr>
      <w:tr w:rsidR="001A2236" w:rsidRPr="00D34D7A" w:rsidTr="00485D83">
        <w:trPr>
          <w:trHeight w:val="320"/>
        </w:trPr>
        <w:tc>
          <w:tcPr>
            <w:tcW w:w="1980" w:type="dxa"/>
            <w:vMerge/>
          </w:tcPr>
          <w:p w:rsidR="001A2236" w:rsidRPr="00D34D7A" w:rsidRDefault="001A2236" w:rsidP="00485D83">
            <w:pPr>
              <w:widowControl w:val="0"/>
              <w:pBdr>
                <w:top w:val="nil"/>
                <w:left w:val="nil"/>
                <w:bottom w:val="nil"/>
                <w:right w:val="nil"/>
                <w:between w:val="nil"/>
              </w:pBdr>
              <w:rPr>
                <w:rFonts w:eastAsia="OfficinaSansBookC"/>
              </w:rPr>
            </w:pPr>
          </w:p>
        </w:tc>
        <w:tc>
          <w:tcPr>
            <w:tcW w:w="10170" w:type="dxa"/>
          </w:tcPr>
          <w:p w:rsidR="001A2236" w:rsidRPr="00D34D7A" w:rsidRDefault="001A2236"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OfficinaSansBookC"/>
                <w:b/>
              </w:rPr>
            </w:pPr>
            <w:r w:rsidRPr="00D34D7A">
              <w:rPr>
                <w:rFonts w:eastAsia="OfficinaSansBookC"/>
                <w:b/>
              </w:rPr>
              <w:t>Теоретическое обучение</w:t>
            </w:r>
          </w:p>
        </w:tc>
        <w:tc>
          <w:tcPr>
            <w:tcW w:w="1725" w:type="dxa"/>
          </w:tcPr>
          <w:p w:rsidR="001A2236" w:rsidRPr="00D34D7A" w:rsidRDefault="001A2236"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OfficinaSansBookC"/>
                <w:b/>
              </w:rPr>
            </w:pPr>
            <w:r w:rsidRPr="00D34D7A">
              <w:rPr>
                <w:rFonts w:eastAsia="OfficinaSansBookC"/>
                <w:b/>
              </w:rPr>
              <w:t>2 - 2</w:t>
            </w:r>
          </w:p>
        </w:tc>
        <w:tc>
          <w:tcPr>
            <w:tcW w:w="1605" w:type="dxa"/>
            <w:vMerge/>
          </w:tcPr>
          <w:p w:rsidR="001A2236" w:rsidRPr="00D34D7A" w:rsidRDefault="001A2236" w:rsidP="00485D83">
            <w:pPr>
              <w:widowControl w:val="0"/>
              <w:pBdr>
                <w:top w:val="nil"/>
                <w:left w:val="nil"/>
                <w:bottom w:val="nil"/>
                <w:right w:val="nil"/>
                <w:between w:val="nil"/>
              </w:pBdr>
              <w:rPr>
                <w:rFonts w:eastAsia="OfficinaSansBookC"/>
                <w:b/>
              </w:rPr>
            </w:pPr>
          </w:p>
        </w:tc>
      </w:tr>
      <w:tr w:rsidR="001A2236" w:rsidRPr="00D34D7A" w:rsidTr="00485D83">
        <w:trPr>
          <w:trHeight w:val="997"/>
        </w:trPr>
        <w:tc>
          <w:tcPr>
            <w:tcW w:w="1980" w:type="dxa"/>
            <w:vMerge/>
          </w:tcPr>
          <w:p w:rsidR="001A2236" w:rsidRPr="00D34D7A" w:rsidRDefault="001A2236" w:rsidP="00485D83">
            <w:pPr>
              <w:widowControl w:val="0"/>
              <w:pBdr>
                <w:top w:val="nil"/>
                <w:left w:val="nil"/>
                <w:bottom w:val="nil"/>
                <w:right w:val="nil"/>
                <w:between w:val="nil"/>
              </w:pBdr>
              <w:rPr>
                <w:rFonts w:eastAsia="OfficinaSansBookC"/>
                <w:b/>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1A2236" w:rsidRPr="00D34D7A" w:rsidRDefault="001A2236" w:rsidP="00485D83">
            <w:pPr>
              <w:jc w:val="both"/>
              <w:rPr>
                <w:rFonts w:eastAsia="OfficinaSansBookC"/>
              </w:rPr>
            </w:pPr>
            <w:r w:rsidRPr="00D34D7A">
              <w:rPr>
                <w:rFonts w:eastAsia="OfficinaSansBookC"/>
              </w:rPr>
              <w:t>Современная модель строения атома. Символический язык химии.Химический элемент. Электронная конфигурация атома. Классификация химических элементов (s-, p-, d-элементы). Валентные электроны. Валентность. Электронная природа химической связи. Электроотрицательность. Виды химической связи (ковалентная, ионная, металлическая, водородная) и способы ее образования</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1A2236" w:rsidRPr="00D34D7A" w:rsidRDefault="001A2236" w:rsidP="00485D83">
            <w:pPr>
              <w:jc w:val="center"/>
              <w:rPr>
                <w:rFonts w:eastAsia="OfficinaSansBookC"/>
                <w:highlight w:val="white"/>
              </w:rPr>
            </w:pPr>
            <w:r w:rsidRPr="00D34D7A">
              <w:rPr>
                <w:rFonts w:eastAsia="OfficinaSansBookC"/>
                <w:highlight w:val="white"/>
              </w:rPr>
              <w:t>2</w:t>
            </w:r>
          </w:p>
        </w:tc>
        <w:tc>
          <w:tcPr>
            <w:tcW w:w="1605" w:type="dxa"/>
            <w:vMerge/>
          </w:tcPr>
          <w:p w:rsidR="001A2236" w:rsidRPr="00D34D7A" w:rsidRDefault="001A2236" w:rsidP="00485D83">
            <w:pPr>
              <w:widowControl w:val="0"/>
              <w:pBdr>
                <w:top w:val="nil"/>
                <w:left w:val="nil"/>
                <w:bottom w:val="nil"/>
                <w:right w:val="nil"/>
                <w:between w:val="nil"/>
              </w:pBdr>
              <w:rPr>
                <w:rFonts w:eastAsia="OfficinaSansBookC"/>
                <w:highlight w:val="white"/>
              </w:rPr>
            </w:pPr>
          </w:p>
        </w:tc>
      </w:tr>
      <w:tr w:rsidR="001A2236" w:rsidRPr="00D34D7A" w:rsidTr="00485D83">
        <w:trPr>
          <w:trHeight w:val="278"/>
        </w:trPr>
        <w:tc>
          <w:tcPr>
            <w:tcW w:w="1980" w:type="dxa"/>
            <w:vMerge/>
          </w:tcPr>
          <w:p w:rsidR="001A2236" w:rsidRPr="00D34D7A" w:rsidRDefault="001A2236" w:rsidP="00485D83">
            <w:pPr>
              <w:widowControl w:val="0"/>
              <w:pBdr>
                <w:top w:val="nil"/>
                <w:left w:val="nil"/>
                <w:bottom w:val="nil"/>
                <w:right w:val="nil"/>
                <w:between w:val="nil"/>
              </w:pBdr>
              <w:rPr>
                <w:rFonts w:eastAsia="OfficinaSansBookC"/>
                <w:highlight w:val="white"/>
              </w:rPr>
            </w:pPr>
          </w:p>
        </w:tc>
        <w:tc>
          <w:tcPr>
            <w:tcW w:w="10170" w:type="dxa"/>
          </w:tcPr>
          <w:p w:rsidR="001A2236" w:rsidRPr="00D34D7A" w:rsidRDefault="001A2236"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OfficinaSansBookC"/>
              </w:rPr>
            </w:pPr>
            <w:r w:rsidRPr="00D34D7A">
              <w:rPr>
                <w:rFonts w:eastAsia="OfficinaSansBookC"/>
                <w:b/>
              </w:rPr>
              <w:t>Практические занятия</w:t>
            </w:r>
          </w:p>
        </w:tc>
        <w:tc>
          <w:tcPr>
            <w:tcW w:w="1725" w:type="dxa"/>
          </w:tcPr>
          <w:p w:rsidR="001A2236" w:rsidRPr="00D34D7A" w:rsidRDefault="001A2236"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OfficinaSansBookC"/>
                <w:b/>
              </w:rPr>
            </w:pPr>
            <w:r w:rsidRPr="00D34D7A">
              <w:rPr>
                <w:rFonts w:eastAsia="OfficinaSansBookC"/>
                <w:b/>
              </w:rPr>
              <w:t>2 - 4</w:t>
            </w:r>
          </w:p>
        </w:tc>
        <w:tc>
          <w:tcPr>
            <w:tcW w:w="1605" w:type="dxa"/>
            <w:vMerge/>
          </w:tcPr>
          <w:p w:rsidR="001A2236" w:rsidRPr="00D34D7A" w:rsidRDefault="001A2236" w:rsidP="00485D83">
            <w:pPr>
              <w:widowControl w:val="0"/>
              <w:pBdr>
                <w:top w:val="nil"/>
                <w:left w:val="nil"/>
                <w:bottom w:val="nil"/>
                <w:right w:val="nil"/>
                <w:between w:val="nil"/>
              </w:pBdr>
              <w:rPr>
                <w:rFonts w:eastAsia="OfficinaSansBookC"/>
                <w:b/>
              </w:rPr>
            </w:pPr>
          </w:p>
        </w:tc>
      </w:tr>
      <w:tr w:rsidR="001A2236" w:rsidRPr="00D34D7A" w:rsidTr="00485D83">
        <w:trPr>
          <w:trHeight w:val="1305"/>
        </w:trPr>
        <w:tc>
          <w:tcPr>
            <w:tcW w:w="1980" w:type="dxa"/>
            <w:vMerge/>
          </w:tcPr>
          <w:p w:rsidR="001A2236" w:rsidRPr="00D34D7A" w:rsidRDefault="001A2236" w:rsidP="00485D83">
            <w:pPr>
              <w:widowControl w:val="0"/>
              <w:pBdr>
                <w:top w:val="nil"/>
                <w:left w:val="nil"/>
                <w:bottom w:val="nil"/>
                <w:right w:val="nil"/>
                <w:between w:val="nil"/>
              </w:pBdr>
              <w:rPr>
                <w:rFonts w:eastAsia="OfficinaSansBookC"/>
                <w:b/>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1A2236" w:rsidRPr="00D34D7A" w:rsidRDefault="001A2236" w:rsidP="00485D83">
            <w:pPr>
              <w:jc w:val="both"/>
              <w:rPr>
                <w:rFonts w:eastAsia="OfficinaSansBookC"/>
              </w:rPr>
            </w:pPr>
            <w:r w:rsidRPr="00D34D7A">
              <w:rPr>
                <w:rFonts w:eastAsia="OfficinaSansBookC"/>
              </w:rPr>
              <w:t>Решение заданий на использование химической символики и названий соединений по номенклатуре международного союза теоретической и прикладной химии и тривиальных названий для составления химических формул двухатомных соединений (оксидов, сульфидов, гидридов и т.п.) и других неорганических соединений отдельных классов.</w:t>
            </w:r>
          </w:p>
          <w:p w:rsidR="001A2236" w:rsidRPr="00D34D7A" w:rsidRDefault="001A2236" w:rsidP="00485D83">
            <w:pPr>
              <w:jc w:val="both"/>
              <w:rPr>
                <w:rFonts w:eastAsia="OfficinaSansBookC"/>
              </w:rPr>
            </w:pPr>
            <w:r w:rsidRPr="00D34D7A">
              <w:rPr>
                <w:rFonts w:eastAsia="OfficinaSansBookC"/>
              </w:rPr>
              <w:t>Практические задания на установление связи между строением атомов химических элементов и периодическим изменением свойств химических элементов и их соединений в соответствии с положением Периодической системы.</w:t>
            </w:r>
          </w:p>
          <w:p w:rsidR="001A2236" w:rsidRPr="00D34D7A" w:rsidRDefault="001A2236" w:rsidP="00485D83">
            <w:pPr>
              <w:jc w:val="both"/>
              <w:rPr>
                <w:rFonts w:eastAsia="OfficinaSansBookC"/>
              </w:rPr>
            </w:pP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1A2236" w:rsidRPr="00D34D7A" w:rsidRDefault="001A2236" w:rsidP="00485D83">
            <w:pPr>
              <w:widowControl w:val="0"/>
              <w:jc w:val="center"/>
              <w:rPr>
                <w:rFonts w:eastAsia="OfficinaSansBookC"/>
                <w:highlight w:val="white"/>
              </w:rPr>
            </w:pPr>
            <w:r w:rsidRPr="00D34D7A">
              <w:rPr>
                <w:rFonts w:eastAsia="OfficinaSansBookC"/>
                <w:highlight w:val="white"/>
              </w:rPr>
              <w:t>2</w:t>
            </w:r>
          </w:p>
          <w:p w:rsidR="001A2236" w:rsidRPr="00D34D7A" w:rsidRDefault="001A2236" w:rsidP="00485D83">
            <w:pPr>
              <w:widowControl w:val="0"/>
              <w:jc w:val="center"/>
              <w:rPr>
                <w:rFonts w:eastAsia="OfficinaSansBookC"/>
                <w:highlight w:val="white"/>
              </w:rPr>
            </w:pPr>
          </w:p>
          <w:p w:rsidR="001A2236" w:rsidRPr="00D34D7A" w:rsidRDefault="001A2236" w:rsidP="00485D83">
            <w:pPr>
              <w:widowControl w:val="0"/>
              <w:jc w:val="center"/>
              <w:rPr>
                <w:rFonts w:eastAsia="OfficinaSansBookC"/>
                <w:highlight w:val="white"/>
              </w:rPr>
            </w:pPr>
          </w:p>
          <w:p w:rsidR="001A2236" w:rsidRPr="00D34D7A" w:rsidRDefault="001A2236" w:rsidP="00485D83">
            <w:pPr>
              <w:widowControl w:val="0"/>
              <w:jc w:val="center"/>
              <w:rPr>
                <w:rFonts w:eastAsia="OfficinaSansBookC"/>
                <w:highlight w:val="white"/>
              </w:rPr>
            </w:pPr>
          </w:p>
          <w:p w:rsidR="001A2236" w:rsidRPr="00D34D7A" w:rsidRDefault="001A2236" w:rsidP="00485D83">
            <w:pPr>
              <w:widowControl w:val="0"/>
              <w:jc w:val="center"/>
              <w:rPr>
                <w:rFonts w:eastAsia="OfficinaSansBookC"/>
                <w:highlight w:val="white"/>
              </w:rPr>
            </w:pPr>
          </w:p>
          <w:p w:rsidR="001A2236" w:rsidRPr="00D34D7A" w:rsidRDefault="001A2236" w:rsidP="00485D83">
            <w:pPr>
              <w:widowControl w:val="0"/>
              <w:jc w:val="center"/>
              <w:rPr>
                <w:rFonts w:eastAsia="OfficinaSansBookC"/>
                <w:highlight w:val="white"/>
              </w:rPr>
            </w:pPr>
          </w:p>
          <w:p w:rsidR="001A2236" w:rsidRPr="00D34D7A" w:rsidRDefault="001A2236" w:rsidP="00485D83">
            <w:pPr>
              <w:widowControl w:val="0"/>
              <w:jc w:val="center"/>
              <w:rPr>
                <w:rFonts w:eastAsia="OfficinaSansBookC"/>
                <w:highlight w:val="white"/>
              </w:rPr>
            </w:pPr>
          </w:p>
          <w:p w:rsidR="001A2236" w:rsidRPr="00D34D7A" w:rsidRDefault="001A2236" w:rsidP="00485D83">
            <w:pPr>
              <w:widowControl w:val="0"/>
              <w:rPr>
                <w:rFonts w:eastAsia="OfficinaSansBookC"/>
                <w:highlight w:val="white"/>
              </w:rPr>
            </w:pPr>
            <w:r w:rsidRPr="00D34D7A">
              <w:rPr>
                <w:rFonts w:eastAsia="OfficinaSansBookC"/>
                <w:highlight w:val="white"/>
              </w:rPr>
              <w:t xml:space="preserve">        1</w:t>
            </w:r>
          </w:p>
        </w:tc>
        <w:tc>
          <w:tcPr>
            <w:tcW w:w="1605" w:type="dxa"/>
            <w:vMerge/>
          </w:tcPr>
          <w:p w:rsidR="001A2236" w:rsidRPr="00D34D7A" w:rsidRDefault="001A2236" w:rsidP="00485D83">
            <w:pPr>
              <w:widowControl w:val="0"/>
              <w:pBdr>
                <w:top w:val="nil"/>
                <w:left w:val="nil"/>
                <w:bottom w:val="nil"/>
                <w:right w:val="nil"/>
                <w:between w:val="nil"/>
              </w:pBdr>
              <w:rPr>
                <w:rFonts w:eastAsia="OfficinaSansBookC"/>
                <w:highlight w:val="white"/>
              </w:rPr>
            </w:pPr>
          </w:p>
        </w:tc>
      </w:tr>
      <w:tr w:rsidR="001A2236" w:rsidRPr="00D34D7A" w:rsidTr="00485D83">
        <w:trPr>
          <w:trHeight w:val="230"/>
        </w:trPr>
        <w:tc>
          <w:tcPr>
            <w:tcW w:w="1980" w:type="dxa"/>
            <w:vMerge w:val="restart"/>
          </w:tcPr>
          <w:p w:rsidR="001A2236" w:rsidRPr="00D34D7A" w:rsidRDefault="001A2236"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OfficinaSansBookC"/>
              </w:rPr>
            </w:pPr>
            <w:r w:rsidRPr="00D34D7A">
              <w:rPr>
                <w:rFonts w:eastAsia="OfficinaSansBookC"/>
                <w:b/>
              </w:rPr>
              <w:lastRenderedPageBreak/>
              <w:t>Тема 1.2</w:t>
            </w:r>
            <w:r w:rsidRPr="00D34D7A">
              <w:rPr>
                <w:rFonts w:eastAsia="OfficinaSansBookC"/>
              </w:rPr>
              <w:t>.</w:t>
            </w:r>
          </w:p>
          <w:p w:rsidR="001A2236" w:rsidRPr="00D34D7A" w:rsidRDefault="001A2236" w:rsidP="00485D83">
            <w:pPr>
              <w:rPr>
                <w:rFonts w:eastAsia="OfficinaSansBookC"/>
              </w:rPr>
            </w:pPr>
            <w:r w:rsidRPr="00D34D7A">
              <w:rPr>
                <w:rFonts w:eastAsia="OfficinaSansBookC"/>
              </w:rPr>
              <w:t>Периодический закон и таблица Д.И. Менделеева</w:t>
            </w:r>
          </w:p>
        </w:tc>
        <w:tc>
          <w:tcPr>
            <w:tcW w:w="10170" w:type="dxa"/>
          </w:tcPr>
          <w:p w:rsidR="001A2236" w:rsidRPr="00D34D7A" w:rsidRDefault="001A2236"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OfficinaSansBookC"/>
                <w:b/>
              </w:rPr>
            </w:pPr>
            <w:r w:rsidRPr="00D34D7A">
              <w:rPr>
                <w:rFonts w:eastAsia="OfficinaSansBookC"/>
                <w:b/>
              </w:rPr>
              <w:t>Основное содержание</w:t>
            </w:r>
          </w:p>
        </w:tc>
        <w:tc>
          <w:tcPr>
            <w:tcW w:w="1725" w:type="dxa"/>
          </w:tcPr>
          <w:p w:rsidR="001A2236" w:rsidRPr="00D34D7A" w:rsidRDefault="001A2236"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OfficinaSansBookC"/>
                <w:b/>
              </w:rPr>
            </w:pPr>
            <w:r w:rsidRPr="00D34D7A">
              <w:rPr>
                <w:rFonts w:eastAsia="OfficinaSansBookC"/>
                <w:b/>
              </w:rPr>
              <w:t>2</w:t>
            </w:r>
          </w:p>
        </w:tc>
        <w:tc>
          <w:tcPr>
            <w:tcW w:w="1605" w:type="dxa"/>
            <w:vMerge w:val="restart"/>
          </w:tcPr>
          <w:p w:rsidR="001A2236" w:rsidRPr="00D34D7A" w:rsidRDefault="001A2236" w:rsidP="00485D83">
            <w:pPr>
              <w:widowControl w:val="0"/>
              <w:pBdr>
                <w:top w:val="nil"/>
                <w:left w:val="nil"/>
                <w:bottom w:val="nil"/>
                <w:right w:val="nil"/>
                <w:between w:val="nil"/>
              </w:pBdr>
              <w:jc w:val="center"/>
              <w:rPr>
                <w:rFonts w:eastAsia="OfficinaSansBookC"/>
                <w:highlight w:val="white"/>
              </w:rPr>
            </w:pPr>
            <w:r w:rsidRPr="00D34D7A">
              <w:rPr>
                <w:rFonts w:eastAsia="OfficinaSansBookC"/>
                <w:highlight w:val="white"/>
              </w:rPr>
              <w:t>ОК 01</w:t>
            </w:r>
          </w:p>
          <w:p w:rsidR="001A2236" w:rsidRPr="00D34D7A" w:rsidRDefault="001A2236" w:rsidP="00485D83">
            <w:pPr>
              <w:widowControl w:val="0"/>
              <w:pBdr>
                <w:top w:val="nil"/>
                <w:left w:val="nil"/>
                <w:bottom w:val="nil"/>
                <w:right w:val="nil"/>
                <w:between w:val="nil"/>
              </w:pBdr>
              <w:jc w:val="center"/>
              <w:rPr>
                <w:rFonts w:eastAsia="OfficinaSansBookC"/>
              </w:rPr>
            </w:pPr>
            <w:r w:rsidRPr="00D34D7A">
              <w:rPr>
                <w:rFonts w:eastAsia="OfficinaSansBookC"/>
                <w:highlight w:val="white"/>
              </w:rPr>
              <w:t>ОК 02</w:t>
            </w:r>
          </w:p>
        </w:tc>
      </w:tr>
      <w:tr w:rsidR="001A2236" w:rsidRPr="00D34D7A" w:rsidTr="00485D83">
        <w:trPr>
          <w:trHeight w:val="320"/>
        </w:trPr>
        <w:tc>
          <w:tcPr>
            <w:tcW w:w="1980" w:type="dxa"/>
            <w:vMerge/>
          </w:tcPr>
          <w:p w:rsidR="001A2236" w:rsidRPr="00D34D7A" w:rsidRDefault="001A2236" w:rsidP="00485D83">
            <w:pPr>
              <w:widowControl w:val="0"/>
              <w:pBdr>
                <w:top w:val="nil"/>
                <w:left w:val="nil"/>
                <w:bottom w:val="nil"/>
                <w:right w:val="nil"/>
                <w:between w:val="nil"/>
              </w:pBdr>
              <w:rPr>
                <w:rFonts w:eastAsia="OfficinaSansBookC"/>
              </w:rPr>
            </w:pPr>
          </w:p>
        </w:tc>
        <w:tc>
          <w:tcPr>
            <w:tcW w:w="10170" w:type="dxa"/>
          </w:tcPr>
          <w:p w:rsidR="001A2236" w:rsidRPr="00D34D7A" w:rsidRDefault="001A2236"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OfficinaSansBookC"/>
              </w:rPr>
            </w:pPr>
            <w:r w:rsidRPr="00D34D7A">
              <w:rPr>
                <w:rFonts w:eastAsia="OfficinaSansBookC"/>
                <w:b/>
              </w:rPr>
              <w:t>Практические занятия</w:t>
            </w:r>
          </w:p>
        </w:tc>
        <w:tc>
          <w:tcPr>
            <w:tcW w:w="1725" w:type="dxa"/>
          </w:tcPr>
          <w:p w:rsidR="001A2236" w:rsidRPr="00D34D7A" w:rsidRDefault="001A2236"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OfficinaSansBookC"/>
                <w:b/>
              </w:rPr>
            </w:pPr>
            <w:r w:rsidRPr="00D34D7A">
              <w:rPr>
                <w:rFonts w:eastAsia="OfficinaSansBookC"/>
                <w:b/>
              </w:rPr>
              <w:t>2 - 6</w:t>
            </w:r>
          </w:p>
        </w:tc>
        <w:tc>
          <w:tcPr>
            <w:tcW w:w="1605" w:type="dxa"/>
            <w:vMerge/>
          </w:tcPr>
          <w:p w:rsidR="001A2236" w:rsidRPr="00D34D7A" w:rsidRDefault="001A2236" w:rsidP="00485D83">
            <w:pPr>
              <w:widowControl w:val="0"/>
              <w:pBdr>
                <w:top w:val="nil"/>
                <w:left w:val="nil"/>
                <w:bottom w:val="nil"/>
                <w:right w:val="nil"/>
                <w:between w:val="nil"/>
              </w:pBdr>
              <w:rPr>
                <w:rFonts w:eastAsia="OfficinaSansBookC"/>
                <w:b/>
              </w:rPr>
            </w:pPr>
          </w:p>
        </w:tc>
      </w:tr>
      <w:tr w:rsidR="001A2236" w:rsidRPr="00D34D7A" w:rsidTr="00485D83">
        <w:trPr>
          <w:trHeight w:val="320"/>
        </w:trPr>
        <w:tc>
          <w:tcPr>
            <w:tcW w:w="1980" w:type="dxa"/>
            <w:vMerge/>
          </w:tcPr>
          <w:p w:rsidR="001A2236" w:rsidRPr="00D34D7A" w:rsidRDefault="001A2236" w:rsidP="00485D83">
            <w:pPr>
              <w:widowControl w:val="0"/>
              <w:pBdr>
                <w:top w:val="nil"/>
                <w:left w:val="nil"/>
                <w:bottom w:val="nil"/>
                <w:right w:val="nil"/>
                <w:between w:val="nil"/>
              </w:pBdr>
              <w:rPr>
                <w:rFonts w:eastAsia="OfficinaSansBookC"/>
                <w:b/>
              </w:rPr>
            </w:pPr>
          </w:p>
        </w:tc>
        <w:tc>
          <w:tcPr>
            <w:tcW w:w="10170" w:type="dxa"/>
            <w:tcBorders>
              <w:top w:val="single" w:sz="8" w:space="0" w:color="000000"/>
              <w:left w:val="single" w:sz="8" w:space="0" w:color="000000"/>
              <w:right w:val="single" w:sz="8" w:space="0" w:color="000000"/>
            </w:tcBorders>
            <w:shd w:val="clear" w:color="auto" w:fill="FFFFFF"/>
            <w:tcMar>
              <w:top w:w="0" w:type="dxa"/>
              <w:left w:w="45" w:type="dxa"/>
              <w:bottom w:w="0" w:type="dxa"/>
              <w:right w:w="45" w:type="dxa"/>
            </w:tcMar>
            <w:vAlign w:val="center"/>
          </w:tcPr>
          <w:p w:rsidR="001A2236" w:rsidRPr="00D34D7A" w:rsidRDefault="001A2236" w:rsidP="00485D83">
            <w:pPr>
              <w:rPr>
                <w:rFonts w:eastAsia="OfficinaSansBookC"/>
              </w:rPr>
            </w:pPr>
            <w:r w:rsidRPr="00D34D7A">
              <w:rPr>
                <w:rFonts w:eastAsia="OfficinaSansBookC"/>
              </w:rPr>
              <w:t>Периодическая система химических элементов Д.И. Менделеева. Физический смысл Периодического закона Д.И. Менделеева. Закономерности изменения свойств химических элементов, образуемых ими простых и сложных веществ в соответствии с положением химического элемента в Периодической системе. Мировоззренческое и научное значение Периодического закона Д.И. Менделеева. Прогнозы Д.И. Менделеева. Открытие новых химических элементов.</w:t>
            </w:r>
          </w:p>
          <w:p w:rsidR="001A2236" w:rsidRPr="00D34D7A" w:rsidRDefault="001A2236" w:rsidP="00485D83">
            <w:pPr>
              <w:rPr>
                <w:rFonts w:eastAsia="OfficinaSansBookC"/>
              </w:rPr>
            </w:pPr>
            <w:r w:rsidRPr="00D34D7A">
              <w:rPr>
                <w:rFonts w:eastAsia="OfficinaSansBookC"/>
              </w:rPr>
              <w:t>Решение практико-ориентированных теоретических заданий на характеризацию химических элементов «Металлические / неметаллические свойства, электроотрицательность химических элементов в соответствии с их электронным строением и положением в периодической системе химических элементов Д.И. Менделеева»</w:t>
            </w:r>
          </w:p>
          <w:p w:rsidR="001A2236" w:rsidRPr="00D34D7A" w:rsidRDefault="001A2236" w:rsidP="00485D83">
            <w:pPr>
              <w:rPr>
                <w:rFonts w:eastAsia="OfficinaSansBookC"/>
              </w:rPr>
            </w:pP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1A2236" w:rsidRPr="00D34D7A" w:rsidRDefault="001A2236" w:rsidP="00485D83">
            <w:pPr>
              <w:jc w:val="center"/>
              <w:rPr>
                <w:rFonts w:eastAsia="OfficinaSansBookC"/>
              </w:rPr>
            </w:pPr>
            <w:r w:rsidRPr="00D34D7A">
              <w:rPr>
                <w:rFonts w:eastAsia="OfficinaSansBookC"/>
              </w:rPr>
              <w:t>2</w:t>
            </w:r>
          </w:p>
        </w:tc>
        <w:tc>
          <w:tcPr>
            <w:tcW w:w="1605" w:type="dxa"/>
            <w:vMerge/>
          </w:tcPr>
          <w:p w:rsidR="001A2236" w:rsidRPr="00D34D7A" w:rsidRDefault="001A2236" w:rsidP="00485D83">
            <w:pPr>
              <w:widowControl w:val="0"/>
              <w:pBdr>
                <w:top w:val="nil"/>
                <w:left w:val="nil"/>
                <w:bottom w:val="nil"/>
                <w:right w:val="nil"/>
                <w:between w:val="nil"/>
              </w:pBdr>
              <w:rPr>
                <w:rFonts w:eastAsia="OfficinaSansBookC"/>
              </w:rPr>
            </w:pPr>
          </w:p>
        </w:tc>
      </w:tr>
      <w:tr w:rsidR="001A2236" w:rsidRPr="00D34D7A" w:rsidTr="00485D83">
        <w:trPr>
          <w:trHeight w:val="320"/>
        </w:trPr>
        <w:tc>
          <w:tcPr>
            <w:tcW w:w="12150" w:type="dxa"/>
            <w:gridSpan w:val="2"/>
            <w:tcMar>
              <w:top w:w="0" w:type="dxa"/>
              <w:left w:w="45" w:type="dxa"/>
              <w:bottom w:w="0" w:type="dxa"/>
              <w:right w:w="45" w:type="dxa"/>
            </w:tcMar>
            <w:vAlign w:val="center"/>
          </w:tcPr>
          <w:p w:rsidR="001A2236" w:rsidRPr="00D34D7A" w:rsidRDefault="001A2236" w:rsidP="00485D83">
            <w:pPr>
              <w:rPr>
                <w:rFonts w:eastAsia="OfficinaSansBookC"/>
                <w:b/>
              </w:rPr>
            </w:pPr>
            <w:r w:rsidRPr="00D34D7A">
              <w:rPr>
                <w:rFonts w:eastAsia="OfficinaSansBookC"/>
                <w:b/>
              </w:rPr>
              <w:t>Раздел 2. Химические реакции</w:t>
            </w:r>
          </w:p>
        </w:tc>
        <w:tc>
          <w:tcPr>
            <w:tcW w:w="1725" w:type="dxa"/>
            <w:tcBorders>
              <w:top w:val="single" w:sz="8" w:space="0" w:color="000000"/>
              <w:bottom w:val="single" w:sz="8" w:space="0" w:color="000000"/>
              <w:right w:val="single" w:sz="8" w:space="0" w:color="000000"/>
            </w:tcBorders>
            <w:tcMar>
              <w:top w:w="0" w:type="dxa"/>
              <w:left w:w="45" w:type="dxa"/>
              <w:bottom w:w="0" w:type="dxa"/>
              <w:right w:w="45" w:type="dxa"/>
            </w:tcMar>
            <w:vAlign w:val="center"/>
          </w:tcPr>
          <w:p w:rsidR="001A2236" w:rsidRPr="00D34D7A" w:rsidRDefault="001A2236" w:rsidP="00485D83">
            <w:pPr>
              <w:jc w:val="center"/>
              <w:rPr>
                <w:rFonts w:eastAsia="OfficinaSansBookC"/>
                <w:b/>
              </w:rPr>
            </w:pPr>
            <w:r w:rsidRPr="00D34D7A">
              <w:rPr>
                <w:rFonts w:eastAsia="OfficinaSansBookC"/>
                <w:b/>
              </w:rPr>
              <w:t>10</w:t>
            </w:r>
          </w:p>
        </w:tc>
        <w:tc>
          <w:tcPr>
            <w:tcW w:w="1605" w:type="dxa"/>
          </w:tcPr>
          <w:p w:rsidR="001A2236" w:rsidRPr="00D34D7A" w:rsidRDefault="001A2236" w:rsidP="00485D83">
            <w:pPr>
              <w:widowControl w:val="0"/>
              <w:pBdr>
                <w:top w:val="nil"/>
                <w:left w:val="nil"/>
                <w:bottom w:val="nil"/>
                <w:right w:val="nil"/>
                <w:between w:val="nil"/>
              </w:pBdr>
              <w:jc w:val="center"/>
              <w:rPr>
                <w:rFonts w:eastAsia="OfficinaSansBookC"/>
              </w:rPr>
            </w:pPr>
          </w:p>
        </w:tc>
      </w:tr>
      <w:tr w:rsidR="001A2236" w:rsidRPr="00D34D7A" w:rsidTr="00485D83">
        <w:trPr>
          <w:trHeight w:val="224"/>
        </w:trPr>
        <w:tc>
          <w:tcPr>
            <w:tcW w:w="1980" w:type="dxa"/>
            <w:vMerge w:val="restart"/>
          </w:tcPr>
          <w:p w:rsidR="001A2236" w:rsidRPr="00D34D7A" w:rsidRDefault="001A2236"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OfficinaSansBookC"/>
              </w:rPr>
            </w:pPr>
            <w:r w:rsidRPr="00D34D7A">
              <w:rPr>
                <w:rFonts w:eastAsia="OfficinaSansBookC"/>
                <w:b/>
              </w:rPr>
              <w:t>Тема 2.1</w:t>
            </w:r>
            <w:r w:rsidRPr="00D34D7A">
              <w:rPr>
                <w:rFonts w:eastAsia="OfficinaSansBookC"/>
              </w:rPr>
              <w:t>. Типы химических реакций</w:t>
            </w:r>
          </w:p>
        </w:tc>
        <w:tc>
          <w:tcPr>
            <w:tcW w:w="10170" w:type="dxa"/>
          </w:tcPr>
          <w:p w:rsidR="001A2236" w:rsidRPr="00D34D7A" w:rsidRDefault="001A2236"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OfficinaSansBookC"/>
                <w:b/>
              </w:rPr>
            </w:pPr>
            <w:r w:rsidRPr="00D34D7A">
              <w:rPr>
                <w:rFonts w:eastAsia="OfficinaSansBookC"/>
                <w:b/>
              </w:rPr>
              <w:t>Основное содержание</w:t>
            </w:r>
          </w:p>
        </w:tc>
        <w:tc>
          <w:tcPr>
            <w:tcW w:w="1725" w:type="dxa"/>
          </w:tcPr>
          <w:p w:rsidR="001A2236" w:rsidRPr="00D34D7A" w:rsidRDefault="001A2236"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OfficinaSansBookC"/>
                <w:b/>
              </w:rPr>
            </w:pPr>
            <w:r w:rsidRPr="00D34D7A">
              <w:rPr>
                <w:rFonts w:eastAsia="OfficinaSansBookC"/>
                <w:b/>
              </w:rPr>
              <w:t>2</w:t>
            </w:r>
          </w:p>
        </w:tc>
        <w:tc>
          <w:tcPr>
            <w:tcW w:w="1605" w:type="dxa"/>
            <w:vMerge w:val="restart"/>
          </w:tcPr>
          <w:p w:rsidR="001A2236" w:rsidRPr="00D34D7A" w:rsidRDefault="001A2236" w:rsidP="00485D83">
            <w:pPr>
              <w:widowControl w:val="0"/>
              <w:pBdr>
                <w:top w:val="nil"/>
                <w:left w:val="nil"/>
                <w:bottom w:val="nil"/>
                <w:right w:val="nil"/>
                <w:between w:val="nil"/>
              </w:pBdr>
              <w:jc w:val="center"/>
              <w:rPr>
                <w:rFonts w:eastAsia="OfficinaSansBookC"/>
              </w:rPr>
            </w:pPr>
            <w:r w:rsidRPr="00D34D7A">
              <w:rPr>
                <w:rFonts w:eastAsia="OfficinaSansBookC"/>
              </w:rPr>
              <w:t>ОК 01</w:t>
            </w:r>
          </w:p>
        </w:tc>
      </w:tr>
      <w:tr w:rsidR="001A2236" w:rsidRPr="00D34D7A" w:rsidTr="00485D83">
        <w:trPr>
          <w:trHeight w:val="160"/>
        </w:trPr>
        <w:tc>
          <w:tcPr>
            <w:tcW w:w="1980" w:type="dxa"/>
            <w:vMerge/>
          </w:tcPr>
          <w:p w:rsidR="001A2236" w:rsidRPr="00D34D7A" w:rsidRDefault="001A2236" w:rsidP="00485D83">
            <w:pPr>
              <w:widowControl w:val="0"/>
              <w:pBdr>
                <w:top w:val="nil"/>
                <w:left w:val="nil"/>
                <w:bottom w:val="nil"/>
                <w:right w:val="nil"/>
                <w:between w:val="nil"/>
              </w:pBdr>
              <w:rPr>
                <w:rFonts w:eastAsia="OfficinaSansBookC"/>
              </w:rPr>
            </w:pPr>
          </w:p>
        </w:tc>
        <w:tc>
          <w:tcPr>
            <w:tcW w:w="10170" w:type="dxa"/>
          </w:tcPr>
          <w:p w:rsidR="001A2236" w:rsidRPr="00D34D7A" w:rsidRDefault="001A2236"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OfficinaSansBookC"/>
                <w:b/>
              </w:rPr>
            </w:pPr>
            <w:r w:rsidRPr="00D34D7A">
              <w:rPr>
                <w:rFonts w:eastAsia="OfficinaSansBookC"/>
                <w:b/>
              </w:rPr>
              <w:t>Теоретическое обучение</w:t>
            </w:r>
          </w:p>
        </w:tc>
        <w:tc>
          <w:tcPr>
            <w:tcW w:w="1725" w:type="dxa"/>
          </w:tcPr>
          <w:p w:rsidR="001A2236" w:rsidRPr="00D34D7A" w:rsidRDefault="001A2236"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OfficinaSansBookC"/>
                <w:b/>
              </w:rPr>
            </w:pPr>
            <w:r w:rsidRPr="00D34D7A">
              <w:rPr>
                <w:rFonts w:eastAsia="OfficinaSansBookC"/>
                <w:b/>
              </w:rPr>
              <w:t>2 - 8</w:t>
            </w:r>
          </w:p>
        </w:tc>
        <w:tc>
          <w:tcPr>
            <w:tcW w:w="1605" w:type="dxa"/>
            <w:vMerge/>
          </w:tcPr>
          <w:p w:rsidR="001A2236" w:rsidRPr="00D34D7A" w:rsidRDefault="001A2236" w:rsidP="00485D83">
            <w:pPr>
              <w:widowControl w:val="0"/>
              <w:pBdr>
                <w:top w:val="nil"/>
                <w:left w:val="nil"/>
                <w:bottom w:val="nil"/>
                <w:right w:val="nil"/>
                <w:between w:val="nil"/>
              </w:pBdr>
              <w:rPr>
                <w:rFonts w:eastAsia="OfficinaSansBookC"/>
                <w:b/>
              </w:rPr>
            </w:pPr>
          </w:p>
        </w:tc>
      </w:tr>
      <w:tr w:rsidR="001A2236" w:rsidRPr="00D34D7A" w:rsidTr="00485D83">
        <w:trPr>
          <w:trHeight w:val="1911"/>
        </w:trPr>
        <w:tc>
          <w:tcPr>
            <w:tcW w:w="1980" w:type="dxa"/>
            <w:vMerge/>
          </w:tcPr>
          <w:p w:rsidR="001A2236" w:rsidRPr="00D34D7A" w:rsidRDefault="001A2236" w:rsidP="00485D83">
            <w:pPr>
              <w:widowControl w:val="0"/>
              <w:pBdr>
                <w:top w:val="nil"/>
                <w:left w:val="nil"/>
                <w:bottom w:val="nil"/>
                <w:right w:val="nil"/>
                <w:between w:val="nil"/>
              </w:pBdr>
              <w:rPr>
                <w:rFonts w:eastAsia="OfficinaSansBookC"/>
                <w:b/>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1A2236" w:rsidRPr="00D34D7A" w:rsidRDefault="001A2236" w:rsidP="00485D83">
            <w:pPr>
              <w:rPr>
                <w:rFonts w:eastAsia="OfficinaSansBookC"/>
              </w:rPr>
            </w:pPr>
            <w:r w:rsidRPr="00D34D7A">
              <w:rPr>
                <w:rFonts w:eastAsia="OfficinaSansBookC"/>
              </w:rPr>
              <w:t>Классификация и типы химических реакций с участием неорганических веществ. Составление уравнений реакций соединения, разложения, замещения, обмена, в т.ч. реакций горения, окисления-восстановления.</w:t>
            </w:r>
          </w:p>
          <w:p w:rsidR="001A2236" w:rsidRPr="00D34D7A" w:rsidRDefault="001A2236" w:rsidP="00485D83">
            <w:pPr>
              <w:rPr>
                <w:rFonts w:eastAsia="OfficinaSansBookC"/>
              </w:rPr>
            </w:pPr>
            <w:r w:rsidRPr="00D34D7A">
              <w:rPr>
                <w:rFonts w:eastAsia="OfficinaSansBookC"/>
              </w:rPr>
              <w:t>Уравнения окисления-восстановления. Степень окисления. Окислитель и восстановитель. Составление и уравнивание окислительно-восстановительных реакций методом электронного баланса. Окислительно-</w:t>
            </w:r>
            <w:r w:rsidRPr="00D34D7A">
              <w:rPr>
                <w:rFonts w:eastAsia="OfficinaSansBookC"/>
              </w:rPr>
              <w:lastRenderedPageBreak/>
              <w:t>восстановительные реакции в природе, производственных процессах и жизнедеятельности организмов</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1A2236" w:rsidRPr="00D34D7A" w:rsidRDefault="001A2236" w:rsidP="00485D83">
            <w:pPr>
              <w:jc w:val="center"/>
              <w:rPr>
                <w:rFonts w:eastAsia="OfficinaSansBookC"/>
              </w:rPr>
            </w:pPr>
            <w:r w:rsidRPr="00D34D7A">
              <w:rPr>
                <w:rFonts w:eastAsia="OfficinaSansBookC"/>
              </w:rPr>
              <w:lastRenderedPageBreak/>
              <w:t>2</w:t>
            </w:r>
          </w:p>
        </w:tc>
        <w:tc>
          <w:tcPr>
            <w:tcW w:w="1605" w:type="dxa"/>
            <w:vMerge/>
          </w:tcPr>
          <w:p w:rsidR="001A2236" w:rsidRPr="00D34D7A" w:rsidRDefault="001A2236" w:rsidP="00485D83">
            <w:pPr>
              <w:widowControl w:val="0"/>
              <w:pBdr>
                <w:top w:val="nil"/>
                <w:left w:val="nil"/>
                <w:bottom w:val="nil"/>
                <w:right w:val="nil"/>
                <w:between w:val="nil"/>
              </w:pBdr>
              <w:rPr>
                <w:rFonts w:eastAsia="OfficinaSansBookC"/>
              </w:rPr>
            </w:pPr>
          </w:p>
        </w:tc>
      </w:tr>
      <w:tr w:rsidR="001A2236" w:rsidRPr="00D34D7A" w:rsidTr="00485D83">
        <w:trPr>
          <w:trHeight w:val="320"/>
        </w:trPr>
        <w:tc>
          <w:tcPr>
            <w:tcW w:w="1980" w:type="dxa"/>
            <w:vMerge/>
          </w:tcPr>
          <w:p w:rsidR="001A2236" w:rsidRPr="00D34D7A" w:rsidRDefault="001A2236" w:rsidP="00485D83">
            <w:pPr>
              <w:widowControl w:val="0"/>
              <w:pBdr>
                <w:top w:val="nil"/>
                <w:left w:val="nil"/>
                <w:bottom w:val="nil"/>
                <w:right w:val="nil"/>
                <w:between w:val="nil"/>
              </w:pBdr>
              <w:rPr>
                <w:rFonts w:eastAsia="OfficinaSansBookC"/>
              </w:rPr>
            </w:pPr>
          </w:p>
        </w:tc>
        <w:tc>
          <w:tcPr>
            <w:tcW w:w="10170" w:type="dxa"/>
          </w:tcPr>
          <w:p w:rsidR="001A2236" w:rsidRPr="00D34D7A" w:rsidRDefault="001A2236"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OfficinaSansBookC"/>
              </w:rPr>
            </w:pPr>
            <w:r w:rsidRPr="00D34D7A">
              <w:rPr>
                <w:rFonts w:eastAsia="OfficinaSansBookC"/>
                <w:b/>
              </w:rPr>
              <w:t>Практические занятия</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1A2236" w:rsidRPr="00D34D7A" w:rsidRDefault="001A2236" w:rsidP="00485D83">
            <w:pPr>
              <w:jc w:val="center"/>
              <w:rPr>
                <w:rFonts w:eastAsia="OfficinaSansBookC"/>
                <w:b/>
                <w:highlight w:val="white"/>
              </w:rPr>
            </w:pPr>
            <w:r w:rsidRPr="00D34D7A">
              <w:rPr>
                <w:rFonts w:eastAsia="OfficinaSansBookC"/>
                <w:b/>
              </w:rPr>
              <w:t>2- 10</w:t>
            </w:r>
          </w:p>
        </w:tc>
        <w:tc>
          <w:tcPr>
            <w:tcW w:w="1605" w:type="dxa"/>
            <w:vMerge/>
          </w:tcPr>
          <w:p w:rsidR="001A2236" w:rsidRPr="00D34D7A" w:rsidRDefault="001A2236" w:rsidP="00485D83">
            <w:pPr>
              <w:widowControl w:val="0"/>
              <w:pBdr>
                <w:top w:val="nil"/>
                <w:left w:val="nil"/>
                <w:bottom w:val="nil"/>
                <w:right w:val="nil"/>
                <w:between w:val="nil"/>
              </w:pBdr>
              <w:rPr>
                <w:rFonts w:eastAsia="OfficinaSansBookC"/>
                <w:b/>
                <w:highlight w:val="white"/>
              </w:rPr>
            </w:pPr>
          </w:p>
        </w:tc>
      </w:tr>
      <w:tr w:rsidR="001A2236" w:rsidRPr="00D34D7A" w:rsidTr="00485D83">
        <w:trPr>
          <w:trHeight w:val="320"/>
        </w:trPr>
        <w:tc>
          <w:tcPr>
            <w:tcW w:w="1980" w:type="dxa"/>
            <w:vMerge/>
          </w:tcPr>
          <w:p w:rsidR="001A2236" w:rsidRPr="00D34D7A" w:rsidRDefault="001A2236" w:rsidP="00485D83">
            <w:pPr>
              <w:widowControl w:val="0"/>
              <w:pBdr>
                <w:top w:val="nil"/>
                <w:left w:val="nil"/>
                <w:bottom w:val="nil"/>
                <w:right w:val="nil"/>
                <w:between w:val="nil"/>
              </w:pBdr>
              <w:rPr>
                <w:rFonts w:eastAsia="OfficinaSansBookC"/>
                <w:b/>
                <w:highlight w:val="white"/>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1A2236" w:rsidRPr="00D34D7A" w:rsidRDefault="001A2236" w:rsidP="00485D83">
            <w:pPr>
              <w:jc w:val="both"/>
              <w:rPr>
                <w:rFonts w:eastAsia="OfficinaSansBookC"/>
              </w:rPr>
            </w:pPr>
            <w:r w:rsidRPr="00D34D7A">
              <w:rPr>
                <w:rFonts w:eastAsia="OfficinaSansBookC"/>
              </w:rPr>
              <w:t>Количественные отношения в химии. Основные количественные законы в химии и расчеты по уравнениям химических реакций. Моль как единица количества вещества. Молярная масса. Законы сохранения массы и энергии. Закон Авогадро. Молярный объем газов. Относительная плотность газов. Расчеты по уравнениям химических реакций с использованием массы, объема (нормальные условия) газов, количества вещества</w:t>
            </w:r>
          </w:p>
          <w:p w:rsidR="001A2236" w:rsidRPr="00D34D7A" w:rsidRDefault="001A2236" w:rsidP="00485D83">
            <w:pPr>
              <w:jc w:val="both"/>
              <w:rPr>
                <w:rFonts w:eastAsia="OfficinaSansBookC"/>
              </w:rPr>
            </w:pP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1A2236" w:rsidRPr="00D34D7A" w:rsidRDefault="001A2236" w:rsidP="00485D83">
            <w:pPr>
              <w:pBdr>
                <w:top w:val="nil"/>
                <w:left w:val="nil"/>
                <w:bottom w:val="nil"/>
                <w:right w:val="nil"/>
                <w:between w:val="nil"/>
              </w:pBdr>
              <w:jc w:val="center"/>
              <w:rPr>
                <w:rFonts w:eastAsia="OfficinaSansBookC"/>
              </w:rPr>
            </w:pPr>
            <w:r w:rsidRPr="00D34D7A">
              <w:rPr>
                <w:rFonts w:eastAsia="OfficinaSansBookC"/>
              </w:rPr>
              <w:t>2</w:t>
            </w:r>
          </w:p>
          <w:p w:rsidR="001A2236" w:rsidRPr="00D34D7A" w:rsidRDefault="001A2236" w:rsidP="00485D83">
            <w:pPr>
              <w:pBdr>
                <w:top w:val="nil"/>
                <w:left w:val="nil"/>
                <w:bottom w:val="nil"/>
                <w:right w:val="nil"/>
                <w:between w:val="nil"/>
              </w:pBdr>
              <w:jc w:val="center"/>
              <w:rPr>
                <w:rFonts w:eastAsia="OfficinaSansBookC"/>
              </w:rPr>
            </w:pPr>
          </w:p>
          <w:p w:rsidR="001A2236" w:rsidRPr="00D34D7A" w:rsidRDefault="001A2236" w:rsidP="00485D83">
            <w:pPr>
              <w:pBdr>
                <w:top w:val="nil"/>
                <w:left w:val="nil"/>
                <w:bottom w:val="nil"/>
                <w:right w:val="nil"/>
                <w:between w:val="nil"/>
              </w:pBdr>
              <w:jc w:val="center"/>
              <w:rPr>
                <w:rFonts w:eastAsia="OfficinaSansBookC"/>
              </w:rPr>
            </w:pPr>
          </w:p>
          <w:p w:rsidR="001A2236" w:rsidRPr="00D34D7A" w:rsidRDefault="001A2236" w:rsidP="00485D83">
            <w:pPr>
              <w:pBdr>
                <w:top w:val="nil"/>
                <w:left w:val="nil"/>
                <w:bottom w:val="nil"/>
                <w:right w:val="nil"/>
                <w:between w:val="nil"/>
              </w:pBdr>
              <w:jc w:val="center"/>
              <w:rPr>
                <w:rFonts w:eastAsia="OfficinaSansBookC"/>
              </w:rPr>
            </w:pPr>
          </w:p>
          <w:p w:rsidR="001A2236" w:rsidRPr="00D34D7A" w:rsidRDefault="001A2236" w:rsidP="00485D83">
            <w:pPr>
              <w:pBdr>
                <w:top w:val="nil"/>
                <w:left w:val="nil"/>
                <w:bottom w:val="nil"/>
                <w:right w:val="nil"/>
                <w:between w:val="nil"/>
              </w:pBdr>
              <w:jc w:val="center"/>
              <w:rPr>
                <w:rFonts w:eastAsia="OfficinaSansBookC"/>
              </w:rPr>
            </w:pPr>
          </w:p>
          <w:p w:rsidR="001A2236" w:rsidRPr="00D34D7A" w:rsidRDefault="001A2236" w:rsidP="00485D83">
            <w:pPr>
              <w:pBdr>
                <w:top w:val="nil"/>
                <w:left w:val="nil"/>
                <w:bottom w:val="nil"/>
                <w:right w:val="nil"/>
                <w:between w:val="nil"/>
              </w:pBdr>
              <w:jc w:val="center"/>
              <w:rPr>
                <w:rFonts w:eastAsia="OfficinaSansBookC"/>
              </w:rPr>
            </w:pPr>
          </w:p>
        </w:tc>
        <w:tc>
          <w:tcPr>
            <w:tcW w:w="1605" w:type="dxa"/>
            <w:vMerge/>
          </w:tcPr>
          <w:p w:rsidR="001A2236" w:rsidRPr="00D34D7A" w:rsidRDefault="001A2236" w:rsidP="00485D83">
            <w:pPr>
              <w:widowControl w:val="0"/>
              <w:pBdr>
                <w:top w:val="nil"/>
                <w:left w:val="nil"/>
                <w:bottom w:val="nil"/>
                <w:right w:val="nil"/>
                <w:between w:val="nil"/>
              </w:pBdr>
              <w:rPr>
                <w:rFonts w:eastAsia="OfficinaSansBookC"/>
              </w:rPr>
            </w:pPr>
          </w:p>
        </w:tc>
      </w:tr>
      <w:tr w:rsidR="001A2236" w:rsidRPr="00D34D7A" w:rsidTr="00485D83">
        <w:trPr>
          <w:trHeight w:val="320"/>
        </w:trPr>
        <w:tc>
          <w:tcPr>
            <w:tcW w:w="198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1A2236" w:rsidRPr="00D34D7A" w:rsidRDefault="001A2236" w:rsidP="00485D8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OfficinaSansBookC"/>
                <w:highlight w:val="white"/>
              </w:rPr>
            </w:pPr>
            <w:r w:rsidRPr="00D34D7A">
              <w:rPr>
                <w:rFonts w:eastAsia="OfficinaSansBookC"/>
                <w:b/>
              </w:rPr>
              <w:t>Тема 2.2.</w:t>
            </w:r>
            <w:r w:rsidRPr="00D34D7A">
              <w:rPr>
                <w:rFonts w:eastAsia="OfficinaSansBookC"/>
              </w:rPr>
              <w:t xml:space="preserve"> Электролитическая диссоциация и ионный обмен</w:t>
            </w:r>
          </w:p>
        </w:tc>
        <w:tc>
          <w:tcPr>
            <w:tcW w:w="10170" w:type="dxa"/>
          </w:tcPr>
          <w:p w:rsidR="001A2236" w:rsidRPr="00D34D7A" w:rsidRDefault="001A2236"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OfficinaSansBookC"/>
                <w:b/>
              </w:rPr>
            </w:pPr>
            <w:r w:rsidRPr="00D34D7A">
              <w:rPr>
                <w:rFonts w:eastAsia="OfficinaSansBookC"/>
                <w:b/>
              </w:rPr>
              <w:t>Основное содержание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1A2236" w:rsidRPr="00D34D7A" w:rsidRDefault="001A2236" w:rsidP="00485D83">
            <w:pPr>
              <w:jc w:val="center"/>
              <w:rPr>
                <w:rFonts w:eastAsia="OfficinaSansBookC"/>
                <w:b/>
                <w:color w:val="050608"/>
              </w:rPr>
            </w:pPr>
            <w:r w:rsidRPr="00D34D7A">
              <w:rPr>
                <w:rFonts w:eastAsia="OfficinaSansBookC"/>
                <w:b/>
                <w:color w:val="050608"/>
              </w:rPr>
              <w:t>4</w:t>
            </w:r>
          </w:p>
        </w:tc>
        <w:tc>
          <w:tcPr>
            <w:tcW w:w="1605" w:type="dxa"/>
            <w:vMerge w:val="restart"/>
          </w:tcPr>
          <w:p w:rsidR="001A2236" w:rsidRPr="00D34D7A" w:rsidRDefault="001A2236" w:rsidP="00485D83">
            <w:pPr>
              <w:widowControl w:val="0"/>
              <w:pBdr>
                <w:top w:val="nil"/>
                <w:left w:val="nil"/>
                <w:bottom w:val="nil"/>
                <w:right w:val="nil"/>
                <w:between w:val="nil"/>
              </w:pBdr>
              <w:jc w:val="center"/>
              <w:rPr>
                <w:rFonts w:eastAsia="OfficinaSansBookC"/>
              </w:rPr>
            </w:pPr>
            <w:r w:rsidRPr="00D34D7A">
              <w:rPr>
                <w:rFonts w:eastAsia="OfficinaSansBookC"/>
              </w:rPr>
              <w:t>ОК 01</w:t>
            </w:r>
          </w:p>
          <w:p w:rsidR="001A2236" w:rsidRPr="00D34D7A" w:rsidRDefault="001A2236" w:rsidP="00485D83">
            <w:pPr>
              <w:widowControl w:val="0"/>
              <w:pBdr>
                <w:top w:val="nil"/>
                <w:left w:val="nil"/>
                <w:bottom w:val="nil"/>
                <w:right w:val="nil"/>
                <w:between w:val="nil"/>
              </w:pBdr>
              <w:jc w:val="center"/>
              <w:rPr>
                <w:rFonts w:eastAsia="OfficinaSansBookC"/>
              </w:rPr>
            </w:pPr>
            <w:r w:rsidRPr="00D34D7A">
              <w:rPr>
                <w:rFonts w:eastAsia="OfficinaSansBookC"/>
              </w:rPr>
              <w:t>ОК 04</w:t>
            </w:r>
          </w:p>
        </w:tc>
      </w:tr>
      <w:tr w:rsidR="001A2236" w:rsidRPr="00D34D7A" w:rsidTr="00485D83">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1A2236" w:rsidRPr="00D34D7A" w:rsidRDefault="001A2236" w:rsidP="00485D83">
            <w:pPr>
              <w:widowControl w:val="0"/>
              <w:pBdr>
                <w:top w:val="nil"/>
                <w:left w:val="nil"/>
                <w:bottom w:val="nil"/>
                <w:right w:val="nil"/>
                <w:between w:val="nil"/>
              </w:pBdr>
              <w:rPr>
                <w:rFonts w:eastAsia="OfficinaSansBookC"/>
              </w:rPr>
            </w:pPr>
          </w:p>
        </w:tc>
        <w:tc>
          <w:tcPr>
            <w:tcW w:w="10170" w:type="dxa"/>
          </w:tcPr>
          <w:p w:rsidR="001A2236" w:rsidRPr="00D34D7A" w:rsidRDefault="001A2236"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OfficinaSansBookC"/>
                <w:b/>
              </w:rPr>
            </w:pPr>
            <w:r w:rsidRPr="00D34D7A">
              <w:rPr>
                <w:rFonts w:eastAsia="OfficinaSansBookC"/>
                <w:b/>
              </w:rPr>
              <w:t>Теоретическое обучение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1A2236" w:rsidRPr="00D34D7A" w:rsidRDefault="001A2236" w:rsidP="00485D83">
            <w:pPr>
              <w:jc w:val="center"/>
              <w:rPr>
                <w:rFonts w:eastAsia="OfficinaSansBookC"/>
                <w:b/>
              </w:rPr>
            </w:pPr>
            <w:r w:rsidRPr="00D34D7A">
              <w:rPr>
                <w:rFonts w:eastAsia="OfficinaSansBookC"/>
                <w:b/>
              </w:rPr>
              <w:t>2 - 12</w:t>
            </w:r>
          </w:p>
        </w:tc>
        <w:tc>
          <w:tcPr>
            <w:tcW w:w="1605" w:type="dxa"/>
            <w:vMerge/>
          </w:tcPr>
          <w:p w:rsidR="001A2236" w:rsidRPr="00D34D7A" w:rsidRDefault="001A2236" w:rsidP="00485D83">
            <w:pPr>
              <w:widowControl w:val="0"/>
              <w:pBdr>
                <w:top w:val="nil"/>
                <w:left w:val="nil"/>
                <w:bottom w:val="nil"/>
                <w:right w:val="nil"/>
                <w:between w:val="nil"/>
              </w:pBdr>
              <w:rPr>
                <w:rFonts w:eastAsia="OfficinaSansBookC"/>
                <w:b/>
              </w:rPr>
            </w:pPr>
          </w:p>
        </w:tc>
      </w:tr>
      <w:tr w:rsidR="001A2236" w:rsidRPr="00D34D7A" w:rsidTr="00485D83">
        <w:trPr>
          <w:trHeight w:val="509"/>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1A2236" w:rsidRPr="00D34D7A" w:rsidRDefault="001A2236" w:rsidP="00485D83">
            <w:pPr>
              <w:widowControl w:val="0"/>
              <w:pBdr>
                <w:top w:val="nil"/>
                <w:left w:val="nil"/>
                <w:bottom w:val="nil"/>
                <w:right w:val="nil"/>
                <w:between w:val="nil"/>
              </w:pBdr>
              <w:rPr>
                <w:rFonts w:eastAsia="OfficinaSansBookC"/>
                <w:b/>
              </w:rPr>
            </w:pPr>
          </w:p>
        </w:tc>
        <w:tc>
          <w:tcPr>
            <w:tcW w:w="1017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1A2236" w:rsidRPr="00D34D7A" w:rsidRDefault="001A2236" w:rsidP="00485D8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
              <w:jc w:val="both"/>
              <w:rPr>
                <w:rFonts w:eastAsia="OfficinaSansBookC"/>
              </w:rPr>
            </w:pPr>
            <w:r w:rsidRPr="00D34D7A">
              <w:rPr>
                <w:rFonts w:eastAsia="OfficinaSansBookC"/>
              </w:rPr>
              <w:t xml:space="preserve">Теория электролитической диссоциации. Ионы. Электролиты, неэлектролиты. Реакции ионного обмена. Составление реакций ионного обмена путем составления их полных и сокращенных ионных уравнений. Кислотно-основные реакции. Задания на составление ионных реакций </w:t>
            </w:r>
          </w:p>
        </w:tc>
        <w:tc>
          <w:tcPr>
            <w:tcW w:w="1725"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1A2236" w:rsidRPr="00D34D7A" w:rsidRDefault="001A2236" w:rsidP="00485D83">
            <w:pPr>
              <w:jc w:val="center"/>
              <w:rPr>
                <w:rFonts w:eastAsia="OfficinaSansBookC"/>
                <w:color w:val="050608"/>
              </w:rPr>
            </w:pPr>
            <w:r w:rsidRPr="00D34D7A">
              <w:rPr>
                <w:rFonts w:eastAsia="OfficinaSansBookC"/>
                <w:color w:val="050608"/>
              </w:rPr>
              <w:t>2</w:t>
            </w:r>
          </w:p>
        </w:tc>
        <w:tc>
          <w:tcPr>
            <w:tcW w:w="1605" w:type="dxa"/>
            <w:vMerge/>
          </w:tcPr>
          <w:p w:rsidR="001A2236" w:rsidRPr="00D34D7A" w:rsidRDefault="001A2236" w:rsidP="00485D83">
            <w:pPr>
              <w:widowControl w:val="0"/>
              <w:pBdr>
                <w:top w:val="nil"/>
                <w:left w:val="nil"/>
                <w:bottom w:val="nil"/>
                <w:right w:val="nil"/>
                <w:between w:val="nil"/>
              </w:pBdr>
              <w:rPr>
                <w:rFonts w:eastAsia="OfficinaSansBookC"/>
                <w:color w:val="050608"/>
              </w:rPr>
            </w:pPr>
          </w:p>
        </w:tc>
      </w:tr>
      <w:tr w:rsidR="001A2236" w:rsidRPr="00D34D7A" w:rsidTr="00485D83">
        <w:trPr>
          <w:trHeight w:val="509"/>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1A2236" w:rsidRPr="00D34D7A" w:rsidRDefault="001A2236" w:rsidP="00485D83">
            <w:pPr>
              <w:widowControl w:val="0"/>
              <w:pBdr>
                <w:top w:val="nil"/>
                <w:left w:val="nil"/>
                <w:bottom w:val="nil"/>
                <w:right w:val="nil"/>
                <w:between w:val="nil"/>
              </w:pBdr>
              <w:rPr>
                <w:rFonts w:eastAsia="OfficinaSansBookC"/>
                <w:color w:val="050608"/>
              </w:rPr>
            </w:pPr>
          </w:p>
        </w:tc>
        <w:tc>
          <w:tcPr>
            <w:tcW w:w="1017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1A2236" w:rsidRPr="00D34D7A" w:rsidRDefault="001A2236" w:rsidP="00485D83">
            <w:pPr>
              <w:widowControl w:val="0"/>
              <w:pBdr>
                <w:top w:val="nil"/>
                <w:left w:val="nil"/>
                <w:bottom w:val="nil"/>
                <w:right w:val="nil"/>
                <w:between w:val="nil"/>
              </w:pBdr>
              <w:rPr>
                <w:rFonts w:eastAsia="OfficinaSansBookC"/>
                <w:color w:val="050608"/>
              </w:rPr>
            </w:pPr>
          </w:p>
        </w:tc>
        <w:tc>
          <w:tcPr>
            <w:tcW w:w="1725"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1A2236" w:rsidRPr="00D34D7A" w:rsidRDefault="001A2236" w:rsidP="00485D83">
            <w:pPr>
              <w:widowControl w:val="0"/>
              <w:pBdr>
                <w:top w:val="nil"/>
                <w:left w:val="nil"/>
                <w:bottom w:val="nil"/>
                <w:right w:val="nil"/>
                <w:between w:val="nil"/>
              </w:pBdr>
              <w:rPr>
                <w:rFonts w:eastAsia="OfficinaSansBookC"/>
                <w:color w:val="050608"/>
              </w:rPr>
            </w:pPr>
          </w:p>
        </w:tc>
        <w:tc>
          <w:tcPr>
            <w:tcW w:w="1605" w:type="dxa"/>
            <w:vMerge/>
          </w:tcPr>
          <w:p w:rsidR="001A2236" w:rsidRPr="00D34D7A" w:rsidRDefault="001A2236" w:rsidP="00485D83">
            <w:pPr>
              <w:widowControl w:val="0"/>
              <w:pBdr>
                <w:top w:val="nil"/>
                <w:left w:val="nil"/>
                <w:bottom w:val="nil"/>
                <w:right w:val="nil"/>
                <w:between w:val="nil"/>
              </w:pBdr>
              <w:rPr>
                <w:rFonts w:eastAsia="OfficinaSansBookC"/>
                <w:color w:val="050608"/>
              </w:rPr>
            </w:pPr>
          </w:p>
        </w:tc>
      </w:tr>
      <w:tr w:rsidR="001A2236" w:rsidRPr="00D34D7A" w:rsidTr="00485D83">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1A2236" w:rsidRPr="00D34D7A" w:rsidRDefault="001A2236" w:rsidP="00485D83">
            <w:pPr>
              <w:widowControl w:val="0"/>
              <w:pBdr>
                <w:top w:val="nil"/>
                <w:left w:val="nil"/>
                <w:bottom w:val="nil"/>
                <w:right w:val="nil"/>
                <w:between w:val="nil"/>
              </w:pBdr>
              <w:rPr>
                <w:rFonts w:eastAsia="OfficinaSansBookC"/>
                <w:b/>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1A2236" w:rsidRPr="00D34D7A" w:rsidRDefault="001A2236"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OfficinaSansBookC"/>
              </w:rPr>
            </w:pP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1A2236" w:rsidRPr="00D34D7A" w:rsidRDefault="001A2236" w:rsidP="00485D83">
            <w:pPr>
              <w:jc w:val="center"/>
              <w:rPr>
                <w:rFonts w:eastAsia="OfficinaSansBookC"/>
                <w:b/>
                <w:color w:val="050608"/>
              </w:rPr>
            </w:pPr>
          </w:p>
        </w:tc>
        <w:tc>
          <w:tcPr>
            <w:tcW w:w="1605" w:type="dxa"/>
            <w:vMerge/>
          </w:tcPr>
          <w:p w:rsidR="001A2236" w:rsidRPr="00D34D7A" w:rsidRDefault="001A2236" w:rsidP="00485D83">
            <w:pPr>
              <w:widowControl w:val="0"/>
              <w:pBdr>
                <w:top w:val="nil"/>
                <w:left w:val="nil"/>
                <w:bottom w:val="nil"/>
                <w:right w:val="nil"/>
                <w:between w:val="nil"/>
              </w:pBdr>
              <w:rPr>
                <w:rFonts w:eastAsia="OfficinaSansBookC"/>
                <w:color w:val="050608"/>
              </w:rPr>
            </w:pPr>
          </w:p>
        </w:tc>
      </w:tr>
      <w:tr w:rsidR="001A2236" w:rsidRPr="00D34D7A" w:rsidTr="00485D83">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1A2236" w:rsidRPr="00D34D7A" w:rsidRDefault="001A2236" w:rsidP="00485D83">
            <w:pPr>
              <w:widowControl w:val="0"/>
              <w:pBdr>
                <w:top w:val="nil"/>
                <w:left w:val="nil"/>
                <w:bottom w:val="nil"/>
                <w:right w:val="nil"/>
                <w:between w:val="nil"/>
              </w:pBdr>
              <w:rPr>
                <w:rFonts w:eastAsia="OfficinaSansBookC"/>
                <w:b/>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1A2236" w:rsidRPr="00D34D7A" w:rsidRDefault="001A2236" w:rsidP="00485D83">
            <w:pPr>
              <w:rPr>
                <w:rFonts w:eastAsia="OfficinaSansBookC"/>
              </w:rPr>
            </w:pPr>
            <w:r w:rsidRPr="00D34D7A">
              <w:rPr>
                <w:rFonts w:eastAsia="OfficinaSansBookC"/>
              </w:rPr>
              <w:t xml:space="preserve">Самостоятельная работа. 1. Распределение электронов по энергетическим уровням и подуровням. 2. Решение практико – ориентированных задач. </w:t>
            </w:r>
          </w:p>
          <w:p w:rsidR="001A2236" w:rsidRPr="00D34D7A" w:rsidRDefault="001A2236" w:rsidP="00485D83">
            <w:pPr>
              <w:rPr>
                <w:rFonts w:eastAsia="OfficinaSansBookC"/>
              </w:rPr>
            </w:pPr>
            <w:r w:rsidRPr="00D34D7A">
              <w:rPr>
                <w:rFonts w:eastAsia="OfficinaSansBookC"/>
              </w:rPr>
              <w:t>3. Выполнение упражнений на составление ОВР, написание реакций ионного обмена</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1A2236" w:rsidRPr="00D34D7A" w:rsidRDefault="001A2236" w:rsidP="00485D83">
            <w:pPr>
              <w:jc w:val="center"/>
              <w:rPr>
                <w:rFonts w:eastAsia="OfficinaSansBookC"/>
                <w:color w:val="050608"/>
              </w:rPr>
            </w:pPr>
          </w:p>
          <w:p w:rsidR="001A2236" w:rsidRPr="00D34D7A" w:rsidRDefault="001A2236" w:rsidP="00485D83">
            <w:pPr>
              <w:jc w:val="center"/>
              <w:rPr>
                <w:rFonts w:eastAsia="OfficinaSansBookC"/>
                <w:color w:val="050608"/>
              </w:rPr>
            </w:pPr>
          </w:p>
          <w:p w:rsidR="001A2236" w:rsidRPr="00D34D7A" w:rsidRDefault="001A2236" w:rsidP="00485D83">
            <w:pPr>
              <w:jc w:val="center"/>
              <w:rPr>
                <w:rFonts w:eastAsia="OfficinaSansBookC"/>
                <w:b/>
                <w:color w:val="050608"/>
              </w:rPr>
            </w:pPr>
            <w:r w:rsidRPr="00D34D7A">
              <w:rPr>
                <w:rFonts w:eastAsia="OfficinaSansBookC"/>
                <w:b/>
                <w:color w:val="050608"/>
              </w:rPr>
              <w:t>2 - 14</w:t>
            </w:r>
          </w:p>
          <w:p w:rsidR="001A2236" w:rsidRPr="00D34D7A" w:rsidRDefault="001A2236" w:rsidP="00485D83">
            <w:pPr>
              <w:jc w:val="center"/>
              <w:rPr>
                <w:rFonts w:eastAsia="OfficinaSansBookC"/>
                <w:color w:val="050608"/>
              </w:rPr>
            </w:pPr>
          </w:p>
          <w:p w:rsidR="001A2236" w:rsidRPr="00D34D7A" w:rsidRDefault="001A2236" w:rsidP="00485D83">
            <w:pPr>
              <w:jc w:val="center"/>
              <w:rPr>
                <w:rFonts w:eastAsia="OfficinaSansBookC"/>
                <w:color w:val="050608"/>
              </w:rPr>
            </w:pPr>
          </w:p>
          <w:p w:rsidR="001A2236" w:rsidRPr="00D34D7A" w:rsidRDefault="001A2236" w:rsidP="00485D83">
            <w:pPr>
              <w:jc w:val="center"/>
              <w:rPr>
                <w:rFonts w:eastAsia="OfficinaSansBookC"/>
                <w:color w:val="050608"/>
              </w:rPr>
            </w:pPr>
          </w:p>
          <w:p w:rsidR="001A2236" w:rsidRPr="00D34D7A" w:rsidRDefault="001A2236" w:rsidP="00485D83">
            <w:pPr>
              <w:jc w:val="center"/>
              <w:rPr>
                <w:rFonts w:eastAsia="OfficinaSansBookC"/>
                <w:color w:val="050608"/>
              </w:rPr>
            </w:pPr>
          </w:p>
          <w:p w:rsidR="001A2236" w:rsidRPr="00D34D7A" w:rsidRDefault="001A2236" w:rsidP="00485D83">
            <w:pPr>
              <w:jc w:val="center"/>
              <w:rPr>
                <w:rFonts w:eastAsia="OfficinaSansBookC"/>
                <w:color w:val="050608"/>
              </w:rPr>
            </w:pPr>
          </w:p>
        </w:tc>
        <w:tc>
          <w:tcPr>
            <w:tcW w:w="1605" w:type="dxa"/>
            <w:vMerge/>
          </w:tcPr>
          <w:p w:rsidR="001A2236" w:rsidRPr="00D34D7A" w:rsidRDefault="001A2236" w:rsidP="00485D83">
            <w:pPr>
              <w:widowControl w:val="0"/>
              <w:pBdr>
                <w:top w:val="nil"/>
                <w:left w:val="nil"/>
                <w:bottom w:val="nil"/>
                <w:right w:val="nil"/>
                <w:between w:val="nil"/>
              </w:pBdr>
              <w:rPr>
                <w:rFonts w:eastAsia="OfficinaSansBookC"/>
                <w:color w:val="050608"/>
              </w:rPr>
            </w:pPr>
          </w:p>
        </w:tc>
      </w:tr>
      <w:tr w:rsidR="001A2236" w:rsidRPr="00D34D7A" w:rsidTr="00485D83">
        <w:trPr>
          <w:trHeight w:val="320"/>
        </w:trPr>
        <w:tc>
          <w:tcPr>
            <w:tcW w:w="1980" w:type="dxa"/>
            <w:tcBorders>
              <w:top w:val="single" w:sz="8" w:space="0" w:color="000000"/>
              <w:left w:val="single" w:sz="8" w:space="0" w:color="000000"/>
              <w:bottom w:val="single" w:sz="8" w:space="0" w:color="000000"/>
              <w:right w:val="single" w:sz="8" w:space="0" w:color="000000"/>
            </w:tcBorders>
            <w:shd w:val="clear" w:color="auto" w:fill="FFFFFF"/>
            <w:tcMar>
              <w:left w:w="45" w:type="dxa"/>
              <w:right w:w="45" w:type="dxa"/>
            </w:tcMar>
            <w:vAlign w:val="center"/>
          </w:tcPr>
          <w:p w:rsidR="001A2236" w:rsidRPr="00D34D7A" w:rsidRDefault="001A2236" w:rsidP="00485D83">
            <w:pPr>
              <w:jc w:val="both"/>
              <w:rPr>
                <w:rFonts w:eastAsia="OfficinaSansBookC"/>
                <w:highlight w:val="white"/>
              </w:rPr>
            </w:pPr>
            <w:r w:rsidRPr="00D34D7A">
              <w:rPr>
                <w:rFonts w:eastAsia="OfficinaSansBookC"/>
                <w:b/>
              </w:rPr>
              <w:lastRenderedPageBreak/>
              <w:t>Контрольная работа 1</w:t>
            </w: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1A2236" w:rsidRPr="00D34D7A" w:rsidRDefault="001A2236" w:rsidP="00485D83">
            <w:pPr>
              <w:jc w:val="both"/>
              <w:rPr>
                <w:rFonts w:eastAsia="OfficinaSansBookC"/>
                <w:highlight w:val="white"/>
              </w:rPr>
            </w:pPr>
            <w:r w:rsidRPr="00D34D7A">
              <w:rPr>
                <w:rFonts w:eastAsia="OfficinaSansBookC"/>
              </w:rPr>
              <w:t>Строение вещества и химические реакции</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1A2236" w:rsidRPr="00D34D7A" w:rsidRDefault="001A2236" w:rsidP="00485D83">
            <w:pPr>
              <w:jc w:val="center"/>
              <w:rPr>
                <w:rFonts w:eastAsia="OfficinaSansBookC"/>
                <w:b/>
              </w:rPr>
            </w:pPr>
            <w:r w:rsidRPr="00D34D7A">
              <w:rPr>
                <w:rFonts w:eastAsia="OfficinaSansBookC"/>
                <w:b/>
              </w:rPr>
              <w:t>2 - 16</w:t>
            </w:r>
          </w:p>
        </w:tc>
        <w:tc>
          <w:tcPr>
            <w:tcW w:w="1605" w:type="dxa"/>
            <w:vMerge/>
          </w:tcPr>
          <w:p w:rsidR="001A2236" w:rsidRPr="00D34D7A" w:rsidRDefault="001A2236" w:rsidP="00485D83">
            <w:pPr>
              <w:widowControl w:val="0"/>
              <w:pBdr>
                <w:top w:val="nil"/>
                <w:left w:val="nil"/>
                <w:bottom w:val="nil"/>
                <w:right w:val="nil"/>
                <w:between w:val="nil"/>
              </w:pBdr>
              <w:rPr>
                <w:rFonts w:eastAsia="OfficinaSansBookC"/>
                <w:b/>
              </w:rPr>
            </w:pPr>
          </w:p>
        </w:tc>
      </w:tr>
      <w:tr w:rsidR="001A2236" w:rsidRPr="00D34D7A" w:rsidTr="00485D83">
        <w:trPr>
          <w:trHeight w:val="320"/>
        </w:trPr>
        <w:tc>
          <w:tcPr>
            <w:tcW w:w="1980"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rsidR="001A2236" w:rsidRPr="00D34D7A" w:rsidRDefault="001A2236" w:rsidP="00485D83">
            <w:pPr>
              <w:jc w:val="both"/>
              <w:rPr>
                <w:rFonts w:eastAsia="OfficinaSansBookC"/>
                <w:b/>
              </w:rPr>
            </w:pPr>
            <w:r w:rsidRPr="00D34D7A">
              <w:rPr>
                <w:rFonts w:eastAsia="OfficinaSansBookC"/>
                <w:b/>
              </w:rPr>
              <w:t>Раздел 3.</w:t>
            </w:r>
          </w:p>
        </w:tc>
        <w:tc>
          <w:tcPr>
            <w:tcW w:w="10170"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rsidR="001A2236" w:rsidRPr="00D34D7A" w:rsidRDefault="001A2236" w:rsidP="00485D83">
            <w:pPr>
              <w:jc w:val="both"/>
              <w:rPr>
                <w:rFonts w:eastAsia="OfficinaSansBookC"/>
                <w:b/>
              </w:rPr>
            </w:pPr>
            <w:r w:rsidRPr="00D34D7A">
              <w:rPr>
                <w:rFonts w:eastAsia="OfficinaSansBookC"/>
                <w:b/>
              </w:rPr>
              <w:t>Строение и свойства неорганических веществ</w:t>
            </w:r>
          </w:p>
        </w:tc>
        <w:tc>
          <w:tcPr>
            <w:tcW w:w="1725"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rsidR="001A2236" w:rsidRPr="00D34D7A" w:rsidRDefault="001A2236" w:rsidP="00485D83">
            <w:pPr>
              <w:jc w:val="center"/>
              <w:rPr>
                <w:rFonts w:eastAsia="OfficinaSansBookC"/>
                <w:b/>
              </w:rPr>
            </w:pPr>
            <w:r w:rsidRPr="00D34D7A">
              <w:rPr>
                <w:rFonts w:eastAsia="OfficinaSansBookC"/>
                <w:b/>
              </w:rPr>
              <w:t>14</w:t>
            </w:r>
          </w:p>
        </w:tc>
        <w:tc>
          <w:tcPr>
            <w:tcW w:w="1605" w:type="dxa"/>
          </w:tcPr>
          <w:p w:rsidR="001A2236" w:rsidRPr="00D34D7A" w:rsidRDefault="001A2236" w:rsidP="00485D83">
            <w:pPr>
              <w:widowControl w:val="0"/>
              <w:pBdr>
                <w:top w:val="nil"/>
                <w:left w:val="nil"/>
                <w:bottom w:val="nil"/>
                <w:right w:val="nil"/>
                <w:between w:val="nil"/>
              </w:pBdr>
              <w:jc w:val="center"/>
              <w:rPr>
                <w:rFonts w:eastAsia="OfficinaSansBookC"/>
              </w:rPr>
            </w:pPr>
          </w:p>
        </w:tc>
      </w:tr>
      <w:tr w:rsidR="001A2236" w:rsidRPr="00D34D7A" w:rsidTr="00485D83">
        <w:trPr>
          <w:trHeight w:val="192"/>
        </w:trPr>
        <w:tc>
          <w:tcPr>
            <w:tcW w:w="198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1A2236" w:rsidRPr="00D34D7A" w:rsidRDefault="001A2236" w:rsidP="00485D8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OfficinaSansBookC"/>
                <w:highlight w:val="white"/>
              </w:rPr>
            </w:pPr>
            <w:r w:rsidRPr="00D34D7A">
              <w:rPr>
                <w:rFonts w:eastAsia="OfficinaSansBookC"/>
                <w:b/>
              </w:rPr>
              <w:t xml:space="preserve">Тема 3.1. </w:t>
            </w:r>
            <w:r w:rsidRPr="00D34D7A">
              <w:rPr>
                <w:rFonts w:eastAsia="OfficinaSansBookC"/>
              </w:rPr>
              <w:t>Классификация, номенклатура и строение неорганических веществ</w:t>
            </w:r>
          </w:p>
        </w:tc>
        <w:tc>
          <w:tcPr>
            <w:tcW w:w="10170" w:type="dxa"/>
          </w:tcPr>
          <w:p w:rsidR="001A2236" w:rsidRPr="00D34D7A" w:rsidRDefault="001A2236"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OfficinaSansBookC"/>
                <w:b/>
              </w:rPr>
            </w:pPr>
            <w:r w:rsidRPr="00D34D7A">
              <w:rPr>
                <w:rFonts w:eastAsia="OfficinaSansBookC"/>
                <w:b/>
              </w:rPr>
              <w:t>Основное содержание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1A2236" w:rsidRPr="00D34D7A" w:rsidRDefault="001A2236" w:rsidP="00485D83">
            <w:pPr>
              <w:jc w:val="center"/>
              <w:rPr>
                <w:rFonts w:eastAsia="OfficinaSansBookC"/>
                <w:b/>
              </w:rPr>
            </w:pPr>
            <w:r w:rsidRPr="00D34D7A">
              <w:rPr>
                <w:rFonts w:eastAsia="OfficinaSansBookC"/>
                <w:b/>
              </w:rPr>
              <w:t>4</w:t>
            </w:r>
          </w:p>
        </w:tc>
        <w:tc>
          <w:tcPr>
            <w:tcW w:w="1605" w:type="dxa"/>
            <w:vMerge w:val="restart"/>
          </w:tcPr>
          <w:p w:rsidR="001A2236" w:rsidRPr="00D34D7A" w:rsidRDefault="001A2236" w:rsidP="00485D83">
            <w:pPr>
              <w:widowControl w:val="0"/>
              <w:jc w:val="center"/>
              <w:rPr>
                <w:rFonts w:eastAsia="OfficinaSansBookC"/>
              </w:rPr>
            </w:pPr>
            <w:r w:rsidRPr="00D34D7A">
              <w:rPr>
                <w:rFonts w:eastAsia="OfficinaSansBookC"/>
              </w:rPr>
              <w:t>ОК 01</w:t>
            </w:r>
          </w:p>
          <w:p w:rsidR="001A2236" w:rsidRPr="00D34D7A" w:rsidRDefault="001A2236" w:rsidP="00485D83">
            <w:pPr>
              <w:widowControl w:val="0"/>
              <w:jc w:val="center"/>
              <w:rPr>
                <w:rFonts w:eastAsia="OfficinaSansBookC"/>
              </w:rPr>
            </w:pPr>
            <w:r w:rsidRPr="00D34D7A">
              <w:rPr>
                <w:rFonts w:eastAsia="OfficinaSansBookC"/>
              </w:rPr>
              <w:t>ОК 02</w:t>
            </w:r>
          </w:p>
          <w:p w:rsidR="001A2236" w:rsidRPr="00D34D7A" w:rsidRDefault="001A2236" w:rsidP="00485D83">
            <w:pPr>
              <w:widowControl w:val="0"/>
              <w:jc w:val="center"/>
              <w:rPr>
                <w:rFonts w:eastAsia="OfficinaSansBookC"/>
              </w:rPr>
            </w:pPr>
            <w:r w:rsidRPr="00D34D7A">
              <w:rPr>
                <w:rFonts w:eastAsia="OfficinaSansBookC"/>
                <w:b/>
              </w:rPr>
              <w:t>ПК 2.1</w:t>
            </w:r>
          </w:p>
        </w:tc>
      </w:tr>
      <w:tr w:rsidR="001A2236" w:rsidRPr="00D34D7A" w:rsidTr="00485D83">
        <w:trPr>
          <w:trHeight w:val="128"/>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1A2236" w:rsidRPr="00D34D7A" w:rsidRDefault="001A2236" w:rsidP="00485D83">
            <w:pPr>
              <w:widowControl w:val="0"/>
              <w:pBdr>
                <w:top w:val="nil"/>
                <w:left w:val="nil"/>
                <w:bottom w:val="nil"/>
                <w:right w:val="nil"/>
                <w:between w:val="nil"/>
              </w:pBdr>
              <w:rPr>
                <w:rFonts w:eastAsia="OfficinaSansBookC"/>
              </w:rPr>
            </w:pPr>
          </w:p>
        </w:tc>
        <w:tc>
          <w:tcPr>
            <w:tcW w:w="10170" w:type="dxa"/>
          </w:tcPr>
          <w:p w:rsidR="001A2236" w:rsidRPr="00D34D7A" w:rsidRDefault="001A2236"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OfficinaSansBookC"/>
                <w:b/>
              </w:rPr>
            </w:pPr>
            <w:r w:rsidRPr="00D34D7A">
              <w:rPr>
                <w:rFonts w:eastAsia="OfficinaSansBookC"/>
                <w:b/>
              </w:rPr>
              <w:t>Теоретическое обучение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1A2236" w:rsidRPr="00D34D7A" w:rsidRDefault="001A2236" w:rsidP="00485D83">
            <w:pPr>
              <w:jc w:val="center"/>
              <w:rPr>
                <w:rFonts w:eastAsia="OfficinaSansBookC"/>
                <w:b/>
              </w:rPr>
            </w:pPr>
            <w:r w:rsidRPr="00D34D7A">
              <w:rPr>
                <w:rFonts w:eastAsia="OfficinaSansBookC"/>
                <w:b/>
              </w:rPr>
              <w:t>2 - 18</w:t>
            </w:r>
          </w:p>
        </w:tc>
        <w:tc>
          <w:tcPr>
            <w:tcW w:w="1605" w:type="dxa"/>
            <w:vMerge/>
          </w:tcPr>
          <w:p w:rsidR="001A2236" w:rsidRPr="00D34D7A" w:rsidRDefault="001A2236" w:rsidP="00485D83">
            <w:pPr>
              <w:widowControl w:val="0"/>
              <w:pBdr>
                <w:top w:val="nil"/>
                <w:left w:val="nil"/>
                <w:bottom w:val="nil"/>
                <w:right w:val="nil"/>
                <w:between w:val="nil"/>
              </w:pBdr>
              <w:rPr>
                <w:rFonts w:eastAsia="OfficinaSansBookC"/>
                <w:b/>
              </w:rPr>
            </w:pPr>
          </w:p>
        </w:tc>
      </w:tr>
      <w:tr w:rsidR="001A2236" w:rsidRPr="00D34D7A" w:rsidTr="00485D83">
        <w:trPr>
          <w:trHeight w:val="2049"/>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1A2236" w:rsidRPr="00D34D7A" w:rsidRDefault="001A2236" w:rsidP="00485D83">
            <w:pPr>
              <w:widowControl w:val="0"/>
              <w:pBdr>
                <w:top w:val="nil"/>
                <w:left w:val="nil"/>
                <w:bottom w:val="nil"/>
                <w:right w:val="nil"/>
                <w:between w:val="nil"/>
              </w:pBdr>
              <w:rPr>
                <w:rFonts w:eastAsia="OfficinaSansBookC"/>
                <w:b/>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1A2236" w:rsidRPr="00D34D7A" w:rsidRDefault="001A2236" w:rsidP="00485D83">
            <w:pPr>
              <w:rPr>
                <w:rFonts w:eastAsia="OfficinaSansBookC"/>
              </w:rPr>
            </w:pPr>
            <w:r w:rsidRPr="00D34D7A">
              <w:rPr>
                <w:rFonts w:eastAsia="OfficinaSansBookC"/>
              </w:rPr>
              <w:t>Предмет неорганической химии. Классификация неорганических веществ. Простые и сложные вещества. Основные классы сложных веществ (оксиды, гидроксиды, кислоты, соли). Взаимосвязь неорганических веществ. Агрегатные состояния вещества. Кристаллические и аморфные вещества. Типы кристаллических решеток (атомная, молекулярная, ионная, металлическая). Зависимость физических свойств вещества от типа кристаллической решетки. Зависимость химической активности веществ от вида химической связи и типа кристаллической решетки. Причины многообразия веществ</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1A2236" w:rsidRPr="00D34D7A" w:rsidRDefault="001A2236" w:rsidP="00485D83">
            <w:pPr>
              <w:jc w:val="center"/>
              <w:rPr>
                <w:rFonts w:eastAsia="OfficinaSansBookC"/>
              </w:rPr>
            </w:pPr>
            <w:r w:rsidRPr="00D34D7A">
              <w:rPr>
                <w:rFonts w:eastAsia="OfficinaSansBookC"/>
              </w:rPr>
              <w:t>2</w:t>
            </w:r>
          </w:p>
        </w:tc>
        <w:tc>
          <w:tcPr>
            <w:tcW w:w="1605" w:type="dxa"/>
            <w:vMerge/>
          </w:tcPr>
          <w:p w:rsidR="001A2236" w:rsidRPr="00D34D7A" w:rsidRDefault="001A2236" w:rsidP="00485D83">
            <w:pPr>
              <w:widowControl w:val="0"/>
              <w:pBdr>
                <w:top w:val="nil"/>
                <w:left w:val="nil"/>
                <w:bottom w:val="nil"/>
                <w:right w:val="nil"/>
                <w:between w:val="nil"/>
              </w:pBdr>
              <w:rPr>
                <w:rFonts w:eastAsia="OfficinaSansBookC"/>
              </w:rPr>
            </w:pPr>
          </w:p>
        </w:tc>
      </w:tr>
      <w:tr w:rsidR="001A2236" w:rsidRPr="00D34D7A" w:rsidTr="00485D83">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1A2236" w:rsidRPr="00D34D7A" w:rsidRDefault="001A2236" w:rsidP="00485D83">
            <w:pPr>
              <w:widowControl w:val="0"/>
              <w:pBdr>
                <w:top w:val="nil"/>
                <w:left w:val="nil"/>
                <w:bottom w:val="nil"/>
                <w:right w:val="nil"/>
                <w:between w:val="nil"/>
              </w:pBdr>
              <w:rPr>
                <w:rFonts w:eastAsia="OfficinaSansBookC"/>
              </w:rPr>
            </w:pPr>
          </w:p>
        </w:tc>
        <w:tc>
          <w:tcPr>
            <w:tcW w:w="10170" w:type="dxa"/>
          </w:tcPr>
          <w:p w:rsidR="001A2236" w:rsidRPr="00D34D7A" w:rsidRDefault="001A2236"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OfficinaSansBookC"/>
              </w:rPr>
            </w:pPr>
            <w:r w:rsidRPr="00D34D7A">
              <w:rPr>
                <w:rFonts w:eastAsia="OfficinaSansBookC"/>
                <w:b/>
              </w:rPr>
              <w:t>Практические занятия</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1A2236" w:rsidRPr="00D34D7A" w:rsidRDefault="001A2236" w:rsidP="00485D83">
            <w:pPr>
              <w:jc w:val="center"/>
              <w:rPr>
                <w:rFonts w:eastAsia="OfficinaSansBookC"/>
                <w:b/>
              </w:rPr>
            </w:pPr>
            <w:r w:rsidRPr="00D34D7A">
              <w:rPr>
                <w:rFonts w:eastAsia="OfficinaSansBookC"/>
                <w:b/>
              </w:rPr>
              <w:t>2 - 20</w:t>
            </w:r>
          </w:p>
        </w:tc>
        <w:tc>
          <w:tcPr>
            <w:tcW w:w="1605" w:type="dxa"/>
            <w:vMerge/>
          </w:tcPr>
          <w:p w:rsidR="001A2236" w:rsidRPr="00D34D7A" w:rsidRDefault="001A2236" w:rsidP="00485D83">
            <w:pPr>
              <w:widowControl w:val="0"/>
              <w:pBdr>
                <w:top w:val="nil"/>
                <w:left w:val="nil"/>
                <w:bottom w:val="nil"/>
                <w:right w:val="nil"/>
                <w:between w:val="nil"/>
              </w:pBdr>
              <w:rPr>
                <w:rFonts w:eastAsia="OfficinaSansBookC"/>
                <w:b/>
              </w:rPr>
            </w:pPr>
          </w:p>
        </w:tc>
      </w:tr>
      <w:tr w:rsidR="001A2236" w:rsidRPr="00D34D7A" w:rsidTr="00485D83">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1A2236" w:rsidRPr="00D34D7A" w:rsidRDefault="001A2236" w:rsidP="00485D83">
            <w:pPr>
              <w:widowControl w:val="0"/>
              <w:pBdr>
                <w:top w:val="nil"/>
                <w:left w:val="nil"/>
                <w:bottom w:val="nil"/>
                <w:right w:val="nil"/>
                <w:between w:val="nil"/>
              </w:pBdr>
              <w:rPr>
                <w:rFonts w:eastAsia="OfficinaSansBookC"/>
                <w:b/>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1A2236" w:rsidRPr="00D34D7A" w:rsidRDefault="001A2236" w:rsidP="00485D83">
            <w:pPr>
              <w:rPr>
                <w:rFonts w:eastAsia="OfficinaSansBookC"/>
              </w:rPr>
            </w:pPr>
            <w:r w:rsidRPr="00D34D7A">
              <w:rPr>
                <w:rFonts w:eastAsia="OfficinaSansBookC"/>
              </w:rPr>
              <w:t>Номенклатура неорганических веществ: название вещества исходя из их химической формулы или составление химической формулы исходя из названия вещества по международной (ИЮПАК) или тривиальной номенклатуре.</w:t>
            </w:r>
          </w:p>
          <w:p w:rsidR="001A2236" w:rsidRPr="00D34D7A" w:rsidRDefault="001A2236" w:rsidP="00485D83">
            <w:pPr>
              <w:pBdr>
                <w:top w:val="nil"/>
                <w:left w:val="nil"/>
                <w:bottom w:val="nil"/>
                <w:right w:val="nil"/>
                <w:between w:val="nil"/>
              </w:pBdr>
              <w:jc w:val="both"/>
              <w:rPr>
                <w:rFonts w:eastAsia="OfficinaSansBookC"/>
              </w:rPr>
            </w:pPr>
            <w:r w:rsidRPr="00D34D7A">
              <w:rPr>
                <w:rFonts w:eastAsia="OfficinaSansBookC"/>
              </w:rPr>
              <w:t xml:space="preserve">Решение практических заданий по классификации, номенклатуре и химическим формулам неорганических веществ различных классов (угарный газ, углекислый газ, аммиак, гашеная известь, негашеная известь, питьевая сода и других): называть и составлять формулы химических веществ, </w:t>
            </w:r>
            <w:r w:rsidRPr="00D34D7A">
              <w:rPr>
                <w:rFonts w:eastAsia="OfficinaSansBookC"/>
              </w:rPr>
              <w:lastRenderedPageBreak/>
              <w:t>определять принадлежность к классу.</w:t>
            </w:r>
          </w:p>
          <w:p w:rsidR="001A2236" w:rsidRPr="00D34D7A" w:rsidRDefault="001A2236" w:rsidP="00485D83">
            <w:pPr>
              <w:rPr>
                <w:rFonts w:eastAsia="OfficinaSansBookC"/>
              </w:rPr>
            </w:pPr>
            <w:r w:rsidRPr="00D34D7A">
              <w:rPr>
                <w:rFonts w:eastAsia="OfficinaSansBookC"/>
              </w:rPr>
              <w:t>Источники химической информации (средств массовой информации, сеть Интернет и другие). Поиск информации по названиям, идентификаторам, структурным формулам</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1A2236" w:rsidRPr="00D34D7A" w:rsidRDefault="001A2236" w:rsidP="00485D83">
            <w:pPr>
              <w:jc w:val="center"/>
              <w:rPr>
                <w:rFonts w:eastAsia="OfficinaSansBookC"/>
              </w:rPr>
            </w:pPr>
            <w:r w:rsidRPr="00D34D7A">
              <w:rPr>
                <w:rFonts w:eastAsia="OfficinaSansBookC"/>
              </w:rPr>
              <w:lastRenderedPageBreak/>
              <w:t>2</w:t>
            </w:r>
          </w:p>
        </w:tc>
        <w:tc>
          <w:tcPr>
            <w:tcW w:w="1605" w:type="dxa"/>
            <w:vMerge/>
          </w:tcPr>
          <w:p w:rsidR="001A2236" w:rsidRPr="00D34D7A" w:rsidRDefault="001A2236" w:rsidP="00485D83">
            <w:pPr>
              <w:widowControl w:val="0"/>
              <w:pBdr>
                <w:top w:val="nil"/>
                <w:left w:val="nil"/>
                <w:bottom w:val="nil"/>
                <w:right w:val="nil"/>
                <w:between w:val="nil"/>
              </w:pBdr>
              <w:rPr>
                <w:rFonts w:eastAsia="OfficinaSansBookC"/>
              </w:rPr>
            </w:pPr>
          </w:p>
        </w:tc>
      </w:tr>
      <w:tr w:rsidR="001A2236" w:rsidRPr="00D34D7A" w:rsidTr="00485D83">
        <w:trPr>
          <w:trHeight w:val="163"/>
        </w:trPr>
        <w:tc>
          <w:tcPr>
            <w:tcW w:w="198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1A2236" w:rsidRPr="00D34D7A" w:rsidRDefault="001A2236" w:rsidP="00485D8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OfficinaSansBookC"/>
                <w:b/>
                <w:highlight w:val="white"/>
              </w:rPr>
            </w:pPr>
            <w:r w:rsidRPr="00D34D7A">
              <w:rPr>
                <w:rFonts w:eastAsia="OfficinaSansBookC"/>
                <w:b/>
              </w:rPr>
              <w:lastRenderedPageBreak/>
              <w:t xml:space="preserve">Тема 3.2. </w:t>
            </w:r>
            <w:r w:rsidRPr="00D34D7A">
              <w:rPr>
                <w:rFonts w:eastAsia="OfficinaSansBookC"/>
              </w:rPr>
              <w:t>Физико-химические свойства неорганических веществ</w:t>
            </w:r>
          </w:p>
        </w:tc>
        <w:tc>
          <w:tcPr>
            <w:tcW w:w="10170" w:type="dxa"/>
          </w:tcPr>
          <w:p w:rsidR="001A2236" w:rsidRPr="00D34D7A" w:rsidRDefault="001A2236"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OfficinaSansBookC"/>
                <w:b/>
              </w:rPr>
            </w:pPr>
            <w:r w:rsidRPr="00D34D7A">
              <w:rPr>
                <w:rFonts w:eastAsia="OfficinaSansBookC"/>
                <w:b/>
              </w:rPr>
              <w:t>Основное содержание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1A2236" w:rsidRPr="00D34D7A" w:rsidRDefault="001A2236" w:rsidP="00485D83">
            <w:pPr>
              <w:jc w:val="center"/>
              <w:rPr>
                <w:rFonts w:eastAsia="OfficinaSansBookC"/>
                <w:b/>
                <w:highlight w:val="white"/>
              </w:rPr>
            </w:pPr>
            <w:r w:rsidRPr="00D34D7A">
              <w:rPr>
                <w:rFonts w:eastAsia="OfficinaSansBookC"/>
                <w:b/>
                <w:highlight w:val="white"/>
              </w:rPr>
              <w:t>6</w:t>
            </w:r>
          </w:p>
        </w:tc>
        <w:tc>
          <w:tcPr>
            <w:tcW w:w="1605" w:type="dxa"/>
            <w:vMerge w:val="restart"/>
          </w:tcPr>
          <w:p w:rsidR="001A2236" w:rsidRPr="00D34D7A" w:rsidRDefault="001A2236" w:rsidP="00485D83">
            <w:pPr>
              <w:widowControl w:val="0"/>
              <w:jc w:val="center"/>
              <w:rPr>
                <w:rFonts w:eastAsia="OfficinaSansBookC"/>
              </w:rPr>
            </w:pPr>
            <w:r w:rsidRPr="00D34D7A">
              <w:rPr>
                <w:rFonts w:eastAsia="OfficinaSansBookC"/>
              </w:rPr>
              <w:t>ОК 01</w:t>
            </w:r>
          </w:p>
          <w:p w:rsidR="001A2236" w:rsidRPr="00D34D7A" w:rsidRDefault="001A2236" w:rsidP="00485D83">
            <w:pPr>
              <w:widowControl w:val="0"/>
              <w:jc w:val="center"/>
              <w:rPr>
                <w:rFonts w:eastAsia="OfficinaSansBookC"/>
              </w:rPr>
            </w:pPr>
            <w:r w:rsidRPr="00D34D7A">
              <w:rPr>
                <w:rFonts w:eastAsia="OfficinaSansBookC"/>
              </w:rPr>
              <w:t>ОК 02</w:t>
            </w:r>
          </w:p>
          <w:p w:rsidR="001A2236" w:rsidRPr="00D34D7A" w:rsidRDefault="001A2236" w:rsidP="00485D83">
            <w:pPr>
              <w:widowControl w:val="0"/>
              <w:jc w:val="center"/>
              <w:rPr>
                <w:rFonts w:eastAsia="OfficinaSansBookC"/>
              </w:rPr>
            </w:pPr>
            <w:r w:rsidRPr="00D34D7A">
              <w:rPr>
                <w:rFonts w:eastAsia="OfficinaSansBookC"/>
                <w:b/>
              </w:rPr>
              <w:t>ПК 2.1</w:t>
            </w:r>
          </w:p>
        </w:tc>
      </w:tr>
      <w:tr w:rsidR="001A2236" w:rsidRPr="00D34D7A" w:rsidTr="00485D83">
        <w:trPr>
          <w:trHeight w:val="213"/>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1A2236" w:rsidRPr="00D34D7A" w:rsidRDefault="001A2236" w:rsidP="00485D83">
            <w:pPr>
              <w:widowControl w:val="0"/>
              <w:pBdr>
                <w:top w:val="nil"/>
                <w:left w:val="nil"/>
                <w:bottom w:val="nil"/>
                <w:right w:val="nil"/>
                <w:between w:val="nil"/>
              </w:pBdr>
              <w:rPr>
                <w:rFonts w:eastAsia="OfficinaSansBookC"/>
              </w:rPr>
            </w:pPr>
          </w:p>
        </w:tc>
        <w:tc>
          <w:tcPr>
            <w:tcW w:w="10170" w:type="dxa"/>
          </w:tcPr>
          <w:p w:rsidR="001A2236" w:rsidRPr="00D34D7A" w:rsidRDefault="001A2236"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OfficinaSansBookC"/>
                <w:b/>
              </w:rPr>
            </w:pPr>
            <w:r w:rsidRPr="00D34D7A">
              <w:rPr>
                <w:rFonts w:eastAsia="OfficinaSansBookC"/>
                <w:b/>
              </w:rPr>
              <w:t>Теоретическое обучение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1A2236" w:rsidRPr="00D34D7A" w:rsidRDefault="001A2236" w:rsidP="00485D83">
            <w:pPr>
              <w:jc w:val="center"/>
              <w:rPr>
                <w:rFonts w:eastAsia="OfficinaSansBookC"/>
                <w:b/>
              </w:rPr>
            </w:pPr>
            <w:r w:rsidRPr="00D34D7A">
              <w:rPr>
                <w:rFonts w:eastAsia="OfficinaSansBookC"/>
                <w:b/>
              </w:rPr>
              <w:t>4</w:t>
            </w:r>
          </w:p>
        </w:tc>
        <w:tc>
          <w:tcPr>
            <w:tcW w:w="1605" w:type="dxa"/>
            <w:vMerge/>
          </w:tcPr>
          <w:p w:rsidR="001A2236" w:rsidRPr="00D34D7A" w:rsidRDefault="001A2236" w:rsidP="00485D83">
            <w:pPr>
              <w:widowControl w:val="0"/>
              <w:pBdr>
                <w:top w:val="nil"/>
                <w:left w:val="nil"/>
                <w:bottom w:val="nil"/>
                <w:right w:val="nil"/>
                <w:between w:val="nil"/>
              </w:pBdr>
              <w:rPr>
                <w:rFonts w:eastAsia="OfficinaSansBookC"/>
                <w:b/>
              </w:rPr>
            </w:pPr>
          </w:p>
        </w:tc>
      </w:tr>
      <w:tr w:rsidR="001A2236" w:rsidRPr="00D34D7A" w:rsidTr="00485D83">
        <w:trPr>
          <w:trHeight w:val="923"/>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1A2236" w:rsidRPr="00D34D7A" w:rsidRDefault="001A2236" w:rsidP="00485D83">
            <w:pPr>
              <w:widowControl w:val="0"/>
              <w:pBdr>
                <w:top w:val="nil"/>
                <w:left w:val="nil"/>
                <w:bottom w:val="nil"/>
                <w:right w:val="nil"/>
                <w:between w:val="nil"/>
              </w:pBdr>
              <w:rPr>
                <w:rFonts w:eastAsia="OfficinaSansBookC"/>
                <w:b/>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1A2236" w:rsidRPr="00D34D7A" w:rsidRDefault="001A2236" w:rsidP="00485D83">
            <w:pPr>
              <w:jc w:val="both"/>
              <w:rPr>
                <w:rFonts w:eastAsia="OfficinaSansBookC"/>
                <w:highlight w:val="green"/>
              </w:rPr>
            </w:pPr>
            <w:r w:rsidRPr="00D34D7A">
              <w:rPr>
                <w:rFonts w:eastAsia="OfficinaSansBookC"/>
              </w:rPr>
              <w:t>Металлы. Общие физические и химические свойства металлов. Способы получения. Значение металлов и неметаллов в природе и жизнедеятельности человека и организмов. Коррозия металлов: виды коррозии, способы защиты металлов от коррозии</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1A2236" w:rsidRPr="00D34D7A" w:rsidRDefault="001A2236" w:rsidP="00485D83">
            <w:pPr>
              <w:jc w:val="center"/>
              <w:rPr>
                <w:rFonts w:eastAsia="OfficinaSansBookC"/>
                <w:highlight w:val="white"/>
              </w:rPr>
            </w:pPr>
            <w:r w:rsidRPr="00D34D7A">
              <w:rPr>
                <w:rFonts w:eastAsia="OfficinaSansBookC"/>
                <w:highlight w:val="white"/>
              </w:rPr>
              <w:t>2-  22</w:t>
            </w:r>
          </w:p>
        </w:tc>
        <w:tc>
          <w:tcPr>
            <w:tcW w:w="1605" w:type="dxa"/>
            <w:vMerge/>
          </w:tcPr>
          <w:p w:rsidR="001A2236" w:rsidRPr="00D34D7A" w:rsidRDefault="001A2236" w:rsidP="00485D83">
            <w:pPr>
              <w:widowControl w:val="0"/>
              <w:pBdr>
                <w:top w:val="nil"/>
                <w:left w:val="nil"/>
                <w:bottom w:val="nil"/>
                <w:right w:val="nil"/>
                <w:between w:val="nil"/>
              </w:pBdr>
              <w:rPr>
                <w:rFonts w:eastAsia="OfficinaSansBookC"/>
                <w:highlight w:val="white"/>
              </w:rPr>
            </w:pPr>
          </w:p>
        </w:tc>
      </w:tr>
      <w:tr w:rsidR="001A2236" w:rsidRPr="00D34D7A" w:rsidTr="00485D83">
        <w:trPr>
          <w:trHeight w:val="745"/>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1A2236" w:rsidRPr="00D34D7A" w:rsidRDefault="001A2236" w:rsidP="00485D83">
            <w:pPr>
              <w:widowControl w:val="0"/>
              <w:pBdr>
                <w:top w:val="nil"/>
                <w:left w:val="nil"/>
                <w:bottom w:val="nil"/>
                <w:right w:val="nil"/>
                <w:between w:val="nil"/>
              </w:pBdr>
              <w:rPr>
                <w:rFonts w:eastAsia="OfficinaSansBookC"/>
                <w:b/>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1A2236" w:rsidRPr="00D34D7A" w:rsidRDefault="001A2236" w:rsidP="00485D83">
            <w:pPr>
              <w:jc w:val="both"/>
              <w:rPr>
                <w:rFonts w:eastAsia="OfficinaSansBookC"/>
              </w:rPr>
            </w:pPr>
            <w:r w:rsidRPr="00D34D7A">
              <w:rPr>
                <w:rFonts w:eastAsia="OfficinaSansBookC"/>
              </w:rPr>
              <w:t>Неметаллы. Общие физические и химические свойства неметаллов. Типичные свойства неметаллов IV– VII групп. Классификация и номенклатура соединений неметаллов. Круговороты биогенных элементов в природе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1A2236" w:rsidRPr="00D34D7A" w:rsidRDefault="001A2236" w:rsidP="00485D83">
            <w:pPr>
              <w:jc w:val="center"/>
              <w:rPr>
                <w:rFonts w:eastAsia="OfficinaSansBookC"/>
                <w:highlight w:val="white"/>
              </w:rPr>
            </w:pPr>
          </w:p>
        </w:tc>
        <w:tc>
          <w:tcPr>
            <w:tcW w:w="1605" w:type="dxa"/>
            <w:vMerge/>
          </w:tcPr>
          <w:p w:rsidR="001A2236" w:rsidRPr="00D34D7A" w:rsidRDefault="001A2236" w:rsidP="00485D83">
            <w:pPr>
              <w:widowControl w:val="0"/>
              <w:pBdr>
                <w:top w:val="nil"/>
                <w:left w:val="nil"/>
                <w:bottom w:val="nil"/>
                <w:right w:val="nil"/>
                <w:between w:val="nil"/>
              </w:pBdr>
              <w:rPr>
                <w:rFonts w:eastAsia="OfficinaSansBookC"/>
                <w:highlight w:val="white"/>
              </w:rPr>
            </w:pPr>
          </w:p>
        </w:tc>
      </w:tr>
      <w:tr w:rsidR="001A2236" w:rsidRPr="00D34D7A" w:rsidTr="00485D83">
        <w:trPr>
          <w:trHeight w:val="732"/>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1A2236" w:rsidRPr="00D34D7A" w:rsidRDefault="001A2236" w:rsidP="00485D83">
            <w:pPr>
              <w:widowControl w:val="0"/>
              <w:pBdr>
                <w:top w:val="nil"/>
                <w:left w:val="nil"/>
                <w:bottom w:val="nil"/>
                <w:right w:val="nil"/>
                <w:between w:val="nil"/>
              </w:pBdr>
              <w:rPr>
                <w:rFonts w:eastAsia="OfficinaSansBookC"/>
                <w:b/>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1A2236" w:rsidRPr="00D34D7A" w:rsidRDefault="001A2236" w:rsidP="00485D83">
            <w:pPr>
              <w:rPr>
                <w:rFonts w:eastAsia="OfficinaSansBookC"/>
              </w:rPr>
            </w:pPr>
            <w:r w:rsidRPr="00D34D7A">
              <w:rPr>
                <w:rFonts w:eastAsia="OfficinaSansBookC"/>
              </w:rPr>
              <w:t>Химические свойства основных классов неорганических веществ (оксидов, гидроксидов, кислот, солей и др.). Закономерности в изменении свойств простых веществ, водородных соединений, высших оксидов и гидроксидов</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1A2236" w:rsidRPr="00D34D7A" w:rsidRDefault="001A2236" w:rsidP="00485D83">
            <w:pPr>
              <w:jc w:val="center"/>
              <w:rPr>
                <w:rFonts w:eastAsia="OfficinaSansBookC"/>
                <w:highlight w:val="white"/>
              </w:rPr>
            </w:pPr>
            <w:r w:rsidRPr="00D34D7A">
              <w:rPr>
                <w:rFonts w:eastAsia="OfficinaSansBookC"/>
                <w:highlight w:val="white"/>
              </w:rPr>
              <w:t>2 - 24</w:t>
            </w:r>
          </w:p>
        </w:tc>
        <w:tc>
          <w:tcPr>
            <w:tcW w:w="1605" w:type="dxa"/>
            <w:vMerge/>
          </w:tcPr>
          <w:p w:rsidR="001A2236" w:rsidRPr="00D34D7A" w:rsidRDefault="001A2236" w:rsidP="00485D83">
            <w:pPr>
              <w:widowControl w:val="0"/>
              <w:pBdr>
                <w:top w:val="nil"/>
                <w:left w:val="nil"/>
                <w:bottom w:val="nil"/>
                <w:right w:val="nil"/>
                <w:between w:val="nil"/>
              </w:pBdr>
              <w:rPr>
                <w:rFonts w:eastAsia="OfficinaSansBookC"/>
                <w:highlight w:val="white"/>
              </w:rPr>
            </w:pPr>
          </w:p>
        </w:tc>
      </w:tr>
      <w:tr w:rsidR="001A2236" w:rsidRPr="00D34D7A" w:rsidTr="00485D83">
        <w:trPr>
          <w:trHeight w:val="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1A2236" w:rsidRPr="00D34D7A" w:rsidRDefault="001A2236" w:rsidP="00485D83">
            <w:pPr>
              <w:widowControl w:val="0"/>
              <w:pBdr>
                <w:top w:val="nil"/>
                <w:left w:val="nil"/>
                <w:bottom w:val="nil"/>
                <w:right w:val="nil"/>
                <w:between w:val="nil"/>
              </w:pBdr>
              <w:rPr>
                <w:rFonts w:eastAsia="OfficinaSansBookC"/>
                <w:highlight w:val="white"/>
              </w:rPr>
            </w:pPr>
          </w:p>
        </w:tc>
        <w:tc>
          <w:tcPr>
            <w:tcW w:w="10170" w:type="dxa"/>
          </w:tcPr>
          <w:p w:rsidR="001A2236" w:rsidRPr="00D34D7A" w:rsidRDefault="001A2236"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OfficinaSansBookC"/>
              </w:rPr>
            </w:pPr>
            <w:r w:rsidRPr="00D34D7A">
              <w:rPr>
                <w:rFonts w:eastAsia="OfficinaSansBookC"/>
                <w:b/>
              </w:rPr>
              <w:t>Практические занятия</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1A2236" w:rsidRPr="00D34D7A" w:rsidRDefault="001A2236" w:rsidP="00485D83">
            <w:pPr>
              <w:jc w:val="center"/>
              <w:rPr>
                <w:rFonts w:eastAsia="OfficinaSansBookC"/>
                <w:b/>
                <w:highlight w:val="white"/>
              </w:rPr>
            </w:pPr>
            <w:r w:rsidRPr="00D34D7A">
              <w:rPr>
                <w:rFonts w:eastAsia="OfficinaSansBookC"/>
                <w:b/>
                <w:highlight w:val="white"/>
              </w:rPr>
              <w:t>2 - 26</w:t>
            </w:r>
          </w:p>
        </w:tc>
        <w:tc>
          <w:tcPr>
            <w:tcW w:w="1605" w:type="dxa"/>
            <w:vMerge/>
          </w:tcPr>
          <w:p w:rsidR="001A2236" w:rsidRPr="00D34D7A" w:rsidRDefault="001A2236" w:rsidP="00485D83">
            <w:pPr>
              <w:widowControl w:val="0"/>
              <w:pBdr>
                <w:top w:val="nil"/>
                <w:left w:val="nil"/>
                <w:bottom w:val="nil"/>
                <w:right w:val="nil"/>
                <w:between w:val="nil"/>
              </w:pBdr>
              <w:rPr>
                <w:rFonts w:eastAsia="OfficinaSansBookC"/>
                <w:b/>
                <w:highlight w:val="white"/>
              </w:rPr>
            </w:pPr>
          </w:p>
        </w:tc>
      </w:tr>
      <w:tr w:rsidR="001A2236" w:rsidRPr="00D34D7A" w:rsidTr="00485D83">
        <w:trPr>
          <w:trHeight w:val="1095"/>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1A2236" w:rsidRPr="00D34D7A" w:rsidRDefault="001A2236" w:rsidP="00485D83">
            <w:pPr>
              <w:widowControl w:val="0"/>
              <w:pBdr>
                <w:top w:val="nil"/>
                <w:left w:val="nil"/>
                <w:bottom w:val="nil"/>
                <w:right w:val="nil"/>
                <w:between w:val="nil"/>
              </w:pBdr>
              <w:rPr>
                <w:rFonts w:eastAsia="OfficinaSansBookC"/>
                <w:b/>
                <w:highlight w:val="white"/>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1A2236" w:rsidRPr="00D34D7A" w:rsidRDefault="001A2236" w:rsidP="00485D83">
            <w:pPr>
              <w:widowControl w:val="0"/>
              <w:jc w:val="both"/>
              <w:rPr>
                <w:rFonts w:eastAsia="OfficinaSansBookC"/>
              </w:rPr>
            </w:pPr>
            <w:r w:rsidRPr="00D34D7A">
              <w:rPr>
                <w:rFonts w:eastAsia="OfficinaSansBookC"/>
              </w:rPr>
              <w:t xml:space="preserve">Составление уравнений химических реакций с участием простых и сложных неорганических веществ: металлов и неметаллов; оксидов металлов, неметаллов и амфотерных элементов; неорганических кислот, оснований и амфотерных гидроксидов; неорганических солей, характеризующих их свойства. </w:t>
            </w:r>
          </w:p>
          <w:p w:rsidR="001A2236" w:rsidRPr="00D34D7A" w:rsidRDefault="001A2236" w:rsidP="00485D83">
            <w:pPr>
              <w:widowControl w:val="0"/>
              <w:jc w:val="both"/>
              <w:rPr>
                <w:rFonts w:eastAsia="OfficinaSansBookC"/>
                <w:color w:val="050608"/>
                <w:highlight w:val="white"/>
              </w:rPr>
            </w:pPr>
            <w:r w:rsidRPr="00D34D7A">
              <w:rPr>
                <w:rFonts w:eastAsia="OfficinaSansBookC"/>
                <w:highlight w:val="white"/>
              </w:rPr>
              <w:t>Решение практико-ориентированных теоретических заданий на свойства, состав, получение и безопасное использование важнейших неорганических веществ в быту и практической деятельности человека</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1A2236" w:rsidRPr="00D34D7A" w:rsidRDefault="001A2236" w:rsidP="00485D83">
            <w:pPr>
              <w:jc w:val="center"/>
              <w:rPr>
                <w:rFonts w:eastAsia="OfficinaSansBookC"/>
                <w:highlight w:val="white"/>
              </w:rPr>
            </w:pPr>
            <w:r w:rsidRPr="00D34D7A">
              <w:rPr>
                <w:rFonts w:eastAsia="OfficinaSansBookC"/>
                <w:highlight w:val="white"/>
              </w:rPr>
              <w:t>2</w:t>
            </w:r>
          </w:p>
        </w:tc>
        <w:tc>
          <w:tcPr>
            <w:tcW w:w="1605" w:type="dxa"/>
            <w:vMerge/>
          </w:tcPr>
          <w:p w:rsidR="001A2236" w:rsidRPr="00D34D7A" w:rsidRDefault="001A2236" w:rsidP="00485D83">
            <w:pPr>
              <w:widowControl w:val="0"/>
              <w:pBdr>
                <w:top w:val="nil"/>
                <w:left w:val="nil"/>
                <w:bottom w:val="nil"/>
                <w:right w:val="nil"/>
                <w:between w:val="nil"/>
              </w:pBdr>
              <w:rPr>
                <w:rFonts w:eastAsia="OfficinaSansBookC"/>
                <w:highlight w:val="white"/>
              </w:rPr>
            </w:pPr>
          </w:p>
        </w:tc>
      </w:tr>
      <w:tr w:rsidR="001A2236" w:rsidRPr="00D34D7A" w:rsidTr="00485D83">
        <w:trPr>
          <w:trHeight w:val="84"/>
        </w:trPr>
        <w:tc>
          <w:tcPr>
            <w:tcW w:w="198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1A2236" w:rsidRPr="00D34D7A" w:rsidRDefault="001A2236" w:rsidP="00485D8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OfficinaSansBookC"/>
              </w:rPr>
            </w:pPr>
            <w:r w:rsidRPr="00D34D7A">
              <w:rPr>
                <w:rFonts w:eastAsia="OfficinaSansBookC"/>
                <w:b/>
              </w:rPr>
              <w:t xml:space="preserve">Тема 3.3. </w:t>
            </w:r>
            <w:r w:rsidRPr="00D34D7A">
              <w:rPr>
                <w:rFonts w:eastAsia="OfficinaSansBookC"/>
              </w:rPr>
              <w:t xml:space="preserve">Идентификация неорганических </w:t>
            </w:r>
            <w:r w:rsidRPr="00D34D7A">
              <w:rPr>
                <w:rFonts w:eastAsia="OfficinaSansBookC"/>
              </w:rPr>
              <w:lastRenderedPageBreak/>
              <w:t>веществ</w:t>
            </w:r>
          </w:p>
        </w:tc>
        <w:tc>
          <w:tcPr>
            <w:tcW w:w="10170" w:type="dxa"/>
          </w:tcPr>
          <w:p w:rsidR="001A2236" w:rsidRPr="00D34D7A" w:rsidRDefault="001A2236"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OfficinaSansBookC"/>
                <w:b/>
              </w:rPr>
            </w:pPr>
            <w:r w:rsidRPr="00D34D7A">
              <w:rPr>
                <w:rFonts w:eastAsia="OfficinaSansBookC"/>
                <w:b/>
              </w:rPr>
              <w:lastRenderedPageBreak/>
              <w:t>Основное содержание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1A2236" w:rsidRPr="00D34D7A" w:rsidRDefault="001A2236" w:rsidP="00485D83">
            <w:pPr>
              <w:jc w:val="center"/>
              <w:rPr>
                <w:rFonts w:eastAsia="OfficinaSansBookC"/>
                <w:b/>
              </w:rPr>
            </w:pPr>
            <w:r w:rsidRPr="00D34D7A">
              <w:rPr>
                <w:rFonts w:eastAsia="OfficinaSansBookC"/>
                <w:b/>
              </w:rPr>
              <w:t>2</w:t>
            </w:r>
          </w:p>
        </w:tc>
        <w:tc>
          <w:tcPr>
            <w:tcW w:w="1605" w:type="dxa"/>
            <w:vMerge w:val="restart"/>
          </w:tcPr>
          <w:p w:rsidR="001A2236" w:rsidRPr="00D34D7A" w:rsidRDefault="001A2236" w:rsidP="00485D83">
            <w:pPr>
              <w:widowControl w:val="0"/>
              <w:pBdr>
                <w:top w:val="nil"/>
                <w:left w:val="nil"/>
                <w:bottom w:val="nil"/>
                <w:right w:val="nil"/>
                <w:between w:val="nil"/>
              </w:pBdr>
              <w:jc w:val="center"/>
              <w:rPr>
                <w:rFonts w:eastAsia="OfficinaSansBookC"/>
                <w:highlight w:val="white"/>
              </w:rPr>
            </w:pPr>
            <w:r w:rsidRPr="00D34D7A">
              <w:rPr>
                <w:rFonts w:eastAsia="OfficinaSansBookC"/>
                <w:highlight w:val="white"/>
              </w:rPr>
              <w:t>ОК 01</w:t>
            </w:r>
          </w:p>
          <w:p w:rsidR="001A2236" w:rsidRPr="00D34D7A" w:rsidRDefault="001A2236" w:rsidP="00485D83">
            <w:pPr>
              <w:widowControl w:val="0"/>
              <w:pBdr>
                <w:top w:val="nil"/>
                <w:left w:val="nil"/>
                <w:bottom w:val="nil"/>
                <w:right w:val="nil"/>
                <w:between w:val="nil"/>
              </w:pBdr>
              <w:jc w:val="center"/>
              <w:rPr>
                <w:rFonts w:eastAsia="OfficinaSansBookC"/>
                <w:highlight w:val="white"/>
              </w:rPr>
            </w:pPr>
            <w:r w:rsidRPr="00D34D7A">
              <w:rPr>
                <w:rFonts w:eastAsia="OfficinaSansBookC"/>
                <w:highlight w:val="white"/>
              </w:rPr>
              <w:t>ОК 02</w:t>
            </w:r>
          </w:p>
          <w:p w:rsidR="001A2236" w:rsidRPr="00D34D7A" w:rsidRDefault="001A2236" w:rsidP="00485D83">
            <w:pPr>
              <w:widowControl w:val="0"/>
              <w:jc w:val="center"/>
              <w:rPr>
                <w:rFonts w:eastAsia="OfficinaSansBookC"/>
                <w:highlight w:val="white"/>
              </w:rPr>
            </w:pPr>
            <w:r w:rsidRPr="00D34D7A">
              <w:rPr>
                <w:rFonts w:eastAsia="OfficinaSansBookC"/>
              </w:rPr>
              <w:lastRenderedPageBreak/>
              <w:t>ОК 04</w:t>
            </w:r>
          </w:p>
        </w:tc>
      </w:tr>
      <w:tr w:rsidR="001A2236" w:rsidRPr="00D34D7A" w:rsidTr="00485D83">
        <w:trPr>
          <w:trHeight w:val="317"/>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1A2236" w:rsidRPr="00D34D7A" w:rsidRDefault="001A2236" w:rsidP="00485D83">
            <w:pPr>
              <w:widowControl w:val="0"/>
              <w:pBdr>
                <w:top w:val="nil"/>
                <w:left w:val="nil"/>
                <w:bottom w:val="nil"/>
                <w:right w:val="nil"/>
                <w:between w:val="nil"/>
              </w:pBdr>
              <w:rPr>
                <w:rFonts w:eastAsia="OfficinaSansBookC"/>
              </w:rPr>
            </w:pPr>
          </w:p>
        </w:tc>
        <w:tc>
          <w:tcPr>
            <w:tcW w:w="10170" w:type="dxa"/>
          </w:tcPr>
          <w:p w:rsidR="001A2236" w:rsidRPr="00D34D7A" w:rsidRDefault="001A2236"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OfficinaSansBookC"/>
              </w:rPr>
            </w:pP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1A2236" w:rsidRPr="00D34D7A" w:rsidRDefault="001A2236" w:rsidP="00485D83">
            <w:pPr>
              <w:rPr>
                <w:rFonts w:eastAsia="OfficinaSansBookC"/>
                <w:b/>
              </w:rPr>
            </w:pPr>
          </w:p>
        </w:tc>
        <w:tc>
          <w:tcPr>
            <w:tcW w:w="1605" w:type="dxa"/>
            <w:vMerge/>
          </w:tcPr>
          <w:p w:rsidR="001A2236" w:rsidRPr="00D34D7A" w:rsidRDefault="001A2236" w:rsidP="00485D83">
            <w:pPr>
              <w:widowControl w:val="0"/>
              <w:pBdr>
                <w:top w:val="nil"/>
                <w:left w:val="nil"/>
                <w:bottom w:val="nil"/>
                <w:right w:val="nil"/>
                <w:between w:val="nil"/>
              </w:pBdr>
              <w:rPr>
                <w:rFonts w:eastAsia="OfficinaSansBookC"/>
                <w:b/>
              </w:rPr>
            </w:pPr>
          </w:p>
        </w:tc>
      </w:tr>
      <w:tr w:rsidR="001A2236" w:rsidRPr="00D34D7A" w:rsidTr="00485D83">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1A2236" w:rsidRPr="00D34D7A" w:rsidRDefault="001A2236" w:rsidP="00485D83">
            <w:pPr>
              <w:widowControl w:val="0"/>
              <w:pBdr>
                <w:top w:val="nil"/>
                <w:left w:val="nil"/>
                <w:bottom w:val="nil"/>
                <w:right w:val="nil"/>
                <w:between w:val="nil"/>
              </w:pBdr>
              <w:rPr>
                <w:rFonts w:eastAsia="OfficinaSansBookC"/>
                <w:b/>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1A2236" w:rsidRPr="00D34D7A" w:rsidRDefault="001A2236" w:rsidP="00485D83">
            <w:pPr>
              <w:pBdr>
                <w:top w:val="nil"/>
                <w:left w:val="nil"/>
                <w:bottom w:val="nil"/>
                <w:right w:val="nil"/>
                <w:between w:val="nil"/>
              </w:pBdr>
              <w:jc w:val="both"/>
              <w:rPr>
                <w:rFonts w:eastAsia="OfficinaSansBookC"/>
              </w:rPr>
            </w:pPr>
            <w:r w:rsidRPr="00D34D7A">
              <w:rPr>
                <w:rFonts w:eastAsia="OfficinaSansBookC"/>
                <w:b/>
              </w:rPr>
              <w:t>Консультация.</w:t>
            </w:r>
            <w:r w:rsidRPr="00D34D7A">
              <w:rPr>
                <w:rFonts w:eastAsia="OfficinaSansBookC"/>
              </w:rPr>
              <w:t xml:space="preserve"> Решение практических заданий по классификации, номенклатуре и химическим формулам неорганических веществ различных классов (угарный газ, углекислый газ, аммиак, гашеная известь, негашеная известь, питьевая сода и других): называть и составлять формулы химических веществ, определять принадлежность к классу.</w:t>
            </w:r>
          </w:p>
          <w:p w:rsidR="001A2236" w:rsidRPr="00D34D7A" w:rsidRDefault="001A2236" w:rsidP="00485D83">
            <w:pPr>
              <w:jc w:val="both"/>
              <w:rPr>
                <w:rFonts w:eastAsia="OfficinaSansBookC"/>
              </w:rPr>
            </w:pPr>
            <w:r w:rsidRPr="00D34D7A">
              <w:rPr>
                <w:rFonts w:eastAsia="OfficinaSansBookC"/>
              </w:rPr>
              <w:t>Химические свойства основных классов неорганических веществ (оксидов, гидроксидов, кислот, солей и др.). Идентификация неорганических веществ с использованием их физико-химических свойств, характерных качественных реакций.</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1A2236" w:rsidRPr="00D34D7A" w:rsidRDefault="001A2236" w:rsidP="00485D83">
            <w:pPr>
              <w:jc w:val="center"/>
              <w:rPr>
                <w:rFonts w:eastAsia="OfficinaSansBookC"/>
              </w:rPr>
            </w:pPr>
            <w:r w:rsidRPr="00D34D7A">
              <w:rPr>
                <w:rFonts w:eastAsia="OfficinaSansBookC"/>
              </w:rPr>
              <w:t>2- 28</w:t>
            </w:r>
          </w:p>
          <w:p w:rsidR="001A2236" w:rsidRPr="00D34D7A" w:rsidRDefault="001A2236" w:rsidP="00485D83">
            <w:pPr>
              <w:jc w:val="center"/>
              <w:rPr>
                <w:rFonts w:eastAsia="OfficinaSansBookC"/>
              </w:rPr>
            </w:pPr>
          </w:p>
          <w:p w:rsidR="001A2236" w:rsidRPr="00D34D7A" w:rsidRDefault="001A2236" w:rsidP="00485D83">
            <w:pPr>
              <w:jc w:val="center"/>
              <w:rPr>
                <w:rFonts w:eastAsia="OfficinaSansBookC"/>
              </w:rPr>
            </w:pPr>
          </w:p>
          <w:p w:rsidR="001A2236" w:rsidRPr="00D34D7A" w:rsidRDefault="001A2236" w:rsidP="00485D83">
            <w:pPr>
              <w:jc w:val="center"/>
              <w:rPr>
                <w:rFonts w:eastAsia="OfficinaSansBookC"/>
              </w:rPr>
            </w:pPr>
          </w:p>
          <w:p w:rsidR="001A2236" w:rsidRPr="00D34D7A" w:rsidRDefault="001A2236" w:rsidP="00485D83">
            <w:pPr>
              <w:jc w:val="center"/>
              <w:rPr>
                <w:rFonts w:eastAsia="OfficinaSansBookC"/>
              </w:rPr>
            </w:pPr>
          </w:p>
          <w:p w:rsidR="001A2236" w:rsidRPr="00D34D7A" w:rsidRDefault="001A2236" w:rsidP="00485D83">
            <w:pPr>
              <w:jc w:val="center"/>
              <w:rPr>
                <w:rFonts w:eastAsia="OfficinaSansBookC"/>
              </w:rPr>
            </w:pPr>
          </w:p>
          <w:p w:rsidR="001A2236" w:rsidRPr="00D34D7A" w:rsidRDefault="001A2236" w:rsidP="00485D83">
            <w:pPr>
              <w:jc w:val="center"/>
              <w:rPr>
                <w:rFonts w:eastAsia="OfficinaSansBookC"/>
              </w:rPr>
            </w:pPr>
          </w:p>
          <w:p w:rsidR="001A2236" w:rsidRPr="00D34D7A" w:rsidRDefault="001A2236" w:rsidP="00485D83">
            <w:pPr>
              <w:jc w:val="center"/>
              <w:rPr>
                <w:rFonts w:eastAsia="OfficinaSansBookC"/>
              </w:rPr>
            </w:pPr>
            <w:r w:rsidRPr="00D34D7A">
              <w:rPr>
                <w:rFonts w:eastAsia="OfficinaSansBookC"/>
              </w:rPr>
              <w:t>2</w:t>
            </w:r>
          </w:p>
        </w:tc>
        <w:tc>
          <w:tcPr>
            <w:tcW w:w="1605" w:type="dxa"/>
            <w:vMerge/>
          </w:tcPr>
          <w:p w:rsidR="001A2236" w:rsidRPr="00D34D7A" w:rsidRDefault="001A2236" w:rsidP="00485D83">
            <w:pPr>
              <w:widowControl w:val="0"/>
              <w:pBdr>
                <w:top w:val="nil"/>
                <w:left w:val="nil"/>
                <w:bottom w:val="nil"/>
                <w:right w:val="nil"/>
                <w:between w:val="nil"/>
              </w:pBdr>
              <w:rPr>
                <w:rFonts w:eastAsia="OfficinaSansBookC"/>
              </w:rPr>
            </w:pPr>
          </w:p>
        </w:tc>
      </w:tr>
      <w:tr w:rsidR="001A2236" w:rsidRPr="00D34D7A" w:rsidTr="00485D83">
        <w:trPr>
          <w:trHeight w:val="320"/>
        </w:trPr>
        <w:tc>
          <w:tcPr>
            <w:tcW w:w="1980" w:type="dxa"/>
            <w:tcBorders>
              <w:top w:val="single" w:sz="8" w:space="0" w:color="000000"/>
              <w:left w:val="single" w:sz="8" w:space="0" w:color="000000"/>
              <w:bottom w:val="single" w:sz="8" w:space="0" w:color="000000"/>
              <w:right w:val="single" w:sz="8" w:space="0" w:color="000000"/>
            </w:tcBorders>
            <w:shd w:val="clear" w:color="auto" w:fill="FFFFFF"/>
            <w:tcMar>
              <w:left w:w="45" w:type="dxa"/>
              <w:right w:w="45" w:type="dxa"/>
            </w:tcMar>
            <w:vAlign w:val="center"/>
          </w:tcPr>
          <w:p w:rsidR="001A2236" w:rsidRPr="00D34D7A" w:rsidRDefault="001A2236"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OfficinaSansBookC"/>
              </w:rPr>
            </w:pPr>
            <w:r w:rsidRPr="00D34D7A">
              <w:rPr>
                <w:rFonts w:eastAsia="OfficinaSansBookC"/>
                <w:b/>
              </w:rPr>
              <w:lastRenderedPageBreak/>
              <w:t>Контрольная работа 2</w:t>
            </w: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1A2236" w:rsidRPr="00D34D7A" w:rsidRDefault="001A2236"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OfficinaSansBookC"/>
              </w:rPr>
            </w:pPr>
            <w:r w:rsidRPr="00D34D7A">
              <w:rPr>
                <w:rFonts w:eastAsia="OfficinaSansBookC"/>
              </w:rPr>
              <w:t>Свойства неорганических веществ</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1A2236" w:rsidRPr="00D34D7A" w:rsidRDefault="001A2236" w:rsidP="00485D83">
            <w:pPr>
              <w:jc w:val="center"/>
              <w:rPr>
                <w:rFonts w:eastAsia="OfficinaSansBookC"/>
                <w:b/>
              </w:rPr>
            </w:pPr>
            <w:r w:rsidRPr="00D34D7A">
              <w:rPr>
                <w:rFonts w:eastAsia="OfficinaSansBookC"/>
                <w:b/>
              </w:rPr>
              <w:t>2 - 30</w:t>
            </w:r>
          </w:p>
        </w:tc>
        <w:tc>
          <w:tcPr>
            <w:tcW w:w="1605" w:type="dxa"/>
            <w:vMerge/>
          </w:tcPr>
          <w:p w:rsidR="001A2236" w:rsidRPr="00D34D7A" w:rsidRDefault="001A2236" w:rsidP="00485D83">
            <w:pPr>
              <w:widowControl w:val="0"/>
              <w:pBdr>
                <w:top w:val="nil"/>
                <w:left w:val="nil"/>
                <w:bottom w:val="nil"/>
                <w:right w:val="nil"/>
                <w:between w:val="nil"/>
              </w:pBdr>
              <w:rPr>
                <w:rFonts w:eastAsia="OfficinaSansBookC"/>
                <w:b/>
              </w:rPr>
            </w:pPr>
          </w:p>
        </w:tc>
      </w:tr>
      <w:tr w:rsidR="001A2236" w:rsidRPr="00D34D7A" w:rsidTr="00485D83">
        <w:trPr>
          <w:trHeight w:val="320"/>
        </w:trPr>
        <w:tc>
          <w:tcPr>
            <w:tcW w:w="1980"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rsidR="001A2236" w:rsidRPr="00D34D7A" w:rsidRDefault="001A2236" w:rsidP="00485D83">
            <w:pPr>
              <w:jc w:val="both"/>
              <w:rPr>
                <w:rFonts w:eastAsia="OfficinaSansBookC"/>
              </w:rPr>
            </w:pPr>
            <w:r w:rsidRPr="00D34D7A">
              <w:rPr>
                <w:rFonts w:eastAsia="OfficinaSansBookC"/>
                <w:b/>
              </w:rPr>
              <w:t>Раздел 4.</w:t>
            </w:r>
          </w:p>
        </w:tc>
        <w:tc>
          <w:tcPr>
            <w:tcW w:w="10170"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rsidR="001A2236" w:rsidRPr="00D34D7A" w:rsidRDefault="001A2236" w:rsidP="00485D83">
            <w:pPr>
              <w:jc w:val="both"/>
              <w:rPr>
                <w:rFonts w:eastAsia="OfficinaSansBookC"/>
                <w:b/>
              </w:rPr>
            </w:pPr>
            <w:r w:rsidRPr="00D34D7A">
              <w:rPr>
                <w:rFonts w:eastAsia="OfficinaSansBookC"/>
                <w:b/>
              </w:rPr>
              <w:t>Строение и свойства органических веществ</w:t>
            </w:r>
          </w:p>
        </w:tc>
        <w:tc>
          <w:tcPr>
            <w:tcW w:w="1725"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rsidR="001A2236" w:rsidRPr="00D34D7A" w:rsidRDefault="001A2236" w:rsidP="00485D83">
            <w:pPr>
              <w:jc w:val="center"/>
              <w:rPr>
                <w:rFonts w:eastAsia="OfficinaSansBookC"/>
                <w:b/>
              </w:rPr>
            </w:pPr>
            <w:r w:rsidRPr="00D34D7A">
              <w:rPr>
                <w:rFonts w:eastAsia="OfficinaSansBookC"/>
                <w:b/>
              </w:rPr>
              <w:t>20</w:t>
            </w:r>
          </w:p>
        </w:tc>
        <w:tc>
          <w:tcPr>
            <w:tcW w:w="1605" w:type="dxa"/>
          </w:tcPr>
          <w:p w:rsidR="001A2236" w:rsidRPr="00D34D7A" w:rsidRDefault="001A2236" w:rsidP="00485D83">
            <w:pPr>
              <w:widowControl w:val="0"/>
              <w:pBdr>
                <w:top w:val="nil"/>
                <w:left w:val="nil"/>
                <w:bottom w:val="nil"/>
                <w:right w:val="nil"/>
                <w:between w:val="nil"/>
              </w:pBdr>
              <w:jc w:val="center"/>
              <w:rPr>
                <w:rFonts w:eastAsia="OfficinaSansBookC"/>
              </w:rPr>
            </w:pPr>
          </w:p>
        </w:tc>
      </w:tr>
      <w:tr w:rsidR="001A2236" w:rsidRPr="00D34D7A" w:rsidTr="00485D83">
        <w:trPr>
          <w:trHeight w:val="152"/>
        </w:trPr>
        <w:tc>
          <w:tcPr>
            <w:tcW w:w="198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1A2236" w:rsidRPr="00D34D7A" w:rsidRDefault="001A2236" w:rsidP="00485D8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OfficinaSansBookC"/>
                <w:highlight w:val="white"/>
              </w:rPr>
            </w:pPr>
            <w:r w:rsidRPr="00D34D7A">
              <w:rPr>
                <w:rFonts w:eastAsia="OfficinaSansBookC"/>
                <w:b/>
              </w:rPr>
              <w:t xml:space="preserve">Тема 4.1. </w:t>
            </w:r>
            <w:r w:rsidRPr="00D34D7A">
              <w:rPr>
                <w:rFonts w:eastAsia="OfficinaSansBookC"/>
              </w:rPr>
              <w:t>Классификация, строение и номенклатура органических веществ</w:t>
            </w:r>
          </w:p>
        </w:tc>
        <w:tc>
          <w:tcPr>
            <w:tcW w:w="10170" w:type="dxa"/>
          </w:tcPr>
          <w:p w:rsidR="001A2236" w:rsidRPr="00D34D7A" w:rsidRDefault="001A2236"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OfficinaSansBookC"/>
                <w:b/>
              </w:rPr>
            </w:pPr>
            <w:r w:rsidRPr="00D34D7A">
              <w:rPr>
                <w:rFonts w:eastAsia="OfficinaSansBookC"/>
                <w:b/>
              </w:rPr>
              <w:t>Основное содержание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1A2236" w:rsidRPr="00D34D7A" w:rsidRDefault="001A2236" w:rsidP="00485D83">
            <w:pPr>
              <w:jc w:val="center"/>
              <w:rPr>
                <w:rFonts w:eastAsia="OfficinaSansBookC"/>
                <w:b/>
              </w:rPr>
            </w:pPr>
            <w:r w:rsidRPr="00D34D7A">
              <w:rPr>
                <w:rFonts w:eastAsia="OfficinaSansBookC"/>
                <w:b/>
              </w:rPr>
              <w:t>4</w:t>
            </w:r>
          </w:p>
        </w:tc>
        <w:tc>
          <w:tcPr>
            <w:tcW w:w="1605" w:type="dxa"/>
            <w:vMerge w:val="restart"/>
          </w:tcPr>
          <w:p w:rsidR="001A2236" w:rsidRPr="00D34D7A" w:rsidRDefault="001A2236" w:rsidP="00485D83">
            <w:pPr>
              <w:widowControl w:val="0"/>
              <w:pBdr>
                <w:top w:val="nil"/>
                <w:left w:val="nil"/>
                <w:bottom w:val="nil"/>
                <w:right w:val="nil"/>
                <w:between w:val="nil"/>
              </w:pBdr>
              <w:jc w:val="center"/>
              <w:rPr>
                <w:rFonts w:eastAsia="OfficinaSansBookC"/>
              </w:rPr>
            </w:pPr>
            <w:r w:rsidRPr="00D34D7A">
              <w:rPr>
                <w:rFonts w:eastAsia="OfficinaSansBookC"/>
              </w:rPr>
              <w:t>ОК 01</w:t>
            </w:r>
          </w:p>
          <w:p w:rsidR="001A2236" w:rsidRPr="00D34D7A" w:rsidRDefault="001A2236" w:rsidP="00485D83">
            <w:pPr>
              <w:widowControl w:val="0"/>
              <w:jc w:val="center"/>
              <w:rPr>
                <w:rFonts w:eastAsia="OfficinaSansBookC"/>
              </w:rPr>
            </w:pPr>
            <w:r w:rsidRPr="00D34D7A">
              <w:rPr>
                <w:rFonts w:eastAsia="OfficinaSansBookC"/>
                <w:b/>
              </w:rPr>
              <w:t>ПК3.1</w:t>
            </w:r>
          </w:p>
        </w:tc>
      </w:tr>
      <w:tr w:rsidR="001A2236" w:rsidRPr="00D34D7A" w:rsidTr="00485D83">
        <w:trPr>
          <w:trHeight w:val="244"/>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1A2236" w:rsidRPr="00D34D7A" w:rsidRDefault="001A2236" w:rsidP="00485D83">
            <w:pPr>
              <w:widowControl w:val="0"/>
              <w:pBdr>
                <w:top w:val="nil"/>
                <w:left w:val="nil"/>
                <w:bottom w:val="nil"/>
                <w:right w:val="nil"/>
                <w:between w:val="nil"/>
              </w:pBdr>
              <w:rPr>
                <w:rFonts w:eastAsia="OfficinaSansBookC"/>
              </w:rPr>
            </w:pPr>
          </w:p>
        </w:tc>
        <w:tc>
          <w:tcPr>
            <w:tcW w:w="10170" w:type="dxa"/>
          </w:tcPr>
          <w:p w:rsidR="001A2236" w:rsidRPr="00D34D7A" w:rsidRDefault="001A2236"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OfficinaSansBookC"/>
                <w:b/>
              </w:rPr>
            </w:pPr>
            <w:r w:rsidRPr="00D34D7A">
              <w:rPr>
                <w:rFonts w:eastAsia="OfficinaSansBookC"/>
                <w:b/>
              </w:rPr>
              <w:t>Теоретическое обучение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1A2236" w:rsidRPr="00D34D7A" w:rsidRDefault="001A2236" w:rsidP="00485D83">
            <w:pPr>
              <w:jc w:val="center"/>
              <w:rPr>
                <w:rFonts w:eastAsia="OfficinaSansBookC"/>
                <w:b/>
              </w:rPr>
            </w:pPr>
            <w:r w:rsidRPr="00D34D7A">
              <w:rPr>
                <w:rFonts w:eastAsia="OfficinaSansBookC"/>
                <w:b/>
                <w:color w:val="050608"/>
              </w:rPr>
              <w:t>2 - 32</w:t>
            </w:r>
          </w:p>
        </w:tc>
        <w:tc>
          <w:tcPr>
            <w:tcW w:w="1605" w:type="dxa"/>
            <w:vMerge/>
          </w:tcPr>
          <w:p w:rsidR="001A2236" w:rsidRPr="00D34D7A" w:rsidRDefault="001A2236" w:rsidP="00485D83">
            <w:pPr>
              <w:widowControl w:val="0"/>
              <w:pBdr>
                <w:top w:val="nil"/>
                <w:left w:val="nil"/>
                <w:bottom w:val="nil"/>
                <w:right w:val="nil"/>
                <w:between w:val="nil"/>
              </w:pBdr>
              <w:rPr>
                <w:rFonts w:eastAsia="OfficinaSansBookC"/>
                <w:b/>
              </w:rPr>
            </w:pPr>
          </w:p>
        </w:tc>
      </w:tr>
      <w:tr w:rsidR="001A2236" w:rsidRPr="00D34D7A" w:rsidTr="00485D83">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1A2236" w:rsidRPr="00D34D7A" w:rsidRDefault="001A2236" w:rsidP="00485D83">
            <w:pPr>
              <w:widowControl w:val="0"/>
              <w:pBdr>
                <w:top w:val="nil"/>
                <w:left w:val="nil"/>
                <w:bottom w:val="nil"/>
                <w:right w:val="nil"/>
                <w:between w:val="nil"/>
              </w:pBdr>
              <w:rPr>
                <w:rFonts w:eastAsia="OfficinaSansBookC"/>
                <w:b/>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1A2236" w:rsidRPr="00D34D7A" w:rsidRDefault="001A2236" w:rsidP="00485D83">
            <w:pPr>
              <w:rPr>
                <w:rFonts w:eastAsia="OfficinaSansBookC"/>
              </w:rPr>
            </w:pPr>
            <w:r w:rsidRPr="00D34D7A">
              <w:rPr>
                <w:rFonts w:eastAsia="OfficinaSansBookC"/>
              </w:rPr>
              <w:t>Появление и развитие органической химии как науки. Предмет органической химии. Место и значение органической химии в системе естественных наук.</w:t>
            </w:r>
          </w:p>
          <w:p w:rsidR="001A2236" w:rsidRPr="00D34D7A" w:rsidRDefault="001A2236" w:rsidP="00485D83">
            <w:pPr>
              <w:jc w:val="both"/>
              <w:rPr>
                <w:rFonts w:eastAsia="OfficinaSansBookC"/>
              </w:rPr>
            </w:pPr>
            <w:r w:rsidRPr="00D34D7A">
              <w:rPr>
                <w:rFonts w:eastAsia="OfficinaSansBookC"/>
              </w:rPr>
              <w:t xml:space="preserve">Химическое строение как порядок соединения атомов в молекуле согласно их валентности. Основные положения теории химического строения органических соединений А.М. Бутлерова. Углеродный скелет органической молекулы. Зависимость свойств веществ от химического строения молекул. Изомерия и изомеры. </w:t>
            </w:r>
          </w:p>
          <w:p w:rsidR="001A2236" w:rsidRPr="00D34D7A" w:rsidRDefault="001A2236" w:rsidP="00485D83">
            <w:pPr>
              <w:jc w:val="both"/>
              <w:rPr>
                <w:rFonts w:eastAsia="OfficinaSansBookC"/>
              </w:rPr>
            </w:pPr>
            <w:r w:rsidRPr="00D34D7A">
              <w:rPr>
                <w:rFonts w:eastAsia="OfficinaSansBookC"/>
              </w:rPr>
              <w:t xml:space="preserve">Понятие о функциональной группе. Радикал. Принципы классификации органических соединений. Международная номенклатура и принципы номенклатуры органических соединений. Понятие об азотсодержащих соединениях, биологически активных веществах (углеводах, жирах, белках и др.), </w:t>
            </w:r>
            <w:r w:rsidRPr="00D34D7A">
              <w:rPr>
                <w:rFonts w:eastAsia="OfficinaSansBookC"/>
              </w:rPr>
              <w:lastRenderedPageBreak/>
              <w:t>высокомолекулярных соединениях (мономер, полимер, структурное звено)</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1A2236" w:rsidRPr="00D34D7A" w:rsidRDefault="001A2236" w:rsidP="00485D83">
            <w:pPr>
              <w:jc w:val="center"/>
              <w:rPr>
                <w:rFonts w:eastAsia="OfficinaSansBookC"/>
                <w:b/>
              </w:rPr>
            </w:pPr>
            <w:r w:rsidRPr="00D34D7A">
              <w:rPr>
                <w:rFonts w:eastAsia="OfficinaSansBookC"/>
                <w:color w:val="050608"/>
              </w:rPr>
              <w:lastRenderedPageBreak/>
              <w:t>2</w:t>
            </w:r>
          </w:p>
        </w:tc>
        <w:tc>
          <w:tcPr>
            <w:tcW w:w="1605" w:type="dxa"/>
            <w:vMerge/>
          </w:tcPr>
          <w:p w:rsidR="001A2236" w:rsidRPr="00D34D7A" w:rsidRDefault="001A2236" w:rsidP="00485D83">
            <w:pPr>
              <w:widowControl w:val="0"/>
              <w:pBdr>
                <w:top w:val="nil"/>
                <w:left w:val="nil"/>
                <w:bottom w:val="nil"/>
                <w:right w:val="nil"/>
                <w:between w:val="nil"/>
              </w:pBdr>
              <w:rPr>
                <w:rFonts w:eastAsia="OfficinaSansBookC"/>
                <w:b/>
              </w:rPr>
            </w:pPr>
          </w:p>
        </w:tc>
      </w:tr>
      <w:tr w:rsidR="001A2236" w:rsidRPr="00D34D7A" w:rsidTr="00485D83">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1A2236" w:rsidRPr="00D34D7A" w:rsidRDefault="001A2236" w:rsidP="00485D83">
            <w:pPr>
              <w:widowControl w:val="0"/>
              <w:pBdr>
                <w:top w:val="nil"/>
                <w:left w:val="nil"/>
                <w:bottom w:val="nil"/>
                <w:right w:val="nil"/>
                <w:between w:val="nil"/>
              </w:pBdr>
              <w:rPr>
                <w:rFonts w:eastAsia="OfficinaSansBookC"/>
                <w:b/>
              </w:rPr>
            </w:pPr>
          </w:p>
        </w:tc>
        <w:tc>
          <w:tcPr>
            <w:tcW w:w="10170" w:type="dxa"/>
          </w:tcPr>
          <w:p w:rsidR="001A2236" w:rsidRPr="00D34D7A" w:rsidRDefault="001A2236"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OfficinaSansBookC"/>
              </w:rPr>
            </w:pPr>
            <w:r w:rsidRPr="00D34D7A">
              <w:rPr>
                <w:rFonts w:eastAsia="OfficinaSansBookC"/>
                <w:b/>
              </w:rPr>
              <w:t>Практические занятия</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1A2236" w:rsidRPr="00D34D7A" w:rsidRDefault="001A2236" w:rsidP="00485D83">
            <w:pPr>
              <w:jc w:val="center"/>
              <w:rPr>
                <w:rFonts w:eastAsia="OfficinaSansBookC"/>
                <w:b/>
              </w:rPr>
            </w:pPr>
            <w:r w:rsidRPr="00D34D7A">
              <w:rPr>
                <w:rFonts w:eastAsia="OfficinaSansBookC"/>
                <w:b/>
              </w:rPr>
              <w:t>2 - 34</w:t>
            </w:r>
          </w:p>
        </w:tc>
        <w:tc>
          <w:tcPr>
            <w:tcW w:w="1605" w:type="dxa"/>
            <w:vMerge/>
          </w:tcPr>
          <w:p w:rsidR="001A2236" w:rsidRPr="00D34D7A" w:rsidRDefault="001A2236" w:rsidP="00485D83">
            <w:pPr>
              <w:widowControl w:val="0"/>
              <w:pBdr>
                <w:top w:val="nil"/>
                <w:left w:val="nil"/>
                <w:bottom w:val="nil"/>
                <w:right w:val="nil"/>
                <w:between w:val="nil"/>
              </w:pBdr>
              <w:rPr>
                <w:rFonts w:eastAsia="OfficinaSansBookC"/>
                <w:b/>
              </w:rPr>
            </w:pPr>
          </w:p>
        </w:tc>
      </w:tr>
      <w:tr w:rsidR="001A2236" w:rsidRPr="00D34D7A" w:rsidTr="00485D83">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1A2236" w:rsidRPr="00D34D7A" w:rsidRDefault="001A2236" w:rsidP="00485D83">
            <w:pPr>
              <w:widowControl w:val="0"/>
              <w:pBdr>
                <w:top w:val="nil"/>
                <w:left w:val="nil"/>
                <w:bottom w:val="nil"/>
                <w:right w:val="nil"/>
                <w:between w:val="nil"/>
              </w:pBdr>
              <w:rPr>
                <w:rFonts w:eastAsia="OfficinaSansBookC"/>
                <w:b/>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1A2236" w:rsidRPr="00D34D7A" w:rsidRDefault="001A2236" w:rsidP="00485D83">
            <w:pPr>
              <w:jc w:val="both"/>
              <w:rPr>
                <w:rFonts w:eastAsia="OfficinaSansBookC"/>
              </w:rPr>
            </w:pPr>
            <w:r w:rsidRPr="00D34D7A">
              <w:rPr>
                <w:rFonts w:eastAsia="OfficinaSansBookC"/>
              </w:rPr>
              <w:t>Номенклатура органических соединений отдельных классов (насыщенные, ненасыщенные и ароматические углеводороды, спирты, фенолы, альдегиды, кетоны, карбоновые кислоты и др.) Составление полных и сокращенных структурных формул органических веществ отдельных классов, используя их названия по систематической и тривиальной номенклатуре (этилен, ацетилен, глицерин, фенол, формальдегид, уксусная кислота, глицин). Расчеты простейшей формулы органической молекулы, исходя из элементного состава (в %)</w:t>
            </w:r>
          </w:p>
          <w:p w:rsidR="001A2236" w:rsidRPr="00D34D7A" w:rsidRDefault="001A2236" w:rsidP="00485D83">
            <w:pPr>
              <w:jc w:val="both"/>
              <w:rPr>
                <w:rFonts w:eastAsia="OfficinaSansBookC"/>
              </w:rPr>
            </w:pPr>
            <w:r w:rsidRPr="00D34D7A">
              <w:rPr>
                <w:rFonts w:eastAsia="OfficinaSansBookC"/>
              </w:rPr>
              <w:t xml:space="preserve"> </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1A2236" w:rsidRPr="00D34D7A" w:rsidRDefault="001A2236" w:rsidP="00485D83">
            <w:pPr>
              <w:jc w:val="center"/>
              <w:rPr>
                <w:rFonts w:eastAsia="OfficinaSansBookC"/>
              </w:rPr>
            </w:pPr>
            <w:r w:rsidRPr="00D34D7A">
              <w:rPr>
                <w:rFonts w:eastAsia="OfficinaSansBookC"/>
              </w:rPr>
              <w:t>2</w:t>
            </w:r>
          </w:p>
        </w:tc>
        <w:tc>
          <w:tcPr>
            <w:tcW w:w="1605" w:type="dxa"/>
            <w:vMerge/>
          </w:tcPr>
          <w:p w:rsidR="001A2236" w:rsidRPr="00D34D7A" w:rsidRDefault="001A2236" w:rsidP="00485D83">
            <w:pPr>
              <w:widowControl w:val="0"/>
              <w:pBdr>
                <w:top w:val="nil"/>
                <w:left w:val="nil"/>
                <w:bottom w:val="nil"/>
                <w:right w:val="nil"/>
                <w:between w:val="nil"/>
              </w:pBdr>
              <w:rPr>
                <w:rFonts w:eastAsia="OfficinaSansBookC"/>
              </w:rPr>
            </w:pPr>
          </w:p>
        </w:tc>
      </w:tr>
      <w:tr w:rsidR="001A2236" w:rsidRPr="00D34D7A" w:rsidTr="00485D83">
        <w:trPr>
          <w:trHeight w:val="156"/>
        </w:trPr>
        <w:tc>
          <w:tcPr>
            <w:tcW w:w="198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1A2236" w:rsidRPr="00D34D7A" w:rsidRDefault="001A2236" w:rsidP="00485D8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OfficinaSansBookC"/>
                <w:color w:val="FF0000"/>
                <w:u w:val="single"/>
              </w:rPr>
            </w:pPr>
            <w:r w:rsidRPr="00D34D7A">
              <w:rPr>
                <w:rFonts w:eastAsia="OfficinaSansBookC"/>
                <w:b/>
              </w:rPr>
              <w:t xml:space="preserve">Тема 4.2. </w:t>
            </w:r>
            <w:r w:rsidRPr="00D34D7A">
              <w:rPr>
                <w:rFonts w:eastAsia="OfficinaSansBookC"/>
              </w:rPr>
              <w:t>Свойства органических соединений</w:t>
            </w:r>
          </w:p>
        </w:tc>
        <w:tc>
          <w:tcPr>
            <w:tcW w:w="10170" w:type="dxa"/>
          </w:tcPr>
          <w:p w:rsidR="001A2236" w:rsidRPr="00D34D7A" w:rsidRDefault="001A2236"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OfficinaSansBookC"/>
                <w:b/>
              </w:rPr>
            </w:pPr>
            <w:r w:rsidRPr="00D34D7A">
              <w:rPr>
                <w:rFonts w:eastAsia="OfficinaSansBookC"/>
                <w:b/>
              </w:rPr>
              <w:t>Основное содержание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1A2236" w:rsidRPr="00D34D7A" w:rsidRDefault="001A2236" w:rsidP="00485D83">
            <w:pPr>
              <w:jc w:val="center"/>
              <w:rPr>
                <w:rFonts w:eastAsia="OfficinaSansBookC"/>
                <w:b/>
              </w:rPr>
            </w:pPr>
            <w:r w:rsidRPr="00D34D7A">
              <w:rPr>
                <w:rFonts w:eastAsia="OfficinaSansBookC"/>
                <w:b/>
              </w:rPr>
              <w:t>10</w:t>
            </w:r>
          </w:p>
        </w:tc>
        <w:tc>
          <w:tcPr>
            <w:tcW w:w="1605" w:type="dxa"/>
            <w:vMerge w:val="restart"/>
          </w:tcPr>
          <w:p w:rsidR="001A2236" w:rsidRPr="00D34D7A" w:rsidRDefault="001A2236" w:rsidP="00485D83">
            <w:pPr>
              <w:widowControl w:val="0"/>
              <w:jc w:val="center"/>
              <w:rPr>
                <w:rFonts w:eastAsia="OfficinaSansBookC"/>
              </w:rPr>
            </w:pPr>
            <w:r w:rsidRPr="00D34D7A">
              <w:rPr>
                <w:rFonts w:eastAsia="OfficinaSansBookC"/>
              </w:rPr>
              <w:t>ОК 01</w:t>
            </w:r>
          </w:p>
          <w:p w:rsidR="001A2236" w:rsidRPr="00D34D7A" w:rsidRDefault="001A2236" w:rsidP="00485D83">
            <w:pPr>
              <w:widowControl w:val="0"/>
              <w:jc w:val="center"/>
              <w:rPr>
                <w:rFonts w:eastAsia="OfficinaSansBookC"/>
              </w:rPr>
            </w:pPr>
            <w:r w:rsidRPr="00D34D7A">
              <w:rPr>
                <w:rFonts w:eastAsia="OfficinaSansBookC"/>
              </w:rPr>
              <w:t>ОК 02</w:t>
            </w:r>
          </w:p>
          <w:p w:rsidR="001A2236" w:rsidRPr="00D34D7A" w:rsidRDefault="001A2236" w:rsidP="00485D83">
            <w:pPr>
              <w:widowControl w:val="0"/>
              <w:jc w:val="center"/>
              <w:rPr>
                <w:rFonts w:eastAsia="OfficinaSansBookC"/>
              </w:rPr>
            </w:pPr>
            <w:r w:rsidRPr="00D34D7A">
              <w:rPr>
                <w:rFonts w:eastAsia="OfficinaSansBookC"/>
              </w:rPr>
              <w:t>ОК 04</w:t>
            </w:r>
          </w:p>
          <w:p w:rsidR="001A2236" w:rsidRPr="00D34D7A" w:rsidRDefault="001A2236" w:rsidP="00485D83">
            <w:pPr>
              <w:widowControl w:val="0"/>
              <w:jc w:val="center"/>
              <w:rPr>
                <w:rFonts w:eastAsia="OfficinaSansBookC"/>
              </w:rPr>
            </w:pPr>
            <w:r w:rsidRPr="00D34D7A">
              <w:rPr>
                <w:rFonts w:eastAsia="OfficinaSansBookC"/>
                <w:b/>
              </w:rPr>
              <w:t>ПК 3.1</w:t>
            </w:r>
          </w:p>
        </w:tc>
      </w:tr>
      <w:tr w:rsidR="001A2236" w:rsidRPr="00D34D7A" w:rsidTr="00485D83">
        <w:trPr>
          <w:trHeight w:val="2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1A2236" w:rsidRPr="00D34D7A" w:rsidRDefault="001A2236" w:rsidP="00485D83">
            <w:pPr>
              <w:widowControl w:val="0"/>
              <w:pBdr>
                <w:top w:val="nil"/>
                <w:left w:val="nil"/>
                <w:bottom w:val="nil"/>
                <w:right w:val="nil"/>
                <w:between w:val="nil"/>
              </w:pBdr>
              <w:rPr>
                <w:rFonts w:eastAsia="OfficinaSansBookC"/>
              </w:rPr>
            </w:pPr>
          </w:p>
        </w:tc>
        <w:tc>
          <w:tcPr>
            <w:tcW w:w="10170" w:type="dxa"/>
          </w:tcPr>
          <w:p w:rsidR="001A2236" w:rsidRPr="00D34D7A" w:rsidRDefault="001A2236"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OfficinaSansBookC"/>
                <w:b/>
              </w:rPr>
            </w:pPr>
            <w:r w:rsidRPr="00D34D7A">
              <w:rPr>
                <w:rFonts w:eastAsia="OfficinaSansBookC"/>
                <w:b/>
              </w:rPr>
              <w:t>Теоретическое обучение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1A2236" w:rsidRPr="00D34D7A" w:rsidRDefault="001A2236" w:rsidP="00485D83">
            <w:pPr>
              <w:jc w:val="center"/>
              <w:rPr>
                <w:rFonts w:eastAsia="OfficinaSansBookC"/>
                <w:b/>
              </w:rPr>
            </w:pPr>
            <w:r w:rsidRPr="00D34D7A">
              <w:rPr>
                <w:rFonts w:eastAsia="OfficinaSansBookC"/>
                <w:b/>
              </w:rPr>
              <w:t>4</w:t>
            </w:r>
          </w:p>
        </w:tc>
        <w:tc>
          <w:tcPr>
            <w:tcW w:w="1605" w:type="dxa"/>
            <w:vMerge/>
          </w:tcPr>
          <w:p w:rsidR="001A2236" w:rsidRPr="00D34D7A" w:rsidRDefault="001A2236" w:rsidP="00485D83">
            <w:pPr>
              <w:widowControl w:val="0"/>
              <w:pBdr>
                <w:top w:val="nil"/>
                <w:left w:val="nil"/>
                <w:bottom w:val="nil"/>
                <w:right w:val="nil"/>
                <w:between w:val="nil"/>
              </w:pBdr>
              <w:rPr>
                <w:rFonts w:eastAsia="OfficinaSansBookC"/>
                <w:b/>
              </w:rPr>
            </w:pPr>
          </w:p>
        </w:tc>
      </w:tr>
      <w:tr w:rsidR="001A2236" w:rsidRPr="00D34D7A" w:rsidTr="00485D83">
        <w:trPr>
          <w:trHeight w:val="795"/>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1A2236" w:rsidRPr="00D34D7A" w:rsidRDefault="001A2236" w:rsidP="00485D83">
            <w:pPr>
              <w:widowControl w:val="0"/>
              <w:pBdr>
                <w:top w:val="nil"/>
                <w:left w:val="nil"/>
                <w:bottom w:val="nil"/>
                <w:right w:val="nil"/>
                <w:between w:val="nil"/>
              </w:pBdr>
              <w:rPr>
                <w:rFonts w:eastAsia="OfficinaSansBookC"/>
                <w:b/>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1A2236" w:rsidRPr="00D34D7A" w:rsidRDefault="001A2236" w:rsidP="00485D83">
            <w:pPr>
              <w:jc w:val="both"/>
              <w:rPr>
                <w:rFonts w:eastAsia="OfficinaSansBookC"/>
              </w:rPr>
            </w:pPr>
            <w:r w:rsidRPr="00D34D7A">
              <w:rPr>
                <w:rFonts w:eastAsia="OfficinaSansBookC"/>
              </w:rPr>
              <w:t>Физико-химические свойства органических соединений отдельных классов (особенности классификации и номенклатуры внутри класса; гомологический ряд и общая формула; изомерия; физические свойства; химические свойства; способы получения):</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1A2236" w:rsidRPr="00D34D7A" w:rsidRDefault="001A2236" w:rsidP="00485D83">
            <w:pPr>
              <w:jc w:val="center"/>
              <w:rPr>
                <w:rFonts w:eastAsia="OfficinaSansBookC"/>
              </w:rPr>
            </w:pPr>
          </w:p>
        </w:tc>
        <w:tc>
          <w:tcPr>
            <w:tcW w:w="1605" w:type="dxa"/>
            <w:vMerge/>
          </w:tcPr>
          <w:p w:rsidR="001A2236" w:rsidRPr="00D34D7A" w:rsidRDefault="001A2236" w:rsidP="00485D83">
            <w:pPr>
              <w:widowControl w:val="0"/>
              <w:pBdr>
                <w:top w:val="nil"/>
                <w:left w:val="nil"/>
                <w:bottom w:val="nil"/>
                <w:right w:val="nil"/>
                <w:between w:val="nil"/>
              </w:pBdr>
              <w:rPr>
                <w:rFonts w:eastAsia="OfficinaSansBookC"/>
              </w:rPr>
            </w:pPr>
          </w:p>
        </w:tc>
      </w:tr>
      <w:tr w:rsidR="001A2236" w:rsidRPr="00D34D7A" w:rsidTr="00485D83">
        <w:trPr>
          <w:trHeight w:val="812"/>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1A2236" w:rsidRPr="00D34D7A" w:rsidRDefault="001A2236" w:rsidP="00485D83">
            <w:pPr>
              <w:widowControl w:val="0"/>
              <w:pBdr>
                <w:top w:val="nil"/>
                <w:left w:val="nil"/>
                <w:bottom w:val="nil"/>
                <w:right w:val="nil"/>
                <w:between w:val="nil"/>
              </w:pBdr>
              <w:rPr>
                <w:rFonts w:eastAsia="OfficinaSansBookC"/>
              </w:rPr>
            </w:pPr>
          </w:p>
        </w:tc>
        <w:tc>
          <w:tcPr>
            <w:tcW w:w="1017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1A2236" w:rsidRPr="00D34D7A" w:rsidRDefault="001A2236" w:rsidP="00485D83">
            <w:pPr>
              <w:jc w:val="both"/>
              <w:rPr>
                <w:rFonts w:eastAsia="OfficinaSansBookC"/>
              </w:rPr>
            </w:pPr>
            <w:r w:rsidRPr="00D34D7A">
              <w:rPr>
                <w:rFonts w:eastAsia="OfficinaSansBookC"/>
              </w:rPr>
              <w:t>– предельные углеводороды (алканы и циклоалканы). Горение метана как один из основных источников тепла в промышленности и быту. Свойства природных углеводородов, нахождение в природе и применение алканов;</w:t>
            </w:r>
          </w:p>
          <w:p w:rsidR="001A2236" w:rsidRPr="00D34D7A" w:rsidRDefault="001A2236" w:rsidP="00485D83">
            <w:pPr>
              <w:jc w:val="both"/>
              <w:rPr>
                <w:rFonts w:eastAsia="OfficinaSansBookC"/>
              </w:rPr>
            </w:pPr>
            <w:r w:rsidRPr="00D34D7A">
              <w:rPr>
                <w:rFonts w:eastAsia="OfficinaSansBookC"/>
              </w:rPr>
              <w:t>– непредельные (алкены, алкины и алкадиены) и ароматические углеводороды. Горение ацетилена как источник высокотемпературного пламени для сварки и резки металлов</w:t>
            </w:r>
          </w:p>
        </w:tc>
        <w:tc>
          <w:tcPr>
            <w:tcW w:w="1725"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1A2236" w:rsidRPr="00D34D7A" w:rsidRDefault="001A2236" w:rsidP="00485D83">
            <w:pPr>
              <w:jc w:val="center"/>
              <w:rPr>
                <w:rFonts w:eastAsia="OfficinaSansBookC"/>
              </w:rPr>
            </w:pPr>
            <w:r w:rsidRPr="00D34D7A">
              <w:rPr>
                <w:rFonts w:eastAsia="OfficinaSansBookC"/>
              </w:rPr>
              <w:t>2 - 36</w:t>
            </w:r>
          </w:p>
        </w:tc>
        <w:tc>
          <w:tcPr>
            <w:tcW w:w="1605" w:type="dxa"/>
            <w:vMerge/>
          </w:tcPr>
          <w:p w:rsidR="001A2236" w:rsidRPr="00D34D7A" w:rsidRDefault="001A2236" w:rsidP="00485D83">
            <w:pPr>
              <w:widowControl w:val="0"/>
              <w:pBdr>
                <w:top w:val="nil"/>
                <w:left w:val="nil"/>
                <w:bottom w:val="nil"/>
                <w:right w:val="nil"/>
                <w:between w:val="nil"/>
              </w:pBdr>
              <w:rPr>
                <w:rFonts w:eastAsia="OfficinaSansBookC"/>
              </w:rPr>
            </w:pPr>
          </w:p>
        </w:tc>
      </w:tr>
      <w:tr w:rsidR="001A2236" w:rsidRPr="00D34D7A" w:rsidTr="00485D83">
        <w:trPr>
          <w:trHeight w:val="509"/>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1A2236" w:rsidRPr="00D34D7A" w:rsidRDefault="001A2236" w:rsidP="00485D83">
            <w:pPr>
              <w:widowControl w:val="0"/>
              <w:pBdr>
                <w:top w:val="nil"/>
                <w:left w:val="nil"/>
                <w:bottom w:val="nil"/>
                <w:right w:val="nil"/>
                <w:between w:val="nil"/>
              </w:pBdr>
              <w:rPr>
                <w:rFonts w:eastAsia="OfficinaSansBookC"/>
              </w:rPr>
            </w:pPr>
          </w:p>
        </w:tc>
        <w:tc>
          <w:tcPr>
            <w:tcW w:w="1017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1A2236" w:rsidRPr="00D34D7A" w:rsidRDefault="001A2236" w:rsidP="00485D83">
            <w:pPr>
              <w:widowControl w:val="0"/>
              <w:pBdr>
                <w:top w:val="nil"/>
                <w:left w:val="nil"/>
                <w:bottom w:val="nil"/>
                <w:right w:val="nil"/>
                <w:between w:val="nil"/>
              </w:pBdr>
              <w:rPr>
                <w:rFonts w:eastAsia="OfficinaSansBookC"/>
              </w:rPr>
            </w:pPr>
          </w:p>
        </w:tc>
        <w:tc>
          <w:tcPr>
            <w:tcW w:w="1725"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1A2236" w:rsidRPr="00D34D7A" w:rsidRDefault="001A2236" w:rsidP="00485D83">
            <w:pPr>
              <w:widowControl w:val="0"/>
              <w:pBdr>
                <w:top w:val="nil"/>
                <w:left w:val="nil"/>
                <w:bottom w:val="nil"/>
                <w:right w:val="nil"/>
                <w:between w:val="nil"/>
              </w:pBdr>
              <w:rPr>
                <w:rFonts w:eastAsia="OfficinaSansBookC"/>
              </w:rPr>
            </w:pPr>
          </w:p>
        </w:tc>
        <w:tc>
          <w:tcPr>
            <w:tcW w:w="1605" w:type="dxa"/>
            <w:vMerge/>
          </w:tcPr>
          <w:p w:rsidR="001A2236" w:rsidRPr="00D34D7A" w:rsidRDefault="001A2236" w:rsidP="00485D83">
            <w:pPr>
              <w:widowControl w:val="0"/>
              <w:pBdr>
                <w:top w:val="nil"/>
                <w:left w:val="nil"/>
                <w:bottom w:val="nil"/>
                <w:right w:val="nil"/>
                <w:between w:val="nil"/>
              </w:pBdr>
              <w:rPr>
                <w:rFonts w:eastAsia="OfficinaSansBookC"/>
              </w:rPr>
            </w:pPr>
          </w:p>
        </w:tc>
      </w:tr>
      <w:tr w:rsidR="001A2236" w:rsidRPr="00D34D7A" w:rsidTr="00485D83">
        <w:trPr>
          <w:trHeight w:val="1021"/>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1A2236" w:rsidRPr="00D34D7A" w:rsidRDefault="001A2236" w:rsidP="00485D83">
            <w:pPr>
              <w:widowControl w:val="0"/>
              <w:pBdr>
                <w:top w:val="nil"/>
                <w:left w:val="nil"/>
                <w:bottom w:val="nil"/>
                <w:right w:val="nil"/>
                <w:between w:val="nil"/>
              </w:pBdr>
              <w:rPr>
                <w:rFonts w:eastAsia="OfficinaSansBookC"/>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1A2236" w:rsidRPr="00D34D7A" w:rsidRDefault="001A2236" w:rsidP="00485D83">
            <w:pPr>
              <w:jc w:val="both"/>
              <w:rPr>
                <w:rFonts w:eastAsia="OfficinaSansBookC"/>
              </w:rPr>
            </w:pPr>
            <w:r w:rsidRPr="00D34D7A">
              <w:rPr>
                <w:rFonts w:eastAsia="OfficinaSansBookC"/>
              </w:rPr>
              <w:t>– кислородсодержащие соединения (спирты и фенолы, карбоновые кислоты и эфиры, альдегиды и кетоны, жиры, углеводы). Практическое применение этиленгликоля, глицерина, фенола. Применение формальдегида, ацетальдегида, уксусной кислоты. Мыла как соли высших карбоновых кислот. Моющие свойства мыла</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1A2236" w:rsidRPr="00D34D7A" w:rsidRDefault="001A2236" w:rsidP="00485D83">
            <w:pPr>
              <w:jc w:val="center"/>
              <w:rPr>
                <w:rFonts w:eastAsia="OfficinaSansBookC"/>
              </w:rPr>
            </w:pPr>
            <w:r w:rsidRPr="00D34D7A">
              <w:rPr>
                <w:rFonts w:eastAsia="OfficinaSansBookC"/>
              </w:rPr>
              <w:t>2 - 38</w:t>
            </w:r>
          </w:p>
        </w:tc>
        <w:tc>
          <w:tcPr>
            <w:tcW w:w="1605" w:type="dxa"/>
            <w:vMerge/>
          </w:tcPr>
          <w:p w:rsidR="001A2236" w:rsidRPr="00D34D7A" w:rsidRDefault="001A2236" w:rsidP="00485D83">
            <w:pPr>
              <w:widowControl w:val="0"/>
              <w:pBdr>
                <w:top w:val="nil"/>
                <w:left w:val="nil"/>
                <w:bottom w:val="nil"/>
                <w:right w:val="nil"/>
                <w:between w:val="nil"/>
              </w:pBdr>
              <w:rPr>
                <w:rFonts w:eastAsia="OfficinaSansBookC"/>
              </w:rPr>
            </w:pPr>
          </w:p>
        </w:tc>
      </w:tr>
      <w:tr w:rsidR="001A2236" w:rsidRPr="00D34D7A" w:rsidTr="00485D83">
        <w:trPr>
          <w:trHeight w:val="44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1A2236" w:rsidRPr="00D34D7A" w:rsidRDefault="001A2236" w:rsidP="00485D83">
            <w:pPr>
              <w:widowControl w:val="0"/>
              <w:pBdr>
                <w:top w:val="nil"/>
                <w:left w:val="nil"/>
                <w:bottom w:val="nil"/>
                <w:right w:val="nil"/>
                <w:between w:val="nil"/>
              </w:pBdr>
              <w:rPr>
                <w:rFonts w:eastAsia="OfficinaSansBookC"/>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1A2236" w:rsidRPr="00D34D7A" w:rsidRDefault="001A2236" w:rsidP="00485D83">
            <w:pPr>
              <w:jc w:val="both"/>
              <w:rPr>
                <w:rFonts w:eastAsia="OfficinaSansBookC"/>
              </w:rPr>
            </w:pPr>
            <w:r w:rsidRPr="00D34D7A">
              <w:rPr>
                <w:rFonts w:eastAsia="OfficinaSansBookC"/>
              </w:rPr>
              <w:t xml:space="preserve">– азотсодержащие соединения (амины и аминокислоты, белки). Высокомолекулярные соединения (синтетические и биологически-активные). Мономер, полимер, структурное звено. Полимеризация </w:t>
            </w:r>
            <w:r w:rsidRPr="00D34D7A">
              <w:rPr>
                <w:rFonts w:eastAsia="OfficinaSansBookC"/>
              </w:rPr>
              <w:lastRenderedPageBreak/>
              <w:t xml:space="preserve">этилена как основное направление его использования. </w:t>
            </w:r>
          </w:p>
          <w:p w:rsidR="001A2236" w:rsidRPr="00D34D7A" w:rsidRDefault="001A2236" w:rsidP="00485D83">
            <w:pPr>
              <w:jc w:val="both"/>
              <w:rPr>
                <w:rFonts w:eastAsia="OfficinaSansBookC"/>
              </w:rPr>
            </w:pPr>
            <w:r w:rsidRPr="00D34D7A">
              <w:rPr>
                <w:rFonts w:eastAsia="OfficinaSansBookC"/>
              </w:rPr>
              <w:t>Генетическая связь между классами органических соединений</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1A2236" w:rsidRPr="00D34D7A" w:rsidRDefault="001A2236" w:rsidP="00485D83">
            <w:pPr>
              <w:jc w:val="center"/>
              <w:rPr>
                <w:rFonts w:eastAsia="OfficinaSansBookC"/>
              </w:rPr>
            </w:pPr>
          </w:p>
        </w:tc>
        <w:tc>
          <w:tcPr>
            <w:tcW w:w="1605" w:type="dxa"/>
            <w:vMerge/>
          </w:tcPr>
          <w:p w:rsidR="001A2236" w:rsidRPr="00D34D7A" w:rsidRDefault="001A2236" w:rsidP="00485D83">
            <w:pPr>
              <w:widowControl w:val="0"/>
              <w:pBdr>
                <w:top w:val="nil"/>
                <w:left w:val="nil"/>
                <w:bottom w:val="nil"/>
                <w:right w:val="nil"/>
                <w:between w:val="nil"/>
              </w:pBdr>
              <w:rPr>
                <w:rFonts w:eastAsia="OfficinaSansBookC"/>
              </w:rPr>
            </w:pPr>
          </w:p>
        </w:tc>
      </w:tr>
      <w:tr w:rsidR="001A2236" w:rsidRPr="00D34D7A" w:rsidTr="00485D83">
        <w:trPr>
          <w:trHeight w:val="292"/>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1A2236" w:rsidRPr="00D34D7A" w:rsidRDefault="001A2236" w:rsidP="00485D83">
            <w:pPr>
              <w:widowControl w:val="0"/>
              <w:pBdr>
                <w:top w:val="nil"/>
                <w:left w:val="nil"/>
                <w:bottom w:val="nil"/>
                <w:right w:val="nil"/>
                <w:between w:val="nil"/>
              </w:pBdr>
              <w:rPr>
                <w:rFonts w:eastAsia="OfficinaSansBookC"/>
              </w:rPr>
            </w:pPr>
          </w:p>
        </w:tc>
        <w:tc>
          <w:tcPr>
            <w:tcW w:w="10170" w:type="dxa"/>
          </w:tcPr>
          <w:p w:rsidR="001A2236" w:rsidRPr="00D34D7A" w:rsidRDefault="001A2236"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OfficinaSansBookC"/>
              </w:rPr>
            </w:pPr>
            <w:r w:rsidRPr="00D34D7A">
              <w:rPr>
                <w:rFonts w:eastAsia="OfficinaSansBookC"/>
                <w:b/>
              </w:rPr>
              <w:t>Практические занятия</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1A2236" w:rsidRPr="00D34D7A" w:rsidRDefault="001A2236" w:rsidP="00485D83">
            <w:pPr>
              <w:jc w:val="center"/>
              <w:rPr>
                <w:rFonts w:eastAsia="OfficinaSansBookC"/>
                <w:b/>
                <w:highlight w:val="white"/>
              </w:rPr>
            </w:pPr>
            <w:r w:rsidRPr="00D34D7A">
              <w:rPr>
                <w:rFonts w:eastAsia="OfficinaSansBookC"/>
                <w:b/>
                <w:highlight w:val="white"/>
              </w:rPr>
              <w:t>4</w:t>
            </w:r>
          </w:p>
        </w:tc>
        <w:tc>
          <w:tcPr>
            <w:tcW w:w="1605" w:type="dxa"/>
            <w:vMerge/>
          </w:tcPr>
          <w:p w:rsidR="001A2236" w:rsidRPr="00D34D7A" w:rsidRDefault="001A2236" w:rsidP="00485D83">
            <w:pPr>
              <w:widowControl w:val="0"/>
              <w:pBdr>
                <w:top w:val="nil"/>
                <w:left w:val="nil"/>
                <w:bottom w:val="nil"/>
                <w:right w:val="nil"/>
                <w:between w:val="nil"/>
              </w:pBdr>
              <w:rPr>
                <w:rFonts w:eastAsia="OfficinaSansBookC"/>
                <w:b/>
                <w:highlight w:val="white"/>
              </w:rPr>
            </w:pPr>
          </w:p>
        </w:tc>
      </w:tr>
      <w:tr w:rsidR="001A2236" w:rsidRPr="00D34D7A" w:rsidTr="00485D83">
        <w:trPr>
          <w:trHeight w:val="44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1A2236" w:rsidRPr="00D34D7A" w:rsidRDefault="001A2236" w:rsidP="00485D83">
            <w:pPr>
              <w:widowControl w:val="0"/>
              <w:pBdr>
                <w:top w:val="nil"/>
                <w:left w:val="nil"/>
                <w:bottom w:val="nil"/>
                <w:right w:val="nil"/>
                <w:between w:val="nil"/>
              </w:pBdr>
              <w:rPr>
                <w:rFonts w:eastAsia="OfficinaSansBookC"/>
                <w:b/>
                <w:highlight w:val="white"/>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1A2236" w:rsidRPr="00D34D7A" w:rsidRDefault="001A2236" w:rsidP="00485D83">
            <w:pPr>
              <w:jc w:val="both"/>
              <w:rPr>
                <w:rFonts w:eastAsia="OfficinaSansBookC"/>
              </w:rPr>
            </w:pPr>
            <w:r w:rsidRPr="00D34D7A">
              <w:rPr>
                <w:rFonts w:eastAsia="OfficinaSansBookC"/>
              </w:rPr>
              <w:t>Свойства органических соединений отдельных классов (тривиальная и международная номенклатура, химические свойства, способы получения): предельные (алканы и циклоалканы), непредельные (алкены, алкины и алкадиены) и ароматические углеводороды, спирты и фенолы, карбоновые кислоты и эфиры, альдегиды и кетоны, амины и аминокислоты, высокомолекулярные соединения. Задания на составление уравнений химических реакций с участием органических веществ на основании их состава и строения</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1A2236" w:rsidRPr="00D34D7A" w:rsidRDefault="001A2236" w:rsidP="00485D83">
            <w:pPr>
              <w:jc w:val="center"/>
              <w:rPr>
                <w:rFonts w:eastAsia="OfficinaSansBookC"/>
                <w:highlight w:val="white"/>
              </w:rPr>
            </w:pPr>
            <w:r w:rsidRPr="00D34D7A">
              <w:rPr>
                <w:rFonts w:eastAsia="OfficinaSansBookC"/>
                <w:highlight w:val="white"/>
              </w:rPr>
              <w:t>2 - 40</w:t>
            </w:r>
          </w:p>
        </w:tc>
        <w:tc>
          <w:tcPr>
            <w:tcW w:w="1605" w:type="dxa"/>
            <w:vMerge/>
          </w:tcPr>
          <w:p w:rsidR="001A2236" w:rsidRPr="00D34D7A" w:rsidRDefault="001A2236" w:rsidP="00485D83">
            <w:pPr>
              <w:widowControl w:val="0"/>
              <w:pBdr>
                <w:top w:val="nil"/>
                <w:left w:val="nil"/>
                <w:bottom w:val="nil"/>
                <w:right w:val="nil"/>
                <w:between w:val="nil"/>
              </w:pBdr>
              <w:rPr>
                <w:rFonts w:eastAsia="OfficinaSansBookC"/>
                <w:highlight w:val="white"/>
              </w:rPr>
            </w:pPr>
          </w:p>
        </w:tc>
      </w:tr>
      <w:tr w:rsidR="001A2236" w:rsidRPr="00D34D7A" w:rsidTr="00485D83">
        <w:trPr>
          <w:trHeight w:val="44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1A2236" w:rsidRPr="00D34D7A" w:rsidRDefault="001A2236" w:rsidP="00485D83">
            <w:pPr>
              <w:widowControl w:val="0"/>
              <w:pBdr>
                <w:top w:val="nil"/>
                <w:left w:val="nil"/>
                <w:bottom w:val="nil"/>
                <w:right w:val="nil"/>
                <w:between w:val="nil"/>
              </w:pBdr>
              <w:rPr>
                <w:rFonts w:eastAsia="OfficinaSansBookC"/>
                <w:highlight w:val="white"/>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1A2236" w:rsidRPr="00D34D7A" w:rsidRDefault="001A2236" w:rsidP="00485D83">
            <w:pPr>
              <w:jc w:val="both"/>
              <w:rPr>
                <w:rFonts w:eastAsia="OfficinaSansBookC"/>
              </w:rPr>
            </w:pPr>
            <w:r w:rsidRPr="00D34D7A">
              <w:rPr>
                <w:rFonts w:eastAsia="OfficinaSansBookC"/>
              </w:rPr>
              <w:t>Составление схем реакций (в том числе по предложенным цепочкам превращений), характеризующих химические свойства органических соединений отдельных классов, способы их получения и название органических соединений по тривиальной или международной систематической номенклатуре.</w:t>
            </w:r>
          </w:p>
          <w:p w:rsidR="001A2236" w:rsidRPr="00D34D7A" w:rsidRDefault="001A2236" w:rsidP="00485D83">
            <w:pPr>
              <w:jc w:val="both"/>
              <w:rPr>
                <w:rFonts w:eastAsia="OfficinaSansBookC"/>
              </w:rPr>
            </w:pPr>
            <w:r w:rsidRPr="00D34D7A">
              <w:rPr>
                <w:rFonts w:eastAsia="OfficinaSansBookC"/>
              </w:rPr>
              <w:t>Решение практико-ориентированных теоретических заданий на свойства органических соединений отдельных классов</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1A2236" w:rsidRPr="00D34D7A" w:rsidRDefault="001A2236" w:rsidP="00485D83">
            <w:pPr>
              <w:jc w:val="center"/>
              <w:rPr>
                <w:rFonts w:eastAsia="OfficinaSansBookC"/>
                <w:highlight w:val="white"/>
              </w:rPr>
            </w:pPr>
          </w:p>
        </w:tc>
        <w:tc>
          <w:tcPr>
            <w:tcW w:w="1605" w:type="dxa"/>
            <w:vMerge/>
          </w:tcPr>
          <w:p w:rsidR="001A2236" w:rsidRPr="00D34D7A" w:rsidRDefault="001A2236" w:rsidP="00485D83">
            <w:pPr>
              <w:widowControl w:val="0"/>
              <w:pBdr>
                <w:top w:val="nil"/>
                <w:left w:val="nil"/>
                <w:bottom w:val="nil"/>
                <w:right w:val="nil"/>
                <w:between w:val="nil"/>
              </w:pBdr>
              <w:rPr>
                <w:rFonts w:eastAsia="OfficinaSansBookC"/>
                <w:highlight w:val="white"/>
              </w:rPr>
            </w:pPr>
          </w:p>
        </w:tc>
      </w:tr>
      <w:tr w:rsidR="001A2236" w:rsidRPr="00D34D7A" w:rsidTr="00485D83">
        <w:trPr>
          <w:trHeight w:val="298"/>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1A2236" w:rsidRPr="00D34D7A" w:rsidRDefault="001A2236" w:rsidP="00485D83">
            <w:pPr>
              <w:widowControl w:val="0"/>
              <w:pBdr>
                <w:top w:val="nil"/>
                <w:left w:val="nil"/>
                <w:bottom w:val="nil"/>
                <w:right w:val="nil"/>
                <w:between w:val="nil"/>
              </w:pBdr>
              <w:rPr>
                <w:rFonts w:eastAsia="OfficinaSansBookC"/>
                <w:highlight w:val="white"/>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1A2236" w:rsidRPr="00D34D7A" w:rsidRDefault="001A2236" w:rsidP="00485D83">
            <w:pPr>
              <w:shd w:val="clear" w:color="auto" w:fill="FFFFFF"/>
              <w:spacing w:after="260" w:line="281" w:lineRule="auto"/>
              <w:jc w:val="both"/>
              <w:rPr>
                <w:rFonts w:eastAsia="OfficinaSansBookC"/>
                <w:highlight w:val="red"/>
              </w:rPr>
            </w:pP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1A2236" w:rsidRPr="00D34D7A" w:rsidRDefault="001A2236" w:rsidP="00485D83">
            <w:pPr>
              <w:rPr>
                <w:rFonts w:eastAsia="OfficinaSansBookC"/>
                <w:b/>
                <w:highlight w:val="white"/>
              </w:rPr>
            </w:pPr>
          </w:p>
        </w:tc>
        <w:tc>
          <w:tcPr>
            <w:tcW w:w="1605" w:type="dxa"/>
            <w:vMerge/>
          </w:tcPr>
          <w:p w:rsidR="001A2236" w:rsidRPr="00D34D7A" w:rsidRDefault="001A2236" w:rsidP="00485D83">
            <w:pPr>
              <w:widowControl w:val="0"/>
              <w:pBdr>
                <w:top w:val="nil"/>
                <w:left w:val="nil"/>
                <w:bottom w:val="nil"/>
                <w:right w:val="nil"/>
                <w:between w:val="nil"/>
              </w:pBdr>
              <w:rPr>
                <w:rFonts w:eastAsia="OfficinaSansBookC"/>
                <w:highlight w:val="white"/>
              </w:rPr>
            </w:pPr>
          </w:p>
        </w:tc>
      </w:tr>
      <w:tr w:rsidR="001A2236" w:rsidRPr="00D34D7A" w:rsidTr="00485D83">
        <w:trPr>
          <w:trHeight w:val="652"/>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1A2236" w:rsidRPr="00D34D7A" w:rsidRDefault="001A2236" w:rsidP="00485D83">
            <w:pPr>
              <w:widowControl w:val="0"/>
              <w:pBdr>
                <w:top w:val="nil"/>
                <w:left w:val="nil"/>
                <w:bottom w:val="nil"/>
                <w:right w:val="nil"/>
                <w:between w:val="nil"/>
              </w:pBdr>
              <w:rPr>
                <w:rFonts w:eastAsia="OfficinaSansBookC"/>
                <w:highlight w:val="white"/>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1A2236" w:rsidRPr="00D34D7A" w:rsidRDefault="001A2236" w:rsidP="00485D83">
            <w:pPr>
              <w:shd w:val="clear" w:color="auto" w:fill="FFFFFF"/>
              <w:jc w:val="both"/>
              <w:rPr>
                <w:rFonts w:eastAsia="OfficinaSansBookC"/>
                <w:b/>
                <w:shd w:val="clear" w:color="auto" w:fill="F6B26B"/>
              </w:rPr>
            </w:pP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1A2236" w:rsidRPr="00D34D7A" w:rsidRDefault="001A2236" w:rsidP="00485D83">
            <w:pPr>
              <w:jc w:val="center"/>
              <w:rPr>
                <w:rFonts w:eastAsia="OfficinaSansBookC"/>
                <w:highlight w:val="white"/>
              </w:rPr>
            </w:pPr>
          </w:p>
        </w:tc>
        <w:tc>
          <w:tcPr>
            <w:tcW w:w="1605" w:type="dxa"/>
            <w:vMerge/>
          </w:tcPr>
          <w:p w:rsidR="001A2236" w:rsidRPr="00D34D7A" w:rsidRDefault="001A2236" w:rsidP="00485D83">
            <w:pPr>
              <w:widowControl w:val="0"/>
              <w:pBdr>
                <w:top w:val="nil"/>
                <w:left w:val="nil"/>
                <w:bottom w:val="nil"/>
                <w:right w:val="nil"/>
                <w:between w:val="nil"/>
              </w:pBdr>
              <w:rPr>
                <w:rFonts w:eastAsia="OfficinaSansBookC"/>
                <w:highlight w:val="white"/>
              </w:rPr>
            </w:pPr>
          </w:p>
        </w:tc>
      </w:tr>
      <w:tr w:rsidR="001A2236" w:rsidRPr="00D34D7A" w:rsidTr="00485D83">
        <w:trPr>
          <w:trHeight w:val="320"/>
        </w:trPr>
        <w:tc>
          <w:tcPr>
            <w:tcW w:w="198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1A2236" w:rsidRPr="00D34D7A" w:rsidRDefault="001A2236" w:rsidP="00485D8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OfficinaSansBookC"/>
                <w:b/>
              </w:rPr>
            </w:pPr>
            <w:r w:rsidRPr="00D34D7A">
              <w:rPr>
                <w:rFonts w:eastAsia="OfficinaSansBookC"/>
                <w:b/>
              </w:rPr>
              <w:t xml:space="preserve">Тема 4.3. </w:t>
            </w:r>
          </w:p>
          <w:p w:rsidR="001A2236" w:rsidRPr="00D34D7A" w:rsidRDefault="001A2236" w:rsidP="00485D83">
            <w:pPr>
              <w:widowControl w:val="0"/>
              <w:rPr>
                <w:rFonts w:eastAsia="OfficinaSansBookC"/>
                <w:b/>
              </w:rPr>
            </w:pPr>
            <w:r w:rsidRPr="00D34D7A">
              <w:rPr>
                <w:rFonts w:eastAsia="OfficinaSansBookC"/>
              </w:rPr>
              <w:t xml:space="preserve">Идентификация органических веществ, их значение и применение в бытовой и </w:t>
            </w:r>
            <w:r w:rsidRPr="00D34D7A">
              <w:rPr>
                <w:rFonts w:eastAsia="OfficinaSansBookC"/>
              </w:rPr>
              <w:lastRenderedPageBreak/>
              <w:t>производственной деятельности человека</w:t>
            </w:r>
          </w:p>
        </w:tc>
        <w:tc>
          <w:tcPr>
            <w:tcW w:w="10170" w:type="dxa"/>
          </w:tcPr>
          <w:p w:rsidR="001A2236" w:rsidRPr="00D34D7A" w:rsidRDefault="001A2236"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OfficinaSansBookC"/>
                <w:b/>
              </w:rPr>
            </w:pPr>
            <w:r w:rsidRPr="00D34D7A">
              <w:rPr>
                <w:rFonts w:eastAsia="OfficinaSansBookC"/>
                <w:b/>
              </w:rPr>
              <w:lastRenderedPageBreak/>
              <w:t>Основное содержание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1A2236" w:rsidRPr="00D34D7A" w:rsidRDefault="001A2236" w:rsidP="00485D83">
            <w:pPr>
              <w:jc w:val="center"/>
              <w:rPr>
                <w:rFonts w:eastAsia="OfficinaSansBookC"/>
                <w:b/>
              </w:rPr>
            </w:pPr>
            <w:r w:rsidRPr="00D34D7A">
              <w:rPr>
                <w:rFonts w:eastAsia="OfficinaSansBookC"/>
                <w:b/>
                <w:color w:val="050608"/>
              </w:rPr>
              <w:t>6</w:t>
            </w:r>
          </w:p>
        </w:tc>
        <w:tc>
          <w:tcPr>
            <w:tcW w:w="1605" w:type="dxa"/>
            <w:vMerge w:val="restart"/>
          </w:tcPr>
          <w:p w:rsidR="001A2236" w:rsidRPr="00D34D7A" w:rsidRDefault="001A2236" w:rsidP="00485D83">
            <w:pPr>
              <w:widowControl w:val="0"/>
              <w:pBdr>
                <w:top w:val="nil"/>
                <w:left w:val="nil"/>
                <w:bottom w:val="nil"/>
                <w:right w:val="nil"/>
                <w:between w:val="nil"/>
              </w:pBdr>
              <w:jc w:val="center"/>
              <w:rPr>
                <w:rFonts w:eastAsia="OfficinaSansBookC"/>
              </w:rPr>
            </w:pPr>
            <w:r w:rsidRPr="00D34D7A">
              <w:rPr>
                <w:rFonts w:eastAsia="OfficinaSansBookC"/>
              </w:rPr>
              <w:t>ОК 01</w:t>
            </w:r>
          </w:p>
          <w:p w:rsidR="001A2236" w:rsidRPr="00D34D7A" w:rsidRDefault="001A2236" w:rsidP="00485D83">
            <w:pPr>
              <w:widowControl w:val="0"/>
              <w:pBdr>
                <w:top w:val="nil"/>
                <w:left w:val="nil"/>
                <w:bottom w:val="nil"/>
                <w:right w:val="nil"/>
                <w:between w:val="nil"/>
              </w:pBdr>
              <w:jc w:val="center"/>
              <w:rPr>
                <w:rFonts w:eastAsia="OfficinaSansBookC"/>
              </w:rPr>
            </w:pPr>
            <w:r w:rsidRPr="00D34D7A">
              <w:rPr>
                <w:rFonts w:eastAsia="OfficinaSansBookC"/>
              </w:rPr>
              <w:t>ОК 02</w:t>
            </w:r>
          </w:p>
          <w:p w:rsidR="001A2236" w:rsidRPr="00D34D7A" w:rsidRDefault="001A2236" w:rsidP="00485D83">
            <w:pPr>
              <w:widowControl w:val="0"/>
              <w:jc w:val="center"/>
              <w:rPr>
                <w:rFonts w:eastAsia="OfficinaSansBookC"/>
              </w:rPr>
            </w:pPr>
            <w:r w:rsidRPr="00D34D7A">
              <w:rPr>
                <w:rFonts w:eastAsia="OfficinaSansBookC"/>
              </w:rPr>
              <w:t>ОК 04</w:t>
            </w:r>
          </w:p>
          <w:p w:rsidR="001A2236" w:rsidRPr="00D34D7A" w:rsidRDefault="001A2236" w:rsidP="00485D83">
            <w:pPr>
              <w:widowControl w:val="0"/>
              <w:jc w:val="center"/>
              <w:rPr>
                <w:rFonts w:eastAsia="OfficinaSansBookC"/>
              </w:rPr>
            </w:pPr>
            <w:r w:rsidRPr="00D34D7A">
              <w:rPr>
                <w:rFonts w:eastAsia="OfficinaSansBookC"/>
                <w:b/>
              </w:rPr>
              <w:t>ПК2.2</w:t>
            </w:r>
          </w:p>
          <w:p w:rsidR="001A2236" w:rsidRPr="00D34D7A" w:rsidRDefault="001A2236" w:rsidP="00485D83">
            <w:pPr>
              <w:widowControl w:val="0"/>
              <w:pBdr>
                <w:top w:val="nil"/>
                <w:left w:val="nil"/>
                <w:bottom w:val="nil"/>
                <w:right w:val="nil"/>
                <w:between w:val="nil"/>
              </w:pBdr>
              <w:jc w:val="center"/>
              <w:rPr>
                <w:rFonts w:eastAsia="OfficinaSansBookC"/>
              </w:rPr>
            </w:pPr>
          </w:p>
        </w:tc>
      </w:tr>
      <w:tr w:rsidR="001A2236" w:rsidRPr="00D34D7A" w:rsidTr="00485D83">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1A2236" w:rsidRPr="00D34D7A" w:rsidRDefault="001A2236" w:rsidP="00485D83">
            <w:pPr>
              <w:widowControl w:val="0"/>
              <w:pBdr>
                <w:top w:val="nil"/>
                <w:left w:val="nil"/>
                <w:bottom w:val="nil"/>
                <w:right w:val="nil"/>
                <w:between w:val="nil"/>
              </w:pBdr>
              <w:rPr>
                <w:rFonts w:eastAsia="OfficinaSansBookC"/>
              </w:rPr>
            </w:pPr>
          </w:p>
        </w:tc>
        <w:tc>
          <w:tcPr>
            <w:tcW w:w="10170" w:type="dxa"/>
          </w:tcPr>
          <w:p w:rsidR="001A2236" w:rsidRPr="00D34D7A" w:rsidRDefault="001A2236"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OfficinaSansBookC"/>
                <w:b/>
              </w:rPr>
            </w:pPr>
            <w:r w:rsidRPr="00D34D7A">
              <w:rPr>
                <w:rFonts w:eastAsia="OfficinaSansBookC"/>
                <w:b/>
              </w:rPr>
              <w:t>Теоретическое обучение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1A2236" w:rsidRPr="00D34D7A" w:rsidRDefault="001A2236" w:rsidP="00485D83">
            <w:pPr>
              <w:jc w:val="center"/>
              <w:rPr>
                <w:rFonts w:eastAsia="OfficinaSansBookC"/>
                <w:b/>
                <w:color w:val="050608"/>
              </w:rPr>
            </w:pPr>
            <w:r w:rsidRPr="00D34D7A">
              <w:rPr>
                <w:rFonts w:eastAsia="OfficinaSansBookC"/>
                <w:b/>
                <w:color w:val="050608"/>
              </w:rPr>
              <w:t>2</w:t>
            </w:r>
          </w:p>
        </w:tc>
        <w:tc>
          <w:tcPr>
            <w:tcW w:w="1605" w:type="dxa"/>
            <w:vMerge/>
          </w:tcPr>
          <w:p w:rsidR="001A2236" w:rsidRPr="00D34D7A" w:rsidRDefault="001A2236" w:rsidP="00485D83">
            <w:pPr>
              <w:widowControl w:val="0"/>
              <w:pBdr>
                <w:top w:val="nil"/>
                <w:left w:val="nil"/>
                <w:bottom w:val="nil"/>
                <w:right w:val="nil"/>
                <w:between w:val="nil"/>
              </w:pBdr>
              <w:rPr>
                <w:rFonts w:eastAsia="OfficinaSansBookC"/>
                <w:b/>
                <w:color w:val="050608"/>
              </w:rPr>
            </w:pPr>
          </w:p>
        </w:tc>
      </w:tr>
      <w:tr w:rsidR="001A2236" w:rsidRPr="00D34D7A" w:rsidTr="00485D83">
        <w:trPr>
          <w:trHeight w:val="971"/>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1A2236" w:rsidRPr="00D34D7A" w:rsidRDefault="001A2236" w:rsidP="00485D83">
            <w:pPr>
              <w:widowControl w:val="0"/>
              <w:pBdr>
                <w:top w:val="nil"/>
                <w:left w:val="nil"/>
                <w:bottom w:val="nil"/>
                <w:right w:val="nil"/>
                <w:between w:val="nil"/>
              </w:pBdr>
              <w:rPr>
                <w:rFonts w:eastAsia="OfficinaSansBookC"/>
                <w:b/>
                <w:color w:val="050608"/>
              </w:rPr>
            </w:pPr>
          </w:p>
        </w:tc>
        <w:tc>
          <w:tcPr>
            <w:tcW w:w="10170" w:type="dxa"/>
          </w:tcPr>
          <w:p w:rsidR="001A2236" w:rsidRPr="00D34D7A" w:rsidRDefault="001A2236" w:rsidP="00485D83">
            <w:pPr>
              <w:widowControl w:val="0"/>
              <w:pBdr>
                <w:top w:val="nil"/>
                <w:left w:val="nil"/>
                <w:bottom w:val="nil"/>
                <w:right w:val="nil"/>
                <w:between w:val="nil"/>
              </w:pBdr>
              <w:jc w:val="both"/>
              <w:rPr>
                <w:rFonts w:eastAsia="OfficinaSansBookC"/>
              </w:rPr>
            </w:pPr>
            <w:r w:rsidRPr="00D34D7A">
              <w:rPr>
                <w:rFonts w:eastAsia="OfficinaSansBookC"/>
              </w:rPr>
              <w:t>Биоорганические соединения. Применение и биологическая роль углеводов. Окисление углеводов – источник энергии живых организмов. Области применения аминокислот. Превращения белков пищи в организме. Биологические функции белков. Биологические функции жиров. Роль органической химии в решении проблем пищевой безопасности</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1A2236" w:rsidRPr="00D34D7A" w:rsidRDefault="001A2236" w:rsidP="00485D83">
            <w:pPr>
              <w:jc w:val="center"/>
              <w:rPr>
                <w:rFonts w:eastAsia="OfficinaSansBookC"/>
                <w:color w:val="050608"/>
              </w:rPr>
            </w:pPr>
          </w:p>
        </w:tc>
        <w:tc>
          <w:tcPr>
            <w:tcW w:w="1605" w:type="dxa"/>
            <w:vMerge/>
          </w:tcPr>
          <w:p w:rsidR="001A2236" w:rsidRPr="00D34D7A" w:rsidRDefault="001A2236" w:rsidP="00485D83">
            <w:pPr>
              <w:widowControl w:val="0"/>
              <w:pBdr>
                <w:top w:val="nil"/>
                <w:left w:val="nil"/>
                <w:bottom w:val="nil"/>
                <w:right w:val="nil"/>
                <w:between w:val="nil"/>
              </w:pBdr>
              <w:rPr>
                <w:rFonts w:eastAsia="OfficinaSansBookC"/>
                <w:color w:val="050608"/>
              </w:rPr>
            </w:pPr>
          </w:p>
        </w:tc>
      </w:tr>
      <w:tr w:rsidR="001A2236" w:rsidRPr="00D34D7A" w:rsidTr="00485D83">
        <w:trPr>
          <w:trHeight w:val="1242"/>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1A2236" w:rsidRPr="00D34D7A" w:rsidRDefault="001A2236" w:rsidP="00485D83">
            <w:pPr>
              <w:widowControl w:val="0"/>
              <w:pBdr>
                <w:top w:val="nil"/>
                <w:left w:val="nil"/>
                <w:bottom w:val="nil"/>
                <w:right w:val="nil"/>
                <w:between w:val="nil"/>
              </w:pBdr>
              <w:rPr>
                <w:rFonts w:eastAsia="OfficinaSansBookC"/>
                <w:b/>
                <w:color w:val="050608"/>
              </w:rPr>
            </w:pPr>
          </w:p>
        </w:tc>
        <w:tc>
          <w:tcPr>
            <w:tcW w:w="10170" w:type="dxa"/>
          </w:tcPr>
          <w:p w:rsidR="001A2236" w:rsidRPr="00D34D7A" w:rsidRDefault="001A2236" w:rsidP="00485D83">
            <w:pPr>
              <w:widowControl w:val="0"/>
              <w:jc w:val="both"/>
              <w:rPr>
                <w:rFonts w:eastAsia="OfficinaSansBookC"/>
              </w:rPr>
            </w:pPr>
            <w:r w:rsidRPr="00D34D7A">
              <w:rPr>
                <w:rFonts w:eastAsia="OfficinaSansBookC"/>
              </w:rPr>
              <w:t>Роль органической химии в решении проблем энергетической безопасности, в развитии медицины, создании новых материалов, новых источников энергии (альтернативные источники энергии). Опасность воздействия на живые организмы органических веществ отдельных классов (углеводороды, спирты, фенолы, хлорорганические производные, альдегиды и др.), смысл показателя предельно допустимой концентрации</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1A2236" w:rsidRPr="00D34D7A" w:rsidRDefault="001A2236" w:rsidP="00485D83">
            <w:pPr>
              <w:jc w:val="center"/>
              <w:rPr>
                <w:rFonts w:eastAsia="OfficinaSansBookC"/>
                <w:color w:val="050608"/>
              </w:rPr>
            </w:pPr>
            <w:r w:rsidRPr="00D34D7A">
              <w:rPr>
                <w:rFonts w:eastAsia="OfficinaSansBookC"/>
                <w:color w:val="050608"/>
              </w:rPr>
              <w:t>2 - 42</w:t>
            </w:r>
          </w:p>
          <w:p w:rsidR="001A2236" w:rsidRPr="00D34D7A" w:rsidRDefault="001A2236" w:rsidP="00485D83">
            <w:pPr>
              <w:jc w:val="center"/>
              <w:rPr>
                <w:rFonts w:eastAsia="OfficinaSansBookC"/>
                <w:color w:val="050608"/>
              </w:rPr>
            </w:pPr>
          </w:p>
        </w:tc>
        <w:tc>
          <w:tcPr>
            <w:tcW w:w="1605" w:type="dxa"/>
            <w:vMerge/>
          </w:tcPr>
          <w:p w:rsidR="001A2236" w:rsidRPr="00D34D7A" w:rsidRDefault="001A2236" w:rsidP="00485D83">
            <w:pPr>
              <w:widowControl w:val="0"/>
              <w:pBdr>
                <w:top w:val="nil"/>
                <w:left w:val="nil"/>
                <w:bottom w:val="nil"/>
                <w:right w:val="nil"/>
                <w:between w:val="nil"/>
              </w:pBdr>
              <w:rPr>
                <w:rFonts w:eastAsia="OfficinaSansBookC"/>
                <w:color w:val="050608"/>
              </w:rPr>
            </w:pPr>
          </w:p>
        </w:tc>
      </w:tr>
      <w:tr w:rsidR="001A2236" w:rsidRPr="00D34D7A" w:rsidTr="00485D83">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1A2236" w:rsidRPr="00D34D7A" w:rsidRDefault="001A2236" w:rsidP="00485D83">
            <w:pPr>
              <w:widowControl w:val="0"/>
              <w:pBdr>
                <w:top w:val="nil"/>
                <w:left w:val="nil"/>
                <w:bottom w:val="nil"/>
                <w:right w:val="nil"/>
                <w:between w:val="nil"/>
              </w:pBdr>
              <w:rPr>
                <w:rFonts w:eastAsia="OfficinaSansBookC"/>
                <w:color w:val="05060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1A2236" w:rsidRPr="00D34D7A" w:rsidRDefault="001A2236"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OfficinaSansBookC"/>
                <w:highlight w:val="red"/>
              </w:rPr>
            </w:pPr>
            <w:r w:rsidRPr="00D34D7A">
              <w:rPr>
                <w:rFonts w:eastAsia="OfficinaSansBookC"/>
                <w:b/>
              </w:rPr>
              <w:t>Лабораторные занятия (лабораторный практикум)</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1A2236" w:rsidRPr="00D34D7A" w:rsidRDefault="001A2236" w:rsidP="00485D83">
            <w:pPr>
              <w:jc w:val="center"/>
              <w:rPr>
                <w:rFonts w:eastAsia="OfficinaSansBookC"/>
                <w:b/>
              </w:rPr>
            </w:pPr>
            <w:r w:rsidRPr="00D34D7A">
              <w:rPr>
                <w:rFonts w:eastAsia="OfficinaSansBookC"/>
                <w:b/>
              </w:rPr>
              <w:t>4</w:t>
            </w:r>
          </w:p>
        </w:tc>
        <w:tc>
          <w:tcPr>
            <w:tcW w:w="1605" w:type="dxa"/>
            <w:vMerge/>
          </w:tcPr>
          <w:p w:rsidR="001A2236" w:rsidRPr="00D34D7A" w:rsidRDefault="001A2236" w:rsidP="00485D83">
            <w:pPr>
              <w:widowControl w:val="0"/>
              <w:pBdr>
                <w:top w:val="nil"/>
                <w:left w:val="nil"/>
                <w:bottom w:val="nil"/>
                <w:right w:val="nil"/>
                <w:between w:val="nil"/>
              </w:pBdr>
              <w:rPr>
                <w:rFonts w:eastAsia="OfficinaSansBookC"/>
                <w:b/>
              </w:rPr>
            </w:pPr>
          </w:p>
        </w:tc>
      </w:tr>
      <w:tr w:rsidR="001A2236" w:rsidRPr="00D34D7A" w:rsidTr="00485D83">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1A2236" w:rsidRPr="00D34D7A" w:rsidRDefault="001A2236" w:rsidP="00485D83">
            <w:pPr>
              <w:widowControl w:val="0"/>
              <w:pBdr>
                <w:top w:val="nil"/>
                <w:left w:val="nil"/>
                <w:bottom w:val="nil"/>
                <w:right w:val="nil"/>
                <w:between w:val="nil"/>
              </w:pBdr>
              <w:rPr>
                <w:rFonts w:eastAsia="OfficinaSansBookC"/>
                <w:b/>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1A2236" w:rsidRPr="00D34D7A" w:rsidRDefault="001A2236" w:rsidP="00485D83">
            <w:pPr>
              <w:jc w:val="both"/>
              <w:rPr>
                <w:rFonts w:eastAsia="OfficinaSansBookC"/>
              </w:rPr>
            </w:pPr>
          </w:p>
          <w:p w:rsidR="001A2236" w:rsidRPr="00D34D7A" w:rsidRDefault="001A2236" w:rsidP="00485D83">
            <w:pPr>
              <w:shd w:val="clear" w:color="auto" w:fill="FFFFFF"/>
              <w:jc w:val="both"/>
              <w:rPr>
                <w:rFonts w:eastAsia="OfficinaSansBookC"/>
              </w:rPr>
            </w:pPr>
            <w:r w:rsidRPr="00D34D7A">
              <w:rPr>
                <w:rFonts w:eastAsia="OfficinaSansBookC"/>
              </w:rPr>
              <w:t>Лабораторная работа 1 “Превращения органических веществ при нагревании".</w:t>
            </w:r>
          </w:p>
          <w:p w:rsidR="001A2236" w:rsidRPr="00D34D7A" w:rsidRDefault="001A2236" w:rsidP="00485D83">
            <w:pPr>
              <w:jc w:val="both"/>
              <w:rPr>
                <w:rFonts w:eastAsia="OfficinaSansBookC"/>
              </w:rPr>
            </w:pPr>
            <w:r w:rsidRPr="00D34D7A">
              <w:rPr>
                <w:rFonts w:eastAsia="OfficinaSansBookC"/>
              </w:rPr>
              <w:t>Получение этилена и изучение его свойств. Моделирование молекул и химических превращений на примере этана, этилена, ацетилена и др.</w:t>
            </w:r>
          </w:p>
          <w:p w:rsidR="001A2236" w:rsidRPr="00D34D7A" w:rsidRDefault="001A2236" w:rsidP="00485D83">
            <w:pPr>
              <w:jc w:val="both"/>
              <w:rPr>
                <w:rFonts w:eastAsia="OfficinaSansBookC"/>
              </w:rPr>
            </w:pPr>
            <w:r w:rsidRPr="00D34D7A">
              <w:rPr>
                <w:rFonts w:eastAsia="OfficinaSansBookC"/>
              </w:rPr>
              <w:t>Лабораторная работа 2 “Идентификация органических соединений отдельных классов”</w:t>
            </w:r>
          </w:p>
          <w:p w:rsidR="001A2236" w:rsidRPr="00D34D7A" w:rsidRDefault="001A2236" w:rsidP="00485D83">
            <w:pPr>
              <w:jc w:val="both"/>
              <w:rPr>
                <w:rFonts w:eastAsia="OfficinaSansBookC"/>
              </w:rPr>
            </w:pPr>
            <w:r w:rsidRPr="00D34D7A">
              <w:rPr>
                <w:rFonts w:eastAsia="OfficinaSansBookC"/>
              </w:rPr>
              <w:t>Идентификация органических соединений отдельных классов (на примере альдегидов, крахмала, уксусной кислоты, белков и т.п.) с использованием их физико-химических свойств и характерных качественных реакций. Денатурация белка при нагревании. Цветные реакции белков. Возникновение аналитического сигнала с точки зрения химических процессов при протекании качественной реакции, позволяющей идентифицировать предложенные органические вещества</w:t>
            </w:r>
          </w:p>
          <w:p w:rsidR="001A2236" w:rsidRPr="00D34D7A" w:rsidRDefault="001A2236" w:rsidP="00485D83">
            <w:pPr>
              <w:jc w:val="both"/>
              <w:rPr>
                <w:rFonts w:eastAsia="OfficinaSansBookC"/>
              </w:rPr>
            </w:pPr>
            <w:r w:rsidRPr="00D34D7A">
              <w:rPr>
                <w:rFonts w:eastAsia="OfficinaSansBookC"/>
                <w:b/>
              </w:rPr>
              <w:t>Самостоятельная работа.</w:t>
            </w:r>
            <w:r w:rsidRPr="00D34D7A">
              <w:rPr>
                <w:rFonts w:eastAsia="OfficinaSansBookC"/>
              </w:rPr>
              <w:t xml:space="preserve"> Написание формул органических веществ, изомеров, составление названий с использованием систематической номенклатуры, написание уравнений реакций, характеризующих химические свойства органических веществ.</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1A2236" w:rsidRPr="00D34D7A" w:rsidRDefault="001A2236" w:rsidP="00485D83">
            <w:pPr>
              <w:jc w:val="center"/>
              <w:rPr>
                <w:rFonts w:eastAsia="OfficinaSansBookC"/>
              </w:rPr>
            </w:pPr>
          </w:p>
          <w:p w:rsidR="001A2236" w:rsidRPr="00D34D7A" w:rsidRDefault="001A2236" w:rsidP="00485D83">
            <w:pPr>
              <w:jc w:val="center"/>
              <w:rPr>
                <w:rFonts w:eastAsia="OfficinaSansBookC"/>
              </w:rPr>
            </w:pPr>
            <w:r w:rsidRPr="00D34D7A">
              <w:rPr>
                <w:rFonts w:eastAsia="OfficinaSansBookC"/>
              </w:rPr>
              <w:t>2 -44</w:t>
            </w:r>
          </w:p>
          <w:p w:rsidR="001A2236" w:rsidRPr="00D34D7A" w:rsidRDefault="001A2236" w:rsidP="00485D83">
            <w:pPr>
              <w:jc w:val="center"/>
              <w:rPr>
                <w:rFonts w:eastAsia="OfficinaSansBookC"/>
              </w:rPr>
            </w:pPr>
          </w:p>
          <w:p w:rsidR="001A2236" w:rsidRPr="00D34D7A" w:rsidRDefault="001A2236" w:rsidP="00485D83">
            <w:pPr>
              <w:jc w:val="center"/>
              <w:rPr>
                <w:rFonts w:eastAsia="OfficinaSansBookC"/>
              </w:rPr>
            </w:pPr>
          </w:p>
          <w:p w:rsidR="001A2236" w:rsidRPr="00D34D7A" w:rsidRDefault="001A2236" w:rsidP="00485D83">
            <w:pPr>
              <w:jc w:val="center"/>
              <w:rPr>
                <w:rFonts w:eastAsia="OfficinaSansBookC"/>
              </w:rPr>
            </w:pPr>
          </w:p>
          <w:p w:rsidR="001A2236" w:rsidRPr="00D34D7A" w:rsidRDefault="001A2236" w:rsidP="00485D83">
            <w:pPr>
              <w:jc w:val="center"/>
              <w:rPr>
                <w:rFonts w:eastAsia="OfficinaSansBookC"/>
              </w:rPr>
            </w:pPr>
          </w:p>
          <w:p w:rsidR="001A2236" w:rsidRPr="00D34D7A" w:rsidRDefault="001A2236" w:rsidP="00485D83">
            <w:pPr>
              <w:jc w:val="center"/>
              <w:rPr>
                <w:rFonts w:eastAsia="OfficinaSansBookC"/>
              </w:rPr>
            </w:pPr>
          </w:p>
          <w:p w:rsidR="001A2236" w:rsidRPr="00D34D7A" w:rsidRDefault="001A2236" w:rsidP="00485D83">
            <w:pPr>
              <w:jc w:val="center"/>
              <w:rPr>
                <w:rFonts w:eastAsia="OfficinaSansBookC"/>
              </w:rPr>
            </w:pPr>
          </w:p>
          <w:p w:rsidR="001A2236" w:rsidRPr="00D34D7A" w:rsidRDefault="001A2236" w:rsidP="00485D83">
            <w:pPr>
              <w:jc w:val="center"/>
              <w:rPr>
                <w:rFonts w:eastAsia="OfficinaSansBookC"/>
              </w:rPr>
            </w:pPr>
            <w:r w:rsidRPr="00D34D7A">
              <w:rPr>
                <w:rFonts w:eastAsia="OfficinaSansBookC"/>
              </w:rPr>
              <w:t>2 - 46</w:t>
            </w:r>
          </w:p>
          <w:p w:rsidR="001A2236" w:rsidRPr="00D34D7A" w:rsidRDefault="001A2236" w:rsidP="00485D83">
            <w:pPr>
              <w:jc w:val="center"/>
              <w:rPr>
                <w:rFonts w:eastAsia="OfficinaSansBookC"/>
              </w:rPr>
            </w:pPr>
          </w:p>
          <w:p w:rsidR="001A2236" w:rsidRPr="00D34D7A" w:rsidRDefault="001A2236" w:rsidP="00485D83">
            <w:pPr>
              <w:jc w:val="center"/>
              <w:rPr>
                <w:rFonts w:eastAsia="OfficinaSansBookC"/>
              </w:rPr>
            </w:pPr>
          </w:p>
          <w:p w:rsidR="001A2236" w:rsidRPr="00D34D7A" w:rsidRDefault="001A2236" w:rsidP="00485D83">
            <w:pPr>
              <w:jc w:val="center"/>
              <w:rPr>
                <w:rFonts w:eastAsia="OfficinaSansBookC"/>
              </w:rPr>
            </w:pPr>
          </w:p>
          <w:p w:rsidR="001A2236" w:rsidRPr="00D34D7A" w:rsidRDefault="001A2236" w:rsidP="00485D83">
            <w:pPr>
              <w:jc w:val="center"/>
              <w:rPr>
                <w:rFonts w:eastAsia="OfficinaSansBookC"/>
              </w:rPr>
            </w:pPr>
          </w:p>
          <w:p w:rsidR="001A2236" w:rsidRPr="00D34D7A" w:rsidRDefault="001A2236" w:rsidP="00485D83">
            <w:pPr>
              <w:jc w:val="center"/>
              <w:rPr>
                <w:rFonts w:eastAsia="OfficinaSansBookC"/>
              </w:rPr>
            </w:pPr>
          </w:p>
          <w:p w:rsidR="001A2236" w:rsidRPr="00D34D7A" w:rsidRDefault="001A2236" w:rsidP="00485D83">
            <w:pPr>
              <w:jc w:val="center"/>
              <w:rPr>
                <w:rFonts w:eastAsia="OfficinaSansBookC"/>
              </w:rPr>
            </w:pPr>
            <w:r w:rsidRPr="00D34D7A">
              <w:rPr>
                <w:rFonts w:eastAsia="OfficinaSansBookC"/>
              </w:rPr>
              <w:lastRenderedPageBreak/>
              <w:t>2 - 48</w:t>
            </w:r>
          </w:p>
          <w:p w:rsidR="001A2236" w:rsidRPr="00D34D7A" w:rsidRDefault="001A2236" w:rsidP="00485D83">
            <w:pPr>
              <w:jc w:val="center"/>
              <w:rPr>
                <w:rFonts w:eastAsia="OfficinaSansBookC"/>
              </w:rPr>
            </w:pPr>
          </w:p>
          <w:p w:rsidR="001A2236" w:rsidRPr="00D34D7A" w:rsidRDefault="001A2236" w:rsidP="00485D83">
            <w:pPr>
              <w:jc w:val="center"/>
              <w:rPr>
                <w:rFonts w:eastAsia="OfficinaSansBookC"/>
              </w:rPr>
            </w:pPr>
          </w:p>
          <w:p w:rsidR="001A2236" w:rsidRPr="00D34D7A" w:rsidRDefault="001A2236" w:rsidP="00485D83">
            <w:pPr>
              <w:jc w:val="center"/>
              <w:rPr>
                <w:rFonts w:eastAsia="OfficinaSansBookC"/>
              </w:rPr>
            </w:pPr>
          </w:p>
          <w:p w:rsidR="001A2236" w:rsidRPr="00D34D7A" w:rsidRDefault="001A2236" w:rsidP="00485D83">
            <w:pPr>
              <w:jc w:val="center"/>
              <w:rPr>
                <w:rFonts w:eastAsia="OfficinaSansBookC"/>
              </w:rPr>
            </w:pPr>
          </w:p>
          <w:p w:rsidR="001A2236" w:rsidRPr="00D34D7A" w:rsidRDefault="001A2236" w:rsidP="00485D83">
            <w:pPr>
              <w:jc w:val="center"/>
              <w:rPr>
                <w:rFonts w:eastAsia="OfficinaSansBookC"/>
              </w:rPr>
            </w:pPr>
          </w:p>
          <w:p w:rsidR="001A2236" w:rsidRPr="00D34D7A" w:rsidRDefault="001A2236" w:rsidP="00485D83">
            <w:pPr>
              <w:jc w:val="center"/>
              <w:rPr>
                <w:rFonts w:eastAsia="OfficinaSansBookC"/>
              </w:rPr>
            </w:pPr>
          </w:p>
          <w:p w:rsidR="001A2236" w:rsidRPr="00D34D7A" w:rsidRDefault="001A2236" w:rsidP="00485D83">
            <w:pPr>
              <w:jc w:val="center"/>
              <w:rPr>
                <w:rFonts w:eastAsia="OfficinaSansBookC"/>
              </w:rPr>
            </w:pPr>
          </w:p>
          <w:p w:rsidR="001A2236" w:rsidRPr="00D34D7A" w:rsidRDefault="001A2236" w:rsidP="00485D83">
            <w:pPr>
              <w:jc w:val="center"/>
              <w:rPr>
                <w:rFonts w:eastAsia="OfficinaSansBookC"/>
              </w:rPr>
            </w:pPr>
          </w:p>
          <w:p w:rsidR="001A2236" w:rsidRPr="00D34D7A" w:rsidRDefault="001A2236" w:rsidP="00485D83">
            <w:pPr>
              <w:jc w:val="center"/>
              <w:rPr>
                <w:rFonts w:eastAsia="OfficinaSansBookC"/>
              </w:rPr>
            </w:pPr>
          </w:p>
          <w:p w:rsidR="001A2236" w:rsidRPr="00D34D7A" w:rsidRDefault="001A2236" w:rsidP="00485D83">
            <w:pPr>
              <w:jc w:val="center"/>
              <w:rPr>
                <w:rFonts w:eastAsia="OfficinaSansBookC"/>
              </w:rPr>
            </w:pPr>
            <w:r w:rsidRPr="00D34D7A">
              <w:rPr>
                <w:rFonts w:eastAsia="OfficinaSansBookC"/>
              </w:rPr>
              <w:t>2</w:t>
            </w:r>
          </w:p>
        </w:tc>
        <w:tc>
          <w:tcPr>
            <w:tcW w:w="1605" w:type="dxa"/>
            <w:vMerge/>
          </w:tcPr>
          <w:p w:rsidR="001A2236" w:rsidRPr="00D34D7A" w:rsidRDefault="001A2236" w:rsidP="00485D83">
            <w:pPr>
              <w:widowControl w:val="0"/>
              <w:pBdr>
                <w:top w:val="nil"/>
                <w:left w:val="nil"/>
                <w:bottom w:val="nil"/>
                <w:right w:val="nil"/>
                <w:between w:val="nil"/>
              </w:pBdr>
              <w:rPr>
                <w:rFonts w:eastAsia="OfficinaSansBookC"/>
              </w:rPr>
            </w:pPr>
          </w:p>
        </w:tc>
      </w:tr>
      <w:tr w:rsidR="001A2236" w:rsidRPr="00D34D7A" w:rsidTr="00485D83">
        <w:trPr>
          <w:trHeight w:val="312"/>
        </w:trPr>
        <w:tc>
          <w:tcPr>
            <w:tcW w:w="1980" w:type="dxa"/>
            <w:tcBorders>
              <w:top w:val="single" w:sz="8" w:space="0" w:color="000000"/>
              <w:left w:val="single" w:sz="8" w:space="0" w:color="000000"/>
              <w:bottom w:val="single" w:sz="8" w:space="0" w:color="000000"/>
              <w:right w:val="single" w:sz="8" w:space="0" w:color="000000"/>
            </w:tcBorders>
            <w:shd w:val="clear" w:color="auto" w:fill="FFFFFF"/>
            <w:tcMar>
              <w:left w:w="45" w:type="dxa"/>
              <w:right w:w="45" w:type="dxa"/>
            </w:tcMar>
            <w:vAlign w:val="center"/>
          </w:tcPr>
          <w:p w:rsidR="001A2236" w:rsidRPr="00D34D7A" w:rsidRDefault="001A2236" w:rsidP="00485D83">
            <w:pPr>
              <w:jc w:val="both"/>
              <w:rPr>
                <w:rFonts w:eastAsia="OfficinaSansBookC"/>
                <w:b/>
              </w:rPr>
            </w:pPr>
            <w:r w:rsidRPr="00D34D7A">
              <w:rPr>
                <w:rFonts w:eastAsia="OfficinaSansBookC"/>
                <w:b/>
              </w:rPr>
              <w:lastRenderedPageBreak/>
              <w:t>Контрольная работа 3</w:t>
            </w: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1A2236" w:rsidRPr="00D34D7A" w:rsidRDefault="001A2236" w:rsidP="00485D83">
            <w:pPr>
              <w:jc w:val="both"/>
              <w:rPr>
                <w:rFonts w:eastAsia="OfficinaSansBookC"/>
                <w:b/>
                <w:highlight w:val="white"/>
              </w:rPr>
            </w:pPr>
            <w:r w:rsidRPr="00D34D7A">
              <w:rPr>
                <w:rFonts w:eastAsia="OfficinaSansBookC"/>
              </w:rPr>
              <w:t>Структура и свойства органических веществ</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1A2236" w:rsidRPr="00D34D7A" w:rsidRDefault="001A2236" w:rsidP="00485D83">
            <w:pPr>
              <w:jc w:val="center"/>
              <w:rPr>
                <w:rFonts w:eastAsia="OfficinaSansBookC"/>
                <w:b/>
              </w:rPr>
            </w:pPr>
            <w:r w:rsidRPr="00D34D7A">
              <w:rPr>
                <w:rFonts w:eastAsia="OfficinaSansBookC"/>
                <w:b/>
              </w:rPr>
              <w:t>2 - 50</w:t>
            </w:r>
          </w:p>
        </w:tc>
        <w:tc>
          <w:tcPr>
            <w:tcW w:w="1605" w:type="dxa"/>
            <w:vMerge/>
          </w:tcPr>
          <w:p w:rsidR="001A2236" w:rsidRPr="00D34D7A" w:rsidRDefault="001A2236" w:rsidP="00485D83">
            <w:pPr>
              <w:widowControl w:val="0"/>
              <w:pBdr>
                <w:top w:val="nil"/>
                <w:left w:val="nil"/>
                <w:bottom w:val="nil"/>
                <w:right w:val="nil"/>
                <w:between w:val="nil"/>
              </w:pBdr>
              <w:rPr>
                <w:rFonts w:eastAsia="OfficinaSansBookC"/>
                <w:b/>
              </w:rPr>
            </w:pPr>
          </w:p>
        </w:tc>
      </w:tr>
      <w:tr w:rsidR="001A2236" w:rsidRPr="00D34D7A" w:rsidTr="00485D83">
        <w:trPr>
          <w:trHeight w:val="320"/>
        </w:trPr>
        <w:tc>
          <w:tcPr>
            <w:tcW w:w="1980" w:type="dxa"/>
            <w:tcBorders>
              <w:top w:val="single" w:sz="8" w:space="0" w:color="000000"/>
              <w:left w:val="single" w:sz="8" w:space="0" w:color="000000"/>
              <w:bottom w:val="single" w:sz="8" w:space="0" w:color="000000"/>
            </w:tcBorders>
            <w:tcMar>
              <w:top w:w="0" w:type="dxa"/>
              <w:left w:w="45" w:type="dxa"/>
              <w:bottom w:w="0" w:type="dxa"/>
              <w:right w:w="45" w:type="dxa"/>
            </w:tcMar>
            <w:vAlign w:val="center"/>
          </w:tcPr>
          <w:p w:rsidR="001A2236" w:rsidRPr="00D34D7A" w:rsidRDefault="001A2236" w:rsidP="00485D83">
            <w:pPr>
              <w:jc w:val="both"/>
              <w:rPr>
                <w:rFonts w:eastAsia="OfficinaSansBookC"/>
              </w:rPr>
            </w:pPr>
            <w:r w:rsidRPr="00D34D7A">
              <w:rPr>
                <w:rFonts w:eastAsia="OfficinaSansBookC"/>
                <w:b/>
              </w:rPr>
              <w:t xml:space="preserve">Раздел 5. </w:t>
            </w:r>
          </w:p>
        </w:tc>
        <w:tc>
          <w:tcPr>
            <w:tcW w:w="10170"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rsidR="001A2236" w:rsidRPr="00D34D7A" w:rsidRDefault="001A2236" w:rsidP="00485D83">
            <w:pPr>
              <w:jc w:val="both"/>
              <w:rPr>
                <w:rFonts w:eastAsia="OfficinaSansBookC"/>
                <w:b/>
                <w:strike/>
              </w:rPr>
            </w:pPr>
            <w:r w:rsidRPr="00D34D7A">
              <w:rPr>
                <w:rFonts w:eastAsia="OfficinaSansBookC"/>
                <w:b/>
              </w:rPr>
              <w:t>Кинетические и термодинамические закономерности протекания химических реакций</w:t>
            </w:r>
          </w:p>
        </w:tc>
        <w:tc>
          <w:tcPr>
            <w:tcW w:w="1725"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rsidR="001A2236" w:rsidRPr="00D34D7A" w:rsidRDefault="001A2236" w:rsidP="00485D83">
            <w:pPr>
              <w:jc w:val="center"/>
              <w:rPr>
                <w:rFonts w:eastAsia="OfficinaSansBookC"/>
                <w:b/>
              </w:rPr>
            </w:pPr>
            <w:r w:rsidRPr="00D34D7A">
              <w:rPr>
                <w:rFonts w:eastAsia="OfficinaSansBookC"/>
                <w:b/>
              </w:rPr>
              <w:t>4</w:t>
            </w:r>
          </w:p>
        </w:tc>
        <w:tc>
          <w:tcPr>
            <w:tcW w:w="1605" w:type="dxa"/>
            <w:vAlign w:val="center"/>
          </w:tcPr>
          <w:p w:rsidR="001A2236" w:rsidRPr="00D34D7A" w:rsidRDefault="001A2236" w:rsidP="00485D83">
            <w:pPr>
              <w:widowControl w:val="0"/>
              <w:pBdr>
                <w:top w:val="nil"/>
                <w:left w:val="nil"/>
                <w:bottom w:val="nil"/>
                <w:right w:val="nil"/>
                <w:between w:val="nil"/>
              </w:pBdr>
              <w:jc w:val="center"/>
              <w:rPr>
                <w:rFonts w:eastAsia="OfficinaSansBookC"/>
              </w:rPr>
            </w:pPr>
          </w:p>
        </w:tc>
      </w:tr>
      <w:tr w:rsidR="001A2236" w:rsidRPr="00D34D7A" w:rsidTr="00485D83">
        <w:trPr>
          <w:trHeight w:val="1722"/>
        </w:trPr>
        <w:tc>
          <w:tcPr>
            <w:tcW w:w="198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1A2236" w:rsidRPr="00D34D7A" w:rsidRDefault="001A2236" w:rsidP="00485D8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OfficinaSansBookC"/>
              </w:rPr>
            </w:pPr>
            <w:r w:rsidRPr="00D34D7A">
              <w:rPr>
                <w:rFonts w:eastAsia="OfficinaSansBookC"/>
              </w:rPr>
              <w:t xml:space="preserve">Скорость химических реакций. </w:t>
            </w:r>
          </w:p>
          <w:p w:rsidR="001A2236" w:rsidRPr="00D34D7A" w:rsidRDefault="001A2236" w:rsidP="00485D8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OfficinaSansBookC"/>
                <w:highlight w:val="white"/>
              </w:rPr>
            </w:pPr>
            <w:r w:rsidRPr="00D34D7A">
              <w:rPr>
                <w:rFonts w:eastAsia="OfficinaSansBookC"/>
                <w:highlight w:val="white"/>
              </w:rPr>
              <w:t>Химическое равновесие</w:t>
            </w:r>
          </w:p>
        </w:tc>
        <w:tc>
          <w:tcPr>
            <w:tcW w:w="10170" w:type="dxa"/>
          </w:tcPr>
          <w:p w:rsidR="001A2236" w:rsidRPr="00D34D7A" w:rsidRDefault="001A2236"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OfficinaSansBookC"/>
                <w:b/>
              </w:rPr>
            </w:pPr>
            <w:r w:rsidRPr="00D34D7A">
              <w:rPr>
                <w:rFonts w:eastAsia="OfficinaSansBookC"/>
                <w:b/>
              </w:rPr>
              <w:t>Основное содержание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1A2236" w:rsidRPr="00D34D7A" w:rsidRDefault="001A2236" w:rsidP="00485D83">
            <w:pPr>
              <w:jc w:val="center"/>
              <w:rPr>
                <w:rFonts w:eastAsia="OfficinaSansBookC"/>
                <w:b/>
              </w:rPr>
            </w:pPr>
            <w:r w:rsidRPr="00D34D7A">
              <w:rPr>
                <w:rFonts w:eastAsia="OfficinaSansBookC"/>
                <w:b/>
              </w:rPr>
              <w:t>4</w:t>
            </w:r>
          </w:p>
        </w:tc>
        <w:tc>
          <w:tcPr>
            <w:tcW w:w="1605" w:type="dxa"/>
            <w:vMerge w:val="restart"/>
          </w:tcPr>
          <w:p w:rsidR="001A2236" w:rsidRPr="00D34D7A" w:rsidRDefault="001A2236" w:rsidP="00485D83">
            <w:pPr>
              <w:widowControl w:val="0"/>
              <w:jc w:val="center"/>
              <w:rPr>
                <w:rFonts w:eastAsia="OfficinaSansBookC"/>
              </w:rPr>
            </w:pPr>
            <w:r w:rsidRPr="00D34D7A">
              <w:rPr>
                <w:rFonts w:eastAsia="OfficinaSansBookC"/>
              </w:rPr>
              <w:t>ОК 01</w:t>
            </w:r>
          </w:p>
          <w:p w:rsidR="001A2236" w:rsidRPr="00D34D7A" w:rsidRDefault="001A2236" w:rsidP="00485D83">
            <w:pPr>
              <w:widowControl w:val="0"/>
              <w:jc w:val="center"/>
              <w:rPr>
                <w:rFonts w:eastAsia="OfficinaSansBookC"/>
              </w:rPr>
            </w:pPr>
            <w:r w:rsidRPr="00D34D7A">
              <w:rPr>
                <w:rFonts w:eastAsia="OfficinaSansBookC"/>
              </w:rPr>
              <w:t>ОК 02</w:t>
            </w:r>
          </w:p>
          <w:p w:rsidR="001A2236" w:rsidRPr="00D34D7A" w:rsidRDefault="001A2236" w:rsidP="00485D83">
            <w:pPr>
              <w:widowControl w:val="0"/>
              <w:jc w:val="center"/>
              <w:rPr>
                <w:rFonts w:eastAsia="OfficinaSansBookC"/>
              </w:rPr>
            </w:pPr>
            <w:r w:rsidRPr="00D34D7A">
              <w:rPr>
                <w:rFonts w:eastAsia="OfficinaSansBookC"/>
                <w:b/>
              </w:rPr>
              <w:t>ПК</w:t>
            </w:r>
          </w:p>
          <w:p w:rsidR="001A2236" w:rsidRPr="00D34D7A" w:rsidRDefault="001A2236" w:rsidP="00485D83">
            <w:pPr>
              <w:widowControl w:val="0"/>
              <w:jc w:val="center"/>
              <w:rPr>
                <w:rFonts w:eastAsia="OfficinaSansBookC"/>
              </w:rPr>
            </w:pPr>
            <w:r w:rsidRPr="00D34D7A">
              <w:rPr>
                <w:rFonts w:eastAsia="OfficinaSansBookC"/>
              </w:rPr>
              <w:t>2.1</w:t>
            </w:r>
          </w:p>
          <w:p w:rsidR="001A2236" w:rsidRPr="00D34D7A" w:rsidRDefault="001A2236" w:rsidP="00485D83">
            <w:pPr>
              <w:widowControl w:val="0"/>
              <w:jc w:val="center"/>
              <w:rPr>
                <w:rFonts w:eastAsia="OfficinaSansBookC"/>
              </w:rPr>
            </w:pPr>
            <w:r w:rsidRPr="00D34D7A">
              <w:rPr>
                <w:rFonts w:eastAsia="OfficinaSansBookC"/>
              </w:rPr>
              <w:lastRenderedPageBreak/>
              <w:t>2.2</w:t>
            </w:r>
          </w:p>
        </w:tc>
      </w:tr>
      <w:tr w:rsidR="001A2236" w:rsidRPr="00D34D7A" w:rsidTr="00485D83">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1A2236" w:rsidRPr="00D34D7A" w:rsidRDefault="001A2236" w:rsidP="00485D83">
            <w:pPr>
              <w:widowControl w:val="0"/>
              <w:pBdr>
                <w:top w:val="nil"/>
                <w:left w:val="nil"/>
                <w:bottom w:val="nil"/>
                <w:right w:val="nil"/>
                <w:between w:val="nil"/>
              </w:pBdr>
              <w:rPr>
                <w:rFonts w:eastAsia="OfficinaSansBookC"/>
              </w:rPr>
            </w:pPr>
          </w:p>
        </w:tc>
        <w:tc>
          <w:tcPr>
            <w:tcW w:w="10170" w:type="dxa"/>
          </w:tcPr>
          <w:p w:rsidR="001A2236" w:rsidRPr="00D34D7A" w:rsidRDefault="001A2236"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OfficinaSansBookC"/>
                <w:b/>
              </w:rPr>
            </w:pPr>
            <w:r w:rsidRPr="00D34D7A">
              <w:rPr>
                <w:rFonts w:eastAsia="OfficinaSansBookC"/>
                <w:b/>
              </w:rPr>
              <w:t>Теоретическое обучение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1A2236" w:rsidRPr="00D34D7A" w:rsidRDefault="001A2236" w:rsidP="00485D83">
            <w:pPr>
              <w:jc w:val="center"/>
              <w:rPr>
                <w:rFonts w:eastAsia="OfficinaSansBookC"/>
                <w:b/>
              </w:rPr>
            </w:pPr>
            <w:r w:rsidRPr="00D34D7A">
              <w:rPr>
                <w:rFonts w:eastAsia="OfficinaSansBookC"/>
                <w:b/>
              </w:rPr>
              <w:t>2 - 52</w:t>
            </w:r>
          </w:p>
        </w:tc>
        <w:tc>
          <w:tcPr>
            <w:tcW w:w="1605" w:type="dxa"/>
            <w:vMerge/>
          </w:tcPr>
          <w:p w:rsidR="001A2236" w:rsidRPr="00D34D7A" w:rsidRDefault="001A2236" w:rsidP="00485D83">
            <w:pPr>
              <w:widowControl w:val="0"/>
              <w:pBdr>
                <w:top w:val="nil"/>
                <w:left w:val="nil"/>
                <w:bottom w:val="nil"/>
                <w:right w:val="nil"/>
                <w:between w:val="nil"/>
              </w:pBdr>
              <w:rPr>
                <w:rFonts w:eastAsia="OfficinaSansBookC"/>
                <w:b/>
              </w:rPr>
            </w:pPr>
          </w:p>
        </w:tc>
      </w:tr>
      <w:tr w:rsidR="001A2236" w:rsidRPr="00D34D7A" w:rsidTr="00485D83">
        <w:trPr>
          <w:trHeight w:val="1347"/>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1A2236" w:rsidRPr="00D34D7A" w:rsidRDefault="001A2236" w:rsidP="00485D83">
            <w:pPr>
              <w:widowControl w:val="0"/>
              <w:pBdr>
                <w:top w:val="nil"/>
                <w:left w:val="nil"/>
                <w:bottom w:val="nil"/>
                <w:right w:val="nil"/>
                <w:between w:val="nil"/>
              </w:pBdr>
              <w:rPr>
                <w:rFonts w:eastAsia="OfficinaSansBookC"/>
                <w:b/>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1A2236" w:rsidRPr="00D34D7A" w:rsidRDefault="001A2236" w:rsidP="00485D83">
            <w:pPr>
              <w:pBdr>
                <w:top w:val="nil"/>
                <w:left w:val="nil"/>
                <w:bottom w:val="nil"/>
                <w:right w:val="nil"/>
                <w:between w:val="nil"/>
              </w:pBdr>
              <w:jc w:val="both"/>
              <w:rPr>
                <w:rFonts w:eastAsia="Courier New"/>
                <w:color w:val="333333"/>
              </w:rPr>
            </w:pPr>
            <w:r w:rsidRPr="00D34D7A">
              <w:rPr>
                <w:rFonts w:eastAsia="OfficinaSansBookC"/>
              </w:rPr>
              <w:t>Скорость реакции, ее зависимость от различных факторов: природы реагирующих веществ, концентрации реагирующих веществ, температуры и площади реакционной поверхности. Тепловые  эффекты химических реакций. Экзо-и эндотермические, реакции.</w:t>
            </w:r>
          </w:p>
          <w:p w:rsidR="001A2236" w:rsidRPr="00D34D7A" w:rsidRDefault="001A2236" w:rsidP="00485D83">
            <w:pPr>
              <w:tabs>
                <w:tab w:val="right" w:pos="3"/>
              </w:tabs>
              <w:jc w:val="both"/>
              <w:rPr>
                <w:rFonts w:eastAsia="OfficinaSansBookC"/>
                <w:strike/>
              </w:rPr>
            </w:pPr>
            <w:r w:rsidRPr="00D34D7A">
              <w:rPr>
                <w:rFonts w:eastAsia="OfficinaSansBookC"/>
              </w:rPr>
              <w:t>Обратимость реакций. Химическое равновесие и его смещение под действием различных факторов (концентрация реагентов или продуктов реакции, давление, температура) для создания оптимальных условий протекания химических процессов. Принцип Ле Шателье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1A2236" w:rsidRPr="00D34D7A" w:rsidRDefault="001A2236" w:rsidP="00485D83">
            <w:pPr>
              <w:jc w:val="center"/>
              <w:rPr>
                <w:rFonts w:eastAsia="OfficinaSansBookC"/>
              </w:rPr>
            </w:pPr>
            <w:r w:rsidRPr="00D34D7A">
              <w:rPr>
                <w:rFonts w:eastAsia="OfficinaSansBookC"/>
              </w:rPr>
              <w:t>2</w:t>
            </w:r>
          </w:p>
        </w:tc>
        <w:tc>
          <w:tcPr>
            <w:tcW w:w="1605" w:type="dxa"/>
            <w:vMerge/>
          </w:tcPr>
          <w:p w:rsidR="001A2236" w:rsidRPr="00D34D7A" w:rsidRDefault="001A2236" w:rsidP="00485D83">
            <w:pPr>
              <w:widowControl w:val="0"/>
              <w:pBdr>
                <w:top w:val="nil"/>
                <w:left w:val="nil"/>
                <w:bottom w:val="nil"/>
                <w:right w:val="nil"/>
                <w:between w:val="nil"/>
              </w:pBdr>
              <w:rPr>
                <w:rFonts w:eastAsia="OfficinaSansBookC"/>
              </w:rPr>
            </w:pPr>
          </w:p>
        </w:tc>
      </w:tr>
      <w:tr w:rsidR="001A2236" w:rsidRPr="00D34D7A" w:rsidTr="00485D83">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1A2236" w:rsidRPr="00D34D7A" w:rsidRDefault="001A2236" w:rsidP="00485D83">
            <w:pPr>
              <w:widowControl w:val="0"/>
              <w:pBdr>
                <w:top w:val="nil"/>
                <w:left w:val="nil"/>
                <w:bottom w:val="nil"/>
                <w:right w:val="nil"/>
                <w:between w:val="nil"/>
              </w:pBdr>
              <w:rPr>
                <w:rFonts w:eastAsia="OfficinaSansBookC"/>
              </w:rPr>
            </w:pPr>
          </w:p>
        </w:tc>
        <w:tc>
          <w:tcPr>
            <w:tcW w:w="10170" w:type="dxa"/>
          </w:tcPr>
          <w:p w:rsidR="001A2236" w:rsidRPr="00D34D7A" w:rsidRDefault="001A2236"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OfficinaSansBookC"/>
                <w:b/>
              </w:rPr>
            </w:pPr>
            <w:r w:rsidRPr="00D34D7A">
              <w:rPr>
                <w:rFonts w:eastAsia="OfficinaSansBookC"/>
                <w:b/>
              </w:rPr>
              <w:t>Практические занятия</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1A2236" w:rsidRPr="00D34D7A" w:rsidRDefault="001A2236" w:rsidP="00485D83">
            <w:pPr>
              <w:jc w:val="center"/>
              <w:rPr>
                <w:rFonts w:eastAsia="OfficinaSansBookC"/>
                <w:b/>
              </w:rPr>
            </w:pPr>
            <w:r w:rsidRPr="00D34D7A">
              <w:rPr>
                <w:rFonts w:eastAsia="OfficinaSansBookC"/>
                <w:b/>
              </w:rPr>
              <w:t>2 - 54</w:t>
            </w:r>
          </w:p>
        </w:tc>
        <w:tc>
          <w:tcPr>
            <w:tcW w:w="1605" w:type="dxa"/>
            <w:vMerge w:val="restart"/>
          </w:tcPr>
          <w:p w:rsidR="001A2236" w:rsidRPr="00D34D7A" w:rsidRDefault="001A2236" w:rsidP="00485D83">
            <w:pPr>
              <w:widowControl w:val="0"/>
              <w:pBdr>
                <w:top w:val="nil"/>
                <w:left w:val="nil"/>
                <w:bottom w:val="nil"/>
                <w:right w:val="nil"/>
                <w:between w:val="nil"/>
              </w:pBdr>
              <w:jc w:val="center"/>
              <w:rPr>
                <w:rFonts w:eastAsia="OfficinaSansBookC"/>
              </w:rPr>
            </w:pPr>
            <w:r w:rsidRPr="00D34D7A">
              <w:rPr>
                <w:rFonts w:eastAsia="OfficinaSansBookC"/>
              </w:rPr>
              <w:t>ОК 01</w:t>
            </w:r>
          </w:p>
          <w:p w:rsidR="001A2236" w:rsidRPr="00D34D7A" w:rsidRDefault="001A2236" w:rsidP="00485D83">
            <w:pPr>
              <w:widowControl w:val="0"/>
              <w:pBdr>
                <w:top w:val="nil"/>
                <w:left w:val="nil"/>
                <w:bottom w:val="nil"/>
                <w:right w:val="nil"/>
                <w:between w:val="nil"/>
              </w:pBdr>
              <w:jc w:val="center"/>
              <w:rPr>
                <w:rFonts w:eastAsia="OfficinaSansBookC"/>
              </w:rPr>
            </w:pPr>
            <w:r w:rsidRPr="00D34D7A">
              <w:rPr>
                <w:rFonts w:eastAsia="OfficinaSansBookC"/>
              </w:rPr>
              <w:t>ОК 02</w:t>
            </w:r>
          </w:p>
          <w:p w:rsidR="001A2236" w:rsidRPr="00D34D7A" w:rsidRDefault="001A2236" w:rsidP="00485D83">
            <w:pPr>
              <w:widowControl w:val="0"/>
              <w:jc w:val="center"/>
              <w:rPr>
                <w:rFonts w:eastAsia="OfficinaSansBookC"/>
                <w:b/>
              </w:rPr>
            </w:pPr>
            <w:r w:rsidRPr="00D34D7A">
              <w:rPr>
                <w:rFonts w:eastAsia="OfficinaSansBookC"/>
                <w:b/>
              </w:rPr>
              <w:t>ПК2.1</w:t>
            </w:r>
          </w:p>
          <w:p w:rsidR="001A2236" w:rsidRPr="00D34D7A" w:rsidRDefault="001A2236" w:rsidP="00485D83">
            <w:pPr>
              <w:widowControl w:val="0"/>
              <w:jc w:val="center"/>
              <w:rPr>
                <w:rFonts w:eastAsia="OfficinaSansBookC"/>
              </w:rPr>
            </w:pPr>
            <w:r w:rsidRPr="00D34D7A">
              <w:rPr>
                <w:rFonts w:eastAsia="OfficinaSansBookC"/>
                <w:b/>
              </w:rPr>
              <w:t>2.2</w:t>
            </w:r>
          </w:p>
        </w:tc>
      </w:tr>
      <w:tr w:rsidR="001A2236" w:rsidRPr="00D34D7A" w:rsidTr="00485D83">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1A2236" w:rsidRPr="00D34D7A" w:rsidRDefault="001A2236" w:rsidP="00485D83">
            <w:pPr>
              <w:widowControl w:val="0"/>
              <w:pBdr>
                <w:top w:val="nil"/>
                <w:left w:val="nil"/>
                <w:bottom w:val="nil"/>
                <w:right w:val="nil"/>
                <w:between w:val="nil"/>
              </w:pBdr>
              <w:rPr>
                <w:rFonts w:eastAsia="OfficinaSansBookC"/>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1A2236" w:rsidRPr="00D34D7A" w:rsidRDefault="001A2236" w:rsidP="00485D83">
            <w:pPr>
              <w:jc w:val="both"/>
              <w:rPr>
                <w:rFonts w:eastAsia="OfficinaSansBookC"/>
                <w:strike/>
              </w:rPr>
            </w:pPr>
            <w:r w:rsidRPr="00D34D7A">
              <w:rPr>
                <w:rFonts w:eastAsia="OfficinaSansBookC"/>
              </w:rPr>
              <w:t>Решение практико-ориентированных заданий на анализ факторов, влияющих на изменение скорости химической реакции, в т.ч. с позиций экологически целесообразного поведения в быту и трудовой деятельности в целях сохранения своего здоровья и окружающей природной среды.</w:t>
            </w:r>
          </w:p>
          <w:p w:rsidR="001A2236" w:rsidRPr="00D34D7A" w:rsidRDefault="001A2236" w:rsidP="00485D83">
            <w:pPr>
              <w:pBdr>
                <w:top w:val="nil"/>
                <w:left w:val="nil"/>
                <w:bottom w:val="nil"/>
                <w:right w:val="nil"/>
                <w:between w:val="nil"/>
              </w:pBdr>
              <w:tabs>
                <w:tab w:val="right" w:pos="3"/>
              </w:tabs>
              <w:jc w:val="both"/>
              <w:rPr>
                <w:rFonts w:eastAsia="OfficinaSansBookC"/>
              </w:rPr>
            </w:pPr>
            <w:r w:rsidRPr="00D34D7A">
              <w:rPr>
                <w:rFonts w:eastAsia="OfficinaSansBookC"/>
              </w:rPr>
              <w:t>Решение практико-ориентированных заданий на применение принципа Ле-Шателье для нахождения направления смещения равновесия химической реакции и анализ факторов, влияющих на смещение химического равновесия</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1A2236" w:rsidRPr="00D34D7A" w:rsidRDefault="001A2236" w:rsidP="00485D83">
            <w:pPr>
              <w:jc w:val="center"/>
              <w:rPr>
                <w:rFonts w:eastAsia="OfficinaSansBookC"/>
              </w:rPr>
            </w:pPr>
            <w:r w:rsidRPr="00D34D7A">
              <w:rPr>
                <w:rFonts w:eastAsia="OfficinaSansBookC"/>
              </w:rPr>
              <w:t>2</w:t>
            </w:r>
          </w:p>
        </w:tc>
        <w:tc>
          <w:tcPr>
            <w:tcW w:w="1605" w:type="dxa"/>
            <w:vMerge/>
          </w:tcPr>
          <w:p w:rsidR="001A2236" w:rsidRPr="00D34D7A" w:rsidRDefault="001A2236" w:rsidP="00485D83">
            <w:pPr>
              <w:widowControl w:val="0"/>
              <w:pBdr>
                <w:top w:val="nil"/>
                <w:left w:val="nil"/>
                <w:bottom w:val="nil"/>
                <w:right w:val="nil"/>
                <w:between w:val="nil"/>
              </w:pBdr>
              <w:rPr>
                <w:rFonts w:eastAsia="OfficinaSansBookC"/>
              </w:rPr>
            </w:pPr>
          </w:p>
        </w:tc>
      </w:tr>
      <w:tr w:rsidR="001A2236" w:rsidRPr="00D34D7A" w:rsidTr="00485D83">
        <w:trPr>
          <w:trHeight w:val="320"/>
        </w:trPr>
        <w:tc>
          <w:tcPr>
            <w:tcW w:w="1980" w:type="dxa"/>
            <w:tcBorders>
              <w:top w:val="single" w:sz="8" w:space="0" w:color="000000"/>
              <w:left w:val="single" w:sz="8" w:space="0" w:color="000000"/>
              <w:bottom w:val="single" w:sz="8" w:space="0" w:color="000000"/>
            </w:tcBorders>
            <w:tcMar>
              <w:top w:w="0" w:type="dxa"/>
              <w:left w:w="45" w:type="dxa"/>
              <w:bottom w:w="0" w:type="dxa"/>
              <w:right w:w="45" w:type="dxa"/>
            </w:tcMar>
            <w:vAlign w:val="center"/>
          </w:tcPr>
          <w:p w:rsidR="001A2236" w:rsidRPr="00D34D7A" w:rsidRDefault="001A2236" w:rsidP="00485D83">
            <w:pPr>
              <w:jc w:val="both"/>
              <w:rPr>
                <w:rFonts w:eastAsia="OfficinaSansBookC"/>
              </w:rPr>
            </w:pPr>
            <w:r w:rsidRPr="00D34D7A">
              <w:rPr>
                <w:rFonts w:eastAsia="OfficinaSansBookC"/>
                <w:b/>
              </w:rPr>
              <w:t>Раздел 6.</w:t>
            </w:r>
          </w:p>
        </w:tc>
        <w:tc>
          <w:tcPr>
            <w:tcW w:w="10170"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rsidR="001A2236" w:rsidRPr="00D34D7A" w:rsidRDefault="001A2236" w:rsidP="00485D83">
            <w:pPr>
              <w:rPr>
                <w:rFonts w:eastAsia="OfficinaSansBookC"/>
                <w:b/>
              </w:rPr>
            </w:pPr>
            <w:r w:rsidRPr="00D34D7A">
              <w:rPr>
                <w:rFonts w:eastAsia="OfficinaSansBookC"/>
                <w:b/>
              </w:rPr>
              <w:t>Растворы</w:t>
            </w:r>
          </w:p>
        </w:tc>
        <w:tc>
          <w:tcPr>
            <w:tcW w:w="1725"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rsidR="001A2236" w:rsidRPr="00D34D7A" w:rsidRDefault="001A2236" w:rsidP="00485D83">
            <w:pPr>
              <w:jc w:val="center"/>
              <w:rPr>
                <w:rFonts w:eastAsia="OfficinaSansBookC"/>
                <w:b/>
              </w:rPr>
            </w:pPr>
            <w:r w:rsidRPr="00D34D7A">
              <w:rPr>
                <w:rFonts w:eastAsia="OfficinaSansBookC"/>
                <w:b/>
              </w:rPr>
              <w:t>10</w:t>
            </w:r>
          </w:p>
        </w:tc>
        <w:tc>
          <w:tcPr>
            <w:tcW w:w="1605" w:type="dxa"/>
          </w:tcPr>
          <w:p w:rsidR="001A2236" w:rsidRPr="00D34D7A" w:rsidRDefault="001A2236" w:rsidP="00485D83">
            <w:pPr>
              <w:widowControl w:val="0"/>
              <w:pBdr>
                <w:top w:val="nil"/>
                <w:left w:val="nil"/>
                <w:bottom w:val="nil"/>
                <w:right w:val="nil"/>
                <w:between w:val="nil"/>
              </w:pBdr>
              <w:jc w:val="center"/>
              <w:rPr>
                <w:rFonts w:eastAsia="OfficinaSansBookC"/>
              </w:rPr>
            </w:pPr>
          </w:p>
        </w:tc>
      </w:tr>
      <w:tr w:rsidR="001A2236" w:rsidRPr="00D34D7A" w:rsidTr="00485D83">
        <w:trPr>
          <w:trHeight w:val="320"/>
        </w:trPr>
        <w:tc>
          <w:tcPr>
            <w:tcW w:w="198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1A2236" w:rsidRPr="00D34D7A" w:rsidRDefault="001A2236" w:rsidP="00485D8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OfficinaSansBookC"/>
                <w:highlight w:val="white"/>
              </w:rPr>
            </w:pPr>
            <w:r w:rsidRPr="00D34D7A">
              <w:rPr>
                <w:rFonts w:eastAsia="OfficinaSansBookC"/>
                <w:b/>
              </w:rPr>
              <w:t>Тема</w:t>
            </w:r>
            <w:r w:rsidRPr="00D34D7A">
              <w:rPr>
                <w:rFonts w:eastAsia="OfficinaSansBookC"/>
                <w:b/>
                <w:highlight w:val="white"/>
              </w:rPr>
              <w:t xml:space="preserve"> 6.1.</w:t>
            </w:r>
          </w:p>
          <w:p w:rsidR="001A2236" w:rsidRPr="00D34D7A" w:rsidRDefault="001A2236" w:rsidP="00485D8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OfficinaSansBookC"/>
                <w:highlight w:val="white"/>
              </w:rPr>
            </w:pPr>
            <w:r w:rsidRPr="00D34D7A">
              <w:rPr>
                <w:rFonts w:eastAsia="OfficinaSansBookC"/>
                <w:highlight w:val="white"/>
              </w:rPr>
              <w:t>Понятие о растворах</w:t>
            </w:r>
          </w:p>
        </w:tc>
        <w:tc>
          <w:tcPr>
            <w:tcW w:w="10170" w:type="dxa"/>
          </w:tcPr>
          <w:p w:rsidR="001A2236" w:rsidRPr="00D34D7A" w:rsidRDefault="001A2236"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OfficinaSansBookC"/>
                <w:b/>
              </w:rPr>
            </w:pPr>
            <w:r w:rsidRPr="00D34D7A">
              <w:rPr>
                <w:rFonts w:eastAsia="OfficinaSansBookC"/>
                <w:b/>
              </w:rPr>
              <w:t>Основное содержание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1A2236" w:rsidRPr="00D34D7A" w:rsidRDefault="001A2236" w:rsidP="00485D83">
            <w:pPr>
              <w:jc w:val="center"/>
              <w:rPr>
                <w:rFonts w:eastAsia="OfficinaSansBookC"/>
                <w:b/>
              </w:rPr>
            </w:pPr>
            <w:r w:rsidRPr="00D34D7A">
              <w:rPr>
                <w:rFonts w:eastAsia="OfficinaSansBookC"/>
                <w:b/>
              </w:rPr>
              <w:t>2</w:t>
            </w:r>
          </w:p>
        </w:tc>
        <w:tc>
          <w:tcPr>
            <w:tcW w:w="1605" w:type="dxa"/>
            <w:vMerge w:val="restart"/>
          </w:tcPr>
          <w:p w:rsidR="001A2236" w:rsidRPr="00D34D7A" w:rsidRDefault="001A2236" w:rsidP="00485D83">
            <w:pPr>
              <w:widowControl w:val="0"/>
              <w:jc w:val="center"/>
              <w:rPr>
                <w:rFonts w:eastAsia="OfficinaSansBookC"/>
              </w:rPr>
            </w:pPr>
            <w:r w:rsidRPr="00D34D7A">
              <w:rPr>
                <w:rFonts w:eastAsia="OfficinaSansBookC"/>
              </w:rPr>
              <w:t>ОК 01</w:t>
            </w:r>
          </w:p>
          <w:p w:rsidR="001A2236" w:rsidRPr="00D34D7A" w:rsidRDefault="001A2236" w:rsidP="00485D83">
            <w:pPr>
              <w:widowControl w:val="0"/>
              <w:jc w:val="center"/>
              <w:rPr>
                <w:rFonts w:eastAsia="OfficinaSansBookC"/>
              </w:rPr>
            </w:pPr>
            <w:r w:rsidRPr="00D34D7A">
              <w:rPr>
                <w:rFonts w:eastAsia="OfficinaSansBookC"/>
              </w:rPr>
              <w:t>ОК 02</w:t>
            </w:r>
          </w:p>
          <w:p w:rsidR="001A2236" w:rsidRPr="00D34D7A" w:rsidRDefault="001A2236" w:rsidP="00485D83">
            <w:pPr>
              <w:widowControl w:val="0"/>
              <w:jc w:val="center"/>
              <w:rPr>
                <w:rFonts w:eastAsia="OfficinaSansBookC"/>
              </w:rPr>
            </w:pPr>
            <w:r w:rsidRPr="00D34D7A">
              <w:rPr>
                <w:rFonts w:eastAsia="OfficinaSansBookC"/>
              </w:rPr>
              <w:t>ОК 07</w:t>
            </w:r>
          </w:p>
          <w:p w:rsidR="001A2236" w:rsidRPr="00D34D7A" w:rsidRDefault="001A2236" w:rsidP="00485D83">
            <w:pPr>
              <w:widowControl w:val="0"/>
              <w:jc w:val="center"/>
              <w:rPr>
                <w:rFonts w:eastAsia="OfficinaSansBookC"/>
              </w:rPr>
            </w:pPr>
            <w:r w:rsidRPr="00D34D7A">
              <w:rPr>
                <w:rFonts w:eastAsia="OfficinaSansBookC"/>
                <w:b/>
              </w:rPr>
              <w:t>ПК2.2</w:t>
            </w:r>
          </w:p>
        </w:tc>
      </w:tr>
      <w:tr w:rsidR="001A2236" w:rsidRPr="00D34D7A" w:rsidTr="00485D83">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1A2236" w:rsidRPr="00D34D7A" w:rsidRDefault="001A2236" w:rsidP="00485D83">
            <w:pPr>
              <w:widowControl w:val="0"/>
              <w:pBdr>
                <w:top w:val="nil"/>
                <w:left w:val="nil"/>
                <w:bottom w:val="nil"/>
                <w:right w:val="nil"/>
                <w:between w:val="nil"/>
              </w:pBdr>
              <w:rPr>
                <w:rFonts w:eastAsia="OfficinaSansBookC"/>
              </w:rPr>
            </w:pPr>
          </w:p>
        </w:tc>
        <w:tc>
          <w:tcPr>
            <w:tcW w:w="10170" w:type="dxa"/>
          </w:tcPr>
          <w:p w:rsidR="001A2236" w:rsidRPr="00D34D7A" w:rsidRDefault="001A2236"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OfficinaSansBookC"/>
                <w:b/>
              </w:rPr>
            </w:pPr>
            <w:r w:rsidRPr="00D34D7A">
              <w:rPr>
                <w:rFonts w:eastAsia="OfficinaSansBookC"/>
                <w:b/>
              </w:rPr>
              <w:t>Теоретическое обучение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1A2236" w:rsidRPr="00D34D7A" w:rsidRDefault="001A2236" w:rsidP="00485D83">
            <w:pPr>
              <w:jc w:val="center"/>
              <w:rPr>
                <w:rFonts w:eastAsia="OfficinaSansBookC"/>
                <w:b/>
              </w:rPr>
            </w:pPr>
            <w:r w:rsidRPr="00D34D7A">
              <w:rPr>
                <w:rFonts w:eastAsia="OfficinaSansBookC"/>
                <w:b/>
              </w:rPr>
              <w:t>2 - 56</w:t>
            </w:r>
          </w:p>
        </w:tc>
        <w:tc>
          <w:tcPr>
            <w:tcW w:w="1605" w:type="dxa"/>
            <w:vMerge/>
          </w:tcPr>
          <w:p w:rsidR="001A2236" w:rsidRPr="00D34D7A" w:rsidRDefault="001A2236" w:rsidP="00485D83">
            <w:pPr>
              <w:widowControl w:val="0"/>
              <w:pBdr>
                <w:top w:val="nil"/>
                <w:left w:val="nil"/>
                <w:bottom w:val="nil"/>
                <w:right w:val="nil"/>
                <w:between w:val="nil"/>
              </w:pBdr>
              <w:rPr>
                <w:rFonts w:eastAsia="OfficinaSansBookC"/>
                <w:b/>
              </w:rPr>
            </w:pPr>
          </w:p>
        </w:tc>
      </w:tr>
      <w:tr w:rsidR="001A2236" w:rsidRPr="00D34D7A" w:rsidTr="00485D83">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1A2236" w:rsidRPr="00D34D7A" w:rsidRDefault="001A2236" w:rsidP="00485D83">
            <w:pPr>
              <w:widowControl w:val="0"/>
              <w:pBdr>
                <w:top w:val="nil"/>
                <w:left w:val="nil"/>
                <w:bottom w:val="nil"/>
                <w:right w:val="nil"/>
                <w:between w:val="nil"/>
              </w:pBdr>
              <w:rPr>
                <w:rFonts w:eastAsia="OfficinaSansBookC"/>
                <w:b/>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1A2236" w:rsidRPr="00D34D7A" w:rsidRDefault="001A2236" w:rsidP="00485D83">
            <w:pPr>
              <w:jc w:val="both"/>
              <w:rPr>
                <w:rFonts w:eastAsia="OfficinaSansBookC"/>
              </w:rPr>
            </w:pPr>
            <w:r w:rsidRPr="00D34D7A">
              <w:rPr>
                <w:rFonts w:eastAsia="OfficinaSansBookC"/>
              </w:rPr>
              <w:t>Растворение как физико-химический процесс. Растворы. Способы приготовления растворов. Растворимость. Массовая доля растворенного вещества. Смысл показателя предельно допустимой концентрации и его использование в оценке экологической безопасности.</w:t>
            </w:r>
          </w:p>
          <w:p w:rsidR="001A2236" w:rsidRPr="00D34D7A" w:rsidRDefault="001A2236" w:rsidP="00485D8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OfficinaSansBookC"/>
              </w:rPr>
            </w:pPr>
            <w:r w:rsidRPr="00D34D7A">
              <w:rPr>
                <w:rFonts w:eastAsia="OfficinaSansBookC"/>
              </w:rPr>
              <w:t>Правила экологически целесообразного поведения в быту и трудовой деятельности в целях сохранения своего здоровья и окружающей природной среды; опасность воздействия на живые организмы определенных веществ.</w:t>
            </w:r>
          </w:p>
          <w:p w:rsidR="001A2236" w:rsidRPr="00D34D7A" w:rsidRDefault="001A2236" w:rsidP="00485D8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OfficinaSansBookC"/>
              </w:rPr>
            </w:pPr>
            <w:r w:rsidRPr="00D34D7A">
              <w:rPr>
                <w:rFonts w:eastAsia="OfficinaSansBookC"/>
              </w:rPr>
              <w:t>Решение практико-ориентированных расчетных заданий на растворы, используемые в бытовой и производственной деятельности человека</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1A2236" w:rsidRPr="00D34D7A" w:rsidRDefault="001A2236" w:rsidP="00485D83">
            <w:pPr>
              <w:jc w:val="center"/>
              <w:rPr>
                <w:rFonts w:eastAsia="OfficinaSansBookC"/>
              </w:rPr>
            </w:pPr>
            <w:r w:rsidRPr="00D34D7A">
              <w:rPr>
                <w:rFonts w:eastAsia="OfficinaSansBookC"/>
              </w:rPr>
              <w:t>2</w:t>
            </w:r>
          </w:p>
        </w:tc>
        <w:tc>
          <w:tcPr>
            <w:tcW w:w="1605" w:type="dxa"/>
            <w:vMerge/>
          </w:tcPr>
          <w:p w:rsidR="001A2236" w:rsidRPr="00D34D7A" w:rsidRDefault="001A2236" w:rsidP="00485D83">
            <w:pPr>
              <w:widowControl w:val="0"/>
              <w:pBdr>
                <w:top w:val="nil"/>
                <w:left w:val="nil"/>
                <w:bottom w:val="nil"/>
                <w:right w:val="nil"/>
                <w:between w:val="nil"/>
              </w:pBdr>
              <w:rPr>
                <w:rFonts w:eastAsia="OfficinaSansBookC"/>
              </w:rPr>
            </w:pPr>
          </w:p>
        </w:tc>
      </w:tr>
      <w:tr w:rsidR="001A2236" w:rsidRPr="00D34D7A" w:rsidTr="00485D83">
        <w:trPr>
          <w:trHeight w:val="320"/>
        </w:trPr>
        <w:tc>
          <w:tcPr>
            <w:tcW w:w="1980" w:type="dxa"/>
            <w:vMerge w:val="restart"/>
            <w:tcBorders>
              <w:top w:val="single" w:sz="8" w:space="0" w:color="000000"/>
              <w:left w:val="single" w:sz="8" w:space="0" w:color="000000"/>
              <w:bottom w:val="single" w:sz="8" w:space="0" w:color="000000"/>
              <w:right w:val="single" w:sz="8" w:space="0" w:color="000000"/>
            </w:tcBorders>
            <w:shd w:val="clear" w:color="auto" w:fill="FFFFFF"/>
            <w:tcMar>
              <w:left w:w="45" w:type="dxa"/>
              <w:right w:w="45" w:type="dxa"/>
            </w:tcMar>
          </w:tcPr>
          <w:p w:rsidR="001A2236" w:rsidRPr="00D34D7A" w:rsidRDefault="001A2236"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OfficinaSansBookC"/>
                <w:highlight w:val="white"/>
              </w:rPr>
            </w:pPr>
            <w:r w:rsidRPr="00D34D7A">
              <w:rPr>
                <w:rFonts w:eastAsia="OfficinaSansBookC"/>
                <w:b/>
              </w:rPr>
              <w:lastRenderedPageBreak/>
              <w:t>Тема</w:t>
            </w:r>
            <w:r w:rsidRPr="00D34D7A">
              <w:rPr>
                <w:rFonts w:eastAsia="OfficinaSansBookC"/>
                <w:b/>
                <w:highlight w:val="white"/>
              </w:rPr>
              <w:t xml:space="preserve"> 6.2. </w:t>
            </w:r>
            <w:r w:rsidRPr="00D34D7A">
              <w:rPr>
                <w:rFonts w:eastAsia="OfficinaSansBookC"/>
              </w:rPr>
              <w:t>Исследование свойств растворов</w:t>
            </w: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1A2236" w:rsidRPr="00D34D7A" w:rsidRDefault="001A2236" w:rsidP="00485D8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OfficinaSansBookC"/>
                <w:b/>
              </w:rPr>
            </w:pPr>
            <w:r w:rsidRPr="00D34D7A">
              <w:rPr>
                <w:rFonts w:eastAsia="OfficinaSansBookC"/>
                <w:b/>
              </w:rPr>
              <w:t>Основное содержание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1A2236" w:rsidRPr="00D34D7A" w:rsidRDefault="001A2236" w:rsidP="00485D83">
            <w:pPr>
              <w:jc w:val="center"/>
              <w:rPr>
                <w:rFonts w:eastAsia="OfficinaSansBookC"/>
                <w:b/>
              </w:rPr>
            </w:pPr>
            <w:r w:rsidRPr="00D34D7A">
              <w:rPr>
                <w:rFonts w:eastAsia="OfficinaSansBookC"/>
                <w:b/>
              </w:rPr>
              <w:t>8</w:t>
            </w:r>
          </w:p>
        </w:tc>
        <w:tc>
          <w:tcPr>
            <w:tcW w:w="1605" w:type="dxa"/>
            <w:vMerge w:val="restart"/>
            <w:tcBorders>
              <w:left w:val="single" w:sz="8" w:space="0" w:color="000000"/>
            </w:tcBorders>
          </w:tcPr>
          <w:p w:rsidR="001A2236" w:rsidRPr="00D34D7A" w:rsidRDefault="001A2236" w:rsidP="00485D83">
            <w:pPr>
              <w:widowControl w:val="0"/>
              <w:jc w:val="center"/>
              <w:rPr>
                <w:rFonts w:eastAsia="OfficinaSansBookC"/>
              </w:rPr>
            </w:pPr>
            <w:r w:rsidRPr="00D34D7A">
              <w:rPr>
                <w:rFonts w:eastAsia="OfficinaSansBookC"/>
              </w:rPr>
              <w:t>ОК 01</w:t>
            </w:r>
          </w:p>
          <w:p w:rsidR="001A2236" w:rsidRPr="00D34D7A" w:rsidRDefault="001A2236" w:rsidP="00485D83">
            <w:pPr>
              <w:widowControl w:val="0"/>
              <w:jc w:val="center"/>
              <w:rPr>
                <w:rFonts w:eastAsia="OfficinaSansBookC"/>
              </w:rPr>
            </w:pPr>
            <w:r w:rsidRPr="00D34D7A">
              <w:rPr>
                <w:rFonts w:eastAsia="OfficinaSansBookC"/>
              </w:rPr>
              <w:t>ОК 02</w:t>
            </w:r>
          </w:p>
          <w:p w:rsidR="001A2236" w:rsidRPr="00D34D7A" w:rsidRDefault="001A2236" w:rsidP="00485D83">
            <w:pPr>
              <w:widowControl w:val="0"/>
              <w:jc w:val="center"/>
              <w:rPr>
                <w:rFonts w:eastAsia="OfficinaSansBookC"/>
              </w:rPr>
            </w:pPr>
            <w:r w:rsidRPr="00D34D7A">
              <w:rPr>
                <w:rFonts w:eastAsia="OfficinaSansBookC"/>
              </w:rPr>
              <w:t>ОК 04</w:t>
            </w:r>
          </w:p>
          <w:p w:rsidR="001A2236" w:rsidRPr="00D34D7A" w:rsidRDefault="001A2236" w:rsidP="00485D83">
            <w:pPr>
              <w:widowControl w:val="0"/>
              <w:jc w:val="center"/>
              <w:rPr>
                <w:rFonts w:eastAsia="OfficinaSansBookC"/>
              </w:rPr>
            </w:pPr>
            <w:r w:rsidRPr="00D34D7A">
              <w:rPr>
                <w:rFonts w:eastAsia="OfficinaSansBookC"/>
                <w:b/>
              </w:rPr>
              <w:t>ПК2.2</w:t>
            </w:r>
          </w:p>
        </w:tc>
      </w:tr>
      <w:tr w:rsidR="001A2236" w:rsidRPr="00D34D7A" w:rsidTr="00485D83">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left w:w="45" w:type="dxa"/>
              <w:right w:w="45" w:type="dxa"/>
            </w:tcMar>
          </w:tcPr>
          <w:p w:rsidR="001A2236" w:rsidRPr="00D34D7A" w:rsidRDefault="001A2236" w:rsidP="00485D83">
            <w:pPr>
              <w:widowControl w:val="0"/>
              <w:pBdr>
                <w:top w:val="nil"/>
                <w:left w:val="nil"/>
                <w:bottom w:val="nil"/>
                <w:right w:val="nil"/>
                <w:between w:val="nil"/>
              </w:pBdr>
              <w:rPr>
                <w:rFonts w:eastAsia="OfficinaSansBookC"/>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1A2236" w:rsidRPr="00D34D7A" w:rsidRDefault="001A2236" w:rsidP="00485D8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OfficinaSansBookC"/>
                <w:b/>
              </w:rPr>
            </w:pPr>
            <w:r w:rsidRPr="00D34D7A">
              <w:rPr>
                <w:rFonts w:eastAsia="OfficinaSansBookC"/>
                <w:b/>
              </w:rPr>
              <w:t>Лабораторные занятия (лабораторный практикум)</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1A2236" w:rsidRPr="00D34D7A" w:rsidRDefault="001A2236" w:rsidP="00485D83">
            <w:pPr>
              <w:jc w:val="center"/>
              <w:rPr>
                <w:rFonts w:eastAsia="OfficinaSansBookC"/>
                <w:b/>
              </w:rPr>
            </w:pPr>
            <w:r w:rsidRPr="00D34D7A">
              <w:rPr>
                <w:rFonts w:eastAsia="OfficinaSansBookC"/>
                <w:b/>
              </w:rPr>
              <w:t>6</w:t>
            </w:r>
          </w:p>
        </w:tc>
        <w:tc>
          <w:tcPr>
            <w:tcW w:w="1605" w:type="dxa"/>
            <w:vMerge/>
            <w:tcBorders>
              <w:left w:val="single" w:sz="8" w:space="0" w:color="000000"/>
            </w:tcBorders>
          </w:tcPr>
          <w:p w:rsidR="001A2236" w:rsidRPr="00D34D7A" w:rsidRDefault="001A2236" w:rsidP="00485D83">
            <w:pPr>
              <w:widowControl w:val="0"/>
              <w:pBdr>
                <w:top w:val="nil"/>
                <w:left w:val="nil"/>
                <w:bottom w:val="nil"/>
                <w:right w:val="nil"/>
                <w:between w:val="nil"/>
              </w:pBdr>
              <w:rPr>
                <w:rFonts w:eastAsia="OfficinaSansBookC"/>
                <w:b/>
              </w:rPr>
            </w:pPr>
          </w:p>
        </w:tc>
      </w:tr>
      <w:tr w:rsidR="001A2236" w:rsidRPr="00D34D7A" w:rsidTr="00485D83">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left w:w="45" w:type="dxa"/>
              <w:right w:w="45" w:type="dxa"/>
            </w:tcMar>
          </w:tcPr>
          <w:p w:rsidR="001A2236" w:rsidRPr="00D34D7A" w:rsidRDefault="001A2236" w:rsidP="00485D83">
            <w:pPr>
              <w:widowControl w:val="0"/>
              <w:pBdr>
                <w:top w:val="nil"/>
                <w:left w:val="nil"/>
                <w:bottom w:val="nil"/>
                <w:right w:val="nil"/>
                <w:between w:val="nil"/>
              </w:pBdr>
              <w:rPr>
                <w:rFonts w:eastAsia="OfficinaSansBookC"/>
                <w:b/>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1A2236" w:rsidRPr="00D34D7A" w:rsidRDefault="001A2236" w:rsidP="00485D83">
            <w:pPr>
              <w:rPr>
                <w:rFonts w:eastAsia="OfficinaSansBookC"/>
              </w:rPr>
            </w:pPr>
            <w:r w:rsidRPr="00D34D7A">
              <w:rPr>
                <w:rFonts w:eastAsia="OfficinaSansBookC"/>
              </w:rPr>
              <w:t xml:space="preserve">Лабораторная работа 3 “Типы химических реакций”. </w:t>
            </w:r>
          </w:p>
          <w:p w:rsidR="001A2236" w:rsidRPr="00D34D7A" w:rsidRDefault="001A2236" w:rsidP="00485D83">
            <w:pPr>
              <w:rPr>
                <w:rFonts w:eastAsia="OfficinaSansBookC"/>
              </w:rPr>
            </w:pPr>
            <w:r w:rsidRPr="00D34D7A">
              <w:rPr>
                <w:rFonts w:eastAsia="OfficinaSansBookC"/>
              </w:rPr>
              <w:t>Исследование типов (по составу и количеству исходных и образующихся веществ) и признаков химических реакций. Проведение реакций ионного обмена, определение среды водных растворов. Задания на составление ионных реакций</w:t>
            </w:r>
          </w:p>
          <w:p w:rsidR="001A2236" w:rsidRPr="00D34D7A" w:rsidRDefault="001A2236" w:rsidP="00485D83">
            <w:pPr>
              <w:jc w:val="both"/>
              <w:rPr>
                <w:rFonts w:eastAsia="OfficinaSansBookC"/>
              </w:rPr>
            </w:pPr>
          </w:p>
          <w:p w:rsidR="001A2236" w:rsidRPr="00D34D7A" w:rsidRDefault="001A2236" w:rsidP="00485D83">
            <w:pPr>
              <w:widowControl w:val="0"/>
              <w:jc w:val="both"/>
              <w:rPr>
                <w:rFonts w:eastAsia="OfficinaSansBookC"/>
                <w:highlight w:val="white"/>
              </w:rPr>
            </w:pPr>
            <w:r w:rsidRPr="00D34D7A">
              <w:rPr>
                <w:rFonts w:eastAsia="OfficinaSansBookC"/>
                <w:highlight w:val="white"/>
              </w:rPr>
              <w:t>Лабораторная работа 4 «</w:t>
            </w:r>
            <w:r w:rsidRPr="00D34D7A">
              <w:rPr>
                <w:rFonts w:eastAsia="OfficinaSansBookC"/>
              </w:rPr>
              <w:t>Идентификация неорганических веществ</w:t>
            </w:r>
            <w:r w:rsidRPr="00D34D7A">
              <w:rPr>
                <w:rFonts w:eastAsia="OfficinaSansBookC"/>
                <w:highlight w:val="white"/>
              </w:rPr>
              <w:t xml:space="preserve">». </w:t>
            </w:r>
          </w:p>
          <w:p w:rsidR="001A2236" w:rsidRPr="00D34D7A" w:rsidRDefault="001A2236" w:rsidP="00485D83">
            <w:pPr>
              <w:jc w:val="both"/>
              <w:rPr>
                <w:rFonts w:eastAsia="OfficinaSansBookC"/>
              </w:rPr>
            </w:pPr>
            <w:r w:rsidRPr="00D34D7A">
              <w:rPr>
                <w:rFonts w:eastAsia="OfficinaSansBookC"/>
              </w:rPr>
              <w:t>Решение экспериментальных задач по химическим свойствам металлов и неметаллов</w:t>
            </w:r>
            <w:r w:rsidRPr="00D34D7A">
              <w:rPr>
                <w:rFonts w:eastAsia="OfficinaSansBookC"/>
                <w:highlight w:val="white"/>
              </w:rPr>
              <w:t>, по распознаванию и получению соединений металлов и неметаллов.</w:t>
            </w:r>
          </w:p>
          <w:p w:rsidR="001A2236" w:rsidRPr="00D34D7A" w:rsidRDefault="001A2236" w:rsidP="00485D83">
            <w:pPr>
              <w:jc w:val="both"/>
              <w:rPr>
                <w:rFonts w:eastAsia="OfficinaSansBookC"/>
              </w:rPr>
            </w:pPr>
            <w:r w:rsidRPr="00D34D7A">
              <w:rPr>
                <w:rFonts w:eastAsia="OfficinaSansBookC"/>
              </w:rPr>
              <w:t>Идентификация неорганических веществ с использованием их физико-химических свойств, характерных качественных реакций. Качественные реакции на сульфат-, карбонат- и хлорид-анионы, на катион аммония</w:t>
            </w:r>
          </w:p>
          <w:p w:rsidR="001A2236" w:rsidRPr="00D34D7A" w:rsidRDefault="001A2236" w:rsidP="00485D83">
            <w:pPr>
              <w:jc w:val="both"/>
              <w:rPr>
                <w:rFonts w:eastAsia="OfficinaSansBookC"/>
              </w:rPr>
            </w:pPr>
            <w:r w:rsidRPr="00D34D7A">
              <w:rPr>
                <w:rFonts w:eastAsia="OfficinaSansBookC"/>
              </w:rPr>
              <w:t xml:space="preserve">Лабораторная работа 5 «Приготовление растворов». </w:t>
            </w:r>
          </w:p>
          <w:p w:rsidR="001A2236" w:rsidRPr="00D34D7A" w:rsidRDefault="001A2236" w:rsidP="00485D83">
            <w:pPr>
              <w:jc w:val="both"/>
              <w:rPr>
                <w:rFonts w:eastAsia="OfficinaSansBookC"/>
              </w:rPr>
            </w:pPr>
            <w:r w:rsidRPr="00D34D7A">
              <w:rPr>
                <w:rFonts w:eastAsia="OfficinaSansBookC"/>
              </w:rPr>
              <w:t>Приготовление растворов заданной (массовой, %) концентрации (с практико-ориентированными вопросами) и определение среды водных растворов.</w:t>
            </w:r>
          </w:p>
          <w:p w:rsidR="001A2236" w:rsidRPr="00D34D7A" w:rsidRDefault="001A2236" w:rsidP="00485D83">
            <w:pPr>
              <w:jc w:val="both"/>
              <w:rPr>
                <w:rFonts w:eastAsia="OfficinaSansBookC"/>
              </w:rPr>
            </w:pPr>
            <w:r w:rsidRPr="00D34D7A">
              <w:rPr>
                <w:rFonts w:eastAsia="OfficinaSansBookC"/>
              </w:rPr>
              <w:t>Решение задач на приготовление растворов</w:t>
            </w:r>
          </w:p>
          <w:p w:rsidR="001A2236" w:rsidRPr="00D34D7A" w:rsidRDefault="001A2236" w:rsidP="00485D83">
            <w:pPr>
              <w:jc w:val="both"/>
              <w:rPr>
                <w:rFonts w:eastAsia="OfficinaSansBookC"/>
              </w:rPr>
            </w:pPr>
            <w:r w:rsidRPr="00D34D7A">
              <w:rPr>
                <w:rFonts w:eastAsia="OfficinaSansBookC"/>
                <w:b/>
              </w:rPr>
              <w:t>Консультация.</w:t>
            </w:r>
            <w:r w:rsidRPr="00D34D7A">
              <w:rPr>
                <w:rFonts w:eastAsia="OfficinaSansBookC"/>
              </w:rPr>
              <w:t xml:space="preserve"> Решение практико – ориентированных задач на растворы.</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1A2236" w:rsidRPr="00D34D7A" w:rsidRDefault="001A2236" w:rsidP="00485D83">
            <w:pPr>
              <w:jc w:val="center"/>
              <w:rPr>
                <w:rFonts w:eastAsia="OfficinaSansBookC"/>
              </w:rPr>
            </w:pPr>
            <w:r w:rsidRPr="00D34D7A">
              <w:rPr>
                <w:rFonts w:eastAsia="OfficinaSansBookC"/>
              </w:rPr>
              <w:t>2 - 58</w:t>
            </w:r>
          </w:p>
          <w:p w:rsidR="001A2236" w:rsidRPr="00D34D7A" w:rsidRDefault="001A2236" w:rsidP="00485D83">
            <w:pPr>
              <w:jc w:val="center"/>
              <w:rPr>
                <w:rFonts w:eastAsia="OfficinaSansBookC"/>
              </w:rPr>
            </w:pPr>
          </w:p>
          <w:p w:rsidR="001A2236" w:rsidRPr="00D34D7A" w:rsidRDefault="001A2236" w:rsidP="00485D83">
            <w:pPr>
              <w:rPr>
                <w:rFonts w:eastAsia="OfficinaSansBookC"/>
              </w:rPr>
            </w:pPr>
            <w:r w:rsidRPr="00D34D7A">
              <w:rPr>
                <w:rFonts w:eastAsia="OfficinaSansBookC"/>
              </w:rPr>
              <w:t xml:space="preserve">     </w:t>
            </w:r>
          </w:p>
          <w:p w:rsidR="001A2236" w:rsidRPr="00D34D7A" w:rsidRDefault="001A2236" w:rsidP="00485D83">
            <w:pPr>
              <w:rPr>
                <w:rFonts w:eastAsia="OfficinaSansBookC"/>
              </w:rPr>
            </w:pPr>
          </w:p>
          <w:p w:rsidR="001A2236" w:rsidRPr="00D34D7A" w:rsidRDefault="001A2236" w:rsidP="00485D83">
            <w:pPr>
              <w:rPr>
                <w:rFonts w:eastAsia="OfficinaSansBookC"/>
              </w:rPr>
            </w:pPr>
          </w:p>
          <w:p w:rsidR="001A2236" w:rsidRPr="00D34D7A" w:rsidRDefault="001A2236" w:rsidP="00485D83">
            <w:pPr>
              <w:rPr>
                <w:rFonts w:eastAsia="OfficinaSansBookC"/>
              </w:rPr>
            </w:pPr>
          </w:p>
          <w:p w:rsidR="001A2236" w:rsidRPr="00D34D7A" w:rsidRDefault="001A2236" w:rsidP="00485D83">
            <w:pPr>
              <w:rPr>
                <w:rFonts w:eastAsia="OfficinaSansBookC"/>
              </w:rPr>
            </w:pPr>
          </w:p>
          <w:p w:rsidR="001A2236" w:rsidRPr="00D34D7A" w:rsidRDefault="001A2236" w:rsidP="00485D83">
            <w:pPr>
              <w:rPr>
                <w:rFonts w:eastAsia="OfficinaSansBookC"/>
              </w:rPr>
            </w:pPr>
            <w:r w:rsidRPr="00D34D7A">
              <w:rPr>
                <w:rFonts w:eastAsia="OfficinaSansBookC"/>
              </w:rPr>
              <w:t xml:space="preserve">       2 - 60</w:t>
            </w:r>
          </w:p>
          <w:p w:rsidR="001A2236" w:rsidRPr="00D34D7A" w:rsidRDefault="001A2236" w:rsidP="00485D83">
            <w:pPr>
              <w:rPr>
                <w:rFonts w:eastAsia="OfficinaSansBookC"/>
              </w:rPr>
            </w:pPr>
          </w:p>
          <w:p w:rsidR="001A2236" w:rsidRPr="00D34D7A" w:rsidRDefault="001A2236" w:rsidP="00485D83">
            <w:pPr>
              <w:rPr>
                <w:rFonts w:eastAsia="OfficinaSansBookC"/>
              </w:rPr>
            </w:pPr>
          </w:p>
          <w:p w:rsidR="001A2236" w:rsidRPr="00D34D7A" w:rsidRDefault="001A2236" w:rsidP="00485D83">
            <w:pPr>
              <w:rPr>
                <w:rFonts w:eastAsia="OfficinaSansBookC"/>
              </w:rPr>
            </w:pPr>
          </w:p>
          <w:p w:rsidR="001A2236" w:rsidRPr="00D34D7A" w:rsidRDefault="001A2236" w:rsidP="00485D83">
            <w:pPr>
              <w:rPr>
                <w:rFonts w:eastAsia="OfficinaSansBookC"/>
              </w:rPr>
            </w:pPr>
          </w:p>
          <w:p w:rsidR="001A2236" w:rsidRPr="00D34D7A" w:rsidRDefault="001A2236" w:rsidP="00485D83">
            <w:pPr>
              <w:rPr>
                <w:rFonts w:eastAsia="OfficinaSansBookC"/>
              </w:rPr>
            </w:pPr>
            <w:r w:rsidRPr="00D34D7A">
              <w:rPr>
                <w:rFonts w:eastAsia="OfficinaSansBookC"/>
              </w:rPr>
              <w:t xml:space="preserve">     </w:t>
            </w:r>
          </w:p>
          <w:p w:rsidR="001A2236" w:rsidRPr="00D34D7A" w:rsidRDefault="001A2236" w:rsidP="00485D83">
            <w:pPr>
              <w:rPr>
                <w:rFonts w:eastAsia="OfficinaSansBookC"/>
              </w:rPr>
            </w:pPr>
          </w:p>
          <w:p w:rsidR="001A2236" w:rsidRPr="00D34D7A" w:rsidRDefault="001A2236" w:rsidP="00485D83">
            <w:pPr>
              <w:rPr>
                <w:rFonts w:eastAsia="OfficinaSansBookC"/>
              </w:rPr>
            </w:pPr>
            <w:r w:rsidRPr="00D34D7A">
              <w:rPr>
                <w:rFonts w:eastAsia="OfficinaSansBookC"/>
              </w:rPr>
              <w:t xml:space="preserve">   2  - 62</w:t>
            </w:r>
          </w:p>
          <w:p w:rsidR="001A2236" w:rsidRPr="00D34D7A" w:rsidRDefault="001A2236" w:rsidP="00485D83">
            <w:pPr>
              <w:rPr>
                <w:rFonts w:eastAsia="OfficinaSansBookC"/>
              </w:rPr>
            </w:pPr>
          </w:p>
          <w:p w:rsidR="001A2236" w:rsidRPr="00D34D7A" w:rsidRDefault="001A2236" w:rsidP="00485D83">
            <w:pPr>
              <w:rPr>
                <w:rFonts w:eastAsia="OfficinaSansBookC"/>
              </w:rPr>
            </w:pPr>
          </w:p>
          <w:p w:rsidR="001A2236" w:rsidRPr="00D34D7A" w:rsidRDefault="001A2236" w:rsidP="00485D83">
            <w:pPr>
              <w:rPr>
                <w:rFonts w:eastAsia="OfficinaSansBookC"/>
              </w:rPr>
            </w:pPr>
            <w:r w:rsidRPr="00D34D7A">
              <w:rPr>
                <w:rFonts w:eastAsia="OfficinaSansBookC"/>
              </w:rPr>
              <w:lastRenderedPageBreak/>
              <w:t>2  -  64</w:t>
            </w:r>
          </w:p>
          <w:p w:rsidR="001A2236" w:rsidRPr="00D34D7A" w:rsidRDefault="001A2236" w:rsidP="00485D83">
            <w:pPr>
              <w:rPr>
                <w:rFonts w:eastAsia="OfficinaSansBookC"/>
              </w:rPr>
            </w:pPr>
          </w:p>
          <w:p w:rsidR="001A2236" w:rsidRPr="00D34D7A" w:rsidRDefault="001A2236" w:rsidP="00485D83">
            <w:pPr>
              <w:rPr>
                <w:rFonts w:eastAsia="OfficinaSansBookC"/>
              </w:rPr>
            </w:pPr>
          </w:p>
          <w:p w:rsidR="001A2236" w:rsidRPr="00D34D7A" w:rsidRDefault="001A2236" w:rsidP="00485D83">
            <w:pPr>
              <w:rPr>
                <w:rFonts w:eastAsia="OfficinaSansBookC"/>
              </w:rPr>
            </w:pPr>
          </w:p>
          <w:p w:rsidR="001A2236" w:rsidRPr="00D34D7A" w:rsidRDefault="001A2236" w:rsidP="00485D83">
            <w:pPr>
              <w:rPr>
                <w:rFonts w:eastAsia="OfficinaSansBookC"/>
              </w:rPr>
            </w:pPr>
          </w:p>
          <w:p w:rsidR="001A2236" w:rsidRPr="00D34D7A" w:rsidRDefault="001A2236" w:rsidP="00485D83">
            <w:pPr>
              <w:rPr>
                <w:rFonts w:eastAsia="OfficinaSansBookC"/>
              </w:rPr>
            </w:pPr>
          </w:p>
          <w:p w:rsidR="001A2236" w:rsidRPr="00D34D7A" w:rsidRDefault="001A2236" w:rsidP="00485D83">
            <w:pPr>
              <w:rPr>
                <w:rFonts w:eastAsia="OfficinaSansBookC"/>
              </w:rPr>
            </w:pPr>
          </w:p>
          <w:p w:rsidR="001A2236" w:rsidRPr="00D34D7A" w:rsidRDefault="001A2236" w:rsidP="00485D83">
            <w:pPr>
              <w:rPr>
                <w:rFonts w:eastAsia="OfficinaSansBookC"/>
              </w:rPr>
            </w:pPr>
          </w:p>
          <w:p w:rsidR="001A2236" w:rsidRPr="00D34D7A" w:rsidRDefault="001A2236" w:rsidP="00485D83">
            <w:pPr>
              <w:rPr>
                <w:rFonts w:eastAsia="OfficinaSansBookC"/>
              </w:rPr>
            </w:pPr>
          </w:p>
          <w:p w:rsidR="001A2236" w:rsidRPr="00D34D7A" w:rsidRDefault="001A2236" w:rsidP="00485D83">
            <w:pPr>
              <w:rPr>
                <w:rFonts w:eastAsia="OfficinaSansBookC"/>
              </w:rPr>
            </w:pPr>
          </w:p>
          <w:p w:rsidR="001A2236" w:rsidRPr="00D34D7A" w:rsidRDefault="001A2236" w:rsidP="00485D83">
            <w:pPr>
              <w:rPr>
                <w:rFonts w:eastAsia="OfficinaSansBookC"/>
              </w:rPr>
            </w:pPr>
          </w:p>
          <w:p w:rsidR="001A2236" w:rsidRPr="00D34D7A" w:rsidRDefault="001A2236" w:rsidP="00485D83">
            <w:pPr>
              <w:rPr>
                <w:rFonts w:eastAsia="OfficinaSansBookC"/>
              </w:rPr>
            </w:pPr>
            <w:r w:rsidRPr="00D34D7A">
              <w:rPr>
                <w:rFonts w:eastAsia="OfficinaSansBookC"/>
              </w:rPr>
              <w:t xml:space="preserve">     </w:t>
            </w:r>
          </w:p>
        </w:tc>
        <w:tc>
          <w:tcPr>
            <w:tcW w:w="1605" w:type="dxa"/>
            <w:vMerge/>
            <w:tcBorders>
              <w:left w:val="single" w:sz="8" w:space="0" w:color="000000"/>
            </w:tcBorders>
          </w:tcPr>
          <w:p w:rsidR="001A2236" w:rsidRPr="00D34D7A" w:rsidRDefault="001A2236" w:rsidP="00485D83">
            <w:pPr>
              <w:widowControl w:val="0"/>
              <w:pBdr>
                <w:top w:val="nil"/>
                <w:left w:val="nil"/>
                <w:bottom w:val="nil"/>
                <w:right w:val="nil"/>
                <w:between w:val="nil"/>
              </w:pBdr>
              <w:rPr>
                <w:rFonts w:eastAsia="OfficinaSansBookC"/>
              </w:rPr>
            </w:pPr>
          </w:p>
        </w:tc>
      </w:tr>
      <w:tr w:rsidR="001A2236" w:rsidRPr="00D34D7A" w:rsidTr="00485D83">
        <w:trPr>
          <w:trHeight w:val="280"/>
        </w:trPr>
        <w:tc>
          <w:tcPr>
            <w:tcW w:w="12150" w:type="dxa"/>
            <w:gridSpan w:val="2"/>
          </w:tcPr>
          <w:p w:rsidR="001A2236" w:rsidRPr="00D34D7A" w:rsidRDefault="001A2236"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OfficinaSansBookC"/>
                <w:b/>
              </w:rPr>
            </w:pPr>
            <w:r w:rsidRPr="00D34D7A">
              <w:rPr>
                <w:rFonts w:eastAsia="OfficinaSansBookC"/>
                <w:b/>
              </w:rPr>
              <w:lastRenderedPageBreak/>
              <w:t>Профессионально-ориентированное содержание (содержание прикладного модуля)</w:t>
            </w:r>
          </w:p>
        </w:tc>
        <w:tc>
          <w:tcPr>
            <w:tcW w:w="1725" w:type="dxa"/>
          </w:tcPr>
          <w:p w:rsidR="001A2236" w:rsidRPr="00D34D7A" w:rsidRDefault="001A2236"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OfficinaSansBookC"/>
              </w:rPr>
            </w:pPr>
          </w:p>
        </w:tc>
        <w:tc>
          <w:tcPr>
            <w:tcW w:w="1605" w:type="dxa"/>
          </w:tcPr>
          <w:p w:rsidR="001A2236" w:rsidRPr="00D34D7A" w:rsidRDefault="001A2236" w:rsidP="00485D83">
            <w:pPr>
              <w:widowControl w:val="0"/>
              <w:pBdr>
                <w:top w:val="nil"/>
                <w:left w:val="nil"/>
                <w:bottom w:val="nil"/>
                <w:right w:val="nil"/>
                <w:between w:val="nil"/>
              </w:pBdr>
              <w:jc w:val="center"/>
              <w:rPr>
                <w:rFonts w:eastAsia="OfficinaSansBookC"/>
              </w:rPr>
            </w:pPr>
          </w:p>
        </w:tc>
      </w:tr>
      <w:tr w:rsidR="001A2236" w:rsidRPr="00D34D7A" w:rsidTr="00485D83">
        <w:trPr>
          <w:trHeight w:val="330"/>
        </w:trPr>
        <w:tc>
          <w:tcPr>
            <w:tcW w:w="1980"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rsidR="001A2236" w:rsidRPr="00D34D7A" w:rsidRDefault="001A2236" w:rsidP="00485D83">
            <w:pPr>
              <w:pBdr>
                <w:top w:val="nil"/>
                <w:left w:val="nil"/>
                <w:bottom w:val="nil"/>
                <w:right w:val="nil"/>
                <w:between w:val="nil"/>
              </w:pBdr>
              <w:jc w:val="both"/>
              <w:rPr>
                <w:rFonts w:eastAsia="OfficinaSansBookC"/>
                <w:b/>
              </w:rPr>
            </w:pPr>
            <w:r w:rsidRPr="00D34D7A">
              <w:rPr>
                <w:rFonts w:eastAsia="OfficinaSansBookC"/>
                <w:b/>
              </w:rPr>
              <w:t>Раздел 7.</w:t>
            </w:r>
          </w:p>
        </w:tc>
        <w:tc>
          <w:tcPr>
            <w:tcW w:w="10170"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rsidR="001A2236" w:rsidRPr="00D34D7A" w:rsidRDefault="001A2236" w:rsidP="00485D83">
            <w:pPr>
              <w:pBdr>
                <w:top w:val="nil"/>
                <w:left w:val="nil"/>
                <w:bottom w:val="nil"/>
                <w:right w:val="nil"/>
                <w:between w:val="nil"/>
              </w:pBdr>
              <w:jc w:val="both"/>
              <w:rPr>
                <w:rFonts w:eastAsia="OfficinaSansBookC"/>
                <w:b/>
              </w:rPr>
            </w:pPr>
            <w:r w:rsidRPr="00D34D7A">
              <w:rPr>
                <w:rFonts w:eastAsia="OfficinaSansBookC"/>
                <w:b/>
              </w:rPr>
              <w:t>Химия в быту и производственной деятельности человека</w:t>
            </w:r>
          </w:p>
        </w:tc>
        <w:tc>
          <w:tcPr>
            <w:tcW w:w="1725"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rsidR="001A2236" w:rsidRPr="00D34D7A" w:rsidRDefault="001A2236" w:rsidP="00485D83">
            <w:pPr>
              <w:pBdr>
                <w:top w:val="nil"/>
                <w:left w:val="nil"/>
                <w:bottom w:val="nil"/>
                <w:right w:val="nil"/>
                <w:between w:val="nil"/>
              </w:pBdr>
              <w:jc w:val="center"/>
              <w:rPr>
                <w:rFonts w:eastAsia="OfficinaSansBookC"/>
                <w:b/>
              </w:rPr>
            </w:pPr>
            <w:r w:rsidRPr="00D34D7A">
              <w:rPr>
                <w:rFonts w:eastAsia="OfficinaSansBookC"/>
                <w:b/>
              </w:rPr>
              <w:t>6</w:t>
            </w:r>
          </w:p>
        </w:tc>
        <w:tc>
          <w:tcPr>
            <w:tcW w:w="1605" w:type="dxa"/>
            <w:vMerge w:val="restart"/>
          </w:tcPr>
          <w:p w:rsidR="001A2236" w:rsidRPr="00D34D7A" w:rsidRDefault="001A2236" w:rsidP="00485D83">
            <w:pPr>
              <w:widowControl w:val="0"/>
              <w:pBdr>
                <w:top w:val="nil"/>
                <w:left w:val="nil"/>
                <w:bottom w:val="nil"/>
                <w:right w:val="nil"/>
                <w:between w:val="nil"/>
              </w:pBdr>
              <w:jc w:val="center"/>
              <w:rPr>
                <w:rFonts w:eastAsia="OfficinaSansBookC"/>
                <w:highlight w:val="white"/>
              </w:rPr>
            </w:pPr>
            <w:r w:rsidRPr="00D34D7A">
              <w:rPr>
                <w:rFonts w:eastAsia="OfficinaSansBookC"/>
                <w:highlight w:val="white"/>
              </w:rPr>
              <w:t>ОК 01</w:t>
            </w:r>
          </w:p>
          <w:p w:rsidR="001A2236" w:rsidRPr="00D34D7A" w:rsidRDefault="001A2236" w:rsidP="00485D83">
            <w:pPr>
              <w:widowControl w:val="0"/>
              <w:pBdr>
                <w:top w:val="nil"/>
                <w:left w:val="nil"/>
                <w:bottom w:val="nil"/>
                <w:right w:val="nil"/>
                <w:between w:val="nil"/>
              </w:pBdr>
              <w:jc w:val="center"/>
              <w:rPr>
                <w:rFonts w:eastAsia="OfficinaSansBookC"/>
                <w:highlight w:val="white"/>
              </w:rPr>
            </w:pPr>
            <w:r w:rsidRPr="00D34D7A">
              <w:rPr>
                <w:rFonts w:eastAsia="OfficinaSansBookC"/>
                <w:highlight w:val="white"/>
              </w:rPr>
              <w:t>ОК 02</w:t>
            </w:r>
          </w:p>
          <w:p w:rsidR="001A2236" w:rsidRPr="00D34D7A" w:rsidRDefault="001A2236" w:rsidP="00485D83">
            <w:pPr>
              <w:widowControl w:val="0"/>
              <w:pBdr>
                <w:top w:val="nil"/>
                <w:left w:val="nil"/>
                <w:bottom w:val="nil"/>
                <w:right w:val="nil"/>
                <w:between w:val="nil"/>
              </w:pBdr>
              <w:jc w:val="center"/>
              <w:rPr>
                <w:rFonts w:eastAsia="OfficinaSansBookC"/>
                <w:highlight w:val="white"/>
              </w:rPr>
            </w:pPr>
            <w:r w:rsidRPr="00D34D7A">
              <w:rPr>
                <w:rFonts w:eastAsia="OfficinaSansBookC"/>
                <w:highlight w:val="white"/>
              </w:rPr>
              <w:t>ОК 04</w:t>
            </w:r>
          </w:p>
          <w:p w:rsidR="001A2236" w:rsidRPr="00D34D7A" w:rsidRDefault="001A2236" w:rsidP="00485D83">
            <w:pPr>
              <w:widowControl w:val="0"/>
              <w:pBdr>
                <w:top w:val="nil"/>
                <w:left w:val="nil"/>
                <w:bottom w:val="nil"/>
                <w:right w:val="nil"/>
                <w:between w:val="nil"/>
              </w:pBdr>
              <w:jc w:val="center"/>
              <w:rPr>
                <w:rFonts w:eastAsia="OfficinaSansBookC"/>
              </w:rPr>
            </w:pPr>
            <w:r w:rsidRPr="00D34D7A">
              <w:rPr>
                <w:rFonts w:eastAsia="OfficinaSansBookC"/>
                <w:highlight w:val="white"/>
              </w:rPr>
              <w:t>ОК 07</w:t>
            </w:r>
          </w:p>
          <w:p w:rsidR="001A2236" w:rsidRPr="00D34D7A" w:rsidRDefault="001A2236" w:rsidP="00485D83">
            <w:pPr>
              <w:widowControl w:val="0"/>
              <w:pBdr>
                <w:top w:val="nil"/>
                <w:left w:val="nil"/>
                <w:bottom w:val="nil"/>
                <w:right w:val="nil"/>
                <w:between w:val="nil"/>
              </w:pBdr>
              <w:jc w:val="center"/>
              <w:rPr>
                <w:rFonts w:eastAsia="OfficinaSansBookC"/>
                <w:b/>
              </w:rPr>
            </w:pPr>
            <w:r w:rsidRPr="00D34D7A">
              <w:rPr>
                <w:rFonts w:eastAsia="OfficinaSansBookC"/>
                <w:b/>
              </w:rPr>
              <w:t>ПК3.1</w:t>
            </w:r>
          </w:p>
        </w:tc>
      </w:tr>
      <w:tr w:rsidR="001A2236" w:rsidRPr="00D34D7A" w:rsidTr="00485D83">
        <w:trPr>
          <w:trHeight w:val="366"/>
        </w:trPr>
        <w:tc>
          <w:tcPr>
            <w:tcW w:w="198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1A2236" w:rsidRPr="00D34D7A" w:rsidRDefault="001A2236" w:rsidP="00485D83">
            <w:pPr>
              <w:rPr>
                <w:rFonts w:eastAsia="OfficinaSansBookC"/>
                <w:highlight w:val="white"/>
              </w:rPr>
            </w:pPr>
            <w:r w:rsidRPr="00D34D7A">
              <w:rPr>
                <w:rFonts w:eastAsia="OfficinaSansBookC"/>
                <w:highlight w:val="white"/>
              </w:rPr>
              <w:t>Химия в быту и производственной деятельности человека</w:t>
            </w: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1A2236" w:rsidRPr="00D34D7A" w:rsidRDefault="001A2236"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OfficinaSansBookC"/>
                <w:b/>
              </w:rPr>
            </w:pPr>
            <w:r w:rsidRPr="00D34D7A">
              <w:rPr>
                <w:rFonts w:eastAsia="OfficinaSansBookC"/>
                <w:b/>
              </w:rPr>
              <w:t>Основное содержание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1A2236" w:rsidRPr="00D34D7A" w:rsidRDefault="001A2236" w:rsidP="00485D83">
            <w:pPr>
              <w:jc w:val="center"/>
              <w:rPr>
                <w:rFonts w:eastAsia="OfficinaSansBookC"/>
                <w:b/>
                <w:highlight w:val="white"/>
              </w:rPr>
            </w:pPr>
            <w:r w:rsidRPr="00D34D7A">
              <w:rPr>
                <w:rFonts w:eastAsia="OfficinaSansBookC"/>
                <w:b/>
                <w:highlight w:val="white"/>
              </w:rPr>
              <w:t>6</w:t>
            </w:r>
          </w:p>
        </w:tc>
        <w:tc>
          <w:tcPr>
            <w:tcW w:w="1605" w:type="dxa"/>
            <w:vMerge/>
          </w:tcPr>
          <w:p w:rsidR="001A2236" w:rsidRPr="00D34D7A" w:rsidRDefault="001A2236" w:rsidP="00485D83">
            <w:pPr>
              <w:widowControl w:val="0"/>
              <w:pBdr>
                <w:top w:val="nil"/>
                <w:left w:val="nil"/>
                <w:bottom w:val="nil"/>
                <w:right w:val="nil"/>
                <w:between w:val="nil"/>
              </w:pBdr>
              <w:rPr>
                <w:rFonts w:eastAsia="OfficinaSansBookC"/>
                <w:b/>
                <w:highlight w:val="white"/>
              </w:rPr>
            </w:pPr>
          </w:p>
        </w:tc>
      </w:tr>
      <w:tr w:rsidR="001A2236" w:rsidRPr="00D34D7A" w:rsidTr="00485D83">
        <w:trPr>
          <w:trHeight w:val="218"/>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1A2236" w:rsidRPr="00D34D7A" w:rsidRDefault="001A2236" w:rsidP="00485D83">
            <w:pPr>
              <w:widowControl w:val="0"/>
              <w:pBdr>
                <w:top w:val="nil"/>
                <w:left w:val="nil"/>
                <w:bottom w:val="nil"/>
                <w:right w:val="nil"/>
                <w:between w:val="nil"/>
              </w:pBdr>
              <w:rPr>
                <w:rFonts w:eastAsia="OfficinaSansBookC"/>
                <w:b/>
                <w:highlight w:val="white"/>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1A2236" w:rsidRPr="00D34D7A" w:rsidRDefault="001A2236"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OfficinaSansBookC"/>
                <w:b/>
                <w:highlight w:val="green"/>
              </w:rPr>
            </w:pPr>
            <w:r w:rsidRPr="00D34D7A">
              <w:rPr>
                <w:rFonts w:eastAsia="OfficinaSansBookC"/>
                <w:b/>
              </w:rPr>
              <w:t>Теоретическое обучение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1A2236" w:rsidRPr="00D34D7A" w:rsidRDefault="001A2236" w:rsidP="00485D83">
            <w:pPr>
              <w:jc w:val="center"/>
              <w:rPr>
                <w:rFonts w:eastAsia="OfficinaSansBookC"/>
                <w:b/>
              </w:rPr>
            </w:pPr>
            <w:r w:rsidRPr="00D34D7A">
              <w:rPr>
                <w:rFonts w:eastAsia="OfficinaSansBookC"/>
                <w:b/>
              </w:rPr>
              <w:t>2 - 66</w:t>
            </w:r>
          </w:p>
        </w:tc>
        <w:tc>
          <w:tcPr>
            <w:tcW w:w="1605" w:type="dxa"/>
            <w:vMerge/>
          </w:tcPr>
          <w:p w:rsidR="001A2236" w:rsidRPr="00D34D7A" w:rsidRDefault="001A2236" w:rsidP="00485D83">
            <w:pPr>
              <w:widowControl w:val="0"/>
              <w:pBdr>
                <w:top w:val="nil"/>
                <w:left w:val="nil"/>
                <w:bottom w:val="nil"/>
                <w:right w:val="nil"/>
                <w:between w:val="nil"/>
              </w:pBdr>
              <w:rPr>
                <w:rFonts w:eastAsia="OfficinaSansBookC"/>
                <w:b/>
              </w:rPr>
            </w:pPr>
          </w:p>
        </w:tc>
      </w:tr>
      <w:tr w:rsidR="001A2236" w:rsidRPr="00D34D7A" w:rsidTr="00485D83">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1A2236" w:rsidRPr="00D34D7A" w:rsidRDefault="001A2236" w:rsidP="00485D83">
            <w:pPr>
              <w:widowControl w:val="0"/>
              <w:pBdr>
                <w:top w:val="nil"/>
                <w:left w:val="nil"/>
                <w:bottom w:val="nil"/>
                <w:right w:val="nil"/>
                <w:between w:val="nil"/>
              </w:pBdr>
              <w:rPr>
                <w:rFonts w:eastAsia="OfficinaSansBookC"/>
                <w:b/>
              </w:rPr>
            </w:pPr>
          </w:p>
        </w:tc>
        <w:tc>
          <w:tcPr>
            <w:tcW w:w="10170" w:type="dxa"/>
            <w:vAlign w:val="center"/>
          </w:tcPr>
          <w:p w:rsidR="001A2236" w:rsidRPr="00D34D7A" w:rsidRDefault="001A2236" w:rsidP="00485D83">
            <w:pPr>
              <w:pBdr>
                <w:top w:val="nil"/>
                <w:left w:val="nil"/>
                <w:bottom w:val="nil"/>
                <w:right w:val="nil"/>
                <w:between w:val="nil"/>
              </w:pBdr>
              <w:jc w:val="both"/>
              <w:rPr>
                <w:rFonts w:eastAsia="OfficinaSansBookC"/>
              </w:rPr>
            </w:pPr>
            <w:r w:rsidRPr="00D34D7A">
              <w:rPr>
                <w:rFonts w:eastAsia="OfficinaSansBookC"/>
              </w:rPr>
              <w:t>Новейшие достижения химической науки и химической технологии. Роль химии в обеспечении экологической, энергетической и пищевой безопасности, развитии медицины. Правила поиска и анализа химической информации из различных источников (научная и учебно-научная литература, средства массовой информации, сеть Интернет)</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1A2236" w:rsidRPr="00D34D7A" w:rsidRDefault="001A2236" w:rsidP="00485D83">
            <w:pPr>
              <w:pBdr>
                <w:top w:val="nil"/>
                <w:left w:val="nil"/>
                <w:bottom w:val="nil"/>
                <w:right w:val="nil"/>
                <w:between w:val="nil"/>
              </w:pBdr>
              <w:jc w:val="center"/>
              <w:rPr>
                <w:rFonts w:eastAsia="OfficinaSansBookC"/>
              </w:rPr>
            </w:pPr>
            <w:r w:rsidRPr="00D34D7A">
              <w:rPr>
                <w:rFonts w:eastAsia="OfficinaSansBookC"/>
              </w:rPr>
              <w:t>2</w:t>
            </w:r>
          </w:p>
        </w:tc>
        <w:tc>
          <w:tcPr>
            <w:tcW w:w="1605" w:type="dxa"/>
            <w:vMerge/>
          </w:tcPr>
          <w:p w:rsidR="001A2236" w:rsidRPr="00D34D7A" w:rsidRDefault="001A2236" w:rsidP="00485D83">
            <w:pPr>
              <w:widowControl w:val="0"/>
              <w:pBdr>
                <w:top w:val="nil"/>
                <w:left w:val="nil"/>
                <w:bottom w:val="nil"/>
                <w:right w:val="nil"/>
                <w:between w:val="nil"/>
              </w:pBdr>
              <w:rPr>
                <w:rFonts w:eastAsia="OfficinaSansBookC"/>
              </w:rPr>
            </w:pPr>
          </w:p>
        </w:tc>
      </w:tr>
      <w:tr w:rsidR="001A2236" w:rsidRPr="00D34D7A" w:rsidTr="00485D83">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1A2236" w:rsidRPr="00D34D7A" w:rsidRDefault="001A2236" w:rsidP="00485D83">
            <w:pPr>
              <w:widowControl w:val="0"/>
              <w:pBdr>
                <w:top w:val="nil"/>
                <w:left w:val="nil"/>
                <w:bottom w:val="nil"/>
                <w:right w:val="nil"/>
                <w:between w:val="nil"/>
              </w:pBdr>
              <w:rPr>
                <w:rFonts w:eastAsia="OfficinaSansBookC"/>
                <w:b/>
              </w:rPr>
            </w:pPr>
          </w:p>
        </w:tc>
        <w:tc>
          <w:tcPr>
            <w:tcW w:w="10170" w:type="dxa"/>
            <w:vAlign w:val="center"/>
          </w:tcPr>
          <w:p w:rsidR="001A2236" w:rsidRPr="00D34D7A" w:rsidRDefault="001A2236"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OfficinaSansBookC"/>
              </w:rPr>
            </w:pPr>
            <w:r w:rsidRPr="00D34D7A">
              <w:rPr>
                <w:rFonts w:eastAsia="OfficinaSansBookC"/>
                <w:b/>
              </w:rPr>
              <w:t>Практические занятия</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1A2236" w:rsidRPr="00D34D7A" w:rsidRDefault="001A2236" w:rsidP="00485D83">
            <w:pPr>
              <w:pBdr>
                <w:top w:val="nil"/>
                <w:left w:val="nil"/>
                <w:bottom w:val="nil"/>
                <w:right w:val="nil"/>
                <w:between w:val="nil"/>
              </w:pBdr>
              <w:jc w:val="center"/>
              <w:rPr>
                <w:rFonts w:eastAsia="OfficinaSansBookC"/>
              </w:rPr>
            </w:pPr>
            <w:r w:rsidRPr="00D34D7A">
              <w:rPr>
                <w:rFonts w:eastAsia="OfficinaSansBookC"/>
              </w:rPr>
              <w:t>4- 70</w:t>
            </w:r>
          </w:p>
        </w:tc>
        <w:tc>
          <w:tcPr>
            <w:tcW w:w="1605" w:type="dxa"/>
            <w:vMerge/>
          </w:tcPr>
          <w:p w:rsidR="001A2236" w:rsidRPr="00D34D7A" w:rsidRDefault="001A2236" w:rsidP="00485D83">
            <w:pPr>
              <w:widowControl w:val="0"/>
              <w:pBdr>
                <w:top w:val="nil"/>
                <w:left w:val="nil"/>
                <w:bottom w:val="nil"/>
                <w:right w:val="nil"/>
                <w:between w:val="nil"/>
              </w:pBdr>
              <w:rPr>
                <w:rFonts w:eastAsia="OfficinaSansBookC"/>
              </w:rPr>
            </w:pPr>
          </w:p>
        </w:tc>
      </w:tr>
      <w:tr w:rsidR="001A2236" w:rsidRPr="00D34D7A" w:rsidTr="00485D83">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1A2236" w:rsidRPr="00D34D7A" w:rsidRDefault="001A2236" w:rsidP="00485D83">
            <w:pPr>
              <w:widowControl w:val="0"/>
              <w:pBdr>
                <w:top w:val="nil"/>
                <w:left w:val="nil"/>
                <w:bottom w:val="nil"/>
                <w:right w:val="nil"/>
                <w:between w:val="nil"/>
              </w:pBdr>
              <w:rPr>
                <w:rFonts w:eastAsia="OfficinaSansBookC"/>
                <w:b/>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1A2236" w:rsidRPr="00D34D7A" w:rsidRDefault="001A2236" w:rsidP="00485D83">
            <w:pPr>
              <w:jc w:val="both"/>
              <w:rPr>
                <w:rFonts w:eastAsia="OfficinaSansBookC"/>
              </w:rPr>
            </w:pPr>
            <w:r w:rsidRPr="00D34D7A">
              <w:rPr>
                <w:rFonts w:eastAsia="OfficinaSansBookC"/>
              </w:rPr>
              <w:t>Поиск и анализ кейсов о применении химических веществ и технологий с учетом будущей профессиональной деятельности по темам: важнейшие строительные материалы, конструкционные материалы, краски, стекло, керамика, материалы для электроники, наноматериалы, текстильные волокна, источники энергии, органические и минеральные удобрения, лекарственные вещества, бытовая химия.</w:t>
            </w:r>
          </w:p>
          <w:p w:rsidR="001A2236" w:rsidRPr="00D34D7A" w:rsidRDefault="001A2236" w:rsidP="00485D83">
            <w:pPr>
              <w:pBdr>
                <w:top w:val="nil"/>
                <w:left w:val="nil"/>
                <w:bottom w:val="nil"/>
                <w:right w:val="nil"/>
                <w:between w:val="nil"/>
              </w:pBdr>
              <w:jc w:val="both"/>
              <w:rPr>
                <w:rFonts w:eastAsia="OfficinaSansBookC"/>
                <w:highlight w:val="white"/>
              </w:rPr>
            </w:pPr>
            <w:r w:rsidRPr="00D34D7A">
              <w:rPr>
                <w:rFonts w:eastAsia="OfficinaSansBookC"/>
              </w:rPr>
              <w:t>Защита: Представление результатов решения кейсов в форме мини-доклада с презентацией</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1A2236" w:rsidRPr="00D34D7A" w:rsidRDefault="001A2236" w:rsidP="00485D83">
            <w:pPr>
              <w:pBdr>
                <w:top w:val="nil"/>
                <w:left w:val="nil"/>
                <w:bottom w:val="nil"/>
                <w:right w:val="nil"/>
                <w:between w:val="nil"/>
              </w:pBdr>
              <w:jc w:val="center"/>
              <w:rPr>
                <w:rFonts w:eastAsia="OfficinaSansBookC"/>
              </w:rPr>
            </w:pPr>
            <w:r w:rsidRPr="00D34D7A">
              <w:rPr>
                <w:rFonts w:eastAsia="OfficinaSansBookC"/>
              </w:rPr>
              <w:t>4</w:t>
            </w:r>
          </w:p>
        </w:tc>
        <w:tc>
          <w:tcPr>
            <w:tcW w:w="1605" w:type="dxa"/>
            <w:vMerge/>
          </w:tcPr>
          <w:p w:rsidR="001A2236" w:rsidRPr="00D34D7A" w:rsidRDefault="001A2236" w:rsidP="00485D83">
            <w:pPr>
              <w:widowControl w:val="0"/>
              <w:pBdr>
                <w:top w:val="nil"/>
                <w:left w:val="nil"/>
                <w:bottom w:val="nil"/>
                <w:right w:val="nil"/>
                <w:between w:val="nil"/>
              </w:pBdr>
              <w:rPr>
                <w:rFonts w:eastAsia="OfficinaSansBookC"/>
              </w:rPr>
            </w:pPr>
          </w:p>
        </w:tc>
      </w:tr>
      <w:tr w:rsidR="001A2236" w:rsidRPr="00D34D7A" w:rsidTr="00485D83">
        <w:trPr>
          <w:trHeight w:val="320"/>
        </w:trPr>
        <w:tc>
          <w:tcPr>
            <w:tcW w:w="198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1A2236" w:rsidRPr="00D34D7A" w:rsidRDefault="001A2236" w:rsidP="00485D83">
            <w:pPr>
              <w:widowControl w:val="0"/>
              <w:pBdr>
                <w:top w:val="nil"/>
                <w:left w:val="nil"/>
                <w:bottom w:val="nil"/>
                <w:right w:val="nil"/>
                <w:between w:val="nil"/>
              </w:pBdr>
              <w:rPr>
                <w:rFonts w:eastAsia="OfficinaSansBookC"/>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1A2236" w:rsidRPr="00D34D7A" w:rsidRDefault="001A2236"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OfficinaSansBookC"/>
              </w:rPr>
            </w:pPr>
            <w:r w:rsidRPr="00D34D7A">
              <w:rPr>
                <w:rFonts w:eastAsia="OfficinaSansBookC"/>
                <w:b/>
              </w:rPr>
              <w:t>Промежуточная аттестация по дисциплине (дифференцированный зачет)</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1A2236" w:rsidRPr="00D34D7A" w:rsidRDefault="001A2236" w:rsidP="00485D83">
            <w:pPr>
              <w:jc w:val="center"/>
              <w:rPr>
                <w:rFonts w:eastAsia="OfficinaSansBookC"/>
                <w:b/>
              </w:rPr>
            </w:pPr>
            <w:r w:rsidRPr="00D34D7A">
              <w:rPr>
                <w:rFonts w:eastAsia="OfficinaSansBookC"/>
                <w:b/>
              </w:rPr>
              <w:t>2 - 72</w:t>
            </w:r>
          </w:p>
        </w:tc>
        <w:tc>
          <w:tcPr>
            <w:tcW w:w="1605" w:type="dxa"/>
          </w:tcPr>
          <w:p w:rsidR="001A2236" w:rsidRPr="00D34D7A" w:rsidRDefault="001A2236" w:rsidP="00485D83">
            <w:pPr>
              <w:widowControl w:val="0"/>
              <w:pBdr>
                <w:top w:val="nil"/>
                <w:left w:val="nil"/>
                <w:bottom w:val="nil"/>
                <w:right w:val="nil"/>
                <w:between w:val="nil"/>
              </w:pBdr>
              <w:jc w:val="center"/>
              <w:rPr>
                <w:rFonts w:eastAsia="OfficinaSansBookC"/>
              </w:rPr>
            </w:pPr>
          </w:p>
        </w:tc>
      </w:tr>
      <w:tr w:rsidR="001A2236" w:rsidRPr="00D34D7A" w:rsidTr="00485D83">
        <w:trPr>
          <w:trHeight w:val="320"/>
        </w:trPr>
        <w:tc>
          <w:tcPr>
            <w:tcW w:w="198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1A2236" w:rsidRPr="00D34D7A" w:rsidRDefault="001A2236" w:rsidP="00485D83">
            <w:pPr>
              <w:widowControl w:val="0"/>
              <w:pBdr>
                <w:top w:val="nil"/>
                <w:left w:val="nil"/>
                <w:bottom w:val="nil"/>
                <w:right w:val="nil"/>
                <w:between w:val="nil"/>
              </w:pBdr>
              <w:rPr>
                <w:rFonts w:eastAsia="OfficinaSansBookC"/>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1A2236" w:rsidRPr="00D34D7A" w:rsidRDefault="001A2236"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OfficinaSansBookC"/>
              </w:rPr>
            </w:pPr>
            <w:r w:rsidRPr="00D34D7A">
              <w:rPr>
                <w:rFonts w:eastAsia="OfficinaSansBookC"/>
                <w:b/>
              </w:rPr>
              <w:t>Всего</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1A2236" w:rsidRPr="00D34D7A" w:rsidRDefault="001A2236" w:rsidP="00485D83">
            <w:pPr>
              <w:jc w:val="center"/>
              <w:rPr>
                <w:rFonts w:eastAsia="OfficinaSansBookC"/>
                <w:b/>
              </w:rPr>
            </w:pPr>
            <w:r w:rsidRPr="00D34D7A">
              <w:rPr>
                <w:rFonts w:eastAsia="OfficinaSansBookC"/>
                <w:b/>
              </w:rPr>
              <w:t>72</w:t>
            </w:r>
          </w:p>
        </w:tc>
        <w:tc>
          <w:tcPr>
            <w:tcW w:w="1605" w:type="dxa"/>
          </w:tcPr>
          <w:p w:rsidR="001A2236" w:rsidRPr="00D34D7A" w:rsidRDefault="001A2236" w:rsidP="00485D83">
            <w:pPr>
              <w:widowControl w:val="0"/>
              <w:pBdr>
                <w:top w:val="nil"/>
                <w:left w:val="nil"/>
                <w:bottom w:val="nil"/>
                <w:right w:val="nil"/>
                <w:between w:val="nil"/>
              </w:pBdr>
              <w:jc w:val="center"/>
              <w:rPr>
                <w:rFonts w:eastAsia="OfficinaSansBookC"/>
              </w:rPr>
            </w:pPr>
          </w:p>
        </w:tc>
      </w:tr>
    </w:tbl>
    <w:p w:rsidR="001A2236" w:rsidRPr="00D34D7A" w:rsidRDefault="001A2236" w:rsidP="001A2236"/>
    <w:p w:rsidR="001A2236" w:rsidRPr="00D34D7A" w:rsidRDefault="001A2236" w:rsidP="001A2236">
      <w:pPr>
        <w:pStyle w:val="2"/>
        <w:spacing w:before="0"/>
        <w:rPr>
          <w:rFonts w:ascii="Times New Roman" w:hAnsi="Times New Roman" w:cs="Times New Roman"/>
          <w:i w:val="0"/>
          <w:sz w:val="24"/>
          <w:szCs w:val="24"/>
        </w:rPr>
      </w:pPr>
    </w:p>
    <w:p w:rsidR="001A2236" w:rsidRPr="00D34D7A" w:rsidRDefault="001A2236" w:rsidP="001A2236">
      <w:pPr>
        <w:pStyle w:val="2"/>
        <w:spacing w:before="0"/>
        <w:rPr>
          <w:rFonts w:ascii="Times New Roman" w:hAnsi="Times New Roman" w:cs="Times New Roman"/>
          <w:i w:val="0"/>
          <w:sz w:val="24"/>
          <w:szCs w:val="24"/>
        </w:rPr>
      </w:pPr>
    </w:p>
    <w:p w:rsidR="001A2236" w:rsidRPr="00D34D7A" w:rsidRDefault="001A2236" w:rsidP="001A2236">
      <w:pPr>
        <w:widowControl w:val="0"/>
        <w:tabs>
          <w:tab w:val="left" w:pos="1305"/>
        </w:tabs>
        <w:suppressAutoHyphens/>
        <w:jc w:val="both"/>
        <w:sectPr w:rsidR="001A2236" w:rsidRPr="00D34D7A">
          <w:pgSz w:w="16840" w:h="11907" w:orient="landscape"/>
          <w:pgMar w:top="851" w:right="1134" w:bottom="851" w:left="1134" w:header="709" w:footer="709" w:gutter="0"/>
          <w:cols w:space="720"/>
        </w:sectPr>
      </w:pPr>
    </w:p>
    <w:p w:rsidR="001A2236" w:rsidRPr="00D34D7A" w:rsidRDefault="001A2236" w:rsidP="001A2236">
      <w:pPr>
        <w:pStyle w:val="10"/>
        <w:jc w:val="center"/>
        <w:rPr>
          <w:b/>
          <w:caps/>
        </w:rPr>
      </w:pPr>
      <w:r w:rsidRPr="00D34D7A">
        <w:rPr>
          <w:b/>
          <w:caps/>
        </w:rPr>
        <w:lastRenderedPageBreak/>
        <w:t>3. условия реализации рабочей программы ОБЩЕОБРАЗОВАТЕЛЬНОЙ дисциплины</w:t>
      </w:r>
    </w:p>
    <w:p w:rsidR="001A2236" w:rsidRPr="00D34D7A" w:rsidRDefault="001A2236" w:rsidP="001A2236">
      <w:pPr>
        <w:pStyle w:val="2"/>
        <w:rPr>
          <w:rFonts w:ascii="Times New Roman" w:hAnsi="Times New Roman" w:cs="Times New Roman"/>
          <w:i w:val="0"/>
          <w:iCs w:val="0"/>
          <w:sz w:val="24"/>
          <w:szCs w:val="24"/>
        </w:rPr>
      </w:pPr>
      <w:r w:rsidRPr="00D34D7A">
        <w:rPr>
          <w:rFonts w:ascii="Times New Roman" w:hAnsi="Times New Roman" w:cs="Times New Roman"/>
          <w:i w:val="0"/>
          <w:iCs w:val="0"/>
          <w:sz w:val="24"/>
          <w:szCs w:val="24"/>
        </w:rPr>
        <w:t>3.1. Требования к минимальному материально-техническому обеспечению</w:t>
      </w:r>
    </w:p>
    <w:p w:rsidR="001A2236" w:rsidRPr="00D34D7A" w:rsidRDefault="001A2236" w:rsidP="001A22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D34D7A">
        <w:rPr>
          <w:bCs/>
        </w:rPr>
        <w:t>Реализация программы общеобразовательной дисциплины ОД. 12. Химия требует наличия учебного кабинета «_Химия».</w:t>
      </w:r>
    </w:p>
    <w:p w:rsidR="001A2236" w:rsidRPr="00D34D7A" w:rsidRDefault="001A2236" w:rsidP="001A22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p w:rsidR="001A2236" w:rsidRPr="00D34D7A" w:rsidRDefault="001A2236" w:rsidP="001A22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D34D7A">
        <w:rPr>
          <w:bCs/>
        </w:rPr>
        <w:t xml:space="preserve">Оборудование учебного кабинета: </w:t>
      </w:r>
    </w:p>
    <w:p w:rsidR="001A2236" w:rsidRPr="00D34D7A" w:rsidRDefault="001A2236" w:rsidP="001A22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D34D7A">
        <w:rPr>
          <w:bCs/>
        </w:rPr>
        <w:t xml:space="preserve"> - 16 посадочных мест по количеству обучающихся;</w:t>
      </w:r>
    </w:p>
    <w:p w:rsidR="001A2236" w:rsidRPr="00D34D7A" w:rsidRDefault="001A2236" w:rsidP="001A22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D34D7A">
        <w:rPr>
          <w:bCs/>
        </w:rPr>
        <w:t>- рабочее место преподавателя;</w:t>
      </w:r>
    </w:p>
    <w:p w:rsidR="001A2236" w:rsidRPr="00D34D7A" w:rsidRDefault="001A2236" w:rsidP="001A22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color w:val="FF0000"/>
        </w:rPr>
      </w:pPr>
      <w:r w:rsidRPr="00D34D7A">
        <w:rPr>
          <w:bCs/>
        </w:rPr>
        <w:t>- учебники по количеству обучающихся.</w:t>
      </w:r>
    </w:p>
    <w:p w:rsidR="001A2236" w:rsidRPr="00D34D7A" w:rsidRDefault="001A2236" w:rsidP="001A22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D34D7A">
        <w:rPr>
          <w:bCs/>
        </w:rPr>
        <w:tab/>
      </w:r>
    </w:p>
    <w:p w:rsidR="001A2236" w:rsidRPr="00D34D7A" w:rsidRDefault="001A2236" w:rsidP="001A22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D34D7A">
        <w:rPr>
          <w:bCs/>
        </w:rPr>
        <w:t xml:space="preserve">Технические средства обучения: </w:t>
      </w:r>
    </w:p>
    <w:p w:rsidR="001A2236" w:rsidRPr="00D34D7A" w:rsidRDefault="001A2236" w:rsidP="001A22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D34D7A">
        <w:rPr>
          <w:bCs/>
        </w:rPr>
        <w:t>- компьютер с программным обеспечением…..,</w:t>
      </w:r>
    </w:p>
    <w:p w:rsidR="001A2236" w:rsidRPr="00D34D7A" w:rsidRDefault="001A2236" w:rsidP="001A22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color w:val="FF0000"/>
        </w:rPr>
      </w:pPr>
    </w:p>
    <w:p w:rsidR="001A2236" w:rsidRPr="00D34D7A" w:rsidRDefault="001A2236" w:rsidP="001A22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D34D7A">
        <w:rPr>
          <w:bCs/>
        </w:rPr>
        <w:t>- проектор</w:t>
      </w:r>
    </w:p>
    <w:p w:rsidR="001A2236" w:rsidRPr="00D34D7A" w:rsidRDefault="001A2236" w:rsidP="001A22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D34D7A">
        <w:rPr>
          <w:bCs/>
        </w:rPr>
        <w:t>- экран</w:t>
      </w:r>
    </w:p>
    <w:p w:rsidR="001A2236" w:rsidRPr="00D34D7A" w:rsidRDefault="001A2236" w:rsidP="001A22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D34D7A">
        <w:rPr>
          <w:bCs/>
        </w:rPr>
        <w:t>- колонки</w:t>
      </w:r>
    </w:p>
    <w:p w:rsidR="001A2236" w:rsidRPr="00D34D7A" w:rsidRDefault="001A2236" w:rsidP="001A22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p w:rsidR="001A2236" w:rsidRPr="00D34D7A" w:rsidRDefault="001A2236" w:rsidP="001A2236">
      <w:pPr>
        <w:pStyle w:val="2"/>
        <w:rPr>
          <w:rFonts w:ascii="Times New Roman" w:hAnsi="Times New Roman" w:cs="Times New Roman"/>
          <w:i w:val="0"/>
          <w:iCs w:val="0"/>
          <w:sz w:val="24"/>
          <w:szCs w:val="24"/>
        </w:rPr>
      </w:pPr>
      <w:r w:rsidRPr="00D34D7A">
        <w:rPr>
          <w:rFonts w:ascii="Times New Roman" w:hAnsi="Times New Roman" w:cs="Times New Roman"/>
          <w:i w:val="0"/>
          <w:iCs w:val="0"/>
          <w:sz w:val="24"/>
          <w:szCs w:val="24"/>
        </w:rPr>
        <w:t>3.2. Информационное обеспечение обучения</w:t>
      </w:r>
    </w:p>
    <w:p w:rsidR="001A2236" w:rsidRPr="00D34D7A" w:rsidRDefault="001A2236" w:rsidP="001A2236">
      <w:pPr>
        <w:jc w:val="center"/>
        <w:rPr>
          <w:rFonts w:eastAsia="OfficinaSansBookC"/>
          <w:b/>
          <w:bCs/>
          <w:color w:val="000000"/>
        </w:rPr>
      </w:pPr>
      <w:r w:rsidRPr="00D34D7A">
        <w:rPr>
          <w:b/>
          <w:bCs/>
        </w:rPr>
        <w:t>Рекомендуемые печатные издания по реализации общеобразовательной дисциплины</w:t>
      </w:r>
    </w:p>
    <w:p w:rsidR="001A2236" w:rsidRPr="00D34D7A" w:rsidRDefault="001A2236" w:rsidP="001A2236">
      <w:pPr>
        <w:ind w:firstLine="566"/>
        <w:rPr>
          <w:b/>
        </w:rPr>
      </w:pPr>
      <w:r w:rsidRPr="00D34D7A">
        <w:rPr>
          <w:b/>
        </w:rPr>
        <w:t>Основные печатные издания</w:t>
      </w:r>
    </w:p>
    <w:p w:rsidR="001A2236" w:rsidRPr="00D34D7A" w:rsidRDefault="001A2236" w:rsidP="00651DF1">
      <w:pPr>
        <w:numPr>
          <w:ilvl w:val="0"/>
          <w:numId w:val="41"/>
        </w:numPr>
        <w:pBdr>
          <w:top w:val="nil"/>
          <w:left w:val="nil"/>
          <w:bottom w:val="nil"/>
          <w:right w:val="nil"/>
          <w:between w:val="nil"/>
        </w:pBdr>
        <w:shd w:val="clear" w:color="auto" w:fill="FFFFFF"/>
        <w:tabs>
          <w:tab w:val="left" w:pos="924"/>
          <w:tab w:val="left" w:pos="1134"/>
        </w:tabs>
        <w:spacing w:after="0"/>
        <w:ind w:left="0" w:firstLine="567"/>
        <w:jc w:val="both"/>
      </w:pPr>
      <w:r w:rsidRPr="00D34D7A">
        <w:lastRenderedPageBreak/>
        <w:t xml:space="preserve">Анфиногенова, И. В. Химия: учебник и практикум для среднего профессионального образования / И. В. Анфиногенова, А. В. Бабков, В. А. Попков. — 2-е изд., испр. и доп. — Москва: Издательство Юрайт, 2022. — 291 с. </w:t>
      </w:r>
    </w:p>
    <w:p w:rsidR="001A2236" w:rsidRPr="00D34D7A" w:rsidRDefault="001A2236" w:rsidP="001A2236">
      <w:pPr>
        <w:tabs>
          <w:tab w:val="left" w:pos="1134"/>
        </w:tabs>
        <w:ind w:firstLine="566"/>
        <w:jc w:val="both"/>
        <w:rPr>
          <w:b/>
        </w:rPr>
      </w:pPr>
      <w:r w:rsidRPr="00D34D7A">
        <w:rPr>
          <w:b/>
        </w:rPr>
        <w:t xml:space="preserve">Дополнительные источники </w:t>
      </w:r>
    </w:p>
    <w:p w:rsidR="001A2236" w:rsidRPr="00D34D7A" w:rsidRDefault="001A2236" w:rsidP="00651DF1">
      <w:pPr>
        <w:numPr>
          <w:ilvl w:val="0"/>
          <w:numId w:val="42"/>
        </w:numPr>
        <w:shd w:val="clear" w:color="auto" w:fill="FFFFFF"/>
        <w:tabs>
          <w:tab w:val="left" w:pos="1134"/>
        </w:tabs>
        <w:spacing w:after="0"/>
        <w:ind w:left="0" w:firstLine="567"/>
        <w:jc w:val="both"/>
      </w:pPr>
      <w:r w:rsidRPr="00D34D7A">
        <w:t>Габриелян О.С. Химия: учеб. для студ. проф. учеб. заведений / О.С. Габриелян, И.Г. Остроумов. – М., 2016.- 256 с.</w:t>
      </w:r>
    </w:p>
    <w:p w:rsidR="001A2236" w:rsidRPr="00D34D7A" w:rsidRDefault="001A2236" w:rsidP="00651DF1">
      <w:pPr>
        <w:numPr>
          <w:ilvl w:val="0"/>
          <w:numId w:val="42"/>
        </w:numPr>
        <w:shd w:val="clear" w:color="auto" w:fill="FFFFFF"/>
        <w:tabs>
          <w:tab w:val="left" w:pos="1134"/>
        </w:tabs>
        <w:spacing w:after="0"/>
        <w:ind w:left="0" w:firstLine="567"/>
        <w:jc w:val="both"/>
      </w:pPr>
      <w:r w:rsidRPr="00D34D7A">
        <w:t xml:space="preserve"> Габриелян О.С. Химия для профессий и специальностей технического профиля: учебник для студ. учреждений сред. проф. образования / О.С. Габриелян, И.Г. Остроумов. — 4-е изд., стер. — М. : Издательский центр «Академия», 2017. — 272 с.</w:t>
      </w:r>
    </w:p>
    <w:p w:rsidR="001A2236" w:rsidRPr="00D34D7A" w:rsidRDefault="001A2236" w:rsidP="001A2236">
      <w:pPr>
        <w:tabs>
          <w:tab w:val="left" w:pos="1134"/>
        </w:tabs>
        <w:ind w:firstLine="566"/>
        <w:jc w:val="both"/>
        <w:rPr>
          <w:b/>
        </w:rPr>
      </w:pPr>
      <w:r w:rsidRPr="00D34D7A">
        <w:rPr>
          <w:b/>
        </w:rPr>
        <w:t>Интернет-ресурсы</w:t>
      </w:r>
    </w:p>
    <w:p w:rsidR="001A2236" w:rsidRPr="00D34D7A" w:rsidRDefault="001A2236" w:rsidP="00651DF1">
      <w:pPr>
        <w:numPr>
          <w:ilvl w:val="0"/>
          <w:numId w:val="43"/>
        </w:numPr>
        <w:shd w:val="clear" w:color="auto" w:fill="FFFFFF"/>
        <w:tabs>
          <w:tab w:val="left" w:pos="1134"/>
        </w:tabs>
        <w:spacing w:after="0"/>
        <w:ind w:left="0" w:firstLine="567"/>
        <w:jc w:val="both"/>
      </w:pPr>
      <w:r w:rsidRPr="00D34D7A">
        <w:t xml:space="preserve">hvsh.ru – Журнал «Химия в школе». </w:t>
      </w:r>
    </w:p>
    <w:p w:rsidR="001A2236" w:rsidRPr="00D34D7A" w:rsidRDefault="00E27A05" w:rsidP="00651DF1">
      <w:pPr>
        <w:numPr>
          <w:ilvl w:val="0"/>
          <w:numId w:val="43"/>
        </w:numPr>
        <w:shd w:val="clear" w:color="auto" w:fill="FFFFFF"/>
        <w:tabs>
          <w:tab w:val="left" w:pos="1134"/>
        </w:tabs>
        <w:spacing w:after="0"/>
        <w:ind w:left="0" w:firstLine="567"/>
        <w:jc w:val="both"/>
      </w:pPr>
      <w:hyperlink r:id="rId116">
        <w:r w:rsidR="001A2236" w:rsidRPr="00D34D7A">
          <w:t>https://postnauka.ru/themes/chemistry</w:t>
        </w:r>
      </w:hyperlink>
      <w:r w:rsidR="001A2236" w:rsidRPr="00D34D7A">
        <w:t xml:space="preserve"> – лекции по химии на сайте Постнаука. </w:t>
      </w:r>
      <w:bookmarkStart w:id="52" w:name="_heading=h.1fob9te" w:colFirst="0" w:colLast="0"/>
      <w:bookmarkEnd w:id="52"/>
      <w:r w:rsidRPr="00D34D7A">
        <w:fldChar w:fldCharType="begin"/>
      </w:r>
      <w:r w:rsidR="001A2236" w:rsidRPr="00D34D7A">
        <w:instrText xml:space="preserve"> HYPERLINK "http://gotourl.ru/4780" </w:instrText>
      </w:r>
      <w:r w:rsidRPr="00D34D7A">
        <w:fldChar w:fldCharType="separate"/>
      </w:r>
      <w:r w:rsidR="001A2236" w:rsidRPr="00D34D7A">
        <w:rPr>
          <w:rStyle w:val="af8"/>
        </w:rPr>
        <w:t>http://gotourl.ru/4780</w:t>
      </w:r>
      <w:r w:rsidRPr="00D34D7A">
        <w:fldChar w:fldCharType="end"/>
      </w:r>
      <w:r w:rsidR="001A2236" w:rsidRPr="00D34D7A">
        <w:t xml:space="preserve"> (http://elementy.ru/)</w:t>
      </w:r>
    </w:p>
    <w:p w:rsidR="001A2236" w:rsidRPr="00D34D7A" w:rsidRDefault="001A2236" w:rsidP="001A2236">
      <w:pPr>
        <w:jc w:val="both"/>
      </w:pPr>
      <w:r w:rsidRPr="00D34D7A">
        <w:t xml:space="preserve">Научно-популярный проект «Элементы большой науки» (физика, химия, математика, астрономия, науки о жизни, науки о Земле). Новости науки, книги, научно-популярные статьи, лекции, энциклопедии. </w:t>
      </w:r>
    </w:p>
    <w:p w:rsidR="001A2236" w:rsidRPr="00D34D7A" w:rsidRDefault="00E27A05" w:rsidP="00651DF1">
      <w:pPr>
        <w:pStyle w:val="affa"/>
        <w:numPr>
          <w:ilvl w:val="0"/>
          <w:numId w:val="43"/>
        </w:numPr>
        <w:spacing w:line="276" w:lineRule="auto"/>
        <w:contextualSpacing/>
        <w:jc w:val="both"/>
        <w:rPr>
          <w:sz w:val="24"/>
          <w:szCs w:val="24"/>
        </w:rPr>
      </w:pPr>
      <w:hyperlink r:id="rId117" w:history="1">
        <w:r w:rsidR="001A2236" w:rsidRPr="00D34D7A">
          <w:rPr>
            <w:rStyle w:val="af8"/>
            <w:sz w:val="24"/>
            <w:szCs w:val="24"/>
          </w:rPr>
          <w:t>http://gotourl.ru/4783</w:t>
        </w:r>
      </w:hyperlink>
      <w:r w:rsidR="001A2236" w:rsidRPr="00D34D7A">
        <w:rPr>
          <w:sz w:val="24"/>
          <w:szCs w:val="24"/>
        </w:rPr>
        <w:t xml:space="preserve"> (http://potential.org.ru/)</w:t>
      </w:r>
    </w:p>
    <w:p w:rsidR="001A2236" w:rsidRPr="00D34D7A" w:rsidRDefault="001A2236" w:rsidP="001A2236">
      <w:pPr>
        <w:jc w:val="both"/>
      </w:pPr>
      <w:r w:rsidRPr="00D34D7A">
        <w:t xml:space="preserve">Сайт научно-популярного журнала «Потенциал». Журнал издаётся с 2005 г., с 2011 г. — раздел «Химия». </w:t>
      </w:r>
    </w:p>
    <w:p w:rsidR="001A2236" w:rsidRPr="00D34D7A" w:rsidRDefault="00E27A05" w:rsidP="00651DF1">
      <w:pPr>
        <w:pStyle w:val="affa"/>
        <w:numPr>
          <w:ilvl w:val="0"/>
          <w:numId w:val="43"/>
        </w:numPr>
        <w:spacing w:line="276" w:lineRule="auto"/>
        <w:contextualSpacing/>
        <w:jc w:val="both"/>
        <w:rPr>
          <w:sz w:val="24"/>
          <w:szCs w:val="24"/>
        </w:rPr>
      </w:pPr>
      <w:hyperlink r:id="rId118" w:history="1">
        <w:r w:rsidR="001A2236" w:rsidRPr="00D34D7A">
          <w:rPr>
            <w:rStyle w:val="af8"/>
            <w:sz w:val="24"/>
            <w:szCs w:val="24"/>
          </w:rPr>
          <w:t>http://gotourl.ru/4785</w:t>
        </w:r>
      </w:hyperlink>
      <w:r w:rsidR="001A2236" w:rsidRPr="00D34D7A">
        <w:rPr>
          <w:sz w:val="24"/>
          <w:szCs w:val="24"/>
        </w:rPr>
        <w:t xml:space="preserve"> (http://www.hij.ru/)</w:t>
      </w:r>
    </w:p>
    <w:p w:rsidR="001A2236" w:rsidRPr="00D34D7A" w:rsidRDefault="001A2236" w:rsidP="001A2236">
      <w:pPr>
        <w:jc w:val="both"/>
      </w:pPr>
      <w:r w:rsidRPr="00D34D7A">
        <w:t xml:space="preserve">Сайт научно-популярного журнала «Химия и жизнь». Журнал издаётся с 1965 г. </w:t>
      </w:r>
    </w:p>
    <w:p w:rsidR="001A2236" w:rsidRPr="00D34D7A" w:rsidRDefault="00E27A05" w:rsidP="00651DF1">
      <w:pPr>
        <w:pStyle w:val="affa"/>
        <w:numPr>
          <w:ilvl w:val="0"/>
          <w:numId w:val="43"/>
        </w:numPr>
        <w:spacing w:line="276" w:lineRule="auto"/>
        <w:contextualSpacing/>
        <w:jc w:val="both"/>
        <w:rPr>
          <w:rStyle w:val="af8"/>
          <w:sz w:val="24"/>
          <w:szCs w:val="24"/>
        </w:rPr>
      </w:pPr>
      <w:hyperlink r:id="rId119" w:history="1">
        <w:r w:rsidR="001A2236" w:rsidRPr="00D34D7A">
          <w:rPr>
            <w:rStyle w:val="af8"/>
            <w:sz w:val="24"/>
            <w:szCs w:val="24"/>
          </w:rPr>
          <w:t>http://gotourl.ru/4786</w:t>
        </w:r>
      </w:hyperlink>
      <w:r w:rsidR="001A2236" w:rsidRPr="00D34D7A">
        <w:rPr>
          <w:rStyle w:val="af8"/>
          <w:sz w:val="24"/>
          <w:szCs w:val="24"/>
        </w:rPr>
        <w:t xml:space="preserve"> (</w:t>
      </w:r>
      <w:hyperlink r:id="rId120" w:history="1">
        <w:r w:rsidR="001A2236" w:rsidRPr="00D34D7A">
          <w:rPr>
            <w:rStyle w:val="af8"/>
            <w:sz w:val="24"/>
            <w:szCs w:val="24"/>
          </w:rPr>
          <w:t>http://www.chemnet.ru/rus/elibrary/</w:t>
        </w:r>
      </w:hyperlink>
      <w:r w:rsidR="001A2236" w:rsidRPr="00D34D7A">
        <w:rPr>
          <w:rStyle w:val="af8"/>
          <w:sz w:val="24"/>
          <w:szCs w:val="24"/>
        </w:rPr>
        <w:t>)</w:t>
      </w:r>
    </w:p>
    <w:p w:rsidR="001A2236" w:rsidRDefault="001A2236" w:rsidP="001A2236">
      <w:pPr>
        <w:jc w:val="both"/>
      </w:pPr>
      <w:r w:rsidRPr="00D34D7A">
        <w:t xml:space="preserve">Открытая электронная библиотека химического портала «Chemnet», содержит учебные и информационные материалы для школьников и учителей. В ней можно найти учебники по общей и неорганической химии, органической химии, мультимедиаматериалы, а также задачи химических олимпиад с решениями, задачи вступительных экзаменов для абитуриентов. </w:t>
      </w:r>
    </w:p>
    <w:p w:rsidR="001A2236" w:rsidRPr="001A2236" w:rsidRDefault="001A2236" w:rsidP="001A2236">
      <w:pPr>
        <w:jc w:val="both"/>
      </w:pPr>
      <w:r>
        <w:t xml:space="preserve">3. </w:t>
      </w:r>
      <w:r w:rsidRPr="00D34D7A">
        <w:rPr>
          <w:b/>
          <w:caps/>
        </w:rPr>
        <w:t xml:space="preserve">Контроль и оценка результатов освоения ОБЩЕОБРАЗОВАТЕЛЬНОЙ Дисциплины </w:t>
      </w:r>
    </w:p>
    <w:tbl>
      <w:tblPr>
        <w:tblpPr w:leftFromText="180" w:rightFromText="180" w:vertAnchor="text" w:horzAnchor="margin" w:tblpXSpec="center" w:tblpY="-1684"/>
        <w:tblW w:w="1034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600"/>
        <w:gridCol w:w="1101"/>
        <w:gridCol w:w="2504"/>
        <w:gridCol w:w="2693"/>
        <w:gridCol w:w="3450"/>
      </w:tblGrid>
      <w:tr w:rsidR="001A2236" w:rsidRPr="00D34D7A" w:rsidTr="00485D83">
        <w:trPr>
          <w:trHeight w:val="333"/>
          <w:tblHeader/>
        </w:trPr>
        <w:tc>
          <w:tcPr>
            <w:tcW w:w="60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rsidR="001A2236" w:rsidRPr="00D34D7A" w:rsidRDefault="001A2236" w:rsidP="00485D83">
            <w:pPr>
              <w:widowControl w:val="0"/>
              <w:jc w:val="center"/>
              <w:rPr>
                <w:rFonts w:eastAsia="OfficinaSansBookC"/>
              </w:rPr>
            </w:pPr>
            <w:r w:rsidRPr="00D34D7A">
              <w:rPr>
                <w:rFonts w:eastAsia="OfficinaSansBookC"/>
                <w:b/>
              </w:rPr>
              <w:lastRenderedPageBreak/>
              <w:t>№</w:t>
            </w:r>
          </w:p>
        </w:tc>
        <w:tc>
          <w:tcPr>
            <w:tcW w:w="1101" w:type="dxa"/>
            <w:tcBorders>
              <w:top w:val="single" w:sz="6" w:space="0" w:color="000000"/>
              <w:bottom w:val="single" w:sz="6" w:space="0" w:color="000000"/>
            </w:tcBorders>
            <w:tcMar>
              <w:top w:w="40" w:type="dxa"/>
              <w:left w:w="40" w:type="dxa"/>
              <w:bottom w:w="40" w:type="dxa"/>
              <w:right w:w="40" w:type="dxa"/>
            </w:tcMar>
            <w:vAlign w:val="center"/>
          </w:tcPr>
          <w:p w:rsidR="001A2236" w:rsidRPr="00D34D7A" w:rsidRDefault="001A2236" w:rsidP="00485D83">
            <w:pPr>
              <w:widowControl w:val="0"/>
              <w:jc w:val="center"/>
              <w:rPr>
                <w:rFonts w:eastAsia="OfficinaSansBookC"/>
                <w:b/>
              </w:rPr>
            </w:pPr>
            <w:r w:rsidRPr="00D34D7A">
              <w:rPr>
                <w:rFonts w:eastAsia="OfficinaSansBookC"/>
                <w:b/>
              </w:rPr>
              <w:t>ОК/ПК</w:t>
            </w:r>
          </w:p>
        </w:tc>
        <w:tc>
          <w:tcPr>
            <w:tcW w:w="2504" w:type="dxa"/>
            <w:tcBorders>
              <w:top w:val="single" w:sz="6" w:space="0" w:color="000000"/>
              <w:bottom w:val="single" w:sz="6" w:space="0" w:color="000000"/>
              <w:right w:val="single" w:sz="6" w:space="0" w:color="000000"/>
            </w:tcBorders>
            <w:tcMar>
              <w:top w:w="40" w:type="dxa"/>
              <w:left w:w="40" w:type="dxa"/>
              <w:bottom w:w="40" w:type="dxa"/>
              <w:right w:w="40" w:type="dxa"/>
            </w:tcMar>
            <w:vAlign w:val="center"/>
          </w:tcPr>
          <w:p w:rsidR="001A2236" w:rsidRPr="00D34D7A" w:rsidRDefault="001A2236" w:rsidP="00485D83">
            <w:pPr>
              <w:widowControl w:val="0"/>
              <w:jc w:val="center"/>
              <w:rPr>
                <w:rFonts w:eastAsia="OfficinaSansBookC"/>
              </w:rPr>
            </w:pPr>
            <w:r w:rsidRPr="00D34D7A">
              <w:rPr>
                <w:rFonts w:eastAsia="OfficinaSansBookC"/>
                <w:b/>
              </w:rPr>
              <w:t>Модуль/Раздел/Тема</w:t>
            </w:r>
          </w:p>
        </w:tc>
        <w:tc>
          <w:tcPr>
            <w:tcW w:w="2693" w:type="dxa"/>
            <w:tcBorders>
              <w:top w:val="single" w:sz="6" w:space="0" w:color="000000"/>
              <w:bottom w:val="single" w:sz="6" w:space="0" w:color="000000"/>
              <w:right w:val="single" w:sz="6" w:space="0" w:color="000000"/>
            </w:tcBorders>
            <w:tcMar>
              <w:top w:w="40" w:type="dxa"/>
              <w:left w:w="40" w:type="dxa"/>
              <w:bottom w:w="40" w:type="dxa"/>
              <w:right w:w="40" w:type="dxa"/>
            </w:tcMar>
            <w:vAlign w:val="center"/>
          </w:tcPr>
          <w:p w:rsidR="001A2236" w:rsidRPr="00D34D7A" w:rsidRDefault="001A2236" w:rsidP="00485D83">
            <w:pPr>
              <w:widowControl w:val="0"/>
              <w:jc w:val="center"/>
              <w:rPr>
                <w:rFonts w:eastAsia="OfficinaSansBookC"/>
              </w:rPr>
            </w:pPr>
            <w:r w:rsidRPr="00D34D7A">
              <w:rPr>
                <w:rFonts w:eastAsia="OfficinaSansBookC"/>
                <w:b/>
              </w:rPr>
              <w:t>Результат обучения</w:t>
            </w:r>
          </w:p>
        </w:tc>
        <w:tc>
          <w:tcPr>
            <w:tcW w:w="3450" w:type="dxa"/>
            <w:tcBorders>
              <w:top w:val="single" w:sz="6" w:space="0" w:color="000000"/>
              <w:bottom w:val="single" w:sz="6" w:space="0" w:color="000000"/>
              <w:right w:val="single" w:sz="6" w:space="0" w:color="000000"/>
            </w:tcBorders>
            <w:tcMar>
              <w:top w:w="40" w:type="dxa"/>
              <w:left w:w="40" w:type="dxa"/>
              <w:bottom w:w="40" w:type="dxa"/>
              <w:right w:w="40" w:type="dxa"/>
            </w:tcMar>
            <w:vAlign w:val="center"/>
          </w:tcPr>
          <w:p w:rsidR="001A2236" w:rsidRPr="00D34D7A" w:rsidRDefault="001A2236" w:rsidP="00485D83">
            <w:pPr>
              <w:widowControl w:val="0"/>
              <w:jc w:val="center"/>
              <w:rPr>
                <w:rFonts w:eastAsia="OfficinaSansBookC"/>
              </w:rPr>
            </w:pPr>
            <w:r w:rsidRPr="00D34D7A">
              <w:rPr>
                <w:rFonts w:eastAsia="OfficinaSansBookC"/>
                <w:b/>
              </w:rPr>
              <w:t>Типы оценочных мероприятий</w:t>
            </w:r>
          </w:p>
        </w:tc>
      </w:tr>
      <w:tr w:rsidR="001A2236" w:rsidRPr="00D34D7A" w:rsidTr="00485D83">
        <w:trPr>
          <w:trHeight w:val="61"/>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vAlign w:val="center"/>
          </w:tcPr>
          <w:p w:rsidR="001A2236" w:rsidRPr="00D34D7A" w:rsidRDefault="001A2236" w:rsidP="00485D83">
            <w:pPr>
              <w:widowControl w:val="0"/>
              <w:jc w:val="center"/>
              <w:rPr>
                <w:rFonts w:eastAsia="OfficinaSansBookC"/>
              </w:rPr>
            </w:pPr>
            <w:r w:rsidRPr="00D34D7A">
              <w:rPr>
                <w:rFonts w:eastAsia="OfficinaSansBookC"/>
              </w:rPr>
              <w:t>I</w:t>
            </w:r>
          </w:p>
        </w:tc>
        <w:tc>
          <w:tcPr>
            <w:tcW w:w="9748" w:type="dxa"/>
            <w:gridSpan w:val="4"/>
            <w:tcBorders>
              <w:bottom w:val="single" w:sz="6" w:space="0" w:color="000000"/>
              <w:right w:val="single" w:sz="6" w:space="0" w:color="000000"/>
            </w:tcBorders>
            <w:shd w:val="clear" w:color="auto" w:fill="FFFFFF"/>
          </w:tcPr>
          <w:p w:rsidR="001A2236" w:rsidRPr="00D34D7A" w:rsidRDefault="001A2236" w:rsidP="00485D83">
            <w:pPr>
              <w:widowControl w:val="0"/>
              <w:rPr>
                <w:rFonts w:eastAsia="OfficinaSansBookC"/>
              </w:rPr>
            </w:pPr>
            <w:r w:rsidRPr="00D34D7A">
              <w:rPr>
                <w:rFonts w:eastAsia="OfficinaSansBookC"/>
                <w:b/>
              </w:rPr>
              <w:t>Основное содержание</w:t>
            </w:r>
          </w:p>
        </w:tc>
      </w:tr>
      <w:tr w:rsidR="001A2236" w:rsidRPr="00D34D7A" w:rsidTr="00485D83">
        <w:trPr>
          <w:trHeight w:val="615"/>
        </w:trPr>
        <w:tc>
          <w:tcPr>
            <w:tcW w:w="600" w:type="dxa"/>
            <w:tcBorders>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1A2236" w:rsidRPr="00D34D7A" w:rsidRDefault="001A2236" w:rsidP="00485D83">
            <w:pPr>
              <w:widowControl w:val="0"/>
              <w:jc w:val="center"/>
              <w:rPr>
                <w:rFonts w:eastAsia="OfficinaSansBookC"/>
              </w:rPr>
            </w:pPr>
            <w:r w:rsidRPr="00D34D7A">
              <w:rPr>
                <w:rFonts w:eastAsia="OfficinaSansBookC"/>
                <w:b/>
              </w:rPr>
              <w:t>1</w:t>
            </w:r>
          </w:p>
        </w:tc>
        <w:tc>
          <w:tcPr>
            <w:tcW w:w="1101" w:type="dxa"/>
            <w:tcBorders>
              <w:bottom w:val="single" w:sz="6" w:space="0" w:color="000000"/>
            </w:tcBorders>
            <w:shd w:val="clear" w:color="auto" w:fill="D9D9D9"/>
            <w:tcMar>
              <w:top w:w="40" w:type="dxa"/>
              <w:left w:w="40" w:type="dxa"/>
              <w:bottom w:w="40" w:type="dxa"/>
              <w:right w:w="40" w:type="dxa"/>
            </w:tcMar>
            <w:vAlign w:val="center"/>
          </w:tcPr>
          <w:p w:rsidR="001A2236" w:rsidRPr="00D34D7A" w:rsidRDefault="001A2236" w:rsidP="00485D83">
            <w:pPr>
              <w:widowControl w:val="0"/>
              <w:rPr>
                <w:rFonts w:eastAsia="OfficinaSansBookC"/>
                <w:b/>
              </w:rPr>
            </w:pPr>
          </w:p>
        </w:tc>
        <w:tc>
          <w:tcPr>
            <w:tcW w:w="2504" w:type="dxa"/>
            <w:tcBorders>
              <w:bottom w:val="single" w:sz="6" w:space="0" w:color="000000"/>
              <w:right w:val="single" w:sz="6" w:space="0" w:color="000000"/>
            </w:tcBorders>
            <w:shd w:val="clear" w:color="auto" w:fill="D9D9D9"/>
            <w:tcMar>
              <w:top w:w="40" w:type="dxa"/>
              <w:left w:w="40" w:type="dxa"/>
              <w:bottom w:w="40" w:type="dxa"/>
              <w:right w:w="40" w:type="dxa"/>
            </w:tcMar>
            <w:vAlign w:val="center"/>
          </w:tcPr>
          <w:p w:rsidR="001A2236" w:rsidRPr="00D34D7A" w:rsidRDefault="001A2236" w:rsidP="00485D83">
            <w:pPr>
              <w:widowControl w:val="0"/>
              <w:rPr>
                <w:rFonts w:eastAsia="OfficinaSansBookC"/>
              </w:rPr>
            </w:pPr>
            <w:r w:rsidRPr="00D34D7A">
              <w:rPr>
                <w:rFonts w:eastAsia="OfficinaSansBookC"/>
                <w:b/>
              </w:rPr>
              <w:t>Раздел 1. Основы строения вещества</w:t>
            </w:r>
          </w:p>
        </w:tc>
        <w:tc>
          <w:tcPr>
            <w:tcW w:w="2693" w:type="dxa"/>
            <w:tcBorders>
              <w:bottom w:val="single" w:sz="6" w:space="0" w:color="000000"/>
              <w:right w:val="single" w:sz="6" w:space="0" w:color="000000"/>
            </w:tcBorders>
            <w:shd w:val="clear" w:color="auto" w:fill="D9D9D9"/>
            <w:tcMar>
              <w:top w:w="40" w:type="dxa"/>
              <w:left w:w="40" w:type="dxa"/>
              <w:bottom w:w="40" w:type="dxa"/>
              <w:right w:w="40" w:type="dxa"/>
            </w:tcMar>
          </w:tcPr>
          <w:p w:rsidR="001A2236" w:rsidRPr="00D34D7A" w:rsidRDefault="001A2236" w:rsidP="00485D83">
            <w:pPr>
              <w:widowControl w:val="0"/>
              <w:rPr>
                <w:rFonts w:eastAsia="OfficinaSansBookC"/>
              </w:rPr>
            </w:pPr>
            <w:r w:rsidRPr="00D34D7A">
              <w:rPr>
                <w:rFonts w:eastAsia="OfficinaSansBookC"/>
                <w:b/>
              </w:rPr>
              <w:t>Формулировать базовые понятия и законы химии</w:t>
            </w:r>
          </w:p>
        </w:tc>
        <w:tc>
          <w:tcPr>
            <w:tcW w:w="3450" w:type="dxa"/>
            <w:tcBorders>
              <w:bottom w:val="single" w:sz="6" w:space="0" w:color="000000"/>
              <w:right w:val="single" w:sz="6" w:space="0" w:color="000000"/>
            </w:tcBorders>
            <w:shd w:val="clear" w:color="auto" w:fill="D9D9D9"/>
            <w:tcMar>
              <w:top w:w="40" w:type="dxa"/>
              <w:left w:w="40" w:type="dxa"/>
              <w:bottom w:w="40" w:type="dxa"/>
              <w:right w:w="40" w:type="dxa"/>
            </w:tcMar>
            <w:vAlign w:val="bottom"/>
          </w:tcPr>
          <w:p w:rsidR="001A2236" w:rsidRPr="00D34D7A" w:rsidRDefault="001A2236" w:rsidP="00485D83">
            <w:pPr>
              <w:widowControl w:val="0"/>
              <w:rPr>
                <w:rFonts w:eastAsia="OfficinaSansBookC"/>
              </w:rPr>
            </w:pPr>
          </w:p>
        </w:tc>
      </w:tr>
      <w:tr w:rsidR="001A2236" w:rsidRPr="00D34D7A" w:rsidTr="00485D83">
        <w:trPr>
          <w:trHeight w:val="2175"/>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1A2236" w:rsidRPr="00D34D7A" w:rsidRDefault="001A2236" w:rsidP="00485D83">
            <w:pPr>
              <w:widowControl w:val="0"/>
              <w:jc w:val="center"/>
              <w:rPr>
                <w:rFonts w:eastAsia="OfficinaSansBookC"/>
              </w:rPr>
            </w:pPr>
            <w:r w:rsidRPr="00D34D7A">
              <w:rPr>
                <w:rFonts w:eastAsia="OfficinaSansBookC"/>
              </w:rPr>
              <w:t>1.1</w:t>
            </w:r>
          </w:p>
        </w:tc>
        <w:tc>
          <w:tcPr>
            <w:tcW w:w="1101" w:type="dxa"/>
            <w:tcBorders>
              <w:bottom w:val="single" w:sz="6" w:space="0" w:color="000000"/>
            </w:tcBorders>
            <w:shd w:val="clear" w:color="auto" w:fill="FFFFFF"/>
            <w:tcMar>
              <w:top w:w="40" w:type="dxa"/>
              <w:left w:w="40" w:type="dxa"/>
              <w:bottom w:w="40" w:type="dxa"/>
              <w:right w:w="40" w:type="dxa"/>
            </w:tcMar>
          </w:tcPr>
          <w:p w:rsidR="001A2236" w:rsidRDefault="001A2236" w:rsidP="00485D83">
            <w:pPr>
              <w:widowControl w:val="0"/>
              <w:rPr>
                <w:rFonts w:eastAsia="OfficinaSansBookC"/>
              </w:rPr>
            </w:pPr>
            <w:r w:rsidRPr="00D34D7A">
              <w:rPr>
                <w:rFonts w:eastAsia="OfficinaSansBookC"/>
              </w:rPr>
              <w:t>ОК 01</w:t>
            </w:r>
          </w:p>
          <w:p w:rsidR="001A2236" w:rsidRDefault="001A2236" w:rsidP="00485D83">
            <w:pPr>
              <w:widowControl w:val="0"/>
              <w:rPr>
                <w:rFonts w:eastAsia="OfficinaSansBookC"/>
              </w:rPr>
            </w:pPr>
            <w:r>
              <w:rPr>
                <w:rFonts w:eastAsia="OfficinaSansBookC"/>
              </w:rPr>
              <w:t>ПК 1,2</w:t>
            </w:r>
          </w:p>
          <w:p w:rsidR="001A2236" w:rsidRDefault="001A2236" w:rsidP="00485D83">
            <w:pPr>
              <w:widowControl w:val="0"/>
              <w:rPr>
                <w:rFonts w:eastAsia="OfficinaSansBookC"/>
              </w:rPr>
            </w:pPr>
            <w:r>
              <w:rPr>
                <w:rFonts w:eastAsia="OfficinaSansBookC"/>
              </w:rPr>
              <w:t>ПК 1.3</w:t>
            </w:r>
          </w:p>
          <w:p w:rsidR="001A2236" w:rsidRDefault="001A2236" w:rsidP="00485D83">
            <w:pPr>
              <w:widowControl w:val="0"/>
              <w:rPr>
                <w:rFonts w:eastAsia="OfficinaSansBookC"/>
              </w:rPr>
            </w:pPr>
            <w:r>
              <w:rPr>
                <w:rFonts w:eastAsia="OfficinaSansBookC"/>
              </w:rPr>
              <w:t>ПК 1,4</w:t>
            </w:r>
          </w:p>
          <w:p w:rsidR="001A2236" w:rsidRPr="00D34D7A" w:rsidRDefault="001A2236" w:rsidP="00485D83">
            <w:pPr>
              <w:widowControl w:val="0"/>
              <w:rPr>
                <w:rFonts w:eastAsia="OfficinaSansBookC"/>
              </w:rPr>
            </w:pPr>
            <w:r>
              <w:rPr>
                <w:rFonts w:eastAsia="OfficinaSansBookC"/>
              </w:rPr>
              <w:t>ПК1.6</w:t>
            </w:r>
          </w:p>
        </w:tc>
        <w:tc>
          <w:tcPr>
            <w:tcW w:w="2504" w:type="dxa"/>
            <w:tcBorders>
              <w:bottom w:val="single" w:sz="6" w:space="0" w:color="000000"/>
              <w:right w:val="single" w:sz="6" w:space="0" w:color="000000"/>
            </w:tcBorders>
            <w:shd w:val="clear" w:color="auto" w:fill="FFFFFF"/>
            <w:tcMar>
              <w:top w:w="40" w:type="dxa"/>
              <w:left w:w="40" w:type="dxa"/>
              <w:bottom w:w="40" w:type="dxa"/>
              <w:right w:w="40" w:type="dxa"/>
            </w:tcMar>
          </w:tcPr>
          <w:p w:rsidR="001A2236" w:rsidRPr="00D34D7A" w:rsidRDefault="001A2236" w:rsidP="00485D83">
            <w:pPr>
              <w:widowControl w:val="0"/>
              <w:rPr>
                <w:rFonts w:eastAsia="OfficinaSansBookC"/>
              </w:rPr>
            </w:pPr>
            <w:r w:rsidRPr="00D34D7A">
              <w:rPr>
                <w:rFonts w:eastAsia="OfficinaSansBookC"/>
              </w:rPr>
              <w:t>Строение атомов химических элементов и природа химической связи</w:t>
            </w:r>
          </w:p>
        </w:tc>
        <w:tc>
          <w:tcPr>
            <w:tcW w:w="2693" w:type="dxa"/>
            <w:tcBorders>
              <w:bottom w:val="single" w:sz="6" w:space="0" w:color="000000"/>
              <w:right w:val="single" w:sz="6" w:space="0" w:color="000000"/>
            </w:tcBorders>
            <w:shd w:val="clear" w:color="auto" w:fill="FFFFFF"/>
            <w:tcMar>
              <w:top w:w="40" w:type="dxa"/>
              <w:left w:w="40" w:type="dxa"/>
              <w:bottom w:w="40" w:type="dxa"/>
              <w:right w:w="40" w:type="dxa"/>
            </w:tcMar>
          </w:tcPr>
          <w:p w:rsidR="001A2236" w:rsidRPr="00D34D7A" w:rsidRDefault="001A2236" w:rsidP="00485D83">
            <w:pPr>
              <w:widowControl w:val="0"/>
              <w:rPr>
                <w:rFonts w:eastAsia="OfficinaSansBookC"/>
              </w:rPr>
            </w:pPr>
            <w:r w:rsidRPr="00D34D7A">
              <w:rPr>
                <w:rFonts w:eastAsia="OfficinaSansBookC"/>
              </w:rPr>
              <w:t>Составлять химические формулы соединений в соответствии со степенью окисления химических элементов, исходя из валентности и электроотрицательности</w:t>
            </w:r>
          </w:p>
        </w:tc>
        <w:tc>
          <w:tcPr>
            <w:tcW w:w="3450" w:type="dxa"/>
            <w:tcBorders>
              <w:bottom w:val="single" w:sz="6" w:space="0" w:color="000000"/>
              <w:right w:val="single" w:sz="6" w:space="0" w:color="000000"/>
            </w:tcBorders>
            <w:shd w:val="clear" w:color="auto" w:fill="FFFFFF"/>
            <w:tcMar>
              <w:top w:w="40" w:type="dxa"/>
              <w:left w:w="40" w:type="dxa"/>
              <w:bottom w:w="40" w:type="dxa"/>
              <w:right w:w="40" w:type="dxa"/>
            </w:tcMar>
          </w:tcPr>
          <w:p w:rsidR="001A2236" w:rsidRPr="00D34D7A" w:rsidRDefault="001A2236" w:rsidP="00485D83">
            <w:pPr>
              <w:widowControl w:val="0"/>
              <w:rPr>
                <w:rFonts w:eastAsia="Roboto"/>
                <w:highlight w:val="white"/>
              </w:rPr>
            </w:pPr>
            <w:r w:rsidRPr="00D34D7A">
              <w:rPr>
                <w:rFonts w:eastAsia="Roboto"/>
                <w:highlight w:val="white"/>
              </w:rPr>
              <w:t>1. Тест «Строение атомов химических элементов и природа химической связи».</w:t>
            </w:r>
          </w:p>
          <w:p w:rsidR="001A2236" w:rsidRPr="00D34D7A" w:rsidRDefault="001A2236" w:rsidP="00485D83">
            <w:pPr>
              <w:widowControl w:val="0"/>
              <w:rPr>
                <w:rFonts w:eastAsia="Roboto"/>
                <w:highlight w:val="white"/>
              </w:rPr>
            </w:pPr>
            <w:r w:rsidRPr="00D34D7A">
              <w:rPr>
                <w:rFonts w:eastAsia="Roboto"/>
                <w:highlight w:val="white"/>
              </w:rPr>
              <w:t>2. Задачи на составление химических формул двухатомных соединений (оксидов, сульфидов, гидридов и т.п.).</w:t>
            </w:r>
          </w:p>
          <w:p w:rsidR="001A2236" w:rsidRPr="00D34D7A" w:rsidRDefault="001A2236" w:rsidP="00485D83">
            <w:pPr>
              <w:widowControl w:val="0"/>
              <w:rPr>
                <w:rFonts w:eastAsia="OfficinaSansBookC"/>
              </w:rPr>
            </w:pPr>
            <w:r w:rsidRPr="00D34D7A">
              <w:rPr>
                <w:rFonts w:eastAsia="Roboto"/>
                <w:highlight w:val="white"/>
              </w:rPr>
              <w:t>3. Задания на использование химической символики и названий соединений по номенклатуре международного союза теоретической и прикладной химии и тривиальных названий для составления химических формул двухатомных соединений (оксидов, сульфидов, гидридов и т.п.) и других неорганических соединений отдельных классов</w:t>
            </w:r>
          </w:p>
        </w:tc>
      </w:tr>
      <w:tr w:rsidR="001A2236" w:rsidRPr="00D34D7A" w:rsidTr="00485D83">
        <w:trPr>
          <w:trHeight w:val="341"/>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1A2236" w:rsidRPr="00D34D7A" w:rsidRDefault="001A2236" w:rsidP="00485D83">
            <w:pPr>
              <w:widowControl w:val="0"/>
              <w:jc w:val="center"/>
              <w:rPr>
                <w:rFonts w:eastAsia="OfficinaSansBookC"/>
              </w:rPr>
            </w:pPr>
            <w:r w:rsidRPr="00D34D7A">
              <w:rPr>
                <w:rFonts w:eastAsia="OfficinaSansBookC"/>
              </w:rPr>
              <w:t>1.2</w:t>
            </w:r>
          </w:p>
        </w:tc>
        <w:tc>
          <w:tcPr>
            <w:tcW w:w="1101" w:type="dxa"/>
            <w:tcBorders>
              <w:bottom w:val="single" w:sz="6" w:space="0" w:color="000000"/>
            </w:tcBorders>
            <w:shd w:val="clear" w:color="auto" w:fill="FFFFFF"/>
            <w:tcMar>
              <w:top w:w="40" w:type="dxa"/>
              <w:left w:w="40" w:type="dxa"/>
              <w:bottom w:w="40" w:type="dxa"/>
              <w:right w:w="40" w:type="dxa"/>
            </w:tcMar>
          </w:tcPr>
          <w:p w:rsidR="001A2236" w:rsidRPr="00D34D7A" w:rsidRDefault="001A2236" w:rsidP="00485D83">
            <w:pPr>
              <w:widowControl w:val="0"/>
              <w:rPr>
                <w:rFonts w:eastAsia="OfficinaSansBookC"/>
              </w:rPr>
            </w:pPr>
            <w:r w:rsidRPr="00D34D7A">
              <w:rPr>
                <w:rFonts w:eastAsia="OfficinaSansBookC"/>
              </w:rPr>
              <w:t>ОК 01</w:t>
            </w:r>
          </w:p>
          <w:p w:rsidR="001A2236" w:rsidRPr="00D34D7A" w:rsidRDefault="001A2236" w:rsidP="00485D83">
            <w:pPr>
              <w:widowControl w:val="0"/>
              <w:rPr>
                <w:rFonts w:eastAsia="OfficinaSansBookC"/>
              </w:rPr>
            </w:pPr>
            <w:r w:rsidRPr="00D34D7A">
              <w:rPr>
                <w:rFonts w:eastAsia="OfficinaSansBookC"/>
              </w:rPr>
              <w:t>ОК 02</w:t>
            </w:r>
          </w:p>
        </w:tc>
        <w:tc>
          <w:tcPr>
            <w:tcW w:w="2504" w:type="dxa"/>
            <w:tcBorders>
              <w:bottom w:val="single" w:sz="6" w:space="0" w:color="000000"/>
              <w:right w:val="single" w:sz="6" w:space="0" w:color="000000"/>
            </w:tcBorders>
            <w:shd w:val="clear" w:color="auto" w:fill="FFFFFF"/>
            <w:tcMar>
              <w:top w:w="40" w:type="dxa"/>
              <w:left w:w="40" w:type="dxa"/>
              <w:bottom w:w="40" w:type="dxa"/>
              <w:right w:w="40" w:type="dxa"/>
            </w:tcMar>
          </w:tcPr>
          <w:p w:rsidR="001A2236" w:rsidRPr="00D34D7A" w:rsidRDefault="001A2236" w:rsidP="00485D83">
            <w:pPr>
              <w:widowControl w:val="0"/>
              <w:rPr>
                <w:rFonts w:eastAsia="OfficinaSansBookC"/>
              </w:rPr>
            </w:pPr>
            <w:r w:rsidRPr="00D34D7A">
              <w:rPr>
                <w:rFonts w:eastAsia="OfficinaSansBookC"/>
              </w:rPr>
              <w:t>Периодический закон и таблица Д.И. Менделеева</w:t>
            </w:r>
          </w:p>
        </w:tc>
        <w:tc>
          <w:tcPr>
            <w:tcW w:w="2693" w:type="dxa"/>
            <w:tcBorders>
              <w:bottom w:val="single" w:sz="6" w:space="0" w:color="000000"/>
              <w:right w:val="single" w:sz="6" w:space="0" w:color="000000"/>
            </w:tcBorders>
            <w:shd w:val="clear" w:color="auto" w:fill="FFFFFF"/>
            <w:tcMar>
              <w:top w:w="40" w:type="dxa"/>
              <w:left w:w="40" w:type="dxa"/>
              <w:bottom w:w="40" w:type="dxa"/>
              <w:right w:w="40" w:type="dxa"/>
            </w:tcMar>
          </w:tcPr>
          <w:p w:rsidR="001A2236" w:rsidRPr="00D34D7A" w:rsidRDefault="001A2236" w:rsidP="00485D83">
            <w:pPr>
              <w:widowControl w:val="0"/>
              <w:rPr>
                <w:rFonts w:eastAsia="OfficinaSansBookC"/>
              </w:rPr>
            </w:pPr>
            <w:r w:rsidRPr="00D34D7A">
              <w:rPr>
                <w:rFonts w:eastAsia="OfficinaSansBookC"/>
              </w:rPr>
              <w:t>Характеризовать химические элементы в соответствии с их положением в периодической системе химических элементов Д.И. Менделеева</w:t>
            </w:r>
          </w:p>
        </w:tc>
        <w:tc>
          <w:tcPr>
            <w:tcW w:w="3450" w:type="dxa"/>
            <w:tcBorders>
              <w:bottom w:val="single" w:sz="6" w:space="0" w:color="000000"/>
              <w:right w:val="single" w:sz="6" w:space="0" w:color="000000"/>
            </w:tcBorders>
            <w:shd w:val="clear" w:color="auto" w:fill="FFFFFF"/>
            <w:tcMar>
              <w:top w:w="40" w:type="dxa"/>
              <w:left w:w="40" w:type="dxa"/>
              <w:bottom w:w="40" w:type="dxa"/>
              <w:right w:w="40" w:type="dxa"/>
            </w:tcMar>
          </w:tcPr>
          <w:p w:rsidR="001A2236" w:rsidRPr="00D34D7A" w:rsidRDefault="001A2236" w:rsidP="00485D83">
            <w:pPr>
              <w:widowControl w:val="0"/>
              <w:rPr>
                <w:rFonts w:eastAsia="Roboto"/>
                <w:highlight w:val="white"/>
              </w:rPr>
            </w:pPr>
            <w:r w:rsidRPr="00D34D7A">
              <w:rPr>
                <w:rFonts w:eastAsia="Roboto"/>
                <w:highlight w:val="white"/>
              </w:rPr>
              <w:t xml:space="preserve">1. Тест «Металлические / неметаллические свойства, электроотрицательность и сродство к электрону химических элементов в соответствие с их электронным строением и положением в периодической </w:t>
            </w:r>
            <w:r w:rsidRPr="00D34D7A">
              <w:rPr>
                <w:rFonts w:eastAsia="Roboto"/>
                <w:highlight w:val="white"/>
              </w:rPr>
              <w:lastRenderedPageBreak/>
              <w:t>системе химических элементов Д.И. Менделеева».</w:t>
            </w:r>
          </w:p>
          <w:p w:rsidR="001A2236" w:rsidRPr="00D34D7A" w:rsidRDefault="001A2236" w:rsidP="00485D83">
            <w:pPr>
              <w:widowControl w:val="0"/>
              <w:rPr>
                <w:rFonts w:eastAsia="Roboto"/>
                <w:highlight w:val="white"/>
              </w:rPr>
            </w:pPr>
            <w:r w:rsidRPr="00D34D7A">
              <w:rPr>
                <w:rFonts w:eastAsia="Roboto"/>
                <w:highlight w:val="white"/>
              </w:rPr>
              <w:t>2. Практические задания на установление связи между строением атомов химических элементов и периодическим изменением свойств химических элементов и их соединений в соответствии с положением Периодической системе.</w:t>
            </w:r>
          </w:p>
          <w:p w:rsidR="001A2236" w:rsidRPr="00D34D7A" w:rsidRDefault="001A2236" w:rsidP="00485D83">
            <w:pPr>
              <w:widowControl w:val="0"/>
              <w:rPr>
                <w:rFonts w:eastAsia="OfficinaSansBookC"/>
              </w:rPr>
            </w:pPr>
            <w:r w:rsidRPr="00D34D7A">
              <w:rPr>
                <w:rFonts w:eastAsia="Roboto"/>
                <w:highlight w:val="white"/>
              </w:rPr>
              <w:t>3. Практико-ориентированные теоретические задания на характеризацию химических элементов: «Металлические / неметаллические свойства, электроотрицательность и сродство к электрону химических элементов в соответствие с их электронным строением и положением в периодической системе химических элементов Д.И. Менделеева»</w:t>
            </w:r>
          </w:p>
        </w:tc>
      </w:tr>
      <w:tr w:rsidR="001A2236" w:rsidRPr="00D34D7A" w:rsidTr="00485D83">
        <w:trPr>
          <w:trHeight w:val="885"/>
        </w:trPr>
        <w:tc>
          <w:tcPr>
            <w:tcW w:w="600" w:type="dxa"/>
            <w:tcBorders>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1A2236" w:rsidRPr="00D34D7A" w:rsidRDefault="001A2236" w:rsidP="00485D83">
            <w:pPr>
              <w:widowControl w:val="0"/>
              <w:jc w:val="center"/>
              <w:rPr>
                <w:rFonts w:eastAsia="OfficinaSansBookC"/>
              </w:rPr>
            </w:pPr>
            <w:r w:rsidRPr="00D34D7A">
              <w:rPr>
                <w:rFonts w:eastAsia="OfficinaSansBookC"/>
                <w:b/>
              </w:rPr>
              <w:lastRenderedPageBreak/>
              <w:t>2</w:t>
            </w:r>
          </w:p>
        </w:tc>
        <w:tc>
          <w:tcPr>
            <w:tcW w:w="1101" w:type="dxa"/>
            <w:tcBorders>
              <w:bottom w:val="single" w:sz="6" w:space="0" w:color="000000"/>
            </w:tcBorders>
            <w:shd w:val="clear" w:color="auto" w:fill="D9D9D9"/>
            <w:tcMar>
              <w:top w:w="40" w:type="dxa"/>
              <w:left w:w="40" w:type="dxa"/>
              <w:bottom w:w="40" w:type="dxa"/>
              <w:right w:w="40" w:type="dxa"/>
            </w:tcMar>
          </w:tcPr>
          <w:p w:rsidR="001A2236" w:rsidRPr="00D34D7A" w:rsidRDefault="001A2236" w:rsidP="00485D83">
            <w:pPr>
              <w:widowControl w:val="0"/>
              <w:rPr>
                <w:rFonts w:eastAsia="OfficinaSansBookC"/>
                <w:b/>
              </w:rPr>
            </w:pPr>
          </w:p>
        </w:tc>
        <w:tc>
          <w:tcPr>
            <w:tcW w:w="2504" w:type="dxa"/>
            <w:tcBorders>
              <w:bottom w:val="single" w:sz="6" w:space="0" w:color="000000"/>
              <w:right w:val="single" w:sz="6" w:space="0" w:color="000000"/>
            </w:tcBorders>
            <w:shd w:val="clear" w:color="auto" w:fill="D9D9D9"/>
            <w:tcMar>
              <w:top w:w="40" w:type="dxa"/>
              <w:left w:w="40" w:type="dxa"/>
              <w:bottom w:w="40" w:type="dxa"/>
              <w:right w:w="40" w:type="dxa"/>
            </w:tcMar>
            <w:vAlign w:val="center"/>
          </w:tcPr>
          <w:p w:rsidR="001A2236" w:rsidRPr="00D34D7A" w:rsidRDefault="001A2236" w:rsidP="00485D83">
            <w:pPr>
              <w:widowControl w:val="0"/>
              <w:rPr>
                <w:rFonts w:eastAsia="OfficinaSansBookC"/>
              </w:rPr>
            </w:pPr>
            <w:r w:rsidRPr="00D34D7A">
              <w:rPr>
                <w:rFonts w:eastAsia="OfficinaSansBookC"/>
                <w:b/>
              </w:rPr>
              <w:t>Раздел 2. Химические реакции</w:t>
            </w:r>
          </w:p>
        </w:tc>
        <w:tc>
          <w:tcPr>
            <w:tcW w:w="2693" w:type="dxa"/>
            <w:tcBorders>
              <w:bottom w:val="single" w:sz="6" w:space="0" w:color="000000"/>
              <w:right w:val="single" w:sz="6" w:space="0" w:color="000000"/>
            </w:tcBorders>
            <w:shd w:val="clear" w:color="auto" w:fill="D9D9D9"/>
            <w:tcMar>
              <w:top w:w="40" w:type="dxa"/>
              <w:left w:w="40" w:type="dxa"/>
              <w:bottom w:w="40" w:type="dxa"/>
              <w:right w:w="40" w:type="dxa"/>
            </w:tcMar>
          </w:tcPr>
          <w:p w:rsidR="001A2236" w:rsidRPr="00D34D7A" w:rsidRDefault="001A2236" w:rsidP="00485D83">
            <w:pPr>
              <w:rPr>
                <w:rFonts w:eastAsia="OfficinaSansBookC"/>
              </w:rPr>
            </w:pPr>
            <w:r w:rsidRPr="00D34D7A">
              <w:rPr>
                <w:rFonts w:eastAsia="OfficinaSansBookC"/>
                <w:b/>
              </w:rPr>
              <w:t>Характеризовать типы химических реакций</w:t>
            </w:r>
          </w:p>
        </w:tc>
        <w:tc>
          <w:tcPr>
            <w:tcW w:w="3450" w:type="dxa"/>
            <w:tcBorders>
              <w:bottom w:val="single" w:sz="6" w:space="0" w:color="000000"/>
              <w:right w:val="single" w:sz="6" w:space="0" w:color="000000"/>
            </w:tcBorders>
            <w:shd w:val="clear" w:color="auto" w:fill="D9D9D9"/>
            <w:tcMar>
              <w:top w:w="40" w:type="dxa"/>
              <w:left w:w="40" w:type="dxa"/>
              <w:bottom w:w="40" w:type="dxa"/>
              <w:right w:w="40" w:type="dxa"/>
            </w:tcMar>
            <w:vAlign w:val="center"/>
          </w:tcPr>
          <w:p w:rsidR="001A2236" w:rsidRPr="00D34D7A" w:rsidRDefault="001A2236" w:rsidP="00485D83">
            <w:pPr>
              <w:widowControl w:val="0"/>
              <w:rPr>
                <w:rFonts w:eastAsia="OfficinaSansBookC"/>
                <w:b/>
              </w:rPr>
            </w:pPr>
            <w:r w:rsidRPr="00D34D7A">
              <w:rPr>
                <w:rFonts w:eastAsia="OfficinaSansBookC"/>
                <w:b/>
              </w:rPr>
              <w:t>Контрольная работа</w:t>
            </w:r>
          </w:p>
          <w:p w:rsidR="001A2236" w:rsidRPr="00D34D7A" w:rsidRDefault="001A2236" w:rsidP="00485D83">
            <w:pPr>
              <w:widowControl w:val="0"/>
              <w:rPr>
                <w:rFonts w:eastAsia="OfficinaSansBookC"/>
              </w:rPr>
            </w:pPr>
            <w:r w:rsidRPr="00D34D7A">
              <w:rPr>
                <w:rFonts w:eastAsia="OfficinaSansBookC"/>
              </w:rPr>
              <w:t>«</w:t>
            </w:r>
            <w:r w:rsidRPr="00D34D7A">
              <w:rPr>
                <w:rFonts w:eastAsia="OfficinaSansBookC"/>
                <w:b/>
              </w:rPr>
              <w:t>Строение вещества и химические реакции»</w:t>
            </w:r>
          </w:p>
        </w:tc>
      </w:tr>
      <w:tr w:rsidR="001A2236" w:rsidRPr="00D34D7A" w:rsidTr="00485D83">
        <w:trPr>
          <w:trHeight w:val="25"/>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1A2236" w:rsidRPr="00D34D7A" w:rsidRDefault="001A2236" w:rsidP="00485D83">
            <w:pPr>
              <w:widowControl w:val="0"/>
              <w:jc w:val="center"/>
              <w:rPr>
                <w:rFonts w:eastAsia="OfficinaSansBookC"/>
              </w:rPr>
            </w:pPr>
            <w:r w:rsidRPr="00D34D7A">
              <w:rPr>
                <w:rFonts w:eastAsia="OfficinaSansBookC"/>
              </w:rPr>
              <w:t>2.1</w:t>
            </w:r>
          </w:p>
        </w:tc>
        <w:tc>
          <w:tcPr>
            <w:tcW w:w="1101" w:type="dxa"/>
            <w:tcBorders>
              <w:bottom w:val="single" w:sz="6" w:space="0" w:color="000000"/>
            </w:tcBorders>
            <w:shd w:val="clear" w:color="auto" w:fill="FFFFFF"/>
            <w:tcMar>
              <w:top w:w="40" w:type="dxa"/>
              <w:left w:w="40" w:type="dxa"/>
              <w:bottom w:w="40" w:type="dxa"/>
              <w:right w:w="40" w:type="dxa"/>
            </w:tcMar>
          </w:tcPr>
          <w:p w:rsidR="001A2236" w:rsidRPr="00D34D7A" w:rsidRDefault="001A2236" w:rsidP="00485D83">
            <w:pPr>
              <w:widowControl w:val="0"/>
              <w:rPr>
                <w:rFonts w:eastAsia="OfficinaSansBookC"/>
              </w:rPr>
            </w:pPr>
            <w:r w:rsidRPr="00D34D7A">
              <w:rPr>
                <w:rFonts w:eastAsia="OfficinaSansBookC"/>
              </w:rPr>
              <w:t>ОК 01</w:t>
            </w:r>
          </w:p>
          <w:p w:rsidR="001A2236" w:rsidRDefault="001A2236" w:rsidP="00485D83">
            <w:pPr>
              <w:widowControl w:val="0"/>
              <w:rPr>
                <w:rFonts w:eastAsia="OfficinaSansBookC"/>
              </w:rPr>
            </w:pPr>
            <w:r w:rsidRPr="00D34D7A">
              <w:rPr>
                <w:rFonts w:eastAsia="OfficinaSansBookC"/>
              </w:rPr>
              <w:lastRenderedPageBreak/>
              <w:t>ОК 04</w:t>
            </w:r>
          </w:p>
          <w:p w:rsidR="001A2236" w:rsidRDefault="001A2236" w:rsidP="00485D83">
            <w:pPr>
              <w:widowControl w:val="0"/>
              <w:rPr>
                <w:rFonts w:eastAsia="OfficinaSansBookC"/>
              </w:rPr>
            </w:pPr>
            <w:r>
              <w:rPr>
                <w:rFonts w:eastAsia="OfficinaSansBookC"/>
              </w:rPr>
              <w:t>Пк1.3</w:t>
            </w:r>
          </w:p>
          <w:p w:rsidR="001A2236" w:rsidRDefault="001A2236" w:rsidP="00485D83">
            <w:pPr>
              <w:widowControl w:val="0"/>
              <w:rPr>
                <w:rFonts w:eastAsia="OfficinaSansBookC"/>
              </w:rPr>
            </w:pPr>
            <w:r>
              <w:rPr>
                <w:rFonts w:eastAsia="OfficinaSansBookC"/>
              </w:rPr>
              <w:t>ПК1.4</w:t>
            </w:r>
          </w:p>
          <w:p w:rsidR="001A2236" w:rsidRPr="00D34D7A" w:rsidRDefault="001A2236" w:rsidP="00485D83">
            <w:pPr>
              <w:widowControl w:val="0"/>
              <w:rPr>
                <w:rFonts w:eastAsia="OfficinaSansBookC"/>
              </w:rPr>
            </w:pPr>
            <w:r>
              <w:rPr>
                <w:rFonts w:eastAsia="OfficinaSansBookC"/>
              </w:rPr>
              <w:t>ПК3.1</w:t>
            </w:r>
          </w:p>
        </w:tc>
        <w:tc>
          <w:tcPr>
            <w:tcW w:w="2504" w:type="dxa"/>
            <w:tcBorders>
              <w:bottom w:val="single" w:sz="6" w:space="0" w:color="000000"/>
              <w:right w:val="single" w:sz="6" w:space="0" w:color="000000"/>
            </w:tcBorders>
            <w:shd w:val="clear" w:color="auto" w:fill="FFFFFF"/>
            <w:tcMar>
              <w:top w:w="40" w:type="dxa"/>
              <w:left w:w="40" w:type="dxa"/>
              <w:bottom w:w="40" w:type="dxa"/>
              <w:right w:w="40" w:type="dxa"/>
            </w:tcMar>
          </w:tcPr>
          <w:p w:rsidR="001A2236" w:rsidRPr="00D34D7A" w:rsidRDefault="001A2236" w:rsidP="00485D83">
            <w:pPr>
              <w:widowControl w:val="0"/>
              <w:rPr>
                <w:rFonts w:eastAsia="OfficinaSansBookC"/>
              </w:rPr>
            </w:pPr>
            <w:r w:rsidRPr="00D34D7A">
              <w:rPr>
                <w:rFonts w:eastAsia="OfficinaSansBookC"/>
              </w:rPr>
              <w:lastRenderedPageBreak/>
              <w:t xml:space="preserve">Типы химических </w:t>
            </w:r>
            <w:r w:rsidRPr="00D34D7A">
              <w:rPr>
                <w:rFonts w:eastAsia="OfficinaSansBookC"/>
              </w:rPr>
              <w:lastRenderedPageBreak/>
              <w:t>реакций</w:t>
            </w:r>
          </w:p>
        </w:tc>
        <w:tc>
          <w:tcPr>
            <w:tcW w:w="2693" w:type="dxa"/>
            <w:tcBorders>
              <w:bottom w:val="single" w:sz="6" w:space="0" w:color="000000"/>
              <w:right w:val="single" w:sz="6" w:space="0" w:color="000000"/>
            </w:tcBorders>
            <w:tcMar>
              <w:top w:w="40" w:type="dxa"/>
              <w:left w:w="40" w:type="dxa"/>
              <w:bottom w:w="40" w:type="dxa"/>
              <w:right w:w="40" w:type="dxa"/>
            </w:tcMar>
          </w:tcPr>
          <w:p w:rsidR="001A2236" w:rsidRPr="00D34D7A" w:rsidRDefault="001A2236" w:rsidP="00485D83">
            <w:pPr>
              <w:widowControl w:val="0"/>
              <w:rPr>
                <w:rFonts w:eastAsia="OfficinaSansBookC"/>
              </w:rPr>
            </w:pPr>
            <w:r w:rsidRPr="00D34D7A">
              <w:rPr>
                <w:rFonts w:eastAsia="OfficinaSansBookC"/>
              </w:rPr>
              <w:lastRenderedPageBreak/>
              <w:t xml:space="preserve">Составлять реакции соединения, разложения, </w:t>
            </w:r>
            <w:r w:rsidRPr="00D34D7A">
              <w:rPr>
                <w:rFonts w:eastAsia="OfficinaSansBookC"/>
              </w:rPr>
              <w:lastRenderedPageBreak/>
              <w:t>обмена, замещения, окислительно-восстановительные реакции</w:t>
            </w:r>
          </w:p>
        </w:tc>
        <w:tc>
          <w:tcPr>
            <w:tcW w:w="3450" w:type="dxa"/>
            <w:tcBorders>
              <w:bottom w:val="single" w:sz="6" w:space="0" w:color="000000"/>
              <w:right w:val="single" w:sz="6" w:space="0" w:color="000000"/>
            </w:tcBorders>
            <w:tcMar>
              <w:top w:w="40" w:type="dxa"/>
              <w:left w:w="40" w:type="dxa"/>
              <w:bottom w:w="40" w:type="dxa"/>
              <w:right w:w="40" w:type="dxa"/>
            </w:tcMar>
          </w:tcPr>
          <w:p w:rsidR="001A2236" w:rsidRPr="00D34D7A" w:rsidRDefault="001A2236" w:rsidP="00485D83">
            <w:pPr>
              <w:widowControl w:val="0"/>
              <w:rPr>
                <w:rFonts w:eastAsia="Roboto"/>
                <w:highlight w:val="white"/>
              </w:rPr>
            </w:pPr>
            <w:r w:rsidRPr="00D34D7A">
              <w:rPr>
                <w:rFonts w:eastAsia="Roboto"/>
                <w:highlight w:val="white"/>
              </w:rPr>
              <w:lastRenderedPageBreak/>
              <w:t xml:space="preserve">1. Задачи на составление </w:t>
            </w:r>
            <w:r w:rsidRPr="00D34D7A">
              <w:rPr>
                <w:rFonts w:eastAsia="Roboto"/>
                <w:highlight w:val="white"/>
              </w:rPr>
              <w:lastRenderedPageBreak/>
              <w:t xml:space="preserve">уравнений реакций: </w:t>
            </w:r>
          </w:p>
          <w:p w:rsidR="001A2236" w:rsidRPr="00D34D7A" w:rsidRDefault="001A2236" w:rsidP="00485D83">
            <w:pPr>
              <w:widowControl w:val="0"/>
              <w:rPr>
                <w:rFonts w:eastAsia="Roboto"/>
                <w:highlight w:val="white"/>
              </w:rPr>
            </w:pPr>
            <w:r w:rsidRPr="00D34D7A">
              <w:rPr>
                <w:rFonts w:eastAsia="Roboto"/>
                <w:highlight w:val="white"/>
              </w:rPr>
              <w:t xml:space="preserve">– соединения, замещения, разложения, обмена; </w:t>
            </w:r>
          </w:p>
          <w:p w:rsidR="001A2236" w:rsidRPr="00D34D7A" w:rsidRDefault="001A2236" w:rsidP="00485D83">
            <w:pPr>
              <w:widowControl w:val="0"/>
              <w:rPr>
                <w:rFonts w:eastAsia="Roboto"/>
                <w:highlight w:val="white"/>
              </w:rPr>
            </w:pPr>
            <w:r w:rsidRPr="00D34D7A">
              <w:rPr>
                <w:rFonts w:eastAsia="Roboto"/>
                <w:highlight w:val="white"/>
              </w:rPr>
              <w:t>– окислительно-</w:t>
            </w:r>
          </w:p>
          <w:p w:rsidR="001A2236" w:rsidRPr="00D34D7A" w:rsidRDefault="001A2236" w:rsidP="00485D83">
            <w:pPr>
              <w:widowControl w:val="0"/>
              <w:rPr>
                <w:rFonts w:eastAsia="Roboto"/>
                <w:highlight w:val="white"/>
              </w:rPr>
            </w:pPr>
            <w:r w:rsidRPr="00D34D7A">
              <w:rPr>
                <w:rFonts w:eastAsia="Roboto"/>
                <w:highlight w:val="white"/>
              </w:rPr>
              <w:t>восстановительных реакций с использованием метода электронного баланса.</w:t>
            </w:r>
          </w:p>
          <w:p w:rsidR="001A2236" w:rsidRPr="00D34D7A" w:rsidRDefault="001A2236" w:rsidP="00485D83">
            <w:pPr>
              <w:widowControl w:val="0"/>
              <w:rPr>
                <w:rFonts w:eastAsia="Roboto"/>
                <w:highlight w:val="white"/>
              </w:rPr>
            </w:pPr>
            <w:r w:rsidRPr="00D34D7A">
              <w:rPr>
                <w:rFonts w:eastAsia="Roboto"/>
                <w:highlight w:val="white"/>
              </w:rPr>
              <w:t>2. Задачи на расчет массы вещества или объёма</w:t>
            </w:r>
          </w:p>
          <w:p w:rsidR="001A2236" w:rsidRPr="00D34D7A" w:rsidRDefault="001A2236" w:rsidP="00485D83">
            <w:pPr>
              <w:widowControl w:val="0"/>
              <w:rPr>
                <w:rFonts w:eastAsia="Roboto"/>
                <w:highlight w:val="white"/>
              </w:rPr>
            </w:pPr>
            <w:r w:rsidRPr="00D34D7A">
              <w:rPr>
                <w:rFonts w:eastAsia="Roboto"/>
                <w:highlight w:val="white"/>
              </w:rPr>
              <w:t>газов по известному количеству вещества, массе или объёму одного из участвующих в реакции веществ; расчёты</w:t>
            </w:r>
          </w:p>
          <w:p w:rsidR="001A2236" w:rsidRPr="00D34D7A" w:rsidRDefault="001A2236" w:rsidP="00485D83">
            <w:pPr>
              <w:widowControl w:val="0"/>
              <w:rPr>
                <w:rFonts w:eastAsia="OfficinaSansBookC"/>
              </w:rPr>
            </w:pPr>
            <w:r w:rsidRPr="00D34D7A">
              <w:rPr>
                <w:rFonts w:eastAsia="Roboto"/>
                <w:highlight w:val="white"/>
              </w:rPr>
              <w:t>массы (объёма, количества вещества) продуктов реакции, если одно из веществ имеет примеси</w:t>
            </w:r>
          </w:p>
        </w:tc>
      </w:tr>
      <w:tr w:rsidR="001A2236" w:rsidRPr="00D34D7A" w:rsidTr="00485D83">
        <w:trPr>
          <w:trHeight w:val="194"/>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1A2236" w:rsidRPr="00D34D7A" w:rsidRDefault="001A2236" w:rsidP="00485D83">
            <w:pPr>
              <w:widowControl w:val="0"/>
              <w:jc w:val="center"/>
              <w:rPr>
                <w:rFonts w:eastAsia="OfficinaSansBookC"/>
              </w:rPr>
            </w:pPr>
            <w:r w:rsidRPr="00D34D7A">
              <w:rPr>
                <w:rFonts w:eastAsia="OfficinaSansBookC"/>
              </w:rPr>
              <w:lastRenderedPageBreak/>
              <w:t>2.2</w:t>
            </w:r>
          </w:p>
        </w:tc>
        <w:tc>
          <w:tcPr>
            <w:tcW w:w="1101" w:type="dxa"/>
            <w:tcBorders>
              <w:bottom w:val="single" w:sz="6" w:space="0" w:color="000000"/>
            </w:tcBorders>
            <w:shd w:val="clear" w:color="auto" w:fill="FFFFFF"/>
            <w:tcMar>
              <w:top w:w="40" w:type="dxa"/>
              <w:left w:w="40" w:type="dxa"/>
              <w:bottom w:w="40" w:type="dxa"/>
              <w:right w:w="40" w:type="dxa"/>
            </w:tcMar>
          </w:tcPr>
          <w:p w:rsidR="001A2236" w:rsidRPr="00D34D7A" w:rsidRDefault="001A2236" w:rsidP="00485D83">
            <w:pPr>
              <w:widowControl w:val="0"/>
              <w:rPr>
                <w:rFonts w:eastAsia="OfficinaSansBookC"/>
              </w:rPr>
            </w:pPr>
          </w:p>
        </w:tc>
        <w:tc>
          <w:tcPr>
            <w:tcW w:w="2504" w:type="dxa"/>
            <w:tcBorders>
              <w:bottom w:val="single" w:sz="6" w:space="0" w:color="000000"/>
              <w:right w:val="single" w:sz="6" w:space="0" w:color="000000"/>
            </w:tcBorders>
            <w:shd w:val="clear" w:color="auto" w:fill="FFFFFF"/>
            <w:tcMar>
              <w:top w:w="40" w:type="dxa"/>
              <w:left w:w="40" w:type="dxa"/>
              <w:bottom w:w="40" w:type="dxa"/>
              <w:right w:w="40" w:type="dxa"/>
            </w:tcMar>
          </w:tcPr>
          <w:p w:rsidR="001A2236" w:rsidRPr="00D34D7A" w:rsidRDefault="001A2236" w:rsidP="00485D83">
            <w:pPr>
              <w:widowControl w:val="0"/>
              <w:rPr>
                <w:rFonts w:eastAsia="OfficinaSansBookC"/>
              </w:rPr>
            </w:pPr>
            <w:r w:rsidRPr="00D34D7A">
              <w:rPr>
                <w:rFonts w:eastAsia="OfficinaSansBookC"/>
              </w:rPr>
              <w:t>Электролитическая диссоциация и ионный обмен</w:t>
            </w:r>
          </w:p>
        </w:tc>
        <w:tc>
          <w:tcPr>
            <w:tcW w:w="2693" w:type="dxa"/>
            <w:tcBorders>
              <w:bottom w:val="single" w:sz="6" w:space="0" w:color="000000"/>
              <w:right w:val="single" w:sz="6" w:space="0" w:color="000000"/>
            </w:tcBorders>
            <w:tcMar>
              <w:top w:w="40" w:type="dxa"/>
              <w:left w:w="40" w:type="dxa"/>
              <w:bottom w:w="40" w:type="dxa"/>
              <w:right w:w="40" w:type="dxa"/>
            </w:tcMar>
          </w:tcPr>
          <w:p w:rsidR="001A2236" w:rsidRPr="00D34D7A" w:rsidRDefault="001A2236" w:rsidP="00485D83">
            <w:pPr>
              <w:widowControl w:val="0"/>
              <w:rPr>
                <w:rFonts w:eastAsia="OfficinaSansBookC"/>
              </w:rPr>
            </w:pPr>
            <w:r w:rsidRPr="00D34D7A">
              <w:rPr>
                <w:rFonts w:eastAsia="OfficinaSansBookC"/>
              </w:rPr>
              <w:t>Составлять уравнения химических реакции ионного обмена с участием неорганических веществ</w:t>
            </w:r>
          </w:p>
        </w:tc>
        <w:tc>
          <w:tcPr>
            <w:tcW w:w="3450" w:type="dxa"/>
            <w:tcBorders>
              <w:bottom w:val="single" w:sz="6" w:space="0" w:color="000000"/>
              <w:right w:val="single" w:sz="6" w:space="0" w:color="000000"/>
            </w:tcBorders>
            <w:tcMar>
              <w:top w:w="40" w:type="dxa"/>
              <w:left w:w="40" w:type="dxa"/>
              <w:bottom w:w="40" w:type="dxa"/>
              <w:right w:w="40" w:type="dxa"/>
            </w:tcMar>
          </w:tcPr>
          <w:p w:rsidR="001A2236" w:rsidRPr="00D34D7A" w:rsidRDefault="001A2236" w:rsidP="00485D83">
            <w:pPr>
              <w:widowControl w:val="0"/>
              <w:rPr>
                <w:rFonts w:eastAsia="Roboto"/>
                <w:highlight w:val="white"/>
              </w:rPr>
            </w:pPr>
            <w:r w:rsidRPr="00D34D7A">
              <w:rPr>
                <w:rFonts w:eastAsia="Roboto"/>
                <w:highlight w:val="white"/>
              </w:rPr>
              <w:t>1. Задания на составление молекулярных и ионных реакций с участием кислот, оснований и солей, установление изменения кислотности среды</w:t>
            </w:r>
          </w:p>
          <w:p w:rsidR="001A2236" w:rsidRPr="00D34D7A" w:rsidRDefault="001A2236" w:rsidP="00485D83">
            <w:pPr>
              <w:widowControl w:val="0"/>
              <w:rPr>
                <w:rFonts w:eastAsia="Roboto"/>
                <w:highlight w:val="white"/>
              </w:rPr>
            </w:pPr>
            <w:r w:rsidRPr="00D34D7A">
              <w:rPr>
                <w:rFonts w:eastAsia="Roboto"/>
                <w:highlight w:val="white"/>
              </w:rPr>
              <w:t>2. Лабораторная работа "Типы химических реакций"</w:t>
            </w:r>
          </w:p>
        </w:tc>
      </w:tr>
      <w:tr w:rsidR="001A2236" w:rsidRPr="00D34D7A" w:rsidTr="00485D83">
        <w:trPr>
          <w:trHeight w:val="885"/>
        </w:trPr>
        <w:tc>
          <w:tcPr>
            <w:tcW w:w="600" w:type="dxa"/>
            <w:tcBorders>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1A2236" w:rsidRPr="00D34D7A" w:rsidRDefault="001A2236" w:rsidP="00485D83">
            <w:pPr>
              <w:widowControl w:val="0"/>
              <w:jc w:val="center"/>
              <w:rPr>
                <w:rFonts w:eastAsia="OfficinaSansBookC"/>
              </w:rPr>
            </w:pPr>
            <w:r w:rsidRPr="00D34D7A">
              <w:rPr>
                <w:rFonts w:eastAsia="OfficinaSansBookC"/>
                <w:b/>
              </w:rPr>
              <w:lastRenderedPageBreak/>
              <w:t>3</w:t>
            </w:r>
          </w:p>
        </w:tc>
        <w:tc>
          <w:tcPr>
            <w:tcW w:w="1101" w:type="dxa"/>
            <w:tcBorders>
              <w:bottom w:val="single" w:sz="6" w:space="0" w:color="000000"/>
            </w:tcBorders>
            <w:shd w:val="clear" w:color="auto" w:fill="D9D9D9"/>
            <w:tcMar>
              <w:top w:w="40" w:type="dxa"/>
              <w:left w:w="40" w:type="dxa"/>
              <w:bottom w:w="40" w:type="dxa"/>
              <w:right w:w="40" w:type="dxa"/>
            </w:tcMar>
          </w:tcPr>
          <w:p w:rsidR="001A2236" w:rsidRPr="00D34D7A" w:rsidRDefault="001A2236" w:rsidP="00485D83">
            <w:pPr>
              <w:widowControl w:val="0"/>
              <w:rPr>
                <w:rFonts w:eastAsia="OfficinaSansBookC"/>
                <w:b/>
              </w:rPr>
            </w:pPr>
          </w:p>
        </w:tc>
        <w:tc>
          <w:tcPr>
            <w:tcW w:w="2504" w:type="dxa"/>
            <w:tcBorders>
              <w:bottom w:val="single" w:sz="6" w:space="0" w:color="000000"/>
              <w:right w:val="single" w:sz="6" w:space="0" w:color="000000"/>
            </w:tcBorders>
            <w:shd w:val="clear" w:color="auto" w:fill="D9D9D9"/>
            <w:tcMar>
              <w:top w:w="40" w:type="dxa"/>
              <w:left w:w="40" w:type="dxa"/>
              <w:bottom w:w="40" w:type="dxa"/>
              <w:right w:w="40" w:type="dxa"/>
            </w:tcMar>
            <w:vAlign w:val="center"/>
          </w:tcPr>
          <w:p w:rsidR="001A2236" w:rsidRPr="00D34D7A" w:rsidRDefault="001A2236" w:rsidP="00485D83">
            <w:pPr>
              <w:widowControl w:val="0"/>
              <w:rPr>
                <w:rFonts w:eastAsia="OfficinaSansBookC"/>
              </w:rPr>
            </w:pPr>
            <w:r w:rsidRPr="00D34D7A">
              <w:rPr>
                <w:rFonts w:eastAsia="OfficinaSansBookC"/>
                <w:b/>
              </w:rPr>
              <w:t>Раздел 3. Строение и свойства неорганических веществ</w:t>
            </w:r>
          </w:p>
        </w:tc>
        <w:tc>
          <w:tcPr>
            <w:tcW w:w="2693" w:type="dxa"/>
            <w:tcBorders>
              <w:bottom w:val="single" w:sz="6" w:space="0" w:color="000000"/>
              <w:right w:val="single" w:sz="6" w:space="0" w:color="000000"/>
            </w:tcBorders>
            <w:shd w:val="clear" w:color="auto" w:fill="D9D9D9"/>
            <w:tcMar>
              <w:top w:w="40" w:type="dxa"/>
              <w:left w:w="40" w:type="dxa"/>
              <w:bottom w:w="40" w:type="dxa"/>
              <w:right w:w="40" w:type="dxa"/>
            </w:tcMar>
          </w:tcPr>
          <w:p w:rsidR="001A2236" w:rsidRPr="00D34D7A" w:rsidRDefault="001A2236" w:rsidP="00485D83">
            <w:pPr>
              <w:widowControl w:val="0"/>
              <w:rPr>
                <w:rFonts w:eastAsia="OfficinaSansBookC"/>
              </w:rPr>
            </w:pPr>
            <w:r w:rsidRPr="00D34D7A">
              <w:rPr>
                <w:rFonts w:eastAsia="OfficinaSansBookC"/>
                <w:b/>
              </w:rPr>
              <w:t>Исследовать строение и свойства неорганических веществ</w:t>
            </w:r>
          </w:p>
        </w:tc>
        <w:tc>
          <w:tcPr>
            <w:tcW w:w="3450" w:type="dxa"/>
            <w:tcBorders>
              <w:bottom w:val="single" w:sz="6" w:space="0" w:color="000000"/>
              <w:right w:val="single" w:sz="6" w:space="0" w:color="000000"/>
            </w:tcBorders>
            <w:shd w:val="clear" w:color="auto" w:fill="D9D9D9"/>
            <w:tcMar>
              <w:top w:w="40" w:type="dxa"/>
              <w:left w:w="40" w:type="dxa"/>
              <w:bottom w:w="40" w:type="dxa"/>
              <w:right w:w="40" w:type="dxa"/>
            </w:tcMar>
          </w:tcPr>
          <w:p w:rsidR="001A2236" w:rsidRPr="00D34D7A" w:rsidRDefault="001A2236" w:rsidP="00485D83">
            <w:pPr>
              <w:widowControl w:val="0"/>
              <w:rPr>
                <w:rFonts w:eastAsia="OfficinaSansBookC"/>
                <w:b/>
              </w:rPr>
            </w:pPr>
            <w:r w:rsidRPr="00D34D7A">
              <w:rPr>
                <w:rFonts w:eastAsia="OfficinaSansBookC"/>
                <w:b/>
              </w:rPr>
              <w:t>Контрольная работа</w:t>
            </w:r>
          </w:p>
          <w:p w:rsidR="001A2236" w:rsidRPr="00D34D7A" w:rsidRDefault="001A2236" w:rsidP="00485D83">
            <w:pPr>
              <w:widowControl w:val="0"/>
              <w:rPr>
                <w:rFonts w:eastAsia="OfficinaSansBookC"/>
              </w:rPr>
            </w:pPr>
            <w:r w:rsidRPr="00D34D7A">
              <w:rPr>
                <w:rFonts w:eastAsia="OfficinaSansBookC"/>
              </w:rPr>
              <w:t>«</w:t>
            </w:r>
            <w:r w:rsidRPr="00D34D7A">
              <w:rPr>
                <w:rFonts w:eastAsia="OfficinaSansBookC"/>
                <w:b/>
              </w:rPr>
              <w:t>Свойства неорганических веществ»</w:t>
            </w:r>
          </w:p>
        </w:tc>
      </w:tr>
      <w:tr w:rsidR="001A2236" w:rsidRPr="00D34D7A" w:rsidTr="00485D83">
        <w:trPr>
          <w:trHeight w:val="1062"/>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1A2236" w:rsidRPr="00D34D7A" w:rsidRDefault="001A2236" w:rsidP="00485D83">
            <w:pPr>
              <w:widowControl w:val="0"/>
              <w:jc w:val="center"/>
              <w:rPr>
                <w:rFonts w:eastAsia="OfficinaSansBookC"/>
              </w:rPr>
            </w:pPr>
            <w:r w:rsidRPr="00D34D7A">
              <w:rPr>
                <w:rFonts w:eastAsia="OfficinaSansBookC"/>
              </w:rPr>
              <w:t>3.1</w:t>
            </w:r>
          </w:p>
        </w:tc>
        <w:tc>
          <w:tcPr>
            <w:tcW w:w="1101" w:type="dxa"/>
            <w:tcBorders>
              <w:bottom w:val="single" w:sz="6" w:space="0" w:color="000000"/>
            </w:tcBorders>
            <w:shd w:val="clear" w:color="auto" w:fill="FFFFFF"/>
            <w:tcMar>
              <w:top w:w="40" w:type="dxa"/>
              <w:left w:w="40" w:type="dxa"/>
              <w:bottom w:w="40" w:type="dxa"/>
              <w:right w:w="40" w:type="dxa"/>
            </w:tcMar>
          </w:tcPr>
          <w:p w:rsidR="001A2236" w:rsidRPr="00D34D7A" w:rsidRDefault="001A2236" w:rsidP="00485D83">
            <w:pPr>
              <w:widowControl w:val="0"/>
              <w:rPr>
                <w:rFonts w:eastAsia="OfficinaSansBookC"/>
              </w:rPr>
            </w:pPr>
            <w:r w:rsidRPr="00D34D7A">
              <w:rPr>
                <w:rFonts w:eastAsia="OfficinaSansBookC"/>
              </w:rPr>
              <w:t>ОК 01</w:t>
            </w:r>
          </w:p>
          <w:p w:rsidR="001A2236" w:rsidRDefault="001A2236" w:rsidP="00485D83">
            <w:pPr>
              <w:widowControl w:val="0"/>
              <w:rPr>
                <w:rFonts w:eastAsia="OfficinaSansBookC"/>
              </w:rPr>
            </w:pPr>
            <w:r w:rsidRPr="00D34D7A">
              <w:rPr>
                <w:rFonts w:eastAsia="OfficinaSansBookC"/>
              </w:rPr>
              <w:t>ПК</w:t>
            </w:r>
            <w:r>
              <w:rPr>
                <w:rFonts w:eastAsia="OfficinaSansBookC"/>
              </w:rPr>
              <w:t>1.4</w:t>
            </w:r>
          </w:p>
          <w:p w:rsidR="001A2236" w:rsidRDefault="001A2236" w:rsidP="00485D83">
            <w:pPr>
              <w:widowControl w:val="0"/>
              <w:rPr>
                <w:rFonts w:eastAsia="OfficinaSansBookC"/>
              </w:rPr>
            </w:pPr>
            <w:r>
              <w:rPr>
                <w:rFonts w:eastAsia="OfficinaSansBookC"/>
              </w:rPr>
              <w:t>ПК1.6</w:t>
            </w:r>
          </w:p>
          <w:p w:rsidR="001A2236" w:rsidRDefault="001A2236" w:rsidP="00485D83">
            <w:pPr>
              <w:widowControl w:val="0"/>
              <w:rPr>
                <w:rFonts w:eastAsia="OfficinaSansBookC"/>
              </w:rPr>
            </w:pPr>
            <w:r>
              <w:rPr>
                <w:rFonts w:eastAsia="OfficinaSansBookC"/>
              </w:rPr>
              <w:t>ПК3.2</w:t>
            </w:r>
          </w:p>
          <w:p w:rsidR="001A2236" w:rsidRPr="00D34D7A" w:rsidRDefault="001A2236" w:rsidP="00485D83">
            <w:pPr>
              <w:widowControl w:val="0"/>
              <w:rPr>
                <w:rFonts w:eastAsia="OfficinaSansBookC"/>
              </w:rPr>
            </w:pPr>
            <w:r>
              <w:rPr>
                <w:rFonts w:eastAsia="OfficinaSansBookC"/>
              </w:rPr>
              <w:t>ПК3.6</w:t>
            </w:r>
          </w:p>
        </w:tc>
        <w:tc>
          <w:tcPr>
            <w:tcW w:w="2504" w:type="dxa"/>
            <w:tcBorders>
              <w:bottom w:val="single" w:sz="6" w:space="0" w:color="000000"/>
              <w:right w:val="single" w:sz="6" w:space="0" w:color="000000"/>
            </w:tcBorders>
            <w:shd w:val="clear" w:color="auto" w:fill="FFFFFF"/>
            <w:tcMar>
              <w:top w:w="40" w:type="dxa"/>
              <w:left w:w="40" w:type="dxa"/>
              <w:bottom w:w="40" w:type="dxa"/>
              <w:right w:w="40" w:type="dxa"/>
            </w:tcMar>
          </w:tcPr>
          <w:p w:rsidR="001A2236" w:rsidRPr="00D34D7A" w:rsidRDefault="001A2236" w:rsidP="00485D83">
            <w:pPr>
              <w:widowControl w:val="0"/>
              <w:rPr>
                <w:rFonts w:eastAsia="OfficinaSansBookC"/>
              </w:rPr>
            </w:pPr>
            <w:r w:rsidRPr="00D34D7A">
              <w:rPr>
                <w:rFonts w:eastAsia="OfficinaSansBookC"/>
              </w:rPr>
              <w:t>Классификация, номенклатура и строение неорганических веществ</w:t>
            </w:r>
          </w:p>
        </w:tc>
        <w:tc>
          <w:tcPr>
            <w:tcW w:w="2693" w:type="dxa"/>
            <w:tcBorders>
              <w:bottom w:val="single" w:sz="6" w:space="0" w:color="000000"/>
              <w:right w:val="single" w:sz="6" w:space="0" w:color="000000"/>
            </w:tcBorders>
            <w:shd w:val="clear" w:color="auto" w:fill="FFFFFF"/>
            <w:tcMar>
              <w:top w:w="40" w:type="dxa"/>
              <w:left w:w="40" w:type="dxa"/>
              <w:bottom w:w="40" w:type="dxa"/>
              <w:right w:w="40" w:type="dxa"/>
            </w:tcMar>
          </w:tcPr>
          <w:p w:rsidR="001A2236" w:rsidRPr="00D34D7A" w:rsidRDefault="001A2236" w:rsidP="00485D83">
            <w:pPr>
              <w:widowControl w:val="0"/>
              <w:rPr>
                <w:rFonts w:eastAsia="OfficinaSansBookC"/>
              </w:rPr>
            </w:pPr>
            <w:r w:rsidRPr="00D34D7A">
              <w:rPr>
                <w:rFonts w:eastAsia="OfficinaSansBookC"/>
              </w:rPr>
              <w:t>Классифицировать неорганические вещества в соответствии с их строением</w:t>
            </w:r>
          </w:p>
        </w:tc>
        <w:tc>
          <w:tcPr>
            <w:tcW w:w="3450" w:type="dxa"/>
            <w:tcBorders>
              <w:bottom w:val="single" w:sz="6" w:space="0" w:color="000000"/>
              <w:right w:val="single" w:sz="6" w:space="0" w:color="000000"/>
            </w:tcBorders>
            <w:shd w:val="clear" w:color="auto" w:fill="FFFFFF"/>
            <w:tcMar>
              <w:top w:w="40" w:type="dxa"/>
              <w:left w:w="40" w:type="dxa"/>
              <w:bottom w:w="40" w:type="dxa"/>
              <w:right w:w="40" w:type="dxa"/>
            </w:tcMar>
          </w:tcPr>
          <w:p w:rsidR="001A2236" w:rsidRPr="00D34D7A" w:rsidRDefault="001A2236" w:rsidP="00485D83">
            <w:pPr>
              <w:widowControl w:val="0"/>
              <w:rPr>
                <w:rFonts w:eastAsia="Roboto"/>
                <w:highlight w:val="white"/>
              </w:rPr>
            </w:pPr>
            <w:r w:rsidRPr="00D34D7A">
              <w:rPr>
                <w:rFonts w:eastAsia="Roboto"/>
                <w:highlight w:val="white"/>
              </w:rPr>
              <w:t>1. Тест «Номенклатура и название неорганических веществ исходя из их химической формулы или составление химической формулы исходя из названия вещества по международной или тривиальной номенклатуре».</w:t>
            </w:r>
          </w:p>
          <w:p w:rsidR="001A2236" w:rsidRPr="00D34D7A" w:rsidRDefault="001A2236" w:rsidP="00485D83">
            <w:pPr>
              <w:widowControl w:val="0"/>
              <w:rPr>
                <w:rFonts w:eastAsia="Roboto"/>
                <w:highlight w:val="white"/>
              </w:rPr>
            </w:pPr>
            <w:r w:rsidRPr="00D34D7A">
              <w:rPr>
                <w:rFonts w:eastAsia="Roboto"/>
                <w:highlight w:val="white"/>
              </w:rPr>
              <w:t>2. Задачи на расчет массовой доли (массы) химического элемента (соединения) в молекуле (смеси).</w:t>
            </w:r>
          </w:p>
          <w:p w:rsidR="001A2236" w:rsidRPr="00D34D7A" w:rsidRDefault="001A2236" w:rsidP="00485D83">
            <w:pPr>
              <w:widowControl w:val="0"/>
              <w:rPr>
                <w:rFonts w:eastAsia="Roboto"/>
                <w:highlight w:val="white"/>
              </w:rPr>
            </w:pPr>
            <w:r w:rsidRPr="00D34D7A">
              <w:rPr>
                <w:rFonts w:eastAsia="Roboto"/>
                <w:highlight w:val="white"/>
              </w:rPr>
              <w:t>3. Практические задания по классификации, номенклатуре и химическим формулам неорганических веществ различных классов.</w:t>
            </w:r>
          </w:p>
          <w:p w:rsidR="001A2236" w:rsidRPr="00D34D7A" w:rsidRDefault="001A2236" w:rsidP="00485D83">
            <w:pPr>
              <w:widowControl w:val="0"/>
              <w:rPr>
                <w:rFonts w:eastAsia="OfficinaSansBookC"/>
              </w:rPr>
            </w:pPr>
            <w:r w:rsidRPr="00D34D7A">
              <w:rPr>
                <w:rFonts w:eastAsia="Roboto"/>
                <w:highlight w:val="white"/>
              </w:rPr>
              <w:t>4. Практические задания на определение химической активности веществ в зависимости вида химической связи и типа кристаллической решетки</w:t>
            </w:r>
          </w:p>
        </w:tc>
      </w:tr>
      <w:tr w:rsidR="001A2236" w:rsidRPr="00D34D7A" w:rsidTr="00485D83">
        <w:trPr>
          <w:trHeight w:val="199"/>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1A2236" w:rsidRPr="00D34D7A" w:rsidRDefault="001A2236" w:rsidP="00485D83">
            <w:pPr>
              <w:widowControl w:val="0"/>
              <w:jc w:val="center"/>
              <w:rPr>
                <w:rFonts w:eastAsia="OfficinaSansBookC"/>
              </w:rPr>
            </w:pPr>
            <w:r w:rsidRPr="00D34D7A">
              <w:rPr>
                <w:rFonts w:eastAsia="OfficinaSansBookC"/>
              </w:rPr>
              <w:t>3.2</w:t>
            </w:r>
          </w:p>
        </w:tc>
        <w:tc>
          <w:tcPr>
            <w:tcW w:w="1101" w:type="dxa"/>
            <w:tcBorders>
              <w:bottom w:val="single" w:sz="6" w:space="0" w:color="000000"/>
            </w:tcBorders>
            <w:shd w:val="clear" w:color="auto" w:fill="FFFFFF"/>
            <w:tcMar>
              <w:top w:w="40" w:type="dxa"/>
              <w:left w:w="40" w:type="dxa"/>
              <w:bottom w:w="40" w:type="dxa"/>
              <w:right w:w="40" w:type="dxa"/>
            </w:tcMar>
          </w:tcPr>
          <w:p w:rsidR="001A2236" w:rsidRPr="00D34D7A" w:rsidRDefault="001A2236" w:rsidP="00485D83">
            <w:pPr>
              <w:widowControl w:val="0"/>
              <w:rPr>
                <w:rFonts w:eastAsia="OfficinaSansBookC"/>
              </w:rPr>
            </w:pPr>
            <w:r w:rsidRPr="00D34D7A">
              <w:rPr>
                <w:rFonts w:eastAsia="OfficinaSansBookC"/>
              </w:rPr>
              <w:t>ОК 01</w:t>
            </w:r>
          </w:p>
          <w:p w:rsidR="001A2236" w:rsidRPr="00D34D7A" w:rsidRDefault="001A2236" w:rsidP="00485D83">
            <w:pPr>
              <w:widowControl w:val="0"/>
              <w:rPr>
                <w:rFonts w:eastAsia="OfficinaSansBookC"/>
              </w:rPr>
            </w:pPr>
            <w:r w:rsidRPr="00D34D7A">
              <w:rPr>
                <w:rFonts w:eastAsia="OfficinaSansBookC"/>
              </w:rPr>
              <w:t>ОК 02</w:t>
            </w:r>
          </w:p>
          <w:p w:rsidR="001A2236" w:rsidRDefault="001A2236" w:rsidP="00485D83">
            <w:pPr>
              <w:widowControl w:val="0"/>
              <w:rPr>
                <w:rFonts w:eastAsia="OfficinaSansBookC"/>
              </w:rPr>
            </w:pPr>
            <w:r w:rsidRPr="00D34D7A">
              <w:rPr>
                <w:rFonts w:eastAsia="OfficinaSansBookC"/>
              </w:rPr>
              <w:lastRenderedPageBreak/>
              <w:t>ПК</w:t>
            </w:r>
            <w:r>
              <w:rPr>
                <w:rFonts w:eastAsia="OfficinaSansBookC"/>
              </w:rPr>
              <w:t>1.3</w:t>
            </w:r>
          </w:p>
          <w:p w:rsidR="001A2236" w:rsidRDefault="001A2236" w:rsidP="00485D83">
            <w:pPr>
              <w:widowControl w:val="0"/>
              <w:rPr>
                <w:rFonts w:eastAsia="OfficinaSansBookC"/>
              </w:rPr>
            </w:pPr>
            <w:r>
              <w:rPr>
                <w:rFonts w:eastAsia="OfficinaSansBookC"/>
              </w:rPr>
              <w:t>ПК1.4</w:t>
            </w:r>
          </w:p>
          <w:p w:rsidR="001A2236" w:rsidRDefault="001A2236" w:rsidP="00485D83">
            <w:pPr>
              <w:widowControl w:val="0"/>
              <w:rPr>
                <w:rFonts w:eastAsia="OfficinaSansBookC"/>
              </w:rPr>
            </w:pPr>
            <w:r>
              <w:rPr>
                <w:rFonts w:eastAsia="OfficinaSansBookC"/>
              </w:rPr>
              <w:t>ПК16</w:t>
            </w:r>
          </w:p>
          <w:p w:rsidR="001A2236" w:rsidRPr="00D34D7A" w:rsidRDefault="001A2236" w:rsidP="00485D83">
            <w:pPr>
              <w:widowControl w:val="0"/>
              <w:rPr>
                <w:rFonts w:eastAsia="OfficinaSansBookC"/>
              </w:rPr>
            </w:pPr>
            <w:r>
              <w:rPr>
                <w:rFonts w:eastAsia="OfficinaSansBookC"/>
              </w:rPr>
              <w:t>ПК3.2</w:t>
            </w:r>
          </w:p>
        </w:tc>
        <w:tc>
          <w:tcPr>
            <w:tcW w:w="2504" w:type="dxa"/>
            <w:tcBorders>
              <w:bottom w:val="single" w:sz="6" w:space="0" w:color="000000"/>
              <w:right w:val="single" w:sz="6" w:space="0" w:color="000000"/>
            </w:tcBorders>
            <w:shd w:val="clear" w:color="auto" w:fill="FFFFFF"/>
            <w:tcMar>
              <w:top w:w="40" w:type="dxa"/>
              <w:left w:w="40" w:type="dxa"/>
              <w:bottom w:w="40" w:type="dxa"/>
              <w:right w:w="40" w:type="dxa"/>
            </w:tcMar>
          </w:tcPr>
          <w:p w:rsidR="001A2236" w:rsidRPr="00D34D7A" w:rsidRDefault="001A2236" w:rsidP="00485D83">
            <w:pPr>
              <w:widowControl w:val="0"/>
              <w:rPr>
                <w:rFonts w:eastAsia="OfficinaSansBookC"/>
              </w:rPr>
            </w:pPr>
            <w:r w:rsidRPr="00D34D7A">
              <w:rPr>
                <w:rFonts w:eastAsia="OfficinaSansBookC"/>
              </w:rPr>
              <w:lastRenderedPageBreak/>
              <w:t>Физико-химические свойства неорганических веществ</w:t>
            </w:r>
          </w:p>
        </w:tc>
        <w:tc>
          <w:tcPr>
            <w:tcW w:w="2693" w:type="dxa"/>
            <w:tcBorders>
              <w:bottom w:val="single" w:sz="6" w:space="0" w:color="000000"/>
              <w:right w:val="single" w:sz="6" w:space="0" w:color="000000"/>
            </w:tcBorders>
            <w:shd w:val="clear" w:color="auto" w:fill="FFFFFF"/>
            <w:tcMar>
              <w:top w:w="40" w:type="dxa"/>
              <w:left w:w="40" w:type="dxa"/>
              <w:bottom w:w="40" w:type="dxa"/>
              <w:right w:w="40" w:type="dxa"/>
            </w:tcMar>
          </w:tcPr>
          <w:p w:rsidR="001A2236" w:rsidRPr="00D34D7A" w:rsidRDefault="001A2236" w:rsidP="00485D83">
            <w:pPr>
              <w:widowControl w:val="0"/>
              <w:rPr>
                <w:rFonts w:eastAsia="OfficinaSansBookC"/>
              </w:rPr>
            </w:pPr>
            <w:r w:rsidRPr="00D34D7A">
              <w:rPr>
                <w:rFonts w:eastAsia="OfficinaSansBookC"/>
              </w:rPr>
              <w:t xml:space="preserve">Устанавливать зависимость физико-химических свойств неорганических </w:t>
            </w:r>
            <w:r w:rsidRPr="00D34D7A">
              <w:rPr>
                <w:rFonts w:eastAsia="OfficinaSansBookC"/>
              </w:rPr>
              <w:lastRenderedPageBreak/>
              <w:t>веществ от строения атомов и молекул, а также типа кристаллической решетки</w:t>
            </w:r>
          </w:p>
        </w:tc>
        <w:tc>
          <w:tcPr>
            <w:tcW w:w="3450" w:type="dxa"/>
            <w:tcBorders>
              <w:bottom w:val="single" w:sz="6" w:space="0" w:color="000000"/>
              <w:right w:val="single" w:sz="6" w:space="0" w:color="000000"/>
            </w:tcBorders>
            <w:shd w:val="clear" w:color="auto" w:fill="FFFFFF"/>
            <w:tcMar>
              <w:top w:w="40" w:type="dxa"/>
              <w:left w:w="40" w:type="dxa"/>
              <w:bottom w:w="40" w:type="dxa"/>
              <w:right w:w="40" w:type="dxa"/>
            </w:tcMar>
          </w:tcPr>
          <w:p w:rsidR="001A2236" w:rsidRPr="00D34D7A" w:rsidRDefault="001A2236" w:rsidP="00485D83">
            <w:pPr>
              <w:widowControl w:val="0"/>
              <w:rPr>
                <w:rFonts w:eastAsia="OfficinaSansBookC"/>
              </w:rPr>
            </w:pPr>
            <w:r w:rsidRPr="00D34D7A">
              <w:rPr>
                <w:rFonts w:eastAsia="OfficinaSansBookC"/>
              </w:rPr>
              <w:lastRenderedPageBreak/>
              <w:t xml:space="preserve">1. Тест «Особенности химических свойств оксидов, кислот, оснований, амфотерных </w:t>
            </w:r>
            <w:r w:rsidRPr="00D34D7A">
              <w:rPr>
                <w:rFonts w:eastAsia="OfficinaSansBookC"/>
              </w:rPr>
              <w:lastRenderedPageBreak/>
              <w:t>гидроксидов и солей».</w:t>
            </w:r>
          </w:p>
          <w:p w:rsidR="001A2236" w:rsidRPr="00D34D7A" w:rsidRDefault="001A2236" w:rsidP="00485D83">
            <w:pPr>
              <w:widowControl w:val="0"/>
              <w:rPr>
                <w:rFonts w:eastAsia="OfficinaSansBookC"/>
              </w:rPr>
            </w:pPr>
            <w:r w:rsidRPr="00D34D7A">
              <w:rPr>
                <w:rFonts w:eastAsia="OfficinaSansBookC"/>
              </w:rPr>
              <w:t>2. Задания на составление уравнений химических реакций с участием простых и сложных неорганических веществ: оксидов металлов, неметаллов и амфотерных элементов; неорганических кислот, оснований и амфотерных гидроксидов, неорганических солей, характеризующих их свойства и способы получения.</w:t>
            </w:r>
          </w:p>
          <w:p w:rsidR="001A2236" w:rsidRPr="00D34D7A" w:rsidRDefault="001A2236" w:rsidP="00485D83">
            <w:pPr>
              <w:widowControl w:val="0"/>
              <w:rPr>
                <w:rFonts w:eastAsia="OfficinaSansBookC"/>
              </w:rPr>
            </w:pPr>
            <w:r w:rsidRPr="00D34D7A">
              <w:rPr>
                <w:rFonts w:eastAsia="OfficinaSansBookC"/>
              </w:rPr>
              <w:t>3. Практико-ориентированные теоретические задания на свойства и получение неорганических веществ</w:t>
            </w:r>
          </w:p>
        </w:tc>
      </w:tr>
      <w:tr w:rsidR="001A2236" w:rsidRPr="00D34D7A" w:rsidTr="00485D83">
        <w:trPr>
          <w:trHeight w:val="1191"/>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1A2236" w:rsidRPr="00D34D7A" w:rsidRDefault="001A2236" w:rsidP="00485D83">
            <w:pPr>
              <w:widowControl w:val="0"/>
              <w:jc w:val="center"/>
              <w:rPr>
                <w:rFonts w:eastAsia="OfficinaSansBookC"/>
              </w:rPr>
            </w:pPr>
            <w:r w:rsidRPr="00D34D7A">
              <w:rPr>
                <w:rFonts w:eastAsia="OfficinaSansBookC"/>
              </w:rPr>
              <w:lastRenderedPageBreak/>
              <w:t>3.3</w:t>
            </w:r>
          </w:p>
        </w:tc>
        <w:tc>
          <w:tcPr>
            <w:tcW w:w="1101" w:type="dxa"/>
            <w:tcBorders>
              <w:bottom w:val="single" w:sz="6" w:space="0" w:color="000000"/>
            </w:tcBorders>
            <w:shd w:val="clear" w:color="auto" w:fill="FFFFFF"/>
            <w:tcMar>
              <w:top w:w="40" w:type="dxa"/>
              <w:left w:w="40" w:type="dxa"/>
              <w:bottom w:w="40" w:type="dxa"/>
              <w:right w:w="40" w:type="dxa"/>
            </w:tcMar>
          </w:tcPr>
          <w:p w:rsidR="001A2236" w:rsidRPr="00D34D7A" w:rsidRDefault="001A2236" w:rsidP="00485D83">
            <w:pPr>
              <w:widowControl w:val="0"/>
              <w:rPr>
                <w:rFonts w:eastAsia="OfficinaSansBookC"/>
              </w:rPr>
            </w:pPr>
            <w:r w:rsidRPr="00D34D7A">
              <w:rPr>
                <w:rFonts w:eastAsia="OfficinaSansBookC"/>
              </w:rPr>
              <w:t>ОК 01</w:t>
            </w:r>
          </w:p>
          <w:p w:rsidR="001A2236" w:rsidRPr="00D34D7A" w:rsidRDefault="001A2236"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OfficinaSansBookC"/>
              </w:rPr>
            </w:pPr>
            <w:r w:rsidRPr="00D34D7A">
              <w:rPr>
                <w:rFonts w:eastAsia="OfficinaSansBookC"/>
              </w:rPr>
              <w:t>ОК 02</w:t>
            </w:r>
          </w:p>
          <w:p w:rsidR="001A2236" w:rsidRPr="00D34D7A" w:rsidRDefault="001A2236" w:rsidP="00485D83">
            <w:pPr>
              <w:widowControl w:val="0"/>
              <w:rPr>
                <w:rFonts w:eastAsia="OfficinaSansBookC"/>
              </w:rPr>
            </w:pPr>
            <w:r w:rsidRPr="00D34D7A">
              <w:rPr>
                <w:rFonts w:eastAsia="OfficinaSansBookC"/>
              </w:rPr>
              <w:t>ОК 04</w:t>
            </w:r>
          </w:p>
        </w:tc>
        <w:tc>
          <w:tcPr>
            <w:tcW w:w="2504" w:type="dxa"/>
            <w:tcBorders>
              <w:bottom w:val="single" w:sz="6" w:space="0" w:color="000000"/>
              <w:right w:val="single" w:sz="6" w:space="0" w:color="000000"/>
            </w:tcBorders>
            <w:shd w:val="clear" w:color="auto" w:fill="FFFFFF"/>
            <w:tcMar>
              <w:top w:w="40" w:type="dxa"/>
              <w:left w:w="40" w:type="dxa"/>
              <w:bottom w:w="40" w:type="dxa"/>
              <w:right w:w="40" w:type="dxa"/>
            </w:tcMar>
          </w:tcPr>
          <w:p w:rsidR="001A2236" w:rsidRPr="00D34D7A" w:rsidRDefault="001A2236"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OfficinaSansBookC"/>
              </w:rPr>
            </w:pPr>
            <w:r w:rsidRPr="00D34D7A">
              <w:rPr>
                <w:rFonts w:eastAsia="OfficinaSansBookC"/>
              </w:rPr>
              <w:t>Идентификация неорганических веществ</w:t>
            </w:r>
          </w:p>
        </w:tc>
        <w:tc>
          <w:tcPr>
            <w:tcW w:w="2693" w:type="dxa"/>
            <w:tcBorders>
              <w:bottom w:val="single" w:sz="6" w:space="0" w:color="000000"/>
              <w:right w:val="single" w:sz="6" w:space="0" w:color="000000"/>
            </w:tcBorders>
            <w:shd w:val="clear" w:color="auto" w:fill="FFFFFF"/>
            <w:tcMar>
              <w:top w:w="40" w:type="dxa"/>
              <w:left w:w="40" w:type="dxa"/>
              <w:bottom w:w="40" w:type="dxa"/>
              <w:right w:w="40" w:type="dxa"/>
            </w:tcMar>
          </w:tcPr>
          <w:p w:rsidR="001A2236" w:rsidRPr="00D34D7A" w:rsidRDefault="001A2236" w:rsidP="00485D83">
            <w:pPr>
              <w:widowControl w:val="0"/>
              <w:rPr>
                <w:rFonts w:eastAsia="OfficinaSansBookC"/>
              </w:rPr>
            </w:pPr>
            <w:r w:rsidRPr="00D34D7A">
              <w:rPr>
                <w:rFonts w:eastAsia="OfficinaSansBookC"/>
              </w:rPr>
              <w:t xml:space="preserve">Исследовать качественные реакции неорганических веществ </w:t>
            </w:r>
          </w:p>
        </w:tc>
        <w:tc>
          <w:tcPr>
            <w:tcW w:w="3450" w:type="dxa"/>
            <w:tcBorders>
              <w:bottom w:val="single" w:sz="6" w:space="0" w:color="000000"/>
              <w:right w:val="single" w:sz="6" w:space="0" w:color="000000"/>
            </w:tcBorders>
            <w:shd w:val="clear" w:color="auto" w:fill="FFFFFF"/>
            <w:tcMar>
              <w:top w:w="40" w:type="dxa"/>
              <w:left w:w="40" w:type="dxa"/>
              <w:bottom w:w="40" w:type="dxa"/>
              <w:right w:w="40" w:type="dxa"/>
            </w:tcMar>
          </w:tcPr>
          <w:p w:rsidR="001A2236" w:rsidRPr="00D34D7A" w:rsidRDefault="001A2236" w:rsidP="00485D83">
            <w:pPr>
              <w:widowControl w:val="0"/>
              <w:rPr>
                <w:rFonts w:eastAsia="OfficinaSansBookC"/>
              </w:rPr>
            </w:pPr>
            <w:r w:rsidRPr="00D34D7A">
              <w:rPr>
                <w:rFonts w:eastAsia="OfficinaSansBookC"/>
              </w:rPr>
              <w:t>1. Практико-ориентированные задания по составлению химических реакций с участием неорганических веществ, используемых для их идентификации.</w:t>
            </w:r>
          </w:p>
          <w:p w:rsidR="001A2236" w:rsidRPr="00D34D7A" w:rsidRDefault="001A2236" w:rsidP="00485D83">
            <w:pPr>
              <w:widowControl w:val="0"/>
              <w:rPr>
                <w:rFonts w:eastAsia="OfficinaSansBookC"/>
              </w:rPr>
            </w:pPr>
            <w:r w:rsidRPr="00D34D7A">
              <w:rPr>
                <w:rFonts w:eastAsia="OfficinaSansBookC"/>
              </w:rPr>
              <w:t>2.Лабораторная работа: “Идентификация неорганических веществ”</w:t>
            </w:r>
          </w:p>
        </w:tc>
      </w:tr>
      <w:tr w:rsidR="001A2236" w:rsidRPr="00D34D7A" w:rsidTr="00485D83">
        <w:trPr>
          <w:trHeight w:val="885"/>
        </w:trPr>
        <w:tc>
          <w:tcPr>
            <w:tcW w:w="600" w:type="dxa"/>
            <w:tcBorders>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1A2236" w:rsidRPr="00D34D7A" w:rsidRDefault="001A2236" w:rsidP="00485D83">
            <w:pPr>
              <w:widowControl w:val="0"/>
              <w:jc w:val="center"/>
              <w:rPr>
                <w:rFonts w:eastAsia="OfficinaSansBookC"/>
              </w:rPr>
            </w:pPr>
            <w:r w:rsidRPr="00D34D7A">
              <w:rPr>
                <w:rFonts w:eastAsia="OfficinaSansBookC"/>
                <w:b/>
              </w:rPr>
              <w:lastRenderedPageBreak/>
              <w:t>4</w:t>
            </w:r>
          </w:p>
        </w:tc>
        <w:tc>
          <w:tcPr>
            <w:tcW w:w="1101" w:type="dxa"/>
            <w:tcBorders>
              <w:bottom w:val="single" w:sz="6" w:space="0" w:color="000000"/>
            </w:tcBorders>
            <w:shd w:val="clear" w:color="auto" w:fill="D9D9D9"/>
            <w:tcMar>
              <w:top w:w="40" w:type="dxa"/>
              <w:left w:w="40" w:type="dxa"/>
              <w:bottom w:w="40" w:type="dxa"/>
              <w:right w:w="40" w:type="dxa"/>
            </w:tcMar>
          </w:tcPr>
          <w:p w:rsidR="001A2236" w:rsidRPr="00D34D7A" w:rsidRDefault="001A2236" w:rsidP="00485D83">
            <w:pPr>
              <w:widowControl w:val="0"/>
              <w:rPr>
                <w:rFonts w:eastAsia="OfficinaSansBookC"/>
                <w:b/>
              </w:rPr>
            </w:pPr>
          </w:p>
        </w:tc>
        <w:tc>
          <w:tcPr>
            <w:tcW w:w="2504" w:type="dxa"/>
            <w:tcBorders>
              <w:bottom w:val="single" w:sz="6" w:space="0" w:color="000000"/>
              <w:right w:val="single" w:sz="6" w:space="0" w:color="000000"/>
            </w:tcBorders>
            <w:shd w:val="clear" w:color="auto" w:fill="D9D9D9"/>
            <w:tcMar>
              <w:top w:w="40" w:type="dxa"/>
              <w:left w:w="40" w:type="dxa"/>
              <w:bottom w:w="40" w:type="dxa"/>
              <w:right w:w="40" w:type="dxa"/>
            </w:tcMar>
            <w:vAlign w:val="center"/>
          </w:tcPr>
          <w:p w:rsidR="001A2236" w:rsidRPr="00D34D7A" w:rsidRDefault="001A2236" w:rsidP="00485D83">
            <w:pPr>
              <w:widowControl w:val="0"/>
              <w:rPr>
                <w:rFonts w:eastAsia="OfficinaSansBookC"/>
              </w:rPr>
            </w:pPr>
            <w:r w:rsidRPr="00D34D7A">
              <w:rPr>
                <w:rFonts w:eastAsia="OfficinaSansBookC"/>
                <w:b/>
              </w:rPr>
              <w:t>Раздел 4. Строение и свойства органических веществ</w:t>
            </w:r>
          </w:p>
        </w:tc>
        <w:tc>
          <w:tcPr>
            <w:tcW w:w="2693" w:type="dxa"/>
            <w:tcBorders>
              <w:bottom w:val="single" w:sz="6" w:space="0" w:color="000000"/>
              <w:right w:val="single" w:sz="6" w:space="0" w:color="000000"/>
            </w:tcBorders>
            <w:shd w:val="clear" w:color="auto" w:fill="D9D9D9"/>
            <w:tcMar>
              <w:top w:w="40" w:type="dxa"/>
              <w:left w:w="40" w:type="dxa"/>
              <w:bottom w:w="40" w:type="dxa"/>
              <w:right w:w="40" w:type="dxa"/>
            </w:tcMar>
          </w:tcPr>
          <w:p w:rsidR="001A2236" w:rsidRPr="00D34D7A" w:rsidRDefault="001A2236" w:rsidP="00485D83">
            <w:pPr>
              <w:widowControl w:val="0"/>
              <w:rPr>
                <w:rFonts w:eastAsia="OfficinaSansBookC"/>
              </w:rPr>
            </w:pPr>
            <w:r w:rsidRPr="00D34D7A">
              <w:rPr>
                <w:rFonts w:eastAsia="OfficinaSansBookC"/>
                <w:b/>
              </w:rPr>
              <w:t>Исследовать строение и свойства органических веществ</w:t>
            </w:r>
          </w:p>
        </w:tc>
        <w:tc>
          <w:tcPr>
            <w:tcW w:w="3450" w:type="dxa"/>
            <w:tcBorders>
              <w:bottom w:val="single" w:sz="6" w:space="0" w:color="000000"/>
              <w:right w:val="single" w:sz="6" w:space="0" w:color="000000"/>
            </w:tcBorders>
            <w:shd w:val="clear" w:color="auto" w:fill="D9D9D9"/>
            <w:tcMar>
              <w:top w:w="40" w:type="dxa"/>
              <w:left w:w="40" w:type="dxa"/>
              <w:bottom w:w="40" w:type="dxa"/>
              <w:right w:w="40" w:type="dxa"/>
            </w:tcMar>
          </w:tcPr>
          <w:p w:rsidR="001A2236" w:rsidRPr="00D34D7A" w:rsidRDefault="001A2236" w:rsidP="00485D83">
            <w:pPr>
              <w:widowControl w:val="0"/>
              <w:rPr>
                <w:rFonts w:eastAsia="OfficinaSansBookC"/>
                <w:b/>
              </w:rPr>
            </w:pPr>
            <w:r w:rsidRPr="00D34D7A">
              <w:rPr>
                <w:rFonts w:eastAsia="OfficinaSansBookC"/>
                <w:b/>
              </w:rPr>
              <w:t>Контрольная работа</w:t>
            </w:r>
          </w:p>
          <w:p w:rsidR="001A2236" w:rsidRPr="00D34D7A" w:rsidRDefault="001A2236" w:rsidP="00485D83">
            <w:pPr>
              <w:widowControl w:val="0"/>
              <w:rPr>
                <w:rFonts w:eastAsia="OfficinaSansBookC"/>
              </w:rPr>
            </w:pPr>
            <w:r w:rsidRPr="00D34D7A">
              <w:rPr>
                <w:rFonts w:eastAsia="OfficinaSansBookC"/>
              </w:rPr>
              <w:t>«</w:t>
            </w:r>
            <w:r w:rsidRPr="00D34D7A">
              <w:rPr>
                <w:rFonts w:eastAsia="OfficinaSansBookC"/>
                <w:b/>
              </w:rPr>
              <w:t>Строение и свойства органических веществ»</w:t>
            </w:r>
          </w:p>
        </w:tc>
      </w:tr>
      <w:tr w:rsidR="001A2236" w:rsidRPr="00D34D7A" w:rsidTr="00485D83">
        <w:trPr>
          <w:trHeight w:val="2775"/>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1A2236" w:rsidRPr="00D34D7A" w:rsidRDefault="001A2236" w:rsidP="00485D83">
            <w:pPr>
              <w:widowControl w:val="0"/>
              <w:jc w:val="center"/>
              <w:rPr>
                <w:rFonts w:eastAsia="OfficinaSansBookC"/>
              </w:rPr>
            </w:pPr>
            <w:r w:rsidRPr="00D34D7A">
              <w:rPr>
                <w:rFonts w:eastAsia="OfficinaSansBookC"/>
              </w:rPr>
              <w:t>4.1</w:t>
            </w:r>
          </w:p>
        </w:tc>
        <w:tc>
          <w:tcPr>
            <w:tcW w:w="1101" w:type="dxa"/>
            <w:tcBorders>
              <w:bottom w:val="single" w:sz="6" w:space="0" w:color="000000"/>
            </w:tcBorders>
            <w:shd w:val="clear" w:color="auto" w:fill="FFFFFF"/>
            <w:tcMar>
              <w:top w:w="40" w:type="dxa"/>
              <w:left w:w="40" w:type="dxa"/>
              <w:bottom w:w="40" w:type="dxa"/>
              <w:right w:w="40" w:type="dxa"/>
            </w:tcMar>
          </w:tcPr>
          <w:p w:rsidR="001A2236" w:rsidRPr="00D34D7A" w:rsidRDefault="001A2236" w:rsidP="00485D83">
            <w:pPr>
              <w:widowControl w:val="0"/>
              <w:rPr>
                <w:rFonts w:eastAsia="OfficinaSansBookC"/>
              </w:rPr>
            </w:pPr>
            <w:r w:rsidRPr="00D34D7A">
              <w:rPr>
                <w:rFonts w:eastAsia="OfficinaSansBookC"/>
              </w:rPr>
              <w:t>ОК 01</w:t>
            </w:r>
          </w:p>
          <w:p w:rsidR="001A2236" w:rsidRDefault="001A2236" w:rsidP="00485D83">
            <w:pPr>
              <w:widowControl w:val="0"/>
              <w:rPr>
                <w:rFonts w:eastAsia="OfficinaSansBookC"/>
              </w:rPr>
            </w:pPr>
            <w:r>
              <w:rPr>
                <w:rFonts w:eastAsia="OfficinaSansBookC"/>
              </w:rPr>
              <w:t>ПК1.2</w:t>
            </w:r>
          </w:p>
          <w:p w:rsidR="001A2236" w:rsidRDefault="001A2236" w:rsidP="00485D83">
            <w:pPr>
              <w:widowControl w:val="0"/>
              <w:rPr>
                <w:rFonts w:eastAsia="OfficinaSansBookC"/>
              </w:rPr>
            </w:pPr>
            <w:r>
              <w:rPr>
                <w:rFonts w:eastAsia="OfficinaSansBookC"/>
              </w:rPr>
              <w:t>ПК1.4</w:t>
            </w:r>
          </w:p>
          <w:p w:rsidR="001A2236" w:rsidRDefault="001A2236" w:rsidP="00485D83">
            <w:pPr>
              <w:widowControl w:val="0"/>
              <w:rPr>
                <w:rFonts w:eastAsia="OfficinaSansBookC"/>
              </w:rPr>
            </w:pPr>
            <w:r>
              <w:rPr>
                <w:rFonts w:eastAsia="OfficinaSansBookC"/>
              </w:rPr>
              <w:t>ПК1.6</w:t>
            </w:r>
          </w:p>
          <w:p w:rsidR="001A2236" w:rsidRDefault="001A2236" w:rsidP="00485D83">
            <w:pPr>
              <w:widowControl w:val="0"/>
              <w:rPr>
                <w:rFonts w:eastAsia="OfficinaSansBookC"/>
              </w:rPr>
            </w:pPr>
            <w:r>
              <w:rPr>
                <w:rFonts w:eastAsia="OfficinaSansBookC"/>
              </w:rPr>
              <w:t>ПК3.1</w:t>
            </w:r>
          </w:p>
          <w:p w:rsidR="001A2236" w:rsidRDefault="001A2236" w:rsidP="00485D83">
            <w:pPr>
              <w:widowControl w:val="0"/>
              <w:rPr>
                <w:rFonts w:eastAsia="OfficinaSansBookC"/>
              </w:rPr>
            </w:pPr>
            <w:r>
              <w:rPr>
                <w:rFonts w:eastAsia="OfficinaSansBookC"/>
              </w:rPr>
              <w:t>ПК3.2</w:t>
            </w:r>
          </w:p>
          <w:p w:rsidR="001A2236" w:rsidRPr="00D34D7A" w:rsidRDefault="001A2236" w:rsidP="00485D83">
            <w:pPr>
              <w:widowControl w:val="0"/>
              <w:rPr>
                <w:rFonts w:eastAsia="OfficinaSansBookC"/>
              </w:rPr>
            </w:pPr>
            <w:r>
              <w:rPr>
                <w:rFonts w:eastAsia="OfficinaSansBookC"/>
              </w:rPr>
              <w:t>ПК3.6</w:t>
            </w:r>
          </w:p>
        </w:tc>
        <w:tc>
          <w:tcPr>
            <w:tcW w:w="2504" w:type="dxa"/>
            <w:tcBorders>
              <w:bottom w:val="single" w:sz="6" w:space="0" w:color="000000"/>
              <w:right w:val="single" w:sz="6" w:space="0" w:color="000000"/>
            </w:tcBorders>
            <w:shd w:val="clear" w:color="auto" w:fill="FFFFFF"/>
            <w:tcMar>
              <w:top w:w="40" w:type="dxa"/>
              <w:left w:w="40" w:type="dxa"/>
              <w:bottom w:w="40" w:type="dxa"/>
              <w:right w:w="40" w:type="dxa"/>
            </w:tcMar>
          </w:tcPr>
          <w:p w:rsidR="001A2236" w:rsidRPr="00D34D7A" w:rsidRDefault="001A2236" w:rsidP="00485D83">
            <w:pPr>
              <w:widowControl w:val="0"/>
              <w:rPr>
                <w:rFonts w:eastAsia="OfficinaSansBookC"/>
              </w:rPr>
            </w:pPr>
            <w:r w:rsidRPr="00D34D7A">
              <w:rPr>
                <w:rFonts w:eastAsia="OfficinaSansBookC"/>
              </w:rPr>
              <w:t>Классификация, строение и номенклатура органических веществ</w:t>
            </w:r>
          </w:p>
        </w:tc>
        <w:tc>
          <w:tcPr>
            <w:tcW w:w="2693" w:type="dxa"/>
            <w:tcBorders>
              <w:bottom w:val="single" w:sz="6" w:space="0" w:color="000000"/>
              <w:right w:val="single" w:sz="6" w:space="0" w:color="000000"/>
            </w:tcBorders>
            <w:shd w:val="clear" w:color="auto" w:fill="FFFFFF"/>
            <w:tcMar>
              <w:top w:w="40" w:type="dxa"/>
              <w:left w:w="40" w:type="dxa"/>
              <w:bottom w:w="40" w:type="dxa"/>
              <w:right w:w="40" w:type="dxa"/>
            </w:tcMar>
          </w:tcPr>
          <w:p w:rsidR="001A2236" w:rsidRPr="00D34D7A" w:rsidRDefault="001A2236" w:rsidP="00485D83">
            <w:pPr>
              <w:widowControl w:val="0"/>
              <w:rPr>
                <w:rFonts w:eastAsia="OfficinaSansBookC"/>
              </w:rPr>
            </w:pPr>
            <w:r w:rsidRPr="00D34D7A">
              <w:rPr>
                <w:rFonts w:eastAsia="OfficinaSansBookC"/>
              </w:rPr>
              <w:t>Классифицировать органические вещества в соответствии с их строением</w:t>
            </w:r>
          </w:p>
        </w:tc>
        <w:tc>
          <w:tcPr>
            <w:tcW w:w="3450" w:type="dxa"/>
            <w:tcBorders>
              <w:bottom w:val="single" w:sz="6" w:space="0" w:color="000000"/>
              <w:right w:val="single" w:sz="6" w:space="0" w:color="000000"/>
            </w:tcBorders>
            <w:shd w:val="clear" w:color="auto" w:fill="FFFFFF"/>
            <w:tcMar>
              <w:top w:w="40" w:type="dxa"/>
              <w:left w:w="40" w:type="dxa"/>
              <w:bottom w:w="40" w:type="dxa"/>
              <w:right w:w="40" w:type="dxa"/>
            </w:tcMar>
          </w:tcPr>
          <w:p w:rsidR="001A2236" w:rsidRPr="00D34D7A" w:rsidRDefault="001A2236" w:rsidP="00485D83">
            <w:pPr>
              <w:widowControl w:val="0"/>
              <w:rPr>
                <w:rFonts w:eastAsia="OfficinaSansBookC"/>
              </w:rPr>
            </w:pPr>
            <w:r w:rsidRPr="00D34D7A">
              <w:rPr>
                <w:rFonts w:eastAsia="OfficinaSansBookC"/>
              </w:rPr>
              <w:t>1. Задания на составление названий органических соединений по тривиальной или международной систематической номенклатуре.</w:t>
            </w:r>
          </w:p>
          <w:p w:rsidR="001A2236" w:rsidRPr="00D34D7A" w:rsidRDefault="001A2236" w:rsidP="00485D83">
            <w:pPr>
              <w:widowControl w:val="0"/>
              <w:rPr>
                <w:rFonts w:eastAsia="OfficinaSansBookC"/>
              </w:rPr>
            </w:pPr>
            <w:r w:rsidRPr="00D34D7A">
              <w:rPr>
                <w:rFonts w:eastAsia="OfficinaSansBookC"/>
              </w:rPr>
              <w:t>2. Задания на составление полных и сокращенных структурных формул органических веществ отдельных классов.</w:t>
            </w:r>
          </w:p>
          <w:p w:rsidR="001A2236" w:rsidRPr="00D34D7A" w:rsidRDefault="001A2236" w:rsidP="00485D83">
            <w:pPr>
              <w:widowControl w:val="0"/>
              <w:rPr>
                <w:rFonts w:eastAsia="OfficinaSansBookC"/>
              </w:rPr>
            </w:pPr>
            <w:r w:rsidRPr="00D34D7A">
              <w:rPr>
                <w:rFonts w:eastAsia="OfficinaSansBookC"/>
              </w:rPr>
              <w:t>3. Задачи на определение простейшей формулы органической молекулы, исходя из элементного состава (в %)</w:t>
            </w:r>
          </w:p>
        </w:tc>
      </w:tr>
      <w:tr w:rsidR="001A2236" w:rsidRPr="00D34D7A" w:rsidTr="00485D83">
        <w:trPr>
          <w:trHeight w:val="1505"/>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1A2236" w:rsidRPr="00D34D7A" w:rsidRDefault="001A2236" w:rsidP="00485D83">
            <w:pPr>
              <w:widowControl w:val="0"/>
              <w:jc w:val="center"/>
              <w:rPr>
                <w:rFonts w:eastAsia="OfficinaSansBookC"/>
              </w:rPr>
            </w:pPr>
            <w:r w:rsidRPr="00D34D7A">
              <w:rPr>
                <w:rFonts w:eastAsia="OfficinaSansBookC"/>
              </w:rPr>
              <w:t>4.2</w:t>
            </w:r>
          </w:p>
        </w:tc>
        <w:tc>
          <w:tcPr>
            <w:tcW w:w="1101" w:type="dxa"/>
            <w:tcBorders>
              <w:bottom w:val="single" w:sz="6" w:space="0" w:color="000000"/>
            </w:tcBorders>
            <w:shd w:val="clear" w:color="auto" w:fill="FFFFFF"/>
            <w:tcMar>
              <w:top w:w="40" w:type="dxa"/>
              <w:left w:w="40" w:type="dxa"/>
              <w:bottom w:w="40" w:type="dxa"/>
              <w:right w:w="40" w:type="dxa"/>
            </w:tcMar>
          </w:tcPr>
          <w:p w:rsidR="001A2236" w:rsidRPr="00D34D7A" w:rsidRDefault="001A2236"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OfficinaSansBookC"/>
              </w:rPr>
            </w:pPr>
            <w:r w:rsidRPr="00D34D7A">
              <w:rPr>
                <w:rFonts w:eastAsia="OfficinaSansBookC"/>
              </w:rPr>
              <w:t xml:space="preserve">ОК 01 </w:t>
            </w:r>
          </w:p>
          <w:p w:rsidR="001A2236" w:rsidRPr="00D34D7A" w:rsidRDefault="001A2236"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OfficinaSansBookC"/>
              </w:rPr>
            </w:pPr>
            <w:r w:rsidRPr="00D34D7A">
              <w:rPr>
                <w:rFonts w:eastAsia="OfficinaSansBookC"/>
              </w:rPr>
              <w:t>ОК 02</w:t>
            </w:r>
          </w:p>
          <w:p w:rsidR="001A2236" w:rsidRPr="00D34D7A" w:rsidRDefault="001A2236" w:rsidP="00485D83">
            <w:pPr>
              <w:widowControl w:val="0"/>
              <w:rPr>
                <w:rFonts w:eastAsia="OfficinaSansBookC"/>
              </w:rPr>
            </w:pPr>
            <w:r w:rsidRPr="00D34D7A">
              <w:rPr>
                <w:rFonts w:eastAsia="OfficinaSansBookC"/>
              </w:rPr>
              <w:t>ОК 04</w:t>
            </w:r>
          </w:p>
          <w:p w:rsidR="001A2236" w:rsidRPr="00D34D7A" w:rsidRDefault="001A2236" w:rsidP="00485D83">
            <w:pPr>
              <w:widowControl w:val="0"/>
              <w:rPr>
                <w:rFonts w:eastAsia="OfficinaSansBookC"/>
              </w:rPr>
            </w:pPr>
            <w:r w:rsidRPr="00D34D7A">
              <w:rPr>
                <w:rFonts w:eastAsia="OfficinaSansBookC"/>
              </w:rPr>
              <w:t>ПК 3.</w:t>
            </w:r>
            <w:r>
              <w:rPr>
                <w:rFonts w:eastAsia="OfficinaSansBookC"/>
              </w:rPr>
              <w:t>2</w:t>
            </w:r>
          </w:p>
        </w:tc>
        <w:tc>
          <w:tcPr>
            <w:tcW w:w="2504" w:type="dxa"/>
            <w:tcBorders>
              <w:bottom w:val="single" w:sz="6" w:space="0" w:color="000000"/>
              <w:right w:val="single" w:sz="6" w:space="0" w:color="000000"/>
            </w:tcBorders>
            <w:shd w:val="clear" w:color="auto" w:fill="FFFFFF"/>
            <w:tcMar>
              <w:top w:w="40" w:type="dxa"/>
              <w:left w:w="40" w:type="dxa"/>
              <w:bottom w:w="40" w:type="dxa"/>
              <w:right w:w="40" w:type="dxa"/>
            </w:tcMar>
          </w:tcPr>
          <w:p w:rsidR="001A2236" w:rsidRPr="00D34D7A" w:rsidRDefault="001A2236"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OfficinaSansBookC"/>
              </w:rPr>
            </w:pPr>
            <w:r w:rsidRPr="00D34D7A">
              <w:rPr>
                <w:rFonts w:eastAsia="OfficinaSansBookC"/>
              </w:rPr>
              <w:t>Свойства органических соединений</w:t>
            </w:r>
          </w:p>
        </w:tc>
        <w:tc>
          <w:tcPr>
            <w:tcW w:w="2693" w:type="dxa"/>
            <w:tcBorders>
              <w:bottom w:val="single" w:sz="6" w:space="0" w:color="000000"/>
              <w:right w:val="single" w:sz="6" w:space="0" w:color="000000"/>
            </w:tcBorders>
            <w:shd w:val="clear" w:color="auto" w:fill="FFFFFF"/>
            <w:tcMar>
              <w:top w:w="40" w:type="dxa"/>
              <w:left w:w="40" w:type="dxa"/>
              <w:bottom w:w="40" w:type="dxa"/>
              <w:right w:w="40" w:type="dxa"/>
            </w:tcMar>
          </w:tcPr>
          <w:p w:rsidR="001A2236" w:rsidRPr="00D34D7A" w:rsidRDefault="001A2236" w:rsidP="00485D83">
            <w:pPr>
              <w:widowControl w:val="0"/>
              <w:rPr>
                <w:rFonts w:eastAsia="OfficinaSansBookC"/>
              </w:rPr>
            </w:pPr>
            <w:r w:rsidRPr="00D34D7A">
              <w:rPr>
                <w:rFonts w:eastAsia="OfficinaSansBookC"/>
              </w:rPr>
              <w:t>Устанавливать зависимость физико-химических свойств органических веществ от строения молекул</w:t>
            </w:r>
          </w:p>
        </w:tc>
        <w:tc>
          <w:tcPr>
            <w:tcW w:w="3450" w:type="dxa"/>
            <w:tcBorders>
              <w:bottom w:val="single" w:sz="6" w:space="0" w:color="000000"/>
              <w:right w:val="single" w:sz="6" w:space="0" w:color="000000"/>
            </w:tcBorders>
            <w:shd w:val="clear" w:color="auto" w:fill="FFFFFF"/>
            <w:tcMar>
              <w:top w:w="40" w:type="dxa"/>
              <w:left w:w="40" w:type="dxa"/>
              <w:bottom w:w="40" w:type="dxa"/>
              <w:right w:w="40" w:type="dxa"/>
            </w:tcMar>
          </w:tcPr>
          <w:p w:rsidR="001A2236" w:rsidRPr="00D34D7A" w:rsidRDefault="001A2236" w:rsidP="00485D83">
            <w:pPr>
              <w:widowControl w:val="0"/>
              <w:rPr>
                <w:rFonts w:eastAsia="OfficinaSansBookC"/>
                <w:highlight w:val="white"/>
              </w:rPr>
            </w:pPr>
            <w:r w:rsidRPr="00D34D7A">
              <w:rPr>
                <w:rFonts w:eastAsia="OfficinaSansBookC"/>
                <w:highlight w:val="white"/>
              </w:rPr>
              <w:t>1. Задания на составление уравнений химических реакций с участием органических веществ на основании их состава и строения.</w:t>
            </w:r>
          </w:p>
          <w:p w:rsidR="001A2236" w:rsidRPr="00D34D7A" w:rsidRDefault="001A2236" w:rsidP="00485D83">
            <w:pPr>
              <w:widowControl w:val="0"/>
              <w:rPr>
                <w:rFonts w:eastAsia="OfficinaSansBookC"/>
                <w:highlight w:val="white"/>
              </w:rPr>
            </w:pPr>
            <w:r w:rsidRPr="00D34D7A">
              <w:rPr>
                <w:rFonts w:eastAsia="OfficinaSansBookC"/>
                <w:highlight w:val="white"/>
              </w:rPr>
              <w:t xml:space="preserve">2. Задания на составление уравнений химических реакций, иллюстрирующих химические свойства с учетом механизмов протекания данных реакций и генетической связи органических </w:t>
            </w:r>
            <w:r w:rsidRPr="00D34D7A">
              <w:rPr>
                <w:rFonts w:eastAsia="OfficinaSansBookC"/>
                <w:highlight w:val="white"/>
              </w:rPr>
              <w:lastRenderedPageBreak/>
              <w:t>веществ разных классов.</w:t>
            </w:r>
          </w:p>
          <w:p w:rsidR="001A2236" w:rsidRPr="00D34D7A" w:rsidRDefault="001A2236" w:rsidP="00485D83">
            <w:pPr>
              <w:widowControl w:val="0"/>
              <w:rPr>
                <w:rFonts w:eastAsia="OfficinaSansBookC"/>
                <w:highlight w:val="white"/>
              </w:rPr>
            </w:pPr>
            <w:r w:rsidRPr="00D34D7A">
              <w:rPr>
                <w:rFonts w:eastAsia="OfficinaSansBookC"/>
                <w:highlight w:val="white"/>
              </w:rPr>
              <w:t>3. Расчетные задачи по уравнениям реакций с участием органических веществ.</w:t>
            </w:r>
          </w:p>
          <w:p w:rsidR="001A2236" w:rsidRPr="00D34D7A" w:rsidRDefault="001A2236" w:rsidP="00485D83">
            <w:pPr>
              <w:widowControl w:val="0"/>
              <w:rPr>
                <w:rFonts w:eastAsia="OfficinaSansBookC"/>
                <w:highlight w:val="white"/>
              </w:rPr>
            </w:pPr>
            <w:r w:rsidRPr="00D34D7A">
              <w:rPr>
                <w:rFonts w:eastAsia="OfficinaSansBookC"/>
                <w:highlight w:val="white"/>
              </w:rPr>
              <w:t xml:space="preserve">4. </w:t>
            </w:r>
            <w:r w:rsidRPr="00D34D7A">
              <w:rPr>
                <w:rFonts w:eastAsia="OfficinaSansBookC"/>
              </w:rPr>
              <w:t>Лабораторная работа “Превращения органических веществ при нагревании"</w:t>
            </w:r>
          </w:p>
        </w:tc>
      </w:tr>
      <w:tr w:rsidR="001A2236" w:rsidRPr="00D34D7A" w:rsidTr="00485D83">
        <w:trPr>
          <w:trHeight w:val="2535"/>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1A2236" w:rsidRPr="00D34D7A" w:rsidRDefault="001A2236" w:rsidP="00485D83">
            <w:pPr>
              <w:widowControl w:val="0"/>
              <w:jc w:val="center"/>
              <w:rPr>
                <w:rFonts w:eastAsia="OfficinaSansBookC"/>
              </w:rPr>
            </w:pPr>
            <w:r w:rsidRPr="00D34D7A">
              <w:rPr>
                <w:rFonts w:eastAsia="OfficinaSansBookC"/>
              </w:rPr>
              <w:lastRenderedPageBreak/>
              <w:t>4.3</w:t>
            </w:r>
          </w:p>
        </w:tc>
        <w:tc>
          <w:tcPr>
            <w:tcW w:w="1101" w:type="dxa"/>
            <w:tcBorders>
              <w:bottom w:val="single" w:sz="6" w:space="0" w:color="000000"/>
            </w:tcBorders>
            <w:shd w:val="clear" w:color="auto" w:fill="FFFFFF"/>
            <w:tcMar>
              <w:top w:w="40" w:type="dxa"/>
              <w:left w:w="40" w:type="dxa"/>
              <w:bottom w:w="40" w:type="dxa"/>
              <w:right w:w="40" w:type="dxa"/>
            </w:tcMar>
          </w:tcPr>
          <w:p w:rsidR="001A2236" w:rsidRPr="00D34D7A" w:rsidRDefault="001A2236" w:rsidP="00485D83">
            <w:pPr>
              <w:rPr>
                <w:rFonts w:eastAsia="OfficinaSansBookC"/>
              </w:rPr>
            </w:pPr>
            <w:r w:rsidRPr="00D34D7A">
              <w:rPr>
                <w:rFonts w:eastAsia="OfficinaSansBookC"/>
              </w:rPr>
              <w:t xml:space="preserve">ОК 01 </w:t>
            </w:r>
          </w:p>
          <w:p w:rsidR="001A2236" w:rsidRPr="00D34D7A" w:rsidRDefault="001A2236" w:rsidP="00485D83">
            <w:pPr>
              <w:rPr>
                <w:rFonts w:eastAsia="OfficinaSansBookC"/>
              </w:rPr>
            </w:pPr>
            <w:r w:rsidRPr="00D34D7A">
              <w:rPr>
                <w:rFonts w:eastAsia="OfficinaSansBookC"/>
              </w:rPr>
              <w:t>ОК 02</w:t>
            </w:r>
          </w:p>
          <w:p w:rsidR="001A2236" w:rsidRPr="00D34D7A" w:rsidRDefault="001A2236" w:rsidP="00485D83">
            <w:pPr>
              <w:widowControl w:val="0"/>
              <w:rPr>
                <w:rFonts w:eastAsia="OfficinaSansBookC"/>
              </w:rPr>
            </w:pPr>
            <w:r w:rsidRPr="00D34D7A">
              <w:rPr>
                <w:rFonts w:eastAsia="OfficinaSansBookC"/>
              </w:rPr>
              <w:t>ОК 04</w:t>
            </w:r>
          </w:p>
          <w:p w:rsidR="001A2236" w:rsidRDefault="001A2236" w:rsidP="00485D83">
            <w:pPr>
              <w:widowControl w:val="0"/>
              <w:rPr>
                <w:rFonts w:eastAsia="OfficinaSansBookC"/>
              </w:rPr>
            </w:pPr>
            <w:r w:rsidRPr="00D34D7A">
              <w:rPr>
                <w:rFonts w:eastAsia="OfficinaSansBookC"/>
              </w:rPr>
              <w:t>ПК.</w:t>
            </w:r>
            <w:r>
              <w:rPr>
                <w:rFonts w:eastAsia="OfficinaSansBookC"/>
              </w:rPr>
              <w:t>3.1</w:t>
            </w:r>
          </w:p>
          <w:p w:rsidR="001A2236" w:rsidRDefault="001A2236" w:rsidP="00485D83">
            <w:pPr>
              <w:widowControl w:val="0"/>
              <w:rPr>
                <w:rFonts w:eastAsia="OfficinaSansBookC"/>
              </w:rPr>
            </w:pPr>
            <w:r>
              <w:rPr>
                <w:rFonts w:eastAsia="OfficinaSansBookC"/>
              </w:rPr>
              <w:t>ПК3.2</w:t>
            </w:r>
          </w:p>
          <w:p w:rsidR="001A2236" w:rsidRPr="00D34D7A" w:rsidRDefault="001A2236" w:rsidP="00485D83">
            <w:pPr>
              <w:widowControl w:val="0"/>
              <w:rPr>
                <w:rFonts w:eastAsia="OfficinaSansBookC"/>
              </w:rPr>
            </w:pPr>
            <w:r>
              <w:rPr>
                <w:rFonts w:eastAsia="OfficinaSansBookC"/>
              </w:rPr>
              <w:t>ПК3.6</w:t>
            </w:r>
          </w:p>
        </w:tc>
        <w:tc>
          <w:tcPr>
            <w:tcW w:w="2504" w:type="dxa"/>
            <w:tcBorders>
              <w:bottom w:val="single" w:sz="6" w:space="0" w:color="000000"/>
              <w:right w:val="single" w:sz="6" w:space="0" w:color="000000"/>
            </w:tcBorders>
            <w:shd w:val="clear" w:color="auto" w:fill="FFFFFF"/>
            <w:tcMar>
              <w:top w:w="40" w:type="dxa"/>
              <w:left w:w="40" w:type="dxa"/>
              <w:bottom w:w="40" w:type="dxa"/>
              <w:right w:w="40" w:type="dxa"/>
            </w:tcMar>
          </w:tcPr>
          <w:p w:rsidR="001A2236" w:rsidRPr="00D34D7A" w:rsidRDefault="001A2236" w:rsidP="00485D83">
            <w:pPr>
              <w:widowControl w:val="0"/>
              <w:rPr>
                <w:rFonts w:eastAsia="OfficinaSansBookC"/>
              </w:rPr>
            </w:pPr>
            <w:r w:rsidRPr="00D34D7A">
              <w:rPr>
                <w:rFonts w:eastAsia="OfficinaSansBookC"/>
              </w:rPr>
              <w:t>Идентификация органических веществ, их значение и применение в бытовой и производственной деятельности человека</w:t>
            </w:r>
          </w:p>
        </w:tc>
        <w:tc>
          <w:tcPr>
            <w:tcW w:w="2693" w:type="dxa"/>
            <w:tcBorders>
              <w:bottom w:val="single" w:sz="6" w:space="0" w:color="000000"/>
              <w:right w:val="single" w:sz="6" w:space="0" w:color="000000"/>
            </w:tcBorders>
            <w:shd w:val="clear" w:color="auto" w:fill="FFFFFF"/>
            <w:tcMar>
              <w:top w:w="40" w:type="dxa"/>
              <w:left w:w="40" w:type="dxa"/>
              <w:bottom w:w="40" w:type="dxa"/>
              <w:right w:w="40" w:type="dxa"/>
            </w:tcMar>
          </w:tcPr>
          <w:p w:rsidR="001A2236" w:rsidRPr="00D34D7A" w:rsidRDefault="001A2236" w:rsidP="00485D83">
            <w:pPr>
              <w:widowControl w:val="0"/>
              <w:rPr>
                <w:rFonts w:eastAsia="OfficinaSansBookC"/>
              </w:rPr>
            </w:pPr>
            <w:r w:rsidRPr="00D34D7A">
              <w:rPr>
                <w:rFonts w:eastAsia="OfficinaSansBookC"/>
              </w:rPr>
              <w:t>Исследовать качественные реакции органических соединений отдельных классов</w:t>
            </w:r>
          </w:p>
        </w:tc>
        <w:tc>
          <w:tcPr>
            <w:tcW w:w="3450" w:type="dxa"/>
            <w:tcBorders>
              <w:bottom w:val="single" w:sz="6" w:space="0" w:color="000000"/>
              <w:right w:val="single" w:sz="6" w:space="0" w:color="000000"/>
            </w:tcBorders>
            <w:shd w:val="clear" w:color="auto" w:fill="FFFFFF"/>
            <w:tcMar>
              <w:top w:w="40" w:type="dxa"/>
              <w:left w:w="40" w:type="dxa"/>
              <w:bottom w:w="40" w:type="dxa"/>
              <w:right w:w="40" w:type="dxa"/>
            </w:tcMar>
          </w:tcPr>
          <w:p w:rsidR="001A2236" w:rsidRPr="00D34D7A" w:rsidRDefault="001A2236" w:rsidP="00485D83">
            <w:pPr>
              <w:widowControl w:val="0"/>
              <w:rPr>
                <w:rFonts w:eastAsia="OfficinaSansBookC"/>
              </w:rPr>
            </w:pPr>
            <w:r w:rsidRPr="00D34D7A">
              <w:rPr>
                <w:rFonts w:eastAsia="OfficinaSansBookC"/>
              </w:rPr>
              <w:t>1.Практико-ориентированные задания по составлению химических реакций с участием органических веществ, в т.ч. используемых для их идентификации в быту и промышленности.</w:t>
            </w:r>
          </w:p>
          <w:p w:rsidR="001A2236" w:rsidRPr="00D34D7A" w:rsidRDefault="001A2236" w:rsidP="00485D83">
            <w:pPr>
              <w:widowControl w:val="0"/>
              <w:rPr>
                <w:rFonts w:eastAsia="OfficinaSansBookC"/>
              </w:rPr>
            </w:pPr>
            <w:r w:rsidRPr="00D34D7A">
              <w:rPr>
                <w:rFonts w:eastAsia="OfficinaSansBookC"/>
              </w:rPr>
              <w:t>2.Лабораторная работа: “Идентификация органических соединений отдельных классов”</w:t>
            </w:r>
          </w:p>
        </w:tc>
      </w:tr>
      <w:tr w:rsidR="001A2236" w:rsidRPr="00D34D7A" w:rsidTr="00485D83">
        <w:trPr>
          <w:trHeight w:val="1155"/>
        </w:trPr>
        <w:tc>
          <w:tcPr>
            <w:tcW w:w="600" w:type="dxa"/>
            <w:tcBorders>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1A2236" w:rsidRPr="00D34D7A" w:rsidRDefault="001A2236" w:rsidP="00485D83">
            <w:pPr>
              <w:widowControl w:val="0"/>
              <w:jc w:val="center"/>
              <w:rPr>
                <w:rFonts w:eastAsia="OfficinaSansBookC"/>
              </w:rPr>
            </w:pPr>
            <w:r w:rsidRPr="00D34D7A">
              <w:rPr>
                <w:rFonts w:eastAsia="OfficinaSansBookC"/>
                <w:b/>
              </w:rPr>
              <w:t>5</w:t>
            </w:r>
          </w:p>
        </w:tc>
        <w:tc>
          <w:tcPr>
            <w:tcW w:w="1101" w:type="dxa"/>
            <w:tcBorders>
              <w:bottom w:val="single" w:sz="6" w:space="0" w:color="000000"/>
            </w:tcBorders>
            <w:shd w:val="clear" w:color="auto" w:fill="D9D9D9"/>
            <w:tcMar>
              <w:top w:w="40" w:type="dxa"/>
              <w:left w:w="40" w:type="dxa"/>
              <w:bottom w:w="40" w:type="dxa"/>
              <w:right w:w="40" w:type="dxa"/>
            </w:tcMar>
          </w:tcPr>
          <w:p w:rsidR="001A2236" w:rsidRPr="00D34D7A" w:rsidRDefault="001A2236" w:rsidP="00485D83">
            <w:pPr>
              <w:widowControl w:val="0"/>
              <w:rPr>
                <w:rFonts w:eastAsia="OfficinaSansBookC"/>
                <w:b/>
              </w:rPr>
            </w:pPr>
          </w:p>
        </w:tc>
        <w:tc>
          <w:tcPr>
            <w:tcW w:w="2504" w:type="dxa"/>
            <w:tcBorders>
              <w:bottom w:val="single" w:sz="6" w:space="0" w:color="000000"/>
              <w:right w:val="single" w:sz="6" w:space="0" w:color="000000"/>
            </w:tcBorders>
            <w:shd w:val="clear" w:color="auto" w:fill="D9D9D9"/>
            <w:tcMar>
              <w:top w:w="40" w:type="dxa"/>
              <w:left w:w="40" w:type="dxa"/>
              <w:bottom w:w="40" w:type="dxa"/>
              <w:right w:w="40" w:type="dxa"/>
            </w:tcMar>
            <w:vAlign w:val="center"/>
          </w:tcPr>
          <w:p w:rsidR="001A2236" w:rsidRPr="00D34D7A" w:rsidRDefault="001A2236" w:rsidP="00485D83">
            <w:pPr>
              <w:widowControl w:val="0"/>
              <w:rPr>
                <w:rFonts w:eastAsia="OfficinaSansBookC"/>
              </w:rPr>
            </w:pPr>
            <w:r w:rsidRPr="00D34D7A">
              <w:rPr>
                <w:rFonts w:eastAsia="OfficinaSansBookC"/>
                <w:b/>
              </w:rPr>
              <w:t>Раздел 5. Кинетические и термодинамические закономерности протекания химических реакций</w:t>
            </w:r>
          </w:p>
        </w:tc>
        <w:tc>
          <w:tcPr>
            <w:tcW w:w="2693" w:type="dxa"/>
            <w:tcBorders>
              <w:bottom w:val="single" w:sz="6" w:space="0" w:color="000000"/>
              <w:right w:val="single" w:sz="6" w:space="0" w:color="000000"/>
            </w:tcBorders>
            <w:shd w:val="clear" w:color="auto" w:fill="D9D9D9"/>
            <w:tcMar>
              <w:top w:w="40" w:type="dxa"/>
              <w:left w:w="40" w:type="dxa"/>
              <w:bottom w:w="40" w:type="dxa"/>
              <w:right w:w="40" w:type="dxa"/>
            </w:tcMar>
          </w:tcPr>
          <w:p w:rsidR="001A2236" w:rsidRPr="00D34D7A" w:rsidRDefault="001A2236" w:rsidP="00485D83">
            <w:pPr>
              <w:widowControl w:val="0"/>
              <w:rPr>
                <w:rFonts w:eastAsia="OfficinaSansBookC"/>
              </w:rPr>
            </w:pPr>
            <w:r w:rsidRPr="00D34D7A">
              <w:rPr>
                <w:rFonts w:eastAsia="OfficinaSansBookC"/>
                <w:b/>
              </w:rPr>
              <w:t>Характеризовать влияние различных факторов на равновесие и скорость химических реакций</w:t>
            </w:r>
          </w:p>
        </w:tc>
        <w:tc>
          <w:tcPr>
            <w:tcW w:w="3450" w:type="dxa"/>
            <w:tcBorders>
              <w:bottom w:val="single" w:sz="6" w:space="0" w:color="000000"/>
              <w:right w:val="single" w:sz="6" w:space="0" w:color="000000"/>
            </w:tcBorders>
            <w:shd w:val="clear" w:color="auto" w:fill="D9D9D9"/>
            <w:tcMar>
              <w:top w:w="40" w:type="dxa"/>
              <w:left w:w="40" w:type="dxa"/>
              <w:bottom w:w="40" w:type="dxa"/>
              <w:right w:w="40" w:type="dxa"/>
            </w:tcMar>
          </w:tcPr>
          <w:p w:rsidR="001A2236" w:rsidRPr="00D34D7A" w:rsidRDefault="001A2236" w:rsidP="00485D83">
            <w:pPr>
              <w:widowControl w:val="0"/>
              <w:rPr>
                <w:rFonts w:eastAsia="OfficinaSansBookC"/>
              </w:rPr>
            </w:pPr>
          </w:p>
        </w:tc>
      </w:tr>
      <w:tr w:rsidR="001A2236" w:rsidRPr="00D34D7A" w:rsidTr="00485D83">
        <w:trPr>
          <w:trHeight w:val="58"/>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1A2236" w:rsidRPr="00D34D7A" w:rsidRDefault="001A2236" w:rsidP="00485D83">
            <w:pPr>
              <w:widowControl w:val="0"/>
              <w:jc w:val="center"/>
              <w:rPr>
                <w:rFonts w:eastAsia="OfficinaSansBookC"/>
              </w:rPr>
            </w:pPr>
            <w:r w:rsidRPr="00D34D7A">
              <w:rPr>
                <w:rFonts w:eastAsia="OfficinaSansBookC"/>
              </w:rPr>
              <w:t>5</w:t>
            </w:r>
          </w:p>
        </w:tc>
        <w:tc>
          <w:tcPr>
            <w:tcW w:w="1101" w:type="dxa"/>
            <w:tcBorders>
              <w:bottom w:val="single" w:sz="6" w:space="0" w:color="000000"/>
            </w:tcBorders>
            <w:shd w:val="clear" w:color="auto" w:fill="FFFFFF"/>
            <w:tcMar>
              <w:top w:w="40" w:type="dxa"/>
              <w:left w:w="40" w:type="dxa"/>
              <w:bottom w:w="40" w:type="dxa"/>
              <w:right w:w="40" w:type="dxa"/>
            </w:tcMar>
          </w:tcPr>
          <w:p w:rsidR="001A2236" w:rsidRPr="00D34D7A" w:rsidRDefault="001A2236" w:rsidP="00485D83">
            <w:pPr>
              <w:widowControl w:val="0"/>
              <w:rPr>
                <w:rFonts w:eastAsia="OfficinaSansBookC"/>
              </w:rPr>
            </w:pPr>
            <w:r w:rsidRPr="00D34D7A">
              <w:rPr>
                <w:rFonts w:eastAsia="OfficinaSansBookC"/>
              </w:rPr>
              <w:t xml:space="preserve">ОК 01 </w:t>
            </w:r>
          </w:p>
          <w:p w:rsidR="001A2236" w:rsidRPr="00D34D7A" w:rsidRDefault="001A2236" w:rsidP="00485D83">
            <w:pPr>
              <w:widowControl w:val="0"/>
              <w:rPr>
                <w:rFonts w:eastAsia="OfficinaSansBookC"/>
              </w:rPr>
            </w:pPr>
            <w:r w:rsidRPr="00D34D7A">
              <w:rPr>
                <w:rFonts w:eastAsia="OfficinaSansBookC"/>
              </w:rPr>
              <w:t>ОК 02</w:t>
            </w:r>
          </w:p>
          <w:p w:rsidR="001A2236" w:rsidRPr="00D34D7A" w:rsidRDefault="001A2236" w:rsidP="00485D83">
            <w:pPr>
              <w:widowControl w:val="0"/>
              <w:rPr>
                <w:rFonts w:eastAsia="OfficinaSansBookC"/>
              </w:rPr>
            </w:pPr>
            <w:r w:rsidRPr="00D34D7A">
              <w:rPr>
                <w:rFonts w:eastAsia="OfficinaSansBookC"/>
              </w:rPr>
              <w:lastRenderedPageBreak/>
              <w:t>ПК</w:t>
            </w:r>
            <w:r>
              <w:rPr>
                <w:rFonts w:eastAsia="OfficinaSansBookC"/>
              </w:rPr>
              <w:t xml:space="preserve"> 1.4</w:t>
            </w:r>
          </w:p>
          <w:p w:rsidR="001A2236" w:rsidRPr="00D34D7A" w:rsidRDefault="001A2236" w:rsidP="00485D83">
            <w:pPr>
              <w:widowControl w:val="0"/>
              <w:rPr>
                <w:rFonts w:eastAsia="OfficinaSansBookC"/>
              </w:rPr>
            </w:pPr>
            <w:r>
              <w:rPr>
                <w:rFonts w:eastAsia="OfficinaSansBookC"/>
              </w:rPr>
              <w:t>ПК3.2</w:t>
            </w:r>
          </w:p>
        </w:tc>
        <w:tc>
          <w:tcPr>
            <w:tcW w:w="2504" w:type="dxa"/>
            <w:tcBorders>
              <w:bottom w:val="single" w:sz="6" w:space="0" w:color="000000"/>
              <w:right w:val="single" w:sz="6" w:space="0" w:color="000000"/>
            </w:tcBorders>
            <w:shd w:val="clear" w:color="auto" w:fill="FFFFFF"/>
            <w:tcMar>
              <w:top w:w="40" w:type="dxa"/>
              <w:left w:w="40" w:type="dxa"/>
              <w:bottom w:w="40" w:type="dxa"/>
              <w:right w:w="40" w:type="dxa"/>
            </w:tcMar>
          </w:tcPr>
          <w:p w:rsidR="001A2236" w:rsidRPr="00D34D7A" w:rsidRDefault="001A2236" w:rsidP="00485D83">
            <w:pPr>
              <w:widowControl w:val="0"/>
              <w:rPr>
                <w:rFonts w:eastAsia="OfficinaSansBookC"/>
              </w:rPr>
            </w:pPr>
            <w:r w:rsidRPr="00D34D7A">
              <w:rPr>
                <w:rFonts w:eastAsia="OfficinaSansBookC"/>
              </w:rPr>
              <w:lastRenderedPageBreak/>
              <w:t>Скорость химических реакций. Химическое равновесие</w:t>
            </w:r>
          </w:p>
        </w:tc>
        <w:tc>
          <w:tcPr>
            <w:tcW w:w="2693" w:type="dxa"/>
            <w:tcBorders>
              <w:bottom w:val="single" w:sz="6" w:space="0" w:color="000000"/>
              <w:right w:val="single" w:sz="6" w:space="0" w:color="000000"/>
            </w:tcBorders>
            <w:shd w:val="clear" w:color="auto" w:fill="FFFFFF"/>
            <w:tcMar>
              <w:top w:w="40" w:type="dxa"/>
              <w:left w:w="40" w:type="dxa"/>
              <w:bottom w:w="40" w:type="dxa"/>
              <w:right w:w="40" w:type="dxa"/>
            </w:tcMar>
          </w:tcPr>
          <w:p w:rsidR="001A2236" w:rsidRPr="00D34D7A" w:rsidRDefault="001A2236" w:rsidP="00485D83">
            <w:pPr>
              <w:widowControl w:val="0"/>
              <w:rPr>
                <w:rFonts w:eastAsia="OfficinaSansBookC"/>
              </w:rPr>
            </w:pPr>
            <w:r w:rsidRPr="00D34D7A">
              <w:rPr>
                <w:rFonts w:eastAsia="OfficinaSansBookC"/>
              </w:rPr>
              <w:t xml:space="preserve">Характеризовать влияние концентрации реагирующих веществ и температуры на скорость </w:t>
            </w:r>
            <w:r w:rsidRPr="00D34D7A">
              <w:rPr>
                <w:rFonts w:eastAsia="OfficinaSansBookC"/>
              </w:rPr>
              <w:lastRenderedPageBreak/>
              <w:t>химических реакций</w:t>
            </w:r>
          </w:p>
          <w:p w:rsidR="001A2236" w:rsidRPr="00D34D7A" w:rsidRDefault="001A2236" w:rsidP="00485D83">
            <w:pPr>
              <w:widowControl w:val="0"/>
              <w:rPr>
                <w:rFonts w:eastAsia="OfficinaSansBookC"/>
                <w:highlight w:val="white"/>
              </w:rPr>
            </w:pPr>
            <w:r w:rsidRPr="00D34D7A">
              <w:rPr>
                <w:rFonts w:eastAsia="OfficinaSansBookC"/>
                <w:highlight w:val="white"/>
              </w:rPr>
              <w:t>Характеризовать влияние изменения концентрации веществ, реакции среды и температуры на смещение химического равновесия</w:t>
            </w:r>
          </w:p>
        </w:tc>
        <w:tc>
          <w:tcPr>
            <w:tcW w:w="3450" w:type="dxa"/>
            <w:tcBorders>
              <w:bottom w:val="single" w:sz="6" w:space="0" w:color="000000"/>
              <w:right w:val="single" w:sz="6" w:space="0" w:color="000000"/>
            </w:tcBorders>
            <w:shd w:val="clear" w:color="auto" w:fill="FFFFFF"/>
            <w:tcMar>
              <w:top w:w="40" w:type="dxa"/>
              <w:left w:w="40" w:type="dxa"/>
              <w:bottom w:w="40" w:type="dxa"/>
              <w:right w:w="40" w:type="dxa"/>
            </w:tcMar>
          </w:tcPr>
          <w:p w:rsidR="001A2236" w:rsidRPr="00D34D7A" w:rsidRDefault="001A2236" w:rsidP="00485D83">
            <w:pPr>
              <w:widowControl w:val="0"/>
              <w:rPr>
                <w:rFonts w:eastAsia="OfficinaSansBookC"/>
                <w:highlight w:val="white"/>
              </w:rPr>
            </w:pPr>
            <w:r w:rsidRPr="00D34D7A">
              <w:rPr>
                <w:rFonts w:eastAsia="OfficinaSansBookC"/>
              </w:rPr>
              <w:lastRenderedPageBreak/>
              <w:t xml:space="preserve">Практико-ориентированные теоретические задания на анализ факторов, влияющих на изменение скорости химической реакции. </w:t>
            </w:r>
            <w:r w:rsidRPr="00D34D7A">
              <w:rPr>
                <w:rFonts w:eastAsia="OfficinaSansBookC"/>
                <w:highlight w:val="white"/>
              </w:rPr>
              <w:lastRenderedPageBreak/>
              <w:t xml:space="preserve">Практико-ориентированные задания </w:t>
            </w:r>
            <w:r w:rsidRPr="00D34D7A">
              <w:rPr>
                <w:rFonts w:eastAsia="OfficinaSansBookC"/>
              </w:rPr>
              <w:t>на применение принципа Ле-Шателье для нахождения направления смещения равновесия химической реакции и анализ факторов, влияющих на смещение химического равновесия</w:t>
            </w:r>
          </w:p>
        </w:tc>
      </w:tr>
      <w:tr w:rsidR="001A2236" w:rsidRPr="00D34D7A" w:rsidTr="00485D83">
        <w:trPr>
          <w:trHeight w:val="615"/>
        </w:trPr>
        <w:tc>
          <w:tcPr>
            <w:tcW w:w="600" w:type="dxa"/>
            <w:tcBorders>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1A2236" w:rsidRPr="00D34D7A" w:rsidRDefault="001A2236" w:rsidP="00485D83">
            <w:pPr>
              <w:widowControl w:val="0"/>
              <w:jc w:val="center"/>
              <w:rPr>
                <w:rFonts w:eastAsia="OfficinaSansBookC"/>
              </w:rPr>
            </w:pPr>
            <w:r w:rsidRPr="00D34D7A">
              <w:rPr>
                <w:rFonts w:eastAsia="OfficinaSansBookC"/>
                <w:b/>
              </w:rPr>
              <w:lastRenderedPageBreak/>
              <w:t>6</w:t>
            </w:r>
          </w:p>
        </w:tc>
        <w:tc>
          <w:tcPr>
            <w:tcW w:w="1101" w:type="dxa"/>
            <w:tcBorders>
              <w:bottom w:val="single" w:sz="6" w:space="0" w:color="000000"/>
            </w:tcBorders>
            <w:shd w:val="clear" w:color="auto" w:fill="D9D9D9"/>
            <w:tcMar>
              <w:top w:w="40" w:type="dxa"/>
              <w:left w:w="40" w:type="dxa"/>
              <w:bottom w:w="40" w:type="dxa"/>
              <w:right w:w="40" w:type="dxa"/>
            </w:tcMar>
          </w:tcPr>
          <w:p w:rsidR="001A2236" w:rsidRPr="00D34D7A" w:rsidRDefault="001A2236" w:rsidP="00485D83">
            <w:pPr>
              <w:widowControl w:val="0"/>
              <w:rPr>
                <w:rFonts w:eastAsia="OfficinaSansBookC"/>
                <w:b/>
              </w:rPr>
            </w:pPr>
          </w:p>
        </w:tc>
        <w:tc>
          <w:tcPr>
            <w:tcW w:w="2504" w:type="dxa"/>
            <w:tcBorders>
              <w:bottom w:val="single" w:sz="6" w:space="0" w:color="000000"/>
              <w:right w:val="single" w:sz="6" w:space="0" w:color="000000"/>
            </w:tcBorders>
            <w:shd w:val="clear" w:color="auto" w:fill="D9D9D9"/>
            <w:tcMar>
              <w:top w:w="40" w:type="dxa"/>
              <w:left w:w="40" w:type="dxa"/>
              <w:bottom w:w="40" w:type="dxa"/>
              <w:right w:w="40" w:type="dxa"/>
            </w:tcMar>
            <w:vAlign w:val="center"/>
          </w:tcPr>
          <w:p w:rsidR="001A2236" w:rsidRPr="00D34D7A" w:rsidRDefault="001A2236" w:rsidP="00485D83">
            <w:pPr>
              <w:widowControl w:val="0"/>
              <w:rPr>
                <w:rFonts w:eastAsia="OfficinaSansBookC"/>
              </w:rPr>
            </w:pPr>
            <w:r w:rsidRPr="00D34D7A">
              <w:rPr>
                <w:rFonts w:eastAsia="OfficinaSansBookC"/>
                <w:b/>
              </w:rPr>
              <w:t>Раздел 6. Растворы</w:t>
            </w:r>
          </w:p>
        </w:tc>
        <w:tc>
          <w:tcPr>
            <w:tcW w:w="2693" w:type="dxa"/>
            <w:tcBorders>
              <w:bottom w:val="single" w:sz="6" w:space="0" w:color="000000"/>
              <w:right w:val="single" w:sz="6" w:space="0" w:color="000000"/>
            </w:tcBorders>
            <w:shd w:val="clear" w:color="auto" w:fill="D9D9D9"/>
            <w:tcMar>
              <w:top w:w="40" w:type="dxa"/>
              <w:left w:w="40" w:type="dxa"/>
              <w:bottom w:w="40" w:type="dxa"/>
              <w:right w:w="40" w:type="dxa"/>
            </w:tcMar>
          </w:tcPr>
          <w:p w:rsidR="001A2236" w:rsidRPr="00D34D7A" w:rsidRDefault="001A2236" w:rsidP="00485D83">
            <w:pPr>
              <w:rPr>
                <w:rFonts w:eastAsia="OfficinaSansBookC"/>
                <w:b/>
              </w:rPr>
            </w:pPr>
            <w:r w:rsidRPr="00D34D7A">
              <w:rPr>
                <w:rFonts w:eastAsia="OfficinaSansBookC"/>
                <w:b/>
              </w:rPr>
              <w:t>Исследовать истинныерастворы с заданными характеристиками</w:t>
            </w:r>
          </w:p>
        </w:tc>
        <w:tc>
          <w:tcPr>
            <w:tcW w:w="3450" w:type="dxa"/>
            <w:tcBorders>
              <w:bottom w:val="single" w:sz="6" w:space="0" w:color="000000"/>
              <w:right w:val="single" w:sz="6" w:space="0" w:color="000000"/>
            </w:tcBorders>
            <w:shd w:val="clear" w:color="auto" w:fill="D9D9D9"/>
            <w:tcMar>
              <w:top w:w="40" w:type="dxa"/>
              <w:left w:w="40" w:type="dxa"/>
              <w:bottom w:w="40" w:type="dxa"/>
              <w:right w:w="40" w:type="dxa"/>
            </w:tcMar>
          </w:tcPr>
          <w:p w:rsidR="001A2236" w:rsidRPr="00D34D7A" w:rsidRDefault="001A2236" w:rsidP="00485D83">
            <w:pPr>
              <w:widowControl w:val="0"/>
              <w:rPr>
                <w:rFonts w:eastAsia="OfficinaSansBookC"/>
              </w:rPr>
            </w:pPr>
          </w:p>
        </w:tc>
      </w:tr>
      <w:tr w:rsidR="001A2236" w:rsidRPr="00D34D7A" w:rsidTr="00485D83">
        <w:trPr>
          <w:trHeight w:val="483"/>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1A2236" w:rsidRPr="00D34D7A" w:rsidRDefault="001A2236" w:rsidP="00485D83">
            <w:pPr>
              <w:widowControl w:val="0"/>
              <w:jc w:val="center"/>
              <w:rPr>
                <w:rFonts w:eastAsia="OfficinaSansBookC"/>
              </w:rPr>
            </w:pPr>
            <w:r w:rsidRPr="00D34D7A">
              <w:rPr>
                <w:rFonts w:eastAsia="OfficinaSansBookC"/>
              </w:rPr>
              <w:t>6.1</w:t>
            </w:r>
          </w:p>
        </w:tc>
        <w:tc>
          <w:tcPr>
            <w:tcW w:w="1101" w:type="dxa"/>
            <w:tcBorders>
              <w:bottom w:val="single" w:sz="6" w:space="0" w:color="000000"/>
            </w:tcBorders>
            <w:shd w:val="clear" w:color="auto" w:fill="FFFFFF"/>
            <w:tcMar>
              <w:top w:w="40" w:type="dxa"/>
              <w:left w:w="40" w:type="dxa"/>
              <w:bottom w:w="40" w:type="dxa"/>
              <w:right w:w="40" w:type="dxa"/>
            </w:tcMar>
          </w:tcPr>
          <w:p w:rsidR="001A2236" w:rsidRPr="00D34D7A" w:rsidRDefault="001A2236" w:rsidP="00485D83">
            <w:pPr>
              <w:widowControl w:val="0"/>
              <w:rPr>
                <w:rFonts w:eastAsia="OfficinaSansBookC"/>
              </w:rPr>
            </w:pPr>
            <w:r w:rsidRPr="00D34D7A">
              <w:rPr>
                <w:rFonts w:eastAsia="OfficinaSansBookC"/>
              </w:rPr>
              <w:t xml:space="preserve">ОК 01 </w:t>
            </w:r>
          </w:p>
          <w:p w:rsidR="001A2236" w:rsidRPr="00D34D7A" w:rsidRDefault="001A2236" w:rsidP="00485D83">
            <w:pPr>
              <w:widowControl w:val="0"/>
              <w:rPr>
                <w:rFonts w:eastAsia="OfficinaSansBookC"/>
              </w:rPr>
            </w:pPr>
            <w:r w:rsidRPr="00D34D7A">
              <w:rPr>
                <w:rFonts w:eastAsia="OfficinaSansBookC"/>
              </w:rPr>
              <w:t>ОК 02</w:t>
            </w:r>
          </w:p>
          <w:p w:rsidR="001A2236" w:rsidRDefault="001A2236" w:rsidP="00485D83">
            <w:pPr>
              <w:widowControl w:val="0"/>
              <w:rPr>
                <w:rFonts w:eastAsia="OfficinaSansBookC"/>
                <w:b/>
              </w:rPr>
            </w:pPr>
            <w:r w:rsidRPr="00D34D7A">
              <w:rPr>
                <w:rFonts w:eastAsia="OfficinaSansBookC"/>
                <w:b/>
              </w:rPr>
              <w:t>ПК</w:t>
            </w:r>
            <w:r>
              <w:rPr>
                <w:rFonts w:eastAsia="OfficinaSansBookC"/>
                <w:b/>
              </w:rPr>
              <w:t>1.2</w:t>
            </w:r>
          </w:p>
          <w:p w:rsidR="001A2236" w:rsidRDefault="001A2236" w:rsidP="00485D83">
            <w:pPr>
              <w:widowControl w:val="0"/>
              <w:rPr>
                <w:rFonts w:eastAsia="OfficinaSansBookC"/>
                <w:b/>
              </w:rPr>
            </w:pPr>
            <w:r>
              <w:rPr>
                <w:rFonts w:eastAsia="OfficinaSansBookC"/>
                <w:b/>
              </w:rPr>
              <w:t>ПК1.3</w:t>
            </w:r>
          </w:p>
          <w:p w:rsidR="001A2236" w:rsidRDefault="001A2236" w:rsidP="00485D83">
            <w:pPr>
              <w:widowControl w:val="0"/>
              <w:rPr>
                <w:rFonts w:eastAsia="OfficinaSansBookC"/>
                <w:b/>
              </w:rPr>
            </w:pPr>
            <w:r>
              <w:rPr>
                <w:rFonts w:eastAsia="OfficinaSansBookC"/>
                <w:b/>
              </w:rPr>
              <w:t>ПК1.4</w:t>
            </w:r>
          </w:p>
          <w:p w:rsidR="001A2236" w:rsidRDefault="001A2236" w:rsidP="00485D83">
            <w:pPr>
              <w:widowControl w:val="0"/>
              <w:rPr>
                <w:rFonts w:eastAsia="OfficinaSansBookC"/>
                <w:b/>
              </w:rPr>
            </w:pPr>
            <w:r>
              <w:rPr>
                <w:rFonts w:eastAsia="OfficinaSansBookC"/>
                <w:b/>
              </w:rPr>
              <w:t>ПК1.6</w:t>
            </w:r>
          </w:p>
          <w:p w:rsidR="001A2236" w:rsidRDefault="001A2236" w:rsidP="00485D83">
            <w:pPr>
              <w:widowControl w:val="0"/>
              <w:rPr>
                <w:rFonts w:eastAsia="OfficinaSansBookC"/>
                <w:b/>
              </w:rPr>
            </w:pPr>
            <w:r>
              <w:rPr>
                <w:rFonts w:eastAsia="OfficinaSansBookC"/>
                <w:b/>
              </w:rPr>
              <w:t>ПК3.1</w:t>
            </w:r>
          </w:p>
          <w:p w:rsidR="001A2236" w:rsidRDefault="001A2236" w:rsidP="00485D83">
            <w:pPr>
              <w:widowControl w:val="0"/>
              <w:rPr>
                <w:rFonts w:eastAsia="OfficinaSansBookC"/>
                <w:b/>
              </w:rPr>
            </w:pPr>
            <w:r>
              <w:rPr>
                <w:rFonts w:eastAsia="OfficinaSansBookC"/>
                <w:b/>
              </w:rPr>
              <w:t>ПК3.2</w:t>
            </w:r>
          </w:p>
          <w:p w:rsidR="001A2236" w:rsidRDefault="001A2236" w:rsidP="00485D83">
            <w:pPr>
              <w:widowControl w:val="0"/>
              <w:rPr>
                <w:rFonts w:eastAsia="OfficinaSansBookC"/>
                <w:b/>
              </w:rPr>
            </w:pPr>
            <w:r>
              <w:rPr>
                <w:rFonts w:eastAsia="OfficinaSansBookC"/>
                <w:b/>
              </w:rPr>
              <w:t>ПК3.6</w:t>
            </w:r>
          </w:p>
          <w:p w:rsidR="001A2236" w:rsidRPr="00D34D7A" w:rsidRDefault="001A2236" w:rsidP="00485D83">
            <w:pPr>
              <w:widowControl w:val="0"/>
              <w:rPr>
                <w:rFonts w:eastAsia="OfficinaSansBookC"/>
              </w:rPr>
            </w:pPr>
          </w:p>
        </w:tc>
        <w:tc>
          <w:tcPr>
            <w:tcW w:w="2504" w:type="dxa"/>
            <w:tcBorders>
              <w:bottom w:val="single" w:sz="6" w:space="0" w:color="000000"/>
              <w:right w:val="single" w:sz="6" w:space="0" w:color="000000"/>
            </w:tcBorders>
            <w:shd w:val="clear" w:color="auto" w:fill="FFFFFF"/>
            <w:tcMar>
              <w:top w:w="40" w:type="dxa"/>
              <w:left w:w="40" w:type="dxa"/>
              <w:bottom w:w="40" w:type="dxa"/>
              <w:right w:w="40" w:type="dxa"/>
            </w:tcMar>
          </w:tcPr>
          <w:p w:rsidR="001A2236" w:rsidRPr="00D34D7A" w:rsidRDefault="001A2236" w:rsidP="00485D83">
            <w:pPr>
              <w:widowControl w:val="0"/>
              <w:rPr>
                <w:rFonts w:eastAsia="OfficinaSansBookC"/>
                <w:highlight w:val="white"/>
              </w:rPr>
            </w:pPr>
            <w:r w:rsidRPr="00D34D7A">
              <w:rPr>
                <w:rFonts w:eastAsia="OfficinaSansBookC"/>
                <w:highlight w:val="white"/>
              </w:rPr>
              <w:t>Понятие о растворах</w:t>
            </w:r>
          </w:p>
        </w:tc>
        <w:tc>
          <w:tcPr>
            <w:tcW w:w="2693" w:type="dxa"/>
            <w:tcBorders>
              <w:bottom w:val="single" w:sz="6" w:space="0" w:color="000000"/>
              <w:right w:val="single" w:sz="6" w:space="0" w:color="000000"/>
            </w:tcBorders>
            <w:shd w:val="clear" w:color="auto" w:fill="FFFFFF"/>
            <w:tcMar>
              <w:top w:w="40" w:type="dxa"/>
              <w:left w:w="40" w:type="dxa"/>
              <w:bottom w:w="40" w:type="dxa"/>
              <w:right w:w="40" w:type="dxa"/>
            </w:tcMar>
          </w:tcPr>
          <w:p w:rsidR="001A2236" w:rsidRPr="00D34D7A" w:rsidRDefault="001A2236" w:rsidP="00485D83">
            <w:pPr>
              <w:widowControl w:val="0"/>
              <w:rPr>
                <w:rFonts w:eastAsia="OfficinaSansBookC"/>
              </w:rPr>
            </w:pPr>
            <w:r w:rsidRPr="00D34D7A">
              <w:rPr>
                <w:rFonts w:eastAsia="OfficinaSansBookC"/>
              </w:rPr>
              <w:t>Различать истинные растворы</w:t>
            </w:r>
          </w:p>
        </w:tc>
        <w:tc>
          <w:tcPr>
            <w:tcW w:w="3450" w:type="dxa"/>
            <w:tcBorders>
              <w:bottom w:val="single" w:sz="6" w:space="0" w:color="000000"/>
              <w:right w:val="single" w:sz="6" w:space="0" w:color="000000"/>
            </w:tcBorders>
            <w:shd w:val="clear" w:color="auto" w:fill="FFFFFF"/>
            <w:tcMar>
              <w:top w:w="40" w:type="dxa"/>
              <w:left w:w="40" w:type="dxa"/>
              <w:bottom w:w="40" w:type="dxa"/>
              <w:right w:w="40" w:type="dxa"/>
            </w:tcMar>
          </w:tcPr>
          <w:p w:rsidR="001A2236" w:rsidRPr="00D34D7A" w:rsidRDefault="001A2236" w:rsidP="00485D83">
            <w:pPr>
              <w:widowControl w:val="0"/>
              <w:rPr>
                <w:rFonts w:eastAsia="OfficinaSansBookC"/>
              </w:rPr>
            </w:pPr>
            <w:r w:rsidRPr="00D34D7A">
              <w:rPr>
                <w:rFonts w:eastAsia="OfficinaSansBookC"/>
              </w:rPr>
              <w:t>1. Задачи на приготовление растворов.</w:t>
            </w:r>
          </w:p>
          <w:p w:rsidR="001A2236" w:rsidRPr="00D34D7A" w:rsidRDefault="001A2236" w:rsidP="00485D83">
            <w:pPr>
              <w:widowControl w:val="0"/>
              <w:rPr>
                <w:rFonts w:eastAsia="OfficinaSansBookC"/>
              </w:rPr>
            </w:pPr>
            <w:r w:rsidRPr="00D34D7A">
              <w:rPr>
                <w:rFonts w:eastAsia="OfficinaSansBookC"/>
              </w:rPr>
              <w:t>2. Практико-ориентированные расчетные задания на дисперсные системы, используемые в бытовой и производственной деятельности человека</w:t>
            </w:r>
          </w:p>
        </w:tc>
      </w:tr>
      <w:tr w:rsidR="001A2236" w:rsidRPr="00D34D7A" w:rsidTr="00485D83">
        <w:trPr>
          <w:trHeight w:val="975"/>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1A2236" w:rsidRPr="00D34D7A" w:rsidRDefault="001A2236" w:rsidP="00485D83">
            <w:pPr>
              <w:widowControl w:val="0"/>
              <w:jc w:val="center"/>
              <w:rPr>
                <w:rFonts w:eastAsia="OfficinaSansBookC"/>
              </w:rPr>
            </w:pPr>
            <w:r w:rsidRPr="00D34D7A">
              <w:rPr>
                <w:rFonts w:eastAsia="OfficinaSansBookC"/>
              </w:rPr>
              <w:lastRenderedPageBreak/>
              <w:t>6.2</w:t>
            </w:r>
          </w:p>
        </w:tc>
        <w:tc>
          <w:tcPr>
            <w:tcW w:w="1101" w:type="dxa"/>
            <w:tcBorders>
              <w:bottom w:val="single" w:sz="6" w:space="0" w:color="000000"/>
            </w:tcBorders>
            <w:shd w:val="clear" w:color="auto" w:fill="FFFFFF"/>
            <w:tcMar>
              <w:top w:w="40" w:type="dxa"/>
              <w:left w:w="40" w:type="dxa"/>
              <w:bottom w:w="40" w:type="dxa"/>
              <w:right w:w="40" w:type="dxa"/>
            </w:tcMar>
          </w:tcPr>
          <w:p w:rsidR="001A2236" w:rsidRPr="00D34D7A" w:rsidRDefault="001A2236" w:rsidP="00485D83">
            <w:pPr>
              <w:widowControl w:val="0"/>
              <w:rPr>
                <w:rFonts w:eastAsia="OfficinaSansBookC"/>
              </w:rPr>
            </w:pPr>
            <w:r w:rsidRPr="00D34D7A">
              <w:rPr>
                <w:rFonts w:eastAsia="OfficinaSansBookC"/>
              </w:rPr>
              <w:t>ОК 01</w:t>
            </w:r>
          </w:p>
          <w:p w:rsidR="001A2236" w:rsidRPr="00D34D7A" w:rsidRDefault="001A2236" w:rsidP="00485D83">
            <w:pPr>
              <w:widowControl w:val="0"/>
              <w:rPr>
                <w:rFonts w:eastAsia="OfficinaSansBookC"/>
              </w:rPr>
            </w:pPr>
            <w:r w:rsidRPr="00D34D7A">
              <w:rPr>
                <w:rFonts w:eastAsia="OfficinaSansBookC"/>
              </w:rPr>
              <w:t>ОК 04</w:t>
            </w:r>
          </w:p>
          <w:p w:rsidR="001A2236" w:rsidRDefault="001A2236" w:rsidP="00485D83">
            <w:pPr>
              <w:widowControl w:val="0"/>
              <w:rPr>
                <w:rFonts w:eastAsia="OfficinaSansBookC"/>
                <w:b/>
              </w:rPr>
            </w:pPr>
            <w:r>
              <w:rPr>
                <w:rFonts w:eastAsia="OfficinaSansBookC"/>
                <w:b/>
              </w:rPr>
              <w:t>ПК1.2</w:t>
            </w:r>
          </w:p>
          <w:p w:rsidR="001A2236" w:rsidRPr="00D34D7A" w:rsidRDefault="001A2236" w:rsidP="00485D83">
            <w:pPr>
              <w:widowControl w:val="0"/>
              <w:rPr>
                <w:rFonts w:eastAsia="OfficinaSansBookC"/>
              </w:rPr>
            </w:pPr>
            <w:r>
              <w:rPr>
                <w:rFonts w:eastAsia="OfficinaSansBookC"/>
                <w:b/>
              </w:rPr>
              <w:t>ПК3.1</w:t>
            </w:r>
          </w:p>
        </w:tc>
        <w:tc>
          <w:tcPr>
            <w:tcW w:w="2504" w:type="dxa"/>
            <w:tcBorders>
              <w:bottom w:val="single" w:sz="6" w:space="0" w:color="000000"/>
              <w:right w:val="single" w:sz="6" w:space="0" w:color="000000"/>
            </w:tcBorders>
            <w:shd w:val="clear" w:color="auto" w:fill="FFFFFF"/>
            <w:tcMar>
              <w:top w:w="40" w:type="dxa"/>
              <w:left w:w="40" w:type="dxa"/>
              <w:bottom w:w="40" w:type="dxa"/>
              <w:right w:w="40" w:type="dxa"/>
            </w:tcMar>
          </w:tcPr>
          <w:p w:rsidR="001A2236" w:rsidRPr="00D34D7A" w:rsidRDefault="001A2236" w:rsidP="00485D83">
            <w:pPr>
              <w:widowControl w:val="0"/>
              <w:rPr>
                <w:rFonts w:eastAsia="OfficinaSansBookC"/>
              </w:rPr>
            </w:pPr>
            <w:r w:rsidRPr="00D34D7A">
              <w:rPr>
                <w:rFonts w:eastAsia="OfficinaSansBookC"/>
              </w:rPr>
              <w:t>Исследование свойств растворов</w:t>
            </w:r>
          </w:p>
        </w:tc>
        <w:tc>
          <w:tcPr>
            <w:tcW w:w="2693" w:type="dxa"/>
            <w:tcBorders>
              <w:bottom w:val="single" w:sz="6" w:space="0" w:color="000000"/>
              <w:right w:val="single" w:sz="6" w:space="0" w:color="000000"/>
            </w:tcBorders>
            <w:shd w:val="clear" w:color="auto" w:fill="FFFFFF"/>
            <w:tcMar>
              <w:top w:w="40" w:type="dxa"/>
              <w:left w:w="40" w:type="dxa"/>
              <w:bottom w:w="40" w:type="dxa"/>
              <w:right w:w="40" w:type="dxa"/>
            </w:tcMar>
          </w:tcPr>
          <w:p w:rsidR="001A2236" w:rsidRPr="00D34D7A" w:rsidRDefault="001A2236" w:rsidP="00485D83">
            <w:pPr>
              <w:widowControl w:val="0"/>
              <w:rPr>
                <w:rFonts w:eastAsia="OfficinaSansBookC"/>
              </w:rPr>
            </w:pPr>
            <w:r w:rsidRPr="00D34D7A">
              <w:rPr>
                <w:rFonts w:eastAsia="OfficinaSansBookC"/>
              </w:rPr>
              <w:t>Исследовать физико-химические свойства истинных растворов</w:t>
            </w:r>
          </w:p>
        </w:tc>
        <w:tc>
          <w:tcPr>
            <w:tcW w:w="3450" w:type="dxa"/>
            <w:tcBorders>
              <w:bottom w:val="single" w:sz="6" w:space="0" w:color="000000"/>
              <w:right w:val="single" w:sz="6" w:space="0" w:color="000000"/>
            </w:tcBorders>
            <w:shd w:val="clear" w:color="auto" w:fill="FFFFFF"/>
            <w:tcMar>
              <w:top w:w="40" w:type="dxa"/>
              <w:left w:w="40" w:type="dxa"/>
              <w:bottom w:w="40" w:type="dxa"/>
              <w:right w:w="40" w:type="dxa"/>
            </w:tcMar>
          </w:tcPr>
          <w:p w:rsidR="001A2236" w:rsidRPr="00D34D7A" w:rsidRDefault="001A2236" w:rsidP="00485D83">
            <w:pPr>
              <w:widowControl w:val="0"/>
              <w:rPr>
                <w:rFonts w:eastAsia="OfficinaSansBookC"/>
              </w:rPr>
            </w:pPr>
            <w:r w:rsidRPr="00D34D7A">
              <w:rPr>
                <w:rFonts w:eastAsia="OfficinaSansBookC"/>
              </w:rPr>
              <w:t>Лабораторная работа</w:t>
            </w:r>
          </w:p>
          <w:p w:rsidR="001A2236" w:rsidRPr="00D34D7A" w:rsidRDefault="001A2236" w:rsidP="00485D83">
            <w:pPr>
              <w:widowControl w:val="0"/>
              <w:rPr>
                <w:rFonts w:eastAsia="OfficinaSansBookC"/>
              </w:rPr>
            </w:pPr>
            <w:r w:rsidRPr="00D34D7A">
              <w:rPr>
                <w:rFonts w:eastAsia="OfficinaSansBookC"/>
              </w:rPr>
              <w:t>“Приготовление растворов”</w:t>
            </w:r>
          </w:p>
        </w:tc>
      </w:tr>
      <w:tr w:rsidR="001A2236" w:rsidRPr="00D34D7A" w:rsidTr="00485D83">
        <w:trPr>
          <w:trHeight w:val="75"/>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1A2236" w:rsidRPr="00D34D7A" w:rsidRDefault="001A2236" w:rsidP="00485D83">
            <w:pPr>
              <w:widowControl w:val="0"/>
              <w:jc w:val="center"/>
              <w:rPr>
                <w:rFonts w:eastAsia="OfficinaSansBookC"/>
              </w:rPr>
            </w:pPr>
            <w:r w:rsidRPr="00D34D7A">
              <w:rPr>
                <w:rFonts w:eastAsia="OfficinaSansBookC"/>
                <w:b/>
              </w:rPr>
              <w:t>II</w:t>
            </w:r>
          </w:p>
        </w:tc>
        <w:tc>
          <w:tcPr>
            <w:tcW w:w="9748" w:type="dxa"/>
            <w:gridSpan w:val="4"/>
            <w:tcBorders>
              <w:bottom w:val="single" w:sz="6" w:space="0" w:color="000000"/>
              <w:right w:val="single" w:sz="6" w:space="0" w:color="000000"/>
            </w:tcBorders>
            <w:shd w:val="clear" w:color="auto" w:fill="FFFFFF"/>
          </w:tcPr>
          <w:p w:rsidR="001A2236" w:rsidRPr="00D34D7A" w:rsidRDefault="001A2236" w:rsidP="00485D83">
            <w:pPr>
              <w:widowControl w:val="0"/>
              <w:rPr>
                <w:rFonts w:eastAsia="OfficinaSansBookC"/>
                <w:b/>
              </w:rPr>
            </w:pPr>
            <w:r w:rsidRPr="00D34D7A">
              <w:rPr>
                <w:rFonts w:eastAsia="OfficinaSansBookC"/>
                <w:b/>
              </w:rPr>
              <w:t>Профессионально-ориентированное содержание (содержание прикладного модуля)</w:t>
            </w:r>
          </w:p>
        </w:tc>
      </w:tr>
      <w:tr w:rsidR="001A2236" w:rsidRPr="00D34D7A" w:rsidTr="00485D83">
        <w:trPr>
          <w:trHeight w:val="885"/>
        </w:trPr>
        <w:tc>
          <w:tcPr>
            <w:tcW w:w="600" w:type="dxa"/>
            <w:tcBorders>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1A2236" w:rsidRPr="00D34D7A" w:rsidRDefault="001A2236" w:rsidP="00485D83">
            <w:pPr>
              <w:widowControl w:val="0"/>
              <w:jc w:val="center"/>
              <w:rPr>
                <w:rFonts w:eastAsia="OfficinaSansBookC"/>
              </w:rPr>
            </w:pPr>
            <w:r w:rsidRPr="00D34D7A">
              <w:rPr>
                <w:rFonts w:eastAsia="OfficinaSansBookC"/>
                <w:b/>
              </w:rPr>
              <w:t>7</w:t>
            </w:r>
          </w:p>
        </w:tc>
        <w:tc>
          <w:tcPr>
            <w:tcW w:w="1101" w:type="dxa"/>
            <w:tcBorders>
              <w:bottom w:val="single" w:sz="6" w:space="0" w:color="000000"/>
            </w:tcBorders>
            <w:shd w:val="clear" w:color="auto" w:fill="D9D9D9"/>
            <w:tcMar>
              <w:top w:w="40" w:type="dxa"/>
              <w:left w:w="40" w:type="dxa"/>
              <w:bottom w:w="40" w:type="dxa"/>
              <w:right w:w="40" w:type="dxa"/>
            </w:tcMar>
          </w:tcPr>
          <w:p w:rsidR="001A2236" w:rsidRPr="00D34D7A" w:rsidRDefault="001A2236" w:rsidP="00485D83">
            <w:pPr>
              <w:widowControl w:val="0"/>
              <w:rPr>
                <w:rFonts w:eastAsia="OfficinaSansBookC"/>
                <w:b/>
              </w:rPr>
            </w:pPr>
          </w:p>
        </w:tc>
        <w:tc>
          <w:tcPr>
            <w:tcW w:w="2504" w:type="dxa"/>
            <w:tcBorders>
              <w:bottom w:val="single" w:sz="6" w:space="0" w:color="000000"/>
              <w:right w:val="single" w:sz="6" w:space="0" w:color="000000"/>
            </w:tcBorders>
            <w:shd w:val="clear" w:color="auto" w:fill="D9D9D9"/>
            <w:tcMar>
              <w:top w:w="40" w:type="dxa"/>
              <w:left w:w="40" w:type="dxa"/>
              <w:bottom w:w="40" w:type="dxa"/>
              <w:right w:w="40" w:type="dxa"/>
            </w:tcMar>
          </w:tcPr>
          <w:p w:rsidR="001A2236" w:rsidRPr="00D34D7A" w:rsidRDefault="001A2236" w:rsidP="00485D83">
            <w:pPr>
              <w:widowControl w:val="0"/>
              <w:rPr>
                <w:rFonts w:eastAsia="OfficinaSansBookC"/>
                <w:b/>
              </w:rPr>
            </w:pPr>
            <w:r w:rsidRPr="00D34D7A">
              <w:rPr>
                <w:rFonts w:eastAsia="OfficinaSansBookC"/>
                <w:b/>
              </w:rPr>
              <w:t xml:space="preserve">Раздел 7. </w:t>
            </w:r>
          </w:p>
          <w:p w:rsidR="001A2236" w:rsidRPr="00D34D7A" w:rsidRDefault="001A2236" w:rsidP="00485D83">
            <w:pPr>
              <w:widowControl w:val="0"/>
              <w:rPr>
                <w:rFonts w:eastAsia="OfficinaSansBookC"/>
                <w:b/>
              </w:rPr>
            </w:pPr>
            <w:r w:rsidRPr="00D34D7A">
              <w:rPr>
                <w:rFonts w:eastAsia="OfficinaSansBookC"/>
                <w:b/>
              </w:rPr>
              <w:t>Химия в быту и производственной деятельности человека</w:t>
            </w:r>
          </w:p>
        </w:tc>
        <w:tc>
          <w:tcPr>
            <w:tcW w:w="2693" w:type="dxa"/>
            <w:tcBorders>
              <w:bottom w:val="single" w:sz="6" w:space="0" w:color="000000"/>
              <w:right w:val="single" w:sz="6" w:space="0" w:color="000000"/>
            </w:tcBorders>
            <w:shd w:val="clear" w:color="auto" w:fill="D9D9D9"/>
            <w:tcMar>
              <w:top w:w="40" w:type="dxa"/>
              <w:left w:w="40" w:type="dxa"/>
              <w:bottom w:w="40" w:type="dxa"/>
              <w:right w:w="40" w:type="dxa"/>
            </w:tcMar>
          </w:tcPr>
          <w:p w:rsidR="001A2236" w:rsidRPr="00D34D7A" w:rsidRDefault="001A2236" w:rsidP="00485D83">
            <w:pPr>
              <w:widowControl w:val="0"/>
              <w:rPr>
                <w:rFonts w:eastAsia="OfficinaSansBookC"/>
              </w:rPr>
            </w:pPr>
            <w:r w:rsidRPr="00D34D7A">
              <w:rPr>
                <w:rFonts w:eastAsia="OfficinaSansBookC"/>
                <w:b/>
              </w:rPr>
              <w:t>Оценивать последствия бытовой и производственной деятельности человека с позиций экологической безопасности</w:t>
            </w:r>
          </w:p>
        </w:tc>
        <w:tc>
          <w:tcPr>
            <w:tcW w:w="3450" w:type="dxa"/>
            <w:tcBorders>
              <w:bottom w:val="single" w:sz="6" w:space="0" w:color="000000"/>
              <w:right w:val="single" w:sz="6" w:space="0" w:color="000000"/>
            </w:tcBorders>
            <w:shd w:val="clear" w:color="auto" w:fill="D9D9D9"/>
            <w:tcMar>
              <w:top w:w="40" w:type="dxa"/>
              <w:left w:w="40" w:type="dxa"/>
              <w:bottom w:w="40" w:type="dxa"/>
              <w:right w:w="40" w:type="dxa"/>
            </w:tcMar>
          </w:tcPr>
          <w:p w:rsidR="001A2236" w:rsidRPr="00D34D7A" w:rsidRDefault="001A2236" w:rsidP="00485D83">
            <w:pPr>
              <w:widowControl w:val="0"/>
              <w:rPr>
                <w:rFonts w:eastAsia="OfficinaSansBookC"/>
                <w:b/>
              </w:rPr>
            </w:pPr>
            <w:r w:rsidRPr="00D34D7A">
              <w:rPr>
                <w:rFonts w:eastAsia="OfficinaSansBookC"/>
                <w:b/>
              </w:rPr>
              <w:t xml:space="preserve">Защита кейса (с учетом будущей профессиональной деятельности)  </w:t>
            </w:r>
          </w:p>
        </w:tc>
      </w:tr>
      <w:tr w:rsidR="001A2236" w:rsidRPr="00D34D7A" w:rsidTr="00485D83">
        <w:trPr>
          <w:trHeight w:val="885"/>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1A2236" w:rsidRPr="00D34D7A" w:rsidRDefault="001A2236" w:rsidP="00485D83">
            <w:pPr>
              <w:widowControl w:val="0"/>
              <w:jc w:val="center"/>
              <w:rPr>
                <w:rFonts w:eastAsia="OfficinaSansBookC"/>
                <w:b/>
              </w:rPr>
            </w:pPr>
          </w:p>
        </w:tc>
        <w:tc>
          <w:tcPr>
            <w:tcW w:w="1101" w:type="dxa"/>
            <w:tcBorders>
              <w:bottom w:val="single" w:sz="6" w:space="0" w:color="000000"/>
            </w:tcBorders>
            <w:tcMar>
              <w:top w:w="40" w:type="dxa"/>
              <w:left w:w="40" w:type="dxa"/>
              <w:bottom w:w="40" w:type="dxa"/>
              <w:right w:w="40" w:type="dxa"/>
            </w:tcMar>
          </w:tcPr>
          <w:p w:rsidR="001A2236" w:rsidRPr="00D34D7A" w:rsidRDefault="001A2236" w:rsidP="00485D83">
            <w:pPr>
              <w:widowControl w:val="0"/>
              <w:rPr>
                <w:rFonts w:eastAsia="OfficinaSansBookC"/>
              </w:rPr>
            </w:pPr>
            <w:r w:rsidRPr="00D34D7A">
              <w:rPr>
                <w:rFonts w:eastAsia="OfficinaSansBookC"/>
              </w:rPr>
              <w:t xml:space="preserve">ОК 01 </w:t>
            </w:r>
          </w:p>
          <w:p w:rsidR="001A2236" w:rsidRPr="00D34D7A" w:rsidRDefault="001A2236" w:rsidP="00485D83">
            <w:pPr>
              <w:widowControl w:val="0"/>
              <w:rPr>
                <w:rFonts w:eastAsia="OfficinaSansBookC"/>
              </w:rPr>
            </w:pPr>
            <w:r w:rsidRPr="00D34D7A">
              <w:rPr>
                <w:rFonts w:eastAsia="OfficinaSansBookC"/>
              </w:rPr>
              <w:t xml:space="preserve">ОК 02 </w:t>
            </w:r>
          </w:p>
          <w:p w:rsidR="001A2236" w:rsidRPr="00D34D7A" w:rsidRDefault="001A2236" w:rsidP="00485D83">
            <w:pPr>
              <w:widowControl w:val="0"/>
              <w:rPr>
                <w:rFonts w:eastAsia="OfficinaSansBookC"/>
              </w:rPr>
            </w:pPr>
            <w:r w:rsidRPr="00D34D7A">
              <w:rPr>
                <w:rFonts w:eastAsia="OfficinaSansBookC"/>
              </w:rPr>
              <w:t>ОК 04</w:t>
            </w:r>
          </w:p>
          <w:p w:rsidR="001A2236" w:rsidRPr="00D34D7A" w:rsidRDefault="001A2236" w:rsidP="00485D83">
            <w:pPr>
              <w:widowControl w:val="0"/>
              <w:rPr>
                <w:rFonts w:eastAsia="OfficinaSansBookC"/>
              </w:rPr>
            </w:pPr>
            <w:r w:rsidRPr="00D34D7A">
              <w:rPr>
                <w:rFonts w:eastAsia="OfficinaSansBookC"/>
              </w:rPr>
              <w:t>ОК 07</w:t>
            </w:r>
          </w:p>
          <w:p w:rsidR="001A2236" w:rsidRDefault="001A2236" w:rsidP="00485D83">
            <w:pPr>
              <w:widowControl w:val="0"/>
              <w:rPr>
                <w:rFonts w:eastAsia="OfficinaSansBookC"/>
                <w:b/>
              </w:rPr>
            </w:pPr>
            <w:r w:rsidRPr="00D34D7A">
              <w:rPr>
                <w:rFonts w:eastAsia="OfficinaSansBookC"/>
                <w:b/>
              </w:rPr>
              <w:t xml:space="preserve">ПК </w:t>
            </w:r>
            <w:r>
              <w:rPr>
                <w:rFonts w:eastAsia="OfficinaSansBookC"/>
                <w:b/>
              </w:rPr>
              <w:t>1.2</w:t>
            </w:r>
          </w:p>
          <w:p w:rsidR="001A2236" w:rsidRDefault="001A2236" w:rsidP="00485D83">
            <w:pPr>
              <w:widowControl w:val="0"/>
              <w:rPr>
                <w:rFonts w:eastAsia="OfficinaSansBookC"/>
                <w:b/>
              </w:rPr>
            </w:pPr>
            <w:r>
              <w:rPr>
                <w:rFonts w:eastAsia="OfficinaSansBookC"/>
                <w:b/>
              </w:rPr>
              <w:t>ПК1.3</w:t>
            </w:r>
          </w:p>
          <w:p w:rsidR="001A2236" w:rsidRDefault="001A2236" w:rsidP="00485D83">
            <w:pPr>
              <w:widowControl w:val="0"/>
              <w:rPr>
                <w:rFonts w:eastAsia="OfficinaSansBookC"/>
                <w:b/>
              </w:rPr>
            </w:pPr>
            <w:r>
              <w:rPr>
                <w:rFonts w:eastAsia="OfficinaSansBookC"/>
                <w:b/>
              </w:rPr>
              <w:t>ПК1.4</w:t>
            </w:r>
          </w:p>
          <w:p w:rsidR="001A2236" w:rsidRDefault="001A2236" w:rsidP="00485D83">
            <w:pPr>
              <w:widowControl w:val="0"/>
              <w:rPr>
                <w:rFonts w:eastAsia="OfficinaSansBookC"/>
                <w:b/>
              </w:rPr>
            </w:pPr>
            <w:r>
              <w:rPr>
                <w:rFonts w:eastAsia="OfficinaSansBookC"/>
                <w:b/>
              </w:rPr>
              <w:t>ПК1.5</w:t>
            </w:r>
          </w:p>
          <w:p w:rsidR="001A2236" w:rsidRDefault="001A2236" w:rsidP="00485D83">
            <w:pPr>
              <w:widowControl w:val="0"/>
              <w:rPr>
                <w:rFonts w:eastAsia="OfficinaSansBookC"/>
                <w:b/>
              </w:rPr>
            </w:pPr>
            <w:r>
              <w:rPr>
                <w:rFonts w:eastAsia="OfficinaSansBookC"/>
                <w:b/>
              </w:rPr>
              <w:t>ПК3.1</w:t>
            </w:r>
          </w:p>
          <w:p w:rsidR="001A2236" w:rsidRDefault="001A2236" w:rsidP="00485D83">
            <w:pPr>
              <w:widowControl w:val="0"/>
              <w:rPr>
                <w:rFonts w:eastAsia="OfficinaSansBookC"/>
                <w:b/>
              </w:rPr>
            </w:pPr>
            <w:r>
              <w:rPr>
                <w:rFonts w:eastAsia="OfficinaSansBookC"/>
                <w:b/>
              </w:rPr>
              <w:lastRenderedPageBreak/>
              <w:t>ПК3.2</w:t>
            </w:r>
          </w:p>
          <w:p w:rsidR="001A2236" w:rsidRPr="00D34D7A" w:rsidRDefault="001A2236" w:rsidP="00485D83">
            <w:pPr>
              <w:widowControl w:val="0"/>
              <w:rPr>
                <w:rFonts w:eastAsia="OfficinaSansBookC"/>
              </w:rPr>
            </w:pPr>
            <w:r>
              <w:rPr>
                <w:rFonts w:eastAsia="OfficinaSansBookC"/>
                <w:b/>
              </w:rPr>
              <w:t>ПК3.6</w:t>
            </w:r>
          </w:p>
        </w:tc>
        <w:tc>
          <w:tcPr>
            <w:tcW w:w="2504" w:type="dxa"/>
            <w:tcBorders>
              <w:bottom w:val="single" w:sz="6" w:space="0" w:color="000000"/>
              <w:right w:val="single" w:sz="6" w:space="0" w:color="000000"/>
            </w:tcBorders>
            <w:tcMar>
              <w:top w:w="40" w:type="dxa"/>
              <w:left w:w="40" w:type="dxa"/>
              <w:bottom w:w="40" w:type="dxa"/>
              <w:right w:w="40" w:type="dxa"/>
            </w:tcMar>
          </w:tcPr>
          <w:p w:rsidR="001A2236" w:rsidRPr="00D34D7A" w:rsidRDefault="001A2236" w:rsidP="00485D83">
            <w:pPr>
              <w:widowControl w:val="0"/>
              <w:rPr>
                <w:rFonts w:eastAsia="OfficinaSansBookC"/>
                <w:b/>
              </w:rPr>
            </w:pPr>
            <w:r w:rsidRPr="00D34D7A">
              <w:rPr>
                <w:rFonts w:eastAsia="OfficinaSansBookC"/>
              </w:rPr>
              <w:lastRenderedPageBreak/>
              <w:t>Химия в быту и производственной деятельности человека</w:t>
            </w:r>
          </w:p>
        </w:tc>
        <w:tc>
          <w:tcPr>
            <w:tcW w:w="2693" w:type="dxa"/>
            <w:tcBorders>
              <w:bottom w:val="single" w:sz="6" w:space="0" w:color="000000"/>
              <w:right w:val="single" w:sz="6" w:space="0" w:color="000000"/>
            </w:tcBorders>
            <w:tcMar>
              <w:top w:w="40" w:type="dxa"/>
              <w:left w:w="40" w:type="dxa"/>
              <w:bottom w:w="40" w:type="dxa"/>
              <w:right w:w="40" w:type="dxa"/>
            </w:tcMar>
          </w:tcPr>
          <w:p w:rsidR="001A2236" w:rsidRPr="00D34D7A" w:rsidRDefault="001A2236" w:rsidP="00485D83">
            <w:pPr>
              <w:widowControl w:val="0"/>
              <w:rPr>
                <w:rFonts w:eastAsia="OfficinaSansBookC"/>
              </w:rPr>
            </w:pPr>
            <w:r w:rsidRPr="00D34D7A">
              <w:rPr>
                <w:rFonts w:eastAsia="OfficinaSansBookC"/>
              </w:rPr>
              <w:t>Оценивать последствия бытовой и производственной деятельности человека с позиций экологической безопасности</w:t>
            </w:r>
          </w:p>
        </w:tc>
        <w:tc>
          <w:tcPr>
            <w:tcW w:w="3450" w:type="dxa"/>
            <w:tcBorders>
              <w:bottom w:val="single" w:sz="6" w:space="0" w:color="000000"/>
              <w:right w:val="single" w:sz="6" w:space="0" w:color="000000"/>
            </w:tcBorders>
            <w:tcMar>
              <w:top w:w="40" w:type="dxa"/>
              <w:left w:w="40" w:type="dxa"/>
              <w:bottom w:w="40" w:type="dxa"/>
              <w:right w:w="40" w:type="dxa"/>
            </w:tcMar>
          </w:tcPr>
          <w:p w:rsidR="001A2236" w:rsidRPr="00D34D7A" w:rsidRDefault="001A2236" w:rsidP="00485D83">
            <w:pPr>
              <w:widowControl w:val="0"/>
              <w:rPr>
                <w:rFonts w:eastAsia="OfficinaSansBookC"/>
              </w:rPr>
            </w:pPr>
            <w:r w:rsidRPr="00D34D7A">
              <w:rPr>
                <w:rFonts w:eastAsia="OfficinaSansBookC"/>
              </w:rPr>
              <w:t>Кейс (с учетом будущей профессиональной деятельности)</w:t>
            </w:r>
          </w:p>
          <w:p w:rsidR="001A2236" w:rsidRPr="00D34D7A" w:rsidRDefault="001A2236" w:rsidP="00485D83">
            <w:pPr>
              <w:rPr>
                <w:rFonts w:eastAsia="OfficinaSansBookC"/>
                <w:highlight w:val="white"/>
              </w:rPr>
            </w:pPr>
            <w:r w:rsidRPr="00D34D7A">
              <w:rPr>
                <w:rFonts w:eastAsia="OfficinaSansBookC"/>
                <w:highlight w:val="white"/>
              </w:rPr>
              <w:t>Возможные темы кейсов:</w:t>
            </w:r>
          </w:p>
          <w:p w:rsidR="001A2236" w:rsidRPr="00D34D7A" w:rsidRDefault="001A2236" w:rsidP="00485D83">
            <w:pPr>
              <w:rPr>
                <w:rFonts w:eastAsia="OfficinaSansBookC"/>
                <w:highlight w:val="white"/>
              </w:rPr>
            </w:pPr>
            <w:r w:rsidRPr="00D34D7A">
              <w:rPr>
                <w:rFonts w:eastAsia="OfficinaSansBookC"/>
                <w:highlight w:val="white"/>
              </w:rPr>
              <w:t>1. Потепление климата и высвобождение газовых гидратов со дна океана.</w:t>
            </w:r>
          </w:p>
          <w:p w:rsidR="001A2236" w:rsidRPr="00D34D7A" w:rsidRDefault="001A2236" w:rsidP="00485D83">
            <w:pPr>
              <w:rPr>
                <w:rFonts w:eastAsia="OfficinaSansBookC"/>
                <w:highlight w:val="white"/>
              </w:rPr>
            </w:pPr>
            <w:r w:rsidRPr="00D34D7A">
              <w:rPr>
                <w:rFonts w:eastAsia="OfficinaSansBookC"/>
                <w:highlight w:val="white"/>
              </w:rPr>
              <w:t>2. Будущие материалы для авиа-, машино- и приборостроения.</w:t>
            </w:r>
          </w:p>
          <w:p w:rsidR="001A2236" w:rsidRPr="00D34D7A" w:rsidRDefault="001A2236" w:rsidP="00485D83">
            <w:pPr>
              <w:rPr>
                <w:rFonts w:eastAsia="OfficinaSansBookC"/>
                <w:highlight w:val="white"/>
              </w:rPr>
            </w:pPr>
            <w:r w:rsidRPr="00D34D7A">
              <w:rPr>
                <w:rFonts w:eastAsia="OfficinaSansBookC"/>
                <w:highlight w:val="white"/>
              </w:rPr>
              <w:t>3. Новые материалы для солнечных батарей.</w:t>
            </w:r>
          </w:p>
          <w:p w:rsidR="001A2236" w:rsidRPr="00D34D7A" w:rsidRDefault="001A2236" w:rsidP="00485D83">
            <w:pPr>
              <w:rPr>
                <w:rFonts w:eastAsia="OfficinaSansBookC"/>
              </w:rPr>
            </w:pPr>
            <w:r w:rsidRPr="00D34D7A">
              <w:rPr>
                <w:rFonts w:eastAsia="OfficinaSansBookC"/>
                <w:highlight w:val="white"/>
              </w:rPr>
              <w:t xml:space="preserve">4. Лекарства на основе </w:t>
            </w:r>
            <w:r w:rsidRPr="00D34D7A">
              <w:rPr>
                <w:rFonts w:eastAsia="OfficinaSansBookC"/>
                <w:highlight w:val="white"/>
              </w:rPr>
              <w:lastRenderedPageBreak/>
              <w:t>растительных препаратов</w:t>
            </w:r>
          </w:p>
        </w:tc>
      </w:tr>
    </w:tbl>
    <w:p w:rsidR="001A2236" w:rsidRPr="00D34D7A" w:rsidRDefault="001A2236" w:rsidP="001A2236">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firstLine="0"/>
        <w:rPr>
          <w:b/>
          <w:caps/>
        </w:rPr>
      </w:pPr>
      <w:r w:rsidRPr="00D34D7A">
        <w:rPr>
          <w:b/>
          <w:caps/>
        </w:rPr>
        <w:lastRenderedPageBreak/>
        <w:t xml:space="preserve"> </w:t>
      </w:r>
      <w:r w:rsidRPr="00D34D7A">
        <w:rPr>
          <w:b/>
          <w:caps/>
        </w:rPr>
        <w:br w:type="page"/>
      </w:r>
    </w:p>
    <w:p w:rsidR="001A2236" w:rsidRPr="00D34D7A" w:rsidRDefault="001A2236" w:rsidP="001A2236">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b/>
        </w:rPr>
      </w:pPr>
      <w:r w:rsidRPr="00D34D7A">
        <w:rPr>
          <w:b/>
        </w:rPr>
        <w:lastRenderedPageBreak/>
        <w:t xml:space="preserve">4.1. Оценка качества освоения общеобразовательной дисциплины </w:t>
      </w:r>
    </w:p>
    <w:p w:rsidR="001A2236" w:rsidRPr="00D34D7A" w:rsidRDefault="001A2236" w:rsidP="001A2236">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D34D7A">
        <w:t>Оценка качества освоения общеобразовательной дисциплины включает в себя текущий контроль успеваемости и промежуточную аттестацию. Текущий контроль успеваемости обучающихся является формой контроля качества освоения обучающимися знаний, умений, приобретаемого практического опыта в период проведения всех видов учебной деятельности.  Конкретные формы, периодичность и процедуры текущего контроля успеваемости при освоении общеобразовательной дисциплины Химия</w:t>
      </w:r>
      <w:r w:rsidRPr="00D34D7A">
        <w:rPr>
          <w:color w:val="FF0000"/>
        </w:rPr>
        <w:t xml:space="preserve"> </w:t>
      </w:r>
      <w:r w:rsidRPr="00D34D7A">
        <w:t>доводятся до сведения обучающихся на одном из первых учебных занятий по указанной дисциплине.</w:t>
      </w:r>
    </w:p>
    <w:p w:rsidR="001A2236" w:rsidRPr="00D34D7A" w:rsidRDefault="001A2236" w:rsidP="001A2236">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D34D7A">
        <w:t>Промежуточная аттестация по общеобразовательной дисциплине Химия проводится в форме дифференцированного зачета по окончании освоения дисциплины. Конкретные формы промежуточной аттестации по дисциплине доводятся до сведения обучающихся в течение первых двух месяцев от начала обучения.</w:t>
      </w:r>
    </w:p>
    <w:p w:rsidR="001A2236" w:rsidRPr="00D34D7A" w:rsidRDefault="001A2236" w:rsidP="001A2236">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D34D7A">
        <w:t xml:space="preserve"> Контроль и оценка результатов освоения рабочей программы учебной дисциплины осуществляется преподавателем во время выполнения обучающимися предусмотренных настоящей программой видов учебной деятельности, в полном соответствии с фондом оценочных средств общеобразовательной дисциплины Химия</w:t>
      </w:r>
    </w:p>
    <w:p w:rsidR="001A2236" w:rsidRPr="00D34D7A" w:rsidRDefault="001A2236" w:rsidP="001A2236"/>
    <w:p w:rsidR="001A2236" w:rsidRPr="00D34D7A" w:rsidRDefault="001A2236" w:rsidP="001A2236">
      <w:pPr>
        <w:widowControl w:val="0"/>
        <w:suppressAutoHyphens/>
        <w:ind w:firstLine="720"/>
        <w:jc w:val="both"/>
      </w:pPr>
    </w:p>
    <w:p w:rsidR="001A2236" w:rsidRDefault="001A2236" w:rsidP="00F7156A">
      <w:pPr>
        <w:jc w:val="center"/>
        <w:rPr>
          <w:rFonts w:ascii="Times New Roman" w:hAnsi="Times New Roman" w:cs="Times New Roman"/>
          <w:sz w:val="24"/>
          <w:szCs w:val="24"/>
        </w:rPr>
      </w:pPr>
    </w:p>
    <w:p w:rsidR="00666EBC" w:rsidRDefault="00666EBC" w:rsidP="00F7156A">
      <w:pPr>
        <w:jc w:val="center"/>
        <w:rPr>
          <w:rFonts w:ascii="Times New Roman" w:hAnsi="Times New Roman" w:cs="Times New Roman"/>
          <w:sz w:val="24"/>
          <w:szCs w:val="24"/>
        </w:rPr>
      </w:pPr>
    </w:p>
    <w:p w:rsidR="00666EBC" w:rsidRDefault="00666EBC" w:rsidP="00F7156A">
      <w:pPr>
        <w:jc w:val="center"/>
        <w:rPr>
          <w:rFonts w:ascii="Times New Roman" w:hAnsi="Times New Roman" w:cs="Times New Roman"/>
          <w:sz w:val="24"/>
          <w:szCs w:val="24"/>
        </w:rPr>
      </w:pPr>
    </w:p>
    <w:p w:rsidR="00666EBC" w:rsidRDefault="00666EBC" w:rsidP="00F7156A">
      <w:pPr>
        <w:jc w:val="center"/>
        <w:rPr>
          <w:rFonts w:ascii="Times New Roman" w:hAnsi="Times New Roman" w:cs="Times New Roman"/>
          <w:sz w:val="24"/>
          <w:szCs w:val="24"/>
        </w:rPr>
      </w:pPr>
    </w:p>
    <w:p w:rsidR="00666EBC" w:rsidRDefault="00666EBC" w:rsidP="00F7156A">
      <w:pPr>
        <w:jc w:val="center"/>
        <w:rPr>
          <w:rFonts w:ascii="Times New Roman" w:hAnsi="Times New Roman" w:cs="Times New Roman"/>
          <w:sz w:val="24"/>
          <w:szCs w:val="24"/>
        </w:rPr>
      </w:pPr>
    </w:p>
    <w:p w:rsidR="00666EBC" w:rsidRDefault="00666EBC" w:rsidP="00F7156A">
      <w:pPr>
        <w:jc w:val="center"/>
        <w:rPr>
          <w:rFonts w:ascii="Times New Roman" w:hAnsi="Times New Roman" w:cs="Times New Roman"/>
          <w:sz w:val="24"/>
          <w:szCs w:val="24"/>
        </w:rPr>
      </w:pPr>
    </w:p>
    <w:p w:rsidR="00666EBC" w:rsidRDefault="00666EBC" w:rsidP="00F7156A">
      <w:pPr>
        <w:jc w:val="center"/>
        <w:rPr>
          <w:rFonts w:ascii="Times New Roman" w:hAnsi="Times New Roman" w:cs="Times New Roman"/>
          <w:sz w:val="24"/>
          <w:szCs w:val="24"/>
        </w:rPr>
      </w:pPr>
    </w:p>
    <w:p w:rsidR="00666EBC" w:rsidRDefault="00666EBC" w:rsidP="00F7156A">
      <w:pPr>
        <w:jc w:val="center"/>
        <w:rPr>
          <w:rFonts w:ascii="Times New Roman" w:hAnsi="Times New Roman" w:cs="Times New Roman"/>
          <w:sz w:val="24"/>
          <w:szCs w:val="24"/>
        </w:rPr>
      </w:pPr>
    </w:p>
    <w:p w:rsidR="00666EBC" w:rsidRDefault="00666EBC" w:rsidP="00F7156A">
      <w:pPr>
        <w:jc w:val="center"/>
        <w:rPr>
          <w:rFonts w:ascii="Times New Roman" w:hAnsi="Times New Roman" w:cs="Times New Roman"/>
          <w:sz w:val="24"/>
          <w:szCs w:val="24"/>
        </w:rPr>
      </w:pPr>
    </w:p>
    <w:p w:rsidR="00666EBC" w:rsidRDefault="00666EBC" w:rsidP="00C46114">
      <w:pPr>
        <w:rPr>
          <w:rFonts w:ascii="Times New Roman" w:hAnsi="Times New Roman" w:cs="Times New Roman"/>
          <w:sz w:val="24"/>
          <w:szCs w:val="24"/>
        </w:rPr>
      </w:pPr>
    </w:p>
    <w:p w:rsidR="00666EBC" w:rsidRDefault="00666EBC" w:rsidP="00F7156A">
      <w:pPr>
        <w:jc w:val="center"/>
        <w:rPr>
          <w:rFonts w:ascii="Times New Roman" w:hAnsi="Times New Roman" w:cs="Times New Roman"/>
          <w:sz w:val="24"/>
          <w:szCs w:val="24"/>
        </w:rPr>
      </w:pPr>
    </w:p>
    <w:p w:rsidR="00666EBC" w:rsidRDefault="00666EBC" w:rsidP="00F7156A">
      <w:pPr>
        <w:jc w:val="center"/>
        <w:rPr>
          <w:rFonts w:ascii="Times New Roman" w:hAnsi="Times New Roman" w:cs="Times New Roman"/>
          <w:sz w:val="24"/>
          <w:szCs w:val="24"/>
        </w:rPr>
      </w:pPr>
    </w:p>
    <w:p w:rsidR="00666EBC" w:rsidRDefault="00666EBC" w:rsidP="00F7156A">
      <w:pPr>
        <w:jc w:val="center"/>
        <w:rPr>
          <w:rFonts w:ascii="Times New Roman" w:hAnsi="Times New Roman" w:cs="Times New Roman"/>
          <w:sz w:val="24"/>
          <w:szCs w:val="24"/>
        </w:rPr>
      </w:pPr>
    </w:p>
    <w:p w:rsidR="00666EBC" w:rsidRDefault="00666EBC" w:rsidP="00F7156A">
      <w:pPr>
        <w:jc w:val="center"/>
        <w:rPr>
          <w:rFonts w:ascii="Times New Roman" w:hAnsi="Times New Roman" w:cs="Times New Roman"/>
          <w:sz w:val="24"/>
          <w:szCs w:val="24"/>
        </w:rPr>
      </w:pPr>
    </w:p>
    <w:p w:rsidR="00666EBC" w:rsidRDefault="00666EBC" w:rsidP="00F7156A">
      <w:pPr>
        <w:jc w:val="center"/>
        <w:rPr>
          <w:rFonts w:ascii="Times New Roman" w:hAnsi="Times New Roman" w:cs="Times New Roman"/>
          <w:sz w:val="24"/>
          <w:szCs w:val="24"/>
        </w:rPr>
      </w:pPr>
    </w:p>
    <w:p w:rsidR="00D97A9E" w:rsidRPr="00D221B1" w:rsidRDefault="00666EBC" w:rsidP="00D97A9E">
      <w:pPr>
        <w:widowControl w:val="0"/>
        <w:suppressAutoHyphens/>
        <w:autoSpaceDE w:val="0"/>
        <w:autoSpaceDN w:val="0"/>
        <w:adjustRightInd w:val="0"/>
        <w:jc w:val="both"/>
      </w:pPr>
      <w:r>
        <w:rPr>
          <w:rFonts w:ascii="Times New Roman" w:hAnsi="Times New Roman" w:cs="Times New Roman"/>
          <w:b/>
          <w:bCs/>
          <w:i/>
          <w:iCs/>
          <w:sz w:val="24"/>
          <w:szCs w:val="24"/>
        </w:rPr>
        <w:t>.</w:t>
      </w:r>
      <w:r w:rsidR="00D97A9E" w:rsidRPr="00D97A9E">
        <w:t xml:space="preserve"> </w:t>
      </w:r>
    </w:p>
    <w:p w:rsidR="00D97A9E" w:rsidRPr="00D221B1" w:rsidRDefault="00D97A9E" w:rsidP="00D97A9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rPr>
      </w:pPr>
      <w:r w:rsidRPr="00D221B1">
        <w:rPr>
          <w:b/>
          <w:caps/>
        </w:rPr>
        <w:t>Рабочая  ПРОГРАММа общебразовательной ДИСЦИПЛИНЫ</w:t>
      </w:r>
    </w:p>
    <w:p w:rsidR="00D97A9E" w:rsidRPr="00D221B1" w:rsidRDefault="00D97A9E" w:rsidP="00D97A9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rPr>
      </w:pPr>
    </w:p>
    <w:p w:rsidR="00D97A9E" w:rsidRPr="00D221B1" w:rsidRDefault="00D97A9E" w:rsidP="00D97A9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rPr>
      </w:pPr>
      <w:r w:rsidRPr="00D221B1">
        <w:rPr>
          <w:b/>
        </w:rPr>
        <w:t>ОД. 13 Биология</w:t>
      </w:r>
    </w:p>
    <w:p w:rsidR="00D97A9E" w:rsidRPr="00D221B1" w:rsidRDefault="00D97A9E" w:rsidP="00D97A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olor w:val="000000"/>
        </w:rPr>
      </w:pPr>
    </w:p>
    <w:p w:rsidR="00D97A9E" w:rsidRPr="00D221B1" w:rsidRDefault="00D97A9E" w:rsidP="00D97A9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rPr>
      </w:pPr>
    </w:p>
    <w:p w:rsidR="00D97A9E" w:rsidRPr="00D221B1" w:rsidRDefault="00D97A9E" w:rsidP="00D97A9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D97A9E" w:rsidRPr="00B73B81" w:rsidRDefault="00D97A9E" w:rsidP="00D97A9E">
      <w:pPr>
        <w:tabs>
          <w:tab w:val="left" w:pos="1524"/>
          <w:tab w:val="left" w:pos="1557"/>
        </w:tabs>
        <w:spacing w:line="360" w:lineRule="auto"/>
        <w:jc w:val="center"/>
        <w:rPr>
          <w:b/>
          <w:sz w:val="32"/>
          <w:szCs w:val="32"/>
        </w:rPr>
      </w:pPr>
      <w:r w:rsidRPr="00244937">
        <w:rPr>
          <w:color w:val="1A1A1A"/>
          <w:sz w:val="28"/>
          <w:szCs w:val="28"/>
          <w:shd w:val="clear" w:color="auto" w:fill="FFFFFF"/>
        </w:rPr>
        <w:t xml:space="preserve">Профессия 08.01.25. </w:t>
      </w:r>
      <w:r w:rsidRPr="00B73B81">
        <w:rPr>
          <w:b/>
          <w:sz w:val="32"/>
          <w:szCs w:val="32"/>
        </w:rPr>
        <w:t xml:space="preserve"> </w:t>
      </w:r>
      <w:r w:rsidRPr="00244937">
        <w:rPr>
          <w:color w:val="1A1A1A"/>
          <w:sz w:val="28"/>
          <w:szCs w:val="28"/>
          <w:shd w:val="clear" w:color="auto" w:fill="FFFFFF"/>
        </w:rPr>
        <w:t>Мастер отделочных строительных и декоративных работ</w:t>
      </w:r>
    </w:p>
    <w:p w:rsidR="00D97A9E" w:rsidRPr="00D221B1" w:rsidRDefault="00D97A9E" w:rsidP="00D97A9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D97A9E" w:rsidRPr="00D221B1" w:rsidRDefault="00D97A9E" w:rsidP="00D97A9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D97A9E" w:rsidRPr="00D221B1" w:rsidRDefault="00D97A9E" w:rsidP="00D97A9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D97A9E" w:rsidRPr="00D221B1" w:rsidRDefault="00D97A9E" w:rsidP="00D97A9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D97A9E" w:rsidRPr="00D221B1" w:rsidRDefault="00D97A9E" w:rsidP="00D97A9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D97A9E" w:rsidRPr="00D221B1" w:rsidRDefault="00D97A9E" w:rsidP="00D97A9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D97A9E" w:rsidRPr="00D221B1" w:rsidRDefault="00D97A9E" w:rsidP="00C461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r w:rsidRPr="00D221B1">
        <w:rPr>
          <w:bCs/>
        </w:rPr>
        <w:t>2023 г.</w:t>
      </w:r>
    </w:p>
    <w:p w:rsidR="00D97A9E" w:rsidRDefault="00D97A9E" w:rsidP="00D97A9E">
      <w:pPr>
        <w:jc w:val="both"/>
        <w:rPr>
          <w:bCs/>
          <w:iCs/>
        </w:rPr>
      </w:pPr>
      <w:r w:rsidRPr="00D221B1">
        <w:lastRenderedPageBreak/>
        <w:t xml:space="preserve">Рабочая программа общеобразовательной дисциплины ОД.13. Биология  является частью основной профессиональной образовательной программы на базе основного общего образования при подготовке  специалистов среднего звена в соответствии с Федеральным государственным образовательным стандартом по среднего профессионального образования по </w:t>
      </w:r>
      <w:r>
        <w:t xml:space="preserve">профессии </w:t>
      </w:r>
      <w:r w:rsidRPr="00D97A9E">
        <w:rPr>
          <w:color w:val="1A1A1A"/>
          <w:sz w:val="24"/>
          <w:szCs w:val="24"/>
          <w:shd w:val="clear" w:color="auto" w:fill="FFFFFF"/>
        </w:rPr>
        <w:t xml:space="preserve">08.01.25. </w:t>
      </w:r>
      <w:r w:rsidRPr="00D97A9E">
        <w:rPr>
          <w:b/>
          <w:sz w:val="24"/>
          <w:szCs w:val="24"/>
        </w:rPr>
        <w:t xml:space="preserve"> </w:t>
      </w:r>
      <w:r w:rsidRPr="00D97A9E">
        <w:rPr>
          <w:color w:val="1A1A1A"/>
          <w:sz w:val="24"/>
          <w:szCs w:val="24"/>
          <w:shd w:val="clear" w:color="auto" w:fill="FFFFFF"/>
        </w:rPr>
        <w:t>Мастер отделочных строительных и декоративных работ</w:t>
      </w:r>
      <w:r w:rsidRPr="00D97A9E">
        <w:rPr>
          <w:b/>
          <w:bCs/>
          <w:color w:val="000000"/>
          <w:sz w:val="24"/>
          <w:szCs w:val="24"/>
        </w:rPr>
        <w:t xml:space="preserve"> </w:t>
      </w:r>
      <w:r w:rsidRPr="00D221B1">
        <w:rPr>
          <w:b/>
        </w:rPr>
        <w:t>у</w:t>
      </w:r>
      <w:r w:rsidRPr="00D221B1">
        <w:rPr>
          <w:bCs/>
        </w:rPr>
        <w:t xml:space="preserve">твержденного Приказом Минпросвещения России от 12.12.2022 № 1097с </w:t>
      </w:r>
      <w:r>
        <w:t>(далее - ФГОС СПО)</w:t>
      </w:r>
      <w:r w:rsidRPr="00D97A9E">
        <w:t xml:space="preserve"> </w:t>
      </w:r>
      <w:r>
        <w:t xml:space="preserve">и с учетом </w:t>
      </w:r>
      <w:r w:rsidRPr="009E1D03">
        <w:rPr>
          <w:rFonts w:ascii="Times New Roman" w:hAnsi="Times New Roman" w:cs="Times New Roman"/>
          <w:bCs/>
          <w:iCs/>
          <w:sz w:val="24"/>
          <w:szCs w:val="24"/>
        </w:rPr>
        <w:t xml:space="preserve">Федерального государственного образовательного стандарта среднего общего </w:t>
      </w:r>
      <w:r w:rsidRPr="009E1D03">
        <w:rPr>
          <w:bCs/>
          <w:iCs/>
        </w:rPr>
        <w:t xml:space="preserve">образовании, </w:t>
      </w:r>
      <w:r w:rsidRPr="009E1D03">
        <w:rPr>
          <w:rFonts w:ascii="Times New Roman" w:hAnsi="Times New Roman" w:cs="Times New Roman"/>
          <w:bCs/>
          <w:iCs/>
          <w:sz w:val="24"/>
          <w:szCs w:val="24"/>
        </w:rPr>
        <w:t>утвержденного Приказом Минобрнауки России от 17 мая 2012 г. № 413  (далее- ФГОС СОО)</w:t>
      </w:r>
      <w:r>
        <w:rPr>
          <w:bCs/>
          <w:iCs/>
        </w:rPr>
        <w:t>.</w:t>
      </w:r>
    </w:p>
    <w:p w:rsidR="00D97A9E" w:rsidRPr="00D221B1" w:rsidRDefault="00D97A9E" w:rsidP="00D97A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color w:val="000000"/>
        </w:rPr>
      </w:pPr>
    </w:p>
    <w:p w:rsidR="00D97A9E" w:rsidRPr="00D221B1" w:rsidRDefault="00D97A9E" w:rsidP="00D97A9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both"/>
      </w:pPr>
    </w:p>
    <w:p w:rsidR="00D97A9E" w:rsidRPr="00D221B1" w:rsidRDefault="00D97A9E" w:rsidP="00D97A9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rsidRPr="00D221B1">
        <w:t xml:space="preserve">Организация-разработчик: </w:t>
      </w:r>
    </w:p>
    <w:p w:rsidR="00D97A9E" w:rsidRPr="00D221B1" w:rsidRDefault="00D97A9E" w:rsidP="00D97A9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p>
    <w:p w:rsidR="00D97A9E" w:rsidRPr="00D221B1" w:rsidRDefault="00D97A9E" w:rsidP="00D97A9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rsidRPr="00D221B1">
        <w:t>ГАПОУ РК «Петрозаводский техникум городского хозяйства»</w:t>
      </w:r>
    </w:p>
    <w:p w:rsidR="00D97A9E" w:rsidRPr="00D221B1" w:rsidRDefault="00D97A9E" w:rsidP="00D97A9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p>
    <w:p w:rsidR="00D97A9E" w:rsidRPr="00D221B1" w:rsidRDefault="00D97A9E" w:rsidP="00D97A9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rsidRPr="00D221B1">
        <w:t xml:space="preserve">Разработчики: </w:t>
      </w:r>
    </w:p>
    <w:p w:rsidR="00D97A9E" w:rsidRPr="00D221B1" w:rsidRDefault="00D97A9E" w:rsidP="00D97A9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rsidRPr="00D221B1">
        <w:t>Карпекина Н.Б. , преподаватель ГАПОУ РК «Петрозаводский техникум городского хозяйства»</w:t>
      </w:r>
    </w:p>
    <w:p w:rsidR="00D97A9E" w:rsidRPr="00D221B1" w:rsidRDefault="00D97A9E" w:rsidP="00D97A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pPr>
    </w:p>
    <w:p w:rsidR="00D97A9E" w:rsidRPr="00D221B1" w:rsidRDefault="00D97A9E" w:rsidP="00D97A9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p>
    <w:p w:rsidR="00D97A9E" w:rsidRPr="00D221B1" w:rsidRDefault="00D97A9E" w:rsidP="00D97A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p>
    <w:p w:rsidR="00D97A9E" w:rsidRPr="00D221B1" w:rsidRDefault="00D97A9E" w:rsidP="00D97A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p>
    <w:p w:rsidR="00D97A9E" w:rsidRPr="00D221B1" w:rsidRDefault="00D97A9E" w:rsidP="00D97A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p>
    <w:p w:rsidR="00D97A9E" w:rsidRPr="00D221B1" w:rsidRDefault="00D97A9E" w:rsidP="00D97A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D97A9E" w:rsidRPr="00D97A9E" w:rsidRDefault="00D97A9E" w:rsidP="00D97A9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 w:rsidRPr="00D221B1">
        <w:t xml:space="preserve">© ГАПОУ РК «Петрозаводский техникум городского хозяйства»  </w:t>
      </w:r>
      <w:r w:rsidRPr="00D221B1">
        <w:rPr>
          <w:bCs/>
        </w:rPr>
        <w:br w:type="page"/>
      </w:r>
    </w:p>
    <w:tbl>
      <w:tblPr>
        <w:tblW w:w="0" w:type="auto"/>
        <w:tblLook w:val="0000"/>
      </w:tblPr>
      <w:tblGrid>
        <w:gridCol w:w="8613"/>
        <w:gridCol w:w="1241"/>
      </w:tblGrid>
      <w:tr w:rsidR="00D97A9E" w:rsidRPr="00D221B1" w:rsidTr="00485D83">
        <w:tc>
          <w:tcPr>
            <w:tcW w:w="8613" w:type="dxa"/>
          </w:tcPr>
          <w:p w:rsidR="00D97A9E" w:rsidRPr="00D221B1" w:rsidRDefault="00D97A9E"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rPr>
            </w:pPr>
            <w:r w:rsidRPr="00D221B1">
              <w:rPr>
                <w:b/>
              </w:rPr>
              <w:lastRenderedPageBreak/>
              <w:t>СОДЕРЖАНИЕ</w:t>
            </w:r>
          </w:p>
          <w:p w:rsidR="00D97A9E" w:rsidRPr="00D221B1" w:rsidRDefault="00D97A9E"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bCs/>
                <w:caps/>
                <w:lang w:eastAsia="ru-RU"/>
              </w:rPr>
            </w:pPr>
          </w:p>
        </w:tc>
        <w:tc>
          <w:tcPr>
            <w:tcW w:w="1241" w:type="dxa"/>
          </w:tcPr>
          <w:p w:rsidR="00D97A9E" w:rsidRPr="00D221B1" w:rsidRDefault="00D97A9E"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bCs/>
              </w:rPr>
            </w:pPr>
            <w:r w:rsidRPr="00D221B1">
              <w:rPr>
                <w:b/>
                <w:bCs/>
              </w:rPr>
              <w:t>СТР</w:t>
            </w:r>
          </w:p>
          <w:p w:rsidR="00D97A9E" w:rsidRPr="00D221B1" w:rsidRDefault="00D97A9E"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bCs/>
              </w:rPr>
            </w:pPr>
          </w:p>
        </w:tc>
      </w:tr>
      <w:tr w:rsidR="00D97A9E" w:rsidRPr="00D221B1" w:rsidTr="00485D83">
        <w:tc>
          <w:tcPr>
            <w:tcW w:w="8613" w:type="dxa"/>
          </w:tcPr>
          <w:p w:rsidR="00D97A9E" w:rsidRPr="00D221B1" w:rsidRDefault="00D97A9E"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D221B1">
              <w:rPr>
                <w:bCs/>
                <w:caps/>
                <w:lang w:eastAsia="ru-RU"/>
              </w:rPr>
              <w:t>1. паспорт Рабочей  ПРОГРАММЫ ОБЩЕОБРАЗОВАТЕЛЬНОЙ ДИСЦИПЛИНЫ</w:t>
            </w:r>
          </w:p>
        </w:tc>
        <w:tc>
          <w:tcPr>
            <w:tcW w:w="1241" w:type="dxa"/>
          </w:tcPr>
          <w:p w:rsidR="00D97A9E" w:rsidRPr="00D221B1" w:rsidRDefault="00D97A9E"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r w:rsidRPr="00D221B1">
              <w:rPr>
                <w:bCs/>
              </w:rPr>
              <w:t>4</w:t>
            </w:r>
          </w:p>
        </w:tc>
      </w:tr>
      <w:tr w:rsidR="00D97A9E" w:rsidRPr="00D221B1" w:rsidTr="00485D83">
        <w:tc>
          <w:tcPr>
            <w:tcW w:w="8613" w:type="dxa"/>
          </w:tcPr>
          <w:p w:rsidR="00D97A9E" w:rsidRPr="00D221B1" w:rsidRDefault="00D97A9E"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D221B1">
              <w:rPr>
                <w:bCs/>
                <w:lang w:eastAsia="ru-RU"/>
              </w:rPr>
              <w:t>2. СТРУКТУРА И  СОДЕРЖАНИЕ ОБЩЕОБРАЗОВАТЕЛЬНОЙ ДИСЦИПЛИНЫ</w:t>
            </w:r>
          </w:p>
        </w:tc>
        <w:tc>
          <w:tcPr>
            <w:tcW w:w="1241" w:type="dxa"/>
          </w:tcPr>
          <w:p w:rsidR="00D97A9E" w:rsidRPr="00D221B1" w:rsidRDefault="00D97A9E"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r w:rsidRPr="00D221B1">
              <w:rPr>
                <w:bCs/>
              </w:rPr>
              <w:t>5</w:t>
            </w:r>
          </w:p>
        </w:tc>
      </w:tr>
      <w:tr w:rsidR="00D97A9E" w:rsidRPr="00D221B1" w:rsidTr="00485D83">
        <w:tc>
          <w:tcPr>
            <w:tcW w:w="8613" w:type="dxa"/>
          </w:tcPr>
          <w:p w:rsidR="00D97A9E" w:rsidRPr="00D221B1" w:rsidRDefault="00D97A9E" w:rsidP="00485D83">
            <w:pPr>
              <w:pStyle w:val="2"/>
              <w:spacing w:before="0" w:after="0" w:line="276" w:lineRule="auto"/>
              <w:jc w:val="both"/>
              <w:rPr>
                <w:rFonts w:ascii="Times New Roman" w:hAnsi="Times New Roman" w:cs="Times New Roman"/>
                <w:b w:val="0"/>
                <w:i w:val="0"/>
                <w:iCs w:val="0"/>
                <w:sz w:val="24"/>
                <w:szCs w:val="24"/>
              </w:rPr>
            </w:pPr>
            <w:r w:rsidRPr="00D221B1">
              <w:rPr>
                <w:rFonts w:ascii="Times New Roman" w:hAnsi="Times New Roman" w:cs="Times New Roman"/>
                <w:b w:val="0"/>
                <w:i w:val="0"/>
                <w:iCs w:val="0"/>
                <w:sz w:val="24"/>
                <w:szCs w:val="24"/>
              </w:rPr>
              <w:t>2.1. Объем общеобразовательной дисциплины и виды учебной работы</w:t>
            </w:r>
          </w:p>
        </w:tc>
        <w:tc>
          <w:tcPr>
            <w:tcW w:w="1241" w:type="dxa"/>
          </w:tcPr>
          <w:p w:rsidR="00D97A9E" w:rsidRPr="00D221B1" w:rsidRDefault="00D97A9E"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p>
        </w:tc>
      </w:tr>
      <w:tr w:rsidR="00D97A9E" w:rsidRPr="00D221B1" w:rsidTr="00485D83">
        <w:tc>
          <w:tcPr>
            <w:tcW w:w="8613" w:type="dxa"/>
          </w:tcPr>
          <w:p w:rsidR="00D97A9E" w:rsidRPr="00D221B1" w:rsidRDefault="00D97A9E" w:rsidP="00485D83">
            <w:pPr>
              <w:jc w:val="both"/>
              <w:rPr>
                <w:bCs/>
                <w:lang w:eastAsia="ru-RU"/>
              </w:rPr>
            </w:pPr>
            <w:r w:rsidRPr="00D221B1">
              <w:rPr>
                <w:bCs/>
                <w:lang w:eastAsia="ru-RU"/>
              </w:rPr>
              <w:t>2.2.Тематический план общеобразовательной дисциплины (содержание разделов и тем)</w:t>
            </w:r>
          </w:p>
          <w:p w:rsidR="00D97A9E" w:rsidRPr="00D221B1" w:rsidRDefault="00D97A9E"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241" w:type="dxa"/>
          </w:tcPr>
          <w:p w:rsidR="00D97A9E" w:rsidRPr="00D221B1" w:rsidRDefault="00D97A9E"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p>
        </w:tc>
      </w:tr>
      <w:tr w:rsidR="00D97A9E" w:rsidRPr="00D221B1" w:rsidTr="00485D83">
        <w:tc>
          <w:tcPr>
            <w:tcW w:w="8613" w:type="dxa"/>
          </w:tcPr>
          <w:p w:rsidR="00D97A9E" w:rsidRPr="00D221B1" w:rsidRDefault="00D97A9E" w:rsidP="00485D83">
            <w:pPr>
              <w:pStyle w:val="14"/>
              <w:tabs>
                <w:tab w:val="right" w:leader="dot" w:pos="9628"/>
              </w:tabs>
              <w:spacing w:line="276" w:lineRule="auto"/>
              <w:jc w:val="both"/>
              <w:rPr>
                <w:bCs/>
              </w:rPr>
            </w:pPr>
            <w:r w:rsidRPr="00D221B1">
              <w:rPr>
                <w:caps/>
              </w:rPr>
              <w:t>3. условия реализации рабочей программы ОБЩЕОБРАЗОВАТЕЛЬНОЙ ДИСЦИПЛИНЫ</w:t>
            </w:r>
          </w:p>
        </w:tc>
        <w:tc>
          <w:tcPr>
            <w:tcW w:w="1241" w:type="dxa"/>
          </w:tcPr>
          <w:p w:rsidR="00D97A9E" w:rsidRPr="00D221B1" w:rsidRDefault="00D97A9E"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p>
        </w:tc>
      </w:tr>
      <w:tr w:rsidR="00D97A9E" w:rsidRPr="00D221B1" w:rsidTr="00485D83">
        <w:tc>
          <w:tcPr>
            <w:tcW w:w="8613" w:type="dxa"/>
          </w:tcPr>
          <w:p w:rsidR="00D97A9E" w:rsidRPr="00D221B1" w:rsidRDefault="00D97A9E" w:rsidP="00485D83">
            <w:pPr>
              <w:pStyle w:val="14"/>
              <w:tabs>
                <w:tab w:val="right" w:leader="dot" w:pos="9628"/>
              </w:tabs>
              <w:spacing w:line="276" w:lineRule="auto"/>
              <w:jc w:val="both"/>
            </w:pPr>
            <w:r w:rsidRPr="00D221B1">
              <w:rPr>
                <w:caps/>
              </w:rPr>
              <w:t>3.</w:t>
            </w:r>
            <w:r w:rsidRPr="00D221B1">
              <w:t>1. Требования к минимальному материально-техническому обеспечению</w:t>
            </w:r>
          </w:p>
        </w:tc>
        <w:tc>
          <w:tcPr>
            <w:tcW w:w="1241" w:type="dxa"/>
          </w:tcPr>
          <w:p w:rsidR="00D97A9E" w:rsidRPr="00D221B1" w:rsidRDefault="00D97A9E"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p>
        </w:tc>
      </w:tr>
      <w:tr w:rsidR="00D97A9E" w:rsidRPr="00D221B1" w:rsidTr="00485D83">
        <w:tc>
          <w:tcPr>
            <w:tcW w:w="8613" w:type="dxa"/>
          </w:tcPr>
          <w:p w:rsidR="00D97A9E" w:rsidRPr="00D221B1" w:rsidRDefault="00D97A9E" w:rsidP="00485D83">
            <w:pPr>
              <w:pStyle w:val="14"/>
              <w:tabs>
                <w:tab w:val="right" w:leader="dot" w:pos="9628"/>
              </w:tabs>
              <w:spacing w:line="276" w:lineRule="auto"/>
              <w:jc w:val="both"/>
            </w:pPr>
            <w:r w:rsidRPr="00D221B1">
              <w:rPr>
                <w:caps/>
              </w:rPr>
              <w:t>3</w:t>
            </w:r>
            <w:r w:rsidRPr="00D221B1">
              <w:t>.2. Информационное обеспечение обучения</w:t>
            </w:r>
          </w:p>
          <w:p w:rsidR="00D97A9E" w:rsidRPr="00D221B1" w:rsidRDefault="00D97A9E" w:rsidP="00485D83">
            <w:pPr>
              <w:jc w:val="both"/>
            </w:pPr>
          </w:p>
        </w:tc>
        <w:tc>
          <w:tcPr>
            <w:tcW w:w="1241" w:type="dxa"/>
          </w:tcPr>
          <w:p w:rsidR="00D97A9E" w:rsidRPr="00D221B1" w:rsidRDefault="00D97A9E"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p>
        </w:tc>
      </w:tr>
      <w:tr w:rsidR="00D97A9E" w:rsidRPr="00D221B1" w:rsidTr="00485D83">
        <w:tc>
          <w:tcPr>
            <w:tcW w:w="8613" w:type="dxa"/>
          </w:tcPr>
          <w:p w:rsidR="00D97A9E" w:rsidRPr="00D221B1" w:rsidRDefault="00D97A9E" w:rsidP="00485D83">
            <w:pPr>
              <w:pStyle w:val="14"/>
              <w:tabs>
                <w:tab w:val="right" w:leader="dot" w:pos="9628"/>
              </w:tabs>
              <w:spacing w:line="276" w:lineRule="auto"/>
              <w:jc w:val="both"/>
              <w:rPr>
                <w:bCs/>
              </w:rPr>
            </w:pPr>
            <w:r w:rsidRPr="00D221B1">
              <w:rPr>
                <w:caps/>
              </w:rPr>
              <w:t>4. Контроль и оценка результатов освоения ОБЩЕОБРАЗОВАТЕЛЬНОЙ ДИСЦИПЛИНЫ</w:t>
            </w:r>
          </w:p>
        </w:tc>
        <w:tc>
          <w:tcPr>
            <w:tcW w:w="1241" w:type="dxa"/>
          </w:tcPr>
          <w:p w:rsidR="00D97A9E" w:rsidRPr="00D221B1" w:rsidRDefault="00D97A9E"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p>
        </w:tc>
      </w:tr>
      <w:tr w:rsidR="00D97A9E" w:rsidRPr="00D221B1" w:rsidTr="00485D83">
        <w:tc>
          <w:tcPr>
            <w:tcW w:w="8613" w:type="dxa"/>
          </w:tcPr>
          <w:p w:rsidR="00D97A9E" w:rsidRPr="00D221B1" w:rsidRDefault="00D97A9E" w:rsidP="00485D83">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0"/>
              <w:jc w:val="both"/>
              <w:rPr>
                <w:caps/>
              </w:rPr>
            </w:pPr>
            <w:r w:rsidRPr="00D221B1">
              <w:t xml:space="preserve">4.1. Оценка качества освоения общеобразовательной дисциплины </w:t>
            </w:r>
          </w:p>
        </w:tc>
        <w:tc>
          <w:tcPr>
            <w:tcW w:w="1241" w:type="dxa"/>
          </w:tcPr>
          <w:p w:rsidR="00D97A9E" w:rsidRPr="00D221B1" w:rsidRDefault="00D97A9E"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p>
        </w:tc>
      </w:tr>
      <w:tr w:rsidR="00D97A9E" w:rsidRPr="00D221B1" w:rsidTr="00485D83">
        <w:tc>
          <w:tcPr>
            <w:tcW w:w="8613" w:type="dxa"/>
          </w:tcPr>
          <w:p w:rsidR="00D97A9E" w:rsidRPr="00D221B1" w:rsidRDefault="00D97A9E" w:rsidP="00485D83">
            <w:pPr>
              <w:jc w:val="both"/>
            </w:pPr>
            <w:r w:rsidRPr="00D221B1">
              <w:t>4.2. Критерии оценивания видов учебной деятельности по общеобразовательной дисциплине</w:t>
            </w:r>
          </w:p>
          <w:p w:rsidR="00D97A9E" w:rsidRPr="00D221B1" w:rsidRDefault="00D97A9E" w:rsidP="00485D83">
            <w:pPr>
              <w:jc w:val="both"/>
              <w:rPr>
                <w:bCs/>
              </w:rPr>
            </w:pPr>
          </w:p>
        </w:tc>
        <w:tc>
          <w:tcPr>
            <w:tcW w:w="1241" w:type="dxa"/>
          </w:tcPr>
          <w:p w:rsidR="00D97A9E" w:rsidRPr="00D221B1" w:rsidRDefault="00D97A9E"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p>
        </w:tc>
      </w:tr>
      <w:tr w:rsidR="00D97A9E" w:rsidRPr="00D221B1" w:rsidTr="00485D83">
        <w:tc>
          <w:tcPr>
            <w:tcW w:w="8613" w:type="dxa"/>
          </w:tcPr>
          <w:p w:rsidR="00D97A9E" w:rsidRPr="00D221B1" w:rsidRDefault="00D97A9E" w:rsidP="00485D83">
            <w:pPr>
              <w:jc w:val="both"/>
            </w:pPr>
            <w:r w:rsidRPr="00D221B1">
              <w:t>5. ПРИЛОЖЕНИЕ</w:t>
            </w:r>
          </w:p>
        </w:tc>
        <w:tc>
          <w:tcPr>
            <w:tcW w:w="1241" w:type="dxa"/>
          </w:tcPr>
          <w:p w:rsidR="00D97A9E" w:rsidRPr="00D221B1" w:rsidRDefault="00D97A9E"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p>
        </w:tc>
      </w:tr>
      <w:tr w:rsidR="00D97A9E" w:rsidRPr="00D221B1" w:rsidTr="00485D83">
        <w:trPr>
          <w:gridAfter w:val="1"/>
          <w:wAfter w:w="1241" w:type="dxa"/>
          <w:trHeight w:val="692"/>
        </w:trPr>
        <w:tc>
          <w:tcPr>
            <w:tcW w:w="8613" w:type="dxa"/>
          </w:tcPr>
          <w:p w:rsidR="00D97A9E" w:rsidRPr="00D221B1" w:rsidRDefault="00D97A9E" w:rsidP="00485D83">
            <w:pPr>
              <w:jc w:val="both"/>
            </w:pPr>
            <w:r w:rsidRPr="00D221B1">
              <w:lastRenderedPageBreak/>
              <w:t>5.1. Фонд оценочных средств общеобразовательной дисциплины ОД.13 Биология</w:t>
            </w:r>
          </w:p>
        </w:tc>
      </w:tr>
      <w:tr w:rsidR="00D97A9E" w:rsidRPr="00D221B1" w:rsidTr="00485D83">
        <w:trPr>
          <w:gridAfter w:val="1"/>
          <w:wAfter w:w="1241" w:type="dxa"/>
          <w:trHeight w:val="692"/>
        </w:trPr>
        <w:tc>
          <w:tcPr>
            <w:tcW w:w="8613" w:type="dxa"/>
          </w:tcPr>
          <w:p w:rsidR="00D97A9E" w:rsidRPr="00D221B1" w:rsidRDefault="00D97A9E" w:rsidP="00485D83">
            <w:pPr>
              <w:jc w:val="both"/>
            </w:pPr>
            <w:r w:rsidRPr="00D221B1">
              <w:t>5.2 Методические рекомендации по выполнению самостоятельной работы по общеобразовательной дисциплине ОД.13. Биология</w:t>
            </w:r>
          </w:p>
        </w:tc>
      </w:tr>
      <w:tr w:rsidR="00D97A9E" w:rsidRPr="00D221B1" w:rsidTr="00485D83">
        <w:trPr>
          <w:gridAfter w:val="1"/>
          <w:wAfter w:w="1241" w:type="dxa"/>
          <w:trHeight w:val="692"/>
        </w:trPr>
        <w:tc>
          <w:tcPr>
            <w:tcW w:w="8613" w:type="dxa"/>
          </w:tcPr>
          <w:p w:rsidR="00D97A9E" w:rsidRPr="00D221B1" w:rsidRDefault="00D97A9E" w:rsidP="00485D83">
            <w:pPr>
              <w:jc w:val="both"/>
            </w:pPr>
            <w:r w:rsidRPr="00D221B1">
              <w:t>5.3. . Методические рекомендации по выполнению лабораторных  работ на лабораторных занятиях по общеобразовательной дисциплине ОД.13.Биология</w:t>
            </w:r>
          </w:p>
        </w:tc>
      </w:tr>
    </w:tbl>
    <w:p w:rsidR="00D97A9E" w:rsidRPr="00D70B6D" w:rsidRDefault="00D97A9E" w:rsidP="00D97A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Cs/>
        </w:rPr>
      </w:pPr>
      <w:r w:rsidRPr="00D221B1">
        <w:rPr>
          <w:u w:val="single"/>
        </w:rPr>
        <w:br w:type="page"/>
      </w:r>
      <w:r>
        <w:rPr>
          <w:b/>
          <w:bCs/>
          <w:caps/>
        </w:rPr>
        <w:lastRenderedPageBreak/>
        <w:t xml:space="preserve">1. паспорт </w:t>
      </w:r>
      <w:r w:rsidRPr="00D221B1">
        <w:rPr>
          <w:b/>
          <w:bCs/>
          <w:caps/>
        </w:rPr>
        <w:t>рабочей  ПРОГРАММЫ общеобразовательной ДИСЦИПЛИНЫ</w:t>
      </w:r>
      <w:r w:rsidRPr="00D221B1">
        <w:rPr>
          <w:bCs/>
        </w:rPr>
        <w:t xml:space="preserve"> </w:t>
      </w:r>
      <w:r w:rsidRPr="00D221B1">
        <w:rPr>
          <w:bCs/>
        </w:rPr>
        <w:br/>
      </w:r>
      <w:r>
        <w:rPr>
          <w:b/>
          <w:bCs/>
        </w:rPr>
        <w:t xml:space="preserve">                                                                                                   </w:t>
      </w:r>
      <w:r w:rsidRPr="00D221B1">
        <w:rPr>
          <w:b/>
          <w:bCs/>
        </w:rPr>
        <w:t>ОД.13.Биология</w:t>
      </w:r>
    </w:p>
    <w:p w:rsidR="00D97A9E" w:rsidRPr="00D221B1" w:rsidRDefault="00D97A9E" w:rsidP="00D97A9E">
      <w:pPr>
        <w:pStyle w:val="2"/>
        <w:jc w:val="both"/>
        <w:rPr>
          <w:rFonts w:ascii="Times New Roman" w:hAnsi="Times New Roman" w:cs="Times New Roman"/>
          <w:b w:val="0"/>
          <w:i w:val="0"/>
          <w:sz w:val="24"/>
          <w:szCs w:val="24"/>
        </w:rPr>
      </w:pPr>
      <w:r w:rsidRPr="00D221B1">
        <w:rPr>
          <w:rFonts w:ascii="Times New Roman" w:hAnsi="Times New Roman" w:cs="Times New Roman"/>
          <w:i w:val="0"/>
          <w:sz w:val="24"/>
          <w:szCs w:val="24"/>
        </w:rPr>
        <w:t>1.1. Общая характеристика общеобразовательной дисциплины</w:t>
      </w:r>
      <w:r w:rsidRPr="00D221B1">
        <w:rPr>
          <w:rFonts w:ascii="Times New Roman" w:hAnsi="Times New Roman" w:cs="Times New Roman"/>
          <w:bCs w:val="0"/>
          <w:i w:val="0"/>
          <w:sz w:val="24"/>
          <w:szCs w:val="24"/>
        </w:rPr>
        <w:t xml:space="preserve"> Биология</w:t>
      </w:r>
    </w:p>
    <w:p w:rsidR="00D97A9E" w:rsidRPr="00D221B1" w:rsidRDefault="00D97A9E" w:rsidP="00D97A9E">
      <w:pPr>
        <w:widowControl w:val="0"/>
        <w:ind w:right="118" w:firstLine="567"/>
        <w:jc w:val="both"/>
      </w:pPr>
      <w:r w:rsidRPr="00D221B1">
        <w:t xml:space="preserve">Рабочая программа общеобразовательной дисциплины ОД 13. Биология является частью программы подготовки специалистов среднего звена по </w:t>
      </w:r>
      <w:r>
        <w:t xml:space="preserve">  </w:t>
      </w:r>
      <w:r>
        <w:rPr>
          <w:bCs/>
          <w:iCs/>
        </w:rPr>
        <w:t xml:space="preserve">профессии </w:t>
      </w:r>
      <w:r w:rsidRPr="00D97A9E">
        <w:rPr>
          <w:color w:val="1A1A1A"/>
          <w:sz w:val="24"/>
          <w:szCs w:val="24"/>
          <w:shd w:val="clear" w:color="auto" w:fill="FFFFFF"/>
        </w:rPr>
        <w:t xml:space="preserve">08.01.25. </w:t>
      </w:r>
      <w:r w:rsidRPr="00D97A9E">
        <w:rPr>
          <w:b/>
          <w:sz w:val="24"/>
          <w:szCs w:val="24"/>
        </w:rPr>
        <w:t xml:space="preserve"> </w:t>
      </w:r>
      <w:r w:rsidRPr="00D97A9E">
        <w:rPr>
          <w:color w:val="1A1A1A"/>
          <w:sz w:val="24"/>
          <w:szCs w:val="24"/>
          <w:shd w:val="clear" w:color="auto" w:fill="FFFFFF"/>
        </w:rPr>
        <w:t>Мастер отделочных строительных и декоративных работ</w:t>
      </w:r>
      <w:r>
        <w:rPr>
          <w:color w:val="1A1A1A"/>
          <w:sz w:val="24"/>
          <w:szCs w:val="24"/>
          <w:shd w:val="clear" w:color="auto" w:fill="FFFFFF"/>
        </w:rPr>
        <w:t>,</w:t>
      </w:r>
      <w:r w:rsidRPr="00D221B1">
        <w:t xml:space="preserve"> реализуемой на базе основного общего образования</w:t>
      </w:r>
      <w:r w:rsidRPr="00D221B1">
        <w:rPr>
          <w:bCs/>
          <w:iCs/>
        </w:rPr>
        <w:t>.</w:t>
      </w:r>
    </w:p>
    <w:p w:rsidR="00D97A9E" w:rsidRPr="00A41155" w:rsidRDefault="00D97A9E" w:rsidP="00D97A9E">
      <w:pPr>
        <w:pStyle w:val="2"/>
        <w:spacing w:before="0" w:after="0" w:line="276" w:lineRule="auto"/>
        <w:ind w:firstLine="567"/>
        <w:jc w:val="both"/>
        <w:rPr>
          <w:rFonts w:ascii="Times New Roman" w:hAnsi="Times New Roman" w:cs="Times New Roman"/>
          <w:b w:val="0"/>
          <w:bCs w:val="0"/>
          <w:i w:val="0"/>
          <w:iCs w:val="0"/>
          <w:sz w:val="24"/>
          <w:szCs w:val="24"/>
        </w:rPr>
      </w:pPr>
      <w:r>
        <w:rPr>
          <w:rFonts w:ascii="Times New Roman" w:hAnsi="Times New Roman" w:cs="Times New Roman"/>
          <w:b w:val="0"/>
          <w:bCs w:val="0"/>
          <w:i w:val="0"/>
          <w:iCs w:val="0"/>
          <w:sz w:val="24"/>
          <w:szCs w:val="24"/>
        </w:rPr>
        <w:t>Рабочая п</w:t>
      </w:r>
      <w:r w:rsidRPr="00A41155">
        <w:rPr>
          <w:rFonts w:ascii="Times New Roman" w:hAnsi="Times New Roman" w:cs="Times New Roman"/>
          <w:b w:val="0"/>
          <w:bCs w:val="0"/>
          <w:i w:val="0"/>
          <w:iCs w:val="0"/>
          <w:sz w:val="24"/>
          <w:szCs w:val="24"/>
        </w:rPr>
        <w:t xml:space="preserve">рограмма </w:t>
      </w:r>
      <w:r>
        <w:rPr>
          <w:rFonts w:ascii="Times New Roman" w:hAnsi="Times New Roman" w:cs="Times New Roman"/>
          <w:b w:val="0"/>
          <w:bCs w:val="0"/>
          <w:i w:val="0"/>
          <w:iCs w:val="0"/>
          <w:sz w:val="24"/>
          <w:szCs w:val="24"/>
        </w:rPr>
        <w:t xml:space="preserve">общеобразовательной дисциплины </w:t>
      </w:r>
      <w:r w:rsidRPr="00A41155">
        <w:rPr>
          <w:rFonts w:ascii="Times New Roman" w:hAnsi="Times New Roman" w:cs="Times New Roman"/>
          <w:b w:val="0"/>
          <w:bCs w:val="0"/>
          <w:i w:val="0"/>
          <w:iCs w:val="0"/>
          <w:sz w:val="24"/>
          <w:szCs w:val="24"/>
        </w:rPr>
        <w:t xml:space="preserve">разработана на основе требований </w:t>
      </w:r>
      <w:r>
        <w:rPr>
          <w:rFonts w:ascii="Times New Roman" w:hAnsi="Times New Roman" w:cs="Times New Roman"/>
          <w:b w:val="0"/>
          <w:bCs w:val="0"/>
          <w:i w:val="0"/>
          <w:iCs w:val="0"/>
          <w:sz w:val="24"/>
          <w:szCs w:val="24"/>
        </w:rPr>
        <w:t xml:space="preserve">ФГОС СОО, с учетом получаемой </w:t>
      </w:r>
      <w:r w:rsidRPr="00742FFD">
        <w:rPr>
          <w:rFonts w:ascii="Times New Roman" w:hAnsi="Times New Roman" w:cs="Times New Roman"/>
          <w:b w:val="0"/>
          <w:bCs w:val="0"/>
          <w:i w:val="0"/>
          <w:iCs w:val="0"/>
          <w:sz w:val="24"/>
          <w:szCs w:val="24"/>
        </w:rPr>
        <w:t>профессии</w:t>
      </w:r>
      <w:r w:rsidRPr="00106780">
        <w:rPr>
          <w:rFonts w:ascii="Times New Roman" w:hAnsi="Times New Roman" w:cs="Times New Roman"/>
          <w:b w:val="0"/>
          <w:bCs w:val="0"/>
          <w:i w:val="0"/>
          <w:iCs w:val="0"/>
          <w:sz w:val="24"/>
          <w:szCs w:val="24"/>
        </w:rPr>
        <w:t xml:space="preserve"> среднего профессионального образования</w:t>
      </w:r>
      <w:r>
        <w:rPr>
          <w:rFonts w:ascii="Times New Roman" w:hAnsi="Times New Roman" w:cs="Times New Roman"/>
          <w:b w:val="0"/>
          <w:bCs w:val="0"/>
          <w:i w:val="0"/>
          <w:iCs w:val="0"/>
          <w:sz w:val="24"/>
          <w:szCs w:val="24"/>
        </w:rPr>
        <w:t>.</w:t>
      </w:r>
    </w:p>
    <w:p w:rsidR="00D97A9E" w:rsidRPr="00D221B1" w:rsidRDefault="00D97A9E" w:rsidP="00D97A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b/>
        </w:rPr>
      </w:pPr>
    </w:p>
    <w:p w:rsidR="00D97A9E" w:rsidRPr="00D221B1" w:rsidRDefault="00D97A9E" w:rsidP="00D97A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b/>
        </w:rPr>
      </w:pPr>
      <w:r w:rsidRPr="00D221B1">
        <w:rPr>
          <w:b/>
        </w:rPr>
        <w:t>1.2. Место учебной дисциплины в структуре программы подготовки специалистов среднего звена:</w:t>
      </w:r>
    </w:p>
    <w:p w:rsidR="00D97A9E" w:rsidRPr="00D221B1" w:rsidRDefault="00D97A9E" w:rsidP="00D97A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pPr>
      <w:r w:rsidRPr="00D221B1">
        <w:rPr>
          <w:bCs/>
        </w:rPr>
        <w:t>ОД. 13. Биология входит в общеобразовательный цикл</w:t>
      </w:r>
      <w:r w:rsidRPr="00D221B1">
        <w:t xml:space="preserve"> </w:t>
      </w:r>
    </w:p>
    <w:p w:rsidR="00D97A9E" w:rsidRPr="00D221B1" w:rsidRDefault="00D97A9E" w:rsidP="00D97A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pPr>
      <w:r w:rsidRPr="00D221B1">
        <w:rPr>
          <w:b/>
          <w:iCs/>
        </w:rPr>
        <w:t>1.3.</w:t>
      </w:r>
      <w:r w:rsidRPr="00D221B1">
        <w:rPr>
          <w:iCs/>
        </w:rPr>
        <w:t xml:space="preserve"> Цели и задачи дисциплины – требования к результатам освоения дисциплины:</w:t>
      </w:r>
    </w:p>
    <w:p w:rsidR="00D97A9E" w:rsidRPr="00D221B1" w:rsidRDefault="00D97A9E" w:rsidP="00D97A9E">
      <w:pPr>
        <w:shd w:val="clear" w:color="auto" w:fill="FFFFFF"/>
        <w:tabs>
          <w:tab w:val="left" w:pos="851"/>
          <w:tab w:val="left" w:pos="993"/>
        </w:tabs>
        <w:ind w:firstLine="567"/>
        <w:jc w:val="both"/>
      </w:pPr>
      <w:r w:rsidRPr="00D221B1">
        <w:t>Цель  формирование у студентов представления о структурно-функциональной организации живых систем разного ранга как основы принятия решений в отношении объектов живой природы и в производственных ситуациях.</w:t>
      </w:r>
    </w:p>
    <w:p w:rsidR="00D97A9E" w:rsidRPr="00D221B1" w:rsidRDefault="00D97A9E" w:rsidP="00D97A9E">
      <w:pPr>
        <w:pBdr>
          <w:top w:val="none" w:sz="0" w:space="0" w:color="000000"/>
          <w:left w:val="none" w:sz="0" w:space="0" w:color="000000"/>
          <w:bottom w:val="none" w:sz="0" w:space="0" w:color="000000"/>
          <w:right w:val="none" w:sz="0" w:space="0" w:color="000000"/>
          <w:between w:val="none" w:sz="0" w:space="0" w:color="000000"/>
        </w:pBdr>
        <w:tabs>
          <w:tab w:val="left" w:pos="851"/>
          <w:tab w:val="left" w:pos="993"/>
        </w:tabs>
        <w:ind w:firstLine="567"/>
        <w:jc w:val="both"/>
      </w:pPr>
      <w:r w:rsidRPr="00D221B1">
        <w:rPr>
          <w:b/>
        </w:rPr>
        <w:t>Задачи:</w:t>
      </w:r>
      <w:r w:rsidRPr="00D221B1">
        <w:t> </w:t>
      </w:r>
    </w:p>
    <w:p w:rsidR="00D97A9E" w:rsidRPr="00D221B1" w:rsidRDefault="00D97A9E" w:rsidP="00D97A9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6"/>
        <w:jc w:val="both"/>
      </w:pPr>
      <w:r w:rsidRPr="00D221B1">
        <w:t>1) сформировать понимание строения, многообразия и особенностей живых систем разного уровня организации, закономерностей протекания биологических процессов и явлений в окружающей среде, целостной научной картины мира, взаимосвязи и взаимозависимости естественных наук;</w:t>
      </w:r>
    </w:p>
    <w:p w:rsidR="00D97A9E" w:rsidRPr="00D221B1" w:rsidRDefault="00D97A9E" w:rsidP="00D97A9E">
      <w:pPr>
        <w:shd w:val="clear" w:color="auto" w:fill="FFFFFF"/>
        <w:ind w:firstLine="566"/>
        <w:jc w:val="both"/>
      </w:pPr>
      <w:r w:rsidRPr="00D221B1">
        <w:t>2) развить умения определять живые объекты в природе; проводить наблюдения за экосистемами для выявления естественных и антропогенных изменений, интерпретировать результаты наблюдений,</w:t>
      </w:r>
    </w:p>
    <w:p w:rsidR="00D97A9E" w:rsidRPr="00D221B1" w:rsidRDefault="00D97A9E" w:rsidP="00D97A9E">
      <w:pPr>
        <w:shd w:val="clear" w:color="auto" w:fill="FFFFFF"/>
        <w:ind w:firstLine="566"/>
        <w:jc w:val="both"/>
      </w:pPr>
      <w:r w:rsidRPr="00D221B1">
        <w:t>3) сформировать навыки проведения простейших биологических экспериментальных исследований с соблюдением правил безопасного обращения с объектами и оборудованием;</w:t>
      </w:r>
    </w:p>
    <w:p w:rsidR="00D97A9E" w:rsidRPr="00D221B1" w:rsidRDefault="00D97A9E" w:rsidP="00D97A9E">
      <w:pPr>
        <w:shd w:val="clear" w:color="auto" w:fill="FFFFFF"/>
        <w:ind w:firstLine="566"/>
        <w:jc w:val="both"/>
      </w:pPr>
      <w:r w:rsidRPr="00D221B1">
        <w:t>4) развить умения использовать информацию биологического характера из различных источников;</w:t>
      </w:r>
    </w:p>
    <w:p w:rsidR="00D97A9E" w:rsidRPr="00D221B1" w:rsidRDefault="00D97A9E" w:rsidP="00D97A9E">
      <w:pPr>
        <w:shd w:val="clear" w:color="auto" w:fill="FFFFFF"/>
        <w:ind w:firstLine="566"/>
        <w:jc w:val="both"/>
      </w:pPr>
      <w:r w:rsidRPr="00D221B1">
        <w:t>5) сформировать умения прогнозировать последствия своей деятельности по отношению к окружающей среде, собственному здоровью; обосновывать и соблюдать меры профилактики заболеваний.</w:t>
      </w:r>
    </w:p>
    <w:p w:rsidR="00D97A9E" w:rsidRPr="00D221B1" w:rsidRDefault="00D97A9E" w:rsidP="00D97A9E">
      <w:pPr>
        <w:shd w:val="clear" w:color="auto" w:fill="FFFFFF"/>
        <w:ind w:firstLine="566"/>
        <w:jc w:val="both"/>
      </w:pPr>
      <w:r w:rsidRPr="00D221B1">
        <w:lastRenderedPageBreak/>
        <w:t>6) сформировать понимание значимости достижений биологической науки и технологий в практической деятельности человека, развитии современных медицинских технологий и агробиотехнологий.</w:t>
      </w:r>
    </w:p>
    <w:p w:rsidR="00D97A9E" w:rsidRPr="00D221B1" w:rsidRDefault="00D97A9E" w:rsidP="00D97A9E">
      <w:pPr>
        <w:spacing w:line="360" w:lineRule="auto"/>
        <w:jc w:val="both"/>
        <w:rPr>
          <w:b/>
        </w:rPr>
      </w:pPr>
      <w:r w:rsidRPr="00D221B1">
        <w:rPr>
          <w:b/>
        </w:rPr>
        <w:t>Планируемые результаты освоения общеобразовательной дисциплины в соответствии с ФГОС СПО и на основе ФГОС СОО</w:t>
      </w:r>
    </w:p>
    <w:tbl>
      <w:tblPr>
        <w:tblW w:w="15159"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295"/>
        <w:gridCol w:w="83"/>
        <w:gridCol w:w="6202"/>
        <w:gridCol w:w="309"/>
        <w:gridCol w:w="5961"/>
        <w:gridCol w:w="309"/>
      </w:tblGrid>
      <w:tr w:rsidR="00D97A9E" w:rsidRPr="00D221B1" w:rsidTr="00485D83">
        <w:trPr>
          <w:gridAfter w:val="1"/>
          <w:wAfter w:w="309" w:type="dxa"/>
          <w:cantSplit/>
          <w:trHeight w:val="415"/>
        </w:trPr>
        <w:tc>
          <w:tcPr>
            <w:tcW w:w="2295" w:type="dxa"/>
            <w:vMerge w:val="restart"/>
            <w:vAlign w:val="center"/>
          </w:tcPr>
          <w:p w:rsidR="00D97A9E" w:rsidRPr="00D221B1" w:rsidRDefault="00D97A9E" w:rsidP="00485D83">
            <w:pPr>
              <w:jc w:val="center"/>
              <w:rPr>
                <w:b/>
              </w:rPr>
            </w:pPr>
            <w:r w:rsidRPr="00D221B1">
              <w:rPr>
                <w:b/>
              </w:rPr>
              <w:t>Код и наименование формируемых компетенций</w:t>
            </w:r>
          </w:p>
        </w:tc>
        <w:tc>
          <w:tcPr>
            <w:tcW w:w="12555" w:type="dxa"/>
            <w:gridSpan w:val="4"/>
            <w:vAlign w:val="center"/>
          </w:tcPr>
          <w:p w:rsidR="00D97A9E" w:rsidRPr="00D221B1" w:rsidRDefault="00D97A9E" w:rsidP="00485D83">
            <w:pPr>
              <w:jc w:val="center"/>
              <w:rPr>
                <w:b/>
              </w:rPr>
            </w:pPr>
            <w:r w:rsidRPr="00D221B1">
              <w:rPr>
                <w:b/>
              </w:rPr>
              <w:t>Планируемые результаты освоения дисциплины</w:t>
            </w:r>
          </w:p>
        </w:tc>
      </w:tr>
      <w:tr w:rsidR="00D97A9E" w:rsidRPr="00D221B1" w:rsidTr="00485D83">
        <w:trPr>
          <w:gridAfter w:val="1"/>
          <w:wAfter w:w="309" w:type="dxa"/>
          <w:cantSplit/>
          <w:trHeight w:val="563"/>
        </w:trPr>
        <w:tc>
          <w:tcPr>
            <w:tcW w:w="2295" w:type="dxa"/>
            <w:vMerge/>
            <w:vAlign w:val="center"/>
          </w:tcPr>
          <w:p w:rsidR="00D97A9E" w:rsidRPr="00D221B1" w:rsidRDefault="00D97A9E" w:rsidP="00485D83">
            <w:pPr>
              <w:widowControl w:val="0"/>
              <w:pBdr>
                <w:top w:val="nil"/>
                <w:left w:val="nil"/>
                <w:bottom w:val="nil"/>
                <w:right w:val="nil"/>
                <w:between w:val="nil"/>
              </w:pBdr>
              <w:rPr>
                <w:b/>
              </w:rPr>
            </w:pPr>
          </w:p>
        </w:tc>
        <w:tc>
          <w:tcPr>
            <w:tcW w:w="6285" w:type="dxa"/>
            <w:gridSpan w:val="2"/>
            <w:vAlign w:val="center"/>
          </w:tcPr>
          <w:p w:rsidR="00D97A9E" w:rsidRPr="00D221B1" w:rsidRDefault="00D97A9E" w:rsidP="00485D83">
            <w:pPr>
              <w:jc w:val="center"/>
              <w:rPr>
                <w:b/>
              </w:rPr>
            </w:pPr>
            <w:r w:rsidRPr="00D221B1">
              <w:rPr>
                <w:b/>
              </w:rPr>
              <w:t>Общие</w:t>
            </w:r>
            <w:r w:rsidRPr="00D221B1">
              <w:rPr>
                <w:b/>
                <w:vertAlign w:val="superscript"/>
              </w:rPr>
              <w:footnoteReference w:id="17"/>
            </w:r>
          </w:p>
        </w:tc>
        <w:tc>
          <w:tcPr>
            <w:tcW w:w="6270" w:type="dxa"/>
            <w:gridSpan w:val="2"/>
            <w:vAlign w:val="center"/>
          </w:tcPr>
          <w:p w:rsidR="00D97A9E" w:rsidRPr="00D221B1" w:rsidRDefault="00D97A9E" w:rsidP="00485D83">
            <w:pPr>
              <w:jc w:val="center"/>
              <w:rPr>
                <w:b/>
              </w:rPr>
            </w:pPr>
            <w:r w:rsidRPr="00D221B1">
              <w:rPr>
                <w:b/>
              </w:rPr>
              <w:t>Дисциплинарные</w:t>
            </w:r>
            <w:r w:rsidRPr="00D221B1">
              <w:rPr>
                <w:b/>
                <w:vertAlign w:val="superscript"/>
              </w:rPr>
              <w:footnoteReference w:id="18"/>
            </w:r>
          </w:p>
        </w:tc>
      </w:tr>
      <w:tr w:rsidR="00D97A9E" w:rsidRPr="00D221B1" w:rsidTr="00485D83">
        <w:trPr>
          <w:gridAfter w:val="1"/>
          <w:wAfter w:w="309" w:type="dxa"/>
          <w:trHeight w:val="674"/>
        </w:trPr>
        <w:tc>
          <w:tcPr>
            <w:tcW w:w="2295" w:type="dxa"/>
          </w:tcPr>
          <w:p w:rsidR="00D97A9E" w:rsidRPr="00D221B1" w:rsidRDefault="00D97A9E" w:rsidP="00485D83">
            <w:r w:rsidRPr="00D221B1">
              <w:t>ОК 01. Выбирать способы решения задач профессиональной деятельности применительно к различным контекстам</w:t>
            </w:r>
          </w:p>
        </w:tc>
        <w:tc>
          <w:tcPr>
            <w:tcW w:w="6285" w:type="dxa"/>
            <w:gridSpan w:val="2"/>
          </w:tcPr>
          <w:p w:rsidR="00D97A9E" w:rsidRPr="00D221B1" w:rsidRDefault="00D97A9E" w:rsidP="00485D83">
            <w:pPr>
              <w:jc w:val="both"/>
              <w:rPr>
                <w:b/>
              </w:rPr>
            </w:pPr>
            <w:r w:rsidRPr="00D221B1">
              <w:rPr>
                <w:b/>
              </w:rPr>
              <w:t>В части трудового воспитания:</w:t>
            </w:r>
          </w:p>
          <w:p w:rsidR="00D97A9E" w:rsidRPr="00D221B1" w:rsidRDefault="00D97A9E" w:rsidP="00485D83">
            <w:pPr>
              <w:jc w:val="both"/>
            </w:pPr>
            <w:r w:rsidRPr="00D221B1">
              <w:t xml:space="preserve">- готовность к труду, осознание ценности мастерства, трудолюбие; </w:t>
            </w:r>
          </w:p>
          <w:p w:rsidR="00D97A9E" w:rsidRPr="00D221B1" w:rsidRDefault="00D97A9E" w:rsidP="00485D83">
            <w:pPr>
              <w:jc w:val="both"/>
            </w:pPr>
            <w:r w:rsidRPr="00D221B1">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D97A9E" w:rsidRPr="00D221B1" w:rsidRDefault="00D97A9E" w:rsidP="00485D83">
            <w:pPr>
              <w:jc w:val="both"/>
            </w:pPr>
            <w:r w:rsidRPr="00D221B1">
              <w:t>- интерес к различным сферам профессиональной деятельности,</w:t>
            </w:r>
          </w:p>
          <w:p w:rsidR="00D97A9E" w:rsidRPr="00D221B1" w:rsidRDefault="00D97A9E" w:rsidP="00485D83">
            <w:pPr>
              <w:jc w:val="both"/>
            </w:pPr>
            <w:r w:rsidRPr="00D221B1">
              <w:t>Овладение универсальными учебными познавательными действиями:</w:t>
            </w:r>
          </w:p>
          <w:p w:rsidR="00D97A9E" w:rsidRPr="00D221B1" w:rsidRDefault="00D97A9E" w:rsidP="00485D83">
            <w:pPr>
              <w:jc w:val="both"/>
            </w:pPr>
            <w:r w:rsidRPr="00D221B1">
              <w:t xml:space="preserve">а) </w:t>
            </w:r>
            <w:r w:rsidRPr="00D221B1">
              <w:rPr>
                <w:b/>
              </w:rPr>
              <w:t>базовые логические действия:</w:t>
            </w:r>
          </w:p>
          <w:p w:rsidR="00D97A9E" w:rsidRPr="00D221B1" w:rsidRDefault="00D97A9E" w:rsidP="00485D83">
            <w:pPr>
              <w:jc w:val="both"/>
            </w:pPr>
            <w:r w:rsidRPr="00D221B1">
              <w:t xml:space="preserve">- самостоятельно формулировать и актуализировать проблему, </w:t>
            </w:r>
            <w:r w:rsidRPr="00D221B1">
              <w:lastRenderedPageBreak/>
              <w:t xml:space="preserve">рассматривать ее всесторонне; </w:t>
            </w:r>
          </w:p>
          <w:p w:rsidR="00D97A9E" w:rsidRPr="00D221B1" w:rsidRDefault="00D97A9E" w:rsidP="00485D83">
            <w:pPr>
              <w:jc w:val="both"/>
            </w:pPr>
            <w:r w:rsidRPr="00D221B1">
              <w:t xml:space="preserve">- устанавливать существенный признак или основания для сравнения, классификации и обобщения; </w:t>
            </w:r>
          </w:p>
          <w:p w:rsidR="00D97A9E" w:rsidRPr="00D221B1" w:rsidRDefault="00D97A9E" w:rsidP="00485D83">
            <w:pPr>
              <w:jc w:val="both"/>
            </w:pPr>
            <w:r w:rsidRPr="00D221B1">
              <w:t>- определять цели деятельности, задавать параметры и критерии их достижения;</w:t>
            </w:r>
          </w:p>
          <w:p w:rsidR="00D97A9E" w:rsidRPr="00D221B1" w:rsidRDefault="00D97A9E" w:rsidP="00485D83">
            <w:pPr>
              <w:jc w:val="both"/>
            </w:pPr>
            <w:r w:rsidRPr="00D221B1">
              <w:t xml:space="preserve">- выявлять закономерности и противоречия в рассматриваемых явлениях; </w:t>
            </w:r>
          </w:p>
          <w:p w:rsidR="00D97A9E" w:rsidRPr="00D221B1" w:rsidRDefault="00D97A9E" w:rsidP="00485D83">
            <w:pPr>
              <w:jc w:val="both"/>
            </w:pPr>
            <w:r w:rsidRPr="00D221B1">
              <w:t xml:space="preserve">- вносить коррективы в деятельность, оценивать соответствие результатов целям, оценивать риски последствий деятельности; </w:t>
            </w:r>
          </w:p>
          <w:p w:rsidR="00D97A9E" w:rsidRPr="00D221B1" w:rsidRDefault="00D97A9E" w:rsidP="00485D83">
            <w:pPr>
              <w:jc w:val="both"/>
            </w:pPr>
            <w:r w:rsidRPr="00D221B1">
              <w:t xml:space="preserve">- развивать креативное мышление при решении жизненных проблем </w:t>
            </w:r>
          </w:p>
          <w:p w:rsidR="00D97A9E" w:rsidRPr="00D221B1" w:rsidRDefault="00D97A9E" w:rsidP="00485D83">
            <w:pPr>
              <w:jc w:val="both"/>
            </w:pPr>
            <w:r w:rsidRPr="00D221B1">
              <w:t xml:space="preserve">б) </w:t>
            </w:r>
            <w:r w:rsidRPr="00D221B1">
              <w:rPr>
                <w:b/>
              </w:rPr>
              <w:t>базовые исследовательские действия:</w:t>
            </w:r>
          </w:p>
          <w:p w:rsidR="00D97A9E" w:rsidRPr="00D221B1" w:rsidRDefault="00D97A9E" w:rsidP="00485D83">
            <w:pPr>
              <w:jc w:val="both"/>
            </w:pPr>
            <w:r w:rsidRPr="00D221B1">
              <w:t xml:space="preserve">- владеть навыками учебно-исследовательской и проектной деятельности, навыками разрешения проблем; </w:t>
            </w:r>
          </w:p>
          <w:p w:rsidR="00D97A9E" w:rsidRPr="00D221B1" w:rsidRDefault="00D97A9E" w:rsidP="00485D83">
            <w:pPr>
              <w:jc w:val="both"/>
            </w:pPr>
            <w:r w:rsidRPr="00D221B1">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D97A9E" w:rsidRPr="00D221B1" w:rsidRDefault="00D97A9E" w:rsidP="00485D83">
            <w:pPr>
              <w:jc w:val="both"/>
            </w:pPr>
            <w:r w:rsidRPr="00D221B1">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D97A9E" w:rsidRPr="00D221B1" w:rsidRDefault="00D97A9E" w:rsidP="00485D83">
            <w:pPr>
              <w:jc w:val="both"/>
            </w:pPr>
            <w:r w:rsidRPr="00D221B1">
              <w:t>- уметь переносить знания в познавательную и практическую области жизнедеятельности;</w:t>
            </w:r>
          </w:p>
          <w:p w:rsidR="00D97A9E" w:rsidRPr="00D221B1" w:rsidRDefault="00D97A9E" w:rsidP="00485D83">
            <w:pPr>
              <w:jc w:val="both"/>
            </w:pPr>
            <w:r w:rsidRPr="00D221B1">
              <w:lastRenderedPageBreak/>
              <w:t xml:space="preserve">- уметь интегрировать знания из разных предметных областей; </w:t>
            </w:r>
          </w:p>
          <w:p w:rsidR="00D97A9E" w:rsidRPr="00D221B1" w:rsidRDefault="00D97A9E" w:rsidP="00485D83">
            <w:pPr>
              <w:jc w:val="both"/>
            </w:pPr>
            <w:r w:rsidRPr="00D221B1">
              <w:t xml:space="preserve">- выдвигать новые идеи, предлагать оригинальные подходы и решения; </w:t>
            </w:r>
          </w:p>
          <w:p w:rsidR="00D97A9E" w:rsidRPr="00D221B1" w:rsidRDefault="00D97A9E" w:rsidP="00485D83">
            <w:pPr>
              <w:jc w:val="both"/>
            </w:pPr>
            <w:r w:rsidRPr="00D221B1">
              <w:t>- способность их использования в познавательной и социальной практике</w:t>
            </w:r>
          </w:p>
        </w:tc>
        <w:tc>
          <w:tcPr>
            <w:tcW w:w="6270" w:type="dxa"/>
            <w:gridSpan w:val="2"/>
          </w:tcPr>
          <w:p w:rsidR="00D97A9E" w:rsidRPr="00D221B1" w:rsidRDefault="00D97A9E" w:rsidP="00485D83">
            <w:pPr>
              <w:shd w:val="clear" w:color="auto" w:fill="FFFFFF"/>
              <w:jc w:val="both"/>
              <w:rPr>
                <w:color w:val="22272F"/>
              </w:rPr>
            </w:pPr>
            <w:r w:rsidRPr="00D221B1">
              <w:rPr>
                <w:color w:val="22272F"/>
              </w:rPr>
              <w:lastRenderedPageBreak/>
              <w:t>сформированность знаний о месте и роли биологии в системе научного знания; функциональной грамотности человека для решения жизненных проблем;</w:t>
            </w:r>
          </w:p>
          <w:p w:rsidR="00D97A9E" w:rsidRPr="00D221B1" w:rsidRDefault="00D97A9E" w:rsidP="00485D83">
            <w:pPr>
              <w:shd w:val="clear" w:color="auto" w:fill="FFFFFF"/>
              <w:jc w:val="both"/>
              <w:rPr>
                <w:color w:val="22272F"/>
              </w:rPr>
            </w:pPr>
            <w:r w:rsidRPr="00D221B1">
              <w:rPr>
                <w:color w:val="22272F"/>
              </w:rPr>
              <w:t>сформированность умения раскрывать содержание основополагающих биологических терминов и понятий: жизнь, клетка, ткань, орган, организм, вид, популяция, экосистема, биоценоз, биосфера; метаболизм (обмен веществ и превращение энергии), гомеостаз (саморегуляция), биосинтез белка, структурная организация живых систем, дискретность, саморегуляция, самовоспроизведение (репродукция), наследственность, изменчивость, энергозависимость, рост и развитие, уровневая организация;</w:t>
            </w:r>
          </w:p>
          <w:p w:rsidR="00D97A9E" w:rsidRPr="00D221B1" w:rsidRDefault="00D97A9E" w:rsidP="00485D83">
            <w:pPr>
              <w:shd w:val="clear" w:color="auto" w:fill="FFFFFF"/>
              <w:jc w:val="both"/>
              <w:rPr>
                <w:color w:val="22272F"/>
              </w:rPr>
            </w:pPr>
            <w:r w:rsidRPr="00D221B1">
              <w:rPr>
                <w:color w:val="22272F"/>
              </w:rPr>
              <w:t xml:space="preserve">сформированность умения раскрывать содержание основополагающих биологических теорий и гипотез: клеточной, хромосомной, мутационной, эволюционной, </w:t>
            </w:r>
            <w:r w:rsidRPr="00D221B1">
              <w:rPr>
                <w:color w:val="22272F"/>
              </w:rPr>
              <w:lastRenderedPageBreak/>
              <w:t>происхождения жизни и человека;</w:t>
            </w:r>
          </w:p>
          <w:p w:rsidR="00D97A9E" w:rsidRPr="00D221B1" w:rsidRDefault="00D97A9E" w:rsidP="00485D83">
            <w:pPr>
              <w:shd w:val="clear" w:color="auto" w:fill="FFFFFF"/>
              <w:jc w:val="both"/>
              <w:rPr>
                <w:color w:val="22272F"/>
              </w:rPr>
            </w:pPr>
            <w:r w:rsidRPr="00D221B1">
              <w:rPr>
                <w:color w:val="22272F"/>
              </w:rPr>
              <w:t>сформированность умения раскрывать основополагающие биологические законы и закономерности (Г. Менделя, Т. Моргана, Н.И. Вавилова, Э. Геккеля, Ф. Мюллера, К. Бэра), границы их применимости к живым системам;</w:t>
            </w:r>
          </w:p>
          <w:p w:rsidR="00D97A9E" w:rsidRPr="00D221B1" w:rsidRDefault="00D97A9E" w:rsidP="00485D83">
            <w:pPr>
              <w:shd w:val="clear" w:color="auto" w:fill="FFFFFF"/>
              <w:jc w:val="both"/>
              <w:rPr>
                <w:color w:val="22272F"/>
              </w:rPr>
            </w:pPr>
            <w:r w:rsidRPr="00D221B1">
              <w:rPr>
                <w:color w:val="22272F"/>
              </w:rPr>
              <w:t>приобретение опыта применения основных методов научного познания, используемых в биологии: наблюдения и описания живых систем, процессов и явлений; организации и проведения биологического эксперимента, выдвижения гипотез, выявления зависимости между исследуемыми величинами, объяснения полученных результатов и формулирования выводов с использованием научных понятий, теорий и законов;</w:t>
            </w:r>
          </w:p>
          <w:p w:rsidR="00D97A9E" w:rsidRPr="00D221B1" w:rsidRDefault="00D97A9E" w:rsidP="00485D83">
            <w:pPr>
              <w:shd w:val="clear" w:color="auto" w:fill="FFFFFF"/>
              <w:jc w:val="both"/>
              <w:rPr>
                <w:color w:val="22272F"/>
              </w:rPr>
            </w:pPr>
            <w:r w:rsidRPr="00D221B1">
              <w:rPr>
                <w:color w:val="22272F"/>
              </w:rPr>
              <w:t>сформированность умения выделять существенные признаки вирусов, клеток прокариот и эукариот; одноклеточных и многоклеточных организмов, видов, биогеоценозов и экосистем; 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развития и размножения, индивидуального развития организма (онтогенеза), борьбы за существование, естественного отбора, видообразования, приспособленности организмов к среде обитания, влияния компонентов экосистем, антропогенных изменений в экосистемах своей местности, круговорота веществ и превращение энергии в биосфере;</w:t>
            </w:r>
          </w:p>
          <w:p w:rsidR="00D97A9E" w:rsidRPr="00D221B1" w:rsidRDefault="00D97A9E" w:rsidP="00485D83">
            <w:pPr>
              <w:shd w:val="clear" w:color="auto" w:fill="FFFFFF"/>
              <w:jc w:val="both"/>
            </w:pPr>
            <w:r w:rsidRPr="00D221B1">
              <w:rPr>
                <w:color w:val="22272F"/>
              </w:rPr>
              <w:t xml:space="preserve">сформированность умения решать биологические задачи, составлять генотипические схемы скрещивания для разных типов наследования признаков у организмов, составлять схемы переноса веществ и энергии в экосистемах (цепи питания, </w:t>
            </w:r>
            <w:r w:rsidRPr="00D221B1">
              <w:rPr>
                <w:color w:val="22272F"/>
              </w:rPr>
              <w:lastRenderedPageBreak/>
              <w:t>пищевые сети)</w:t>
            </w:r>
          </w:p>
        </w:tc>
      </w:tr>
      <w:tr w:rsidR="00D97A9E" w:rsidRPr="00D221B1" w:rsidTr="00485D83">
        <w:trPr>
          <w:gridAfter w:val="1"/>
          <w:wAfter w:w="309" w:type="dxa"/>
          <w:trHeight w:val="674"/>
        </w:trPr>
        <w:tc>
          <w:tcPr>
            <w:tcW w:w="2295" w:type="dxa"/>
          </w:tcPr>
          <w:p w:rsidR="00D97A9E" w:rsidRPr="00D221B1" w:rsidRDefault="00D97A9E" w:rsidP="00485D83">
            <w:r w:rsidRPr="00D221B1">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6285" w:type="dxa"/>
            <w:gridSpan w:val="2"/>
          </w:tcPr>
          <w:p w:rsidR="00D97A9E" w:rsidRPr="00D221B1" w:rsidRDefault="00D97A9E" w:rsidP="00485D83">
            <w:pPr>
              <w:jc w:val="both"/>
              <w:rPr>
                <w:b/>
                <w:bCs/>
              </w:rPr>
            </w:pPr>
            <w:r w:rsidRPr="00D221B1">
              <w:rPr>
                <w:b/>
                <w:bCs/>
              </w:rPr>
              <w:t>В области ценности научного познания:</w:t>
            </w:r>
          </w:p>
          <w:p w:rsidR="00D97A9E" w:rsidRPr="00D221B1" w:rsidRDefault="00D97A9E" w:rsidP="00485D83">
            <w:pPr>
              <w:jc w:val="both"/>
            </w:pPr>
            <w:r w:rsidRPr="00D221B1">
              <w:t xml:space="preserve">-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rsidR="00D97A9E" w:rsidRPr="00D221B1" w:rsidRDefault="00D97A9E" w:rsidP="00485D83">
            <w:pPr>
              <w:jc w:val="both"/>
            </w:pPr>
            <w:r w:rsidRPr="00D221B1">
              <w:t xml:space="preserve">- совершенствование языковой и читательской культуры как средства взаимодействия между людьми и познания мира; </w:t>
            </w:r>
          </w:p>
          <w:p w:rsidR="00D97A9E" w:rsidRPr="00D221B1" w:rsidRDefault="00D97A9E" w:rsidP="00485D83">
            <w:pPr>
              <w:jc w:val="both"/>
            </w:pPr>
            <w:r w:rsidRPr="00D221B1">
              <w:t>- осознание ценности научной деятельности, готовность осуществлять проектную и исследовательскую деятельность индивидуально и в группе;</w:t>
            </w:r>
          </w:p>
          <w:p w:rsidR="00D97A9E" w:rsidRPr="00D221B1" w:rsidRDefault="00D97A9E" w:rsidP="00485D83">
            <w:pPr>
              <w:jc w:val="both"/>
            </w:pPr>
            <w:r w:rsidRPr="00D221B1">
              <w:t>Овладение универсальными учебными познавательными действиями:</w:t>
            </w:r>
          </w:p>
          <w:p w:rsidR="00D97A9E" w:rsidRPr="00D221B1" w:rsidRDefault="00D97A9E" w:rsidP="00485D83">
            <w:pPr>
              <w:jc w:val="both"/>
              <w:rPr>
                <w:b/>
                <w:bCs/>
              </w:rPr>
            </w:pPr>
            <w:r w:rsidRPr="00D221B1">
              <w:rPr>
                <w:b/>
                <w:bCs/>
              </w:rPr>
              <w:t>в) работа с информацией:</w:t>
            </w:r>
          </w:p>
          <w:p w:rsidR="00D97A9E" w:rsidRPr="00D221B1" w:rsidRDefault="00D97A9E" w:rsidP="00485D83">
            <w:pPr>
              <w:jc w:val="both"/>
            </w:pPr>
            <w:r w:rsidRPr="00D221B1">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D97A9E" w:rsidRPr="00D221B1" w:rsidRDefault="00D97A9E" w:rsidP="00485D83">
            <w:pPr>
              <w:jc w:val="both"/>
            </w:pPr>
            <w:r w:rsidRPr="00D221B1">
              <w:t xml:space="preserve">- создавать тексты в различных форматах с учетом назначения информации и целевой аудитории, выбирая оптимальную </w:t>
            </w:r>
            <w:r w:rsidRPr="00D221B1">
              <w:lastRenderedPageBreak/>
              <w:t>форму представления и визуализации;</w:t>
            </w:r>
          </w:p>
          <w:p w:rsidR="00D97A9E" w:rsidRPr="00D221B1" w:rsidRDefault="00D97A9E" w:rsidP="00485D83">
            <w:pPr>
              <w:jc w:val="both"/>
            </w:pPr>
            <w:r w:rsidRPr="00D221B1">
              <w:t xml:space="preserve">- оценивать достоверность, легитимность информации, ее соответствие правовым и морально-этическим нормам; </w:t>
            </w:r>
          </w:p>
          <w:p w:rsidR="00D97A9E" w:rsidRPr="00D221B1" w:rsidRDefault="00D97A9E" w:rsidP="00485D83">
            <w:pPr>
              <w:jc w:val="both"/>
            </w:pPr>
            <w:r w:rsidRPr="00D221B1">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D97A9E" w:rsidRPr="00D221B1" w:rsidRDefault="00D97A9E" w:rsidP="00485D83">
            <w:pPr>
              <w:jc w:val="both"/>
            </w:pPr>
            <w:r w:rsidRPr="00D221B1">
              <w:t>- владеть навыками распознавания и защиты информации, информационной безопасности личности</w:t>
            </w:r>
          </w:p>
        </w:tc>
        <w:tc>
          <w:tcPr>
            <w:tcW w:w="6270" w:type="dxa"/>
            <w:gridSpan w:val="2"/>
          </w:tcPr>
          <w:p w:rsidR="00D97A9E" w:rsidRPr="00D221B1" w:rsidRDefault="00D97A9E" w:rsidP="00485D83">
            <w:pPr>
              <w:shd w:val="clear" w:color="auto" w:fill="FFFFFF"/>
              <w:jc w:val="both"/>
              <w:rPr>
                <w:color w:val="22272F"/>
              </w:rPr>
            </w:pPr>
            <w:r w:rsidRPr="00D221B1">
              <w:rPr>
                <w:color w:val="22272F"/>
              </w:rPr>
              <w:lastRenderedPageBreak/>
              <w:t>сформированность умений критически оценивать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интерпретировать этические аспекты современных исследований в биологии, медицине, биотехнологии; рассматривать глобальные экологические проблемы современности, формировать по отношению к ним собственную позицию;</w:t>
            </w:r>
          </w:p>
          <w:p w:rsidR="00D97A9E" w:rsidRPr="00D221B1" w:rsidRDefault="00D97A9E" w:rsidP="00485D83">
            <w:pPr>
              <w:shd w:val="clear" w:color="auto" w:fill="FFFFFF"/>
              <w:jc w:val="both"/>
              <w:rPr>
                <w:color w:val="22272F"/>
              </w:rPr>
            </w:pPr>
            <w:r w:rsidRPr="00D221B1">
              <w:rPr>
                <w:color w:val="22272F"/>
              </w:rPr>
              <w:t>сформированность умений создавать собственные письменные и устные сообщения на основе биологической информации из нескольких источников, грамотно использовать понятийный аппарат биологии</w:t>
            </w:r>
          </w:p>
        </w:tc>
      </w:tr>
      <w:tr w:rsidR="00D97A9E" w:rsidRPr="00D221B1" w:rsidTr="00485D83">
        <w:trPr>
          <w:gridAfter w:val="1"/>
          <w:wAfter w:w="309" w:type="dxa"/>
          <w:trHeight w:val="674"/>
        </w:trPr>
        <w:tc>
          <w:tcPr>
            <w:tcW w:w="2295" w:type="dxa"/>
          </w:tcPr>
          <w:p w:rsidR="00D97A9E" w:rsidRPr="00D221B1" w:rsidRDefault="00D97A9E" w:rsidP="00485D83">
            <w:pPr>
              <w:jc w:val="both"/>
            </w:pPr>
            <w:r w:rsidRPr="00D221B1">
              <w:lastRenderedPageBreak/>
              <w:t>ОК 04. Эффективно взаимодействовать и работать в коллективе и команде</w:t>
            </w:r>
          </w:p>
        </w:tc>
        <w:tc>
          <w:tcPr>
            <w:tcW w:w="6285" w:type="dxa"/>
            <w:gridSpan w:val="2"/>
          </w:tcPr>
          <w:p w:rsidR="00D97A9E" w:rsidRPr="00D221B1" w:rsidRDefault="00D97A9E" w:rsidP="00485D83">
            <w:pPr>
              <w:jc w:val="both"/>
              <w:rPr>
                <w:color w:val="000000"/>
                <w:shd w:val="clear" w:color="auto" w:fill="FFFFFF"/>
              </w:rPr>
            </w:pPr>
            <w:r w:rsidRPr="00D221B1">
              <w:rPr>
                <w:color w:val="000000"/>
                <w:shd w:val="clear" w:color="auto" w:fill="FFFFFF"/>
              </w:rPr>
              <w:t>- готовность к саморазвитию, самостоятельности и самоопределению;</w:t>
            </w:r>
          </w:p>
          <w:p w:rsidR="00D97A9E" w:rsidRPr="00D221B1" w:rsidRDefault="00D97A9E" w:rsidP="00485D83">
            <w:pPr>
              <w:jc w:val="both"/>
              <w:textAlignment w:val="baseline"/>
              <w:rPr>
                <w:color w:val="000000"/>
              </w:rPr>
            </w:pPr>
            <w:r w:rsidRPr="00D221B1">
              <w:rPr>
                <w:color w:val="000000"/>
              </w:rPr>
              <w:t>-овладение навыками учебно-исследовательской, проектной и социальной деятельности;</w:t>
            </w:r>
          </w:p>
          <w:p w:rsidR="00D97A9E" w:rsidRPr="00D221B1" w:rsidRDefault="00D97A9E" w:rsidP="00485D83">
            <w:pPr>
              <w:jc w:val="both"/>
              <w:textAlignment w:val="baseline"/>
              <w:rPr>
                <w:b/>
                <w:bCs/>
                <w:color w:val="000000"/>
              </w:rPr>
            </w:pPr>
            <w:r w:rsidRPr="00D221B1">
              <w:rPr>
                <w:b/>
                <w:bCs/>
                <w:color w:val="000000"/>
              </w:rPr>
              <w:t>Овладение универсальными коммуникативными действиями:</w:t>
            </w:r>
          </w:p>
          <w:p w:rsidR="00D97A9E" w:rsidRPr="00D221B1" w:rsidRDefault="00D97A9E" w:rsidP="00485D83">
            <w:pPr>
              <w:jc w:val="both"/>
              <w:textAlignment w:val="baseline"/>
              <w:rPr>
                <w:color w:val="000000"/>
              </w:rPr>
            </w:pPr>
            <w:r w:rsidRPr="00D221B1">
              <w:rPr>
                <w:color w:val="808080"/>
              </w:rPr>
              <w:t>б)</w:t>
            </w:r>
            <w:r w:rsidRPr="00D221B1">
              <w:rPr>
                <w:color w:val="000000"/>
              </w:rPr>
              <w:t> </w:t>
            </w:r>
            <w:r w:rsidRPr="00D221B1">
              <w:rPr>
                <w:b/>
                <w:bCs/>
                <w:color w:val="000000"/>
              </w:rPr>
              <w:t>совместная деятельность</w:t>
            </w:r>
            <w:r w:rsidRPr="00D221B1">
              <w:rPr>
                <w:color w:val="000000"/>
              </w:rPr>
              <w:t>:</w:t>
            </w:r>
          </w:p>
          <w:p w:rsidR="00D97A9E" w:rsidRPr="00D221B1" w:rsidRDefault="00D97A9E" w:rsidP="00485D83">
            <w:pPr>
              <w:jc w:val="both"/>
              <w:textAlignment w:val="baseline"/>
              <w:rPr>
                <w:color w:val="000000"/>
              </w:rPr>
            </w:pPr>
            <w:r w:rsidRPr="00D221B1">
              <w:rPr>
                <w:color w:val="000000"/>
              </w:rPr>
              <w:t>- понимать и использовать преимущества командной и индивидуальной работы;</w:t>
            </w:r>
          </w:p>
          <w:p w:rsidR="00D97A9E" w:rsidRPr="00D221B1" w:rsidRDefault="00D97A9E" w:rsidP="00485D83">
            <w:pPr>
              <w:jc w:val="both"/>
              <w:textAlignment w:val="baseline"/>
              <w:rPr>
                <w:color w:val="000000"/>
              </w:rPr>
            </w:pPr>
            <w:r w:rsidRPr="00D221B1">
              <w:rPr>
                <w:color w:val="000000"/>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D97A9E" w:rsidRPr="00D221B1" w:rsidRDefault="00D97A9E" w:rsidP="00485D83">
            <w:pPr>
              <w:jc w:val="both"/>
              <w:textAlignment w:val="baseline"/>
              <w:rPr>
                <w:color w:val="000000"/>
              </w:rPr>
            </w:pPr>
            <w:r w:rsidRPr="00D221B1">
              <w:rPr>
                <w:color w:val="000000"/>
              </w:rPr>
              <w:t xml:space="preserve">- координировать и выполнять работу в условиях реального, </w:t>
            </w:r>
            <w:r w:rsidRPr="00D221B1">
              <w:rPr>
                <w:color w:val="000000"/>
              </w:rPr>
              <w:lastRenderedPageBreak/>
              <w:t>виртуального и комбинированного взаимодействия;</w:t>
            </w:r>
          </w:p>
          <w:p w:rsidR="00D97A9E" w:rsidRPr="00D221B1" w:rsidRDefault="00D97A9E" w:rsidP="00485D83">
            <w:pPr>
              <w:jc w:val="both"/>
              <w:rPr>
                <w:color w:val="000000"/>
              </w:rPr>
            </w:pPr>
            <w:r w:rsidRPr="00D221B1">
              <w:rPr>
                <w:color w:val="000000"/>
              </w:rPr>
              <w:t>- осуществлять позитивное стратегическое поведение в различных ситуациях, проявлять творчество и воображение, быть инициативным</w:t>
            </w:r>
          </w:p>
          <w:p w:rsidR="00D97A9E" w:rsidRPr="00D221B1" w:rsidRDefault="00D97A9E" w:rsidP="00485D83">
            <w:pPr>
              <w:jc w:val="both"/>
              <w:textAlignment w:val="baseline"/>
              <w:rPr>
                <w:b/>
                <w:bCs/>
                <w:color w:val="000000"/>
              </w:rPr>
            </w:pPr>
            <w:r w:rsidRPr="00D221B1">
              <w:rPr>
                <w:b/>
                <w:bCs/>
                <w:color w:val="000000"/>
              </w:rPr>
              <w:t>Овладение универсальными регулятивными действиями:</w:t>
            </w:r>
          </w:p>
          <w:p w:rsidR="00D97A9E" w:rsidRPr="00D221B1" w:rsidRDefault="00D97A9E" w:rsidP="00485D83">
            <w:pPr>
              <w:jc w:val="both"/>
              <w:textAlignment w:val="baseline"/>
              <w:rPr>
                <w:b/>
                <w:bCs/>
                <w:color w:val="000000"/>
              </w:rPr>
            </w:pPr>
            <w:r w:rsidRPr="00D221B1">
              <w:rPr>
                <w:color w:val="808080"/>
              </w:rPr>
              <w:t>г</w:t>
            </w:r>
            <w:r w:rsidRPr="00D221B1">
              <w:rPr>
                <w:b/>
                <w:bCs/>
                <w:color w:val="808080"/>
              </w:rPr>
              <w:t>)</w:t>
            </w:r>
            <w:r w:rsidRPr="00D221B1">
              <w:rPr>
                <w:b/>
                <w:bCs/>
                <w:color w:val="000000"/>
              </w:rPr>
              <w:t> принятие себя и других людей:</w:t>
            </w:r>
          </w:p>
          <w:p w:rsidR="00D97A9E" w:rsidRPr="00D221B1" w:rsidRDefault="00D97A9E" w:rsidP="00485D83">
            <w:pPr>
              <w:jc w:val="both"/>
              <w:textAlignment w:val="baseline"/>
              <w:rPr>
                <w:color w:val="000000"/>
              </w:rPr>
            </w:pPr>
            <w:r w:rsidRPr="00D221B1">
              <w:rPr>
                <w:color w:val="000000"/>
              </w:rPr>
              <w:t>- принимать мотивы и аргументы других людей при анализе результатов деятельности;</w:t>
            </w:r>
          </w:p>
          <w:p w:rsidR="00D97A9E" w:rsidRPr="00D221B1" w:rsidRDefault="00D97A9E" w:rsidP="00485D83">
            <w:pPr>
              <w:jc w:val="both"/>
              <w:textAlignment w:val="baseline"/>
              <w:rPr>
                <w:color w:val="000000"/>
              </w:rPr>
            </w:pPr>
            <w:r w:rsidRPr="00D221B1">
              <w:rPr>
                <w:color w:val="000000"/>
              </w:rPr>
              <w:t>- признавать свое право и право других людей на ошибки;</w:t>
            </w:r>
          </w:p>
          <w:p w:rsidR="00D97A9E" w:rsidRPr="00D221B1" w:rsidRDefault="00D97A9E" w:rsidP="00485D83">
            <w:pPr>
              <w:jc w:val="both"/>
            </w:pPr>
            <w:r w:rsidRPr="00D221B1">
              <w:rPr>
                <w:color w:val="000000"/>
              </w:rPr>
              <w:t>- развивать способность понимать мир с позиции другого человека</w:t>
            </w:r>
          </w:p>
        </w:tc>
        <w:tc>
          <w:tcPr>
            <w:tcW w:w="6270" w:type="dxa"/>
            <w:gridSpan w:val="2"/>
          </w:tcPr>
          <w:p w:rsidR="00D97A9E" w:rsidRPr="00D221B1" w:rsidRDefault="00D97A9E" w:rsidP="00485D83">
            <w:pPr>
              <w:shd w:val="clear" w:color="auto" w:fill="FFFFFF"/>
              <w:spacing w:before="220" w:after="220"/>
              <w:jc w:val="both"/>
            </w:pPr>
            <w:r w:rsidRPr="00D221B1">
              <w:rPr>
                <w:color w:val="22272F"/>
              </w:rPr>
              <w:lastRenderedPageBreak/>
              <w:t>приобретение опыта применения основных методов научного познания, используемых в биологии: наблюдения и описания живых систем, процессов и явлений; организации и проведения биологического эксперимента, выдвижения гипотез, выявления зависимости между исследуемыми величинами, объяснения полученных результатов и формулирования выводов с использованием научных понятий, теорий и законов</w:t>
            </w:r>
          </w:p>
        </w:tc>
      </w:tr>
      <w:tr w:rsidR="00D97A9E" w:rsidRPr="00D221B1" w:rsidTr="00485D83">
        <w:trPr>
          <w:trHeight w:val="674"/>
        </w:trPr>
        <w:tc>
          <w:tcPr>
            <w:tcW w:w="2378" w:type="dxa"/>
            <w:gridSpan w:val="2"/>
          </w:tcPr>
          <w:p w:rsidR="00D97A9E" w:rsidRPr="00D221B1" w:rsidRDefault="00D97A9E" w:rsidP="00485D83">
            <w:r w:rsidRPr="00D221B1">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rsidR="00D97A9E" w:rsidRPr="00D221B1" w:rsidRDefault="00D97A9E" w:rsidP="00485D83"/>
          <w:p w:rsidR="00D97A9E" w:rsidRPr="00D221B1" w:rsidRDefault="00D97A9E" w:rsidP="00485D83"/>
          <w:p w:rsidR="00D97A9E" w:rsidRPr="00D221B1" w:rsidRDefault="00D97A9E" w:rsidP="00485D83"/>
          <w:p w:rsidR="00D97A9E" w:rsidRPr="00D221B1" w:rsidRDefault="00D97A9E" w:rsidP="00485D83"/>
          <w:p w:rsidR="00D97A9E" w:rsidRDefault="00D97A9E" w:rsidP="00485D83">
            <w:pPr>
              <w:shd w:val="clear" w:color="auto" w:fill="FFFFFF"/>
              <w:rPr>
                <w:color w:val="1A1A1A"/>
              </w:rPr>
            </w:pPr>
          </w:p>
          <w:p w:rsidR="00D97A9E" w:rsidRDefault="00D97A9E" w:rsidP="00485D83">
            <w:pPr>
              <w:shd w:val="clear" w:color="auto" w:fill="FFFFFF"/>
              <w:rPr>
                <w:color w:val="1A1A1A"/>
              </w:rPr>
            </w:pPr>
          </w:p>
          <w:p w:rsidR="00D97A9E" w:rsidRDefault="00D97A9E" w:rsidP="00485D83">
            <w:pPr>
              <w:shd w:val="clear" w:color="auto" w:fill="FFFFFF"/>
              <w:rPr>
                <w:color w:val="1A1A1A"/>
              </w:rPr>
            </w:pPr>
          </w:p>
          <w:p w:rsidR="00D97A9E" w:rsidRDefault="00D97A9E" w:rsidP="00485D83">
            <w:pPr>
              <w:shd w:val="clear" w:color="auto" w:fill="FFFFFF"/>
              <w:rPr>
                <w:color w:val="1A1A1A"/>
              </w:rPr>
            </w:pPr>
          </w:p>
          <w:p w:rsidR="00D97A9E" w:rsidRDefault="00D97A9E" w:rsidP="00485D83">
            <w:pPr>
              <w:shd w:val="clear" w:color="auto" w:fill="FFFFFF"/>
              <w:rPr>
                <w:color w:val="1A1A1A"/>
              </w:rPr>
            </w:pPr>
          </w:p>
          <w:p w:rsidR="00D97A9E" w:rsidRDefault="00D97A9E" w:rsidP="00485D83">
            <w:pPr>
              <w:shd w:val="clear" w:color="auto" w:fill="FFFFFF"/>
              <w:rPr>
                <w:color w:val="1A1A1A"/>
              </w:rPr>
            </w:pPr>
          </w:p>
          <w:p w:rsidR="00D97A9E" w:rsidRDefault="00D97A9E" w:rsidP="00485D83">
            <w:pPr>
              <w:shd w:val="clear" w:color="auto" w:fill="FFFFFF"/>
              <w:rPr>
                <w:color w:val="1A1A1A"/>
              </w:rPr>
            </w:pPr>
          </w:p>
          <w:p w:rsidR="00D97A9E" w:rsidRDefault="00D97A9E" w:rsidP="00485D83">
            <w:pPr>
              <w:shd w:val="clear" w:color="auto" w:fill="FFFFFF"/>
              <w:rPr>
                <w:color w:val="1A1A1A"/>
              </w:rPr>
            </w:pPr>
          </w:p>
          <w:p w:rsidR="00D97A9E" w:rsidRDefault="00D97A9E" w:rsidP="00485D83">
            <w:pPr>
              <w:shd w:val="clear" w:color="auto" w:fill="FFFFFF"/>
              <w:rPr>
                <w:color w:val="1A1A1A"/>
              </w:rPr>
            </w:pPr>
          </w:p>
          <w:p w:rsidR="00D97A9E" w:rsidRPr="00D97A9E" w:rsidRDefault="00D97A9E" w:rsidP="00485D83">
            <w:pPr>
              <w:shd w:val="clear" w:color="auto" w:fill="FFFFFF"/>
              <w:rPr>
                <w:rFonts w:ascii="Arial" w:hAnsi="Arial" w:cs="Arial"/>
                <w:color w:val="000000"/>
                <w:sz w:val="21"/>
                <w:szCs w:val="21"/>
                <w:shd w:val="clear" w:color="auto" w:fill="FFFFFF"/>
              </w:rPr>
            </w:pPr>
            <w:r>
              <w:rPr>
                <w:rFonts w:ascii="Arial" w:hAnsi="Arial" w:cs="Arial"/>
                <w:color w:val="000000"/>
                <w:sz w:val="21"/>
                <w:szCs w:val="21"/>
                <w:shd w:val="clear" w:color="auto" w:fill="FFFFFF"/>
              </w:rPr>
              <w:t xml:space="preserve">ПК 1.1. Выполнять подготовительные работы, включающие в себя: организацию рабочего места, выбор инструментов, приспособлений, подбор и расчет материалов, приготовление растворов, необходимых для выполнения работ </w:t>
            </w:r>
            <w:r>
              <w:rPr>
                <w:rFonts w:ascii="Arial" w:hAnsi="Arial" w:cs="Arial"/>
                <w:color w:val="000000"/>
                <w:sz w:val="21"/>
                <w:szCs w:val="21"/>
                <w:shd w:val="clear" w:color="auto" w:fill="FFFFFF"/>
              </w:rPr>
              <w:lastRenderedPageBreak/>
              <w:t>при производстве штукатурных и декоративных работ в соответствии с заданием и требованиями охраны труда, техники безопасности, пожарной безопасности и охраны окружающей среды</w:t>
            </w:r>
          </w:p>
          <w:p w:rsidR="00D97A9E" w:rsidRPr="00D97A9E" w:rsidRDefault="00D97A9E" w:rsidP="00485D83">
            <w:pPr>
              <w:shd w:val="clear" w:color="auto" w:fill="FFFFFF"/>
              <w:rPr>
                <w:rFonts w:ascii="Arial" w:hAnsi="Arial" w:cs="Arial"/>
                <w:color w:val="000000"/>
                <w:sz w:val="21"/>
                <w:szCs w:val="21"/>
                <w:shd w:val="clear" w:color="auto" w:fill="FFFFFF"/>
              </w:rPr>
            </w:pPr>
          </w:p>
          <w:p w:rsidR="00D97A9E" w:rsidRPr="000811C7" w:rsidRDefault="00D97A9E" w:rsidP="00485D83">
            <w:pPr>
              <w:shd w:val="clear" w:color="auto" w:fill="FFFFFF"/>
              <w:rPr>
                <w:color w:val="1A1A1A"/>
              </w:rPr>
            </w:pPr>
            <w:r>
              <w:rPr>
                <w:rFonts w:ascii="Arial" w:hAnsi="Arial" w:cs="Arial"/>
                <w:color w:val="000000"/>
                <w:sz w:val="21"/>
                <w:szCs w:val="21"/>
                <w:shd w:val="clear" w:color="auto" w:fill="FFFFFF"/>
              </w:rPr>
              <w:t>ПК 1.5. Выполнять ремонт оштукатуренных поверхностей с соблюдением технологической последовательности выполнения операций и безопасных условий труда</w:t>
            </w:r>
          </w:p>
          <w:p w:rsidR="00D97A9E" w:rsidRPr="00D97A9E" w:rsidRDefault="00D97A9E" w:rsidP="00485D83">
            <w:pPr>
              <w:shd w:val="clear" w:color="auto" w:fill="FFFFFF"/>
              <w:rPr>
                <w:color w:val="1A1A1A"/>
              </w:rPr>
            </w:pPr>
          </w:p>
          <w:p w:rsidR="00D97A9E" w:rsidRDefault="00D97A9E" w:rsidP="00485D83">
            <w:pPr>
              <w:shd w:val="clear" w:color="auto" w:fill="FFFFFF"/>
              <w:rPr>
                <w:rFonts w:ascii="Arial" w:hAnsi="Arial" w:cs="Arial"/>
                <w:color w:val="000000"/>
                <w:sz w:val="21"/>
                <w:szCs w:val="21"/>
                <w:shd w:val="clear" w:color="auto" w:fill="FFFFFF"/>
              </w:rPr>
            </w:pPr>
            <w:r>
              <w:rPr>
                <w:rFonts w:ascii="Arial" w:hAnsi="Arial" w:cs="Arial"/>
                <w:color w:val="000000"/>
                <w:sz w:val="21"/>
                <w:szCs w:val="21"/>
                <w:shd w:val="clear" w:color="auto" w:fill="FFFFFF"/>
              </w:rPr>
              <w:t xml:space="preserve">ПК 1.6. Устраивать наливные стяжки полов с соблюдением технологической последовательности выполнения </w:t>
            </w:r>
            <w:r>
              <w:rPr>
                <w:rFonts w:ascii="Arial" w:hAnsi="Arial" w:cs="Arial"/>
                <w:color w:val="000000"/>
                <w:sz w:val="21"/>
                <w:szCs w:val="21"/>
                <w:shd w:val="clear" w:color="auto" w:fill="FFFFFF"/>
              </w:rPr>
              <w:lastRenderedPageBreak/>
              <w:t>операций и безопасных условий труда</w:t>
            </w:r>
          </w:p>
          <w:p w:rsidR="00D97A9E" w:rsidRDefault="00D97A9E" w:rsidP="00485D83">
            <w:pPr>
              <w:shd w:val="clear" w:color="auto" w:fill="FFFFFF"/>
              <w:rPr>
                <w:rFonts w:ascii="Arial" w:hAnsi="Arial" w:cs="Arial"/>
                <w:color w:val="000000"/>
                <w:sz w:val="21"/>
                <w:szCs w:val="21"/>
                <w:shd w:val="clear" w:color="auto" w:fill="FFFFFF"/>
              </w:rPr>
            </w:pPr>
          </w:p>
          <w:p w:rsidR="00D97A9E" w:rsidRDefault="00D97A9E" w:rsidP="00485D83">
            <w:pPr>
              <w:shd w:val="clear" w:color="auto" w:fill="FFFFFF"/>
              <w:rPr>
                <w:rFonts w:ascii="Arial" w:hAnsi="Arial" w:cs="Arial"/>
                <w:color w:val="000000"/>
                <w:sz w:val="21"/>
                <w:szCs w:val="21"/>
                <w:shd w:val="clear" w:color="auto" w:fill="FFFFFF"/>
              </w:rPr>
            </w:pPr>
            <w:r>
              <w:rPr>
                <w:rFonts w:ascii="Arial" w:hAnsi="Arial" w:cs="Arial"/>
                <w:color w:val="000000"/>
                <w:sz w:val="21"/>
                <w:szCs w:val="21"/>
                <w:shd w:val="clear" w:color="auto" w:fill="FFFFFF"/>
              </w:rPr>
              <w:t xml:space="preserve">ПК 1.7. Производить монтаж и ремонт систем фасадных теплоизоляционных композиционных с соблюдением технологической последовательности выполнения операций и безопасных условий труда </w:t>
            </w:r>
          </w:p>
          <w:p w:rsidR="00D97A9E" w:rsidRDefault="00D97A9E" w:rsidP="00485D83">
            <w:pPr>
              <w:shd w:val="clear" w:color="auto" w:fill="FFFFFF"/>
              <w:rPr>
                <w:rFonts w:ascii="Arial" w:hAnsi="Arial" w:cs="Arial"/>
                <w:color w:val="000000"/>
                <w:sz w:val="21"/>
                <w:szCs w:val="21"/>
                <w:shd w:val="clear" w:color="auto" w:fill="FFFFFF"/>
              </w:rPr>
            </w:pPr>
            <w:r>
              <w:rPr>
                <w:rFonts w:ascii="Arial" w:hAnsi="Arial" w:cs="Arial"/>
                <w:color w:val="000000"/>
                <w:sz w:val="21"/>
                <w:szCs w:val="21"/>
                <w:shd w:val="clear" w:color="auto" w:fill="FFFFFF"/>
              </w:rPr>
              <w:t>ПК 3.1. Выполнять подготовительные работы при производстве малярных и декоративных работ в соответствии с заданием и требованиями охраны труда, техники безопасности, пожарной безопасности и охраны окружающей среды</w:t>
            </w:r>
          </w:p>
          <w:p w:rsidR="00D97A9E" w:rsidRDefault="00D97A9E" w:rsidP="00485D83">
            <w:pPr>
              <w:shd w:val="clear" w:color="auto" w:fill="FFFFFF"/>
              <w:rPr>
                <w:rFonts w:ascii="Arial" w:hAnsi="Arial" w:cs="Arial"/>
                <w:color w:val="000000"/>
                <w:sz w:val="21"/>
                <w:szCs w:val="21"/>
                <w:shd w:val="clear" w:color="auto" w:fill="FFFFFF"/>
              </w:rPr>
            </w:pPr>
          </w:p>
          <w:tbl>
            <w:tblPr>
              <w:tblW w:w="4932" w:type="dxa"/>
              <w:shd w:val="clear" w:color="auto" w:fill="FFFFFF"/>
              <w:tblLayout w:type="fixed"/>
              <w:tblCellMar>
                <w:top w:w="105" w:type="dxa"/>
                <w:left w:w="105" w:type="dxa"/>
                <w:bottom w:w="105" w:type="dxa"/>
                <w:right w:w="105" w:type="dxa"/>
              </w:tblCellMar>
              <w:tblLook w:val="04A0"/>
            </w:tblPr>
            <w:tblGrid>
              <w:gridCol w:w="4932"/>
            </w:tblGrid>
            <w:tr w:rsidR="00D97A9E" w:rsidRPr="00865B51" w:rsidTr="00485D83">
              <w:trPr>
                <w:trHeight w:val="349"/>
              </w:trPr>
              <w:tc>
                <w:tcPr>
                  <w:tcW w:w="493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97A9E" w:rsidRPr="00865B51" w:rsidRDefault="00D97A9E" w:rsidP="00485D83">
                  <w:pPr>
                    <w:rPr>
                      <w:rFonts w:ascii="Arial" w:hAnsi="Arial" w:cs="Arial"/>
                      <w:color w:val="252525"/>
                    </w:rPr>
                  </w:pPr>
                </w:p>
              </w:tc>
            </w:tr>
          </w:tbl>
          <w:p w:rsidR="00D97A9E" w:rsidRPr="00447BBE" w:rsidRDefault="00D97A9E" w:rsidP="00485D83">
            <w:pPr>
              <w:shd w:val="clear" w:color="auto" w:fill="FFFFFF"/>
              <w:rPr>
                <w:color w:val="1A1A1A"/>
              </w:rPr>
            </w:pPr>
          </w:p>
          <w:p w:rsidR="00D97A9E" w:rsidRDefault="00D97A9E" w:rsidP="00485D83">
            <w:pPr>
              <w:shd w:val="clear" w:color="auto" w:fill="FFFFFF"/>
              <w:rPr>
                <w:rFonts w:ascii="Arial" w:hAnsi="Arial" w:cs="Arial"/>
                <w:color w:val="000000"/>
                <w:sz w:val="21"/>
                <w:szCs w:val="21"/>
                <w:shd w:val="clear" w:color="auto" w:fill="FFFFFF"/>
              </w:rPr>
            </w:pPr>
            <w:r>
              <w:rPr>
                <w:rFonts w:ascii="Arial" w:hAnsi="Arial" w:cs="Arial"/>
                <w:color w:val="000000"/>
                <w:sz w:val="21"/>
                <w:szCs w:val="21"/>
                <w:shd w:val="clear" w:color="auto" w:fill="FFFFFF"/>
              </w:rPr>
              <w:t>ПК 3.3. Выполнять грунтование и шпатлевание поверхностей вручную и механизированным способом с соблюдением технологической последовательности выполнения операций и безопасных условий труда</w:t>
            </w:r>
          </w:p>
          <w:p w:rsidR="00D97A9E" w:rsidRDefault="00D97A9E" w:rsidP="00485D83">
            <w:pPr>
              <w:shd w:val="clear" w:color="auto" w:fill="FFFFFF"/>
              <w:rPr>
                <w:rFonts w:ascii="Arial" w:hAnsi="Arial" w:cs="Arial"/>
                <w:color w:val="000000"/>
                <w:sz w:val="21"/>
                <w:szCs w:val="21"/>
                <w:shd w:val="clear" w:color="auto" w:fill="FFFFFF"/>
              </w:rPr>
            </w:pPr>
          </w:p>
          <w:p w:rsidR="00D97A9E" w:rsidRPr="00D221B1" w:rsidRDefault="00D97A9E" w:rsidP="00485D83">
            <w:pPr>
              <w:shd w:val="clear" w:color="auto" w:fill="FFFFFF"/>
              <w:rPr>
                <w:color w:val="1A1A1A"/>
              </w:rPr>
            </w:pPr>
          </w:p>
          <w:p w:rsidR="00D97A9E" w:rsidRPr="00D221B1" w:rsidRDefault="00D97A9E" w:rsidP="00485D83">
            <w:pPr>
              <w:shd w:val="clear" w:color="auto" w:fill="FFFFFF"/>
              <w:rPr>
                <w:color w:val="1A1A1A"/>
              </w:rPr>
            </w:pPr>
          </w:p>
          <w:p w:rsidR="00D97A9E" w:rsidRPr="00D221B1" w:rsidRDefault="00D97A9E" w:rsidP="00485D83">
            <w:pPr>
              <w:shd w:val="clear" w:color="auto" w:fill="FFFFFF"/>
              <w:rPr>
                <w:color w:val="1A1A1A"/>
              </w:rPr>
            </w:pPr>
          </w:p>
          <w:p w:rsidR="00D97A9E" w:rsidRPr="00D221B1" w:rsidRDefault="00D97A9E" w:rsidP="00485D83">
            <w:pPr>
              <w:shd w:val="clear" w:color="auto" w:fill="FFFFFF"/>
              <w:rPr>
                <w:color w:val="1A1A1A"/>
              </w:rPr>
            </w:pPr>
          </w:p>
          <w:p w:rsidR="00D97A9E" w:rsidRPr="00D221B1" w:rsidRDefault="00D97A9E" w:rsidP="00485D83">
            <w:pPr>
              <w:shd w:val="clear" w:color="auto" w:fill="FFFFFF"/>
              <w:rPr>
                <w:color w:val="1A1A1A"/>
              </w:rPr>
            </w:pPr>
          </w:p>
          <w:p w:rsidR="00D97A9E" w:rsidRPr="00D221B1" w:rsidRDefault="00D97A9E" w:rsidP="00485D83">
            <w:pPr>
              <w:shd w:val="clear" w:color="auto" w:fill="FFFFFF"/>
              <w:rPr>
                <w:color w:val="1A1A1A"/>
              </w:rPr>
            </w:pPr>
          </w:p>
          <w:p w:rsidR="00D97A9E" w:rsidRPr="00D221B1" w:rsidRDefault="00D97A9E" w:rsidP="00485D83">
            <w:pPr>
              <w:shd w:val="clear" w:color="auto" w:fill="FFFFFF"/>
              <w:rPr>
                <w:color w:val="1A1A1A"/>
              </w:rPr>
            </w:pPr>
          </w:p>
          <w:p w:rsidR="00D97A9E" w:rsidRPr="00D221B1" w:rsidRDefault="00D97A9E" w:rsidP="00485D83">
            <w:pPr>
              <w:shd w:val="clear" w:color="auto" w:fill="FFFFFF"/>
              <w:rPr>
                <w:color w:val="1A1A1A"/>
              </w:rPr>
            </w:pPr>
          </w:p>
          <w:p w:rsidR="00D97A9E" w:rsidRPr="00D221B1" w:rsidRDefault="00D97A9E" w:rsidP="00485D83">
            <w:pPr>
              <w:shd w:val="clear" w:color="auto" w:fill="FFFFFF"/>
              <w:rPr>
                <w:color w:val="1A1A1A"/>
              </w:rPr>
            </w:pPr>
          </w:p>
          <w:p w:rsidR="00D97A9E" w:rsidRPr="00D221B1" w:rsidRDefault="00D97A9E" w:rsidP="00485D83">
            <w:pPr>
              <w:shd w:val="clear" w:color="auto" w:fill="FFFFFF"/>
              <w:rPr>
                <w:color w:val="1A1A1A"/>
              </w:rPr>
            </w:pPr>
          </w:p>
          <w:p w:rsidR="00D97A9E" w:rsidRPr="00D221B1" w:rsidRDefault="00D97A9E" w:rsidP="00485D83">
            <w:pPr>
              <w:shd w:val="clear" w:color="auto" w:fill="FFFFFF"/>
              <w:rPr>
                <w:color w:val="1A1A1A"/>
              </w:rPr>
            </w:pPr>
          </w:p>
          <w:p w:rsidR="00D97A9E" w:rsidRPr="00D221B1" w:rsidRDefault="00D97A9E" w:rsidP="00485D83">
            <w:pPr>
              <w:shd w:val="clear" w:color="auto" w:fill="FFFFFF"/>
              <w:rPr>
                <w:color w:val="1A1A1A"/>
              </w:rPr>
            </w:pPr>
          </w:p>
          <w:p w:rsidR="00D97A9E" w:rsidRPr="00D221B1" w:rsidRDefault="00D97A9E" w:rsidP="00485D83">
            <w:pPr>
              <w:shd w:val="clear" w:color="auto" w:fill="FFFFFF"/>
              <w:rPr>
                <w:color w:val="1A1A1A"/>
              </w:rPr>
            </w:pPr>
          </w:p>
          <w:p w:rsidR="00D97A9E" w:rsidRPr="00D221B1" w:rsidRDefault="00D97A9E" w:rsidP="00485D83"/>
          <w:p w:rsidR="00D97A9E" w:rsidRPr="00D221B1" w:rsidRDefault="00D97A9E" w:rsidP="00485D83"/>
        </w:tc>
        <w:tc>
          <w:tcPr>
            <w:tcW w:w="6511" w:type="dxa"/>
            <w:gridSpan w:val="2"/>
          </w:tcPr>
          <w:p w:rsidR="00D97A9E" w:rsidRPr="00D221B1" w:rsidRDefault="00D97A9E" w:rsidP="00485D83">
            <w:pPr>
              <w:rPr>
                <w:b/>
                <w:bCs/>
                <w:color w:val="000000"/>
                <w:shd w:val="clear" w:color="auto" w:fill="FFFFFF"/>
              </w:rPr>
            </w:pPr>
            <w:r w:rsidRPr="00D221B1">
              <w:rPr>
                <w:b/>
                <w:bCs/>
                <w:color w:val="000000"/>
                <w:shd w:val="clear" w:color="auto" w:fill="FFFFFF"/>
              </w:rPr>
              <w:lastRenderedPageBreak/>
              <w:t>В областиэкологического воспитания:</w:t>
            </w:r>
          </w:p>
          <w:p w:rsidR="00D97A9E" w:rsidRPr="00D221B1" w:rsidRDefault="00D97A9E" w:rsidP="00485D83">
            <w:pPr>
              <w:jc w:val="both"/>
              <w:rPr>
                <w:color w:val="000000"/>
                <w:shd w:val="clear" w:color="auto" w:fill="FFFFFF"/>
              </w:rPr>
            </w:pPr>
            <w:r w:rsidRPr="00D221B1">
              <w:rPr>
                <w:color w:val="000000"/>
                <w:shd w:val="clear" w:color="auto" w:fill="FFFFFF"/>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D97A9E" w:rsidRPr="00D221B1" w:rsidRDefault="00D97A9E" w:rsidP="00485D83">
            <w:pPr>
              <w:jc w:val="both"/>
              <w:rPr>
                <w:b/>
                <w:bCs/>
              </w:rPr>
            </w:pPr>
            <w:r w:rsidRPr="00D221B1">
              <w:rPr>
                <w:color w:val="000000"/>
                <w:shd w:val="clear" w:color="auto" w:fill="FFFFFF"/>
              </w:rPr>
              <w:t>- планирование и осуществление действий в окружающей среде на основе знания целей устойчивого развития человечества;</w:t>
            </w:r>
          </w:p>
          <w:p w:rsidR="00D97A9E" w:rsidRPr="00D221B1" w:rsidRDefault="00D97A9E" w:rsidP="00485D83">
            <w:pPr>
              <w:jc w:val="both"/>
            </w:pPr>
            <w:r w:rsidRPr="00D221B1">
              <w:rPr>
                <w:color w:val="000000"/>
                <w:shd w:val="clear" w:color="auto" w:fill="FFFFFF"/>
              </w:rPr>
              <w:t>активное неприятие действий, приносящих вред окружающей среде;</w:t>
            </w:r>
          </w:p>
          <w:p w:rsidR="00D97A9E" w:rsidRPr="00D221B1" w:rsidRDefault="00D97A9E" w:rsidP="00485D83">
            <w:pPr>
              <w:jc w:val="both"/>
            </w:pPr>
            <w:r w:rsidRPr="00D221B1">
              <w:rPr>
                <w:color w:val="000000"/>
                <w:shd w:val="clear" w:color="auto" w:fill="FFFFFF"/>
              </w:rPr>
              <w:t>- умение прогнозировать неблагоприятные экологические последствия предпринимаемых действий, предотвращать их;</w:t>
            </w:r>
          </w:p>
          <w:p w:rsidR="00D97A9E" w:rsidRPr="00D221B1" w:rsidRDefault="00D97A9E" w:rsidP="00485D83">
            <w:pPr>
              <w:jc w:val="both"/>
              <w:rPr>
                <w:color w:val="000000"/>
                <w:shd w:val="clear" w:color="auto" w:fill="FFFFFF"/>
              </w:rPr>
            </w:pPr>
            <w:r w:rsidRPr="00D221B1">
              <w:rPr>
                <w:color w:val="000000"/>
                <w:shd w:val="clear" w:color="auto" w:fill="FFFFFF"/>
              </w:rPr>
              <w:t xml:space="preserve">- расширение опыта деятельности экологической </w:t>
            </w:r>
            <w:r w:rsidRPr="00D221B1">
              <w:rPr>
                <w:color w:val="000000"/>
                <w:shd w:val="clear" w:color="auto" w:fill="FFFFFF"/>
              </w:rPr>
              <w:lastRenderedPageBreak/>
              <w:t>направленности;</w:t>
            </w:r>
          </w:p>
          <w:p w:rsidR="00D97A9E" w:rsidRDefault="00D97A9E" w:rsidP="00485D83">
            <w:pPr>
              <w:jc w:val="both"/>
              <w:rPr>
                <w:color w:val="000000"/>
              </w:rPr>
            </w:pPr>
            <w:r w:rsidRPr="00D221B1">
              <w:rPr>
                <w:color w:val="000000"/>
              </w:rPr>
              <w:t>- овладение навыками учебно-исследовательской, проектной и социальной деятельности</w:t>
            </w:r>
          </w:p>
          <w:p w:rsidR="00D97A9E" w:rsidRDefault="00D97A9E" w:rsidP="00485D83">
            <w:pPr>
              <w:jc w:val="both"/>
              <w:rPr>
                <w:color w:val="000000"/>
              </w:rPr>
            </w:pPr>
          </w:p>
          <w:p w:rsidR="00D97A9E" w:rsidRDefault="00D97A9E" w:rsidP="00485D83">
            <w:pPr>
              <w:jc w:val="both"/>
            </w:pPr>
          </w:p>
          <w:p w:rsidR="00D97A9E" w:rsidRDefault="00D97A9E" w:rsidP="00485D83">
            <w:pPr>
              <w:jc w:val="both"/>
            </w:pPr>
          </w:p>
          <w:p w:rsidR="00D97A9E" w:rsidRDefault="00D97A9E" w:rsidP="00485D83">
            <w:pPr>
              <w:jc w:val="both"/>
            </w:pPr>
          </w:p>
          <w:p w:rsidR="00D97A9E" w:rsidRDefault="00D97A9E" w:rsidP="00485D83">
            <w:pPr>
              <w:jc w:val="both"/>
            </w:pPr>
          </w:p>
          <w:p w:rsidR="00D97A9E" w:rsidRDefault="00D97A9E" w:rsidP="00485D83">
            <w:pPr>
              <w:jc w:val="both"/>
            </w:pPr>
          </w:p>
          <w:p w:rsidR="00D97A9E" w:rsidRDefault="00D97A9E" w:rsidP="00485D83">
            <w:pPr>
              <w:jc w:val="both"/>
            </w:pPr>
          </w:p>
          <w:p w:rsidR="00D97A9E" w:rsidRDefault="00D97A9E" w:rsidP="00485D83">
            <w:pPr>
              <w:jc w:val="both"/>
            </w:pPr>
          </w:p>
          <w:p w:rsidR="00D97A9E" w:rsidRDefault="00D97A9E" w:rsidP="00485D83">
            <w:pPr>
              <w:jc w:val="both"/>
            </w:pPr>
          </w:p>
          <w:p w:rsidR="00D97A9E" w:rsidRDefault="00D97A9E" w:rsidP="00485D83">
            <w:pPr>
              <w:jc w:val="both"/>
            </w:pPr>
            <w:r>
              <w:t xml:space="preserve">сформированность экологической культуры, </w:t>
            </w:r>
          </w:p>
          <w:p w:rsidR="00D97A9E" w:rsidRDefault="00D97A9E" w:rsidP="00485D83">
            <w:pPr>
              <w:jc w:val="both"/>
            </w:pPr>
            <w:r>
              <w:t xml:space="preserve">понимание влияния социально-экономических процессов на состояние природной и социальной среды, </w:t>
            </w:r>
          </w:p>
          <w:p w:rsidR="00D97A9E" w:rsidRDefault="00D97A9E" w:rsidP="00485D83">
            <w:pPr>
              <w:jc w:val="both"/>
            </w:pPr>
            <w:r>
              <w:t xml:space="preserve">осознание глобального характера экологических проблем; планирование и осуществление действий в окружающей среде на основе знания целей устойчивого развития человечества; </w:t>
            </w:r>
          </w:p>
          <w:p w:rsidR="00D97A9E" w:rsidRDefault="00D97A9E" w:rsidP="00485D83">
            <w:pPr>
              <w:jc w:val="both"/>
            </w:pPr>
          </w:p>
          <w:p w:rsidR="00D97A9E" w:rsidRDefault="00D97A9E" w:rsidP="00485D83">
            <w:pPr>
              <w:jc w:val="both"/>
            </w:pPr>
          </w:p>
          <w:p w:rsidR="00D97A9E" w:rsidRDefault="00D97A9E" w:rsidP="00485D83">
            <w:pPr>
              <w:jc w:val="both"/>
            </w:pPr>
          </w:p>
          <w:p w:rsidR="00D97A9E" w:rsidRDefault="00D97A9E" w:rsidP="00485D83">
            <w:pPr>
              <w:jc w:val="both"/>
            </w:pPr>
          </w:p>
          <w:p w:rsidR="00D97A9E" w:rsidRDefault="00D97A9E" w:rsidP="00485D83">
            <w:pPr>
              <w:jc w:val="both"/>
            </w:pPr>
          </w:p>
          <w:p w:rsidR="00D97A9E" w:rsidRDefault="00D97A9E" w:rsidP="00485D83">
            <w:pPr>
              <w:jc w:val="both"/>
            </w:pPr>
          </w:p>
          <w:p w:rsidR="00D97A9E" w:rsidRDefault="00D97A9E" w:rsidP="00485D83">
            <w:pPr>
              <w:jc w:val="both"/>
            </w:pPr>
          </w:p>
          <w:p w:rsidR="00D97A9E" w:rsidRDefault="00D97A9E" w:rsidP="00485D83">
            <w:pPr>
              <w:jc w:val="both"/>
            </w:pPr>
          </w:p>
          <w:p w:rsidR="00D97A9E" w:rsidRDefault="00D97A9E" w:rsidP="00485D83">
            <w:pPr>
              <w:jc w:val="both"/>
            </w:pPr>
          </w:p>
          <w:p w:rsidR="00D97A9E" w:rsidRDefault="00D97A9E" w:rsidP="00485D83">
            <w:pPr>
              <w:jc w:val="both"/>
            </w:pPr>
          </w:p>
          <w:p w:rsidR="00D97A9E" w:rsidRDefault="00D97A9E" w:rsidP="00485D83">
            <w:pPr>
              <w:jc w:val="both"/>
            </w:pPr>
          </w:p>
          <w:p w:rsidR="00D97A9E" w:rsidRDefault="00D97A9E" w:rsidP="00485D83">
            <w:pPr>
              <w:jc w:val="both"/>
            </w:pPr>
          </w:p>
          <w:p w:rsidR="00D97A9E" w:rsidRDefault="00D97A9E" w:rsidP="00485D83">
            <w:pPr>
              <w:jc w:val="both"/>
            </w:pPr>
          </w:p>
          <w:p w:rsidR="00D97A9E" w:rsidRDefault="00D97A9E" w:rsidP="00485D83">
            <w:pPr>
              <w:jc w:val="both"/>
            </w:pPr>
          </w:p>
          <w:p w:rsidR="00D97A9E" w:rsidRDefault="00D97A9E" w:rsidP="00485D83">
            <w:pPr>
              <w:jc w:val="both"/>
            </w:pPr>
          </w:p>
          <w:p w:rsidR="00D97A9E" w:rsidRDefault="00D97A9E" w:rsidP="00485D83">
            <w:pPr>
              <w:jc w:val="both"/>
            </w:pPr>
          </w:p>
          <w:p w:rsidR="00D97A9E" w:rsidRDefault="00D97A9E" w:rsidP="00485D83">
            <w:pPr>
              <w:jc w:val="both"/>
            </w:pPr>
            <w:r>
              <w:t xml:space="preserve">неприятие действий, приносящих вред окружающей среде; </w:t>
            </w:r>
          </w:p>
          <w:p w:rsidR="00D97A9E" w:rsidRDefault="00D97A9E" w:rsidP="00485D83">
            <w:pPr>
              <w:jc w:val="both"/>
            </w:pPr>
            <w:r>
              <w:t xml:space="preserve">умение прогнозировать неблагоприятные экологические последствия предпринимаемых действий, предотвращать их; </w:t>
            </w:r>
          </w:p>
          <w:p w:rsidR="00D97A9E" w:rsidRDefault="00D97A9E" w:rsidP="00485D83">
            <w:pPr>
              <w:jc w:val="both"/>
            </w:pPr>
          </w:p>
          <w:p w:rsidR="00D97A9E" w:rsidRDefault="00D97A9E" w:rsidP="00485D83">
            <w:pPr>
              <w:jc w:val="both"/>
            </w:pPr>
          </w:p>
          <w:p w:rsidR="00D97A9E" w:rsidRDefault="00D97A9E" w:rsidP="00485D83">
            <w:pPr>
              <w:jc w:val="both"/>
            </w:pPr>
          </w:p>
          <w:p w:rsidR="00D97A9E" w:rsidRDefault="00D97A9E" w:rsidP="00485D83">
            <w:pPr>
              <w:jc w:val="both"/>
            </w:pPr>
          </w:p>
          <w:p w:rsidR="00D97A9E" w:rsidRDefault="00D97A9E" w:rsidP="00485D83">
            <w:pPr>
              <w:jc w:val="both"/>
            </w:pPr>
          </w:p>
          <w:p w:rsidR="00D97A9E" w:rsidRDefault="00D97A9E" w:rsidP="00485D83">
            <w:pPr>
              <w:jc w:val="both"/>
            </w:pPr>
          </w:p>
          <w:p w:rsidR="00D97A9E" w:rsidRDefault="00D97A9E" w:rsidP="00485D83">
            <w:pPr>
              <w:jc w:val="both"/>
            </w:pPr>
          </w:p>
          <w:p w:rsidR="00D97A9E" w:rsidRDefault="00D97A9E" w:rsidP="00485D83">
            <w:pPr>
              <w:jc w:val="both"/>
            </w:pPr>
          </w:p>
          <w:p w:rsidR="00D97A9E" w:rsidRDefault="00D97A9E" w:rsidP="00485D83">
            <w:pPr>
              <w:jc w:val="both"/>
            </w:pPr>
            <w:r>
              <w:t>сформированность опыта деятельности экологической направленности;</w:t>
            </w:r>
          </w:p>
          <w:p w:rsidR="00D97A9E" w:rsidRPr="00D221B1" w:rsidRDefault="00D97A9E" w:rsidP="00485D83">
            <w:pPr>
              <w:jc w:val="both"/>
            </w:pPr>
          </w:p>
          <w:p w:rsidR="00D97A9E" w:rsidRDefault="00D97A9E" w:rsidP="00485D83">
            <w:pPr>
              <w:shd w:val="clear" w:color="auto" w:fill="FFFFFF"/>
              <w:rPr>
                <w:color w:val="1A1A1A"/>
              </w:rPr>
            </w:pPr>
          </w:p>
          <w:p w:rsidR="00D97A9E" w:rsidRDefault="00D97A9E" w:rsidP="00485D83">
            <w:pPr>
              <w:shd w:val="clear" w:color="auto" w:fill="FFFFFF"/>
              <w:rPr>
                <w:color w:val="1A1A1A"/>
              </w:rPr>
            </w:pPr>
          </w:p>
          <w:p w:rsidR="00D97A9E" w:rsidRDefault="00D97A9E" w:rsidP="00485D83">
            <w:pPr>
              <w:shd w:val="clear" w:color="auto" w:fill="FFFFFF"/>
              <w:rPr>
                <w:color w:val="1A1A1A"/>
              </w:rPr>
            </w:pPr>
          </w:p>
          <w:p w:rsidR="00D97A9E" w:rsidRDefault="00D97A9E" w:rsidP="00485D83">
            <w:pPr>
              <w:shd w:val="clear" w:color="auto" w:fill="FFFFFF"/>
              <w:rPr>
                <w:color w:val="1A1A1A"/>
              </w:rPr>
            </w:pPr>
          </w:p>
          <w:p w:rsidR="00D97A9E" w:rsidRPr="00D221B1" w:rsidRDefault="00D97A9E" w:rsidP="00485D83"/>
          <w:p w:rsidR="00D97A9E" w:rsidRDefault="00D97A9E" w:rsidP="00485D83">
            <w:pPr>
              <w:jc w:val="both"/>
            </w:pPr>
          </w:p>
          <w:p w:rsidR="00D97A9E" w:rsidRDefault="00D97A9E" w:rsidP="00485D83">
            <w:pPr>
              <w:jc w:val="both"/>
            </w:pPr>
            <w:r>
              <w:t xml:space="preserve">экологической культуры, </w:t>
            </w:r>
          </w:p>
          <w:p w:rsidR="00D97A9E" w:rsidRDefault="00D97A9E" w:rsidP="00485D83">
            <w:pPr>
              <w:jc w:val="both"/>
            </w:pPr>
            <w:r>
              <w:t xml:space="preserve">понимание влияния социально-экономических процессов на состояние природной и социальной среды, </w:t>
            </w:r>
          </w:p>
          <w:p w:rsidR="00D97A9E" w:rsidRDefault="00D97A9E" w:rsidP="00485D83">
            <w:pPr>
              <w:shd w:val="clear" w:color="auto" w:fill="FFFFFF"/>
            </w:pPr>
            <w:r>
              <w:t>осознание глобального характера экологических проблем;</w:t>
            </w:r>
          </w:p>
          <w:p w:rsidR="00D97A9E" w:rsidRPr="00D221B1" w:rsidRDefault="00D97A9E" w:rsidP="00485D83"/>
          <w:p w:rsidR="00D97A9E" w:rsidRDefault="00D97A9E" w:rsidP="00485D83">
            <w:pPr>
              <w:jc w:val="both"/>
            </w:pPr>
          </w:p>
          <w:p w:rsidR="00D97A9E" w:rsidRDefault="00D97A9E" w:rsidP="00485D83">
            <w:pPr>
              <w:jc w:val="both"/>
            </w:pPr>
          </w:p>
          <w:p w:rsidR="00D97A9E" w:rsidRDefault="00D97A9E" w:rsidP="00485D83">
            <w:pPr>
              <w:jc w:val="both"/>
            </w:pPr>
          </w:p>
          <w:p w:rsidR="00D97A9E" w:rsidRDefault="00D97A9E" w:rsidP="00485D83">
            <w:pPr>
              <w:jc w:val="both"/>
            </w:pPr>
          </w:p>
          <w:p w:rsidR="00D97A9E" w:rsidRDefault="00D97A9E" w:rsidP="00485D83">
            <w:pPr>
              <w:jc w:val="both"/>
            </w:pPr>
          </w:p>
          <w:p w:rsidR="00D97A9E" w:rsidRDefault="00D97A9E" w:rsidP="00485D83">
            <w:pPr>
              <w:jc w:val="both"/>
            </w:pPr>
          </w:p>
          <w:p w:rsidR="00D97A9E" w:rsidRDefault="00D97A9E" w:rsidP="00485D83">
            <w:pPr>
              <w:jc w:val="both"/>
            </w:pPr>
            <w:r>
              <w:t xml:space="preserve">неприятие действий, приносящих вред окружающей среде; </w:t>
            </w:r>
          </w:p>
          <w:p w:rsidR="00D97A9E" w:rsidRDefault="00D97A9E" w:rsidP="00485D83">
            <w:pPr>
              <w:shd w:val="clear" w:color="auto" w:fill="FFFFFF"/>
            </w:pPr>
            <w:r>
              <w:t>уметь оценивать риски и своевременно принимать решения по их снижению;</w:t>
            </w:r>
          </w:p>
          <w:p w:rsidR="00D97A9E" w:rsidRDefault="00D97A9E" w:rsidP="00485D83">
            <w:pPr>
              <w:shd w:val="clear" w:color="auto" w:fill="FFFFFF"/>
              <w:rPr>
                <w:color w:val="1A1A1A"/>
              </w:rPr>
            </w:pPr>
          </w:p>
          <w:p w:rsidR="00D97A9E" w:rsidRDefault="00D97A9E" w:rsidP="00485D83">
            <w:pPr>
              <w:shd w:val="clear" w:color="auto" w:fill="FFFFFF"/>
              <w:rPr>
                <w:color w:val="1A1A1A"/>
              </w:rPr>
            </w:pPr>
          </w:p>
          <w:p w:rsidR="00D97A9E" w:rsidRDefault="00D97A9E" w:rsidP="00485D83">
            <w:pPr>
              <w:shd w:val="clear" w:color="auto" w:fill="FFFFFF"/>
              <w:rPr>
                <w:color w:val="1A1A1A"/>
              </w:rPr>
            </w:pPr>
          </w:p>
          <w:p w:rsidR="00D97A9E" w:rsidRDefault="00D97A9E" w:rsidP="00485D83">
            <w:pPr>
              <w:shd w:val="clear" w:color="auto" w:fill="FFFFFF"/>
              <w:rPr>
                <w:color w:val="1A1A1A"/>
              </w:rPr>
            </w:pPr>
          </w:p>
          <w:p w:rsidR="00D97A9E" w:rsidRDefault="00D97A9E" w:rsidP="00485D83">
            <w:pPr>
              <w:shd w:val="clear" w:color="auto" w:fill="FFFFFF"/>
              <w:rPr>
                <w:color w:val="1A1A1A"/>
              </w:rPr>
            </w:pPr>
          </w:p>
          <w:p w:rsidR="00D97A9E" w:rsidRDefault="00D97A9E" w:rsidP="00485D83">
            <w:pPr>
              <w:shd w:val="clear" w:color="auto" w:fill="FFFFFF"/>
              <w:rPr>
                <w:color w:val="1A1A1A"/>
              </w:rPr>
            </w:pPr>
          </w:p>
          <w:p w:rsidR="00D97A9E" w:rsidRDefault="00D97A9E" w:rsidP="00485D83">
            <w:pPr>
              <w:jc w:val="both"/>
            </w:pPr>
          </w:p>
          <w:p w:rsidR="00D97A9E" w:rsidRDefault="00D97A9E" w:rsidP="00485D83">
            <w:pPr>
              <w:jc w:val="both"/>
            </w:pPr>
          </w:p>
          <w:p w:rsidR="00D97A9E" w:rsidRDefault="00D97A9E" w:rsidP="00485D83">
            <w:pPr>
              <w:jc w:val="both"/>
            </w:pPr>
          </w:p>
          <w:p w:rsidR="00D97A9E" w:rsidRDefault="00D97A9E" w:rsidP="00485D83">
            <w:pPr>
              <w:jc w:val="both"/>
            </w:pPr>
          </w:p>
          <w:p w:rsidR="00D97A9E" w:rsidRDefault="00D97A9E" w:rsidP="00485D83">
            <w:pPr>
              <w:jc w:val="both"/>
            </w:pPr>
          </w:p>
          <w:p w:rsidR="00D97A9E" w:rsidRDefault="00D97A9E" w:rsidP="00485D83">
            <w:pPr>
              <w:jc w:val="both"/>
            </w:pPr>
          </w:p>
          <w:p w:rsidR="00D97A9E" w:rsidRDefault="00D97A9E" w:rsidP="00485D83">
            <w:pPr>
              <w:jc w:val="both"/>
            </w:pPr>
          </w:p>
          <w:p w:rsidR="00D97A9E" w:rsidRDefault="00D97A9E" w:rsidP="00485D83">
            <w:pPr>
              <w:jc w:val="both"/>
            </w:pPr>
            <w:r>
              <w:t xml:space="preserve">неприятие действий, приносящих вред окружающей среде; </w:t>
            </w:r>
          </w:p>
          <w:p w:rsidR="00D97A9E" w:rsidRDefault="00D97A9E" w:rsidP="00485D83">
            <w:pPr>
              <w:jc w:val="both"/>
            </w:pPr>
            <w:r>
              <w:t xml:space="preserve">умение прогнозировать неблагоприятные экологические последствия предпринимаемых действий, предотвращать их; </w:t>
            </w:r>
          </w:p>
          <w:p w:rsidR="00D97A9E" w:rsidRDefault="00D97A9E" w:rsidP="00485D83">
            <w:pPr>
              <w:jc w:val="both"/>
            </w:pPr>
            <w:r>
              <w:t>сформированность опыта деятельности экологической направленности;</w:t>
            </w:r>
          </w:p>
          <w:p w:rsidR="00D97A9E" w:rsidRDefault="00D97A9E" w:rsidP="00485D83">
            <w:pPr>
              <w:jc w:val="both"/>
            </w:pPr>
          </w:p>
          <w:p w:rsidR="00D97A9E" w:rsidRDefault="00D97A9E" w:rsidP="00485D83">
            <w:pPr>
              <w:jc w:val="both"/>
            </w:pPr>
          </w:p>
          <w:p w:rsidR="00D97A9E" w:rsidRDefault="00D97A9E" w:rsidP="00485D83">
            <w:pPr>
              <w:jc w:val="both"/>
            </w:pPr>
          </w:p>
          <w:p w:rsidR="00D97A9E" w:rsidRDefault="00D97A9E" w:rsidP="00485D83">
            <w:pPr>
              <w:jc w:val="both"/>
            </w:pPr>
          </w:p>
          <w:p w:rsidR="00D97A9E" w:rsidRDefault="00D97A9E" w:rsidP="00485D83">
            <w:pPr>
              <w:jc w:val="both"/>
            </w:pPr>
          </w:p>
          <w:p w:rsidR="00D97A9E" w:rsidRDefault="00D97A9E" w:rsidP="00485D83">
            <w:pPr>
              <w:jc w:val="both"/>
            </w:pPr>
          </w:p>
          <w:p w:rsidR="00D97A9E" w:rsidRDefault="00D97A9E" w:rsidP="00485D83">
            <w:pPr>
              <w:jc w:val="both"/>
            </w:pPr>
          </w:p>
          <w:p w:rsidR="00D97A9E" w:rsidRDefault="00D97A9E" w:rsidP="00485D83">
            <w:pPr>
              <w:jc w:val="both"/>
            </w:pPr>
          </w:p>
          <w:p w:rsidR="00D97A9E" w:rsidRDefault="00D97A9E" w:rsidP="00485D83">
            <w:pPr>
              <w:jc w:val="both"/>
            </w:pPr>
          </w:p>
          <w:p w:rsidR="00D97A9E" w:rsidRPr="00D221B1" w:rsidRDefault="00D97A9E" w:rsidP="00485D83">
            <w:pPr>
              <w:shd w:val="clear" w:color="auto" w:fill="FFFFFF"/>
            </w:pPr>
          </w:p>
        </w:tc>
        <w:tc>
          <w:tcPr>
            <w:tcW w:w="6270" w:type="dxa"/>
            <w:gridSpan w:val="2"/>
          </w:tcPr>
          <w:p w:rsidR="00D97A9E" w:rsidRPr="00D221B1" w:rsidRDefault="00D97A9E" w:rsidP="00485D83">
            <w:pPr>
              <w:shd w:val="clear" w:color="auto" w:fill="FFFFFF"/>
              <w:spacing w:before="220" w:after="220"/>
              <w:jc w:val="both"/>
              <w:rPr>
                <w:color w:val="22272F"/>
              </w:rPr>
            </w:pPr>
            <w:r w:rsidRPr="00D221B1">
              <w:rPr>
                <w:color w:val="22272F"/>
              </w:rPr>
              <w:lastRenderedPageBreak/>
              <w:t>сформированность умения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здорового образа жизни,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w:t>
            </w:r>
          </w:p>
          <w:p w:rsidR="00D97A9E" w:rsidRPr="00D221B1" w:rsidRDefault="00D97A9E" w:rsidP="00485D83">
            <w:pPr>
              <w:shd w:val="clear" w:color="auto" w:fill="FFFFFF"/>
              <w:spacing w:before="220" w:after="220"/>
              <w:jc w:val="both"/>
              <w:rPr>
                <w:color w:val="22272F"/>
              </w:rPr>
            </w:pPr>
          </w:p>
          <w:p w:rsidR="00D97A9E" w:rsidRPr="00D221B1" w:rsidRDefault="00D97A9E" w:rsidP="00485D83">
            <w:pPr>
              <w:shd w:val="clear" w:color="auto" w:fill="FFFFFF"/>
              <w:spacing w:before="220" w:after="220"/>
              <w:jc w:val="both"/>
              <w:rPr>
                <w:color w:val="22272F"/>
              </w:rPr>
            </w:pPr>
          </w:p>
          <w:p w:rsidR="00D97A9E" w:rsidRPr="00D221B1" w:rsidRDefault="00D97A9E" w:rsidP="00485D83">
            <w:pPr>
              <w:shd w:val="clear" w:color="auto" w:fill="FFFFFF"/>
              <w:spacing w:before="220" w:after="220"/>
              <w:jc w:val="both"/>
              <w:rPr>
                <w:color w:val="22272F"/>
              </w:rPr>
            </w:pPr>
          </w:p>
          <w:p w:rsidR="00D97A9E" w:rsidRPr="00D221B1" w:rsidRDefault="00D97A9E" w:rsidP="00485D83">
            <w:pPr>
              <w:shd w:val="clear" w:color="auto" w:fill="FFFFFF"/>
              <w:spacing w:before="220" w:after="220"/>
              <w:jc w:val="both"/>
              <w:rPr>
                <w:color w:val="22272F"/>
              </w:rPr>
            </w:pPr>
          </w:p>
          <w:p w:rsidR="00D97A9E" w:rsidRPr="00D221B1" w:rsidRDefault="00D97A9E" w:rsidP="00485D83">
            <w:pPr>
              <w:shd w:val="clear" w:color="auto" w:fill="FFFFFF"/>
              <w:spacing w:before="220" w:after="220"/>
              <w:jc w:val="both"/>
              <w:rPr>
                <w:color w:val="22272F"/>
              </w:rPr>
            </w:pPr>
          </w:p>
          <w:p w:rsidR="00D97A9E" w:rsidRDefault="00D97A9E" w:rsidP="00485D83">
            <w:pPr>
              <w:shd w:val="clear" w:color="auto" w:fill="FFFFFF"/>
              <w:spacing w:before="220" w:after="220"/>
              <w:jc w:val="both"/>
              <w:rPr>
                <w:color w:val="22272F"/>
              </w:rPr>
            </w:pPr>
          </w:p>
          <w:p w:rsidR="00D97A9E" w:rsidRDefault="00D97A9E" w:rsidP="00485D83">
            <w:pPr>
              <w:shd w:val="clear" w:color="auto" w:fill="FFFFFF"/>
              <w:spacing w:before="220" w:after="220"/>
              <w:jc w:val="both"/>
              <w:rPr>
                <w:color w:val="22272F"/>
              </w:rPr>
            </w:pPr>
          </w:p>
          <w:p w:rsidR="00D97A9E" w:rsidRDefault="00D97A9E" w:rsidP="00485D83">
            <w:pPr>
              <w:shd w:val="clear" w:color="auto" w:fill="FFFFFF"/>
              <w:spacing w:before="220" w:after="220"/>
              <w:jc w:val="both"/>
              <w:rPr>
                <w:color w:val="22272F"/>
              </w:rPr>
            </w:pPr>
          </w:p>
          <w:p w:rsidR="00D97A9E" w:rsidRDefault="00D97A9E" w:rsidP="00485D83">
            <w:pPr>
              <w:shd w:val="clear" w:color="auto" w:fill="FFFFFF"/>
              <w:spacing w:before="220" w:after="220"/>
              <w:jc w:val="both"/>
              <w:rPr>
                <w:color w:val="22272F"/>
              </w:rPr>
            </w:pPr>
          </w:p>
          <w:p w:rsidR="00D97A9E" w:rsidRPr="00D221B1" w:rsidRDefault="00D97A9E" w:rsidP="00485D83">
            <w:pPr>
              <w:shd w:val="clear" w:color="auto" w:fill="FFFFFF"/>
              <w:spacing w:before="220" w:after="220"/>
              <w:jc w:val="both"/>
              <w:rPr>
                <w:color w:val="22272F"/>
              </w:rPr>
            </w:pPr>
            <w:r w:rsidRPr="00D221B1">
              <w:rPr>
                <w:color w:val="22272F"/>
              </w:rPr>
              <w:t>сформированность умения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здорового образа жизни,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w:t>
            </w:r>
          </w:p>
          <w:p w:rsidR="00D97A9E" w:rsidRPr="00D221B1" w:rsidRDefault="00D97A9E" w:rsidP="00485D83">
            <w:pPr>
              <w:shd w:val="clear" w:color="auto" w:fill="FFFFFF"/>
              <w:spacing w:before="220" w:after="220"/>
              <w:jc w:val="both"/>
              <w:rPr>
                <w:color w:val="22272F"/>
              </w:rPr>
            </w:pPr>
          </w:p>
          <w:p w:rsidR="00D97A9E" w:rsidRPr="00D221B1" w:rsidRDefault="00D97A9E" w:rsidP="00485D83">
            <w:pPr>
              <w:shd w:val="clear" w:color="auto" w:fill="FFFFFF"/>
              <w:spacing w:before="220" w:after="220"/>
              <w:jc w:val="both"/>
              <w:rPr>
                <w:color w:val="22272F"/>
              </w:rPr>
            </w:pPr>
          </w:p>
          <w:p w:rsidR="00D97A9E" w:rsidRPr="00D221B1" w:rsidRDefault="00D97A9E" w:rsidP="00485D83">
            <w:pPr>
              <w:shd w:val="clear" w:color="auto" w:fill="FFFFFF"/>
              <w:spacing w:before="220" w:after="220"/>
              <w:jc w:val="both"/>
              <w:rPr>
                <w:color w:val="22272F"/>
              </w:rPr>
            </w:pPr>
          </w:p>
          <w:p w:rsidR="00D97A9E" w:rsidRDefault="00D97A9E" w:rsidP="00485D83">
            <w:pPr>
              <w:shd w:val="clear" w:color="auto" w:fill="FFFFFF"/>
              <w:spacing w:before="220" w:after="220"/>
              <w:jc w:val="both"/>
              <w:rPr>
                <w:color w:val="22272F"/>
              </w:rPr>
            </w:pPr>
          </w:p>
          <w:p w:rsidR="00D97A9E" w:rsidRDefault="00D97A9E" w:rsidP="00485D83">
            <w:pPr>
              <w:shd w:val="clear" w:color="auto" w:fill="FFFFFF"/>
              <w:spacing w:before="220" w:after="220"/>
              <w:jc w:val="both"/>
              <w:rPr>
                <w:color w:val="22272F"/>
              </w:rPr>
            </w:pPr>
          </w:p>
          <w:p w:rsidR="00D97A9E" w:rsidRDefault="00D97A9E" w:rsidP="00485D83">
            <w:pPr>
              <w:shd w:val="clear" w:color="auto" w:fill="FFFFFF"/>
              <w:spacing w:before="220" w:after="220"/>
              <w:jc w:val="both"/>
              <w:rPr>
                <w:color w:val="22272F"/>
              </w:rPr>
            </w:pPr>
          </w:p>
          <w:p w:rsidR="00D97A9E" w:rsidRDefault="00D97A9E" w:rsidP="00485D83">
            <w:pPr>
              <w:shd w:val="clear" w:color="auto" w:fill="FFFFFF"/>
              <w:spacing w:before="220" w:after="220"/>
              <w:jc w:val="both"/>
              <w:rPr>
                <w:color w:val="22272F"/>
              </w:rPr>
            </w:pPr>
          </w:p>
          <w:p w:rsidR="00D97A9E" w:rsidRPr="00D221B1" w:rsidRDefault="00D97A9E" w:rsidP="00485D83">
            <w:pPr>
              <w:shd w:val="clear" w:color="auto" w:fill="FFFFFF"/>
              <w:spacing w:before="220" w:after="220"/>
              <w:jc w:val="both"/>
              <w:rPr>
                <w:color w:val="22272F"/>
              </w:rPr>
            </w:pPr>
            <w:r w:rsidRPr="00D221B1">
              <w:rPr>
                <w:color w:val="22272F"/>
              </w:rPr>
              <w:t>умения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здорового образа жизни,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w:t>
            </w:r>
          </w:p>
          <w:p w:rsidR="00D97A9E" w:rsidRPr="00D221B1" w:rsidRDefault="00D97A9E" w:rsidP="00485D83">
            <w:pPr>
              <w:pStyle w:val="2"/>
              <w:rPr>
                <w:rFonts w:ascii="Times New Roman" w:hAnsi="Times New Roman" w:cs="Times New Roman"/>
                <w:i w:val="0"/>
                <w:sz w:val="24"/>
                <w:szCs w:val="24"/>
              </w:rPr>
            </w:pPr>
          </w:p>
          <w:p w:rsidR="00D97A9E" w:rsidRDefault="00D97A9E" w:rsidP="00485D83">
            <w:pPr>
              <w:shd w:val="clear" w:color="auto" w:fill="FFFFFF"/>
              <w:jc w:val="both"/>
              <w:rPr>
                <w:color w:val="22272F"/>
              </w:rPr>
            </w:pPr>
            <w:r>
              <w:rPr>
                <w:color w:val="22272F"/>
              </w:rPr>
              <w:t xml:space="preserve">Сформированность </w:t>
            </w:r>
            <w:r w:rsidRPr="00D221B1">
              <w:rPr>
                <w:color w:val="22272F"/>
              </w:rPr>
              <w:t>знаний о месте и роли биологии в системе научного знания; функциональной грамотности человека для решения жизненных проблем;</w:t>
            </w:r>
          </w:p>
          <w:p w:rsidR="00D97A9E" w:rsidRDefault="00D97A9E" w:rsidP="00485D83">
            <w:pPr>
              <w:shd w:val="clear" w:color="auto" w:fill="FFFFFF"/>
              <w:jc w:val="both"/>
              <w:rPr>
                <w:color w:val="22272F"/>
              </w:rPr>
            </w:pPr>
          </w:p>
          <w:p w:rsidR="00D97A9E" w:rsidRDefault="00D97A9E" w:rsidP="00485D83">
            <w:pPr>
              <w:shd w:val="clear" w:color="auto" w:fill="FFFFFF"/>
              <w:jc w:val="both"/>
              <w:rPr>
                <w:color w:val="22272F"/>
              </w:rPr>
            </w:pPr>
          </w:p>
          <w:p w:rsidR="00D97A9E" w:rsidRDefault="00D97A9E" w:rsidP="00485D83">
            <w:pPr>
              <w:shd w:val="clear" w:color="auto" w:fill="FFFFFF"/>
              <w:jc w:val="both"/>
              <w:rPr>
                <w:color w:val="22272F"/>
              </w:rPr>
            </w:pPr>
          </w:p>
          <w:p w:rsidR="00D97A9E" w:rsidRDefault="00D97A9E" w:rsidP="00485D83">
            <w:pPr>
              <w:shd w:val="clear" w:color="auto" w:fill="FFFFFF"/>
              <w:jc w:val="both"/>
              <w:rPr>
                <w:color w:val="22272F"/>
              </w:rPr>
            </w:pPr>
          </w:p>
          <w:p w:rsidR="00D97A9E" w:rsidRPr="00D221B1" w:rsidRDefault="00D97A9E" w:rsidP="00485D83">
            <w:pPr>
              <w:shd w:val="clear" w:color="auto" w:fill="FFFFFF"/>
              <w:jc w:val="both"/>
              <w:rPr>
                <w:color w:val="22272F"/>
              </w:rPr>
            </w:pPr>
            <w:r w:rsidRPr="00D221B1">
              <w:rPr>
                <w:color w:val="22272F"/>
              </w:rPr>
              <w:t>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здорового образа жизни,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w:t>
            </w:r>
          </w:p>
          <w:p w:rsidR="00D97A9E" w:rsidRDefault="00D97A9E" w:rsidP="00485D83">
            <w:pPr>
              <w:shd w:val="clear" w:color="auto" w:fill="FFFFFF"/>
              <w:spacing w:before="220" w:after="220"/>
              <w:jc w:val="both"/>
              <w:rPr>
                <w:color w:val="22272F"/>
              </w:rPr>
            </w:pPr>
          </w:p>
          <w:p w:rsidR="00D97A9E" w:rsidRPr="00D221B1" w:rsidRDefault="00D97A9E" w:rsidP="00485D83">
            <w:pPr>
              <w:shd w:val="clear" w:color="auto" w:fill="FFFFFF"/>
              <w:spacing w:before="220" w:after="220"/>
              <w:jc w:val="both"/>
              <w:rPr>
                <w:color w:val="22272F"/>
              </w:rPr>
            </w:pPr>
            <w:r w:rsidRPr="00D221B1">
              <w:rPr>
                <w:color w:val="22272F"/>
              </w:rPr>
              <w:t>сформированность умения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здорового образа жизни,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w:t>
            </w:r>
          </w:p>
          <w:p w:rsidR="00D97A9E" w:rsidRDefault="00D97A9E" w:rsidP="00485D83">
            <w:pPr>
              <w:shd w:val="clear" w:color="auto" w:fill="FFFFFF"/>
              <w:spacing w:before="220" w:after="220"/>
              <w:jc w:val="center"/>
            </w:pPr>
          </w:p>
          <w:p w:rsidR="00D97A9E" w:rsidRPr="00CD7B32" w:rsidRDefault="00D97A9E" w:rsidP="00485D83"/>
          <w:p w:rsidR="00D97A9E" w:rsidRPr="00CD7B32" w:rsidRDefault="00D97A9E" w:rsidP="00485D83"/>
          <w:p w:rsidR="00D97A9E" w:rsidRPr="00CD7B32" w:rsidRDefault="00D97A9E" w:rsidP="00485D83"/>
          <w:p w:rsidR="00D97A9E" w:rsidRDefault="00D97A9E" w:rsidP="00485D83"/>
          <w:p w:rsidR="00D97A9E" w:rsidRPr="00CD7B32" w:rsidRDefault="00D97A9E" w:rsidP="00485D83">
            <w:r>
              <w:rPr>
                <w:color w:val="22272F"/>
              </w:rPr>
              <w:t>сф</w:t>
            </w:r>
            <w:r w:rsidRPr="00D221B1">
              <w:rPr>
                <w:color w:val="22272F"/>
              </w:rPr>
              <w:t>ормированность умения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w:t>
            </w:r>
          </w:p>
        </w:tc>
      </w:tr>
    </w:tbl>
    <w:p w:rsidR="00D97A9E" w:rsidRPr="00D221B1" w:rsidRDefault="00D97A9E" w:rsidP="00D97A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D97A9E" w:rsidRPr="00D221B1" w:rsidRDefault="00D97A9E" w:rsidP="00D97A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D97A9E" w:rsidRPr="00D221B1" w:rsidRDefault="00D97A9E" w:rsidP="00D97A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D97A9E" w:rsidRPr="00D221B1" w:rsidRDefault="00D97A9E" w:rsidP="00D97A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D97A9E" w:rsidRPr="00D221B1" w:rsidRDefault="00D97A9E" w:rsidP="00D97A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D97A9E" w:rsidRPr="00D221B1" w:rsidRDefault="00D97A9E" w:rsidP="00D97A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D97A9E" w:rsidRPr="00D221B1" w:rsidRDefault="00D97A9E" w:rsidP="00D97A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D97A9E" w:rsidRPr="00D221B1" w:rsidRDefault="00D97A9E" w:rsidP="00D97A9E">
      <w:pPr>
        <w:jc w:val="both"/>
        <w:rPr>
          <w:rFonts w:eastAsia="OfficinaSansBookC"/>
          <w:b/>
        </w:rPr>
        <w:sectPr w:rsidR="00D97A9E" w:rsidRPr="00D221B1">
          <w:pgSz w:w="16838" w:h="11906" w:orient="landscape"/>
          <w:pgMar w:top="1134" w:right="850" w:bottom="851" w:left="1275" w:header="708" w:footer="708" w:gutter="0"/>
          <w:cols w:space="720"/>
        </w:sectPr>
      </w:pPr>
    </w:p>
    <w:p w:rsidR="00D97A9E" w:rsidRPr="00D221B1" w:rsidRDefault="00D97A9E" w:rsidP="00D97A9E">
      <w:pPr>
        <w:pStyle w:val="2"/>
        <w:rPr>
          <w:rFonts w:ascii="Times New Roman" w:hAnsi="Times New Roman" w:cs="Times New Roman"/>
          <w:i w:val="0"/>
          <w:iCs w:val="0"/>
          <w:sz w:val="24"/>
          <w:szCs w:val="24"/>
        </w:rPr>
      </w:pPr>
      <w:r w:rsidRPr="00D221B1">
        <w:rPr>
          <w:rFonts w:ascii="Times New Roman" w:hAnsi="Times New Roman" w:cs="Times New Roman"/>
          <w:i w:val="0"/>
          <w:iCs w:val="0"/>
          <w:sz w:val="24"/>
          <w:szCs w:val="24"/>
        </w:rPr>
        <w:lastRenderedPageBreak/>
        <w:t>1.4. Количество часов на освоение рабочей программы общеобразовательной дисциплины:</w:t>
      </w:r>
    </w:p>
    <w:p w:rsidR="00D97A9E" w:rsidRPr="00D221B1" w:rsidRDefault="00D97A9E" w:rsidP="00D97A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D221B1">
        <w:t>Суммарное количество часов по дисциплине - 72., в том числе</w:t>
      </w:r>
    </w:p>
    <w:p w:rsidR="00D97A9E" w:rsidRPr="00D221B1" w:rsidRDefault="00D97A9E" w:rsidP="00D97A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jc w:val="both"/>
      </w:pPr>
      <w:r w:rsidRPr="00D221B1">
        <w:t>объем работы обучающихся во взаимодействии с преподавателем -68 часов</w:t>
      </w:r>
    </w:p>
    <w:p w:rsidR="00D97A9E" w:rsidRPr="00D221B1" w:rsidRDefault="00D97A9E" w:rsidP="00D97A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jc w:val="both"/>
      </w:pPr>
      <w:r w:rsidRPr="00D221B1">
        <w:t>самостоятельная работа - 4  часа</w:t>
      </w:r>
    </w:p>
    <w:p w:rsidR="00D97A9E" w:rsidRPr="00D221B1" w:rsidRDefault="00D97A9E" w:rsidP="00D97A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D97A9E" w:rsidRPr="00D221B1" w:rsidRDefault="00D97A9E" w:rsidP="00D97A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D221B1">
        <w:rPr>
          <w:b/>
        </w:rPr>
        <w:t>1.5. Общие требования к организации образовательной деятельности по освоению</w:t>
      </w:r>
      <w:r w:rsidRPr="00D221B1">
        <w:t xml:space="preserve"> </w:t>
      </w:r>
      <w:r w:rsidRPr="00D221B1">
        <w:rPr>
          <w:b/>
        </w:rPr>
        <w:t>общеобразовательной дисциплины:</w:t>
      </w:r>
    </w:p>
    <w:p w:rsidR="00D97A9E" w:rsidRPr="00D221B1" w:rsidRDefault="00D97A9E" w:rsidP="00D97A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p w:rsidR="00D97A9E" w:rsidRPr="00D221B1" w:rsidRDefault="00D97A9E" w:rsidP="00D97A9E">
      <w:pPr>
        <w:ind w:firstLine="567"/>
        <w:jc w:val="both"/>
      </w:pPr>
      <w:r w:rsidRPr="00D221B1">
        <w:t xml:space="preserve">При освоении общеобразовательной дисциплины </w:t>
      </w:r>
      <w:r>
        <w:t>«</w:t>
      </w:r>
      <w:r w:rsidRPr="00D221B1">
        <w:t>Биология</w:t>
      </w:r>
      <w:r>
        <w:t>»</w:t>
      </w:r>
      <w:r w:rsidRPr="00D221B1">
        <w:t xml:space="preserve"> предусмотрено выполнение исследовательской работы по теме </w:t>
      </w:r>
    </w:p>
    <w:p w:rsidR="00D97A9E" w:rsidRPr="00D34D7A" w:rsidRDefault="00D97A9E" w:rsidP="00D97A9E">
      <w:pPr>
        <w:ind w:firstLine="708"/>
        <w:jc w:val="both"/>
      </w:pPr>
      <w:r w:rsidRPr="00D221B1">
        <w:t xml:space="preserve"> </w:t>
      </w:r>
      <w:r w:rsidRPr="00D34D7A">
        <w:t>При изучении новых знаний, совершенствовании знаний, на уроках закрепления знаний применяется технология обучения в сотрудничестве, проблемно – диалогическое обучение, информационно – коммуникационные технологии.</w:t>
      </w:r>
    </w:p>
    <w:p w:rsidR="00D97A9E" w:rsidRPr="00D221B1" w:rsidRDefault="00D97A9E" w:rsidP="00D97A9E">
      <w:pPr>
        <w:ind w:firstLine="567"/>
        <w:jc w:val="both"/>
      </w:pPr>
      <w:r w:rsidRPr="00D221B1">
        <w:t>Реализация рабочей пр</w:t>
      </w:r>
      <w:r>
        <w:t>ограммы учебной дисциплины «Биология»</w:t>
      </w:r>
      <w:r w:rsidRPr="00D221B1">
        <w:t xml:space="preserve"> также предусматривает дифференцированную работу со слабоуспевающими и неуспевающими обучающимися через применение на учебных занятиях в качестве заданий для самостоятельной работы карточек</w:t>
      </w:r>
      <w:r w:rsidRPr="00D221B1">
        <w:rPr>
          <w:color w:val="FF0000"/>
        </w:rPr>
        <w:t xml:space="preserve"> </w:t>
      </w:r>
      <w:r w:rsidRPr="00D221B1">
        <w:t>для индивидуальной работы, заданий с выбором ответа,</w:t>
      </w:r>
      <w:r w:rsidRPr="00D221B1">
        <w:rPr>
          <w:color w:val="FF0000"/>
        </w:rPr>
        <w:t xml:space="preserve"> </w:t>
      </w:r>
      <w:r w:rsidRPr="00D221B1">
        <w:t>творческих заданий, карточек-информаторов, карточек с образцами решений  на уроках изложения нового материала, закрепления ранее изученного,  проверки знаний и индивидуальных консультаций</w:t>
      </w:r>
      <w:r>
        <w:t>.</w:t>
      </w:r>
      <w:r w:rsidRPr="00D221B1">
        <w:t xml:space="preserve"> Формы текущего контроля успеваемости и оценки результатов обучения также носят дифференцированный характер: разные уровни сложности задания</w:t>
      </w:r>
      <w:r w:rsidRPr="00D221B1">
        <w:rPr>
          <w:color w:val="FF0000"/>
        </w:rPr>
        <w:t>,</w:t>
      </w:r>
      <w:r w:rsidRPr="00D221B1">
        <w:t xml:space="preserve"> индивидуальные задания.</w:t>
      </w:r>
    </w:p>
    <w:p w:rsidR="00D97A9E" w:rsidRPr="00D221B1" w:rsidRDefault="00D97A9E" w:rsidP="00D97A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sidRPr="00D221B1">
        <w:t xml:space="preserve">Программа дисциплины </w:t>
      </w:r>
      <w:r>
        <w:t xml:space="preserve">«Биология» </w:t>
      </w:r>
      <w:r w:rsidRPr="00D221B1">
        <w:t>может быть реализована частично с применением дистанционных образовательных технологий.</w:t>
      </w:r>
    </w:p>
    <w:p w:rsidR="00D97A9E" w:rsidRPr="00D221B1" w:rsidRDefault="00D97A9E" w:rsidP="00D97A9E">
      <w:pPr>
        <w:tabs>
          <w:tab w:val="left" w:pos="708"/>
          <w:tab w:val="left" w:pos="1416"/>
        </w:tabs>
        <w:jc w:val="both"/>
      </w:pPr>
      <w:r w:rsidRPr="00D221B1">
        <w:tab/>
      </w:r>
      <w:r w:rsidRPr="00D221B1">
        <w:tab/>
      </w:r>
    </w:p>
    <w:p w:rsidR="00D97A9E" w:rsidRPr="00D221B1" w:rsidRDefault="00D97A9E" w:rsidP="00D97A9E">
      <w:pPr>
        <w:pStyle w:val="10"/>
        <w:jc w:val="center"/>
        <w:rPr>
          <w:b/>
          <w:bCs/>
        </w:rPr>
      </w:pPr>
      <w:r w:rsidRPr="00D221B1">
        <w:rPr>
          <w:b/>
          <w:bCs/>
        </w:rPr>
        <w:t>2. СТРУКТУРА И СОДЕРЖАНИЕ ОБЩЕОБРАЗОВАТЕЛЬНОЙ ДИСЦИПЛИНЫ</w:t>
      </w:r>
    </w:p>
    <w:p w:rsidR="00D97A9E" w:rsidRPr="00D221B1" w:rsidRDefault="00D97A9E" w:rsidP="00D97A9E">
      <w:pPr>
        <w:pStyle w:val="2"/>
        <w:jc w:val="center"/>
        <w:rPr>
          <w:rFonts w:ascii="Times New Roman" w:hAnsi="Times New Roman" w:cs="Times New Roman"/>
          <w:i w:val="0"/>
          <w:iCs w:val="0"/>
          <w:sz w:val="24"/>
          <w:szCs w:val="24"/>
        </w:rPr>
      </w:pPr>
      <w:r w:rsidRPr="00D221B1">
        <w:rPr>
          <w:rFonts w:ascii="Times New Roman" w:hAnsi="Times New Roman" w:cs="Times New Roman"/>
          <w:i w:val="0"/>
          <w:iCs w:val="0"/>
          <w:sz w:val="24"/>
          <w:szCs w:val="24"/>
        </w:rPr>
        <w:t>2.1. Объем общеобразовательной дисциплины и виды учебной работы</w:t>
      </w:r>
    </w:p>
    <w:p w:rsidR="00D97A9E" w:rsidRPr="00D221B1" w:rsidRDefault="00D97A9E" w:rsidP="00D97A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right="-185"/>
        <w:jc w:val="both"/>
        <w:rPr>
          <w:b/>
        </w:rPr>
      </w:pPr>
    </w:p>
    <w:p w:rsidR="00D97A9E" w:rsidRPr="00D221B1" w:rsidRDefault="00D97A9E" w:rsidP="00D97A9E"/>
    <w:tbl>
      <w:tblPr>
        <w:tblW w:w="970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7904"/>
        <w:gridCol w:w="1800"/>
      </w:tblGrid>
      <w:tr w:rsidR="00D97A9E" w:rsidRPr="00D221B1" w:rsidTr="00485D83">
        <w:trPr>
          <w:trHeight w:val="460"/>
        </w:trPr>
        <w:tc>
          <w:tcPr>
            <w:tcW w:w="7904" w:type="dxa"/>
          </w:tcPr>
          <w:p w:rsidR="00D97A9E" w:rsidRPr="00D221B1" w:rsidRDefault="00D97A9E" w:rsidP="00485D83">
            <w:pPr>
              <w:jc w:val="center"/>
            </w:pPr>
            <w:r w:rsidRPr="00D221B1">
              <w:rPr>
                <w:b/>
              </w:rPr>
              <w:t>Вид учебной работы</w:t>
            </w:r>
          </w:p>
        </w:tc>
        <w:tc>
          <w:tcPr>
            <w:tcW w:w="1800" w:type="dxa"/>
          </w:tcPr>
          <w:p w:rsidR="00D97A9E" w:rsidRPr="00D221B1" w:rsidRDefault="00D97A9E" w:rsidP="00485D83">
            <w:pPr>
              <w:jc w:val="center"/>
              <w:rPr>
                <w:iCs/>
              </w:rPr>
            </w:pPr>
            <w:r w:rsidRPr="00D221B1">
              <w:rPr>
                <w:b/>
                <w:iCs/>
              </w:rPr>
              <w:t>Объем часов</w:t>
            </w:r>
          </w:p>
        </w:tc>
      </w:tr>
      <w:tr w:rsidR="00D97A9E" w:rsidRPr="00D221B1" w:rsidTr="00485D83">
        <w:trPr>
          <w:trHeight w:val="285"/>
        </w:trPr>
        <w:tc>
          <w:tcPr>
            <w:tcW w:w="7904" w:type="dxa"/>
          </w:tcPr>
          <w:p w:rsidR="00D97A9E" w:rsidRPr="00D221B1" w:rsidRDefault="00D97A9E" w:rsidP="00485D83">
            <w:pPr>
              <w:rPr>
                <w:b/>
              </w:rPr>
            </w:pPr>
            <w:r w:rsidRPr="00D221B1">
              <w:rPr>
                <w:b/>
              </w:rPr>
              <w:t>Объем работы обучающихся во взаимодействии с преподавателем</w:t>
            </w:r>
          </w:p>
        </w:tc>
        <w:tc>
          <w:tcPr>
            <w:tcW w:w="1800" w:type="dxa"/>
          </w:tcPr>
          <w:p w:rsidR="00D97A9E" w:rsidRPr="00D221B1" w:rsidRDefault="00D97A9E" w:rsidP="00485D83">
            <w:pPr>
              <w:jc w:val="center"/>
              <w:rPr>
                <w:b/>
                <w:iCs/>
              </w:rPr>
            </w:pPr>
            <w:r w:rsidRPr="00D221B1">
              <w:rPr>
                <w:b/>
                <w:iCs/>
              </w:rPr>
              <w:t>68</w:t>
            </w:r>
          </w:p>
        </w:tc>
      </w:tr>
      <w:tr w:rsidR="00D97A9E" w:rsidRPr="00D221B1" w:rsidTr="00485D83">
        <w:tc>
          <w:tcPr>
            <w:tcW w:w="7904" w:type="dxa"/>
          </w:tcPr>
          <w:p w:rsidR="00D97A9E" w:rsidRPr="00D221B1" w:rsidRDefault="00D97A9E" w:rsidP="00485D83">
            <w:pPr>
              <w:jc w:val="both"/>
            </w:pPr>
            <w:r w:rsidRPr="00D221B1">
              <w:t>в том числе:</w:t>
            </w:r>
          </w:p>
        </w:tc>
        <w:tc>
          <w:tcPr>
            <w:tcW w:w="1800" w:type="dxa"/>
          </w:tcPr>
          <w:p w:rsidR="00D97A9E" w:rsidRPr="00D221B1" w:rsidRDefault="00D97A9E" w:rsidP="00485D83">
            <w:pPr>
              <w:jc w:val="center"/>
              <w:rPr>
                <w:iCs/>
              </w:rPr>
            </w:pPr>
          </w:p>
        </w:tc>
      </w:tr>
      <w:tr w:rsidR="00D97A9E" w:rsidRPr="00D221B1" w:rsidTr="00485D83">
        <w:tc>
          <w:tcPr>
            <w:tcW w:w="7904" w:type="dxa"/>
          </w:tcPr>
          <w:p w:rsidR="00D97A9E" w:rsidRPr="00D221B1" w:rsidRDefault="00D97A9E" w:rsidP="00485D83">
            <w:pPr>
              <w:jc w:val="both"/>
            </w:pPr>
            <w:r w:rsidRPr="00D221B1">
              <w:t>теоретические занятия</w:t>
            </w:r>
          </w:p>
        </w:tc>
        <w:tc>
          <w:tcPr>
            <w:tcW w:w="1800" w:type="dxa"/>
          </w:tcPr>
          <w:p w:rsidR="00D97A9E" w:rsidRPr="00D221B1" w:rsidRDefault="00D97A9E" w:rsidP="00485D83">
            <w:pPr>
              <w:jc w:val="center"/>
              <w:rPr>
                <w:iCs/>
              </w:rPr>
            </w:pPr>
            <w:r w:rsidRPr="00D221B1">
              <w:rPr>
                <w:iCs/>
              </w:rPr>
              <w:t>38</w:t>
            </w:r>
          </w:p>
        </w:tc>
      </w:tr>
      <w:tr w:rsidR="00D97A9E" w:rsidRPr="00D221B1" w:rsidTr="00485D83">
        <w:tc>
          <w:tcPr>
            <w:tcW w:w="7904" w:type="dxa"/>
          </w:tcPr>
          <w:p w:rsidR="00D97A9E" w:rsidRPr="00D221B1" w:rsidRDefault="00D97A9E" w:rsidP="00485D83">
            <w:pPr>
              <w:jc w:val="both"/>
              <w:rPr>
                <w:b/>
              </w:rPr>
            </w:pPr>
            <w:r w:rsidRPr="00D221B1">
              <w:t>лабораторные/практические занятия</w:t>
            </w:r>
          </w:p>
        </w:tc>
        <w:tc>
          <w:tcPr>
            <w:tcW w:w="1800" w:type="dxa"/>
          </w:tcPr>
          <w:p w:rsidR="00D97A9E" w:rsidRPr="00D221B1" w:rsidRDefault="00D97A9E" w:rsidP="00485D83">
            <w:pPr>
              <w:jc w:val="center"/>
              <w:rPr>
                <w:iCs/>
              </w:rPr>
            </w:pPr>
            <w:r w:rsidRPr="00D221B1">
              <w:rPr>
                <w:iCs/>
              </w:rPr>
              <w:t>26</w:t>
            </w:r>
          </w:p>
        </w:tc>
      </w:tr>
      <w:tr w:rsidR="00D97A9E" w:rsidRPr="00D221B1" w:rsidTr="00485D83">
        <w:tc>
          <w:tcPr>
            <w:tcW w:w="7904" w:type="dxa"/>
          </w:tcPr>
          <w:p w:rsidR="00D97A9E" w:rsidRPr="00D221B1" w:rsidRDefault="00D97A9E" w:rsidP="00485D83">
            <w:pPr>
              <w:jc w:val="both"/>
            </w:pPr>
            <w:r w:rsidRPr="00D221B1">
              <w:lastRenderedPageBreak/>
              <w:t>курсовые проекты (работы)</w:t>
            </w:r>
          </w:p>
        </w:tc>
        <w:tc>
          <w:tcPr>
            <w:tcW w:w="1800" w:type="dxa"/>
          </w:tcPr>
          <w:p w:rsidR="00D97A9E" w:rsidRPr="00D221B1" w:rsidRDefault="00D97A9E" w:rsidP="00485D83">
            <w:pPr>
              <w:jc w:val="center"/>
              <w:rPr>
                <w:iCs/>
              </w:rPr>
            </w:pPr>
          </w:p>
        </w:tc>
      </w:tr>
      <w:tr w:rsidR="00D97A9E" w:rsidRPr="00D221B1" w:rsidTr="00485D83">
        <w:tc>
          <w:tcPr>
            <w:tcW w:w="7904" w:type="dxa"/>
          </w:tcPr>
          <w:p w:rsidR="00D97A9E" w:rsidRPr="00D221B1" w:rsidRDefault="00D97A9E" w:rsidP="00485D83">
            <w:pPr>
              <w:jc w:val="both"/>
            </w:pPr>
            <w:r w:rsidRPr="00D221B1">
              <w:t>консультации</w:t>
            </w:r>
          </w:p>
        </w:tc>
        <w:tc>
          <w:tcPr>
            <w:tcW w:w="1800" w:type="dxa"/>
          </w:tcPr>
          <w:p w:rsidR="00D97A9E" w:rsidRPr="00D221B1" w:rsidRDefault="00D97A9E" w:rsidP="00485D83">
            <w:pPr>
              <w:jc w:val="center"/>
              <w:rPr>
                <w:iCs/>
              </w:rPr>
            </w:pPr>
            <w:r w:rsidRPr="00D221B1">
              <w:rPr>
                <w:iCs/>
              </w:rPr>
              <w:t>4</w:t>
            </w:r>
          </w:p>
        </w:tc>
      </w:tr>
      <w:tr w:rsidR="00D97A9E" w:rsidRPr="00D221B1" w:rsidTr="00485D83">
        <w:tc>
          <w:tcPr>
            <w:tcW w:w="7904" w:type="dxa"/>
          </w:tcPr>
          <w:p w:rsidR="00D97A9E" w:rsidRPr="00D221B1" w:rsidRDefault="00D97A9E" w:rsidP="00485D83">
            <w:pPr>
              <w:jc w:val="both"/>
            </w:pPr>
            <w:r w:rsidRPr="00D221B1">
              <w:t>промежуточная аттестация в форме дифференцированного зачёта</w:t>
            </w:r>
          </w:p>
        </w:tc>
        <w:tc>
          <w:tcPr>
            <w:tcW w:w="1800" w:type="dxa"/>
          </w:tcPr>
          <w:p w:rsidR="00D97A9E" w:rsidRPr="00D221B1" w:rsidRDefault="00D97A9E" w:rsidP="00485D83">
            <w:pPr>
              <w:jc w:val="center"/>
              <w:rPr>
                <w:iCs/>
              </w:rPr>
            </w:pPr>
          </w:p>
        </w:tc>
      </w:tr>
      <w:tr w:rsidR="00D97A9E" w:rsidRPr="00D221B1" w:rsidTr="00485D83">
        <w:tc>
          <w:tcPr>
            <w:tcW w:w="7904" w:type="dxa"/>
          </w:tcPr>
          <w:p w:rsidR="00D97A9E" w:rsidRPr="00D221B1" w:rsidRDefault="00D97A9E" w:rsidP="00485D83">
            <w:pPr>
              <w:jc w:val="both"/>
            </w:pPr>
            <w:r w:rsidRPr="00D221B1">
              <w:t>консультации за счет часов промежуточной аттестации</w:t>
            </w:r>
          </w:p>
        </w:tc>
        <w:tc>
          <w:tcPr>
            <w:tcW w:w="1800" w:type="dxa"/>
          </w:tcPr>
          <w:p w:rsidR="00D97A9E" w:rsidRPr="00D221B1" w:rsidRDefault="00D97A9E" w:rsidP="00485D83">
            <w:pPr>
              <w:jc w:val="center"/>
              <w:rPr>
                <w:iCs/>
              </w:rPr>
            </w:pPr>
          </w:p>
        </w:tc>
      </w:tr>
      <w:tr w:rsidR="00D97A9E" w:rsidRPr="00D221B1" w:rsidTr="00485D83">
        <w:tc>
          <w:tcPr>
            <w:tcW w:w="7904" w:type="dxa"/>
          </w:tcPr>
          <w:p w:rsidR="00D97A9E" w:rsidRPr="00D221B1" w:rsidRDefault="00D97A9E" w:rsidP="00485D83">
            <w:pPr>
              <w:jc w:val="both"/>
              <w:rPr>
                <w:b/>
              </w:rPr>
            </w:pPr>
            <w:r w:rsidRPr="00D221B1">
              <w:rPr>
                <w:b/>
              </w:rPr>
              <w:t>Самостоятельная работа</w:t>
            </w:r>
          </w:p>
        </w:tc>
        <w:tc>
          <w:tcPr>
            <w:tcW w:w="1800" w:type="dxa"/>
          </w:tcPr>
          <w:p w:rsidR="00D97A9E" w:rsidRPr="00D221B1" w:rsidRDefault="00D97A9E" w:rsidP="00485D83">
            <w:pPr>
              <w:jc w:val="center"/>
              <w:rPr>
                <w:iCs/>
              </w:rPr>
            </w:pPr>
            <w:r w:rsidRPr="00D221B1">
              <w:rPr>
                <w:iCs/>
              </w:rPr>
              <w:t>4</w:t>
            </w:r>
          </w:p>
        </w:tc>
      </w:tr>
      <w:tr w:rsidR="00D97A9E" w:rsidRPr="00D221B1" w:rsidTr="00485D83">
        <w:tc>
          <w:tcPr>
            <w:tcW w:w="7904" w:type="dxa"/>
          </w:tcPr>
          <w:p w:rsidR="00D97A9E" w:rsidRPr="00D221B1" w:rsidRDefault="00D97A9E" w:rsidP="00485D83">
            <w:pPr>
              <w:jc w:val="both"/>
              <w:rPr>
                <w:b/>
              </w:rPr>
            </w:pPr>
            <w:r w:rsidRPr="00D221B1">
              <w:rPr>
                <w:b/>
              </w:rPr>
              <w:t>Суммарное количество часов по дисциплине</w:t>
            </w:r>
          </w:p>
        </w:tc>
        <w:tc>
          <w:tcPr>
            <w:tcW w:w="1800" w:type="dxa"/>
          </w:tcPr>
          <w:p w:rsidR="00D97A9E" w:rsidRPr="00D221B1" w:rsidRDefault="00D97A9E" w:rsidP="00485D83">
            <w:pPr>
              <w:jc w:val="center"/>
              <w:rPr>
                <w:iCs/>
              </w:rPr>
            </w:pPr>
            <w:r w:rsidRPr="00D221B1">
              <w:rPr>
                <w:iCs/>
              </w:rPr>
              <w:t>72</w:t>
            </w:r>
          </w:p>
        </w:tc>
      </w:tr>
    </w:tbl>
    <w:p w:rsidR="00D97A9E" w:rsidRPr="00D221B1" w:rsidRDefault="00D97A9E" w:rsidP="00D97A9E"/>
    <w:p w:rsidR="00D97A9E" w:rsidRPr="00D221B1" w:rsidRDefault="00D97A9E" w:rsidP="00D97A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D97A9E" w:rsidRPr="00D221B1" w:rsidRDefault="00D97A9E" w:rsidP="00D97A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ectPr w:rsidR="00D97A9E" w:rsidRPr="00D221B1">
          <w:footerReference w:type="even" r:id="rId121"/>
          <w:footerReference w:type="default" r:id="rId122"/>
          <w:pgSz w:w="11906" w:h="16838"/>
          <w:pgMar w:top="851" w:right="1134" w:bottom="851" w:left="1134" w:header="708" w:footer="708" w:gutter="0"/>
          <w:cols w:space="720"/>
          <w:titlePg/>
        </w:sectPr>
      </w:pPr>
    </w:p>
    <w:p w:rsidR="00D97A9E" w:rsidRPr="00D221B1" w:rsidRDefault="00D97A9E" w:rsidP="00D97A9E">
      <w:pPr>
        <w:pStyle w:val="2"/>
        <w:spacing w:before="0"/>
        <w:rPr>
          <w:rFonts w:ascii="Times New Roman" w:hAnsi="Times New Roman" w:cs="Times New Roman"/>
          <w:i w:val="0"/>
          <w:sz w:val="24"/>
          <w:szCs w:val="24"/>
        </w:rPr>
      </w:pPr>
    </w:p>
    <w:p w:rsidR="00D97A9E" w:rsidRPr="00D221B1" w:rsidRDefault="00D97A9E" w:rsidP="00D97A9E">
      <w:pPr>
        <w:pStyle w:val="2"/>
        <w:spacing w:before="0"/>
        <w:rPr>
          <w:rFonts w:ascii="Times New Roman" w:hAnsi="Times New Roman" w:cs="Times New Roman"/>
          <w:i w:val="0"/>
          <w:iCs w:val="0"/>
          <w:sz w:val="24"/>
          <w:szCs w:val="24"/>
        </w:rPr>
      </w:pPr>
      <w:r w:rsidRPr="00D221B1">
        <w:rPr>
          <w:rFonts w:ascii="Times New Roman" w:hAnsi="Times New Roman" w:cs="Times New Roman"/>
          <w:i w:val="0"/>
          <w:sz w:val="24"/>
          <w:szCs w:val="24"/>
        </w:rPr>
        <w:t xml:space="preserve">2.2. Тематический план и содержание общеобразовательной дисциплины </w:t>
      </w:r>
      <w:r w:rsidRPr="00D221B1">
        <w:rPr>
          <w:rFonts w:ascii="Times New Roman" w:hAnsi="Times New Roman" w:cs="Times New Roman"/>
          <w:i w:val="0"/>
          <w:caps/>
          <w:sz w:val="24"/>
          <w:szCs w:val="24"/>
        </w:rPr>
        <w:t>ОД.</w:t>
      </w:r>
      <w:r w:rsidRPr="00D221B1">
        <w:rPr>
          <w:rFonts w:ascii="Times New Roman" w:hAnsi="Times New Roman" w:cs="Times New Roman"/>
          <w:i w:val="0"/>
          <w:sz w:val="24"/>
          <w:szCs w:val="24"/>
        </w:rPr>
        <w:t xml:space="preserve"> 13 Биология</w:t>
      </w:r>
    </w:p>
    <w:p w:rsidR="00D97A9E" w:rsidRPr="000274A9" w:rsidRDefault="00D97A9E" w:rsidP="00D97A9E">
      <w:pPr>
        <w:ind w:firstLine="709"/>
        <w:jc w:val="center"/>
        <w:rPr>
          <w:b/>
        </w:rPr>
      </w:pPr>
    </w:p>
    <w:tbl>
      <w:tblPr>
        <w:tblW w:w="15446"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951"/>
        <w:gridCol w:w="10660"/>
        <w:gridCol w:w="992"/>
        <w:gridCol w:w="1843"/>
      </w:tblGrid>
      <w:tr w:rsidR="00D97A9E" w:rsidRPr="000274A9" w:rsidTr="00485D83">
        <w:trPr>
          <w:trHeight w:val="1045"/>
        </w:trPr>
        <w:tc>
          <w:tcPr>
            <w:tcW w:w="1951" w:type="dxa"/>
            <w:vAlign w:val="center"/>
          </w:tcPr>
          <w:p w:rsidR="00D97A9E" w:rsidRPr="000274A9" w:rsidRDefault="00D97A9E"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0274A9">
              <w:rPr>
                <w:b/>
              </w:rPr>
              <w:t>Наименование разделов и тем</w:t>
            </w:r>
          </w:p>
        </w:tc>
        <w:tc>
          <w:tcPr>
            <w:tcW w:w="10660" w:type="dxa"/>
            <w:vAlign w:val="center"/>
          </w:tcPr>
          <w:p w:rsidR="00D97A9E" w:rsidRPr="000274A9" w:rsidRDefault="00D97A9E"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0274A9">
              <w:rPr>
                <w:b/>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992" w:type="dxa"/>
            <w:vAlign w:val="center"/>
          </w:tcPr>
          <w:p w:rsidR="00D97A9E" w:rsidRPr="000274A9" w:rsidRDefault="00D97A9E"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0274A9">
              <w:rPr>
                <w:b/>
              </w:rPr>
              <w:t>Объем часов</w:t>
            </w:r>
          </w:p>
        </w:tc>
        <w:tc>
          <w:tcPr>
            <w:tcW w:w="1843" w:type="dxa"/>
            <w:vAlign w:val="center"/>
          </w:tcPr>
          <w:p w:rsidR="00D97A9E" w:rsidRPr="000274A9" w:rsidRDefault="00D97A9E"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 w:right="-108"/>
              <w:jc w:val="center"/>
              <w:rPr>
                <w:b/>
              </w:rPr>
            </w:pPr>
            <w:r w:rsidRPr="000274A9">
              <w:rPr>
                <w:b/>
              </w:rPr>
              <w:t>Формируемые компетенции</w:t>
            </w:r>
          </w:p>
        </w:tc>
      </w:tr>
      <w:tr w:rsidR="00D97A9E" w:rsidRPr="000274A9" w:rsidTr="00485D83">
        <w:trPr>
          <w:trHeight w:val="20"/>
        </w:trPr>
        <w:tc>
          <w:tcPr>
            <w:tcW w:w="1951" w:type="dxa"/>
          </w:tcPr>
          <w:p w:rsidR="00D97A9E" w:rsidRPr="000274A9" w:rsidRDefault="00D97A9E"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0274A9">
              <w:rPr>
                <w:b/>
              </w:rPr>
              <w:t>1</w:t>
            </w:r>
          </w:p>
        </w:tc>
        <w:tc>
          <w:tcPr>
            <w:tcW w:w="10660" w:type="dxa"/>
          </w:tcPr>
          <w:p w:rsidR="00D97A9E" w:rsidRPr="000274A9" w:rsidRDefault="00D97A9E"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0274A9">
              <w:rPr>
                <w:b/>
              </w:rPr>
              <w:t>2</w:t>
            </w:r>
          </w:p>
        </w:tc>
        <w:tc>
          <w:tcPr>
            <w:tcW w:w="992" w:type="dxa"/>
          </w:tcPr>
          <w:p w:rsidR="00D97A9E" w:rsidRPr="000274A9" w:rsidRDefault="00D97A9E"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0274A9">
              <w:rPr>
                <w:b/>
              </w:rPr>
              <w:t>3</w:t>
            </w:r>
          </w:p>
        </w:tc>
        <w:tc>
          <w:tcPr>
            <w:tcW w:w="1843" w:type="dxa"/>
          </w:tcPr>
          <w:p w:rsidR="00D97A9E" w:rsidRPr="000274A9" w:rsidRDefault="00D97A9E"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0274A9">
              <w:rPr>
                <w:b/>
              </w:rPr>
              <w:t>4</w:t>
            </w:r>
          </w:p>
        </w:tc>
      </w:tr>
      <w:tr w:rsidR="00D97A9E" w:rsidRPr="000274A9" w:rsidTr="00485D83">
        <w:trPr>
          <w:trHeight w:val="20"/>
        </w:trPr>
        <w:tc>
          <w:tcPr>
            <w:tcW w:w="12611" w:type="dxa"/>
            <w:gridSpan w:val="2"/>
          </w:tcPr>
          <w:p w:rsidR="00D97A9E" w:rsidRPr="000274A9" w:rsidRDefault="00D97A9E"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0274A9">
              <w:rPr>
                <w:b/>
              </w:rPr>
              <w:t>Раздел 1. Клетка – структурно-функциональная единица живого</w:t>
            </w:r>
          </w:p>
        </w:tc>
        <w:tc>
          <w:tcPr>
            <w:tcW w:w="992" w:type="dxa"/>
          </w:tcPr>
          <w:p w:rsidR="00D97A9E" w:rsidRPr="000274A9" w:rsidRDefault="00D97A9E" w:rsidP="00485D8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0274A9">
              <w:rPr>
                <w:b/>
              </w:rPr>
              <w:t>18</w:t>
            </w:r>
          </w:p>
        </w:tc>
        <w:tc>
          <w:tcPr>
            <w:tcW w:w="1843" w:type="dxa"/>
          </w:tcPr>
          <w:p w:rsidR="00D97A9E" w:rsidRPr="000274A9" w:rsidRDefault="00D97A9E"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tc>
      </w:tr>
      <w:tr w:rsidR="00D97A9E" w:rsidRPr="000274A9" w:rsidTr="00485D83">
        <w:trPr>
          <w:trHeight w:val="240"/>
        </w:trPr>
        <w:tc>
          <w:tcPr>
            <w:tcW w:w="1951" w:type="dxa"/>
            <w:vMerge w:val="restart"/>
          </w:tcPr>
          <w:p w:rsidR="00D97A9E" w:rsidRPr="000274A9" w:rsidRDefault="00D97A9E"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0274A9">
              <w:rPr>
                <w:b/>
              </w:rPr>
              <w:t>Тема 1.1.</w:t>
            </w:r>
          </w:p>
          <w:p w:rsidR="00D97A9E" w:rsidRPr="000274A9" w:rsidRDefault="00D97A9E"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0274A9">
              <w:rPr>
                <w:b/>
              </w:rPr>
              <w:t>Биология как наука. Общая характеристика жизни</w:t>
            </w:r>
          </w:p>
        </w:tc>
        <w:tc>
          <w:tcPr>
            <w:tcW w:w="10660" w:type="dxa"/>
          </w:tcPr>
          <w:p w:rsidR="00D97A9E" w:rsidRPr="000274A9" w:rsidRDefault="00D97A9E"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0274A9">
              <w:rPr>
                <w:b/>
              </w:rPr>
              <w:t>Основное содержание</w:t>
            </w:r>
          </w:p>
        </w:tc>
        <w:tc>
          <w:tcPr>
            <w:tcW w:w="992" w:type="dxa"/>
          </w:tcPr>
          <w:p w:rsidR="00D97A9E" w:rsidRPr="000274A9" w:rsidRDefault="00D97A9E" w:rsidP="00485D8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0274A9">
              <w:rPr>
                <w:b/>
              </w:rPr>
              <w:t>2</w:t>
            </w:r>
          </w:p>
        </w:tc>
        <w:tc>
          <w:tcPr>
            <w:tcW w:w="1843" w:type="dxa"/>
            <w:vMerge w:val="restart"/>
          </w:tcPr>
          <w:p w:rsidR="00D97A9E" w:rsidRPr="000274A9" w:rsidRDefault="00D97A9E"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0274A9">
              <w:t>ОК 2</w:t>
            </w:r>
          </w:p>
        </w:tc>
      </w:tr>
      <w:tr w:rsidR="00D97A9E" w:rsidRPr="000274A9" w:rsidTr="00485D83">
        <w:trPr>
          <w:trHeight w:val="240"/>
        </w:trPr>
        <w:tc>
          <w:tcPr>
            <w:tcW w:w="1951" w:type="dxa"/>
            <w:vMerge/>
          </w:tcPr>
          <w:p w:rsidR="00D97A9E" w:rsidRPr="000274A9" w:rsidRDefault="00D97A9E" w:rsidP="00485D83">
            <w:pPr>
              <w:widowControl w:val="0"/>
              <w:pBdr>
                <w:top w:val="nil"/>
                <w:left w:val="nil"/>
                <w:bottom w:val="nil"/>
                <w:right w:val="nil"/>
                <w:between w:val="nil"/>
              </w:pBdr>
            </w:pPr>
          </w:p>
        </w:tc>
        <w:tc>
          <w:tcPr>
            <w:tcW w:w="10660" w:type="dxa"/>
          </w:tcPr>
          <w:p w:rsidR="00D97A9E" w:rsidRPr="000274A9" w:rsidRDefault="00D97A9E"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0274A9">
              <w:rPr>
                <w:b/>
              </w:rPr>
              <w:t>Теоретическое обучение:</w:t>
            </w:r>
          </w:p>
        </w:tc>
        <w:tc>
          <w:tcPr>
            <w:tcW w:w="992" w:type="dxa"/>
          </w:tcPr>
          <w:p w:rsidR="00D97A9E" w:rsidRPr="000274A9" w:rsidRDefault="00D97A9E"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0274A9">
              <w:t>2</w:t>
            </w:r>
          </w:p>
        </w:tc>
        <w:tc>
          <w:tcPr>
            <w:tcW w:w="1843" w:type="dxa"/>
            <w:vMerge/>
          </w:tcPr>
          <w:p w:rsidR="00D97A9E" w:rsidRPr="000274A9" w:rsidRDefault="00D97A9E" w:rsidP="00485D83">
            <w:pPr>
              <w:widowControl w:val="0"/>
              <w:pBdr>
                <w:top w:val="nil"/>
                <w:left w:val="nil"/>
                <w:bottom w:val="nil"/>
                <w:right w:val="nil"/>
                <w:between w:val="nil"/>
              </w:pBdr>
            </w:pPr>
          </w:p>
        </w:tc>
      </w:tr>
      <w:tr w:rsidR="00D97A9E" w:rsidRPr="000274A9" w:rsidTr="00485D83">
        <w:trPr>
          <w:trHeight w:val="240"/>
        </w:trPr>
        <w:tc>
          <w:tcPr>
            <w:tcW w:w="1951" w:type="dxa"/>
            <w:vMerge/>
          </w:tcPr>
          <w:p w:rsidR="00D97A9E" w:rsidRPr="000274A9" w:rsidRDefault="00D97A9E" w:rsidP="00485D83">
            <w:pPr>
              <w:widowControl w:val="0"/>
              <w:pBdr>
                <w:top w:val="nil"/>
                <w:left w:val="nil"/>
                <w:bottom w:val="nil"/>
                <w:right w:val="nil"/>
                <w:between w:val="nil"/>
              </w:pBdr>
            </w:pPr>
          </w:p>
        </w:tc>
        <w:tc>
          <w:tcPr>
            <w:tcW w:w="10660" w:type="dxa"/>
            <w:shd w:val="clear" w:color="auto" w:fill="auto"/>
            <w:tcMar>
              <w:top w:w="40" w:type="dxa"/>
              <w:left w:w="40" w:type="dxa"/>
              <w:bottom w:w="40" w:type="dxa"/>
              <w:right w:w="40" w:type="dxa"/>
            </w:tcMar>
          </w:tcPr>
          <w:p w:rsidR="00D97A9E" w:rsidRPr="000274A9" w:rsidRDefault="00D97A9E" w:rsidP="00485D83">
            <w:pPr>
              <w:widowControl w:val="0"/>
              <w:ind w:hanging="2"/>
            </w:pPr>
            <w:r w:rsidRPr="000274A9">
              <w:t>Современные отрасли биологических знаний. Связь биологии с другими науками: биохимия, биофизика, бионика, геногеография и др. Роль и место биологии в формировании современной научной картины мира. Уровни организации живой материи. Общая характеристика жизни, свойства живых систем. Химический состав клеток</w:t>
            </w:r>
          </w:p>
        </w:tc>
        <w:tc>
          <w:tcPr>
            <w:tcW w:w="992" w:type="dxa"/>
          </w:tcPr>
          <w:p w:rsidR="00D97A9E" w:rsidRPr="000274A9" w:rsidRDefault="00D97A9E"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c>
          <w:tcPr>
            <w:tcW w:w="1843" w:type="dxa"/>
            <w:vMerge/>
          </w:tcPr>
          <w:p w:rsidR="00D97A9E" w:rsidRPr="000274A9" w:rsidRDefault="00D97A9E" w:rsidP="00485D83">
            <w:pPr>
              <w:widowControl w:val="0"/>
              <w:pBdr>
                <w:top w:val="nil"/>
                <w:left w:val="nil"/>
                <w:bottom w:val="nil"/>
                <w:right w:val="nil"/>
                <w:between w:val="nil"/>
              </w:pBdr>
            </w:pPr>
          </w:p>
        </w:tc>
      </w:tr>
      <w:tr w:rsidR="00D97A9E" w:rsidRPr="000274A9" w:rsidTr="00485D83">
        <w:trPr>
          <w:trHeight w:val="240"/>
        </w:trPr>
        <w:tc>
          <w:tcPr>
            <w:tcW w:w="1951" w:type="dxa"/>
            <w:vMerge w:val="restart"/>
          </w:tcPr>
          <w:p w:rsidR="00D97A9E" w:rsidRPr="000274A9" w:rsidRDefault="00D97A9E"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0274A9">
              <w:rPr>
                <w:b/>
              </w:rPr>
              <w:t>Тема 1.2.</w:t>
            </w:r>
          </w:p>
          <w:p w:rsidR="00D97A9E" w:rsidRPr="000274A9" w:rsidRDefault="00D97A9E"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0274A9">
              <w:rPr>
                <w:b/>
              </w:rPr>
              <w:t>Структурно-функциональная организация клеток</w:t>
            </w:r>
          </w:p>
        </w:tc>
        <w:tc>
          <w:tcPr>
            <w:tcW w:w="10660" w:type="dxa"/>
          </w:tcPr>
          <w:p w:rsidR="00D97A9E" w:rsidRPr="000274A9" w:rsidRDefault="00D97A9E"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0274A9">
              <w:rPr>
                <w:b/>
              </w:rPr>
              <w:t>Основное содержание</w:t>
            </w:r>
          </w:p>
        </w:tc>
        <w:tc>
          <w:tcPr>
            <w:tcW w:w="992" w:type="dxa"/>
          </w:tcPr>
          <w:p w:rsidR="00D97A9E" w:rsidRPr="000274A9" w:rsidRDefault="00D97A9E"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0274A9">
              <w:rPr>
                <w:b/>
              </w:rPr>
              <w:t>6</w:t>
            </w:r>
          </w:p>
        </w:tc>
        <w:tc>
          <w:tcPr>
            <w:tcW w:w="1843" w:type="dxa"/>
            <w:vMerge w:val="restart"/>
          </w:tcPr>
          <w:p w:rsidR="00D97A9E" w:rsidRPr="000274A9" w:rsidRDefault="00D97A9E"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0274A9">
              <w:t>ОК - 1</w:t>
            </w:r>
          </w:p>
          <w:p w:rsidR="00D97A9E" w:rsidRPr="000274A9" w:rsidRDefault="00D97A9E"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0274A9">
              <w:t>ОК - 2</w:t>
            </w:r>
          </w:p>
          <w:p w:rsidR="00D97A9E" w:rsidRPr="000274A9" w:rsidRDefault="00D97A9E"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0274A9">
              <w:t>ОК - 4</w:t>
            </w:r>
          </w:p>
        </w:tc>
      </w:tr>
      <w:tr w:rsidR="00D97A9E" w:rsidRPr="000274A9" w:rsidTr="00485D83">
        <w:trPr>
          <w:trHeight w:val="240"/>
        </w:trPr>
        <w:tc>
          <w:tcPr>
            <w:tcW w:w="1951" w:type="dxa"/>
            <w:vMerge/>
          </w:tcPr>
          <w:p w:rsidR="00D97A9E" w:rsidRPr="000274A9" w:rsidRDefault="00D97A9E" w:rsidP="00485D83">
            <w:pPr>
              <w:widowControl w:val="0"/>
              <w:pBdr>
                <w:top w:val="nil"/>
                <w:left w:val="nil"/>
                <w:bottom w:val="nil"/>
                <w:right w:val="nil"/>
                <w:between w:val="nil"/>
              </w:pBdr>
            </w:pPr>
          </w:p>
        </w:tc>
        <w:tc>
          <w:tcPr>
            <w:tcW w:w="10660" w:type="dxa"/>
          </w:tcPr>
          <w:p w:rsidR="00D97A9E" w:rsidRPr="000274A9" w:rsidRDefault="00D97A9E"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0274A9">
              <w:rPr>
                <w:b/>
              </w:rPr>
              <w:t>Теоретическое обучение:</w:t>
            </w:r>
          </w:p>
        </w:tc>
        <w:tc>
          <w:tcPr>
            <w:tcW w:w="992" w:type="dxa"/>
          </w:tcPr>
          <w:p w:rsidR="00D97A9E" w:rsidRPr="000274A9" w:rsidRDefault="00D97A9E"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0274A9">
              <w:t>2</w:t>
            </w:r>
          </w:p>
        </w:tc>
        <w:tc>
          <w:tcPr>
            <w:tcW w:w="1843" w:type="dxa"/>
            <w:vMerge/>
          </w:tcPr>
          <w:p w:rsidR="00D97A9E" w:rsidRPr="000274A9" w:rsidRDefault="00D97A9E" w:rsidP="00485D83">
            <w:pPr>
              <w:widowControl w:val="0"/>
              <w:pBdr>
                <w:top w:val="nil"/>
                <w:left w:val="nil"/>
                <w:bottom w:val="nil"/>
                <w:right w:val="nil"/>
                <w:between w:val="nil"/>
              </w:pBdr>
            </w:pPr>
          </w:p>
        </w:tc>
      </w:tr>
      <w:tr w:rsidR="00D97A9E" w:rsidRPr="000274A9" w:rsidTr="00485D83">
        <w:trPr>
          <w:trHeight w:val="240"/>
        </w:trPr>
        <w:tc>
          <w:tcPr>
            <w:tcW w:w="1951" w:type="dxa"/>
            <w:vMerge/>
          </w:tcPr>
          <w:p w:rsidR="00D97A9E" w:rsidRPr="000274A9" w:rsidRDefault="00D97A9E" w:rsidP="00485D83">
            <w:pPr>
              <w:widowControl w:val="0"/>
              <w:pBdr>
                <w:top w:val="nil"/>
                <w:left w:val="nil"/>
                <w:bottom w:val="nil"/>
                <w:right w:val="nil"/>
                <w:between w:val="nil"/>
              </w:pBdr>
            </w:pPr>
          </w:p>
        </w:tc>
        <w:tc>
          <w:tcPr>
            <w:tcW w:w="10660" w:type="dxa"/>
          </w:tcPr>
          <w:p w:rsidR="00D97A9E" w:rsidRPr="000274A9" w:rsidRDefault="00D97A9E"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274A9">
              <w:t>Клеточная теория (Т. Шванн, М. Шлейден, Р. Вирхов). Основные положения современной клеточной теории. Типы клеточной организации: прокариотический и эукариотический. Одноклеточные и многоклеточные организмы. Строение прокариотической клетки. Строение эукариотической клетки. Неклеточные формы жизни (вирусы, бактериофаги)</w:t>
            </w:r>
          </w:p>
        </w:tc>
        <w:tc>
          <w:tcPr>
            <w:tcW w:w="992" w:type="dxa"/>
          </w:tcPr>
          <w:p w:rsidR="00D97A9E" w:rsidRPr="000274A9" w:rsidRDefault="00D97A9E"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c>
          <w:tcPr>
            <w:tcW w:w="1843" w:type="dxa"/>
            <w:vMerge/>
          </w:tcPr>
          <w:p w:rsidR="00D97A9E" w:rsidRPr="000274A9" w:rsidRDefault="00D97A9E" w:rsidP="00485D83">
            <w:pPr>
              <w:widowControl w:val="0"/>
              <w:pBdr>
                <w:top w:val="nil"/>
                <w:left w:val="nil"/>
                <w:bottom w:val="nil"/>
                <w:right w:val="nil"/>
                <w:between w:val="nil"/>
              </w:pBdr>
            </w:pPr>
          </w:p>
        </w:tc>
      </w:tr>
      <w:tr w:rsidR="00D97A9E" w:rsidRPr="000274A9" w:rsidTr="00485D83">
        <w:trPr>
          <w:trHeight w:val="240"/>
        </w:trPr>
        <w:tc>
          <w:tcPr>
            <w:tcW w:w="1951" w:type="dxa"/>
            <w:vMerge/>
          </w:tcPr>
          <w:p w:rsidR="00D97A9E" w:rsidRPr="000274A9" w:rsidRDefault="00D97A9E" w:rsidP="00485D83">
            <w:pPr>
              <w:widowControl w:val="0"/>
              <w:pBdr>
                <w:top w:val="nil"/>
                <w:left w:val="nil"/>
                <w:bottom w:val="nil"/>
                <w:right w:val="nil"/>
                <w:between w:val="nil"/>
              </w:pBdr>
            </w:pPr>
          </w:p>
        </w:tc>
        <w:tc>
          <w:tcPr>
            <w:tcW w:w="10660" w:type="dxa"/>
          </w:tcPr>
          <w:p w:rsidR="00D97A9E" w:rsidRPr="000274A9" w:rsidRDefault="00D97A9E"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0274A9">
              <w:rPr>
                <w:b/>
              </w:rPr>
              <w:t>Лабораторные занятия:</w:t>
            </w:r>
          </w:p>
        </w:tc>
        <w:tc>
          <w:tcPr>
            <w:tcW w:w="992" w:type="dxa"/>
          </w:tcPr>
          <w:p w:rsidR="00D97A9E" w:rsidRPr="000274A9" w:rsidRDefault="00D97A9E"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0274A9">
              <w:t>2</w:t>
            </w:r>
          </w:p>
        </w:tc>
        <w:tc>
          <w:tcPr>
            <w:tcW w:w="1843" w:type="dxa"/>
            <w:vMerge/>
          </w:tcPr>
          <w:p w:rsidR="00D97A9E" w:rsidRPr="000274A9" w:rsidRDefault="00D97A9E" w:rsidP="00485D83">
            <w:pPr>
              <w:widowControl w:val="0"/>
              <w:pBdr>
                <w:top w:val="nil"/>
                <w:left w:val="nil"/>
                <w:bottom w:val="nil"/>
                <w:right w:val="nil"/>
                <w:between w:val="nil"/>
              </w:pBdr>
            </w:pPr>
          </w:p>
        </w:tc>
      </w:tr>
      <w:tr w:rsidR="00D97A9E" w:rsidRPr="000274A9" w:rsidTr="00485D83">
        <w:trPr>
          <w:trHeight w:val="240"/>
        </w:trPr>
        <w:tc>
          <w:tcPr>
            <w:tcW w:w="1951" w:type="dxa"/>
            <w:vMerge/>
          </w:tcPr>
          <w:p w:rsidR="00D97A9E" w:rsidRPr="000274A9" w:rsidRDefault="00D97A9E" w:rsidP="00485D83">
            <w:pPr>
              <w:widowControl w:val="0"/>
              <w:pBdr>
                <w:top w:val="nil"/>
                <w:left w:val="nil"/>
                <w:bottom w:val="nil"/>
                <w:right w:val="nil"/>
                <w:between w:val="nil"/>
              </w:pBdr>
            </w:pPr>
          </w:p>
        </w:tc>
        <w:tc>
          <w:tcPr>
            <w:tcW w:w="10660" w:type="dxa"/>
          </w:tcPr>
          <w:p w:rsidR="00D97A9E" w:rsidRPr="000274A9" w:rsidRDefault="00D97A9E" w:rsidP="00485D83">
            <w:r w:rsidRPr="000274A9">
              <w:t>Приобретение опыта применения техники микроскопирования при выполнении лабораторных работ:</w:t>
            </w:r>
          </w:p>
          <w:p w:rsidR="00D97A9E" w:rsidRPr="000274A9" w:rsidRDefault="00D97A9E" w:rsidP="00485D83">
            <w:r w:rsidRPr="000274A9">
              <w:t xml:space="preserve">Лабораторная </w:t>
            </w:r>
          </w:p>
          <w:p w:rsidR="00D97A9E" w:rsidRPr="000274A9" w:rsidRDefault="00D97A9E" w:rsidP="00651DF1">
            <w:pPr>
              <w:numPr>
                <w:ilvl w:val="0"/>
                <w:numId w:val="44"/>
              </w:numPr>
              <w:spacing w:after="0" w:line="240" w:lineRule="auto"/>
            </w:pPr>
            <w:r w:rsidRPr="000274A9">
              <w:lastRenderedPageBreak/>
              <w:t>Лабораторная работа «Строение клетки (растения, животные, грибы) и клеточные включения (крахмал, каротиноиды, хлоропласты, хромопласты)»</w:t>
            </w:r>
          </w:p>
          <w:p w:rsidR="00D97A9E" w:rsidRPr="000274A9" w:rsidRDefault="00D97A9E" w:rsidP="00485D83">
            <w:r w:rsidRPr="000274A9">
              <w:t>Подготовка микропрепаратов, наблюдение с помощью микроскопа, выявление различий между изучаемыми объектами, формулирование выводов</w:t>
            </w:r>
          </w:p>
        </w:tc>
        <w:tc>
          <w:tcPr>
            <w:tcW w:w="992" w:type="dxa"/>
          </w:tcPr>
          <w:p w:rsidR="00D97A9E" w:rsidRPr="000274A9" w:rsidRDefault="00D97A9E"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c>
          <w:tcPr>
            <w:tcW w:w="1843" w:type="dxa"/>
            <w:vMerge/>
          </w:tcPr>
          <w:p w:rsidR="00D97A9E" w:rsidRPr="000274A9" w:rsidRDefault="00D97A9E" w:rsidP="00485D83">
            <w:pPr>
              <w:widowControl w:val="0"/>
              <w:pBdr>
                <w:top w:val="nil"/>
                <w:left w:val="nil"/>
                <w:bottom w:val="nil"/>
                <w:right w:val="nil"/>
                <w:between w:val="nil"/>
              </w:pBdr>
            </w:pPr>
          </w:p>
        </w:tc>
      </w:tr>
      <w:tr w:rsidR="00D97A9E" w:rsidRPr="000274A9" w:rsidTr="00485D83">
        <w:trPr>
          <w:trHeight w:val="240"/>
        </w:trPr>
        <w:tc>
          <w:tcPr>
            <w:tcW w:w="1951" w:type="dxa"/>
            <w:vMerge/>
          </w:tcPr>
          <w:p w:rsidR="00D97A9E" w:rsidRPr="000274A9" w:rsidRDefault="00D97A9E" w:rsidP="00485D83">
            <w:pPr>
              <w:widowControl w:val="0"/>
              <w:pBdr>
                <w:top w:val="nil"/>
                <w:left w:val="nil"/>
                <w:bottom w:val="nil"/>
                <w:right w:val="nil"/>
                <w:between w:val="nil"/>
              </w:pBdr>
            </w:pPr>
          </w:p>
        </w:tc>
        <w:tc>
          <w:tcPr>
            <w:tcW w:w="10660" w:type="dxa"/>
          </w:tcPr>
          <w:p w:rsidR="00D97A9E" w:rsidRPr="000274A9" w:rsidRDefault="00D97A9E"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0274A9">
              <w:rPr>
                <w:b/>
              </w:rPr>
              <w:t>Практические занятия:</w:t>
            </w:r>
          </w:p>
        </w:tc>
        <w:tc>
          <w:tcPr>
            <w:tcW w:w="992" w:type="dxa"/>
          </w:tcPr>
          <w:p w:rsidR="00D97A9E" w:rsidRPr="000274A9" w:rsidRDefault="00D97A9E"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0274A9">
              <w:t>2</w:t>
            </w:r>
          </w:p>
        </w:tc>
        <w:tc>
          <w:tcPr>
            <w:tcW w:w="1843" w:type="dxa"/>
            <w:vMerge/>
          </w:tcPr>
          <w:p w:rsidR="00D97A9E" w:rsidRPr="000274A9" w:rsidRDefault="00D97A9E" w:rsidP="00485D83">
            <w:pPr>
              <w:widowControl w:val="0"/>
              <w:pBdr>
                <w:top w:val="nil"/>
                <w:left w:val="nil"/>
                <w:bottom w:val="nil"/>
                <w:right w:val="nil"/>
                <w:between w:val="nil"/>
              </w:pBdr>
            </w:pPr>
          </w:p>
        </w:tc>
      </w:tr>
      <w:tr w:rsidR="00D97A9E" w:rsidRPr="000274A9" w:rsidTr="00485D83">
        <w:trPr>
          <w:trHeight w:val="240"/>
        </w:trPr>
        <w:tc>
          <w:tcPr>
            <w:tcW w:w="1951" w:type="dxa"/>
            <w:vMerge/>
          </w:tcPr>
          <w:p w:rsidR="00D97A9E" w:rsidRPr="000274A9" w:rsidRDefault="00D97A9E" w:rsidP="00485D83">
            <w:pPr>
              <w:widowControl w:val="0"/>
              <w:pBdr>
                <w:top w:val="nil"/>
                <w:left w:val="nil"/>
                <w:bottom w:val="nil"/>
                <w:right w:val="nil"/>
                <w:between w:val="nil"/>
              </w:pBdr>
            </w:pPr>
          </w:p>
        </w:tc>
        <w:tc>
          <w:tcPr>
            <w:tcW w:w="10660" w:type="dxa"/>
          </w:tcPr>
          <w:p w:rsidR="00D97A9E" w:rsidRPr="000274A9" w:rsidRDefault="00D97A9E"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274A9">
              <w:t>Вирусные и бактериальные заболевания. Общие принципы использования лекарственных веществ. Особенности применения антибиотиков. Представление устных сообщений с презентацией, подготовленных по перечню источников, рекомендованных преподавателем</w:t>
            </w:r>
          </w:p>
        </w:tc>
        <w:tc>
          <w:tcPr>
            <w:tcW w:w="992" w:type="dxa"/>
          </w:tcPr>
          <w:p w:rsidR="00D97A9E" w:rsidRPr="000274A9" w:rsidRDefault="00D97A9E"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c>
          <w:tcPr>
            <w:tcW w:w="1843" w:type="dxa"/>
            <w:vMerge/>
          </w:tcPr>
          <w:p w:rsidR="00D97A9E" w:rsidRPr="000274A9" w:rsidRDefault="00D97A9E" w:rsidP="00485D83">
            <w:pPr>
              <w:widowControl w:val="0"/>
              <w:pBdr>
                <w:top w:val="nil"/>
                <w:left w:val="nil"/>
                <w:bottom w:val="nil"/>
                <w:right w:val="nil"/>
                <w:between w:val="nil"/>
              </w:pBdr>
            </w:pPr>
          </w:p>
        </w:tc>
      </w:tr>
      <w:tr w:rsidR="00D97A9E" w:rsidRPr="000274A9" w:rsidTr="00485D83">
        <w:trPr>
          <w:trHeight w:val="240"/>
        </w:trPr>
        <w:tc>
          <w:tcPr>
            <w:tcW w:w="1951" w:type="dxa"/>
            <w:vMerge w:val="restart"/>
          </w:tcPr>
          <w:p w:rsidR="00D97A9E" w:rsidRPr="000274A9" w:rsidRDefault="00D97A9E"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0274A9">
              <w:rPr>
                <w:b/>
              </w:rPr>
              <w:t>Тема 1.3. Структурно-функциональные факторы наследственности</w:t>
            </w:r>
          </w:p>
        </w:tc>
        <w:tc>
          <w:tcPr>
            <w:tcW w:w="10660" w:type="dxa"/>
          </w:tcPr>
          <w:p w:rsidR="00D97A9E" w:rsidRPr="000274A9" w:rsidRDefault="00D97A9E"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0274A9">
              <w:rPr>
                <w:b/>
              </w:rPr>
              <w:t>Основное содержание</w:t>
            </w:r>
          </w:p>
        </w:tc>
        <w:tc>
          <w:tcPr>
            <w:tcW w:w="992" w:type="dxa"/>
          </w:tcPr>
          <w:p w:rsidR="00D97A9E" w:rsidRPr="000274A9" w:rsidRDefault="00D97A9E"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0274A9">
              <w:rPr>
                <w:b/>
              </w:rPr>
              <w:t>4</w:t>
            </w:r>
          </w:p>
        </w:tc>
        <w:tc>
          <w:tcPr>
            <w:tcW w:w="1843" w:type="dxa"/>
            <w:vMerge w:val="restart"/>
          </w:tcPr>
          <w:p w:rsidR="00D97A9E" w:rsidRPr="000274A9" w:rsidRDefault="00D97A9E"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0274A9">
              <w:t>ОК - 1</w:t>
            </w:r>
          </w:p>
          <w:p w:rsidR="00D97A9E" w:rsidRPr="000274A9" w:rsidRDefault="00D97A9E"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0274A9">
              <w:t>ОК - 2</w:t>
            </w:r>
          </w:p>
        </w:tc>
      </w:tr>
      <w:tr w:rsidR="00D97A9E" w:rsidRPr="000274A9" w:rsidTr="00485D83">
        <w:trPr>
          <w:trHeight w:val="240"/>
        </w:trPr>
        <w:tc>
          <w:tcPr>
            <w:tcW w:w="1951" w:type="dxa"/>
            <w:vMerge/>
          </w:tcPr>
          <w:p w:rsidR="00D97A9E" w:rsidRPr="000274A9" w:rsidRDefault="00D97A9E" w:rsidP="00485D83">
            <w:pPr>
              <w:widowControl w:val="0"/>
              <w:pBdr>
                <w:top w:val="nil"/>
                <w:left w:val="nil"/>
                <w:bottom w:val="nil"/>
                <w:right w:val="nil"/>
                <w:between w:val="nil"/>
              </w:pBdr>
            </w:pPr>
          </w:p>
        </w:tc>
        <w:tc>
          <w:tcPr>
            <w:tcW w:w="10660" w:type="dxa"/>
          </w:tcPr>
          <w:p w:rsidR="00D97A9E" w:rsidRPr="000274A9" w:rsidRDefault="00D97A9E"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0274A9">
              <w:rPr>
                <w:b/>
              </w:rPr>
              <w:t>Теоретическое обучение:</w:t>
            </w:r>
          </w:p>
        </w:tc>
        <w:tc>
          <w:tcPr>
            <w:tcW w:w="992" w:type="dxa"/>
          </w:tcPr>
          <w:p w:rsidR="00D97A9E" w:rsidRPr="000274A9" w:rsidRDefault="00D97A9E"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0274A9">
              <w:t>2</w:t>
            </w:r>
          </w:p>
        </w:tc>
        <w:tc>
          <w:tcPr>
            <w:tcW w:w="1843" w:type="dxa"/>
            <w:vMerge/>
          </w:tcPr>
          <w:p w:rsidR="00D97A9E" w:rsidRPr="000274A9" w:rsidRDefault="00D97A9E" w:rsidP="00485D83">
            <w:pPr>
              <w:widowControl w:val="0"/>
              <w:pBdr>
                <w:top w:val="nil"/>
                <w:left w:val="nil"/>
                <w:bottom w:val="nil"/>
                <w:right w:val="nil"/>
                <w:between w:val="nil"/>
              </w:pBdr>
            </w:pPr>
          </w:p>
        </w:tc>
      </w:tr>
      <w:tr w:rsidR="00D97A9E" w:rsidRPr="000274A9" w:rsidTr="00485D83">
        <w:trPr>
          <w:trHeight w:val="240"/>
        </w:trPr>
        <w:tc>
          <w:tcPr>
            <w:tcW w:w="1951" w:type="dxa"/>
            <w:vMerge/>
          </w:tcPr>
          <w:p w:rsidR="00D97A9E" w:rsidRPr="000274A9" w:rsidRDefault="00D97A9E" w:rsidP="00485D83">
            <w:pPr>
              <w:widowControl w:val="0"/>
              <w:pBdr>
                <w:top w:val="nil"/>
                <w:left w:val="nil"/>
                <w:bottom w:val="nil"/>
                <w:right w:val="nil"/>
                <w:between w:val="nil"/>
              </w:pBdr>
            </w:pPr>
          </w:p>
        </w:tc>
        <w:tc>
          <w:tcPr>
            <w:tcW w:w="10660" w:type="dxa"/>
          </w:tcPr>
          <w:p w:rsidR="00D97A9E" w:rsidRPr="000274A9" w:rsidRDefault="00D97A9E"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274A9">
              <w:t>Хромосомная теория Т. Моргана. Строение хромосом. Хромосомный набор клеток, гомологичные и негомологичные хромосомы, гаплоидный и диплоидный набор.  Нуклеиновые кислоты: ДНК, РНК нахождение в клетке, их строение и функции. Матричные процессы в клетке: репликация, биосинтез белка, репарация. Генетический код и его свойства</w:t>
            </w:r>
          </w:p>
        </w:tc>
        <w:tc>
          <w:tcPr>
            <w:tcW w:w="992" w:type="dxa"/>
          </w:tcPr>
          <w:p w:rsidR="00D97A9E" w:rsidRPr="000274A9" w:rsidRDefault="00D97A9E"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c>
          <w:tcPr>
            <w:tcW w:w="1843" w:type="dxa"/>
            <w:vMerge/>
          </w:tcPr>
          <w:p w:rsidR="00D97A9E" w:rsidRPr="000274A9" w:rsidRDefault="00D97A9E" w:rsidP="00485D83">
            <w:pPr>
              <w:widowControl w:val="0"/>
              <w:pBdr>
                <w:top w:val="nil"/>
                <w:left w:val="nil"/>
                <w:bottom w:val="nil"/>
                <w:right w:val="nil"/>
                <w:between w:val="nil"/>
              </w:pBdr>
            </w:pPr>
          </w:p>
        </w:tc>
      </w:tr>
      <w:tr w:rsidR="00D97A9E" w:rsidRPr="000274A9" w:rsidTr="00485D83">
        <w:trPr>
          <w:trHeight w:val="240"/>
        </w:trPr>
        <w:tc>
          <w:tcPr>
            <w:tcW w:w="1951" w:type="dxa"/>
            <w:vMerge/>
          </w:tcPr>
          <w:p w:rsidR="00D97A9E" w:rsidRPr="000274A9" w:rsidRDefault="00D97A9E" w:rsidP="00485D83">
            <w:pPr>
              <w:widowControl w:val="0"/>
              <w:pBdr>
                <w:top w:val="nil"/>
                <w:left w:val="nil"/>
                <w:bottom w:val="nil"/>
                <w:right w:val="nil"/>
                <w:between w:val="nil"/>
              </w:pBdr>
            </w:pPr>
          </w:p>
        </w:tc>
        <w:tc>
          <w:tcPr>
            <w:tcW w:w="10660" w:type="dxa"/>
          </w:tcPr>
          <w:p w:rsidR="00D97A9E" w:rsidRPr="000274A9" w:rsidRDefault="00D97A9E"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274A9">
              <w:rPr>
                <w:b/>
              </w:rPr>
              <w:t>Практические занятия:</w:t>
            </w:r>
          </w:p>
        </w:tc>
        <w:tc>
          <w:tcPr>
            <w:tcW w:w="992" w:type="dxa"/>
          </w:tcPr>
          <w:p w:rsidR="00D97A9E" w:rsidRPr="000274A9" w:rsidRDefault="00D97A9E"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0274A9">
              <w:t>2</w:t>
            </w:r>
          </w:p>
        </w:tc>
        <w:tc>
          <w:tcPr>
            <w:tcW w:w="1843" w:type="dxa"/>
            <w:vMerge/>
          </w:tcPr>
          <w:p w:rsidR="00D97A9E" w:rsidRPr="000274A9" w:rsidRDefault="00D97A9E" w:rsidP="00485D83">
            <w:pPr>
              <w:widowControl w:val="0"/>
              <w:pBdr>
                <w:top w:val="nil"/>
                <w:left w:val="nil"/>
                <w:bottom w:val="nil"/>
                <w:right w:val="nil"/>
                <w:between w:val="nil"/>
              </w:pBdr>
            </w:pPr>
          </w:p>
        </w:tc>
      </w:tr>
      <w:tr w:rsidR="00D97A9E" w:rsidRPr="000274A9" w:rsidTr="00485D83">
        <w:trPr>
          <w:trHeight w:val="240"/>
        </w:trPr>
        <w:tc>
          <w:tcPr>
            <w:tcW w:w="1951" w:type="dxa"/>
            <w:vMerge/>
          </w:tcPr>
          <w:p w:rsidR="00D97A9E" w:rsidRPr="000274A9" w:rsidRDefault="00D97A9E" w:rsidP="00485D83">
            <w:pPr>
              <w:widowControl w:val="0"/>
              <w:pBdr>
                <w:top w:val="nil"/>
                <w:left w:val="nil"/>
                <w:bottom w:val="nil"/>
                <w:right w:val="nil"/>
                <w:between w:val="nil"/>
              </w:pBdr>
            </w:pPr>
          </w:p>
        </w:tc>
        <w:tc>
          <w:tcPr>
            <w:tcW w:w="10660" w:type="dxa"/>
          </w:tcPr>
          <w:p w:rsidR="00D97A9E" w:rsidRPr="000274A9" w:rsidRDefault="00D97A9E"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274A9">
              <w:t>Решение задач на определение последовательности нуклеотидов, аминокислот в норме и в случае изменения последовательности нуклеотидов ДНК</w:t>
            </w:r>
          </w:p>
        </w:tc>
        <w:tc>
          <w:tcPr>
            <w:tcW w:w="992" w:type="dxa"/>
          </w:tcPr>
          <w:p w:rsidR="00D97A9E" w:rsidRPr="000274A9" w:rsidRDefault="00D97A9E"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c>
          <w:tcPr>
            <w:tcW w:w="1843" w:type="dxa"/>
            <w:vMerge/>
          </w:tcPr>
          <w:p w:rsidR="00D97A9E" w:rsidRPr="000274A9" w:rsidRDefault="00D97A9E" w:rsidP="00485D83">
            <w:pPr>
              <w:widowControl w:val="0"/>
              <w:pBdr>
                <w:top w:val="nil"/>
                <w:left w:val="nil"/>
                <w:bottom w:val="nil"/>
                <w:right w:val="nil"/>
                <w:between w:val="nil"/>
              </w:pBdr>
            </w:pPr>
          </w:p>
        </w:tc>
      </w:tr>
      <w:tr w:rsidR="00D97A9E" w:rsidRPr="000274A9" w:rsidTr="00485D83">
        <w:trPr>
          <w:trHeight w:val="20"/>
        </w:trPr>
        <w:tc>
          <w:tcPr>
            <w:tcW w:w="1951" w:type="dxa"/>
            <w:vMerge w:val="restart"/>
          </w:tcPr>
          <w:p w:rsidR="00D97A9E" w:rsidRPr="000274A9" w:rsidRDefault="00D97A9E"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274A9">
              <w:rPr>
                <w:b/>
              </w:rPr>
              <w:t>Тема 1.4</w:t>
            </w:r>
            <w:r w:rsidRPr="000274A9">
              <w:t>.</w:t>
            </w:r>
          </w:p>
          <w:p w:rsidR="00D97A9E" w:rsidRPr="000274A9" w:rsidRDefault="00D97A9E"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0274A9">
              <w:rPr>
                <w:b/>
              </w:rPr>
              <w:t>Обмен веществ и превращение энергии в клетке</w:t>
            </w:r>
          </w:p>
        </w:tc>
        <w:tc>
          <w:tcPr>
            <w:tcW w:w="10660" w:type="dxa"/>
          </w:tcPr>
          <w:p w:rsidR="00D97A9E" w:rsidRPr="000274A9" w:rsidRDefault="00D97A9E"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0274A9">
              <w:rPr>
                <w:b/>
              </w:rPr>
              <w:t>Основное содержание</w:t>
            </w:r>
          </w:p>
        </w:tc>
        <w:tc>
          <w:tcPr>
            <w:tcW w:w="992" w:type="dxa"/>
          </w:tcPr>
          <w:p w:rsidR="00D97A9E" w:rsidRPr="000274A9" w:rsidRDefault="00D97A9E"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0274A9">
              <w:rPr>
                <w:b/>
              </w:rPr>
              <w:t>2</w:t>
            </w:r>
          </w:p>
        </w:tc>
        <w:tc>
          <w:tcPr>
            <w:tcW w:w="1843" w:type="dxa"/>
            <w:vMerge w:val="restart"/>
          </w:tcPr>
          <w:p w:rsidR="00D97A9E" w:rsidRPr="000274A9" w:rsidRDefault="00D97A9E"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0274A9">
              <w:t>ОК - 2</w:t>
            </w:r>
          </w:p>
        </w:tc>
      </w:tr>
      <w:tr w:rsidR="00D97A9E" w:rsidRPr="000274A9" w:rsidTr="00485D83">
        <w:trPr>
          <w:trHeight w:val="20"/>
        </w:trPr>
        <w:tc>
          <w:tcPr>
            <w:tcW w:w="1951" w:type="dxa"/>
            <w:vMerge/>
          </w:tcPr>
          <w:p w:rsidR="00D97A9E" w:rsidRPr="000274A9" w:rsidRDefault="00D97A9E" w:rsidP="00485D83">
            <w:pPr>
              <w:widowControl w:val="0"/>
              <w:pBdr>
                <w:top w:val="nil"/>
                <w:left w:val="nil"/>
                <w:bottom w:val="nil"/>
                <w:right w:val="nil"/>
                <w:between w:val="nil"/>
              </w:pBdr>
            </w:pPr>
          </w:p>
        </w:tc>
        <w:tc>
          <w:tcPr>
            <w:tcW w:w="10660" w:type="dxa"/>
          </w:tcPr>
          <w:p w:rsidR="00D97A9E" w:rsidRPr="000274A9" w:rsidRDefault="00D97A9E"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0274A9">
              <w:rPr>
                <w:b/>
              </w:rPr>
              <w:t>Теоретическое обучение:</w:t>
            </w:r>
          </w:p>
        </w:tc>
        <w:tc>
          <w:tcPr>
            <w:tcW w:w="992" w:type="dxa"/>
          </w:tcPr>
          <w:p w:rsidR="00D97A9E" w:rsidRPr="000274A9" w:rsidRDefault="00D97A9E"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0274A9">
              <w:t>2</w:t>
            </w:r>
          </w:p>
        </w:tc>
        <w:tc>
          <w:tcPr>
            <w:tcW w:w="1843" w:type="dxa"/>
            <w:vMerge/>
          </w:tcPr>
          <w:p w:rsidR="00D97A9E" w:rsidRPr="000274A9" w:rsidRDefault="00D97A9E" w:rsidP="00485D83">
            <w:pPr>
              <w:widowControl w:val="0"/>
              <w:pBdr>
                <w:top w:val="nil"/>
                <w:left w:val="nil"/>
                <w:bottom w:val="nil"/>
                <w:right w:val="nil"/>
                <w:between w:val="nil"/>
              </w:pBdr>
            </w:pPr>
          </w:p>
        </w:tc>
      </w:tr>
      <w:tr w:rsidR="00D97A9E" w:rsidRPr="000274A9" w:rsidTr="00485D83">
        <w:trPr>
          <w:trHeight w:val="20"/>
        </w:trPr>
        <w:tc>
          <w:tcPr>
            <w:tcW w:w="1951" w:type="dxa"/>
            <w:vMerge/>
          </w:tcPr>
          <w:p w:rsidR="00D97A9E" w:rsidRPr="000274A9" w:rsidRDefault="00D97A9E" w:rsidP="00485D83">
            <w:pPr>
              <w:widowControl w:val="0"/>
              <w:pBdr>
                <w:top w:val="nil"/>
                <w:left w:val="nil"/>
                <w:bottom w:val="nil"/>
                <w:right w:val="nil"/>
                <w:between w:val="nil"/>
              </w:pBdr>
            </w:pPr>
          </w:p>
        </w:tc>
        <w:tc>
          <w:tcPr>
            <w:tcW w:w="10660" w:type="dxa"/>
          </w:tcPr>
          <w:p w:rsidR="00D97A9E" w:rsidRPr="000274A9" w:rsidRDefault="00D97A9E"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274A9">
              <w:t>Понятие метаболизм. Ассимиляция и диссимиляция – две стороны метаболизма. Типы обмена веществ: автотрофный и гетеротрофный, аэробный и анаэробный. Пластический обмен. Фотосинтез. Хемосинтез</w:t>
            </w:r>
          </w:p>
        </w:tc>
        <w:tc>
          <w:tcPr>
            <w:tcW w:w="992" w:type="dxa"/>
          </w:tcPr>
          <w:p w:rsidR="00D97A9E" w:rsidRPr="000274A9" w:rsidRDefault="00D97A9E"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c>
          <w:tcPr>
            <w:tcW w:w="1843" w:type="dxa"/>
            <w:vMerge/>
          </w:tcPr>
          <w:p w:rsidR="00D97A9E" w:rsidRPr="000274A9" w:rsidRDefault="00D97A9E" w:rsidP="00485D83">
            <w:pPr>
              <w:widowControl w:val="0"/>
              <w:pBdr>
                <w:top w:val="nil"/>
                <w:left w:val="nil"/>
                <w:bottom w:val="nil"/>
                <w:right w:val="nil"/>
                <w:between w:val="nil"/>
              </w:pBdr>
            </w:pPr>
          </w:p>
        </w:tc>
      </w:tr>
      <w:tr w:rsidR="00D97A9E" w:rsidRPr="000274A9" w:rsidTr="00485D83">
        <w:trPr>
          <w:trHeight w:val="20"/>
        </w:trPr>
        <w:tc>
          <w:tcPr>
            <w:tcW w:w="1951" w:type="dxa"/>
            <w:vMerge w:val="restart"/>
          </w:tcPr>
          <w:p w:rsidR="00D97A9E" w:rsidRPr="000274A9" w:rsidRDefault="00D97A9E"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0274A9">
              <w:rPr>
                <w:b/>
              </w:rPr>
              <w:t xml:space="preserve">Тема 1.5. Жизненный цикл клетки. Митоз. </w:t>
            </w:r>
            <w:r w:rsidRPr="000274A9">
              <w:rPr>
                <w:b/>
              </w:rPr>
              <w:lastRenderedPageBreak/>
              <w:t>Мейоз</w:t>
            </w:r>
          </w:p>
          <w:p w:rsidR="00D97A9E" w:rsidRPr="000274A9" w:rsidRDefault="00D97A9E"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10660" w:type="dxa"/>
          </w:tcPr>
          <w:p w:rsidR="00D97A9E" w:rsidRPr="000274A9" w:rsidRDefault="00D97A9E"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0274A9">
              <w:rPr>
                <w:b/>
              </w:rPr>
              <w:lastRenderedPageBreak/>
              <w:t>Основное содержание</w:t>
            </w:r>
          </w:p>
        </w:tc>
        <w:tc>
          <w:tcPr>
            <w:tcW w:w="992" w:type="dxa"/>
          </w:tcPr>
          <w:p w:rsidR="00D97A9E" w:rsidRPr="000274A9" w:rsidRDefault="00D97A9E"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0274A9">
              <w:rPr>
                <w:b/>
              </w:rPr>
              <w:t>2</w:t>
            </w:r>
          </w:p>
        </w:tc>
        <w:tc>
          <w:tcPr>
            <w:tcW w:w="1843" w:type="dxa"/>
            <w:vMerge w:val="restart"/>
          </w:tcPr>
          <w:p w:rsidR="00D97A9E" w:rsidRPr="000274A9" w:rsidRDefault="00D97A9E"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0274A9">
              <w:t>ОК - 2</w:t>
            </w:r>
          </w:p>
          <w:p w:rsidR="00D97A9E" w:rsidRPr="000274A9" w:rsidRDefault="00D97A9E"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0274A9">
              <w:t xml:space="preserve">ОК - 4 </w:t>
            </w:r>
          </w:p>
        </w:tc>
      </w:tr>
      <w:tr w:rsidR="00D97A9E" w:rsidRPr="000274A9" w:rsidTr="00485D83">
        <w:trPr>
          <w:trHeight w:val="20"/>
        </w:trPr>
        <w:tc>
          <w:tcPr>
            <w:tcW w:w="1951" w:type="dxa"/>
            <w:vMerge/>
          </w:tcPr>
          <w:p w:rsidR="00D97A9E" w:rsidRPr="000274A9" w:rsidRDefault="00D97A9E" w:rsidP="00485D83">
            <w:pPr>
              <w:widowControl w:val="0"/>
              <w:pBdr>
                <w:top w:val="nil"/>
                <w:left w:val="nil"/>
                <w:bottom w:val="nil"/>
                <w:right w:val="nil"/>
                <w:between w:val="nil"/>
              </w:pBdr>
            </w:pPr>
          </w:p>
        </w:tc>
        <w:tc>
          <w:tcPr>
            <w:tcW w:w="10660" w:type="dxa"/>
          </w:tcPr>
          <w:p w:rsidR="00D97A9E" w:rsidRPr="000274A9" w:rsidRDefault="00D97A9E"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0274A9">
              <w:rPr>
                <w:b/>
              </w:rPr>
              <w:t>Теоретическое обучение:</w:t>
            </w:r>
          </w:p>
        </w:tc>
        <w:tc>
          <w:tcPr>
            <w:tcW w:w="992" w:type="dxa"/>
          </w:tcPr>
          <w:p w:rsidR="00D97A9E" w:rsidRPr="000274A9" w:rsidRDefault="00D97A9E"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0274A9">
              <w:t>2</w:t>
            </w:r>
          </w:p>
        </w:tc>
        <w:tc>
          <w:tcPr>
            <w:tcW w:w="1843" w:type="dxa"/>
            <w:vMerge/>
          </w:tcPr>
          <w:p w:rsidR="00D97A9E" w:rsidRPr="000274A9" w:rsidRDefault="00D97A9E" w:rsidP="00485D83">
            <w:pPr>
              <w:widowControl w:val="0"/>
              <w:pBdr>
                <w:top w:val="nil"/>
                <w:left w:val="nil"/>
                <w:bottom w:val="nil"/>
                <w:right w:val="nil"/>
                <w:between w:val="nil"/>
              </w:pBdr>
            </w:pPr>
          </w:p>
        </w:tc>
      </w:tr>
      <w:tr w:rsidR="00D97A9E" w:rsidRPr="000274A9" w:rsidTr="00485D83">
        <w:trPr>
          <w:trHeight w:val="20"/>
        </w:trPr>
        <w:tc>
          <w:tcPr>
            <w:tcW w:w="1951" w:type="dxa"/>
            <w:vMerge/>
          </w:tcPr>
          <w:p w:rsidR="00D97A9E" w:rsidRPr="000274A9" w:rsidRDefault="00D97A9E" w:rsidP="00485D83">
            <w:pPr>
              <w:widowControl w:val="0"/>
              <w:pBdr>
                <w:top w:val="nil"/>
                <w:left w:val="nil"/>
                <w:bottom w:val="nil"/>
                <w:right w:val="nil"/>
                <w:between w:val="nil"/>
              </w:pBdr>
            </w:pPr>
          </w:p>
        </w:tc>
        <w:tc>
          <w:tcPr>
            <w:tcW w:w="10660" w:type="dxa"/>
          </w:tcPr>
          <w:p w:rsidR="00D97A9E" w:rsidRPr="000274A9" w:rsidRDefault="00D97A9E"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highlight w:val="red"/>
              </w:rPr>
            </w:pPr>
            <w:r w:rsidRPr="000274A9">
              <w:t>Клеточный цикл, его периоды. Митоз, его стадии и происходящие процессы. Биологическое значение митоза. Мейоз и его стадии. Поведение хромосом в мейозе. Кроссинговер. Биологический смысл мейоза</w:t>
            </w:r>
          </w:p>
        </w:tc>
        <w:tc>
          <w:tcPr>
            <w:tcW w:w="992" w:type="dxa"/>
          </w:tcPr>
          <w:p w:rsidR="00D97A9E" w:rsidRPr="000274A9" w:rsidRDefault="00D97A9E"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c>
          <w:tcPr>
            <w:tcW w:w="1843" w:type="dxa"/>
            <w:vMerge/>
          </w:tcPr>
          <w:p w:rsidR="00D97A9E" w:rsidRPr="000274A9" w:rsidRDefault="00D97A9E" w:rsidP="00485D83">
            <w:pPr>
              <w:widowControl w:val="0"/>
              <w:pBdr>
                <w:top w:val="nil"/>
                <w:left w:val="nil"/>
                <w:bottom w:val="nil"/>
                <w:right w:val="nil"/>
                <w:between w:val="nil"/>
              </w:pBdr>
            </w:pPr>
          </w:p>
        </w:tc>
      </w:tr>
      <w:tr w:rsidR="00D97A9E" w:rsidRPr="000274A9" w:rsidTr="00485D83">
        <w:trPr>
          <w:trHeight w:val="20"/>
        </w:trPr>
        <w:tc>
          <w:tcPr>
            <w:tcW w:w="1951" w:type="dxa"/>
          </w:tcPr>
          <w:p w:rsidR="00D97A9E" w:rsidRPr="000274A9" w:rsidRDefault="00D97A9E"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0274A9">
              <w:rPr>
                <w:b/>
              </w:rPr>
              <w:lastRenderedPageBreak/>
              <w:t>Контрольная работа</w:t>
            </w:r>
          </w:p>
        </w:tc>
        <w:tc>
          <w:tcPr>
            <w:tcW w:w="10660" w:type="dxa"/>
          </w:tcPr>
          <w:p w:rsidR="00D97A9E" w:rsidRPr="000274A9" w:rsidRDefault="00D97A9E"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FF0000"/>
              </w:rPr>
            </w:pPr>
            <w:r w:rsidRPr="000274A9">
              <w:t>Молекулярный уровень организации живого</w:t>
            </w:r>
          </w:p>
          <w:p w:rsidR="00D97A9E" w:rsidRPr="000274A9" w:rsidRDefault="00D97A9E"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highlight w:val="green"/>
              </w:rPr>
            </w:pPr>
          </w:p>
        </w:tc>
        <w:tc>
          <w:tcPr>
            <w:tcW w:w="992" w:type="dxa"/>
          </w:tcPr>
          <w:p w:rsidR="00D97A9E" w:rsidRPr="000274A9" w:rsidRDefault="00D97A9E"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0274A9">
              <w:rPr>
                <w:b/>
              </w:rPr>
              <w:t>2</w:t>
            </w:r>
          </w:p>
        </w:tc>
        <w:tc>
          <w:tcPr>
            <w:tcW w:w="1843" w:type="dxa"/>
          </w:tcPr>
          <w:p w:rsidR="00D97A9E" w:rsidRPr="000274A9" w:rsidRDefault="00D97A9E"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r>
      <w:tr w:rsidR="00D97A9E" w:rsidRPr="000274A9" w:rsidTr="00485D83">
        <w:trPr>
          <w:trHeight w:val="240"/>
        </w:trPr>
        <w:tc>
          <w:tcPr>
            <w:tcW w:w="12611" w:type="dxa"/>
            <w:gridSpan w:val="2"/>
          </w:tcPr>
          <w:p w:rsidR="00D97A9E" w:rsidRPr="000274A9" w:rsidRDefault="00D97A9E"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0274A9">
              <w:rPr>
                <w:b/>
              </w:rPr>
              <w:t>Раздел 2. Строение и функции организма</w:t>
            </w:r>
          </w:p>
        </w:tc>
        <w:tc>
          <w:tcPr>
            <w:tcW w:w="992" w:type="dxa"/>
          </w:tcPr>
          <w:p w:rsidR="00D97A9E" w:rsidRPr="000274A9" w:rsidRDefault="00D97A9E"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0274A9">
              <w:rPr>
                <w:b/>
              </w:rPr>
              <w:t>20</w:t>
            </w:r>
          </w:p>
        </w:tc>
        <w:tc>
          <w:tcPr>
            <w:tcW w:w="1843" w:type="dxa"/>
          </w:tcPr>
          <w:p w:rsidR="00D97A9E" w:rsidRPr="000274A9" w:rsidRDefault="00D97A9E"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r>
      <w:tr w:rsidR="00D97A9E" w:rsidRPr="000274A9" w:rsidTr="00485D83">
        <w:trPr>
          <w:trHeight w:val="20"/>
        </w:trPr>
        <w:tc>
          <w:tcPr>
            <w:tcW w:w="1951" w:type="dxa"/>
            <w:vMerge w:val="restart"/>
          </w:tcPr>
          <w:p w:rsidR="00D97A9E" w:rsidRPr="000274A9" w:rsidRDefault="00D97A9E"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274A9">
              <w:rPr>
                <w:b/>
              </w:rPr>
              <w:t>Тема 2.1.Строение организма</w:t>
            </w:r>
          </w:p>
        </w:tc>
        <w:tc>
          <w:tcPr>
            <w:tcW w:w="10660" w:type="dxa"/>
          </w:tcPr>
          <w:p w:rsidR="00D97A9E" w:rsidRPr="000274A9" w:rsidRDefault="00D97A9E"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0274A9">
              <w:rPr>
                <w:b/>
              </w:rPr>
              <w:t>Основное содержание</w:t>
            </w:r>
          </w:p>
        </w:tc>
        <w:tc>
          <w:tcPr>
            <w:tcW w:w="992" w:type="dxa"/>
          </w:tcPr>
          <w:p w:rsidR="00D97A9E" w:rsidRPr="000274A9" w:rsidRDefault="00D97A9E"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0274A9">
              <w:rPr>
                <w:b/>
              </w:rPr>
              <w:t>2</w:t>
            </w:r>
          </w:p>
        </w:tc>
        <w:tc>
          <w:tcPr>
            <w:tcW w:w="1843" w:type="dxa"/>
            <w:vMerge w:val="restart"/>
          </w:tcPr>
          <w:p w:rsidR="00D97A9E" w:rsidRPr="000274A9" w:rsidRDefault="00D97A9E"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0274A9">
              <w:t>ОК - 2</w:t>
            </w:r>
          </w:p>
          <w:p w:rsidR="00D97A9E" w:rsidRPr="000274A9" w:rsidRDefault="00D97A9E"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0274A9">
              <w:t>ОК - 4</w:t>
            </w:r>
          </w:p>
        </w:tc>
      </w:tr>
      <w:tr w:rsidR="00D97A9E" w:rsidRPr="000274A9" w:rsidTr="00485D83">
        <w:trPr>
          <w:trHeight w:val="20"/>
        </w:trPr>
        <w:tc>
          <w:tcPr>
            <w:tcW w:w="1951" w:type="dxa"/>
            <w:vMerge/>
          </w:tcPr>
          <w:p w:rsidR="00D97A9E" w:rsidRPr="000274A9" w:rsidRDefault="00D97A9E" w:rsidP="00485D83">
            <w:pPr>
              <w:widowControl w:val="0"/>
              <w:pBdr>
                <w:top w:val="nil"/>
                <w:left w:val="nil"/>
                <w:bottom w:val="nil"/>
                <w:right w:val="nil"/>
                <w:between w:val="nil"/>
              </w:pBdr>
            </w:pPr>
          </w:p>
        </w:tc>
        <w:tc>
          <w:tcPr>
            <w:tcW w:w="10660" w:type="dxa"/>
          </w:tcPr>
          <w:p w:rsidR="00D97A9E" w:rsidRPr="000274A9" w:rsidRDefault="00D97A9E"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0274A9">
              <w:rPr>
                <w:b/>
              </w:rPr>
              <w:t>Теоретическое обучение:</w:t>
            </w:r>
          </w:p>
        </w:tc>
        <w:tc>
          <w:tcPr>
            <w:tcW w:w="992" w:type="dxa"/>
          </w:tcPr>
          <w:p w:rsidR="00D97A9E" w:rsidRPr="000274A9" w:rsidRDefault="00D97A9E"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0274A9">
              <w:t>2</w:t>
            </w:r>
          </w:p>
        </w:tc>
        <w:tc>
          <w:tcPr>
            <w:tcW w:w="1843" w:type="dxa"/>
            <w:vMerge/>
          </w:tcPr>
          <w:p w:rsidR="00D97A9E" w:rsidRPr="000274A9" w:rsidRDefault="00D97A9E" w:rsidP="00485D83">
            <w:pPr>
              <w:widowControl w:val="0"/>
              <w:pBdr>
                <w:top w:val="nil"/>
                <w:left w:val="nil"/>
                <w:bottom w:val="nil"/>
                <w:right w:val="nil"/>
                <w:between w:val="nil"/>
              </w:pBdr>
            </w:pPr>
          </w:p>
        </w:tc>
      </w:tr>
      <w:tr w:rsidR="00D97A9E" w:rsidRPr="000274A9" w:rsidTr="00485D83">
        <w:trPr>
          <w:trHeight w:val="20"/>
        </w:trPr>
        <w:tc>
          <w:tcPr>
            <w:tcW w:w="1951" w:type="dxa"/>
            <w:vMerge/>
          </w:tcPr>
          <w:p w:rsidR="00D97A9E" w:rsidRPr="000274A9" w:rsidRDefault="00D97A9E" w:rsidP="00485D83">
            <w:pPr>
              <w:widowControl w:val="0"/>
              <w:pBdr>
                <w:top w:val="nil"/>
                <w:left w:val="nil"/>
                <w:bottom w:val="nil"/>
                <w:right w:val="nil"/>
                <w:between w:val="nil"/>
              </w:pBdr>
            </w:pPr>
          </w:p>
        </w:tc>
        <w:tc>
          <w:tcPr>
            <w:tcW w:w="10660" w:type="dxa"/>
          </w:tcPr>
          <w:p w:rsidR="00D97A9E" w:rsidRPr="000274A9" w:rsidRDefault="00D97A9E"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274A9">
              <w:t>Многоклеточные организмы. Взаимосвязь органов и системы органов в многоклеточном организме. Гомеостаз организма и его поддержание в процессе жизнедеятельности</w:t>
            </w:r>
          </w:p>
        </w:tc>
        <w:tc>
          <w:tcPr>
            <w:tcW w:w="992" w:type="dxa"/>
          </w:tcPr>
          <w:p w:rsidR="00D97A9E" w:rsidRPr="000274A9" w:rsidRDefault="00D97A9E"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c>
          <w:tcPr>
            <w:tcW w:w="1843" w:type="dxa"/>
            <w:vMerge/>
          </w:tcPr>
          <w:p w:rsidR="00D97A9E" w:rsidRPr="000274A9" w:rsidRDefault="00D97A9E" w:rsidP="00485D83">
            <w:pPr>
              <w:widowControl w:val="0"/>
              <w:pBdr>
                <w:top w:val="nil"/>
                <w:left w:val="nil"/>
                <w:bottom w:val="nil"/>
                <w:right w:val="nil"/>
                <w:between w:val="nil"/>
              </w:pBdr>
            </w:pPr>
          </w:p>
        </w:tc>
      </w:tr>
      <w:tr w:rsidR="00D97A9E" w:rsidRPr="000274A9" w:rsidTr="00485D83">
        <w:trPr>
          <w:trHeight w:val="240"/>
        </w:trPr>
        <w:tc>
          <w:tcPr>
            <w:tcW w:w="1951" w:type="dxa"/>
            <w:vMerge w:val="restart"/>
          </w:tcPr>
          <w:p w:rsidR="00D97A9E" w:rsidRPr="000274A9" w:rsidRDefault="00D97A9E"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274A9">
              <w:rPr>
                <w:b/>
              </w:rPr>
              <w:t>Тема 2.2.</w:t>
            </w:r>
          </w:p>
          <w:p w:rsidR="00D97A9E" w:rsidRPr="000274A9" w:rsidRDefault="00D97A9E"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274A9">
              <w:rPr>
                <w:b/>
              </w:rPr>
              <w:t>Формы размножения организмов</w:t>
            </w:r>
          </w:p>
        </w:tc>
        <w:tc>
          <w:tcPr>
            <w:tcW w:w="10660" w:type="dxa"/>
          </w:tcPr>
          <w:p w:rsidR="00D97A9E" w:rsidRPr="000274A9" w:rsidRDefault="00D97A9E"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0274A9">
              <w:rPr>
                <w:b/>
              </w:rPr>
              <w:t>Основное содержание</w:t>
            </w:r>
          </w:p>
        </w:tc>
        <w:tc>
          <w:tcPr>
            <w:tcW w:w="992" w:type="dxa"/>
          </w:tcPr>
          <w:p w:rsidR="00D97A9E" w:rsidRPr="000274A9" w:rsidRDefault="00D97A9E"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0274A9">
              <w:rPr>
                <w:b/>
              </w:rPr>
              <w:t>2</w:t>
            </w:r>
          </w:p>
        </w:tc>
        <w:tc>
          <w:tcPr>
            <w:tcW w:w="1843" w:type="dxa"/>
            <w:vMerge w:val="restart"/>
          </w:tcPr>
          <w:p w:rsidR="00D97A9E" w:rsidRPr="000274A9" w:rsidRDefault="00D97A9E"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0274A9">
              <w:t>ОК - 2</w:t>
            </w:r>
          </w:p>
        </w:tc>
      </w:tr>
      <w:tr w:rsidR="00D97A9E" w:rsidRPr="000274A9" w:rsidTr="00485D83">
        <w:trPr>
          <w:trHeight w:val="240"/>
        </w:trPr>
        <w:tc>
          <w:tcPr>
            <w:tcW w:w="1951" w:type="dxa"/>
            <w:vMerge/>
          </w:tcPr>
          <w:p w:rsidR="00D97A9E" w:rsidRPr="000274A9" w:rsidRDefault="00D97A9E" w:rsidP="00485D83">
            <w:pPr>
              <w:widowControl w:val="0"/>
              <w:pBdr>
                <w:top w:val="nil"/>
                <w:left w:val="nil"/>
                <w:bottom w:val="nil"/>
                <w:right w:val="nil"/>
                <w:between w:val="nil"/>
              </w:pBdr>
            </w:pPr>
          </w:p>
        </w:tc>
        <w:tc>
          <w:tcPr>
            <w:tcW w:w="10660" w:type="dxa"/>
          </w:tcPr>
          <w:p w:rsidR="00D97A9E" w:rsidRPr="000274A9" w:rsidRDefault="00D97A9E"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0274A9">
              <w:rPr>
                <w:b/>
              </w:rPr>
              <w:t>Теоретическое обучение:</w:t>
            </w:r>
          </w:p>
        </w:tc>
        <w:tc>
          <w:tcPr>
            <w:tcW w:w="992" w:type="dxa"/>
          </w:tcPr>
          <w:p w:rsidR="00D97A9E" w:rsidRPr="000274A9" w:rsidRDefault="00D97A9E"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0274A9">
              <w:t>2</w:t>
            </w:r>
          </w:p>
        </w:tc>
        <w:tc>
          <w:tcPr>
            <w:tcW w:w="1843" w:type="dxa"/>
            <w:vMerge/>
          </w:tcPr>
          <w:p w:rsidR="00D97A9E" w:rsidRPr="000274A9" w:rsidRDefault="00D97A9E" w:rsidP="00485D83">
            <w:pPr>
              <w:widowControl w:val="0"/>
              <w:pBdr>
                <w:top w:val="nil"/>
                <w:left w:val="nil"/>
                <w:bottom w:val="nil"/>
                <w:right w:val="nil"/>
                <w:between w:val="nil"/>
              </w:pBdr>
            </w:pPr>
          </w:p>
        </w:tc>
      </w:tr>
      <w:tr w:rsidR="00D97A9E" w:rsidRPr="000274A9" w:rsidTr="00485D83">
        <w:trPr>
          <w:trHeight w:val="240"/>
        </w:trPr>
        <w:tc>
          <w:tcPr>
            <w:tcW w:w="1951" w:type="dxa"/>
            <w:vMerge/>
          </w:tcPr>
          <w:p w:rsidR="00D97A9E" w:rsidRPr="000274A9" w:rsidRDefault="00D97A9E" w:rsidP="00485D83">
            <w:pPr>
              <w:widowControl w:val="0"/>
              <w:pBdr>
                <w:top w:val="nil"/>
                <w:left w:val="nil"/>
                <w:bottom w:val="nil"/>
                <w:right w:val="nil"/>
                <w:between w:val="nil"/>
              </w:pBdr>
            </w:pPr>
          </w:p>
        </w:tc>
        <w:tc>
          <w:tcPr>
            <w:tcW w:w="10660" w:type="dxa"/>
          </w:tcPr>
          <w:p w:rsidR="00D97A9E" w:rsidRPr="000274A9" w:rsidRDefault="00D97A9E"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274A9">
              <w:t>Формы размножения организмов. Бесполое и половое размножение. Виды бесполого размножения. Половое размножение. Гаметогенез у животных. Сперматогенез и оогенез. Строение половых клеток. Оплодотворение</w:t>
            </w:r>
          </w:p>
        </w:tc>
        <w:tc>
          <w:tcPr>
            <w:tcW w:w="992" w:type="dxa"/>
          </w:tcPr>
          <w:p w:rsidR="00D97A9E" w:rsidRPr="000274A9" w:rsidRDefault="00D97A9E"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c>
          <w:tcPr>
            <w:tcW w:w="1843" w:type="dxa"/>
            <w:vMerge/>
          </w:tcPr>
          <w:p w:rsidR="00D97A9E" w:rsidRPr="000274A9" w:rsidRDefault="00D97A9E" w:rsidP="00485D83">
            <w:pPr>
              <w:widowControl w:val="0"/>
              <w:pBdr>
                <w:top w:val="nil"/>
                <w:left w:val="nil"/>
                <w:bottom w:val="nil"/>
                <w:right w:val="nil"/>
                <w:between w:val="nil"/>
              </w:pBdr>
            </w:pPr>
          </w:p>
        </w:tc>
      </w:tr>
      <w:tr w:rsidR="00D97A9E" w:rsidRPr="000274A9" w:rsidTr="00485D83">
        <w:trPr>
          <w:trHeight w:val="20"/>
        </w:trPr>
        <w:tc>
          <w:tcPr>
            <w:tcW w:w="1951" w:type="dxa"/>
            <w:vMerge w:val="restart"/>
          </w:tcPr>
          <w:p w:rsidR="00D97A9E" w:rsidRPr="000274A9" w:rsidRDefault="00D97A9E"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274A9">
              <w:rPr>
                <w:b/>
              </w:rPr>
              <w:t>Тема 2.3</w:t>
            </w:r>
            <w:r w:rsidRPr="000274A9">
              <w:t>.</w:t>
            </w:r>
          </w:p>
          <w:p w:rsidR="00D97A9E" w:rsidRPr="000274A9" w:rsidRDefault="00D97A9E"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274A9">
              <w:rPr>
                <w:b/>
              </w:rPr>
              <w:t>Онтогенез растений, животных и человека</w:t>
            </w:r>
          </w:p>
        </w:tc>
        <w:tc>
          <w:tcPr>
            <w:tcW w:w="10660" w:type="dxa"/>
          </w:tcPr>
          <w:p w:rsidR="00D97A9E" w:rsidRPr="000274A9" w:rsidRDefault="00D97A9E"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0274A9">
              <w:rPr>
                <w:b/>
              </w:rPr>
              <w:t>Основное содержание</w:t>
            </w:r>
          </w:p>
        </w:tc>
        <w:tc>
          <w:tcPr>
            <w:tcW w:w="992" w:type="dxa"/>
          </w:tcPr>
          <w:p w:rsidR="00D97A9E" w:rsidRPr="000274A9" w:rsidRDefault="00D97A9E"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0274A9">
              <w:rPr>
                <w:b/>
              </w:rPr>
              <w:t>2</w:t>
            </w:r>
          </w:p>
        </w:tc>
        <w:tc>
          <w:tcPr>
            <w:tcW w:w="1843" w:type="dxa"/>
            <w:vMerge w:val="restart"/>
          </w:tcPr>
          <w:p w:rsidR="00D97A9E" w:rsidRPr="000274A9" w:rsidRDefault="00D97A9E"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0274A9">
              <w:t>ОК - 2</w:t>
            </w:r>
          </w:p>
          <w:p w:rsidR="00D97A9E" w:rsidRPr="000274A9" w:rsidRDefault="00D97A9E"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0274A9">
              <w:t>ОК - 4</w:t>
            </w:r>
          </w:p>
        </w:tc>
      </w:tr>
      <w:tr w:rsidR="00D97A9E" w:rsidRPr="000274A9" w:rsidTr="00485D83">
        <w:trPr>
          <w:trHeight w:val="20"/>
        </w:trPr>
        <w:tc>
          <w:tcPr>
            <w:tcW w:w="1951" w:type="dxa"/>
            <w:vMerge/>
          </w:tcPr>
          <w:p w:rsidR="00D97A9E" w:rsidRPr="000274A9" w:rsidRDefault="00D97A9E" w:rsidP="00485D83">
            <w:pPr>
              <w:widowControl w:val="0"/>
              <w:pBdr>
                <w:top w:val="nil"/>
                <w:left w:val="nil"/>
                <w:bottom w:val="nil"/>
                <w:right w:val="nil"/>
                <w:between w:val="nil"/>
              </w:pBdr>
            </w:pPr>
          </w:p>
        </w:tc>
        <w:tc>
          <w:tcPr>
            <w:tcW w:w="10660" w:type="dxa"/>
          </w:tcPr>
          <w:p w:rsidR="00D97A9E" w:rsidRPr="000274A9" w:rsidRDefault="00D97A9E"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0274A9">
              <w:rPr>
                <w:b/>
              </w:rPr>
              <w:t>Теоретическое обучение:</w:t>
            </w:r>
          </w:p>
        </w:tc>
        <w:tc>
          <w:tcPr>
            <w:tcW w:w="992" w:type="dxa"/>
          </w:tcPr>
          <w:p w:rsidR="00D97A9E" w:rsidRPr="000274A9" w:rsidRDefault="00D97A9E"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0274A9">
              <w:t>2</w:t>
            </w:r>
          </w:p>
        </w:tc>
        <w:tc>
          <w:tcPr>
            <w:tcW w:w="1843" w:type="dxa"/>
            <w:vMerge/>
          </w:tcPr>
          <w:p w:rsidR="00D97A9E" w:rsidRPr="000274A9" w:rsidRDefault="00D97A9E" w:rsidP="00485D83">
            <w:pPr>
              <w:widowControl w:val="0"/>
              <w:pBdr>
                <w:top w:val="nil"/>
                <w:left w:val="nil"/>
                <w:bottom w:val="nil"/>
                <w:right w:val="nil"/>
                <w:between w:val="nil"/>
              </w:pBdr>
            </w:pPr>
          </w:p>
        </w:tc>
      </w:tr>
      <w:tr w:rsidR="00D97A9E" w:rsidRPr="000274A9" w:rsidTr="00485D83">
        <w:trPr>
          <w:trHeight w:val="20"/>
        </w:trPr>
        <w:tc>
          <w:tcPr>
            <w:tcW w:w="1951" w:type="dxa"/>
            <w:vMerge/>
          </w:tcPr>
          <w:p w:rsidR="00D97A9E" w:rsidRPr="000274A9" w:rsidRDefault="00D97A9E" w:rsidP="00485D83">
            <w:pPr>
              <w:widowControl w:val="0"/>
              <w:pBdr>
                <w:top w:val="nil"/>
                <w:left w:val="nil"/>
                <w:bottom w:val="nil"/>
                <w:right w:val="nil"/>
                <w:between w:val="nil"/>
              </w:pBdr>
            </w:pPr>
          </w:p>
        </w:tc>
        <w:tc>
          <w:tcPr>
            <w:tcW w:w="10660" w:type="dxa"/>
          </w:tcPr>
          <w:p w:rsidR="00D97A9E" w:rsidRPr="000274A9" w:rsidRDefault="00D97A9E"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274A9">
              <w:t>Индивидуальное развитие организмов. Эмбриогенез и его стадии. Постэмбриональный период. Стадии постэмбрионального развития у животных и человека. Прямое и непрямое развитие. Биологическое старение и смерть. Онтогенез растений</w:t>
            </w:r>
          </w:p>
        </w:tc>
        <w:tc>
          <w:tcPr>
            <w:tcW w:w="992" w:type="dxa"/>
          </w:tcPr>
          <w:p w:rsidR="00D97A9E" w:rsidRPr="000274A9" w:rsidRDefault="00D97A9E"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c>
          <w:tcPr>
            <w:tcW w:w="1843" w:type="dxa"/>
            <w:vMerge/>
          </w:tcPr>
          <w:p w:rsidR="00D97A9E" w:rsidRPr="000274A9" w:rsidRDefault="00D97A9E" w:rsidP="00485D83">
            <w:pPr>
              <w:widowControl w:val="0"/>
              <w:pBdr>
                <w:top w:val="nil"/>
                <w:left w:val="nil"/>
                <w:bottom w:val="nil"/>
                <w:right w:val="nil"/>
                <w:between w:val="nil"/>
              </w:pBdr>
            </w:pPr>
          </w:p>
        </w:tc>
      </w:tr>
      <w:tr w:rsidR="00D97A9E" w:rsidRPr="000274A9" w:rsidTr="00485D83">
        <w:trPr>
          <w:trHeight w:val="20"/>
        </w:trPr>
        <w:tc>
          <w:tcPr>
            <w:tcW w:w="1951" w:type="dxa"/>
            <w:vMerge w:val="restart"/>
          </w:tcPr>
          <w:p w:rsidR="00D97A9E" w:rsidRPr="000274A9" w:rsidRDefault="00D97A9E"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0274A9">
              <w:rPr>
                <w:b/>
              </w:rPr>
              <w:t xml:space="preserve">Тема 2.4. Закономерности </w:t>
            </w:r>
            <w:r w:rsidRPr="000274A9">
              <w:rPr>
                <w:b/>
              </w:rPr>
              <w:lastRenderedPageBreak/>
              <w:t>наследования</w:t>
            </w:r>
          </w:p>
          <w:p w:rsidR="00D97A9E" w:rsidRPr="000274A9" w:rsidRDefault="00D97A9E"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10660" w:type="dxa"/>
          </w:tcPr>
          <w:p w:rsidR="00D97A9E" w:rsidRPr="000274A9" w:rsidRDefault="00D97A9E"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0274A9">
              <w:rPr>
                <w:b/>
              </w:rPr>
              <w:lastRenderedPageBreak/>
              <w:t>Основное содержание</w:t>
            </w:r>
          </w:p>
        </w:tc>
        <w:tc>
          <w:tcPr>
            <w:tcW w:w="992" w:type="dxa"/>
          </w:tcPr>
          <w:p w:rsidR="00D97A9E" w:rsidRPr="000274A9" w:rsidRDefault="00D97A9E"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0274A9">
              <w:rPr>
                <w:b/>
              </w:rPr>
              <w:t>4</w:t>
            </w:r>
          </w:p>
        </w:tc>
        <w:tc>
          <w:tcPr>
            <w:tcW w:w="1843" w:type="dxa"/>
            <w:vMerge w:val="restart"/>
          </w:tcPr>
          <w:p w:rsidR="00D97A9E" w:rsidRPr="000274A9" w:rsidRDefault="00D97A9E"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0274A9">
              <w:t>ОК - 2</w:t>
            </w:r>
          </w:p>
          <w:p w:rsidR="00D97A9E" w:rsidRPr="000274A9" w:rsidRDefault="00D97A9E"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0274A9">
              <w:t xml:space="preserve">ОК - 4 </w:t>
            </w:r>
          </w:p>
        </w:tc>
      </w:tr>
      <w:tr w:rsidR="00D97A9E" w:rsidRPr="000274A9" w:rsidTr="00485D83">
        <w:trPr>
          <w:trHeight w:val="20"/>
        </w:trPr>
        <w:tc>
          <w:tcPr>
            <w:tcW w:w="1951" w:type="dxa"/>
            <w:vMerge/>
          </w:tcPr>
          <w:p w:rsidR="00D97A9E" w:rsidRPr="000274A9" w:rsidRDefault="00D97A9E" w:rsidP="00485D83">
            <w:pPr>
              <w:widowControl w:val="0"/>
              <w:pBdr>
                <w:top w:val="nil"/>
                <w:left w:val="nil"/>
                <w:bottom w:val="nil"/>
                <w:right w:val="nil"/>
                <w:between w:val="nil"/>
              </w:pBdr>
            </w:pPr>
          </w:p>
        </w:tc>
        <w:tc>
          <w:tcPr>
            <w:tcW w:w="10660" w:type="dxa"/>
          </w:tcPr>
          <w:p w:rsidR="00D97A9E" w:rsidRPr="000274A9" w:rsidRDefault="00D97A9E"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0274A9">
              <w:rPr>
                <w:b/>
              </w:rPr>
              <w:t>Теоретическое обучение:</w:t>
            </w:r>
          </w:p>
        </w:tc>
        <w:tc>
          <w:tcPr>
            <w:tcW w:w="992" w:type="dxa"/>
          </w:tcPr>
          <w:p w:rsidR="00D97A9E" w:rsidRPr="000274A9" w:rsidRDefault="00D97A9E"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0274A9">
              <w:t>2</w:t>
            </w:r>
          </w:p>
        </w:tc>
        <w:tc>
          <w:tcPr>
            <w:tcW w:w="1843" w:type="dxa"/>
            <w:vMerge/>
          </w:tcPr>
          <w:p w:rsidR="00D97A9E" w:rsidRPr="000274A9" w:rsidRDefault="00D97A9E" w:rsidP="00485D83">
            <w:pPr>
              <w:widowControl w:val="0"/>
              <w:pBdr>
                <w:top w:val="nil"/>
                <w:left w:val="nil"/>
                <w:bottom w:val="nil"/>
                <w:right w:val="nil"/>
                <w:between w:val="nil"/>
              </w:pBdr>
            </w:pPr>
          </w:p>
        </w:tc>
      </w:tr>
      <w:tr w:rsidR="00D97A9E" w:rsidRPr="000274A9" w:rsidTr="00485D83">
        <w:trPr>
          <w:trHeight w:val="20"/>
        </w:trPr>
        <w:tc>
          <w:tcPr>
            <w:tcW w:w="1951" w:type="dxa"/>
            <w:vMerge/>
          </w:tcPr>
          <w:p w:rsidR="00D97A9E" w:rsidRPr="000274A9" w:rsidRDefault="00D97A9E" w:rsidP="00485D83">
            <w:pPr>
              <w:widowControl w:val="0"/>
              <w:pBdr>
                <w:top w:val="nil"/>
                <w:left w:val="nil"/>
                <w:bottom w:val="nil"/>
                <w:right w:val="nil"/>
                <w:between w:val="nil"/>
              </w:pBdr>
            </w:pPr>
          </w:p>
        </w:tc>
        <w:tc>
          <w:tcPr>
            <w:tcW w:w="10660" w:type="dxa"/>
          </w:tcPr>
          <w:p w:rsidR="00D97A9E" w:rsidRPr="000274A9" w:rsidRDefault="00D97A9E"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274A9">
              <w:t>Основные понятия генетики. Закономерности образования гамет. Законы Г. Менделя (моногибридное и полигибридное скрещивание). Взаимодействие генов</w:t>
            </w:r>
          </w:p>
        </w:tc>
        <w:tc>
          <w:tcPr>
            <w:tcW w:w="992" w:type="dxa"/>
          </w:tcPr>
          <w:p w:rsidR="00D97A9E" w:rsidRPr="000274A9" w:rsidRDefault="00D97A9E"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c>
          <w:tcPr>
            <w:tcW w:w="1843" w:type="dxa"/>
            <w:vMerge/>
          </w:tcPr>
          <w:p w:rsidR="00D97A9E" w:rsidRPr="000274A9" w:rsidRDefault="00D97A9E" w:rsidP="00485D83">
            <w:pPr>
              <w:widowControl w:val="0"/>
              <w:pBdr>
                <w:top w:val="nil"/>
                <w:left w:val="nil"/>
                <w:bottom w:val="nil"/>
                <w:right w:val="nil"/>
                <w:between w:val="nil"/>
              </w:pBdr>
            </w:pPr>
          </w:p>
        </w:tc>
      </w:tr>
      <w:tr w:rsidR="00D97A9E" w:rsidRPr="000274A9" w:rsidTr="00485D83">
        <w:trPr>
          <w:trHeight w:val="20"/>
        </w:trPr>
        <w:tc>
          <w:tcPr>
            <w:tcW w:w="1951" w:type="dxa"/>
            <w:vMerge/>
          </w:tcPr>
          <w:p w:rsidR="00D97A9E" w:rsidRPr="000274A9" w:rsidRDefault="00D97A9E" w:rsidP="00485D83">
            <w:pPr>
              <w:widowControl w:val="0"/>
              <w:pBdr>
                <w:top w:val="nil"/>
                <w:left w:val="nil"/>
                <w:bottom w:val="nil"/>
                <w:right w:val="nil"/>
                <w:between w:val="nil"/>
              </w:pBdr>
            </w:pPr>
          </w:p>
        </w:tc>
        <w:tc>
          <w:tcPr>
            <w:tcW w:w="10660" w:type="dxa"/>
          </w:tcPr>
          <w:p w:rsidR="00D97A9E" w:rsidRPr="000274A9" w:rsidRDefault="00D97A9E"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274A9">
              <w:rPr>
                <w:b/>
              </w:rPr>
              <w:t>Практические занятия:</w:t>
            </w:r>
          </w:p>
        </w:tc>
        <w:tc>
          <w:tcPr>
            <w:tcW w:w="992" w:type="dxa"/>
          </w:tcPr>
          <w:p w:rsidR="00D97A9E" w:rsidRPr="000274A9" w:rsidRDefault="00D97A9E"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0274A9">
              <w:t>2</w:t>
            </w:r>
          </w:p>
        </w:tc>
        <w:tc>
          <w:tcPr>
            <w:tcW w:w="1843" w:type="dxa"/>
            <w:vMerge/>
          </w:tcPr>
          <w:p w:rsidR="00D97A9E" w:rsidRPr="000274A9" w:rsidRDefault="00D97A9E" w:rsidP="00485D83">
            <w:pPr>
              <w:widowControl w:val="0"/>
              <w:pBdr>
                <w:top w:val="nil"/>
                <w:left w:val="nil"/>
                <w:bottom w:val="nil"/>
                <w:right w:val="nil"/>
                <w:between w:val="nil"/>
              </w:pBdr>
            </w:pPr>
          </w:p>
        </w:tc>
      </w:tr>
      <w:tr w:rsidR="00D97A9E" w:rsidRPr="000274A9" w:rsidTr="00485D83">
        <w:trPr>
          <w:trHeight w:val="20"/>
        </w:trPr>
        <w:tc>
          <w:tcPr>
            <w:tcW w:w="1951" w:type="dxa"/>
            <w:vMerge/>
          </w:tcPr>
          <w:p w:rsidR="00D97A9E" w:rsidRPr="000274A9" w:rsidRDefault="00D97A9E" w:rsidP="00485D83">
            <w:pPr>
              <w:widowControl w:val="0"/>
              <w:pBdr>
                <w:top w:val="nil"/>
                <w:left w:val="nil"/>
                <w:bottom w:val="nil"/>
                <w:right w:val="nil"/>
                <w:between w:val="nil"/>
              </w:pBdr>
            </w:pPr>
          </w:p>
        </w:tc>
        <w:tc>
          <w:tcPr>
            <w:tcW w:w="10660" w:type="dxa"/>
          </w:tcPr>
          <w:p w:rsidR="00D97A9E" w:rsidRPr="000274A9" w:rsidRDefault="00D97A9E"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274A9">
              <w:t>Решение задач на определение вероятности возникновения наследственных признаков при моно-, ди-, полигибридном и анализирующем скрещивании, составление генотипических схем скрещивания</w:t>
            </w:r>
          </w:p>
        </w:tc>
        <w:tc>
          <w:tcPr>
            <w:tcW w:w="992" w:type="dxa"/>
          </w:tcPr>
          <w:p w:rsidR="00D97A9E" w:rsidRPr="000274A9" w:rsidRDefault="00D97A9E"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c>
          <w:tcPr>
            <w:tcW w:w="1843" w:type="dxa"/>
            <w:vMerge/>
          </w:tcPr>
          <w:p w:rsidR="00D97A9E" w:rsidRPr="000274A9" w:rsidRDefault="00D97A9E" w:rsidP="00485D83">
            <w:pPr>
              <w:widowControl w:val="0"/>
              <w:pBdr>
                <w:top w:val="nil"/>
                <w:left w:val="nil"/>
                <w:bottom w:val="nil"/>
                <w:right w:val="nil"/>
                <w:between w:val="nil"/>
              </w:pBdr>
            </w:pPr>
          </w:p>
        </w:tc>
      </w:tr>
      <w:tr w:rsidR="00D97A9E" w:rsidRPr="000274A9" w:rsidTr="00485D83">
        <w:trPr>
          <w:trHeight w:val="20"/>
        </w:trPr>
        <w:tc>
          <w:tcPr>
            <w:tcW w:w="1951" w:type="dxa"/>
            <w:vMerge w:val="restart"/>
          </w:tcPr>
          <w:p w:rsidR="00D97A9E" w:rsidRPr="000274A9" w:rsidRDefault="00D97A9E"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0274A9">
              <w:rPr>
                <w:b/>
              </w:rPr>
              <w:t>Тема 2.5. Сцепленное наследование признаков</w:t>
            </w:r>
          </w:p>
          <w:p w:rsidR="00D97A9E" w:rsidRPr="000274A9" w:rsidRDefault="00D97A9E"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tc>
        <w:tc>
          <w:tcPr>
            <w:tcW w:w="10660" w:type="dxa"/>
          </w:tcPr>
          <w:p w:rsidR="00D97A9E" w:rsidRPr="000274A9" w:rsidRDefault="00D97A9E"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0274A9">
              <w:rPr>
                <w:b/>
              </w:rPr>
              <w:t>Основное содержание</w:t>
            </w:r>
          </w:p>
        </w:tc>
        <w:tc>
          <w:tcPr>
            <w:tcW w:w="992" w:type="dxa"/>
          </w:tcPr>
          <w:p w:rsidR="00D97A9E" w:rsidRPr="000274A9" w:rsidRDefault="00D97A9E"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0274A9">
              <w:rPr>
                <w:b/>
              </w:rPr>
              <w:t>4</w:t>
            </w:r>
          </w:p>
        </w:tc>
        <w:tc>
          <w:tcPr>
            <w:tcW w:w="1843" w:type="dxa"/>
            <w:vMerge w:val="restart"/>
          </w:tcPr>
          <w:p w:rsidR="00D97A9E" w:rsidRPr="000274A9" w:rsidRDefault="00D97A9E"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0274A9">
              <w:t>ОК - 1</w:t>
            </w:r>
          </w:p>
          <w:p w:rsidR="00D97A9E" w:rsidRPr="000274A9" w:rsidRDefault="00D97A9E"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0274A9">
              <w:t>ОК - 2</w:t>
            </w:r>
          </w:p>
        </w:tc>
      </w:tr>
      <w:tr w:rsidR="00D97A9E" w:rsidRPr="000274A9" w:rsidTr="00485D83">
        <w:trPr>
          <w:trHeight w:val="20"/>
        </w:trPr>
        <w:tc>
          <w:tcPr>
            <w:tcW w:w="1951" w:type="dxa"/>
            <w:vMerge/>
          </w:tcPr>
          <w:p w:rsidR="00D97A9E" w:rsidRPr="000274A9" w:rsidRDefault="00D97A9E" w:rsidP="00485D83">
            <w:pPr>
              <w:widowControl w:val="0"/>
              <w:pBdr>
                <w:top w:val="nil"/>
                <w:left w:val="nil"/>
                <w:bottom w:val="nil"/>
                <w:right w:val="nil"/>
                <w:between w:val="nil"/>
              </w:pBdr>
            </w:pPr>
          </w:p>
        </w:tc>
        <w:tc>
          <w:tcPr>
            <w:tcW w:w="10660" w:type="dxa"/>
          </w:tcPr>
          <w:p w:rsidR="00D97A9E" w:rsidRPr="000274A9" w:rsidRDefault="00D97A9E"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0274A9">
              <w:rPr>
                <w:b/>
              </w:rPr>
              <w:t>Теоретическое обучение:</w:t>
            </w:r>
          </w:p>
        </w:tc>
        <w:tc>
          <w:tcPr>
            <w:tcW w:w="992" w:type="dxa"/>
          </w:tcPr>
          <w:p w:rsidR="00D97A9E" w:rsidRPr="000274A9" w:rsidRDefault="00D97A9E"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0274A9">
              <w:t>2</w:t>
            </w:r>
          </w:p>
        </w:tc>
        <w:tc>
          <w:tcPr>
            <w:tcW w:w="1843" w:type="dxa"/>
            <w:vMerge/>
          </w:tcPr>
          <w:p w:rsidR="00D97A9E" w:rsidRPr="000274A9" w:rsidRDefault="00D97A9E" w:rsidP="00485D83">
            <w:pPr>
              <w:widowControl w:val="0"/>
              <w:pBdr>
                <w:top w:val="nil"/>
                <w:left w:val="nil"/>
                <w:bottom w:val="nil"/>
                <w:right w:val="nil"/>
                <w:between w:val="nil"/>
              </w:pBdr>
            </w:pPr>
          </w:p>
        </w:tc>
      </w:tr>
      <w:tr w:rsidR="00D97A9E" w:rsidRPr="000274A9" w:rsidTr="00485D83">
        <w:trPr>
          <w:trHeight w:val="20"/>
        </w:trPr>
        <w:tc>
          <w:tcPr>
            <w:tcW w:w="1951" w:type="dxa"/>
            <w:vMerge/>
          </w:tcPr>
          <w:p w:rsidR="00D97A9E" w:rsidRPr="000274A9" w:rsidRDefault="00D97A9E" w:rsidP="00485D83">
            <w:pPr>
              <w:widowControl w:val="0"/>
              <w:pBdr>
                <w:top w:val="nil"/>
                <w:left w:val="nil"/>
                <w:bottom w:val="nil"/>
                <w:right w:val="nil"/>
                <w:between w:val="nil"/>
              </w:pBdr>
            </w:pPr>
          </w:p>
        </w:tc>
        <w:tc>
          <w:tcPr>
            <w:tcW w:w="10660" w:type="dxa"/>
          </w:tcPr>
          <w:p w:rsidR="00D97A9E" w:rsidRPr="000274A9" w:rsidRDefault="00D97A9E"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274A9">
              <w:t>Законы Т. Моргана. Сцепленное наследование генов, нарушение сцепления. Наследование признаков, сцепленных с полом</w:t>
            </w:r>
          </w:p>
        </w:tc>
        <w:tc>
          <w:tcPr>
            <w:tcW w:w="992" w:type="dxa"/>
          </w:tcPr>
          <w:p w:rsidR="00D97A9E" w:rsidRPr="000274A9" w:rsidRDefault="00D97A9E"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c>
          <w:tcPr>
            <w:tcW w:w="1843" w:type="dxa"/>
            <w:vMerge/>
          </w:tcPr>
          <w:p w:rsidR="00D97A9E" w:rsidRPr="000274A9" w:rsidRDefault="00D97A9E" w:rsidP="00485D83">
            <w:pPr>
              <w:widowControl w:val="0"/>
              <w:pBdr>
                <w:top w:val="nil"/>
                <w:left w:val="nil"/>
                <w:bottom w:val="nil"/>
                <w:right w:val="nil"/>
                <w:between w:val="nil"/>
              </w:pBdr>
            </w:pPr>
          </w:p>
        </w:tc>
      </w:tr>
      <w:tr w:rsidR="00D97A9E" w:rsidRPr="000274A9" w:rsidTr="00485D83">
        <w:trPr>
          <w:trHeight w:val="20"/>
        </w:trPr>
        <w:tc>
          <w:tcPr>
            <w:tcW w:w="1951" w:type="dxa"/>
            <w:vMerge/>
          </w:tcPr>
          <w:p w:rsidR="00D97A9E" w:rsidRPr="000274A9" w:rsidRDefault="00D97A9E" w:rsidP="00485D83">
            <w:pPr>
              <w:widowControl w:val="0"/>
              <w:pBdr>
                <w:top w:val="nil"/>
                <w:left w:val="nil"/>
                <w:bottom w:val="nil"/>
                <w:right w:val="nil"/>
                <w:between w:val="nil"/>
              </w:pBdr>
            </w:pPr>
          </w:p>
        </w:tc>
        <w:tc>
          <w:tcPr>
            <w:tcW w:w="10660" w:type="dxa"/>
          </w:tcPr>
          <w:p w:rsidR="00D97A9E" w:rsidRPr="000274A9" w:rsidRDefault="00D97A9E"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274A9">
              <w:rPr>
                <w:b/>
              </w:rPr>
              <w:t>Практические занятия:</w:t>
            </w:r>
          </w:p>
        </w:tc>
        <w:tc>
          <w:tcPr>
            <w:tcW w:w="992" w:type="dxa"/>
          </w:tcPr>
          <w:p w:rsidR="00D97A9E" w:rsidRPr="000274A9" w:rsidRDefault="00D97A9E"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0274A9">
              <w:t>2</w:t>
            </w:r>
          </w:p>
        </w:tc>
        <w:tc>
          <w:tcPr>
            <w:tcW w:w="1843" w:type="dxa"/>
            <w:vMerge/>
          </w:tcPr>
          <w:p w:rsidR="00D97A9E" w:rsidRPr="000274A9" w:rsidRDefault="00D97A9E" w:rsidP="00485D83">
            <w:pPr>
              <w:widowControl w:val="0"/>
              <w:pBdr>
                <w:top w:val="nil"/>
                <w:left w:val="nil"/>
                <w:bottom w:val="nil"/>
                <w:right w:val="nil"/>
                <w:between w:val="nil"/>
              </w:pBdr>
            </w:pPr>
          </w:p>
        </w:tc>
      </w:tr>
      <w:tr w:rsidR="00D97A9E" w:rsidRPr="000274A9" w:rsidTr="00485D83">
        <w:trPr>
          <w:trHeight w:val="20"/>
        </w:trPr>
        <w:tc>
          <w:tcPr>
            <w:tcW w:w="1951" w:type="dxa"/>
            <w:vMerge/>
          </w:tcPr>
          <w:p w:rsidR="00D97A9E" w:rsidRPr="000274A9" w:rsidRDefault="00D97A9E" w:rsidP="00485D83">
            <w:pPr>
              <w:widowControl w:val="0"/>
              <w:pBdr>
                <w:top w:val="nil"/>
                <w:left w:val="nil"/>
                <w:bottom w:val="nil"/>
                <w:right w:val="nil"/>
                <w:between w:val="nil"/>
              </w:pBdr>
            </w:pPr>
          </w:p>
        </w:tc>
        <w:tc>
          <w:tcPr>
            <w:tcW w:w="10660" w:type="dxa"/>
          </w:tcPr>
          <w:p w:rsidR="00D97A9E" w:rsidRPr="000274A9" w:rsidRDefault="00D97A9E"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274A9">
              <w:t>Решение задач на определение вероятности возникновения наследственных признаков при сцепленном наследовании, составление генотипических схем скрещивания</w:t>
            </w:r>
          </w:p>
        </w:tc>
        <w:tc>
          <w:tcPr>
            <w:tcW w:w="992" w:type="dxa"/>
          </w:tcPr>
          <w:p w:rsidR="00D97A9E" w:rsidRPr="000274A9" w:rsidRDefault="00D97A9E"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c>
          <w:tcPr>
            <w:tcW w:w="1843" w:type="dxa"/>
            <w:vMerge/>
          </w:tcPr>
          <w:p w:rsidR="00D97A9E" w:rsidRPr="000274A9" w:rsidRDefault="00D97A9E" w:rsidP="00485D83">
            <w:pPr>
              <w:widowControl w:val="0"/>
              <w:pBdr>
                <w:top w:val="nil"/>
                <w:left w:val="nil"/>
                <w:bottom w:val="nil"/>
                <w:right w:val="nil"/>
                <w:between w:val="nil"/>
              </w:pBdr>
            </w:pPr>
          </w:p>
        </w:tc>
      </w:tr>
      <w:tr w:rsidR="00D97A9E" w:rsidRPr="000274A9" w:rsidTr="00485D83">
        <w:trPr>
          <w:trHeight w:val="20"/>
        </w:trPr>
        <w:tc>
          <w:tcPr>
            <w:tcW w:w="1951" w:type="dxa"/>
            <w:vMerge w:val="restart"/>
          </w:tcPr>
          <w:p w:rsidR="00D97A9E" w:rsidRPr="000274A9" w:rsidRDefault="00D97A9E"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0274A9">
              <w:rPr>
                <w:b/>
              </w:rPr>
              <w:t>Тема 2.6. Закономерности изменчивости</w:t>
            </w:r>
          </w:p>
          <w:p w:rsidR="00D97A9E" w:rsidRPr="000274A9" w:rsidRDefault="00D97A9E"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tc>
        <w:tc>
          <w:tcPr>
            <w:tcW w:w="10660" w:type="dxa"/>
          </w:tcPr>
          <w:p w:rsidR="00D97A9E" w:rsidRPr="000274A9" w:rsidRDefault="00D97A9E"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0274A9">
              <w:rPr>
                <w:b/>
              </w:rPr>
              <w:t>Основное содержание</w:t>
            </w:r>
          </w:p>
        </w:tc>
        <w:tc>
          <w:tcPr>
            <w:tcW w:w="992" w:type="dxa"/>
          </w:tcPr>
          <w:p w:rsidR="00D97A9E" w:rsidRPr="000274A9" w:rsidRDefault="00D97A9E"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0274A9">
              <w:rPr>
                <w:b/>
              </w:rPr>
              <w:t>4</w:t>
            </w:r>
          </w:p>
        </w:tc>
        <w:tc>
          <w:tcPr>
            <w:tcW w:w="1843" w:type="dxa"/>
            <w:vMerge w:val="restart"/>
          </w:tcPr>
          <w:p w:rsidR="00D97A9E" w:rsidRPr="000274A9" w:rsidRDefault="00D97A9E"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0274A9">
              <w:t>ОК - 1</w:t>
            </w:r>
          </w:p>
          <w:p w:rsidR="00D97A9E" w:rsidRPr="000274A9" w:rsidRDefault="00D97A9E"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0274A9">
              <w:t>ОК - 2</w:t>
            </w:r>
          </w:p>
          <w:p w:rsidR="00D97A9E" w:rsidRPr="000274A9" w:rsidRDefault="00D97A9E"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0274A9">
              <w:t>ОК - 4</w:t>
            </w:r>
          </w:p>
        </w:tc>
      </w:tr>
      <w:tr w:rsidR="00D97A9E" w:rsidRPr="000274A9" w:rsidTr="00485D83">
        <w:trPr>
          <w:trHeight w:val="20"/>
        </w:trPr>
        <w:tc>
          <w:tcPr>
            <w:tcW w:w="1951" w:type="dxa"/>
            <w:vMerge/>
          </w:tcPr>
          <w:p w:rsidR="00D97A9E" w:rsidRPr="000274A9" w:rsidRDefault="00D97A9E" w:rsidP="00485D83">
            <w:pPr>
              <w:widowControl w:val="0"/>
              <w:pBdr>
                <w:top w:val="nil"/>
                <w:left w:val="nil"/>
                <w:bottom w:val="nil"/>
                <w:right w:val="nil"/>
                <w:between w:val="nil"/>
              </w:pBdr>
            </w:pPr>
          </w:p>
        </w:tc>
        <w:tc>
          <w:tcPr>
            <w:tcW w:w="10660" w:type="dxa"/>
          </w:tcPr>
          <w:p w:rsidR="00D97A9E" w:rsidRPr="000274A9" w:rsidRDefault="00D97A9E"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0274A9">
              <w:rPr>
                <w:b/>
              </w:rPr>
              <w:t>Теоретическое обучение:</w:t>
            </w:r>
          </w:p>
        </w:tc>
        <w:tc>
          <w:tcPr>
            <w:tcW w:w="992" w:type="dxa"/>
          </w:tcPr>
          <w:p w:rsidR="00D97A9E" w:rsidRPr="000274A9" w:rsidRDefault="00D97A9E"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0274A9">
              <w:t>2</w:t>
            </w:r>
          </w:p>
        </w:tc>
        <w:tc>
          <w:tcPr>
            <w:tcW w:w="1843" w:type="dxa"/>
            <w:vMerge/>
          </w:tcPr>
          <w:p w:rsidR="00D97A9E" w:rsidRPr="000274A9" w:rsidRDefault="00D97A9E" w:rsidP="00485D83">
            <w:pPr>
              <w:widowControl w:val="0"/>
              <w:pBdr>
                <w:top w:val="nil"/>
                <w:left w:val="nil"/>
                <w:bottom w:val="nil"/>
                <w:right w:val="nil"/>
                <w:between w:val="nil"/>
              </w:pBdr>
            </w:pPr>
          </w:p>
        </w:tc>
      </w:tr>
      <w:tr w:rsidR="00D97A9E" w:rsidRPr="000274A9" w:rsidTr="00485D83">
        <w:trPr>
          <w:trHeight w:val="20"/>
        </w:trPr>
        <w:tc>
          <w:tcPr>
            <w:tcW w:w="1951" w:type="dxa"/>
            <w:vMerge/>
          </w:tcPr>
          <w:p w:rsidR="00D97A9E" w:rsidRPr="000274A9" w:rsidRDefault="00D97A9E" w:rsidP="00485D83">
            <w:pPr>
              <w:widowControl w:val="0"/>
              <w:pBdr>
                <w:top w:val="nil"/>
                <w:left w:val="nil"/>
                <w:bottom w:val="nil"/>
                <w:right w:val="nil"/>
                <w:between w:val="nil"/>
              </w:pBdr>
            </w:pPr>
          </w:p>
        </w:tc>
        <w:tc>
          <w:tcPr>
            <w:tcW w:w="10660" w:type="dxa"/>
          </w:tcPr>
          <w:p w:rsidR="00D97A9E" w:rsidRPr="000274A9" w:rsidRDefault="00D97A9E"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274A9">
              <w:t>Изменчивость признаков. Виды изменчивости: наследственная и ненаследственная. Закон гомологических рядов в наследственной изменчивости (Н.И. Вавилов). Мутационная теория изменчивости. Виды мутаций и причины их возникновения. Кариотип человека. Наследственные заболевания человека. Генные и хромосомные болезни человека. Болезни с наследственной предрасположенностью. Значение медицинской генетики в предотвращении и лечении генетических заболеваний человека</w:t>
            </w:r>
          </w:p>
        </w:tc>
        <w:tc>
          <w:tcPr>
            <w:tcW w:w="992" w:type="dxa"/>
          </w:tcPr>
          <w:p w:rsidR="00D97A9E" w:rsidRPr="000274A9" w:rsidRDefault="00D97A9E"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c>
          <w:tcPr>
            <w:tcW w:w="1843" w:type="dxa"/>
            <w:vMerge/>
          </w:tcPr>
          <w:p w:rsidR="00D97A9E" w:rsidRPr="000274A9" w:rsidRDefault="00D97A9E" w:rsidP="00485D83">
            <w:pPr>
              <w:widowControl w:val="0"/>
              <w:pBdr>
                <w:top w:val="nil"/>
                <w:left w:val="nil"/>
                <w:bottom w:val="nil"/>
                <w:right w:val="nil"/>
                <w:between w:val="nil"/>
              </w:pBdr>
            </w:pPr>
          </w:p>
        </w:tc>
      </w:tr>
      <w:tr w:rsidR="00D97A9E" w:rsidRPr="000274A9" w:rsidTr="00485D83">
        <w:trPr>
          <w:trHeight w:val="20"/>
        </w:trPr>
        <w:tc>
          <w:tcPr>
            <w:tcW w:w="1951" w:type="dxa"/>
            <w:vMerge/>
          </w:tcPr>
          <w:p w:rsidR="00D97A9E" w:rsidRPr="000274A9" w:rsidRDefault="00D97A9E" w:rsidP="00485D83">
            <w:pPr>
              <w:widowControl w:val="0"/>
              <w:pBdr>
                <w:top w:val="nil"/>
                <w:left w:val="nil"/>
                <w:bottom w:val="nil"/>
                <w:right w:val="nil"/>
                <w:between w:val="nil"/>
              </w:pBdr>
            </w:pPr>
          </w:p>
        </w:tc>
        <w:tc>
          <w:tcPr>
            <w:tcW w:w="10660" w:type="dxa"/>
          </w:tcPr>
          <w:p w:rsidR="00D97A9E" w:rsidRPr="000274A9" w:rsidRDefault="00D97A9E"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274A9">
              <w:rPr>
                <w:b/>
              </w:rPr>
              <w:t>Практические занятия:</w:t>
            </w:r>
            <w:r>
              <w:rPr>
                <w:b/>
              </w:rPr>
              <w:t xml:space="preserve">      самостоятельная работа</w:t>
            </w:r>
          </w:p>
        </w:tc>
        <w:tc>
          <w:tcPr>
            <w:tcW w:w="992" w:type="dxa"/>
          </w:tcPr>
          <w:p w:rsidR="00D97A9E" w:rsidRPr="000274A9" w:rsidRDefault="00D97A9E"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0274A9">
              <w:t>2</w:t>
            </w:r>
          </w:p>
        </w:tc>
        <w:tc>
          <w:tcPr>
            <w:tcW w:w="1843" w:type="dxa"/>
            <w:vMerge/>
          </w:tcPr>
          <w:p w:rsidR="00D97A9E" w:rsidRPr="000274A9" w:rsidRDefault="00D97A9E" w:rsidP="00485D83">
            <w:pPr>
              <w:widowControl w:val="0"/>
              <w:pBdr>
                <w:top w:val="nil"/>
                <w:left w:val="nil"/>
                <w:bottom w:val="nil"/>
                <w:right w:val="nil"/>
                <w:between w:val="nil"/>
              </w:pBdr>
            </w:pPr>
          </w:p>
        </w:tc>
      </w:tr>
      <w:tr w:rsidR="00D97A9E" w:rsidRPr="000274A9" w:rsidTr="00485D83">
        <w:trPr>
          <w:trHeight w:val="20"/>
        </w:trPr>
        <w:tc>
          <w:tcPr>
            <w:tcW w:w="1951" w:type="dxa"/>
            <w:vMerge/>
          </w:tcPr>
          <w:p w:rsidR="00D97A9E" w:rsidRPr="000274A9" w:rsidRDefault="00D97A9E" w:rsidP="00485D83">
            <w:pPr>
              <w:widowControl w:val="0"/>
              <w:pBdr>
                <w:top w:val="nil"/>
                <w:left w:val="nil"/>
                <w:bottom w:val="nil"/>
                <w:right w:val="nil"/>
                <w:between w:val="nil"/>
              </w:pBdr>
            </w:pPr>
          </w:p>
        </w:tc>
        <w:tc>
          <w:tcPr>
            <w:tcW w:w="10660" w:type="dxa"/>
          </w:tcPr>
          <w:p w:rsidR="00D97A9E" w:rsidRPr="000274A9" w:rsidRDefault="00D97A9E"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274A9">
              <w:t>Решение задач на определение типа мутации при передаче наследственных признаков, составление генотипических схем скрещивания</w:t>
            </w:r>
          </w:p>
        </w:tc>
        <w:tc>
          <w:tcPr>
            <w:tcW w:w="992" w:type="dxa"/>
          </w:tcPr>
          <w:p w:rsidR="00D97A9E" w:rsidRPr="000274A9" w:rsidRDefault="00D97A9E"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c>
          <w:tcPr>
            <w:tcW w:w="1843" w:type="dxa"/>
            <w:vMerge/>
          </w:tcPr>
          <w:p w:rsidR="00D97A9E" w:rsidRPr="000274A9" w:rsidRDefault="00D97A9E" w:rsidP="00485D83">
            <w:pPr>
              <w:widowControl w:val="0"/>
              <w:pBdr>
                <w:top w:val="nil"/>
                <w:left w:val="nil"/>
                <w:bottom w:val="nil"/>
                <w:right w:val="nil"/>
                <w:between w:val="nil"/>
              </w:pBdr>
            </w:pPr>
          </w:p>
        </w:tc>
      </w:tr>
      <w:tr w:rsidR="00D97A9E" w:rsidRPr="000274A9" w:rsidTr="00485D83">
        <w:trPr>
          <w:trHeight w:val="20"/>
        </w:trPr>
        <w:tc>
          <w:tcPr>
            <w:tcW w:w="1951" w:type="dxa"/>
          </w:tcPr>
          <w:p w:rsidR="00D97A9E" w:rsidRPr="000274A9" w:rsidRDefault="00D97A9E"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0274A9">
              <w:rPr>
                <w:b/>
              </w:rPr>
              <w:lastRenderedPageBreak/>
              <w:t>Контрольная работа</w:t>
            </w:r>
          </w:p>
        </w:tc>
        <w:tc>
          <w:tcPr>
            <w:tcW w:w="10660" w:type="dxa"/>
            <w:vAlign w:val="center"/>
          </w:tcPr>
          <w:p w:rsidR="00D97A9E" w:rsidRPr="000274A9" w:rsidRDefault="00D97A9E"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274A9">
              <w:t>Строение и функции организма</w:t>
            </w:r>
          </w:p>
        </w:tc>
        <w:tc>
          <w:tcPr>
            <w:tcW w:w="992" w:type="dxa"/>
          </w:tcPr>
          <w:p w:rsidR="00D97A9E" w:rsidRPr="000274A9" w:rsidRDefault="00D97A9E"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0274A9">
              <w:rPr>
                <w:b/>
              </w:rPr>
              <w:t>2</w:t>
            </w:r>
          </w:p>
        </w:tc>
        <w:tc>
          <w:tcPr>
            <w:tcW w:w="1843" w:type="dxa"/>
          </w:tcPr>
          <w:p w:rsidR="00D97A9E" w:rsidRPr="000274A9" w:rsidRDefault="00D97A9E"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r>
      <w:tr w:rsidR="00D97A9E" w:rsidRPr="000274A9" w:rsidTr="00485D83">
        <w:trPr>
          <w:trHeight w:val="240"/>
        </w:trPr>
        <w:tc>
          <w:tcPr>
            <w:tcW w:w="12611" w:type="dxa"/>
            <w:gridSpan w:val="2"/>
          </w:tcPr>
          <w:p w:rsidR="00D97A9E" w:rsidRPr="000274A9" w:rsidRDefault="00D97A9E"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0274A9">
              <w:rPr>
                <w:b/>
              </w:rPr>
              <w:t>Раздел 3. Теория эволюции</w:t>
            </w:r>
          </w:p>
        </w:tc>
        <w:tc>
          <w:tcPr>
            <w:tcW w:w="992" w:type="dxa"/>
          </w:tcPr>
          <w:p w:rsidR="00D97A9E" w:rsidRPr="000274A9" w:rsidRDefault="00D97A9E"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0274A9">
              <w:rPr>
                <w:b/>
              </w:rPr>
              <w:t>6</w:t>
            </w:r>
          </w:p>
        </w:tc>
        <w:tc>
          <w:tcPr>
            <w:tcW w:w="1843" w:type="dxa"/>
          </w:tcPr>
          <w:p w:rsidR="00D97A9E" w:rsidRPr="000274A9" w:rsidRDefault="00D97A9E"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r>
      <w:tr w:rsidR="00D97A9E" w:rsidRPr="000274A9" w:rsidTr="00485D83">
        <w:trPr>
          <w:trHeight w:val="20"/>
        </w:trPr>
        <w:tc>
          <w:tcPr>
            <w:tcW w:w="1951" w:type="dxa"/>
            <w:vMerge w:val="restart"/>
          </w:tcPr>
          <w:p w:rsidR="00D97A9E" w:rsidRPr="000274A9" w:rsidRDefault="00D97A9E"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0274A9">
              <w:rPr>
                <w:b/>
              </w:rPr>
              <w:t>Тема 3.1. История эволюционного учения. Микроэволюция</w:t>
            </w:r>
          </w:p>
        </w:tc>
        <w:tc>
          <w:tcPr>
            <w:tcW w:w="10660" w:type="dxa"/>
          </w:tcPr>
          <w:p w:rsidR="00D97A9E" w:rsidRPr="000274A9" w:rsidRDefault="00D97A9E"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0274A9">
              <w:rPr>
                <w:b/>
              </w:rPr>
              <w:t>Основное содержание</w:t>
            </w:r>
          </w:p>
        </w:tc>
        <w:tc>
          <w:tcPr>
            <w:tcW w:w="992" w:type="dxa"/>
          </w:tcPr>
          <w:p w:rsidR="00D97A9E" w:rsidRPr="000274A9" w:rsidRDefault="00D97A9E"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0274A9">
              <w:rPr>
                <w:b/>
              </w:rPr>
              <w:t>2</w:t>
            </w:r>
          </w:p>
        </w:tc>
        <w:tc>
          <w:tcPr>
            <w:tcW w:w="1843" w:type="dxa"/>
            <w:vMerge w:val="restart"/>
          </w:tcPr>
          <w:p w:rsidR="00D97A9E" w:rsidRPr="000274A9" w:rsidRDefault="00D97A9E"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0274A9">
              <w:t>ОК - 2</w:t>
            </w:r>
          </w:p>
          <w:p w:rsidR="00D97A9E" w:rsidRPr="000274A9" w:rsidRDefault="00D97A9E"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0274A9">
              <w:t>ОК - 4</w:t>
            </w:r>
          </w:p>
        </w:tc>
      </w:tr>
      <w:tr w:rsidR="00D97A9E" w:rsidRPr="000274A9" w:rsidTr="00485D83">
        <w:trPr>
          <w:trHeight w:val="20"/>
        </w:trPr>
        <w:tc>
          <w:tcPr>
            <w:tcW w:w="1951" w:type="dxa"/>
            <w:vMerge/>
          </w:tcPr>
          <w:p w:rsidR="00D97A9E" w:rsidRPr="000274A9" w:rsidRDefault="00D97A9E" w:rsidP="00485D83">
            <w:pPr>
              <w:widowControl w:val="0"/>
              <w:pBdr>
                <w:top w:val="nil"/>
                <w:left w:val="nil"/>
                <w:bottom w:val="nil"/>
                <w:right w:val="nil"/>
                <w:between w:val="nil"/>
              </w:pBdr>
            </w:pPr>
          </w:p>
        </w:tc>
        <w:tc>
          <w:tcPr>
            <w:tcW w:w="10660" w:type="dxa"/>
          </w:tcPr>
          <w:p w:rsidR="00D97A9E" w:rsidRPr="000274A9" w:rsidRDefault="00D97A9E"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0274A9">
              <w:rPr>
                <w:b/>
              </w:rPr>
              <w:t>Теоретическое обучение:</w:t>
            </w:r>
          </w:p>
        </w:tc>
        <w:tc>
          <w:tcPr>
            <w:tcW w:w="992" w:type="dxa"/>
          </w:tcPr>
          <w:p w:rsidR="00D97A9E" w:rsidRPr="000274A9" w:rsidRDefault="00D97A9E"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0274A9">
              <w:t>2</w:t>
            </w:r>
          </w:p>
        </w:tc>
        <w:tc>
          <w:tcPr>
            <w:tcW w:w="1843" w:type="dxa"/>
            <w:vMerge/>
          </w:tcPr>
          <w:p w:rsidR="00D97A9E" w:rsidRPr="000274A9" w:rsidRDefault="00D97A9E" w:rsidP="00485D83">
            <w:pPr>
              <w:widowControl w:val="0"/>
              <w:pBdr>
                <w:top w:val="nil"/>
                <w:left w:val="nil"/>
                <w:bottom w:val="nil"/>
                <w:right w:val="nil"/>
                <w:between w:val="nil"/>
              </w:pBdr>
            </w:pPr>
          </w:p>
        </w:tc>
      </w:tr>
      <w:tr w:rsidR="00D97A9E" w:rsidRPr="000274A9" w:rsidTr="00485D83">
        <w:trPr>
          <w:trHeight w:val="20"/>
        </w:trPr>
        <w:tc>
          <w:tcPr>
            <w:tcW w:w="1951" w:type="dxa"/>
            <w:vMerge/>
          </w:tcPr>
          <w:p w:rsidR="00D97A9E" w:rsidRPr="000274A9" w:rsidRDefault="00D97A9E" w:rsidP="00485D83">
            <w:pPr>
              <w:widowControl w:val="0"/>
              <w:pBdr>
                <w:top w:val="nil"/>
                <w:left w:val="nil"/>
                <w:bottom w:val="nil"/>
                <w:right w:val="nil"/>
                <w:between w:val="nil"/>
              </w:pBdr>
            </w:pPr>
          </w:p>
        </w:tc>
        <w:tc>
          <w:tcPr>
            <w:tcW w:w="10660" w:type="dxa"/>
          </w:tcPr>
          <w:p w:rsidR="00D97A9E" w:rsidRPr="000274A9" w:rsidRDefault="00D97A9E"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274A9">
              <w:t xml:space="preserve">Первые эволюционные концепции (Ж.Б. Ламарк, Ж.Л. Бюффон). Эволюционная теория Ч. Дарвина. Синтетическая теория эволюции и ее основные положения. </w:t>
            </w:r>
          </w:p>
          <w:p w:rsidR="00D97A9E" w:rsidRPr="000274A9" w:rsidRDefault="00D97A9E"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274A9">
              <w:t>Микроэволюция. Популяция как элементарная единица эволюции. Генетические основы эволюции. Элементарные факторы эволюции. Естественный отбор – направляющий фактор эволюции. Видообразование как результат микроэволюции</w:t>
            </w:r>
          </w:p>
          <w:p w:rsidR="00D97A9E" w:rsidRPr="000274A9" w:rsidRDefault="00D97A9E"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992" w:type="dxa"/>
          </w:tcPr>
          <w:p w:rsidR="00D97A9E" w:rsidRPr="000274A9" w:rsidRDefault="00D97A9E"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c>
          <w:tcPr>
            <w:tcW w:w="1843" w:type="dxa"/>
            <w:vMerge/>
          </w:tcPr>
          <w:p w:rsidR="00D97A9E" w:rsidRPr="000274A9" w:rsidRDefault="00D97A9E" w:rsidP="00485D83">
            <w:pPr>
              <w:widowControl w:val="0"/>
              <w:pBdr>
                <w:top w:val="nil"/>
                <w:left w:val="nil"/>
                <w:bottom w:val="nil"/>
                <w:right w:val="nil"/>
                <w:between w:val="nil"/>
              </w:pBdr>
            </w:pPr>
          </w:p>
        </w:tc>
      </w:tr>
      <w:tr w:rsidR="00D97A9E" w:rsidRPr="000274A9" w:rsidTr="00485D83">
        <w:trPr>
          <w:trHeight w:val="20"/>
        </w:trPr>
        <w:tc>
          <w:tcPr>
            <w:tcW w:w="1951" w:type="dxa"/>
            <w:vMerge w:val="restart"/>
          </w:tcPr>
          <w:p w:rsidR="00D97A9E" w:rsidRPr="000274A9" w:rsidRDefault="00D97A9E"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0274A9">
              <w:rPr>
                <w:b/>
              </w:rPr>
              <w:t>Тема 3.2. Макроэволюция. Возникновение и развитие жизни на Земле</w:t>
            </w:r>
          </w:p>
        </w:tc>
        <w:tc>
          <w:tcPr>
            <w:tcW w:w="10660" w:type="dxa"/>
          </w:tcPr>
          <w:p w:rsidR="00D97A9E" w:rsidRPr="000274A9" w:rsidRDefault="00D97A9E"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0274A9">
              <w:rPr>
                <w:b/>
              </w:rPr>
              <w:t>Основное содержание</w:t>
            </w:r>
          </w:p>
        </w:tc>
        <w:tc>
          <w:tcPr>
            <w:tcW w:w="992" w:type="dxa"/>
          </w:tcPr>
          <w:p w:rsidR="00D97A9E" w:rsidRPr="000274A9" w:rsidRDefault="00D97A9E"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0274A9">
              <w:rPr>
                <w:b/>
              </w:rPr>
              <w:t>2</w:t>
            </w:r>
          </w:p>
        </w:tc>
        <w:tc>
          <w:tcPr>
            <w:tcW w:w="1843" w:type="dxa"/>
            <w:vMerge w:val="restart"/>
          </w:tcPr>
          <w:p w:rsidR="00D97A9E" w:rsidRPr="000274A9" w:rsidRDefault="00D97A9E"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0274A9">
              <w:t>ОК - 2</w:t>
            </w:r>
          </w:p>
          <w:p w:rsidR="00D97A9E" w:rsidRPr="000274A9" w:rsidRDefault="00D97A9E"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0274A9">
              <w:t>ОК - 4</w:t>
            </w:r>
          </w:p>
        </w:tc>
      </w:tr>
      <w:tr w:rsidR="00D97A9E" w:rsidRPr="000274A9" w:rsidTr="00485D83">
        <w:trPr>
          <w:trHeight w:val="20"/>
        </w:trPr>
        <w:tc>
          <w:tcPr>
            <w:tcW w:w="1951" w:type="dxa"/>
            <w:vMerge/>
          </w:tcPr>
          <w:p w:rsidR="00D97A9E" w:rsidRPr="000274A9" w:rsidRDefault="00D97A9E" w:rsidP="00485D83">
            <w:pPr>
              <w:widowControl w:val="0"/>
              <w:pBdr>
                <w:top w:val="nil"/>
                <w:left w:val="nil"/>
                <w:bottom w:val="nil"/>
                <w:right w:val="nil"/>
                <w:between w:val="nil"/>
              </w:pBdr>
            </w:pPr>
          </w:p>
        </w:tc>
        <w:tc>
          <w:tcPr>
            <w:tcW w:w="10660" w:type="dxa"/>
          </w:tcPr>
          <w:p w:rsidR="00D97A9E" w:rsidRPr="000274A9" w:rsidRDefault="00D97A9E"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0274A9">
              <w:rPr>
                <w:b/>
              </w:rPr>
              <w:t>Теоретическое обучение:</w:t>
            </w:r>
          </w:p>
        </w:tc>
        <w:tc>
          <w:tcPr>
            <w:tcW w:w="992" w:type="dxa"/>
          </w:tcPr>
          <w:p w:rsidR="00D97A9E" w:rsidRPr="000274A9" w:rsidRDefault="00D97A9E"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0274A9">
              <w:t>2</w:t>
            </w:r>
          </w:p>
        </w:tc>
        <w:tc>
          <w:tcPr>
            <w:tcW w:w="1843" w:type="dxa"/>
            <w:vMerge/>
          </w:tcPr>
          <w:p w:rsidR="00D97A9E" w:rsidRPr="000274A9" w:rsidRDefault="00D97A9E" w:rsidP="00485D83">
            <w:pPr>
              <w:widowControl w:val="0"/>
              <w:pBdr>
                <w:top w:val="nil"/>
                <w:left w:val="nil"/>
                <w:bottom w:val="nil"/>
                <w:right w:val="nil"/>
                <w:between w:val="nil"/>
              </w:pBdr>
            </w:pPr>
          </w:p>
        </w:tc>
      </w:tr>
      <w:tr w:rsidR="00D97A9E" w:rsidRPr="000274A9" w:rsidTr="00485D83">
        <w:trPr>
          <w:trHeight w:val="20"/>
        </w:trPr>
        <w:tc>
          <w:tcPr>
            <w:tcW w:w="1951" w:type="dxa"/>
            <w:vMerge/>
          </w:tcPr>
          <w:p w:rsidR="00D97A9E" w:rsidRPr="000274A9" w:rsidRDefault="00D97A9E" w:rsidP="00485D83">
            <w:pPr>
              <w:widowControl w:val="0"/>
              <w:pBdr>
                <w:top w:val="nil"/>
                <w:left w:val="nil"/>
                <w:bottom w:val="nil"/>
                <w:right w:val="nil"/>
                <w:between w:val="nil"/>
              </w:pBdr>
            </w:pPr>
          </w:p>
        </w:tc>
        <w:tc>
          <w:tcPr>
            <w:tcW w:w="10660" w:type="dxa"/>
          </w:tcPr>
          <w:p w:rsidR="00D97A9E" w:rsidRPr="000274A9" w:rsidRDefault="00D97A9E"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274A9">
              <w:t>Макроэволюция. Формы и основные направления макроэволюции (А.Н. Северцов). Пути достижения биологического прогресса. Сохранение биоразнообразия на Земле.</w:t>
            </w:r>
          </w:p>
          <w:p w:rsidR="00D97A9E" w:rsidRPr="000274A9" w:rsidRDefault="00D97A9E"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highlight w:val="red"/>
              </w:rPr>
            </w:pPr>
            <w:r w:rsidRPr="000274A9">
              <w:t>Гипотезы и теории возникновения жизни на Земле. Появление первых клеток и их эволюция. Прокариоты и эукариоты. Происхождение многоклеточных организмов. Возникновение основных царств эукариот</w:t>
            </w:r>
          </w:p>
        </w:tc>
        <w:tc>
          <w:tcPr>
            <w:tcW w:w="992" w:type="dxa"/>
          </w:tcPr>
          <w:p w:rsidR="00D97A9E" w:rsidRPr="000274A9" w:rsidRDefault="00D97A9E"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c>
          <w:tcPr>
            <w:tcW w:w="1843" w:type="dxa"/>
            <w:vMerge/>
          </w:tcPr>
          <w:p w:rsidR="00D97A9E" w:rsidRPr="000274A9" w:rsidRDefault="00D97A9E" w:rsidP="00485D83">
            <w:pPr>
              <w:widowControl w:val="0"/>
              <w:pBdr>
                <w:top w:val="nil"/>
                <w:left w:val="nil"/>
                <w:bottom w:val="nil"/>
                <w:right w:val="nil"/>
                <w:between w:val="nil"/>
              </w:pBdr>
            </w:pPr>
          </w:p>
        </w:tc>
      </w:tr>
      <w:tr w:rsidR="00D97A9E" w:rsidRPr="000274A9" w:rsidTr="00485D83">
        <w:trPr>
          <w:trHeight w:val="20"/>
        </w:trPr>
        <w:tc>
          <w:tcPr>
            <w:tcW w:w="1951" w:type="dxa"/>
            <w:vMerge w:val="restart"/>
          </w:tcPr>
          <w:p w:rsidR="00D97A9E" w:rsidRPr="000274A9" w:rsidRDefault="00D97A9E"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0274A9">
              <w:rPr>
                <w:b/>
              </w:rPr>
              <w:t>Тема 3.3.   – антропогенез</w:t>
            </w:r>
          </w:p>
        </w:tc>
        <w:tc>
          <w:tcPr>
            <w:tcW w:w="10660" w:type="dxa"/>
          </w:tcPr>
          <w:p w:rsidR="00D97A9E" w:rsidRPr="000274A9" w:rsidRDefault="00D97A9E"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0274A9">
              <w:rPr>
                <w:b/>
              </w:rPr>
              <w:t>Основное содержание</w:t>
            </w:r>
          </w:p>
        </w:tc>
        <w:tc>
          <w:tcPr>
            <w:tcW w:w="992" w:type="dxa"/>
          </w:tcPr>
          <w:p w:rsidR="00D97A9E" w:rsidRPr="000274A9" w:rsidRDefault="00D97A9E"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0274A9">
              <w:rPr>
                <w:b/>
              </w:rPr>
              <w:t>2</w:t>
            </w:r>
          </w:p>
        </w:tc>
        <w:tc>
          <w:tcPr>
            <w:tcW w:w="1843" w:type="dxa"/>
            <w:vMerge w:val="restart"/>
          </w:tcPr>
          <w:p w:rsidR="00D97A9E" w:rsidRPr="000274A9" w:rsidRDefault="00D97A9E"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0274A9">
              <w:t>ОК - 2</w:t>
            </w:r>
          </w:p>
          <w:p w:rsidR="00D97A9E" w:rsidRPr="000274A9" w:rsidRDefault="00D97A9E"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0274A9">
              <w:t>ОК - 4</w:t>
            </w:r>
          </w:p>
        </w:tc>
      </w:tr>
      <w:tr w:rsidR="00D97A9E" w:rsidRPr="000274A9" w:rsidTr="00485D83">
        <w:trPr>
          <w:trHeight w:val="20"/>
        </w:trPr>
        <w:tc>
          <w:tcPr>
            <w:tcW w:w="1951" w:type="dxa"/>
            <w:vMerge/>
          </w:tcPr>
          <w:p w:rsidR="00D97A9E" w:rsidRPr="000274A9" w:rsidRDefault="00D97A9E" w:rsidP="00485D83">
            <w:pPr>
              <w:widowControl w:val="0"/>
              <w:pBdr>
                <w:top w:val="nil"/>
                <w:left w:val="nil"/>
                <w:bottom w:val="nil"/>
                <w:right w:val="nil"/>
                <w:between w:val="nil"/>
              </w:pBdr>
            </w:pPr>
          </w:p>
        </w:tc>
        <w:tc>
          <w:tcPr>
            <w:tcW w:w="10660" w:type="dxa"/>
          </w:tcPr>
          <w:p w:rsidR="00D97A9E" w:rsidRPr="000274A9" w:rsidRDefault="00D97A9E"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0274A9">
              <w:rPr>
                <w:b/>
              </w:rPr>
              <w:t>Теоретическое обучение:</w:t>
            </w:r>
            <w:r>
              <w:rPr>
                <w:b/>
              </w:rPr>
              <w:t xml:space="preserve">         консультация</w:t>
            </w:r>
          </w:p>
        </w:tc>
        <w:tc>
          <w:tcPr>
            <w:tcW w:w="992" w:type="dxa"/>
          </w:tcPr>
          <w:p w:rsidR="00D97A9E" w:rsidRPr="000274A9" w:rsidRDefault="00D97A9E"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0274A9">
              <w:t>2</w:t>
            </w:r>
          </w:p>
        </w:tc>
        <w:tc>
          <w:tcPr>
            <w:tcW w:w="1843" w:type="dxa"/>
            <w:vMerge/>
          </w:tcPr>
          <w:p w:rsidR="00D97A9E" w:rsidRPr="000274A9" w:rsidRDefault="00D97A9E" w:rsidP="00485D83">
            <w:pPr>
              <w:widowControl w:val="0"/>
              <w:pBdr>
                <w:top w:val="nil"/>
                <w:left w:val="nil"/>
                <w:bottom w:val="nil"/>
                <w:right w:val="nil"/>
                <w:between w:val="nil"/>
              </w:pBdr>
            </w:pPr>
          </w:p>
        </w:tc>
      </w:tr>
      <w:tr w:rsidR="00D97A9E" w:rsidRPr="000274A9" w:rsidTr="00485D83">
        <w:trPr>
          <w:trHeight w:val="20"/>
        </w:trPr>
        <w:tc>
          <w:tcPr>
            <w:tcW w:w="1951" w:type="dxa"/>
            <w:vMerge/>
          </w:tcPr>
          <w:p w:rsidR="00D97A9E" w:rsidRPr="000274A9" w:rsidRDefault="00D97A9E" w:rsidP="00485D83">
            <w:pPr>
              <w:widowControl w:val="0"/>
              <w:pBdr>
                <w:top w:val="nil"/>
                <w:left w:val="nil"/>
                <w:bottom w:val="nil"/>
                <w:right w:val="nil"/>
                <w:between w:val="nil"/>
              </w:pBdr>
            </w:pPr>
          </w:p>
        </w:tc>
        <w:tc>
          <w:tcPr>
            <w:tcW w:w="10660" w:type="dxa"/>
          </w:tcPr>
          <w:p w:rsidR="00D97A9E" w:rsidRPr="000274A9" w:rsidRDefault="00D97A9E"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274A9">
              <w:t xml:space="preserve">Антропология – наука о человеке. Систематическое положение человека. Сходство и отличия человека с животными. Основные стадии антропогенеза. Эволюция современного человека. </w:t>
            </w:r>
          </w:p>
          <w:p w:rsidR="00D97A9E" w:rsidRPr="000274A9" w:rsidRDefault="00D97A9E"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274A9">
              <w:t>Человеческие расы и их единство. Время и пути расселения человека по планете.</w:t>
            </w:r>
            <w:r>
              <w:t xml:space="preserve"> </w:t>
            </w:r>
            <w:r w:rsidRPr="000274A9">
              <w:t xml:space="preserve">Приспособленность </w:t>
            </w:r>
            <w:r w:rsidRPr="000274A9">
              <w:lastRenderedPageBreak/>
              <w:t>человека к разным условиям среды</w:t>
            </w:r>
          </w:p>
        </w:tc>
        <w:tc>
          <w:tcPr>
            <w:tcW w:w="992" w:type="dxa"/>
          </w:tcPr>
          <w:p w:rsidR="00D97A9E" w:rsidRPr="000274A9" w:rsidRDefault="00D97A9E"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c>
          <w:tcPr>
            <w:tcW w:w="1843" w:type="dxa"/>
            <w:vMerge/>
          </w:tcPr>
          <w:p w:rsidR="00D97A9E" w:rsidRPr="000274A9" w:rsidRDefault="00D97A9E" w:rsidP="00485D83">
            <w:pPr>
              <w:widowControl w:val="0"/>
              <w:pBdr>
                <w:top w:val="nil"/>
                <w:left w:val="nil"/>
                <w:bottom w:val="nil"/>
                <w:right w:val="nil"/>
                <w:between w:val="nil"/>
              </w:pBdr>
            </w:pPr>
          </w:p>
        </w:tc>
      </w:tr>
      <w:tr w:rsidR="00D97A9E" w:rsidRPr="000274A9" w:rsidTr="00485D83">
        <w:trPr>
          <w:trHeight w:val="240"/>
        </w:trPr>
        <w:tc>
          <w:tcPr>
            <w:tcW w:w="12611" w:type="dxa"/>
            <w:gridSpan w:val="2"/>
          </w:tcPr>
          <w:p w:rsidR="00D97A9E" w:rsidRPr="000274A9" w:rsidRDefault="00D97A9E"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0274A9">
              <w:rPr>
                <w:b/>
              </w:rPr>
              <w:lastRenderedPageBreak/>
              <w:t>Раздел 4. Экология</w:t>
            </w:r>
          </w:p>
        </w:tc>
        <w:tc>
          <w:tcPr>
            <w:tcW w:w="992" w:type="dxa"/>
          </w:tcPr>
          <w:p w:rsidR="00D97A9E" w:rsidRPr="000274A9" w:rsidRDefault="00D97A9E"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0274A9">
              <w:rPr>
                <w:b/>
              </w:rPr>
              <w:t>18</w:t>
            </w:r>
          </w:p>
        </w:tc>
        <w:tc>
          <w:tcPr>
            <w:tcW w:w="1843" w:type="dxa"/>
          </w:tcPr>
          <w:p w:rsidR="00D97A9E" w:rsidRPr="000274A9" w:rsidRDefault="00D97A9E"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r>
      <w:tr w:rsidR="00D97A9E" w:rsidRPr="000274A9" w:rsidTr="00485D83">
        <w:trPr>
          <w:trHeight w:val="20"/>
        </w:trPr>
        <w:tc>
          <w:tcPr>
            <w:tcW w:w="1951" w:type="dxa"/>
            <w:vMerge w:val="restart"/>
          </w:tcPr>
          <w:p w:rsidR="00D97A9E" w:rsidRPr="000274A9" w:rsidRDefault="00D97A9E"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0274A9">
              <w:rPr>
                <w:b/>
              </w:rPr>
              <w:t xml:space="preserve">Тема 4.1. Экологические факторы и среды жизни </w:t>
            </w:r>
          </w:p>
        </w:tc>
        <w:tc>
          <w:tcPr>
            <w:tcW w:w="10660" w:type="dxa"/>
          </w:tcPr>
          <w:p w:rsidR="00D97A9E" w:rsidRPr="000274A9" w:rsidRDefault="00D97A9E"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0274A9">
              <w:rPr>
                <w:b/>
              </w:rPr>
              <w:t>Основное содержание</w:t>
            </w:r>
          </w:p>
        </w:tc>
        <w:tc>
          <w:tcPr>
            <w:tcW w:w="992" w:type="dxa"/>
          </w:tcPr>
          <w:p w:rsidR="00D97A9E" w:rsidRPr="000274A9" w:rsidRDefault="00D97A9E"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0274A9">
              <w:rPr>
                <w:b/>
              </w:rPr>
              <w:t>2</w:t>
            </w:r>
          </w:p>
        </w:tc>
        <w:tc>
          <w:tcPr>
            <w:tcW w:w="1843" w:type="dxa"/>
            <w:vMerge w:val="restart"/>
          </w:tcPr>
          <w:p w:rsidR="00D97A9E" w:rsidRPr="000274A9" w:rsidRDefault="00D97A9E"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0274A9">
              <w:t>ОК - 1</w:t>
            </w:r>
          </w:p>
          <w:p w:rsidR="00D97A9E" w:rsidRPr="000274A9" w:rsidRDefault="00D97A9E"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0274A9">
              <w:t>ОК - 2</w:t>
            </w:r>
          </w:p>
          <w:p w:rsidR="00D97A9E" w:rsidRPr="000274A9" w:rsidRDefault="00D97A9E"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0274A9">
              <w:t>ОК - 7</w:t>
            </w:r>
          </w:p>
        </w:tc>
      </w:tr>
      <w:tr w:rsidR="00D97A9E" w:rsidRPr="000274A9" w:rsidTr="00485D83">
        <w:trPr>
          <w:trHeight w:val="20"/>
        </w:trPr>
        <w:tc>
          <w:tcPr>
            <w:tcW w:w="1951" w:type="dxa"/>
            <w:vMerge/>
          </w:tcPr>
          <w:p w:rsidR="00D97A9E" w:rsidRPr="000274A9" w:rsidRDefault="00D97A9E" w:rsidP="00485D83">
            <w:pPr>
              <w:widowControl w:val="0"/>
              <w:pBdr>
                <w:top w:val="nil"/>
                <w:left w:val="nil"/>
                <w:bottom w:val="nil"/>
                <w:right w:val="nil"/>
                <w:between w:val="nil"/>
              </w:pBdr>
            </w:pPr>
          </w:p>
        </w:tc>
        <w:tc>
          <w:tcPr>
            <w:tcW w:w="10660" w:type="dxa"/>
          </w:tcPr>
          <w:p w:rsidR="00D97A9E" w:rsidRPr="000274A9" w:rsidRDefault="00D97A9E"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0274A9">
              <w:rPr>
                <w:b/>
              </w:rPr>
              <w:t>Теоретическое обучение:</w:t>
            </w:r>
          </w:p>
        </w:tc>
        <w:tc>
          <w:tcPr>
            <w:tcW w:w="992" w:type="dxa"/>
          </w:tcPr>
          <w:p w:rsidR="00D97A9E" w:rsidRPr="000274A9" w:rsidRDefault="00D97A9E"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0274A9">
              <w:t>2</w:t>
            </w:r>
          </w:p>
        </w:tc>
        <w:tc>
          <w:tcPr>
            <w:tcW w:w="1843" w:type="dxa"/>
            <w:vMerge/>
          </w:tcPr>
          <w:p w:rsidR="00D97A9E" w:rsidRPr="000274A9" w:rsidRDefault="00D97A9E" w:rsidP="00485D83">
            <w:pPr>
              <w:widowControl w:val="0"/>
              <w:pBdr>
                <w:top w:val="nil"/>
                <w:left w:val="nil"/>
                <w:bottom w:val="nil"/>
                <w:right w:val="nil"/>
                <w:between w:val="nil"/>
              </w:pBdr>
            </w:pPr>
          </w:p>
        </w:tc>
      </w:tr>
      <w:tr w:rsidR="00D97A9E" w:rsidRPr="000274A9" w:rsidTr="00485D83">
        <w:trPr>
          <w:trHeight w:val="20"/>
        </w:trPr>
        <w:tc>
          <w:tcPr>
            <w:tcW w:w="1951" w:type="dxa"/>
            <w:vMerge/>
          </w:tcPr>
          <w:p w:rsidR="00D97A9E" w:rsidRPr="000274A9" w:rsidRDefault="00D97A9E" w:rsidP="00485D83">
            <w:pPr>
              <w:widowControl w:val="0"/>
              <w:pBdr>
                <w:top w:val="nil"/>
                <w:left w:val="nil"/>
                <w:bottom w:val="nil"/>
                <w:right w:val="nil"/>
                <w:between w:val="nil"/>
              </w:pBdr>
            </w:pPr>
          </w:p>
        </w:tc>
        <w:tc>
          <w:tcPr>
            <w:tcW w:w="10660" w:type="dxa"/>
          </w:tcPr>
          <w:p w:rsidR="00D97A9E" w:rsidRPr="000274A9" w:rsidRDefault="00D97A9E"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274A9">
              <w:t>Среды обитания организмов: водная, наземно-воздушная, почвенная, внутриорганизменная. Физико-химические особенности сред обитания организмов. Приспособления организмов к жизни в разных средах. Понятие экологического фактора. Классификация экологических факторов. Правило минимума Ю. Либиха. Закон толерантности В. Шелфорда</w:t>
            </w:r>
          </w:p>
        </w:tc>
        <w:tc>
          <w:tcPr>
            <w:tcW w:w="992" w:type="dxa"/>
          </w:tcPr>
          <w:p w:rsidR="00D97A9E" w:rsidRPr="000274A9" w:rsidRDefault="00D97A9E"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c>
          <w:tcPr>
            <w:tcW w:w="1843" w:type="dxa"/>
            <w:vMerge/>
          </w:tcPr>
          <w:p w:rsidR="00D97A9E" w:rsidRPr="000274A9" w:rsidRDefault="00D97A9E" w:rsidP="00485D83">
            <w:pPr>
              <w:widowControl w:val="0"/>
              <w:pBdr>
                <w:top w:val="nil"/>
                <w:left w:val="nil"/>
                <w:bottom w:val="nil"/>
                <w:right w:val="nil"/>
                <w:between w:val="nil"/>
              </w:pBdr>
            </w:pPr>
          </w:p>
        </w:tc>
      </w:tr>
      <w:tr w:rsidR="00D97A9E" w:rsidRPr="000274A9" w:rsidTr="00485D83">
        <w:trPr>
          <w:trHeight w:val="20"/>
        </w:trPr>
        <w:tc>
          <w:tcPr>
            <w:tcW w:w="1951" w:type="dxa"/>
            <w:vMerge w:val="restart"/>
          </w:tcPr>
          <w:p w:rsidR="00D97A9E" w:rsidRPr="000274A9" w:rsidRDefault="00D97A9E"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highlight w:val="green"/>
              </w:rPr>
            </w:pPr>
            <w:r w:rsidRPr="000274A9">
              <w:rPr>
                <w:b/>
              </w:rPr>
              <w:t xml:space="preserve">Тема 4.2. Популяция, сообщества, экосистемы </w:t>
            </w:r>
          </w:p>
        </w:tc>
        <w:tc>
          <w:tcPr>
            <w:tcW w:w="10660" w:type="dxa"/>
          </w:tcPr>
          <w:p w:rsidR="00D97A9E" w:rsidRPr="000274A9" w:rsidRDefault="00D97A9E"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0274A9">
              <w:rPr>
                <w:b/>
              </w:rPr>
              <w:t>Основное содержание</w:t>
            </w:r>
          </w:p>
        </w:tc>
        <w:tc>
          <w:tcPr>
            <w:tcW w:w="992" w:type="dxa"/>
          </w:tcPr>
          <w:p w:rsidR="00D97A9E" w:rsidRPr="000274A9" w:rsidRDefault="00D97A9E"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0274A9">
              <w:rPr>
                <w:b/>
              </w:rPr>
              <w:t>4</w:t>
            </w:r>
          </w:p>
        </w:tc>
        <w:tc>
          <w:tcPr>
            <w:tcW w:w="1843" w:type="dxa"/>
            <w:vMerge w:val="restart"/>
          </w:tcPr>
          <w:p w:rsidR="00D97A9E" w:rsidRPr="000274A9" w:rsidRDefault="00D97A9E"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0274A9">
              <w:t>ОК - 1</w:t>
            </w:r>
          </w:p>
          <w:p w:rsidR="00D97A9E" w:rsidRPr="000274A9" w:rsidRDefault="00D97A9E"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0274A9">
              <w:t>ОК - 2</w:t>
            </w:r>
          </w:p>
          <w:p w:rsidR="00D97A9E" w:rsidRPr="000274A9" w:rsidRDefault="00D97A9E"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0274A9">
              <w:t>ОК - 7</w:t>
            </w:r>
          </w:p>
        </w:tc>
      </w:tr>
      <w:tr w:rsidR="00D97A9E" w:rsidRPr="000274A9" w:rsidTr="00485D83">
        <w:trPr>
          <w:trHeight w:val="20"/>
        </w:trPr>
        <w:tc>
          <w:tcPr>
            <w:tcW w:w="1951" w:type="dxa"/>
            <w:vMerge/>
          </w:tcPr>
          <w:p w:rsidR="00D97A9E" w:rsidRPr="000274A9" w:rsidRDefault="00D97A9E" w:rsidP="00485D83">
            <w:pPr>
              <w:widowControl w:val="0"/>
              <w:pBdr>
                <w:top w:val="nil"/>
                <w:left w:val="nil"/>
                <w:bottom w:val="nil"/>
                <w:right w:val="nil"/>
                <w:between w:val="nil"/>
              </w:pBdr>
            </w:pPr>
          </w:p>
        </w:tc>
        <w:tc>
          <w:tcPr>
            <w:tcW w:w="10660" w:type="dxa"/>
          </w:tcPr>
          <w:p w:rsidR="00D97A9E" w:rsidRPr="000274A9" w:rsidRDefault="00D97A9E"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0274A9">
              <w:rPr>
                <w:b/>
              </w:rPr>
              <w:t>Теоретическое обучение:</w:t>
            </w:r>
          </w:p>
        </w:tc>
        <w:tc>
          <w:tcPr>
            <w:tcW w:w="992" w:type="dxa"/>
          </w:tcPr>
          <w:p w:rsidR="00D97A9E" w:rsidRPr="000274A9" w:rsidRDefault="00D97A9E"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0274A9">
              <w:t>2</w:t>
            </w:r>
          </w:p>
        </w:tc>
        <w:tc>
          <w:tcPr>
            <w:tcW w:w="1843" w:type="dxa"/>
            <w:vMerge/>
          </w:tcPr>
          <w:p w:rsidR="00D97A9E" w:rsidRPr="000274A9" w:rsidRDefault="00D97A9E" w:rsidP="00485D83">
            <w:pPr>
              <w:widowControl w:val="0"/>
              <w:pBdr>
                <w:top w:val="nil"/>
                <w:left w:val="nil"/>
                <w:bottom w:val="nil"/>
                <w:right w:val="nil"/>
                <w:between w:val="nil"/>
              </w:pBdr>
            </w:pPr>
          </w:p>
        </w:tc>
      </w:tr>
      <w:tr w:rsidR="00D97A9E" w:rsidRPr="000274A9" w:rsidTr="00485D83">
        <w:trPr>
          <w:trHeight w:val="20"/>
        </w:trPr>
        <w:tc>
          <w:tcPr>
            <w:tcW w:w="1951" w:type="dxa"/>
            <w:vMerge/>
          </w:tcPr>
          <w:p w:rsidR="00D97A9E" w:rsidRPr="000274A9" w:rsidRDefault="00D97A9E" w:rsidP="00485D83">
            <w:pPr>
              <w:widowControl w:val="0"/>
              <w:pBdr>
                <w:top w:val="nil"/>
                <w:left w:val="nil"/>
                <w:bottom w:val="nil"/>
                <w:right w:val="nil"/>
                <w:between w:val="nil"/>
              </w:pBdr>
            </w:pPr>
          </w:p>
        </w:tc>
        <w:tc>
          <w:tcPr>
            <w:tcW w:w="10660" w:type="dxa"/>
          </w:tcPr>
          <w:p w:rsidR="00D97A9E" w:rsidRPr="000274A9" w:rsidRDefault="00D97A9E"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0274A9">
              <w:t>Экологическая характеристика вида и популяции. Экологическая ниша вида. Экологические характеристики популяции. Сообщества и экосистемы. Биоценоз и его структура. Связи между организмами в биоценозе. Структурные компоненты экосистемы: продуценты, консументы, редуценты. Круговорот веществ и поток энергии в экосистеме. Трофические уровни</w:t>
            </w:r>
          </w:p>
        </w:tc>
        <w:tc>
          <w:tcPr>
            <w:tcW w:w="992" w:type="dxa"/>
          </w:tcPr>
          <w:p w:rsidR="00D97A9E" w:rsidRPr="000274A9" w:rsidRDefault="00D97A9E"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c>
          <w:tcPr>
            <w:tcW w:w="1843" w:type="dxa"/>
            <w:vMerge/>
          </w:tcPr>
          <w:p w:rsidR="00D97A9E" w:rsidRPr="000274A9" w:rsidRDefault="00D97A9E" w:rsidP="00485D83">
            <w:pPr>
              <w:widowControl w:val="0"/>
              <w:pBdr>
                <w:top w:val="nil"/>
                <w:left w:val="nil"/>
                <w:bottom w:val="nil"/>
                <w:right w:val="nil"/>
                <w:between w:val="nil"/>
              </w:pBdr>
            </w:pPr>
          </w:p>
        </w:tc>
      </w:tr>
      <w:tr w:rsidR="00D97A9E" w:rsidRPr="000274A9" w:rsidTr="00485D83">
        <w:trPr>
          <w:trHeight w:val="20"/>
        </w:trPr>
        <w:tc>
          <w:tcPr>
            <w:tcW w:w="1951" w:type="dxa"/>
            <w:vMerge/>
          </w:tcPr>
          <w:p w:rsidR="00D97A9E" w:rsidRPr="000274A9" w:rsidRDefault="00D97A9E" w:rsidP="00485D83">
            <w:pPr>
              <w:widowControl w:val="0"/>
              <w:pBdr>
                <w:top w:val="nil"/>
                <w:left w:val="nil"/>
                <w:bottom w:val="nil"/>
                <w:right w:val="nil"/>
                <w:between w:val="nil"/>
              </w:pBdr>
            </w:pPr>
          </w:p>
        </w:tc>
        <w:tc>
          <w:tcPr>
            <w:tcW w:w="10660" w:type="dxa"/>
          </w:tcPr>
          <w:p w:rsidR="00D97A9E" w:rsidRPr="000274A9" w:rsidRDefault="00D97A9E"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274A9">
              <w:rPr>
                <w:b/>
              </w:rPr>
              <w:t>Практические занятия:</w:t>
            </w:r>
          </w:p>
        </w:tc>
        <w:tc>
          <w:tcPr>
            <w:tcW w:w="992" w:type="dxa"/>
          </w:tcPr>
          <w:p w:rsidR="00D97A9E" w:rsidRPr="000274A9" w:rsidRDefault="00D97A9E"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0274A9">
              <w:t>2</w:t>
            </w:r>
          </w:p>
        </w:tc>
        <w:tc>
          <w:tcPr>
            <w:tcW w:w="1843" w:type="dxa"/>
            <w:vMerge/>
          </w:tcPr>
          <w:p w:rsidR="00D97A9E" w:rsidRPr="000274A9" w:rsidRDefault="00D97A9E" w:rsidP="00485D83">
            <w:pPr>
              <w:widowControl w:val="0"/>
              <w:pBdr>
                <w:top w:val="nil"/>
                <w:left w:val="nil"/>
                <w:bottom w:val="nil"/>
                <w:right w:val="nil"/>
                <w:between w:val="nil"/>
              </w:pBdr>
            </w:pPr>
          </w:p>
        </w:tc>
      </w:tr>
      <w:tr w:rsidR="00D97A9E" w:rsidRPr="000274A9" w:rsidTr="00485D83">
        <w:trPr>
          <w:trHeight w:val="20"/>
        </w:trPr>
        <w:tc>
          <w:tcPr>
            <w:tcW w:w="1951" w:type="dxa"/>
            <w:vMerge/>
          </w:tcPr>
          <w:p w:rsidR="00D97A9E" w:rsidRPr="000274A9" w:rsidRDefault="00D97A9E" w:rsidP="00485D83">
            <w:pPr>
              <w:widowControl w:val="0"/>
              <w:pBdr>
                <w:top w:val="nil"/>
                <w:left w:val="nil"/>
                <w:bottom w:val="nil"/>
                <w:right w:val="nil"/>
                <w:between w:val="nil"/>
              </w:pBdr>
            </w:pPr>
          </w:p>
        </w:tc>
        <w:tc>
          <w:tcPr>
            <w:tcW w:w="10660" w:type="dxa"/>
          </w:tcPr>
          <w:p w:rsidR="00D97A9E" w:rsidRPr="000274A9" w:rsidRDefault="00D97A9E"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274A9">
              <w:t>Трофические цепи и сети. Основные показатели экосистемы. Биомасса и продукция. Экологические пирамиды чисел, биомассы и энергии. Правило пирамиды энергии.</w:t>
            </w:r>
          </w:p>
          <w:p w:rsidR="00D97A9E" w:rsidRPr="000274A9" w:rsidRDefault="00D97A9E"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274A9">
              <w:t>Решение практико-ориентированных расчетных заданий по переносу вещества и энергии в экосистемах с составление трофических цепей и пирамид биомассы и энергии</w:t>
            </w:r>
          </w:p>
        </w:tc>
        <w:tc>
          <w:tcPr>
            <w:tcW w:w="992" w:type="dxa"/>
          </w:tcPr>
          <w:p w:rsidR="00D97A9E" w:rsidRPr="000274A9" w:rsidRDefault="00D97A9E"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c>
          <w:tcPr>
            <w:tcW w:w="1843" w:type="dxa"/>
            <w:vMerge/>
          </w:tcPr>
          <w:p w:rsidR="00D97A9E" w:rsidRPr="000274A9" w:rsidRDefault="00D97A9E" w:rsidP="00485D83">
            <w:pPr>
              <w:widowControl w:val="0"/>
              <w:pBdr>
                <w:top w:val="nil"/>
                <w:left w:val="nil"/>
                <w:bottom w:val="nil"/>
                <w:right w:val="nil"/>
                <w:between w:val="nil"/>
              </w:pBdr>
            </w:pPr>
          </w:p>
        </w:tc>
      </w:tr>
      <w:tr w:rsidR="00D97A9E" w:rsidRPr="000274A9" w:rsidTr="00485D83">
        <w:trPr>
          <w:trHeight w:val="20"/>
        </w:trPr>
        <w:tc>
          <w:tcPr>
            <w:tcW w:w="1951" w:type="dxa"/>
            <w:vMerge w:val="restart"/>
          </w:tcPr>
          <w:p w:rsidR="00D97A9E" w:rsidRPr="000274A9" w:rsidRDefault="00D97A9E"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0274A9">
              <w:rPr>
                <w:b/>
              </w:rPr>
              <w:t>Тема 4.3. Биосфера -    глобальная экологическая система</w:t>
            </w:r>
          </w:p>
        </w:tc>
        <w:tc>
          <w:tcPr>
            <w:tcW w:w="10660" w:type="dxa"/>
          </w:tcPr>
          <w:p w:rsidR="00D97A9E" w:rsidRPr="000274A9" w:rsidRDefault="00D97A9E"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0274A9">
              <w:rPr>
                <w:b/>
              </w:rPr>
              <w:t>Основное содержание</w:t>
            </w:r>
          </w:p>
        </w:tc>
        <w:tc>
          <w:tcPr>
            <w:tcW w:w="992" w:type="dxa"/>
          </w:tcPr>
          <w:p w:rsidR="00D97A9E" w:rsidRPr="000274A9" w:rsidRDefault="00D97A9E"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0274A9">
              <w:rPr>
                <w:b/>
              </w:rPr>
              <w:t>2</w:t>
            </w:r>
          </w:p>
        </w:tc>
        <w:tc>
          <w:tcPr>
            <w:tcW w:w="1843" w:type="dxa"/>
            <w:vMerge w:val="restart"/>
          </w:tcPr>
          <w:p w:rsidR="00D97A9E" w:rsidRPr="000274A9" w:rsidRDefault="00D97A9E"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0274A9">
              <w:t>ОК - 1</w:t>
            </w:r>
          </w:p>
          <w:p w:rsidR="00D97A9E" w:rsidRPr="000274A9" w:rsidRDefault="00D97A9E"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0274A9">
              <w:t>ОК - 2</w:t>
            </w:r>
          </w:p>
          <w:p w:rsidR="00D97A9E" w:rsidRPr="000274A9" w:rsidRDefault="00D97A9E"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274A9">
              <w:t xml:space="preserve">        ОК - 7</w:t>
            </w:r>
          </w:p>
        </w:tc>
      </w:tr>
      <w:tr w:rsidR="00D97A9E" w:rsidRPr="000274A9" w:rsidTr="00485D83">
        <w:trPr>
          <w:trHeight w:val="20"/>
        </w:trPr>
        <w:tc>
          <w:tcPr>
            <w:tcW w:w="1951" w:type="dxa"/>
            <w:vMerge/>
          </w:tcPr>
          <w:p w:rsidR="00D97A9E" w:rsidRPr="000274A9" w:rsidRDefault="00D97A9E" w:rsidP="00485D83">
            <w:pPr>
              <w:widowControl w:val="0"/>
              <w:pBdr>
                <w:top w:val="nil"/>
                <w:left w:val="nil"/>
                <w:bottom w:val="nil"/>
                <w:right w:val="nil"/>
                <w:between w:val="nil"/>
              </w:pBdr>
            </w:pPr>
          </w:p>
        </w:tc>
        <w:tc>
          <w:tcPr>
            <w:tcW w:w="10660" w:type="dxa"/>
          </w:tcPr>
          <w:p w:rsidR="00D97A9E" w:rsidRPr="000274A9" w:rsidRDefault="00D97A9E"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0274A9">
              <w:rPr>
                <w:b/>
              </w:rPr>
              <w:t>Теоретическое обучение:</w:t>
            </w:r>
            <w:r>
              <w:rPr>
                <w:b/>
              </w:rPr>
              <w:t xml:space="preserve">   самостоятельная работа</w:t>
            </w:r>
          </w:p>
        </w:tc>
        <w:tc>
          <w:tcPr>
            <w:tcW w:w="992" w:type="dxa"/>
          </w:tcPr>
          <w:p w:rsidR="00D97A9E" w:rsidRPr="000274A9" w:rsidRDefault="00D97A9E"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0274A9">
              <w:t>2</w:t>
            </w:r>
          </w:p>
        </w:tc>
        <w:tc>
          <w:tcPr>
            <w:tcW w:w="1843" w:type="dxa"/>
            <w:vMerge/>
          </w:tcPr>
          <w:p w:rsidR="00D97A9E" w:rsidRPr="000274A9" w:rsidRDefault="00D97A9E" w:rsidP="00485D83">
            <w:pPr>
              <w:widowControl w:val="0"/>
              <w:pBdr>
                <w:top w:val="nil"/>
                <w:left w:val="nil"/>
                <w:bottom w:val="nil"/>
                <w:right w:val="nil"/>
                <w:between w:val="nil"/>
              </w:pBdr>
            </w:pPr>
          </w:p>
        </w:tc>
      </w:tr>
      <w:tr w:rsidR="00D97A9E" w:rsidRPr="000274A9" w:rsidTr="00485D83">
        <w:trPr>
          <w:trHeight w:val="20"/>
        </w:trPr>
        <w:tc>
          <w:tcPr>
            <w:tcW w:w="1951" w:type="dxa"/>
            <w:vMerge/>
          </w:tcPr>
          <w:p w:rsidR="00D97A9E" w:rsidRPr="000274A9" w:rsidRDefault="00D97A9E" w:rsidP="00485D83">
            <w:pPr>
              <w:widowControl w:val="0"/>
              <w:pBdr>
                <w:top w:val="nil"/>
                <w:left w:val="nil"/>
                <w:bottom w:val="nil"/>
                <w:right w:val="nil"/>
                <w:between w:val="nil"/>
              </w:pBdr>
            </w:pPr>
          </w:p>
        </w:tc>
        <w:tc>
          <w:tcPr>
            <w:tcW w:w="10660" w:type="dxa"/>
          </w:tcPr>
          <w:p w:rsidR="00D97A9E" w:rsidRPr="000274A9" w:rsidRDefault="00D97A9E"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274A9">
              <w:t xml:space="preserve">Биосфера – живая оболочка Земли. Развитие представлений о биосфере в трудах В.И. Вернадского. Области </w:t>
            </w:r>
            <w:r w:rsidRPr="000274A9">
              <w:lastRenderedPageBreak/>
              <w:t>биосферы и ее компоненты. Живое вещество биосферы и его функции.</w:t>
            </w:r>
          </w:p>
          <w:p w:rsidR="00D97A9E" w:rsidRPr="000274A9" w:rsidRDefault="00D97A9E"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274A9">
              <w:t>Закономерности существования биосферы. Особенности биосферы как глобальной экосистемы. Динамическое равновесие в биосфере. Круговороты веществ и биогеохимические циклы. Глобальные экологические проблемы современности</w:t>
            </w:r>
          </w:p>
        </w:tc>
        <w:tc>
          <w:tcPr>
            <w:tcW w:w="992" w:type="dxa"/>
          </w:tcPr>
          <w:p w:rsidR="00D97A9E" w:rsidRPr="000274A9" w:rsidRDefault="00D97A9E"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c>
          <w:tcPr>
            <w:tcW w:w="1843" w:type="dxa"/>
            <w:vMerge/>
          </w:tcPr>
          <w:p w:rsidR="00D97A9E" w:rsidRPr="000274A9" w:rsidRDefault="00D97A9E" w:rsidP="00485D83">
            <w:pPr>
              <w:widowControl w:val="0"/>
              <w:pBdr>
                <w:top w:val="nil"/>
                <w:left w:val="nil"/>
                <w:bottom w:val="nil"/>
                <w:right w:val="nil"/>
                <w:between w:val="nil"/>
              </w:pBdr>
            </w:pPr>
          </w:p>
        </w:tc>
      </w:tr>
      <w:tr w:rsidR="00D97A9E" w:rsidRPr="000274A9" w:rsidTr="00485D83">
        <w:trPr>
          <w:trHeight w:val="240"/>
        </w:trPr>
        <w:tc>
          <w:tcPr>
            <w:tcW w:w="1951" w:type="dxa"/>
            <w:vMerge w:val="restart"/>
          </w:tcPr>
          <w:p w:rsidR="00D97A9E" w:rsidRPr="000274A9" w:rsidRDefault="00D97A9E"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0274A9">
              <w:rPr>
                <w:b/>
              </w:rPr>
              <w:lastRenderedPageBreak/>
              <w:t>Тема 4.4. Влияние антропогенных факторов на биосферу</w:t>
            </w:r>
          </w:p>
        </w:tc>
        <w:tc>
          <w:tcPr>
            <w:tcW w:w="10660" w:type="dxa"/>
          </w:tcPr>
          <w:p w:rsidR="00D97A9E" w:rsidRPr="000274A9" w:rsidRDefault="00D97A9E"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0274A9">
              <w:rPr>
                <w:b/>
              </w:rPr>
              <w:t>Основное содержание</w:t>
            </w:r>
          </w:p>
        </w:tc>
        <w:tc>
          <w:tcPr>
            <w:tcW w:w="992" w:type="dxa"/>
          </w:tcPr>
          <w:p w:rsidR="00D97A9E" w:rsidRPr="000274A9" w:rsidRDefault="00D97A9E"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0274A9">
              <w:rPr>
                <w:b/>
              </w:rPr>
              <w:t>4</w:t>
            </w:r>
          </w:p>
        </w:tc>
        <w:tc>
          <w:tcPr>
            <w:tcW w:w="1843" w:type="dxa"/>
            <w:vMerge w:val="restart"/>
          </w:tcPr>
          <w:p w:rsidR="00D97A9E" w:rsidRPr="000274A9" w:rsidRDefault="00D97A9E"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0274A9">
              <w:t>ОК - 1</w:t>
            </w:r>
          </w:p>
          <w:p w:rsidR="00D97A9E" w:rsidRPr="000274A9" w:rsidRDefault="00D97A9E"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0274A9">
              <w:t>ОК - 2</w:t>
            </w:r>
          </w:p>
          <w:p w:rsidR="00D97A9E" w:rsidRPr="000274A9" w:rsidRDefault="00D97A9E"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0274A9">
              <w:t>ОК - 4</w:t>
            </w:r>
          </w:p>
          <w:p w:rsidR="00D97A9E" w:rsidRPr="000274A9" w:rsidRDefault="00D97A9E"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0274A9">
              <w:t>ОК - 7</w:t>
            </w:r>
          </w:p>
          <w:p w:rsidR="00D97A9E" w:rsidRDefault="00D97A9E"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ПК1.7</w:t>
            </w:r>
          </w:p>
          <w:p w:rsidR="00D97A9E" w:rsidRDefault="00D97A9E"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ПК3.1</w:t>
            </w:r>
          </w:p>
          <w:p w:rsidR="00D97A9E" w:rsidRPr="000274A9" w:rsidRDefault="00D97A9E"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ПК3.3</w:t>
            </w:r>
          </w:p>
        </w:tc>
      </w:tr>
      <w:tr w:rsidR="00D97A9E" w:rsidRPr="000274A9" w:rsidTr="00485D83">
        <w:trPr>
          <w:trHeight w:val="240"/>
        </w:trPr>
        <w:tc>
          <w:tcPr>
            <w:tcW w:w="1951" w:type="dxa"/>
            <w:vMerge/>
          </w:tcPr>
          <w:p w:rsidR="00D97A9E" w:rsidRPr="000274A9" w:rsidRDefault="00D97A9E" w:rsidP="00485D83">
            <w:pPr>
              <w:widowControl w:val="0"/>
              <w:pBdr>
                <w:top w:val="nil"/>
                <w:left w:val="nil"/>
                <w:bottom w:val="nil"/>
                <w:right w:val="nil"/>
                <w:between w:val="nil"/>
              </w:pBdr>
            </w:pPr>
          </w:p>
        </w:tc>
        <w:tc>
          <w:tcPr>
            <w:tcW w:w="10660" w:type="dxa"/>
          </w:tcPr>
          <w:p w:rsidR="00D97A9E" w:rsidRPr="000274A9" w:rsidRDefault="00D97A9E"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0274A9">
              <w:rPr>
                <w:b/>
              </w:rPr>
              <w:t>Теоретическое обучение:</w:t>
            </w:r>
          </w:p>
        </w:tc>
        <w:tc>
          <w:tcPr>
            <w:tcW w:w="992" w:type="dxa"/>
          </w:tcPr>
          <w:p w:rsidR="00D97A9E" w:rsidRPr="000274A9" w:rsidRDefault="00D97A9E"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0274A9">
              <w:t>2</w:t>
            </w:r>
          </w:p>
        </w:tc>
        <w:tc>
          <w:tcPr>
            <w:tcW w:w="1843" w:type="dxa"/>
            <w:vMerge/>
          </w:tcPr>
          <w:p w:rsidR="00D97A9E" w:rsidRPr="000274A9" w:rsidRDefault="00D97A9E" w:rsidP="00485D83">
            <w:pPr>
              <w:widowControl w:val="0"/>
              <w:pBdr>
                <w:top w:val="nil"/>
                <w:left w:val="nil"/>
                <w:bottom w:val="nil"/>
                <w:right w:val="nil"/>
                <w:between w:val="nil"/>
              </w:pBdr>
            </w:pPr>
          </w:p>
        </w:tc>
      </w:tr>
      <w:tr w:rsidR="00D97A9E" w:rsidRPr="000274A9" w:rsidTr="00485D83">
        <w:trPr>
          <w:trHeight w:val="240"/>
        </w:trPr>
        <w:tc>
          <w:tcPr>
            <w:tcW w:w="1951" w:type="dxa"/>
            <w:vMerge/>
          </w:tcPr>
          <w:p w:rsidR="00D97A9E" w:rsidRPr="000274A9" w:rsidRDefault="00D97A9E" w:rsidP="00485D83">
            <w:pPr>
              <w:widowControl w:val="0"/>
              <w:pBdr>
                <w:top w:val="nil"/>
                <w:left w:val="nil"/>
                <w:bottom w:val="nil"/>
                <w:right w:val="nil"/>
                <w:between w:val="nil"/>
              </w:pBdr>
            </w:pPr>
          </w:p>
        </w:tc>
        <w:tc>
          <w:tcPr>
            <w:tcW w:w="10660" w:type="dxa"/>
          </w:tcPr>
          <w:p w:rsidR="00D97A9E" w:rsidRPr="000274A9" w:rsidRDefault="00D97A9E"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274A9">
              <w:t>Антропогенные воздействия на биосферу. Загрязнения как вид антропогенного воздействия. Антропогенные воздействия на атмосферу. Воздействия на гидросферу. Воздействия на литосферу. Антропогенные воздействия на биотические сообщества. Углубленно изучаются отходы, связанные с определенной профессией/специальностью</w:t>
            </w:r>
          </w:p>
        </w:tc>
        <w:tc>
          <w:tcPr>
            <w:tcW w:w="992" w:type="dxa"/>
          </w:tcPr>
          <w:p w:rsidR="00D97A9E" w:rsidRPr="000274A9" w:rsidRDefault="00D97A9E"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c>
          <w:tcPr>
            <w:tcW w:w="1843" w:type="dxa"/>
            <w:vMerge/>
          </w:tcPr>
          <w:p w:rsidR="00D97A9E" w:rsidRPr="000274A9" w:rsidRDefault="00D97A9E" w:rsidP="00485D83">
            <w:pPr>
              <w:widowControl w:val="0"/>
              <w:pBdr>
                <w:top w:val="nil"/>
                <w:left w:val="nil"/>
                <w:bottom w:val="nil"/>
                <w:right w:val="nil"/>
                <w:between w:val="nil"/>
              </w:pBdr>
            </w:pPr>
          </w:p>
        </w:tc>
      </w:tr>
      <w:tr w:rsidR="00D97A9E" w:rsidRPr="000274A9" w:rsidTr="00485D83">
        <w:trPr>
          <w:trHeight w:val="240"/>
        </w:trPr>
        <w:tc>
          <w:tcPr>
            <w:tcW w:w="1951" w:type="dxa"/>
            <w:vMerge/>
          </w:tcPr>
          <w:p w:rsidR="00D97A9E" w:rsidRPr="000274A9" w:rsidRDefault="00D97A9E" w:rsidP="00485D83">
            <w:pPr>
              <w:widowControl w:val="0"/>
              <w:pBdr>
                <w:top w:val="nil"/>
                <w:left w:val="nil"/>
                <w:bottom w:val="nil"/>
                <w:right w:val="nil"/>
                <w:between w:val="nil"/>
              </w:pBdr>
            </w:pPr>
          </w:p>
        </w:tc>
        <w:tc>
          <w:tcPr>
            <w:tcW w:w="10660" w:type="dxa"/>
          </w:tcPr>
          <w:p w:rsidR="00D97A9E" w:rsidRPr="000274A9" w:rsidRDefault="00D97A9E"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274A9">
              <w:rPr>
                <w:b/>
              </w:rPr>
              <w:t>Практические занятия:</w:t>
            </w:r>
          </w:p>
        </w:tc>
        <w:tc>
          <w:tcPr>
            <w:tcW w:w="992" w:type="dxa"/>
          </w:tcPr>
          <w:p w:rsidR="00D97A9E" w:rsidRPr="000274A9" w:rsidRDefault="00D97A9E"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0274A9">
              <w:t>2</w:t>
            </w:r>
          </w:p>
        </w:tc>
        <w:tc>
          <w:tcPr>
            <w:tcW w:w="1843" w:type="dxa"/>
            <w:vMerge/>
          </w:tcPr>
          <w:p w:rsidR="00D97A9E" w:rsidRPr="000274A9" w:rsidRDefault="00D97A9E" w:rsidP="00485D83">
            <w:pPr>
              <w:widowControl w:val="0"/>
              <w:pBdr>
                <w:top w:val="nil"/>
                <w:left w:val="nil"/>
                <w:bottom w:val="nil"/>
                <w:right w:val="nil"/>
                <w:between w:val="nil"/>
              </w:pBdr>
            </w:pPr>
          </w:p>
        </w:tc>
      </w:tr>
      <w:tr w:rsidR="00D97A9E" w:rsidRPr="000274A9" w:rsidTr="00485D83">
        <w:trPr>
          <w:trHeight w:val="240"/>
        </w:trPr>
        <w:tc>
          <w:tcPr>
            <w:tcW w:w="1951" w:type="dxa"/>
            <w:vMerge/>
          </w:tcPr>
          <w:p w:rsidR="00D97A9E" w:rsidRPr="000274A9" w:rsidRDefault="00D97A9E" w:rsidP="00485D83">
            <w:pPr>
              <w:widowControl w:val="0"/>
              <w:pBdr>
                <w:top w:val="nil"/>
                <w:left w:val="nil"/>
                <w:bottom w:val="nil"/>
                <w:right w:val="nil"/>
                <w:between w:val="nil"/>
              </w:pBdr>
            </w:pPr>
          </w:p>
        </w:tc>
        <w:tc>
          <w:tcPr>
            <w:tcW w:w="10660" w:type="dxa"/>
          </w:tcPr>
          <w:p w:rsidR="00D97A9E" w:rsidRPr="000274A9" w:rsidRDefault="00D97A9E" w:rsidP="00485D83">
            <w:r w:rsidRPr="000274A9">
              <w:t>Практическое занятие «Отходы производства»</w:t>
            </w:r>
          </w:p>
        </w:tc>
        <w:tc>
          <w:tcPr>
            <w:tcW w:w="992" w:type="dxa"/>
          </w:tcPr>
          <w:p w:rsidR="00D97A9E" w:rsidRPr="000274A9" w:rsidRDefault="00D97A9E"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c>
          <w:tcPr>
            <w:tcW w:w="1843" w:type="dxa"/>
            <w:vMerge/>
          </w:tcPr>
          <w:p w:rsidR="00D97A9E" w:rsidRPr="000274A9" w:rsidRDefault="00D97A9E" w:rsidP="00485D83">
            <w:pPr>
              <w:widowControl w:val="0"/>
              <w:pBdr>
                <w:top w:val="nil"/>
                <w:left w:val="nil"/>
                <w:bottom w:val="nil"/>
                <w:right w:val="nil"/>
                <w:between w:val="nil"/>
              </w:pBdr>
            </w:pPr>
          </w:p>
        </w:tc>
      </w:tr>
      <w:tr w:rsidR="00D97A9E" w:rsidRPr="000274A9" w:rsidTr="00485D83">
        <w:trPr>
          <w:trHeight w:val="240"/>
        </w:trPr>
        <w:tc>
          <w:tcPr>
            <w:tcW w:w="1951" w:type="dxa"/>
            <w:vMerge/>
          </w:tcPr>
          <w:p w:rsidR="00D97A9E" w:rsidRPr="000274A9" w:rsidRDefault="00D97A9E" w:rsidP="00485D83">
            <w:pPr>
              <w:widowControl w:val="0"/>
              <w:pBdr>
                <w:top w:val="nil"/>
                <w:left w:val="nil"/>
                <w:bottom w:val="nil"/>
                <w:right w:val="nil"/>
                <w:between w:val="nil"/>
              </w:pBdr>
            </w:pPr>
          </w:p>
        </w:tc>
        <w:tc>
          <w:tcPr>
            <w:tcW w:w="10660" w:type="dxa"/>
          </w:tcPr>
          <w:p w:rsidR="00D97A9E" w:rsidRPr="000274A9" w:rsidRDefault="00D97A9E"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0274A9">
              <w:rPr>
                <w:b/>
              </w:rPr>
              <w:t>*В том числе профессионально-ориентированное содержание практического занятия</w:t>
            </w:r>
          </w:p>
        </w:tc>
        <w:tc>
          <w:tcPr>
            <w:tcW w:w="992" w:type="dxa"/>
          </w:tcPr>
          <w:p w:rsidR="00D97A9E" w:rsidRPr="000274A9" w:rsidRDefault="00D97A9E"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0274A9">
              <w:t>2</w:t>
            </w:r>
          </w:p>
        </w:tc>
        <w:tc>
          <w:tcPr>
            <w:tcW w:w="1843" w:type="dxa"/>
            <w:vMerge/>
          </w:tcPr>
          <w:p w:rsidR="00D97A9E" w:rsidRPr="000274A9" w:rsidRDefault="00D97A9E" w:rsidP="00485D83">
            <w:pPr>
              <w:widowControl w:val="0"/>
              <w:pBdr>
                <w:top w:val="nil"/>
                <w:left w:val="nil"/>
                <w:bottom w:val="nil"/>
                <w:right w:val="nil"/>
                <w:between w:val="nil"/>
              </w:pBdr>
            </w:pPr>
          </w:p>
        </w:tc>
      </w:tr>
      <w:tr w:rsidR="00D97A9E" w:rsidRPr="000274A9" w:rsidTr="00485D83">
        <w:trPr>
          <w:trHeight w:val="240"/>
        </w:trPr>
        <w:tc>
          <w:tcPr>
            <w:tcW w:w="1951" w:type="dxa"/>
            <w:vMerge/>
          </w:tcPr>
          <w:p w:rsidR="00D97A9E" w:rsidRPr="000274A9" w:rsidRDefault="00D97A9E" w:rsidP="00485D83">
            <w:pPr>
              <w:widowControl w:val="0"/>
              <w:pBdr>
                <w:top w:val="nil"/>
                <w:left w:val="nil"/>
                <w:bottom w:val="nil"/>
                <w:right w:val="nil"/>
                <w:between w:val="nil"/>
              </w:pBdr>
            </w:pPr>
          </w:p>
        </w:tc>
        <w:tc>
          <w:tcPr>
            <w:tcW w:w="10660" w:type="dxa"/>
            <w:vAlign w:val="center"/>
          </w:tcPr>
          <w:p w:rsidR="00D97A9E" w:rsidRPr="000274A9" w:rsidRDefault="00D97A9E" w:rsidP="00485D83">
            <w:r w:rsidRPr="000274A9">
              <w:t>Практическое занятие «Отходы производства». На основе федерального классификационного каталога отходов определять класс опасности отходов; агрегатное состояние и физическую форму отходов, образующихся на рабочем месте / на этапах производства, связанные с определенной профессией/специальностью</w:t>
            </w:r>
          </w:p>
        </w:tc>
        <w:tc>
          <w:tcPr>
            <w:tcW w:w="992" w:type="dxa"/>
          </w:tcPr>
          <w:p w:rsidR="00D97A9E" w:rsidRPr="000274A9" w:rsidRDefault="00D97A9E"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c>
          <w:tcPr>
            <w:tcW w:w="1843" w:type="dxa"/>
            <w:vMerge/>
          </w:tcPr>
          <w:p w:rsidR="00D97A9E" w:rsidRPr="000274A9" w:rsidRDefault="00D97A9E" w:rsidP="00485D83">
            <w:pPr>
              <w:widowControl w:val="0"/>
              <w:pBdr>
                <w:top w:val="nil"/>
                <w:left w:val="nil"/>
                <w:bottom w:val="nil"/>
                <w:right w:val="nil"/>
                <w:between w:val="nil"/>
              </w:pBdr>
            </w:pPr>
          </w:p>
        </w:tc>
      </w:tr>
      <w:tr w:rsidR="00D97A9E" w:rsidRPr="000274A9" w:rsidTr="00485D83">
        <w:trPr>
          <w:trHeight w:val="240"/>
        </w:trPr>
        <w:tc>
          <w:tcPr>
            <w:tcW w:w="1951" w:type="dxa"/>
            <w:vMerge w:val="restart"/>
          </w:tcPr>
          <w:p w:rsidR="00D97A9E" w:rsidRPr="000274A9" w:rsidRDefault="00D97A9E"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0274A9">
              <w:rPr>
                <w:b/>
              </w:rPr>
              <w:t>Тема 4.5. Влияние социально-экологических факторов на здоровье человека</w:t>
            </w:r>
          </w:p>
        </w:tc>
        <w:tc>
          <w:tcPr>
            <w:tcW w:w="10660" w:type="dxa"/>
          </w:tcPr>
          <w:p w:rsidR="00D97A9E" w:rsidRPr="000274A9" w:rsidRDefault="00D97A9E"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0274A9">
              <w:rPr>
                <w:b/>
              </w:rPr>
              <w:t>Основное содержание</w:t>
            </w:r>
          </w:p>
        </w:tc>
        <w:tc>
          <w:tcPr>
            <w:tcW w:w="992" w:type="dxa"/>
          </w:tcPr>
          <w:p w:rsidR="00D97A9E" w:rsidRPr="000274A9" w:rsidRDefault="00D97A9E"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0274A9">
              <w:rPr>
                <w:b/>
              </w:rPr>
              <w:t>4</w:t>
            </w:r>
          </w:p>
        </w:tc>
        <w:tc>
          <w:tcPr>
            <w:tcW w:w="1843" w:type="dxa"/>
            <w:vMerge w:val="restart"/>
          </w:tcPr>
          <w:p w:rsidR="00D97A9E" w:rsidRPr="000274A9" w:rsidRDefault="00D97A9E"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0274A9">
              <w:t>ОК - 2</w:t>
            </w:r>
          </w:p>
          <w:p w:rsidR="00D97A9E" w:rsidRPr="000274A9" w:rsidRDefault="00D97A9E"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0274A9">
              <w:t>ОК - 4</w:t>
            </w:r>
          </w:p>
          <w:p w:rsidR="00D97A9E" w:rsidRPr="000274A9" w:rsidRDefault="00D97A9E"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0274A9">
              <w:t>ОК - 7</w:t>
            </w:r>
          </w:p>
          <w:p w:rsidR="00D97A9E" w:rsidRDefault="00D97A9E"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ПК1.5</w:t>
            </w:r>
          </w:p>
          <w:p w:rsidR="00D97A9E" w:rsidRDefault="00D97A9E"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ПК1.6</w:t>
            </w:r>
          </w:p>
          <w:p w:rsidR="00D97A9E" w:rsidRDefault="00D97A9E"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lastRenderedPageBreak/>
              <w:t>ПК1.7</w:t>
            </w:r>
          </w:p>
          <w:p w:rsidR="00D97A9E" w:rsidRDefault="00D97A9E"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ПК3.1</w:t>
            </w:r>
          </w:p>
          <w:p w:rsidR="00D97A9E" w:rsidRPr="000274A9" w:rsidRDefault="00D97A9E"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ПК3.3</w:t>
            </w:r>
          </w:p>
        </w:tc>
      </w:tr>
      <w:tr w:rsidR="00D97A9E" w:rsidRPr="000274A9" w:rsidTr="00485D83">
        <w:trPr>
          <w:trHeight w:val="240"/>
        </w:trPr>
        <w:tc>
          <w:tcPr>
            <w:tcW w:w="1951" w:type="dxa"/>
            <w:vMerge/>
          </w:tcPr>
          <w:p w:rsidR="00D97A9E" w:rsidRPr="000274A9" w:rsidRDefault="00D97A9E" w:rsidP="00485D83">
            <w:pPr>
              <w:widowControl w:val="0"/>
              <w:pBdr>
                <w:top w:val="nil"/>
                <w:left w:val="nil"/>
                <w:bottom w:val="nil"/>
                <w:right w:val="nil"/>
                <w:between w:val="nil"/>
              </w:pBdr>
            </w:pPr>
          </w:p>
        </w:tc>
        <w:tc>
          <w:tcPr>
            <w:tcW w:w="10660" w:type="dxa"/>
          </w:tcPr>
          <w:p w:rsidR="00D97A9E" w:rsidRPr="000274A9" w:rsidRDefault="00D97A9E"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0274A9">
              <w:rPr>
                <w:b/>
              </w:rPr>
              <w:t>Теоретическое обучение:</w:t>
            </w:r>
          </w:p>
        </w:tc>
        <w:tc>
          <w:tcPr>
            <w:tcW w:w="992" w:type="dxa"/>
          </w:tcPr>
          <w:p w:rsidR="00D97A9E" w:rsidRPr="000274A9" w:rsidRDefault="00D97A9E"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0274A9">
              <w:rPr>
                <w:b/>
              </w:rPr>
              <w:t>2</w:t>
            </w:r>
          </w:p>
        </w:tc>
        <w:tc>
          <w:tcPr>
            <w:tcW w:w="1843" w:type="dxa"/>
            <w:vMerge/>
          </w:tcPr>
          <w:p w:rsidR="00D97A9E" w:rsidRPr="000274A9" w:rsidRDefault="00D97A9E" w:rsidP="00485D83">
            <w:pPr>
              <w:widowControl w:val="0"/>
              <w:pBdr>
                <w:top w:val="nil"/>
                <w:left w:val="nil"/>
                <w:bottom w:val="nil"/>
                <w:right w:val="nil"/>
                <w:between w:val="nil"/>
              </w:pBdr>
              <w:rPr>
                <w:b/>
              </w:rPr>
            </w:pPr>
          </w:p>
        </w:tc>
      </w:tr>
      <w:tr w:rsidR="00D97A9E" w:rsidRPr="000274A9" w:rsidTr="00485D83">
        <w:trPr>
          <w:trHeight w:val="240"/>
        </w:trPr>
        <w:tc>
          <w:tcPr>
            <w:tcW w:w="1951" w:type="dxa"/>
            <w:vMerge/>
          </w:tcPr>
          <w:p w:rsidR="00D97A9E" w:rsidRPr="000274A9" w:rsidRDefault="00D97A9E" w:rsidP="00485D83">
            <w:pPr>
              <w:widowControl w:val="0"/>
              <w:pBdr>
                <w:top w:val="nil"/>
                <w:left w:val="nil"/>
                <w:bottom w:val="nil"/>
                <w:right w:val="nil"/>
                <w:between w:val="nil"/>
              </w:pBdr>
              <w:rPr>
                <w:b/>
              </w:rPr>
            </w:pPr>
          </w:p>
        </w:tc>
        <w:tc>
          <w:tcPr>
            <w:tcW w:w="10660" w:type="dxa"/>
            <w:vAlign w:val="center"/>
          </w:tcPr>
          <w:p w:rsidR="00D97A9E" w:rsidRPr="000274A9" w:rsidRDefault="00D97A9E" w:rsidP="00485D83">
            <w:pPr>
              <w:rPr>
                <w:b/>
              </w:rPr>
            </w:pPr>
            <w:r w:rsidRPr="000274A9">
              <w:t>Здоровье и его составляющие. Факторы, положительно и отрицательно влияющие на организм человека. Проблема техногенных воздействий на здоровье человека (электромагнитные поля, бытовая химия, избыточные шумы, радиация и т.п.). Адаптация организма человека к факторам окружающей среды. Принципы формирования здоровьесберегающего поведения. Физическая активность и здоровье. Биохимические аспекты рационального питания</w:t>
            </w:r>
          </w:p>
        </w:tc>
        <w:tc>
          <w:tcPr>
            <w:tcW w:w="992" w:type="dxa"/>
          </w:tcPr>
          <w:p w:rsidR="00D97A9E" w:rsidRPr="000274A9" w:rsidRDefault="00D97A9E"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0274A9">
              <w:t>2</w:t>
            </w:r>
          </w:p>
        </w:tc>
        <w:tc>
          <w:tcPr>
            <w:tcW w:w="1843" w:type="dxa"/>
            <w:vMerge/>
          </w:tcPr>
          <w:p w:rsidR="00D97A9E" w:rsidRPr="000274A9" w:rsidRDefault="00D97A9E" w:rsidP="00485D83">
            <w:pPr>
              <w:widowControl w:val="0"/>
              <w:pBdr>
                <w:top w:val="nil"/>
                <w:left w:val="nil"/>
                <w:bottom w:val="nil"/>
                <w:right w:val="nil"/>
                <w:between w:val="nil"/>
              </w:pBdr>
            </w:pPr>
          </w:p>
        </w:tc>
      </w:tr>
      <w:tr w:rsidR="00D97A9E" w:rsidRPr="000274A9" w:rsidTr="00485D83">
        <w:trPr>
          <w:trHeight w:val="240"/>
        </w:trPr>
        <w:tc>
          <w:tcPr>
            <w:tcW w:w="1951" w:type="dxa"/>
            <w:vMerge/>
          </w:tcPr>
          <w:p w:rsidR="00D97A9E" w:rsidRPr="000274A9" w:rsidRDefault="00D97A9E" w:rsidP="00485D83">
            <w:pPr>
              <w:widowControl w:val="0"/>
              <w:pBdr>
                <w:top w:val="nil"/>
                <w:left w:val="nil"/>
                <w:bottom w:val="nil"/>
                <w:right w:val="nil"/>
                <w:between w:val="nil"/>
              </w:pBdr>
            </w:pPr>
          </w:p>
        </w:tc>
        <w:tc>
          <w:tcPr>
            <w:tcW w:w="10660" w:type="dxa"/>
          </w:tcPr>
          <w:p w:rsidR="00D97A9E" w:rsidRPr="000274A9" w:rsidRDefault="00D97A9E"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274A9">
              <w:rPr>
                <w:b/>
              </w:rPr>
              <w:t>Лабораторные занятия:</w:t>
            </w:r>
          </w:p>
        </w:tc>
        <w:tc>
          <w:tcPr>
            <w:tcW w:w="992" w:type="dxa"/>
          </w:tcPr>
          <w:p w:rsidR="00D97A9E" w:rsidRPr="000274A9" w:rsidRDefault="00D97A9E"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0274A9">
              <w:rPr>
                <w:b/>
              </w:rPr>
              <w:t>2</w:t>
            </w:r>
          </w:p>
        </w:tc>
        <w:tc>
          <w:tcPr>
            <w:tcW w:w="1843" w:type="dxa"/>
            <w:vMerge/>
          </w:tcPr>
          <w:p w:rsidR="00D97A9E" w:rsidRPr="000274A9" w:rsidRDefault="00D97A9E" w:rsidP="00485D83">
            <w:pPr>
              <w:widowControl w:val="0"/>
              <w:pBdr>
                <w:top w:val="nil"/>
                <w:left w:val="nil"/>
                <w:bottom w:val="nil"/>
                <w:right w:val="nil"/>
                <w:between w:val="nil"/>
              </w:pBdr>
              <w:rPr>
                <w:b/>
              </w:rPr>
            </w:pPr>
          </w:p>
        </w:tc>
      </w:tr>
      <w:tr w:rsidR="00D97A9E" w:rsidRPr="000274A9" w:rsidTr="00485D83">
        <w:trPr>
          <w:trHeight w:val="240"/>
        </w:trPr>
        <w:tc>
          <w:tcPr>
            <w:tcW w:w="1951" w:type="dxa"/>
            <w:vMerge/>
          </w:tcPr>
          <w:p w:rsidR="00D97A9E" w:rsidRPr="000274A9" w:rsidRDefault="00D97A9E" w:rsidP="00485D83">
            <w:pPr>
              <w:widowControl w:val="0"/>
              <w:pBdr>
                <w:top w:val="nil"/>
                <w:left w:val="nil"/>
                <w:bottom w:val="nil"/>
                <w:right w:val="nil"/>
                <w:between w:val="nil"/>
              </w:pBdr>
              <w:rPr>
                <w:b/>
              </w:rPr>
            </w:pPr>
          </w:p>
        </w:tc>
        <w:tc>
          <w:tcPr>
            <w:tcW w:w="10660" w:type="dxa"/>
          </w:tcPr>
          <w:p w:rsidR="00D97A9E" w:rsidRPr="000274A9" w:rsidRDefault="00D97A9E"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274A9">
              <w:t>Лабораторная работа на выбор:</w:t>
            </w:r>
          </w:p>
          <w:p w:rsidR="00D97A9E" w:rsidRPr="000274A9" w:rsidRDefault="00D97A9E" w:rsidP="00651DF1">
            <w:pPr>
              <w:numPr>
                <w:ilvl w:val="0"/>
                <w:numId w:val="4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9" w:lineRule="auto"/>
            </w:pPr>
            <w:r w:rsidRPr="000274A9">
              <w:t>Лабораторная работа «Умственная работоспособность»</w:t>
            </w:r>
          </w:p>
          <w:p w:rsidR="00D97A9E" w:rsidRPr="000274A9" w:rsidRDefault="00D97A9E"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274A9">
              <w:t>Овладение методами определения показателей умственной работоспособности, объяснение полученных результатов и формулирование выводов (письменно) с использованием научных понятий, теорий и законов</w:t>
            </w:r>
          </w:p>
          <w:p w:rsidR="00D97A9E" w:rsidRPr="000274A9" w:rsidRDefault="00D97A9E" w:rsidP="00651DF1">
            <w:pPr>
              <w:numPr>
                <w:ilvl w:val="0"/>
                <w:numId w:val="4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9" w:lineRule="auto"/>
            </w:pPr>
            <w:r w:rsidRPr="000274A9">
              <w:t>Лабораторная работа «Влияние абиотических факторов на человека (низкие и высокие температуры)»</w:t>
            </w:r>
          </w:p>
          <w:p w:rsidR="00D97A9E" w:rsidRPr="000274A9" w:rsidRDefault="00D97A9E"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274A9">
              <w:t>Изучение механизмов адаптации организма человека к низким и высоким температурам и объяснение полученных результатов и формулирование выводов (письменно) с использованием научных понятий, теорий и законов</w:t>
            </w:r>
          </w:p>
        </w:tc>
        <w:tc>
          <w:tcPr>
            <w:tcW w:w="992" w:type="dxa"/>
          </w:tcPr>
          <w:p w:rsidR="00D97A9E" w:rsidRPr="000274A9" w:rsidRDefault="00D97A9E"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c>
          <w:tcPr>
            <w:tcW w:w="1843" w:type="dxa"/>
            <w:vMerge/>
          </w:tcPr>
          <w:p w:rsidR="00D97A9E" w:rsidRPr="000274A9" w:rsidRDefault="00D97A9E" w:rsidP="00485D83">
            <w:pPr>
              <w:widowControl w:val="0"/>
              <w:pBdr>
                <w:top w:val="nil"/>
                <w:left w:val="nil"/>
                <w:bottom w:val="nil"/>
                <w:right w:val="nil"/>
                <w:between w:val="nil"/>
              </w:pBdr>
            </w:pPr>
          </w:p>
        </w:tc>
      </w:tr>
      <w:tr w:rsidR="00D97A9E" w:rsidRPr="000274A9" w:rsidTr="00485D83">
        <w:trPr>
          <w:trHeight w:val="240"/>
        </w:trPr>
        <w:tc>
          <w:tcPr>
            <w:tcW w:w="1951" w:type="dxa"/>
            <w:vMerge/>
          </w:tcPr>
          <w:p w:rsidR="00D97A9E" w:rsidRPr="000274A9" w:rsidRDefault="00D97A9E" w:rsidP="00485D83">
            <w:pPr>
              <w:widowControl w:val="0"/>
              <w:pBdr>
                <w:top w:val="nil"/>
                <w:left w:val="nil"/>
                <w:bottom w:val="nil"/>
                <w:right w:val="nil"/>
                <w:between w:val="nil"/>
              </w:pBdr>
            </w:pPr>
          </w:p>
        </w:tc>
        <w:tc>
          <w:tcPr>
            <w:tcW w:w="10660" w:type="dxa"/>
          </w:tcPr>
          <w:p w:rsidR="00D97A9E" w:rsidRPr="000274A9" w:rsidRDefault="00D97A9E"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0274A9">
              <w:rPr>
                <w:b/>
              </w:rPr>
              <w:t>*В том числе профессионально-ориентированное содержание лабораторного занятия</w:t>
            </w:r>
          </w:p>
        </w:tc>
        <w:tc>
          <w:tcPr>
            <w:tcW w:w="992" w:type="dxa"/>
          </w:tcPr>
          <w:p w:rsidR="00D97A9E" w:rsidRPr="000274A9" w:rsidRDefault="00D97A9E"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0274A9">
              <w:rPr>
                <w:b/>
              </w:rPr>
              <w:t>2</w:t>
            </w:r>
          </w:p>
        </w:tc>
        <w:tc>
          <w:tcPr>
            <w:tcW w:w="1843" w:type="dxa"/>
            <w:vMerge/>
          </w:tcPr>
          <w:p w:rsidR="00D97A9E" w:rsidRPr="000274A9" w:rsidRDefault="00D97A9E" w:rsidP="00485D83">
            <w:pPr>
              <w:widowControl w:val="0"/>
              <w:pBdr>
                <w:top w:val="nil"/>
                <w:left w:val="nil"/>
                <w:bottom w:val="nil"/>
                <w:right w:val="nil"/>
                <w:between w:val="nil"/>
              </w:pBdr>
              <w:rPr>
                <w:b/>
              </w:rPr>
            </w:pPr>
          </w:p>
        </w:tc>
      </w:tr>
      <w:tr w:rsidR="00D97A9E" w:rsidRPr="000274A9" w:rsidTr="00485D83">
        <w:trPr>
          <w:trHeight w:val="240"/>
        </w:trPr>
        <w:tc>
          <w:tcPr>
            <w:tcW w:w="1951" w:type="dxa"/>
            <w:vMerge/>
          </w:tcPr>
          <w:p w:rsidR="00D97A9E" w:rsidRPr="000274A9" w:rsidRDefault="00D97A9E" w:rsidP="00485D83">
            <w:pPr>
              <w:widowControl w:val="0"/>
              <w:pBdr>
                <w:top w:val="nil"/>
                <w:left w:val="nil"/>
                <w:bottom w:val="nil"/>
                <w:right w:val="nil"/>
                <w:between w:val="nil"/>
              </w:pBdr>
              <w:rPr>
                <w:b/>
              </w:rPr>
            </w:pPr>
          </w:p>
        </w:tc>
        <w:tc>
          <w:tcPr>
            <w:tcW w:w="10660" w:type="dxa"/>
            <w:vAlign w:val="center"/>
          </w:tcPr>
          <w:p w:rsidR="00D97A9E" w:rsidRPr="000274A9" w:rsidRDefault="00D97A9E"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274A9">
              <w:t>В качестве триггеров снижающих работоспособность использовать условия осуществления профессиональной деятельности: шум, температура, физическая нагрузка и т.д.</w:t>
            </w:r>
          </w:p>
        </w:tc>
        <w:tc>
          <w:tcPr>
            <w:tcW w:w="992" w:type="dxa"/>
          </w:tcPr>
          <w:p w:rsidR="00D97A9E" w:rsidRPr="000274A9" w:rsidRDefault="00D97A9E"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c>
          <w:tcPr>
            <w:tcW w:w="1843" w:type="dxa"/>
            <w:vMerge/>
          </w:tcPr>
          <w:p w:rsidR="00D97A9E" w:rsidRPr="000274A9" w:rsidRDefault="00D97A9E" w:rsidP="00485D83">
            <w:pPr>
              <w:widowControl w:val="0"/>
              <w:pBdr>
                <w:top w:val="nil"/>
                <w:left w:val="nil"/>
                <w:bottom w:val="nil"/>
                <w:right w:val="nil"/>
                <w:between w:val="nil"/>
              </w:pBdr>
            </w:pPr>
          </w:p>
        </w:tc>
      </w:tr>
      <w:tr w:rsidR="00D97A9E" w:rsidRPr="000274A9" w:rsidTr="00485D83">
        <w:trPr>
          <w:trHeight w:val="240"/>
        </w:trPr>
        <w:tc>
          <w:tcPr>
            <w:tcW w:w="1951" w:type="dxa"/>
          </w:tcPr>
          <w:p w:rsidR="00D97A9E" w:rsidRPr="000274A9" w:rsidRDefault="00D97A9E"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0274A9">
              <w:rPr>
                <w:b/>
              </w:rPr>
              <w:t>Контрольная работа</w:t>
            </w:r>
          </w:p>
        </w:tc>
        <w:tc>
          <w:tcPr>
            <w:tcW w:w="10660" w:type="dxa"/>
            <w:vAlign w:val="center"/>
          </w:tcPr>
          <w:p w:rsidR="00D97A9E" w:rsidRPr="000274A9" w:rsidRDefault="00D97A9E"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274A9">
              <w:t>Теоретические аспекты экологии</w:t>
            </w:r>
          </w:p>
        </w:tc>
        <w:tc>
          <w:tcPr>
            <w:tcW w:w="992" w:type="dxa"/>
          </w:tcPr>
          <w:p w:rsidR="00D97A9E" w:rsidRPr="000274A9" w:rsidRDefault="00D97A9E"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0274A9">
              <w:rPr>
                <w:b/>
              </w:rPr>
              <w:t>2</w:t>
            </w:r>
          </w:p>
        </w:tc>
        <w:tc>
          <w:tcPr>
            <w:tcW w:w="1843" w:type="dxa"/>
          </w:tcPr>
          <w:p w:rsidR="00D97A9E" w:rsidRPr="000274A9" w:rsidRDefault="00D97A9E"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r>
      <w:tr w:rsidR="00D97A9E" w:rsidRPr="000274A9" w:rsidTr="00485D83">
        <w:trPr>
          <w:trHeight w:val="240"/>
        </w:trPr>
        <w:tc>
          <w:tcPr>
            <w:tcW w:w="12611" w:type="dxa"/>
            <w:gridSpan w:val="2"/>
          </w:tcPr>
          <w:p w:rsidR="00D97A9E" w:rsidRPr="000274A9" w:rsidRDefault="00D97A9E"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0274A9">
              <w:rPr>
                <w:rFonts w:eastAsia="OfficinaSansBookC"/>
                <w:b/>
              </w:rPr>
              <w:t>Профессионально-ориентированное содержание (содержание прикладного модуля)</w:t>
            </w:r>
          </w:p>
        </w:tc>
        <w:tc>
          <w:tcPr>
            <w:tcW w:w="992" w:type="dxa"/>
          </w:tcPr>
          <w:p w:rsidR="00D97A9E" w:rsidRPr="000274A9" w:rsidRDefault="00D97A9E"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tc>
        <w:tc>
          <w:tcPr>
            <w:tcW w:w="1843" w:type="dxa"/>
          </w:tcPr>
          <w:p w:rsidR="00D97A9E" w:rsidRPr="000274A9" w:rsidRDefault="00D97A9E"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r>
      <w:tr w:rsidR="00D97A9E" w:rsidRPr="000274A9" w:rsidTr="00485D83">
        <w:trPr>
          <w:trHeight w:val="240"/>
        </w:trPr>
        <w:tc>
          <w:tcPr>
            <w:tcW w:w="12611" w:type="dxa"/>
            <w:gridSpan w:val="2"/>
          </w:tcPr>
          <w:p w:rsidR="00D97A9E" w:rsidRPr="000274A9" w:rsidRDefault="00D97A9E"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0274A9">
              <w:rPr>
                <w:b/>
              </w:rPr>
              <w:t>Раздел 5. Биология в жизни</w:t>
            </w:r>
          </w:p>
        </w:tc>
        <w:tc>
          <w:tcPr>
            <w:tcW w:w="992" w:type="dxa"/>
          </w:tcPr>
          <w:p w:rsidR="00D97A9E" w:rsidRPr="000274A9" w:rsidRDefault="00D97A9E"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0274A9">
              <w:rPr>
                <w:b/>
              </w:rPr>
              <w:t>8</w:t>
            </w:r>
          </w:p>
        </w:tc>
        <w:tc>
          <w:tcPr>
            <w:tcW w:w="1843" w:type="dxa"/>
            <w:vMerge w:val="restart"/>
          </w:tcPr>
          <w:p w:rsidR="00D97A9E" w:rsidRPr="000274A9" w:rsidRDefault="00D97A9E"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0274A9">
              <w:t>ОК - 1</w:t>
            </w:r>
          </w:p>
          <w:p w:rsidR="00D97A9E" w:rsidRPr="000274A9" w:rsidRDefault="00D97A9E"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0274A9">
              <w:t>ОК - 2</w:t>
            </w:r>
          </w:p>
          <w:p w:rsidR="00D97A9E" w:rsidRPr="000274A9" w:rsidRDefault="00D97A9E"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0274A9">
              <w:t>ОК - 4</w:t>
            </w:r>
          </w:p>
          <w:p w:rsidR="00D97A9E" w:rsidRDefault="00D97A9E"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ПК3.1</w:t>
            </w:r>
          </w:p>
          <w:p w:rsidR="00D97A9E" w:rsidRPr="000274A9" w:rsidRDefault="00D97A9E"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ПК3.3</w:t>
            </w:r>
          </w:p>
        </w:tc>
      </w:tr>
      <w:tr w:rsidR="00D97A9E" w:rsidRPr="000274A9" w:rsidTr="00485D83">
        <w:trPr>
          <w:trHeight w:val="240"/>
        </w:trPr>
        <w:tc>
          <w:tcPr>
            <w:tcW w:w="1951" w:type="dxa"/>
            <w:vMerge w:val="restart"/>
          </w:tcPr>
          <w:p w:rsidR="00D97A9E" w:rsidRPr="000274A9" w:rsidRDefault="00D97A9E"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0274A9">
              <w:rPr>
                <w:b/>
              </w:rPr>
              <w:t>Тема 5.1. Биотехнологии в жизни каждого</w:t>
            </w:r>
          </w:p>
        </w:tc>
        <w:tc>
          <w:tcPr>
            <w:tcW w:w="10660" w:type="dxa"/>
            <w:vAlign w:val="center"/>
          </w:tcPr>
          <w:p w:rsidR="00D97A9E" w:rsidRPr="000274A9" w:rsidRDefault="00D97A9E"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274A9">
              <w:rPr>
                <w:b/>
              </w:rPr>
              <w:t>Основное содержание</w:t>
            </w:r>
          </w:p>
        </w:tc>
        <w:tc>
          <w:tcPr>
            <w:tcW w:w="992" w:type="dxa"/>
          </w:tcPr>
          <w:p w:rsidR="00D97A9E" w:rsidRPr="000274A9" w:rsidRDefault="00D97A9E"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0274A9">
              <w:rPr>
                <w:b/>
              </w:rPr>
              <w:t>4</w:t>
            </w:r>
          </w:p>
        </w:tc>
        <w:tc>
          <w:tcPr>
            <w:tcW w:w="1843" w:type="dxa"/>
            <w:vMerge/>
          </w:tcPr>
          <w:p w:rsidR="00D97A9E" w:rsidRPr="000274A9" w:rsidRDefault="00D97A9E" w:rsidP="00485D83">
            <w:pPr>
              <w:widowControl w:val="0"/>
              <w:pBdr>
                <w:top w:val="nil"/>
                <w:left w:val="nil"/>
                <w:bottom w:val="nil"/>
                <w:right w:val="nil"/>
                <w:between w:val="nil"/>
              </w:pBdr>
              <w:rPr>
                <w:b/>
              </w:rPr>
            </w:pPr>
          </w:p>
        </w:tc>
      </w:tr>
      <w:tr w:rsidR="00D97A9E" w:rsidRPr="000274A9" w:rsidTr="00485D83">
        <w:trPr>
          <w:trHeight w:val="240"/>
        </w:trPr>
        <w:tc>
          <w:tcPr>
            <w:tcW w:w="1951" w:type="dxa"/>
            <w:vMerge/>
          </w:tcPr>
          <w:p w:rsidR="00D97A9E" w:rsidRPr="000274A9" w:rsidRDefault="00D97A9E" w:rsidP="00485D83">
            <w:pPr>
              <w:widowControl w:val="0"/>
              <w:pBdr>
                <w:top w:val="nil"/>
                <w:left w:val="nil"/>
                <w:bottom w:val="nil"/>
                <w:right w:val="nil"/>
                <w:between w:val="nil"/>
              </w:pBdr>
              <w:rPr>
                <w:b/>
              </w:rPr>
            </w:pPr>
          </w:p>
        </w:tc>
        <w:tc>
          <w:tcPr>
            <w:tcW w:w="10660" w:type="dxa"/>
            <w:vAlign w:val="center"/>
          </w:tcPr>
          <w:p w:rsidR="00D97A9E" w:rsidRPr="000274A9" w:rsidRDefault="00D97A9E"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0274A9">
              <w:rPr>
                <w:b/>
              </w:rPr>
              <w:t>Теоретическое содержание:</w:t>
            </w:r>
            <w:r>
              <w:rPr>
                <w:b/>
              </w:rPr>
              <w:t xml:space="preserve">     консультация</w:t>
            </w:r>
          </w:p>
        </w:tc>
        <w:tc>
          <w:tcPr>
            <w:tcW w:w="992" w:type="dxa"/>
          </w:tcPr>
          <w:p w:rsidR="00D97A9E" w:rsidRPr="000274A9" w:rsidRDefault="00D97A9E"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0274A9">
              <w:rPr>
                <w:b/>
              </w:rPr>
              <w:t>2</w:t>
            </w:r>
          </w:p>
        </w:tc>
        <w:tc>
          <w:tcPr>
            <w:tcW w:w="1843" w:type="dxa"/>
            <w:vMerge/>
          </w:tcPr>
          <w:p w:rsidR="00D97A9E" w:rsidRPr="000274A9" w:rsidRDefault="00D97A9E" w:rsidP="00485D83">
            <w:pPr>
              <w:widowControl w:val="0"/>
              <w:pBdr>
                <w:top w:val="nil"/>
                <w:left w:val="nil"/>
                <w:bottom w:val="nil"/>
                <w:right w:val="nil"/>
                <w:between w:val="nil"/>
              </w:pBdr>
              <w:rPr>
                <w:b/>
              </w:rPr>
            </w:pPr>
          </w:p>
        </w:tc>
      </w:tr>
      <w:tr w:rsidR="00D97A9E" w:rsidRPr="000274A9" w:rsidTr="00485D83">
        <w:trPr>
          <w:trHeight w:val="240"/>
        </w:trPr>
        <w:tc>
          <w:tcPr>
            <w:tcW w:w="1951" w:type="dxa"/>
            <w:vMerge/>
          </w:tcPr>
          <w:p w:rsidR="00D97A9E" w:rsidRPr="000274A9" w:rsidRDefault="00D97A9E" w:rsidP="00485D83">
            <w:pPr>
              <w:widowControl w:val="0"/>
              <w:pBdr>
                <w:top w:val="nil"/>
                <w:left w:val="nil"/>
                <w:bottom w:val="nil"/>
                <w:right w:val="nil"/>
                <w:between w:val="nil"/>
              </w:pBdr>
              <w:rPr>
                <w:b/>
              </w:rPr>
            </w:pPr>
          </w:p>
        </w:tc>
        <w:tc>
          <w:tcPr>
            <w:tcW w:w="10660" w:type="dxa"/>
            <w:vAlign w:val="center"/>
          </w:tcPr>
          <w:p w:rsidR="00D97A9E" w:rsidRPr="000274A9" w:rsidRDefault="00D97A9E"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274A9">
              <w:t>Биотехнология как наука и производство. Основные направления современной биотехнологии. Методы биотехнологии. Объекты биотехнологии. Этика биотехнологических и генетических экспериментов. Правила поиска и анализа биоэкологической информации из различных источников (научная и учебно-научная литература, средства массовой информации, сеть Интернет и другие)</w:t>
            </w:r>
          </w:p>
        </w:tc>
        <w:tc>
          <w:tcPr>
            <w:tcW w:w="992" w:type="dxa"/>
          </w:tcPr>
          <w:p w:rsidR="00D97A9E" w:rsidRPr="000274A9" w:rsidRDefault="00D97A9E"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0274A9">
              <w:t>2</w:t>
            </w:r>
          </w:p>
        </w:tc>
        <w:tc>
          <w:tcPr>
            <w:tcW w:w="1843" w:type="dxa"/>
            <w:vMerge/>
          </w:tcPr>
          <w:p w:rsidR="00D97A9E" w:rsidRPr="000274A9" w:rsidRDefault="00D97A9E" w:rsidP="00485D83">
            <w:pPr>
              <w:widowControl w:val="0"/>
              <w:pBdr>
                <w:top w:val="nil"/>
                <w:left w:val="nil"/>
                <w:bottom w:val="nil"/>
                <w:right w:val="nil"/>
                <w:between w:val="nil"/>
              </w:pBdr>
            </w:pPr>
          </w:p>
        </w:tc>
      </w:tr>
      <w:tr w:rsidR="00D97A9E" w:rsidRPr="000274A9" w:rsidTr="00485D83">
        <w:trPr>
          <w:trHeight w:val="240"/>
        </w:trPr>
        <w:tc>
          <w:tcPr>
            <w:tcW w:w="1951" w:type="dxa"/>
            <w:vMerge/>
          </w:tcPr>
          <w:p w:rsidR="00D97A9E" w:rsidRPr="000274A9" w:rsidRDefault="00D97A9E" w:rsidP="00485D83">
            <w:pPr>
              <w:widowControl w:val="0"/>
              <w:pBdr>
                <w:top w:val="nil"/>
                <w:left w:val="nil"/>
                <w:bottom w:val="nil"/>
                <w:right w:val="nil"/>
                <w:between w:val="nil"/>
              </w:pBdr>
            </w:pPr>
          </w:p>
        </w:tc>
        <w:tc>
          <w:tcPr>
            <w:tcW w:w="10660" w:type="dxa"/>
            <w:vAlign w:val="center"/>
          </w:tcPr>
          <w:p w:rsidR="00D97A9E" w:rsidRPr="000274A9" w:rsidRDefault="00D97A9E"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274A9">
              <w:rPr>
                <w:b/>
              </w:rPr>
              <w:t>Практические занятия:</w:t>
            </w:r>
          </w:p>
        </w:tc>
        <w:tc>
          <w:tcPr>
            <w:tcW w:w="992" w:type="dxa"/>
          </w:tcPr>
          <w:p w:rsidR="00D97A9E" w:rsidRPr="000274A9" w:rsidRDefault="00D97A9E"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0274A9">
              <w:t>2</w:t>
            </w:r>
          </w:p>
        </w:tc>
        <w:tc>
          <w:tcPr>
            <w:tcW w:w="1843" w:type="dxa"/>
            <w:vMerge/>
          </w:tcPr>
          <w:p w:rsidR="00D97A9E" w:rsidRPr="000274A9" w:rsidRDefault="00D97A9E" w:rsidP="00485D83">
            <w:pPr>
              <w:widowControl w:val="0"/>
              <w:pBdr>
                <w:top w:val="nil"/>
                <w:left w:val="nil"/>
                <w:bottom w:val="nil"/>
                <w:right w:val="nil"/>
                <w:between w:val="nil"/>
              </w:pBdr>
            </w:pPr>
          </w:p>
        </w:tc>
      </w:tr>
      <w:tr w:rsidR="00D97A9E" w:rsidRPr="000274A9" w:rsidTr="00485D83">
        <w:trPr>
          <w:trHeight w:val="240"/>
        </w:trPr>
        <w:tc>
          <w:tcPr>
            <w:tcW w:w="1951" w:type="dxa"/>
            <w:vMerge/>
          </w:tcPr>
          <w:p w:rsidR="00D97A9E" w:rsidRPr="000274A9" w:rsidRDefault="00D97A9E" w:rsidP="00485D83">
            <w:pPr>
              <w:widowControl w:val="0"/>
              <w:pBdr>
                <w:top w:val="nil"/>
                <w:left w:val="nil"/>
                <w:bottom w:val="nil"/>
                <w:right w:val="nil"/>
                <w:between w:val="nil"/>
              </w:pBdr>
            </w:pPr>
          </w:p>
        </w:tc>
        <w:tc>
          <w:tcPr>
            <w:tcW w:w="10660" w:type="dxa"/>
            <w:vAlign w:val="center"/>
          </w:tcPr>
          <w:p w:rsidR="00D97A9E" w:rsidRPr="000274A9" w:rsidRDefault="00D97A9E" w:rsidP="00485D83">
            <w:r w:rsidRPr="000274A9">
              <w:t>Кейсы на анализ информации о научных достижениях в области генетических технологий, клеточной инженерии, пищевых биотехнологий. Защита кейса: представление результатов решения кейсов (выступление с презентацией)</w:t>
            </w:r>
          </w:p>
        </w:tc>
        <w:tc>
          <w:tcPr>
            <w:tcW w:w="992" w:type="dxa"/>
          </w:tcPr>
          <w:p w:rsidR="00D97A9E" w:rsidRPr="000274A9" w:rsidRDefault="00D97A9E"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0274A9">
              <w:t>2</w:t>
            </w:r>
          </w:p>
        </w:tc>
        <w:tc>
          <w:tcPr>
            <w:tcW w:w="1843" w:type="dxa"/>
            <w:vMerge/>
          </w:tcPr>
          <w:p w:rsidR="00D97A9E" w:rsidRPr="000274A9" w:rsidRDefault="00D97A9E" w:rsidP="00485D83">
            <w:pPr>
              <w:widowControl w:val="0"/>
              <w:pBdr>
                <w:top w:val="nil"/>
                <w:left w:val="nil"/>
                <w:bottom w:val="nil"/>
                <w:right w:val="nil"/>
                <w:between w:val="nil"/>
              </w:pBdr>
            </w:pPr>
          </w:p>
        </w:tc>
      </w:tr>
      <w:tr w:rsidR="00D97A9E" w:rsidRPr="000274A9" w:rsidTr="00485D83">
        <w:trPr>
          <w:trHeight w:val="240"/>
        </w:trPr>
        <w:tc>
          <w:tcPr>
            <w:tcW w:w="1951" w:type="dxa"/>
            <w:vMerge/>
          </w:tcPr>
          <w:p w:rsidR="00D97A9E" w:rsidRPr="000274A9" w:rsidRDefault="00D97A9E" w:rsidP="00485D83">
            <w:pPr>
              <w:widowControl w:val="0"/>
              <w:pBdr>
                <w:top w:val="nil"/>
                <w:left w:val="nil"/>
                <w:bottom w:val="nil"/>
                <w:right w:val="nil"/>
                <w:between w:val="nil"/>
              </w:pBdr>
            </w:pPr>
          </w:p>
        </w:tc>
        <w:tc>
          <w:tcPr>
            <w:tcW w:w="10660" w:type="dxa"/>
          </w:tcPr>
          <w:p w:rsidR="00D97A9E" w:rsidRPr="000274A9" w:rsidRDefault="00D97A9E"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0274A9">
              <w:rPr>
                <w:b/>
              </w:rPr>
              <w:t>*В том числе профессионально-ориентированное содержание практического занятия</w:t>
            </w:r>
          </w:p>
        </w:tc>
        <w:tc>
          <w:tcPr>
            <w:tcW w:w="992" w:type="dxa"/>
          </w:tcPr>
          <w:p w:rsidR="00D97A9E" w:rsidRPr="000274A9" w:rsidRDefault="00D97A9E"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0274A9">
              <w:t>2</w:t>
            </w:r>
          </w:p>
        </w:tc>
        <w:tc>
          <w:tcPr>
            <w:tcW w:w="1843" w:type="dxa"/>
            <w:vMerge/>
          </w:tcPr>
          <w:p w:rsidR="00D97A9E" w:rsidRPr="000274A9" w:rsidRDefault="00D97A9E" w:rsidP="00485D83">
            <w:pPr>
              <w:widowControl w:val="0"/>
              <w:pBdr>
                <w:top w:val="nil"/>
                <w:left w:val="nil"/>
                <w:bottom w:val="nil"/>
                <w:right w:val="nil"/>
                <w:between w:val="nil"/>
              </w:pBdr>
            </w:pPr>
          </w:p>
        </w:tc>
      </w:tr>
      <w:tr w:rsidR="00D97A9E" w:rsidRPr="000274A9" w:rsidTr="00485D83">
        <w:trPr>
          <w:trHeight w:val="240"/>
        </w:trPr>
        <w:tc>
          <w:tcPr>
            <w:tcW w:w="1951" w:type="dxa"/>
            <w:vMerge/>
          </w:tcPr>
          <w:p w:rsidR="00D97A9E" w:rsidRPr="000274A9" w:rsidRDefault="00D97A9E" w:rsidP="00485D83">
            <w:pPr>
              <w:widowControl w:val="0"/>
              <w:pBdr>
                <w:top w:val="nil"/>
                <w:left w:val="nil"/>
                <w:bottom w:val="nil"/>
                <w:right w:val="nil"/>
                <w:between w:val="nil"/>
              </w:pBdr>
            </w:pPr>
          </w:p>
        </w:tc>
        <w:tc>
          <w:tcPr>
            <w:tcW w:w="10660" w:type="dxa"/>
            <w:vAlign w:val="center"/>
          </w:tcPr>
          <w:p w:rsidR="00D97A9E" w:rsidRPr="000274A9" w:rsidRDefault="00D97A9E"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274A9">
              <w:t>Тема 5.1 обязательна для изучения студентами всех профессий/специальностей</w:t>
            </w:r>
          </w:p>
        </w:tc>
        <w:tc>
          <w:tcPr>
            <w:tcW w:w="992" w:type="dxa"/>
          </w:tcPr>
          <w:p w:rsidR="00D97A9E" w:rsidRPr="000274A9" w:rsidRDefault="00D97A9E"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c>
          <w:tcPr>
            <w:tcW w:w="1843" w:type="dxa"/>
            <w:vMerge/>
          </w:tcPr>
          <w:p w:rsidR="00D97A9E" w:rsidRPr="000274A9" w:rsidRDefault="00D97A9E" w:rsidP="00485D83">
            <w:pPr>
              <w:widowControl w:val="0"/>
              <w:pBdr>
                <w:top w:val="nil"/>
                <w:left w:val="nil"/>
                <w:bottom w:val="nil"/>
                <w:right w:val="nil"/>
                <w:between w:val="nil"/>
              </w:pBdr>
            </w:pPr>
          </w:p>
        </w:tc>
      </w:tr>
      <w:tr w:rsidR="00D97A9E" w:rsidRPr="000274A9" w:rsidTr="00485D83">
        <w:trPr>
          <w:trHeight w:val="240"/>
        </w:trPr>
        <w:tc>
          <w:tcPr>
            <w:tcW w:w="12611" w:type="dxa"/>
            <w:gridSpan w:val="2"/>
          </w:tcPr>
          <w:p w:rsidR="00D97A9E" w:rsidRPr="000274A9" w:rsidRDefault="00D97A9E"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0274A9">
              <w:rPr>
                <w:b/>
              </w:rPr>
              <w:t>Тема 5.2.1. Биотехнологии в промышленности (для укрупненных групп профессий/специальностей 07.00.00, 08.00.00, 13.00.00, 14.00.00, 18.00.00, 20.00.00, 21.00.00, 22.00.00, 23.00.00, 24.00.00, 25.00.00, 26.00.00, 29.00.00, 38.00.00, 43.00.00, 46.00.00, 53.00.00, 54.00.00 (кроме 54.02.07)</w:t>
            </w:r>
          </w:p>
        </w:tc>
        <w:tc>
          <w:tcPr>
            <w:tcW w:w="992" w:type="dxa"/>
          </w:tcPr>
          <w:p w:rsidR="00D97A9E" w:rsidRPr="000274A9" w:rsidRDefault="00D97A9E"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0274A9">
              <w:rPr>
                <w:b/>
              </w:rPr>
              <w:t>4</w:t>
            </w:r>
          </w:p>
        </w:tc>
        <w:tc>
          <w:tcPr>
            <w:tcW w:w="1843" w:type="dxa"/>
            <w:vMerge w:val="restart"/>
          </w:tcPr>
          <w:p w:rsidR="00D97A9E" w:rsidRPr="000274A9" w:rsidRDefault="00D97A9E"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0274A9">
              <w:t>ОК - 1</w:t>
            </w:r>
          </w:p>
          <w:p w:rsidR="00D97A9E" w:rsidRPr="000274A9" w:rsidRDefault="00D97A9E"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0274A9">
              <w:t>ОК - 2</w:t>
            </w:r>
          </w:p>
          <w:p w:rsidR="00D97A9E" w:rsidRPr="000274A9" w:rsidRDefault="00D97A9E"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0274A9">
              <w:t>ОК - 4</w:t>
            </w:r>
          </w:p>
          <w:p w:rsidR="00D97A9E" w:rsidRDefault="00D97A9E"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ПК 3.1</w:t>
            </w:r>
          </w:p>
          <w:p w:rsidR="00D97A9E" w:rsidRPr="000274A9" w:rsidRDefault="00D97A9E"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ПК 3.3</w:t>
            </w:r>
          </w:p>
        </w:tc>
      </w:tr>
      <w:tr w:rsidR="00D97A9E" w:rsidRPr="000274A9" w:rsidTr="00485D83">
        <w:trPr>
          <w:trHeight w:val="240"/>
        </w:trPr>
        <w:tc>
          <w:tcPr>
            <w:tcW w:w="1951" w:type="dxa"/>
            <w:vMerge w:val="restart"/>
          </w:tcPr>
          <w:p w:rsidR="00D97A9E" w:rsidRPr="000274A9" w:rsidRDefault="00D97A9E"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0274A9">
              <w:rPr>
                <w:b/>
              </w:rPr>
              <w:t>Тема 5.2.1. Биотехнологии в промышленности</w:t>
            </w:r>
          </w:p>
        </w:tc>
        <w:tc>
          <w:tcPr>
            <w:tcW w:w="10660" w:type="dxa"/>
            <w:vAlign w:val="center"/>
          </w:tcPr>
          <w:p w:rsidR="00D97A9E" w:rsidRPr="000274A9" w:rsidRDefault="00D97A9E"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274A9">
              <w:rPr>
                <w:b/>
              </w:rPr>
              <w:t>Основное содержание</w:t>
            </w:r>
          </w:p>
        </w:tc>
        <w:tc>
          <w:tcPr>
            <w:tcW w:w="992" w:type="dxa"/>
          </w:tcPr>
          <w:p w:rsidR="00D97A9E" w:rsidRPr="000274A9" w:rsidRDefault="00D97A9E"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0274A9">
              <w:rPr>
                <w:b/>
              </w:rPr>
              <w:t>4</w:t>
            </w:r>
          </w:p>
        </w:tc>
        <w:tc>
          <w:tcPr>
            <w:tcW w:w="1843" w:type="dxa"/>
            <w:vMerge/>
          </w:tcPr>
          <w:p w:rsidR="00D97A9E" w:rsidRPr="000274A9" w:rsidRDefault="00D97A9E" w:rsidP="00485D83">
            <w:pPr>
              <w:widowControl w:val="0"/>
              <w:pBdr>
                <w:top w:val="nil"/>
                <w:left w:val="nil"/>
                <w:bottom w:val="nil"/>
                <w:right w:val="nil"/>
                <w:between w:val="nil"/>
              </w:pBdr>
              <w:rPr>
                <w:b/>
              </w:rPr>
            </w:pPr>
          </w:p>
        </w:tc>
      </w:tr>
      <w:tr w:rsidR="00D97A9E" w:rsidRPr="000274A9" w:rsidTr="00485D83">
        <w:trPr>
          <w:trHeight w:val="240"/>
        </w:trPr>
        <w:tc>
          <w:tcPr>
            <w:tcW w:w="1951" w:type="dxa"/>
            <w:vMerge/>
          </w:tcPr>
          <w:p w:rsidR="00D97A9E" w:rsidRPr="000274A9" w:rsidRDefault="00D97A9E" w:rsidP="00485D83">
            <w:pPr>
              <w:widowControl w:val="0"/>
              <w:pBdr>
                <w:top w:val="nil"/>
                <w:left w:val="nil"/>
                <w:bottom w:val="nil"/>
                <w:right w:val="nil"/>
                <w:between w:val="nil"/>
              </w:pBdr>
              <w:rPr>
                <w:b/>
              </w:rPr>
            </w:pPr>
          </w:p>
        </w:tc>
        <w:tc>
          <w:tcPr>
            <w:tcW w:w="10660" w:type="dxa"/>
            <w:vAlign w:val="center"/>
          </w:tcPr>
          <w:p w:rsidR="00D97A9E" w:rsidRPr="000274A9" w:rsidRDefault="00D97A9E"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0274A9">
              <w:rPr>
                <w:b/>
              </w:rPr>
              <w:t>Практические занятия:</w:t>
            </w:r>
          </w:p>
        </w:tc>
        <w:tc>
          <w:tcPr>
            <w:tcW w:w="992" w:type="dxa"/>
          </w:tcPr>
          <w:p w:rsidR="00D97A9E" w:rsidRPr="000274A9" w:rsidRDefault="00D97A9E"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0274A9">
              <w:rPr>
                <w:b/>
              </w:rPr>
              <w:t>4</w:t>
            </w:r>
          </w:p>
        </w:tc>
        <w:tc>
          <w:tcPr>
            <w:tcW w:w="1843" w:type="dxa"/>
            <w:vMerge/>
          </w:tcPr>
          <w:p w:rsidR="00D97A9E" w:rsidRPr="000274A9" w:rsidRDefault="00D97A9E" w:rsidP="00485D83">
            <w:pPr>
              <w:widowControl w:val="0"/>
              <w:pBdr>
                <w:top w:val="nil"/>
                <w:left w:val="nil"/>
                <w:bottom w:val="nil"/>
                <w:right w:val="nil"/>
                <w:between w:val="nil"/>
              </w:pBdr>
              <w:rPr>
                <w:b/>
              </w:rPr>
            </w:pPr>
          </w:p>
        </w:tc>
      </w:tr>
      <w:tr w:rsidR="00D97A9E" w:rsidRPr="000274A9" w:rsidTr="00485D83">
        <w:trPr>
          <w:trHeight w:val="240"/>
        </w:trPr>
        <w:tc>
          <w:tcPr>
            <w:tcW w:w="1951" w:type="dxa"/>
            <w:vMerge/>
          </w:tcPr>
          <w:p w:rsidR="00D97A9E" w:rsidRPr="000274A9" w:rsidRDefault="00D97A9E" w:rsidP="00485D83">
            <w:pPr>
              <w:widowControl w:val="0"/>
              <w:pBdr>
                <w:top w:val="nil"/>
                <w:left w:val="nil"/>
                <w:bottom w:val="nil"/>
                <w:right w:val="nil"/>
                <w:between w:val="nil"/>
              </w:pBdr>
              <w:rPr>
                <w:b/>
              </w:rPr>
            </w:pPr>
          </w:p>
        </w:tc>
        <w:tc>
          <w:tcPr>
            <w:tcW w:w="10660" w:type="dxa"/>
            <w:vAlign w:val="center"/>
          </w:tcPr>
          <w:p w:rsidR="00D97A9E" w:rsidRPr="000274A9" w:rsidRDefault="00D97A9E"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274A9">
              <w:t>Развитие промышленной биотехнологий и ее применение в жизни человека, поиск и анализ информации из различных источников (научная и учебно-научная литература, средства массовой информации, сеть Интернет и другие)</w:t>
            </w:r>
          </w:p>
          <w:p w:rsidR="00D97A9E" w:rsidRPr="000274A9" w:rsidRDefault="00D97A9E"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274A9">
              <w:t>Кейсы на анализ информации о развитии промышленной биотехнологий (по группам)</w:t>
            </w:r>
          </w:p>
        </w:tc>
        <w:tc>
          <w:tcPr>
            <w:tcW w:w="992" w:type="dxa"/>
          </w:tcPr>
          <w:p w:rsidR="00D97A9E" w:rsidRPr="000274A9" w:rsidRDefault="00D97A9E"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0274A9">
              <w:t>2</w:t>
            </w:r>
          </w:p>
        </w:tc>
        <w:tc>
          <w:tcPr>
            <w:tcW w:w="1843" w:type="dxa"/>
            <w:vMerge/>
          </w:tcPr>
          <w:p w:rsidR="00D97A9E" w:rsidRPr="000274A9" w:rsidRDefault="00D97A9E" w:rsidP="00485D83">
            <w:pPr>
              <w:widowControl w:val="0"/>
              <w:pBdr>
                <w:top w:val="nil"/>
                <w:left w:val="nil"/>
                <w:bottom w:val="nil"/>
                <w:right w:val="nil"/>
                <w:between w:val="nil"/>
              </w:pBdr>
            </w:pPr>
          </w:p>
        </w:tc>
      </w:tr>
      <w:tr w:rsidR="00D97A9E" w:rsidRPr="000274A9" w:rsidTr="00485D83">
        <w:trPr>
          <w:trHeight w:val="350"/>
        </w:trPr>
        <w:tc>
          <w:tcPr>
            <w:tcW w:w="1951" w:type="dxa"/>
            <w:vMerge/>
          </w:tcPr>
          <w:p w:rsidR="00D97A9E" w:rsidRPr="000274A9" w:rsidRDefault="00D97A9E" w:rsidP="00485D83">
            <w:pPr>
              <w:widowControl w:val="0"/>
              <w:pBdr>
                <w:top w:val="nil"/>
                <w:left w:val="nil"/>
                <w:bottom w:val="nil"/>
                <w:right w:val="nil"/>
                <w:between w:val="nil"/>
              </w:pBdr>
            </w:pPr>
          </w:p>
        </w:tc>
        <w:tc>
          <w:tcPr>
            <w:tcW w:w="10660" w:type="dxa"/>
            <w:vAlign w:val="center"/>
          </w:tcPr>
          <w:p w:rsidR="00D97A9E" w:rsidRPr="000274A9" w:rsidRDefault="00D97A9E" w:rsidP="00485D83">
            <w:r w:rsidRPr="000274A9">
              <w:t>Защита кейса: Представление результатов решения кейсов (выступление с презентацией)</w:t>
            </w:r>
          </w:p>
        </w:tc>
        <w:tc>
          <w:tcPr>
            <w:tcW w:w="992" w:type="dxa"/>
          </w:tcPr>
          <w:p w:rsidR="00D97A9E" w:rsidRPr="000274A9" w:rsidRDefault="00D97A9E"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0274A9">
              <w:t>2</w:t>
            </w:r>
          </w:p>
        </w:tc>
        <w:tc>
          <w:tcPr>
            <w:tcW w:w="1843" w:type="dxa"/>
            <w:vMerge/>
          </w:tcPr>
          <w:p w:rsidR="00D97A9E" w:rsidRPr="000274A9" w:rsidRDefault="00D97A9E" w:rsidP="00485D83">
            <w:pPr>
              <w:widowControl w:val="0"/>
              <w:pBdr>
                <w:top w:val="nil"/>
                <w:left w:val="nil"/>
                <w:bottom w:val="nil"/>
                <w:right w:val="nil"/>
                <w:between w:val="nil"/>
              </w:pBdr>
            </w:pPr>
          </w:p>
        </w:tc>
      </w:tr>
      <w:tr w:rsidR="00D97A9E" w:rsidRPr="000274A9" w:rsidTr="00485D83">
        <w:trPr>
          <w:trHeight w:val="240"/>
        </w:trPr>
        <w:tc>
          <w:tcPr>
            <w:tcW w:w="12611" w:type="dxa"/>
            <w:gridSpan w:val="2"/>
          </w:tcPr>
          <w:p w:rsidR="00D97A9E" w:rsidRPr="000274A9" w:rsidRDefault="00D97A9E"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0274A9">
              <w:rPr>
                <w:b/>
              </w:rPr>
              <w:t>Тема 5.2.2. Социально-этические аспекты биотехнологий (для укрупненных групп профессий/специальностей 38.00.00, 39.00.00, 40.00.00, 42.00.00, 50.00.00, 51.00.00, 52.00.00, 53.00.00, 55.00.00, 57.00.00)</w:t>
            </w:r>
          </w:p>
        </w:tc>
        <w:tc>
          <w:tcPr>
            <w:tcW w:w="992" w:type="dxa"/>
          </w:tcPr>
          <w:p w:rsidR="00D97A9E" w:rsidRPr="000274A9" w:rsidRDefault="00D97A9E"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0274A9">
              <w:rPr>
                <w:b/>
              </w:rPr>
              <w:t>4</w:t>
            </w:r>
          </w:p>
        </w:tc>
        <w:tc>
          <w:tcPr>
            <w:tcW w:w="1843" w:type="dxa"/>
          </w:tcPr>
          <w:p w:rsidR="00D97A9E" w:rsidRPr="000274A9" w:rsidRDefault="00D97A9E"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r>
      <w:tr w:rsidR="00D97A9E" w:rsidRPr="000274A9" w:rsidTr="00485D83">
        <w:trPr>
          <w:trHeight w:val="240"/>
        </w:trPr>
        <w:tc>
          <w:tcPr>
            <w:tcW w:w="1951" w:type="dxa"/>
            <w:vMerge w:val="restart"/>
          </w:tcPr>
          <w:p w:rsidR="00D97A9E" w:rsidRPr="000274A9" w:rsidRDefault="00D97A9E"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0274A9">
              <w:rPr>
                <w:b/>
              </w:rPr>
              <w:t>Тема 5.2.2. Социально-этические аспекты биотехнологий</w:t>
            </w:r>
          </w:p>
        </w:tc>
        <w:tc>
          <w:tcPr>
            <w:tcW w:w="10660" w:type="dxa"/>
            <w:vAlign w:val="center"/>
          </w:tcPr>
          <w:p w:rsidR="00D97A9E" w:rsidRPr="000274A9" w:rsidRDefault="00D97A9E"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274A9">
              <w:rPr>
                <w:b/>
              </w:rPr>
              <w:t>Основное содержание</w:t>
            </w:r>
          </w:p>
        </w:tc>
        <w:tc>
          <w:tcPr>
            <w:tcW w:w="992" w:type="dxa"/>
          </w:tcPr>
          <w:p w:rsidR="00D97A9E" w:rsidRPr="000274A9" w:rsidRDefault="00D97A9E"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0274A9">
              <w:rPr>
                <w:b/>
              </w:rPr>
              <w:t>4</w:t>
            </w:r>
          </w:p>
        </w:tc>
        <w:tc>
          <w:tcPr>
            <w:tcW w:w="1843" w:type="dxa"/>
            <w:vMerge w:val="restart"/>
          </w:tcPr>
          <w:p w:rsidR="00D97A9E" w:rsidRPr="000274A9" w:rsidRDefault="00D97A9E"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0274A9">
              <w:t>ОК - 1</w:t>
            </w:r>
          </w:p>
          <w:p w:rsidR="00D97A9E" w:rsidRPr="000274A9" w:rsidRDefault="00D97A9E"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0274A9">
              <w:t>ОК - 2</w:t>
            </w:r>
          </w:p>
          <w:p w:rsidR="00D97A9E" w:rsidRPr="000274A9" w:rsidRDefault="00D97A9E"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0274A9">
              <w:t>ОК - 4</w:t>
            </w:r>
          </w:p>
          <w:p w:rsidR="00D97A9E" w:rsidRPr="000274A9" w:rsidRDefault="00D97A9E"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0274A9">
              <w:t>ПК …</w:t>
            </w:r>
          </w:p>
        </w:tc>
      </w:tr>
      <w:tr w:rsidR="00D97A9E" w:rsidRPr="000274A9" w:rsidTr="00485D83">
        <w:trPr>
          <w:trHeight w:val="240"/>
        </w:trPr>
        <w:tc>
          <w:tcPr>
            <w:tcW w:w="1951" w:type="dxa"/>
            <w:vMerge/>
          </w:tcPr>
          <w:p w:rsidR="00D97A9E" w:rsidRPr="000274A9" w:rsidRDefault="00D97A9E" w:rsidP="00485D83">
            <w:pPr>
              <w:widowControl w:val="0"/>
              <w:pBdr>
                <w:top w:val="nil"/>
                <w:left w:val="nil"/>
                <w:bottom w:val="nil"/>
                <w:right w:val="nil"/>
                <w:between w:val="nil"/>
              </w:pBdr>
            </w:pPr>
          </w:p>
        </w:tc>
        <w:tc>
          <w:tcPr>
            <w:tcW w:w="10660" w:type="dxa"/>
            <w:vAlign w:val="center"/>
          </w:tcPr>
          <w:p w:rsidR="00D97A9E" w:rsidRPr="000274A9" w:rsidRDefault="00D97A9E"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0274A9">
              <w:rPr>
                <w:b/>
              </w:rPr>
              <w:t>Практические занятия:</w:t>
            </w:r>
          </w:p>
        </w:tc>
        <w:tc>
          <w:tcPr>
            <w:tcW w:w="992" w:type="dxa"/>
          </w:tcPr>
          <w:p w:rsidR="00D97A9E" w:rsidRPr="000274A9" w:rsidRDefault="00D97A9E"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0274A9">
              <w:rPr>
                <w:b/>
              </w:rPr>
              <w:t>4</w:t>
            </w:r>
          </w:p>
        </w:tc>
        <w:tc>
          <w:tcPr>
            <w:tcW w:w="1843" w:type="dxa"/>
            <w:vMerge/>
          </w:tcPr>
          <w:p w:rsidR="00D97A9E" w:rsidRPr="000274A9" w:rsidRDefault="00D97A9E" w:rsidP="00485D83">
            <w:pPr>
              <w:widowControl w:val="0"/>
              <w:pBdr>
                <w:top w:val="nil"/>
                <w:left w:val="nil"/>
                <w:bottom w:val="nil"/>
                <w:right w:val="nil"/>
                <w:between w:val="nil"/>
              </w:pBdr>
              <w:rPr>
                <w:b/>
              </w:rPr>
            </w:pPr>
          </w:p>
        </w:tc>
      </w:tr>
      <w:tr w:rsidR="00D97A9E" w:rsidRPr="000274A9" w:rsidTr="00485D83">
        <w:trPr>
          <w:trHeight w:val="240"/>
        </w:trPr>
        <w:tc>
          <w:tcPr>
            <w:tcW w:w="1951" w:type="dxa"/>
            <w:vMerge/>
          </w:tcPr>
          <w:p w:rsidR="00D97A9E" w:rsidRPr="000274A9" w:rsidRDefault="00D97A9E" w:rsidP="00485D83">
            <w:pPr>
              <w:widowControl w:val="0"/>
              <w:pBdr>
                <w:top w:val="nil"/>
                <w:left w:val="nil"/>
                <w:bottom w:val="nil"/>
                <w:right w:val="nil"/>
                <w:between w:val="nil"/>
              </w:pBdr>
              <w:rPr>
                <w:b/>
              </w:rPr>
            </w:pPr>
          </w:p>
        </w:tc>
        <w:tc>
          <w:tcPr>
            <w:tcW w:w="10660" w:type="dxa"/>
            <w:vAlign w:val="center"/>
          </w:tcPr>
          <w:p w:rsidR="00D97A9E" w:rsidRPr="000274A9" w:rsidRDefault="00D97A9E"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274A9">
              <w:t>Этические аспекты развития биотехнологий и применение их в жизни человека, поиск и анализ информации из различных источников (научная и учебно-научная литература, средства массовой информации, сеть Интернет и другие)</w:t>
            </w:r>
          </w:p>
          <w:p w:rsidR="00D97A9E" w:rsidRPr="000274A9" w:rsidRDefault="00D97A9E"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274A9">
              <w:lastRenderedPageBreak/>
              <w:t>Кейсы на анализ информации об этических аспектах развития биотехнологий (по группам)</w:t>
            </w:r>
          </w:p>
        </w:tc>
        <w:tc>
          <w:tcPr>
            <w:tcW w:w="992" w:type="dxa"/>
          </w:tcPr>
          <w:p w:rsidR="00D97A9E" w:rsidRPr="000274A9" w:rsidRDefault="00D97A9E"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0274A9">
              <w:lastRenderedPageBreak/>
              <w:t>2</w:t>
            </w:r>
          </w:p>
        </w:tc>
        <w:tc>
          <w:tcPr>
            <w:tcW w:w="1843" w:type="dxa"/>
            <w:vMerge/>
          </w:tcPr>
          <w:p w:rsidR="00D97A9E" w:rsidRPr="000274A9" w:rsidRDefault="00D97A9E" w:rsidP="00485D83">
            <w:pPr>
              <w:widowControl w:val="0"/>
              <w:pBdr>
                <w:top w:val="nil"/>
                <w:left w:val="nil"/>
                <w:bottom w:val="nil"/>
                <w:right w:val="nil"/>
                <w:between w:val="nil"/>
              </w:pBdr>
            </w:pPr>
          </w:p>
        </w:tc>
      </w:tr>
      <w:tr w:rsidR="00D97A9E" w:rsidRPr="000274A9" w:rsidTr="00485D83">
        <w:trPr>
          <w:trHeight w:val="240"/>
        </w:trPr>
        <w:tc>
          <w:tcPr>
            <w:tcW w:w="1951" w:type="dxa"/>
            <w:vMerge/>
          </w:tcPr>
          <w:p w:rsidR="00D97A9E" w:rsidRPr="000274A9" w:rsidRDefault="00D97A9E" w:rsidP="00485D83">
            <w:pPr>
              <w:widowControl w:val="0"/>
              <w:pBdr>
                <w:top w:val="nil"/>
                <w:left w:val="nil"/>
                <w:bottom w:val="nil"/>
                <w:right w:val="nil"/>
                <w:between w:val="nil"/>
              </w:pBdr>
            </w:pPr>
          </w:p>
        </w:tc>
        <w:tc>
          <w:tcPr>
            <w:tcW w:w="10660" w:type="dxa"/>
            <w:vAlign w:val="center"/>
          </w:tcPr>
          <w:p w:rsidR="00D97A9E" w:rsidRPr="000274A9" w:rsidRDefault="00D97A9E" w:rsidP="00485D83">
            <w:r w:rsidRPr="000274A9">
              <w:t>Защита кейса: Представление результатов решения кейсов (выступление с презентацией)</w:t>
            </w:r>
          </w:p>
        </w:tc>
        <w:tc>
          <w:tcPr>
            <w:tcW w:w="992" w:type="dxa"/>
          </w:tcPr>
          <w:p w:rsidR="00D97A9E" w:rsidRPr="000274A9" w:rsidRDefault="00D97A9E"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0274A9">
              <w:t>2</w:t>
            </w:r>
          </w:p>
        </w:tc>
        <w:tc>
          <w:tcPr>
            <w:tcW w:w="1843" w:type="dxa"/>
            <w:vMerge/>
          </w:tcPr>
          <w:p w:rsidR="00D97A9E" w:rsidRPr="000274A9" w:rsidRDefault="00D97A9E" w:rsidP="00485D83">
            <w:pPr>
              <w:widowControl w:val="0"/>
              <w:pBdr>
                <w:top w:val="nil"/>
                <w:left w:val="nil"/>
                <w:bottom w:val="nil"/>
                <w:right w:val="nil"/>
                <w:between w:val="nil"/>
              </w:pBdr>
            </w:pPr>
          </w:p>
        </w:tc>
      </w:tr>
      <w:tr w:rsidR="00D97A9E" w:rsidRPr="000274A9" w:rsidTr="00485D83">
        <w:trPr>
          <w:trHeight w:val="240"/>
        </w:trPr>
        <w:tc>
          <w:tcPr>
            <w:tcW w:w="12611" w:type="dxa"/>
            <w:gridSpan w:val="2"/>
          </w:tcPr>
          <w:p w:rsidR="00D97A9E" w:rsidRPr="000274A9" w:rsidRDefault="00D97A9E"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0274A9">
              <w:rPr>
                <w:b/>
              </w:rPr>
              <w:t>Тема 5.2.3. Биотехнологии и технические системы (для укрупненных групп профессий/специальностей 05.00.00, 09.00.00, 10.00.00, 11.00.00, 12.00.00, 15.00.00, 27.00.00)</w:t>
            </w:r>
          </w:p>
        </w:tc>
        <w:tc>
          <w:tcPr>
            <w:tcW w:w="992" w:type="dxa"/>
          </w:tcPr>
          <w:p w:rsidR="00D97A9E" w:rsidRPr="000274A9" w:rsidRDefault="00D97A9E"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0274A9">
              <w:rPr>
                <w:b/>
              </w:rPr>
              <w:t>4</w:t>
            </w:r>
          </w:p>
        </w:tc>
        <w:tc>
          <w:tcPr>
            <w:tcW w:w="1843" w:type="dxa"/>
          </w:tcPr>
          <w:p w:rsidR="00D97A9E" w:rsidRPr="000274A9" w:rsidRDefault="00D97A9E"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r>
      <w:tr w:rsidR="00D97A9E" w:rsidRPr="000274A9" w:rsidTr="00485D83">
        <w:trPr>
          <w:trHeight w:val="240"/>
        </w:trPr>
        <w:tc>
          <w:tcPr>
            <w:tcW w:w="1951" w:type="dxa"/>
            <w:vMerge w:val="restart"/>
          </w:tcPr>
          <w:p w:rsidR="00D97A9E" w:rsidRPr="000274A9" w:rsidRDefault="00D97A9E"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0274A9">
              <w:rPr>
                <w:b/>
              </w:rPr>
              <w:t>Тема 5.2.3. Биотехнологии и технические системы</w:t>
            </w:r>
          </w:p>
        </w:tc>
        <w:tc>
          <w:tcPr>
            <w:tcW w:w="10660" w:type="dxa"/>
            <w:vAlign w:val="center"/>
          </w:tcPr>
          <w:p w:rsidR="00D97A9E" w:rsidRPr="000274A9" w:rsidRDefault="00D97A9E"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274A9">
              <w:rPr>
                <w:b/>
              </w:rPr>
              <w:t>Основное содержание</w:t>
            </w:r>
          </w:p>
        </w:tc>
        <w:tc>
          <w:tcPr>
            <w:tcW w:w="992" w:type="dxa"/>
          </w:tcPr>
          <w:p w:rsidR="00D97A9E" w:rsidRPr="000274A9" w:rsidRDefault="00D97A9E"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0274A9">
              <w:rPr>
                <w:b/>
              </w:rPr>
              <w:t>4</w:t>
            </w:r>
          </w:p>
        </w:tc>
        <w:tc>
          <w:tcPr>
            <w:tcW w:w="1843" w:type="dxa"/>
            <w:vMerge w:val="restart"/>
          </w:tcPr>
          <w:p w:rsidR="00D97A9E" w:rsidRPr="000274A9" w:rsidRDefault="00D97A9E"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0274A9">
              <w:t>ОК - 1</w:t>
            </w:r>
          </w:p>
          <w:p w:rsidR="00D97A9E" w:rsidRPr="000274A9" w:rsidRDefault="00D97A9E"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0274A9">
              <w:t>ОК - 2</w:t>
            </w:r>
          </w:p>
          <w:p w:rsidR="00D97A9E" w:rsidRPr="000274A9" w:rsidRDefault="00D97A9E"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0274A9">
              <w:t>ОК - 4</w:t>
            </w:r>
          </w:p>
          <w:p w:rsidR="00D97A9E" w:rsidRPr="000274A9" w:rsidRDefault="00D97A9E"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0274A9">
              <w:t>ПК …</w:t>
            </w:r>
          </w:p>
        </w:tc>
      </w:tr>
      <w:tr w:rsidR="00D97A9E" w:rsidRPr="000274A9" w:rsidTr="00485D83">
        <w:trPr>
          <w:trHeight w:val="240"/>
        </w:trPr>
        <w:tc>
          <w:tcPr>
            <w:tcW w:w="1951" w:type="dxa"/>
            <w:vMerge/>
          </w:tcPr>
          <w:p w:rsidR="00D97A9E" w:rsidRPr="000274A9" w:rsidRDefault="00D97A9E" w:rsidP="00485D83">
            <w:pPr>
              <w:widowControl w:val="0"/>
              <w:pBdr>
                <w:top w:val="nil"/>
                <w:left w:val="nil"/>
                <w:bottom w:val="nil"/>
                <w:right w:val="nil"/>
                <w:between w:val="nil"/>
              </w:pBdr>
            </w:pPr>
          </w:p>
        </w:tc>
        <w:tc>
          <w:tcPr>
            <w:tcW w:w="10660" w:type="dxa"/>
            <w:vAlign w:val="center"/>
          </w:tcPr>
          <w:p w:rsidR="00D97A9E" w:rsidRPr="000274A9" w:rsidRDefault="00D97A9E"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0274A9">
              <w:rPr>
                <w:b/>
              </w:rPr>
              <w:t>Практические занятия:</w:t>
            </w:r>
          </w:p>
        </w:tc>
        <w:tc>
          <w:tcPr>
            <w:tcW w:w="992" w:type="dxa"/>
          </w:tcPr>
          <w:p w:rsidR="00D97A9E" w:rsidRPr="000274A9" w:rsidRDefault="00D97A9E"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0274A9">
              <w:rPr>
                <w:b/>
              </w:rPr>
              <w:t>4</w:t>
            </w:r>
          </w:p>
        </w:tc>
        <w:tc>
          <w:tcPr>
            <w:tcW w:w="1843" w:type="dxa"/>
            <w:vMerge/>
          </w:tcPr>
          <w:p w:rsidR="00D97A9E" w:rsidRPr="000274A9" w:rsidRDefault="00D97A9E" w:rsidP="00485D83">
            <w:pPr>
              <w:widowControl w:val="0"/>
              <w:pBdr>
                <w:top w:val="nil"/>
                <w:left w:val="nil"/>
                <w:bottom w:val="nil"/>
                <w:right w:val="nil"/>
                <w:between w:val="nil"/>
              </w:pBdr>
              <w:rPr>
                <w:b/>
              </w:rPr>
            </w:pPr>
          </w:p>
        </w:tc>
      </w:tr>
      <w:tr w:rsidR="00D97A9E" w:rsidRPr="000274A9" w:rsidTr="00485D83">
        <w:trPr>
          <w:trHeight w:val="240"/>
        </w:trPr>
        <w:tc>
          <w:tcPr>
            <w:tcW w:w="1951" w:type="dxa"/>
            <w:vMerge/>
          </w:tcPr>
          <w:p w:rsidR="00D97A9E" w:rsidRPr="000274A9" w:rsidRDefault="00D97A9E" w:rsidP="00485D83">
            <w:pPr>
              <w:widowControl w:val="0"/>
              <w:pBdr>
                <w:top w:val="nil"/>
                <w:left w:val="nil"/>
                <w:bottom w:val="nil"/>
                <w:right w:val="nil"/>
                <w:between w:val="nil"/>
              </w:pBdr>
              <w:rPr>
                <w:b/>
              </w:rPr>
            </w:pPr>
          </w:p>
        </w:tc>
        <w:tc>
          <w:tcPr>
            <w:tcW w:w="10660" w:type="dxa"/>
            <w:vAlign w:val="center"/>
          </w:tcPr>
          <w:p w:rsidR="00D97A9E" w:rsidRPr="000274A9" w:rsidRDefault="00D97A9E"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274A9">
              <w:t>Развитие биотехнологий с применением технических систем (биоинженерия, биоинформатика, бионика) и их применение в жизни человека, поиск и анализ информации из различных источников (научная и учебно-научная литература, средства массовой информации, сеть Интернет и другие)</w:t>
            </w:r>
          </w:p>
          <w:p w:rsidR="00D97A9E" w:rsidRPr="000274A9" w:rsidRDefault="00D97A9E"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274A9">
              <w:t>Кейсы на анализ информации о развитии биотехнологий с применением технических систем (по группам)</w:t>
            </w:r>
          </w:p>
        </w:tc>
        <w:tc>
          <w:tcPr>
            <w:tcW w:w="992" w:type="dxa"/>
          </w:tcPr>
          <w:p w:rsidR="00D97A9E" w:rsidRPr="000274A9" w:rsidRDefault="00D97A9E"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0274A9">
              <w:t>2</w:t>
            </w:r>
          </w:p>
        </w:tc>
        <w:tc>
          <w:tcPr>
            <w:tcW w:w="1843" w:type="dxa"/>
            <w:vMerge/>
          </w:tcPr>
          <w:p w:rsidR="00D97A9E" w:rsidRPr="000274A9" w:rsidRDefault="00D97A9E" w:rsidP="00485D83">
            <w:pPr>
              <w:widowControl w:val="0"/>
              <w:pBdr>
                <w:top w:val="nil"/>
                <w:left w:val="nil"/>
                <w:bottom w:val="nil"/>
                <w:right w:val="nil"/>
                <w:between w:val="nil"/>
              </w:pBdr>
            </w:pPr>
          </w:p>
        </w:tc>
      </w:tr>
      <w:tr w:rsidR="00D97A9E" w:rsidRPr="000274A9" w:rsidTr="00485D83">
        <w:trPr>
          <w:trHeight w:val="240"/>
        </w:trPr>
        <w:tc>
          <w:tcPr>
            <w:tcW w:w="1951" w:type="dxa"/>
            <w:vMerge/>
          </w:tcPr>
          <w:p w:rsidR="00D97A9E" w:rsidRPr="000274A9" w:rsidRDefault="00D97A9E" w:rsidP="00485D83">
            <w:pPr>
              <w:widowControl w:val="0"/>
              <w:pBdr>
                <w:top w:val="nil"/>
                <w:left w:val="nil"/>
                <w:bottom w:val="nil"/>
                <w:right w:val="nil"/>
                <w:between w:val="nil"/>
              </w:pBdr>
            </w:pPr>
          </w:p>
        </w:tc>
        <w:tc>
          <w:tcPr>
            <w:tcW w:w="10660" w:type="dxa"/>
            <w:vAlign w:val="center"/>
          </w:tcPr>
          <w:p w:rsidR="00D97A9E" w:rsidRPr="000274A9" w:rsidRDefault="00D97A9E" w:rsidP="00485D83">
            <w:r w:rsidRPr="000274A9">
              <w:t>Защита кейса: Представление результатов решения кейсов (выступление с презентацией)</w:t>
            </w:r>
          </w:p>
        </w:tc>
        <w:tc>
          <w:tcPr>
            <w:tcW w:w="992" w:type="dxa"/>
          </w:tcPr>
          <w:p w:rsidR="00D97A9E" w:rsidRPr="000274A9" w:rsidRDefault="00D97A9E"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0274A9">
              <w:t>2</w:t>
            </w:r>
          </w:p>
        </w:tc>
        <w:tc>
          <w:tcPr>
            <w:tcW w:w="1843" w:type="dxa"/>
            <w:vMerge/>
          </w:tcPr>
          <w:p w:rsidR="00D97A9E" w:rsidRPr="000274A9" w:rsidRDefault="00D97A9E" w:rsidP="00485D83">
            <w:pPr>
              <w:widowControl w:val="0"/>
              <w:pBdr>
                <w:top w:val="nil"/>
                <w:left w:val="nil"/>
                <w:bottom w:val="nil"/>
                <w:right w:val="nil"/>
                <w:between w:val="nil"/>
              </w:pBdr>
            </w:pPr>
          </w:p>
        </w:tc>
      </w:tr>
      <w:tr w:rsidR="00D97A9E" w:rsidRPr="000274A9" w:rsidTr="00485D83">
        <w:trPr>
          <w:trHeight w:val="240"/>
        </w:trPr>
        <w:tc>
          <w:tcPr>
            <w:tcW w:w="1951" w:type="dxa"/>
          </w:tcPr>
          <w:p w:rsidR="00D97A9E" w:rsidRPr="000274A9" w:rsidRDefault="00D97A9E"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0274A9">
              <w:rPr>
                <w:b/>
              </w:rPr>
              <w:t>Промежуточная аттестация по дисциплине</w:t>
            </w:r>
          </w:p>
        </w:tc>
        <w:tc>
          <w:tcPr>
            <w:tcW w:w="10660" w:type="dxa"/>
            <w:vAlign w:val="center"/>
          </w:tcPr>
          <w:p w:rsidR="00D97A9E" w:rsidRPr="000274A9" w:rsidRDefault="00D97A9E"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Дифференцированный </w:t>
            </w:r>
            <w:r w:rsidRPr="000274A9">
              <w:t>зачет</w:t>
            </w:r>
          </w:p>
        </w:tc>
        <w:tc>
          <w:tcPr>
            <w:tcW w:w="992" w:type="dxa"/>
          </w:tcPr>
          <w:p w:rsidR="00D97A9E" w:rsidRPr="000274A9" w:rsidRDefault="00D97A9E"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0274A9">
              <w:rPr>
                <w:b/>
              </w:rPr>
              <w:t>2</w:t>
            </w:r>
          </w:p>
        </w:tc>
        <w:tc>
          <w:tcPr>
            <w:tcW w:w="1843" w:type="dxa"/>
          </w:tcPr>
          <w:p w:rsidR="00D97A9E" w:rsidRPr="000274A9" w:rsidRDefault="00D97A9E"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r>
    </w:tbl>
    <w:p w:rsidR="00D97A9E" w:rsidRPr="00D221B1" w:rsidRDefault="00D97A9E" w:rsidP="00D97A9E">
      <w:pPr>
        <w:pStyle w:val="2"/>
        <w:spacing w:before="0"/>
        <w:rPr>
          <w:rFonts w:ascii="Times New Roman" w:hAnsi="Times New Roman" w:cs="Times New Roman"/>
          <w:i w:val="0"/>
          <w:sz w:val="24"/>
          <w:szCs w:val="24"/>
        </w:rPr>
      </w:pPr>
    </w:p>
    <w:p w:rsidR="00D97A9E" w:rsidRPr="00D221B1" w:rsidRDefault="00D97A9E" w:rsidP="00D97A9E">
      <w:pPr>
        <w:pStyle w:val="2"/>
        <w:spacing w:before="0"/>
        <w:rPr>
          <w:rFonts w:ascii="Times New Roman" w:hAnsi="Times New Roman" w:cs="Times New Roman"/>
          <w:i w:val="0"/>
          <w:sz w:val="24"/>
          <w:szCs w:val="24"/>
        </w:rPr>
      </w:pPr>
    </w:p>
    <w:p w:rsidR="00D97A9E" w:rsidRPr="00D221B1" w:rsidRDefault="00D97A9E" w:rsidP="00D97A9E">
      <w:pPr>
        <w:pStyle w:val="2"/>
        <w:spacing w:before="0"/>
        <w:rPr>
          <w:rFonts w:ascii="Times New Roman" w:hAnsi="Times New Roman" w:cs="Times New Roman"/>
          <w:i w:val="0"/>
          <w:sz w:val="24"/>
          <w:szCs w:val="24"/>
        </w:rPr>
      </w:pPr>
    </w:p>
    <w:p w:rsidR="00D97A9E" w:rsidRPr="00D221B1" w:rsidRDefault="00D97A9E" w:rsidP="00D97A9E">
      <w:pPr>
        <w:pStyle w:val="2"/>
        <w:spacing w:before="0"/>
        <w:rPr>
          <w:rFonts w:ascii="Times New Roman" w:hAnsi="Times New Roman" w:cs="Times New Roman"/>
          <w:i w:val="0"/>
          <w:sz w:val="24"/>
          <w:szCs w:val="24"/>
        </w:rPr>
      </w:pPr>
    </w:p>
    <w:p w:rsidR="00D97A9E" w:rsidRPr="00D221B1" w:rsidRDefault="00D97A9E" w:rsidP="00D97A9E">
      <w:pPr>
        <w:pStyle w:val="2"/>
        <w:spacing w:before="0"/>
        <w:rPr>
          <w:rFonts w:ascii="Times New Roman" w:hAnsi="Times New Roman" w:cs="Times New Roman"/>
          <w:i w:val="0"/>
          <w:sz w:val="24"/>
          <w:szCs w:val="24"/>
        </w:rPr>
      </w:pPr>
    </w:p>
    <w:p w:rsidR="00D97A9E" w:rsidRPr="00D221B1" w:rsidRDefault="00D97A9E" w:rsidP="00D97A9E">
      <w:pPr>
        <w:widowControl w:val="0"/>
        <w:tabs>
          <w:tab w:val="left" w:pos="1305"/>
        </w:tabs>
        <w:suppressAutoHyphens/>
        <w:jc w:val="both"/>
        <w:sectPr w:rsidR="00D97A9E" w:rsidRPr="00D221B1">
          <w:pgSz w:w="16840" w:h="11907" w:orient="landscape"/>
          <w:pgMar w:top="851" w:right="1134" w:bottom="851" w:left="1134" w:header="709" w:footer="709" w:gutter="0"/>
          <w:cols w:space="720"/>
        </w:sectPr>
      </w:pPr>
    </w:p>
    <w:p w:rsidR="00D97A9E" w:rsidRPr="00D221B1" w:rsidRDefault="00D97A9E" w:rsidP="00D97A9E">
      <w:pPr>
        <w:pStyle w:val="10"/>
        <w:jc w:val="center"/>
        <w:rPr>
          <w:b/>
          <w:caps/>
        </w:rPr>
      </w:pPr>
      <w:r w:rsidRPr="00D221B1">
        <w:rPr>
          <w:b/>
          <w:caps/>
        </w:rPr>
        <w:lastRenderedPageBreak/>
        <w:t>3. условия реализации рабочей программы ОБЩЕОБРАЗОВАТЕЛЬНОЙ дисциплины</w:t>
      </w:r>
    </w:p>
    <w:p w:rsidR="00D97A9E" w:rsidRPr="00D221B1" w:rsidRDefault="00D97A9E" w:rsidP="00D97A9E">
      <w:pPr>
        <w:pStyle w:val="2"/>
        <w:rPr>
          <w:rFonts w:ascii="Times New Roman" w:hAnsi="Times New Roman" w:cs="Times New Roman"/>
          <w:i w:val="0"/>
          <w:iCs w:val="0"/>
          <w:sz w:val="24"/>
          <w:szCs w:val="24"/>
        </w:rPr>
      </w:pPr>
      <w:r w:rsidRPr="00D221B1">
        <w:rPr>
          <w:rFonts w:ascii="Times New Roman" w:hAnsi="Times New Roman" w:cs="Times New Roman"/>
          <w:i w:val="0"/>
          <w:iCs w:val="0"/>
          <w:sz w:val="24"/>
          <w:szCs w:val="24"/>
        </w:rPr>
        <w:t>3.1. Требования к минимальному материально-техническому обеспечению</w:t>
      </w:r>
    </w:p>
    <w:p w:rsidR="00D97A9E" w:rsidRPr="00D221B1" w:rsidRDefault="00D97A9E" w:rsidP="00D97A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D221B1">
        <w:rPr>
          <w:bCs/>
        </w:rPr>
        <w:t>Реализация программы общеобразова</w:t>
      </w:r>
      <w:r>
        <w:rPr>
          <w:bCs/>
        </w:rPr>
        <w:t xml:space="preserve">тельной дисциплины ОД. 13. Биология </w:t>
      </w:r>
      <w:r w:rsidRPr="00D221B1">
        <w:rPr>
          <w:bCs/>
        </w:rPr>
        <w:t>треб</w:t>
      </w:r>
      <w:r>
        <w:rPr>
          <w:bCs/>
        </w:rPr>
        <w:t>ует наличия учебного кабинета «Биология</w:t>
      </w:r>
      <w:r w:rsidRPr="00D221B1">
        <w:rPr>
          <w:bCs/>
        </w:rPr>
        <w:t>».</w:t>
      </w:r>
    </w:p>
    <w:p w:rsidR="00D97A9E" w:rsidRPr="00D221B1" w:rsidRDefault="00D97A9E" w:rsidP="00D97A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p w:rsidR="00D97A9E" w:rsidRPr="00D221B1" w:rsidRDefault="00D97A9E" w:rsidP="00D97A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D221B1">
        <w:rPr>
          <w:bCs/>
        </w:rPr>
        <w:t xml:space="preserve">Оборудование учебного кабинета: </w:t>
      </w:r>
    </w:p>
    <w:p w:rsidR="00D97A9E" w:rsidRPr="00D221B1" w:rsidRDefault="00D97A9E" w:rsidP="00D97A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D221B1">
        <w:rPr>
          <w:bCs/>
        </w:rPr>
        <w:t xml:space="preserve"> - 16 посадочных мест по количеству обучающихся;</w:t>
      </w:r>
    </w:p>
    <w:p w:rsidR="00D97A9E" w:rsidRPr="00D221B1" w:rsidRDefault="00D97A9E" w:rsidP="00D97A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D221B1">
        <w:rPr>
          <w:bCs/>
        </w:rPr>
        <w:t>- рабочее место преподавателя;</w:t>
      </w:r>
    </w:p>
    <w:p w:rsidR="00D97A9E" w:rsidRPr="00D221B1" w:rsidRDefault="00D97A9E" w:rsidP="00D97A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color w:val="FF0000"/>
        </w:rPr>
      </w:pPr>
      <w:r w:rsidRPr="00D221B1">
        <w:rPr>
          <w:bCs/>
        </w:rPr>
        <w:t>- учебники по количеству обучающихся.</w:t>
      </w:r>
    </w:p>
    <w:p w:rsidR="00D97A9E" w:rsidRPr="00D221B1" w:rsidRDefault="00D97A9E" w:rsidP="00D97A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D221B1">
        <w:rPr>
          <w:bCs/>
        </w:rPr>
        <w:tab/>
      </w:r>
    </w:p>
    <w:p w:rsidR="00D97A9E" w:rsidRPr="00D221B1" w:rsidRDefault="00D97A9E" w:rsidP="00D97A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D221B1">
        <w:rPr>
          <w:bCs/>
        </w:rPr>
        <w:t xml:space="preserve">Технические средства обучения: </w:t>
      </w:r>
    </w:p>
    <w:p w:rsidR="00D97A9E" w:rsidRPr="00D221B1" w:rsidRDefault="00D97A9E" w:rsidP="00D97A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D221B1">
        <w:rPr>
          <w:bCs/>
        </w:rPr>
        <w:t>- компьютер с программным обеспечением…..,</w:t>
      </w:r>
    </w:p>
    <w:p w:rsidR="00D97A9E" w:rsidRPr="00D221B1" w:rsidRDefault="00D97A9E" w:rsidP="00D97A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color w:val="FF0000"/>
        </w:rPr>
      </w:pPr>
    </w:p>
    <w:p w:rsidR="00D97A9E" w:rsidRPr="00D221B1" w:rsidRDefault="00D97A9E" w:rsidP="00D97A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D221B1">
        <w:rPr>
          <w:bCs/>
        </w:rPr>
        <w:t>- проектор</w:t>
      </w:r>
    </w:p>
    <w:p w:rsidR="00D97A9E" w:rsidRPr="00D221B1" w:rsidRDefault="00D97A9E" w:rsidP="00D97A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D221B1">
        <w:rPr>
          <w:bCs/>
        </w:rPr>
        <w:t>- экран</w:t>
      </w:r>
    </w:p>
    <w:p w:rsidR="00D97A9E" w:rsidRPr="00D221B1" w:rsidRDefault="00D97A9E" w:rsidP="00D97A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D221B1">
        <w:rPr>
          <w:bCs/>
        </w:rPr>
        <w:t>- колонки</w:t>
      </w:r>
    </w:p>
    <w:p w:rsidR="00D97A9E" w:rsidRPr="00D221B1" w:rsidRDefault="00D97A9E" w:rsidP="00D97A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p w:rsidR="00D97A9E" w:rsidRPr="00D221B1" w:rsidRDefault="00D97A9E" w:rsidP="00D97A9E">
      <w:pPr>
        <w:pStyle w:val="2"/>
        <w:rPr>
          <w:rFonts w:ascii="Times New Roman" w:hAnsi="Times New Roman" w:cs="Times New Roman"/>
          <w:i w:val="0"/>
          <w:iCs w:val="0"/>
          <w:sz w:val="24"/>
          <w:szCs w:val="24"/>
        </w:rPr>
      </w:pPr>
      <w:r w:rsidRPr="00D221B1">
        <w:rPr>
          <w:rFonts w:ascii="Times New Roman" w:hAnsi="Times New Roman" w:cs="Times New Roman"/>
          <w:i w:val="0"/>
          <w:iCs w:val="0"/>
          <w:sz w:val="24"/>
          <w:szCs w:val="24"/>
        </w:rPr>
        <w:t>3.2. Информационное обеспечение обучения</w:t>
      </w:r>
    </w:p>
    <w:p w:rsidR="00D97A9E" w:rsidRPr="00D221B1" w:rsidRDefault="00D97A9E" w:rsidP="00D97A9E">
      <w:pPr>
        <w:jc w:val="center"/>
        <w:rPr>
          <w:rFonts w:eastAsia="OfficinaSansBookC"/>
          <w:b/>
          <w:bCs/>
          <w:color w:val="000000"/>
        </w:rPr>
      </w:pPr>
      <w:r w:rsidRPr="00D221B1">
        <w:rPr>
          <w:b/>
          <w:bCs/>
        </w:rPr>
        <w:t>Рекомендуемые печатные издания по реализации общеобразовательной дисциплины</w:t>
      </w:r>
    </w:p>
    <w:p w:rsidR="00D97A9E" w:rsidRDefault="00D97A9E" w:rsidP="00D97A9E">
      <w:pPr>
        <w:ind w:firstLine="566"/>
        <w:rPr>
          <w:b/>
        </w:rPr>
      </w:pPr>
      <w:r w:rsidRPr="00D221B1">
        <w:rPr>
          <w:b/>
        </w:rPr>
        <w:t>Основные печатные издания</w:t>
      </w:r>
    </w:p>
    <w:p w:rsidR="00D97A9E" w:rsidRDefault="00D97A9E" w:rsidP="00D97A9E">
      <w:pPr>
        <w:ind w:firstLine="566"/>
        <w:rPr>
          <w:b/>
        </w:rPr>
      </w:pPr>
    </w:p>
    <w:p w:rsidR="00D97A9E" w:rsidRPr="00BD230E" w:rsidRDefault="00D97A9E" w:rsidP="00651DF1">
      <w:pPr>
        <w:numPr>
          <w:ilvl w:val="0"/>
          <w:numId w:val="46"/>
        </w:numPr>
        <w:spacing w:after="0"/>
        <w:jc w:val="both"/>
      </w:pPr>
      <w:r w:rsidRPr="00BD230E">
        <w:t>Биология: учебник и практикум для среднего профессионального образования / В. Н. Ярыгин [и др.]; под редакцией В. Н. Ярыгина. — 2-е изд. — Москва: Издательство Юрайт, 2022. — 378 с.</w:t>
      </w:r>
    </w:p>
    <w:p w:rsidR="00D97A9E" w:rsidRPr="007E3723" w:rsidRDefault="00D97A9E" w:rsidP="00D97A9E">
      <w:pPr>
        <w:shd w:val="clear" w:color="auto" w:fill="FFFFFF"/>
        <w:ind w:left="720"/>
        <w:jc w:val="both"/>
        <w:rPr>
          <w:b/>
        </w:rPr>
      </w:pPr>
      <w:r w:rsidRPr="007E3723">
        <w:rPr>
          <w:b/>
        </w:rPr>
        <w:t>Дополнительные источники</w:t>
      </w:r>
    </w:p>
    <w:p w:rsidR="00D97A9E" w:rsidRPr="00960BE6" w:rsidRDefault="00D97A9E" w:rsidP="00651DF1">
      <w:pPr>
        <w:numPr>
          <w:ilvl w:val="0"/>
          <w:numId w:val="46"/>
        </w:numPr>
        <w:shd w:val="clear" w:color="auto" w:fill="FFFFFF"/>
        <w:spacing w:after="0"/>
        <w:jc w:val="both"/>
      </w:pPr>
      <w:r w:rsidRPr="00960BE6">
        <w:t>Брюхань, Ф. Ф. Промышленная экология: учебник / Ф.Ф. Брюхань, М.В. Графкина, Е.Е. Сдобнякова. — Москва: ФОРУМ: ИНФРА-М, 2022. — 208 с.</w:t>
      </w:r>
    </w:p>
    <w:p w:rsidR="00D97A9E" w:rsidRPr="00960BE6" w:rsidRDefault="00D97A9E" w:rsidP="00651DF1">
      <w:pPr>
        <w:numPr>
          <w:ilvl w:val="0"/>
          <w:numId w:val="46"/>
        </w:numPr>
        <w:shd w:val="clear" w:color="auto" w:fill="FFFFFF"/>
        <w:spacing w:after="0"/>
        <w:jc w:val="both"/>
      </w:pPr>
      <w:r w:rsidRPr="00960BE6">
        <w:t xml:space="preserve">Несмелова, Н. Н.  Экология человека: учебник и практикум для среднего профессионального образования / Н. Н. Несмелова. — Москва: Издательство Юрайт, 2022. — 157 с. </w:t>
      </w:r>
    </w:p>
    <w:p w:rsidR="00D97A9E" w:rsidRPr="00960BE6" w:rsidRDefault="00D97A9E" w:rsidP="00651DF1">
      <w:pPr>
        <w:numPr>
          <w:ilvl w:val="0"/>
          <w:numId w:val="46"/>
        </w:numPr>
        <w:shd w:val="clear" w:color="auto" w:fill="FFFFFF"/>
        <w:spacing w:after="0"/>
        <w:jc w:val="both"/>
      </w:pPr>
      <w:r w:rsidRPr="00960BE6">
        <w:t xml:space="preserve">Биология для профессий и специальностей технического и естественно-научного профилей: учебник для студ. учреждений сред. проф. образования / В. М. Константинов, А. </w:t>
      </w:r>
      <w:r w:rsidRPr="00960BE6">
        <w:lastRenderedPageBreak/>
        <w:t>Г. Резанов, О. Е. Фадеева; под ред. В. М. Константинова. — М. : Издательский центр «Академия», 2016/ — 336 с.</w:t>
      </w:r>
    </w:p>
    <w:p w:rsidR="00D97A9E" w:rsidRPr="00D221B1" w:rsidRDefault="00D97A9E" w:rsidP="00D97A9E">
      <w:pPr>
        <w:ind w:firstLine="566"/>
        <w:rPr>
          <w:b/>
        </w:rPr>
      </w:pPr>
    </w:p>
    <w:p w:rsidR="00D97A9E" w:rsidRPr="00D221B1" w:rsidRDefault="00D97A9E" w:rsidP="00D97A9E">
      <w:pPr>
        <w:tabs>
          <w:tab w:val="left" w:pos="1134"/>
        </w:tabs>
        <w:ind w:firstLine="566"/>
        <w:jc w:val="both"/>
        <w:rPr>
          <w:b/>
        </w:rPr>
      </w:pPr>
      <w:r w:rsidRPr="00D221B1">
        <w:rPr>
          <w:b/>
        </w:rPr>
        <w:t>Интернет-ресурсы</w:t>
      </w:r>
    </w:p>
    <w:p w:rsidR="00D97A9E" w:rsidRPr="000C5CDC" w:rsidRDefault="00D97A9E" w:rsidP="00651DF1">
      <w:pPr>
        <w:numPr>
          <w:ilvl w:val="0"/>
          <w:numId w:val="47"/>
        </w:numPr>
        <w:spacing w:after="0"/>
        <w:jc w:val="both"/>
      </w:pPr>
      <w:r w:rsidRPr="000C5CDC">
        <w:t xml:space="preserve">Биология. 10-11 класс (углубленный уровень): учебник для среднего общего образования / В. Н. Ярыгин [и др.]; под общей редакцией В. Н. Ярыгина. — 2-е изд. — Москва: Издательство Юрайт, 2022. — 357 с. — (Народное просвещение). — ISBN 978-5-534-15630-0. — Текст: электронный // Образовательная платформа Юрайт [сайт]. — URL: </w:t>
      </w:r>
      <w:hyperlink r:id="rId123">
        <w:r w:rsidRPr="000C5CDC">
          <w:t>https://urait.ru/bcode/509241</w:t>
        </w:r>
      </w:hyperlink>
    </w:p>
    <w:p w:rsidR="00D97A9E" w:rsidRPr="000C5CDC" w:rsidRDefault="00D97A9E" w:rsidP="00651DF1">
      <w:pPr>
        <w:numPr>
          <w:ilvl w:val="0"/>
          <w:numId w:val="47"/>
        </w:numPr>
        <w:spacing w:after="0"/>
        <w:jc w:val="both"/>
      </w:pPr>
      <w:r w:rsidRPr="000C5CDC">
        <w:t xml:space="preserve">Обухов, Д. К.  Биология: клетки и ткани: учебное пособие для среднего профессионального образования / Д. К. Обухов, В. Н. Кириленкова. — 3-е изд., перераб. и доп. — Москва: Издательство Юрайт, 2022. — 358 с. — (Профессиональное образование). — ISBN 978-5-534-07499-4. — Текст: электронный // Образовательная платформа Юрайт [сайт]. — URL: </w:t>
      </w:r>
      <w:hyperlink r:id="rId124">
        <w:r w:rsidRPr="000C5CDC">
          <w:t>https://urait.ru/bcode/494034</w:t>
        </w:r>
      </w:hyperlink>
    </w:p>
    <w:p w:rsidR="00D97A9E" w:rsidRPr="00D221B1" w:rsidRDefault="00D97A9E" w:rsidP="00D97A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360"/>
        <w:jc w:val="both"/>
        <w:rPr>
          <w:b/>
          <w:bCs/>
        </w:rPr>
      </w:pPr>
      <w:r w:rsidRPr="000C5CDC">
        <w:t xml:space="preserve">Биология: учебник и практикум для среднего профессионального образования / В. Н. Ярыгин [и др.]; под редакцией В. Н. Ярыгина. — 2-е изд. — Москва: Издательство Юрайт, 2022. — 378 с. — (Профессиональное образование). — ISBN 978-5-534-09603-3. — Текст: электронный // Образовательная платформа Юрайт [сайт]. — URL: </w:t>
      </w:r>
      <w:hyperlink r:id="rId125">
        <w:r w:rsidRPr="000C5CDC">
          <w:t>https://urait.ru/bcode/489661</w:t>
        </w:r>
      </w:hyperlink>
    </w:p>
    <w:p w:rsidR="00D97A9E" w:rsidRPr="00D221B1" w:rsidRDefault="00D97A9E" w:rsidP="00D97A9E">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caps/>
        </w:rPr>
      </w:pPr>
      <w:r w:rsidRPr="00D221B1">
        <w:rPr>
          <w:b/>
          <w:caps/>
        </w:rPr>
        <w:br w:type="page"/>
      </w:r>
      <w:r w:rsidRPr="00D221B1">
        <w:rPr>
          <w:b/>
          <w:caps/>
        </w:rPr>
        <w:lastRenderedPageBreak/>
        <w:t>4. Контроль и оценка результатов освоения ОБЩЕОБРАЗОВАТЕЛЬНОЙ Дисциплины</w:t>
      </w:r>
    </w:p>
    <w:p w:rsidR="00D97A9E" w:rsidRPr="00D221B1" w:rsidRDefault="00D97A9E" w:rsidP="00D97A9E">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b/>
        </w:rPr>
      </w:pPr>
      <w:r w:rsidRPr="00D221B1">
        <w:rPr>
          <w:b/>
        </w:rPr>
        <w:t xml:space="preserve">4.1. Оценка качества освоения общеобразовательной дисциплины </w:t>
      </w:r>
    </w:p>
    <w:p w:rsidR="00D97A9E" w:rsidRPr="00D221B1" w:rsidRDefault="00D97A9E" w:rsidP="00D97A9E">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D221B1">
        <w:t xml:space="preserve">Оценка качества освоения общеобразовательной дисциплины включает в себя текущий контроль успеваемости и промежуточную аттестацию. Текущий контроль успеваемости обучающихся является формой контроля качества освоения обучающимися знаний, умений, приобретаемого практического опыта в период проведения всех видов учебной деятельности.  Конкретные формы, периодичность и процедуры текущего контроля успеваемости при освоении общеобразовательной дисциплины </w:t>
      </w:r>
      <w:r>
        <w:t>«Биология»</w:t>
      </w:r>
      <w:r w:rsidRPr="00D221B1">
        <w:rPr>
          <w:color w:val="FF0000"/>
        </w:rPr>
        <w:t xml:space="preserve"> </w:t>
      </w:r>
      <w:r w:rsidRPr="00D221B1">
        <w:t>доводятся до сведения обучающихся на одном из первых учебных занятий по указанной дисциплине.</w:t>
      </w:r>
    </w:p>
    <w:p w:rsidR="00D97A9E" w:rsidRPr="00D221B1" w:rsidRDefault="00D97A9E" w:rsidP="00D97A9E">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D221B1">
        <w:t xml:space="preserve">Промежуточная аттестация по общеобразовательной дисциплине </w:t>
      </w:r>
      <w:r>
        <w:t>«Биология»</w:t>
      </w:r>
      <w:r w:rsidRPr="00D221B1">
        <w:t xml:space="preserve"> проводится в форме дифференцированного зачета по окончании освоения дисциплины. Конкретные формы промежуточной аттестации по дисциплине доводятся до сведения обучающихся в течение первых двух месяцев от начала обучения.</w:t>
      </w:r>
    </w:p>
    <w:p w:rsidR="00D97A9E" w:rsidRDefault="00D97A9E" w:rsidP="00D97A9E">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D221B1">
        <w:t xml:space="preserve"> Контроль и оценка результатов освоения рабочей программы учебной дисциплины осуществляется преподавателем во время выполнения обучающимися предусмотренных настоящей программой видов учебной деятельности, в полном соответствии с фондом оценочных средств общеобразовательной дисциплины </w:t>
      </w:r>
      <w:r>
        <w:t>«Биология»</w:t>
      </w:r>
    </w:p>
    <w:p w:rsidR="00D97A9E" w:rsidRPr="00146708" w:rsidRDefault="00D97A9E" w:rsidP="00D97A9E"/>
    <w:p w:rsidR="00D97A9E" w:rsidRPr="000274A9" w:rsidRDefault="00D97A9E" w:rsidP="00D97A9E">
      <w:pPr>
        <w:pBdr>
          <w:top w:val="nil"/>
          <w:left w:val="nil"/>
          <w:bottom w:val="nil"/>
          <w:right w:val="nil"/>
          <w:between w:val="nil"/>
        </w:pBdr>
        <w:ind w:firstLine="720"/>
        <w:jc w:val="both"/>
        <w:rPr>
          <w:b/>
          <w:color w:val="000000"/>
        </w:rPr>
      </w:pPr>
      <w:r w:rsidRPr="000274A9">
        <w:rPr>
          <w:b/>
          <w:color w:val="000000"/>
        </w:rPr>
        <w:t>Контроль</w:t>
      </w:r>
      <w:r>
        <w:rPr>
          <w:b/>
          <w:color w:val="000000"/>
        </w:rPr>
        <w:t xml:space="preserve"> </w:t>
      </w:r>
      <w:r w:rsidRPr="000274A9">
        <w:rPr>
          <w:b/>
          <w:color w:val="000000"/>
        </w:rPr>
        <w:t>и оценка</w:t>
      </w:r>
      <w:r w:rsidRPr="000274A9">
        <w:rPr>
          <w:color w:val="000000"/>
        </w:rPr>
        <w:t xml:space="preserve"> 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p>
    <w:tbl>
      <w:tblPr>
        <w:tblW w:w="96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251"/>
        <w:gridCol w:w="3370"/>
        <w:gridCol w:w="4024"/>
      </w:tblGrid>
      <w:tr w:rsidR="00D97A9E" w:rsidRPr="000274A9" w:rsidTr="00485D83">
        <w:trPr>
          <w:jc w:val="center"/>
        </w:trPr>
        <w:tc>
          <w:tcPr>
            <w:tcW w:w="2251" w:type="dxa"/>
          </w:tcPr>
          <w:p w:rsidR="00D97A9E" w:rsidRPr="000274A9" w:rsidRDefault="00D97A9E" w:rsidP="00485D83">
            <w:pPr>
              <w:ind w:left="57" w:right="57"/>
              <w:jc w:val="center"/>
              <w:rPr>
                <w:b/>
              </w:rPr>
            </w:pPr>
            <w:r w:rsidRPr="000274A9">
              <w:rPr>
                <w:b/>
              </w:rPr>
              <w:t>Общая компетенция</w:t>
            </w:r>
          </w:p>
        </w:tc>
        <w:tc>
          <w:tcPr>
            <w:tcW w:w="3370" w:type="dxa"/>
          </w:tcPr>
          <w:p w:rsidR="00D97A9E" w:rsidRPr="000274A9" w:rsidRDefault="00D97A9E" w:rsidP="00485D83">
            <w:pPr>
              <w:ind w:left="57" w:right="57"/>
              <w:jc w:val="center"/>
              <w:rPr>
                <w:b/>
              </w:rPr>
            </w:pPr>
            <w:r w:rsidRPr="000274A9">
              <w:rPr>
                <w:b/>
              </w:rPr>
              <w:t>Раздел/Тема</w:t>
            </w:r>
          </w:p>
        </w:tc>
        <w:tc>
          <w:tcPr>
            <w:tcW w:w="4024" w:type="dxa"/>
          </w:tcPr>
          <w:p w:rsidR="00D97A9E" w:rsidRPr="000274A9" w:rsidRDefault="00D97A9E" w:rsidP="00485D83">
            <w:pPr>
              <w:ind w:left="57" w:right="57"/>
              <w:jc w:val="center"/>
              <w:rPr>
                <w:b/>
              </w:rPr>
            </w:pPr>
            <w:r w:rsidRPr="000274A9">
              <w:rPr>
                <w:b/>
              </w:rPr>
              <w:t>Тип оценочных мероприятий</w:t>
            </w:r>
          </w:p>
        </w:tc>
      </w:tr>
      <w:tr w:rsidR="00D97A9E" w:rsidRPr="000274A9" w:rsidTr="00485D83">
        <w:trPr>
          <w:jc w:val="center"/>
        </w:trPr>
        <w:tc>
          <w:tcPr>
            <w:tcW w:w="2251" w:type="dxa"/>
          </w:tcPr>
          <w:p w:rsidR="00D97A9E" w:rsidRPr="000274A9" w:rsidRDefault="00D97A9E" w:rsidP="00485D83">
            <w:pPr>
              <w:ind w:left="57" w:right="57"/>
              <w:jc w:val="center"/>
            </w:pPr>
          </w:p>
        </w:tc>
        <w:tc>
          <w:tcPr>
            <w:tcW w:w="3370" w:type="dxa"/>
          </w:tcPr>
          <w:p w:rsidR="00D97A9E" w:rsidRPr="000274A9" w:rsidRDefault="00D97A9E" w:rsidP="00485D83">
            <w:pPr>
              <w:widowControl w:val="0"/>
              <w:ind w:hanging="2"/>
              <w:rPr>
                <w:b/>
              </w:rPr>
            </w:pPr>
            <w:r w:rsidRPr="000274A9">
              <w:rPr>
                <w:b/>
              </w:rPr>
              <w:t>Раздел 1. Клетка – структурно-функциональная единица живого</w:t>
            </w:r>
          </w:p>
        </w:tc>
        <w:tc>
          <w:tcPr>
            <w:tcW w:w="4024" w:type="dxa"/>
          </w:tcPr>
          <w:p w:rsidR="00D97A9E" w:rsidRPr="000274A9" w:rsidRDefault="00D97A9E" w:rsidP="00485D83">
            <w:pPr>
              <w:ind w:left="57" w:right="57"/>
            </w:pPr>
            <w:r w:rsidRPr="000274A9">
              <w:t>Контрольная работа «Молекулярный уровень организации живого»</w:t>
            </w:r>
          </w:p>
        </w:tc>
      </w:tr>
      <w:tr w:rsidR="00D97A9E" w:rsidRPr="000274A9" w:rsidTr="00485D83">
        <w:trPr>
          <w:jc w:val="center"/>
        </w:trPr>
        <w:tc>
          <w:tcPr>
            <w:tcW w:w="2251" w:type="dxa"/>
            <w:tcMar>
              <w:top w:w="40" w:type="dxa"/>
              <w:left w:w="40" w:type="dxa"/>
              <w:bottom w:w="40" w:type="dxa"/>
              <w:right w:w="40" w:type="dxa"/>
            </w:tcMar>
          </w:tcPr>
          <w:p w:rsidR="00D97A9E" w:rsidRPr="000274A9" w:rsidRDefault="00D97A9E" w:rsidP="00485D83">
            <w:pPr>
              <w:jc w:val="center"/>
            </w:pPr>
            <w:r w:rsidRPr="000274A9">
              <w:t>ОК 02</w:t>
            </w:r>
          </w:p>
        </w:tc>
        <w:tc>
          <w:tcPr>
            <w:tcW w:w="3370" w:type="dxa"/>
          </w:tcPr>
          <w:p w:rsidR="00D97A9E" w:rsidRPr="000274A9" w:rsidRDefault="00D97A9E"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274A9">
              <w:t>Биология как наука. Общая характеристика жизни</w:t>
            </w:r>
          </w:p>
        </w:tc>
        <w:tc>
          <w:tcPr>
            <w:tcW w:w="4024" w:type="dxa"/>
          </w:tcPr>
          <w:p w:rsidR="00D97A9E" w:rsidRPr="000274A9" w:rsidRDefault="00D97A9E" w:rsidP="00485D83">
            <w:pPr>
              <w:widowControl w:val="0"/>
              <w:ind w:hanging="2"/>
            </w:pPr>
            <w:r w:rsidRPr="000274A9">
              <w:t>Заполнение таблицы с описанием методов микроскопирования с их достоинствами и недостатками.</w:t>
            </w:r>
          </w:p>
          <w:p w:rsidR="00D97A9E" w:rsidRPr="000274A9" w:rsidRDefault="00D97A9E" w:rsidP="00485D83">
            <w:pPr>
              <w:widowControl w:val="0"/>
              <w:ind w:hanging="2"/>
            </w:pPr>
            <w:r w:rsidRPr="000274A9">
              <w:t>Заполнение таблицы «Вклад ученых в развитие биологии»</w:t>
            </w:r>
          </w:p>
          <w:p w:rsidR="00D97A9E" w:rsidRPr="000274A9" w:rsidRDefault="00D97A9E" w:rsidP="00485D83">
            <w:pPr>
              <w:widowControl w:val="0"/>
              <w:ind w:hanging="2"/>
            </w:pPr>
            <w:r w:rsidRPr="000274A9">
              <w:t>Заполнение сравнительной таблицы сходства и различий живого и не живого</w:t>
            </w:r>
          </w:p>
        </w:tc>
      </w:tr>
      <w:tr w:rsidR="00D97A9E" w:rsidRPr="000274A9" w:rsidTr="00485D83">
        <w:trPr>
          <w:jc w:val="center"/>
        </w:trPr>
        <w:tc>
          <w:tcPr>
            <w:tcW w:w="2251" w:type="dxa"/>
            <w:tcMar>
              <w:top w:w="40" w:type="dxa"/>
              <w:left w:w="40" w:type="dxa"/>
              <w:bottom w:w="40" w:type="dxa"/>
              <w:right w:w="40" w:type="dxa"/>
            </w:tcMar>
          </w:tcPr>
          <w:p w:rsidR="00D97A9E" w:rsidRPr="000274A9" w:rsidRDefault="00D97A9E" w:rsidP="00485D83">
            <w:pPr>
              <w:jc w:val="center"/>
            </w:pPr>
            <w:r w:rsidRPr="000274A9">
              <w:t>ОК 01</w:t>
            </w:r>
          </w:p>
          <w:p w:rsidR="00D97A9E" w:rsidRPr="000274A9" w:rsidRDefault="00D97A9E" w:rsidP="00485D83">
            <w:pPr>
              <w:jc w:val="center"/>
            </w:pPr>
            <w:r w:rsidRPr="000274A9">
              <w:t>ОК 02</w:t>
            </w:r>
          </w:p>
          <w:p w:rsidR="00D97A9E" w:rsidRPr="000274A9" w:rsidRDefault="00D97A9E" w:rsidP="00485D83">
            <w:pPr>
              <w:jc w:val="center"/>
            </w:pPr>
            <w:r w:rsidRPr="000274A9">
              <w:t>ОК 04</w:t>
            </w:r>
          </w:p>
        </w:tc>
        <w:tc>
          <w:tcPr>
            <w:tcW w:w="3370" w:type="dxa"/>
          </w:tcPr>
          <w:p w:rsidR="00D97A9E" w:rsidRPr="000274A9" w:rsidRDefault="00D97A9E"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274A9">
              <w:t>Структурно-функциональная организация клеток</w:t>
            </w:r>
          </w:p>
        </w:tc>
        <w:tc>
          <w:tcPr>
            <w:tcW w:w="4024" w:type="dxa"/>
            <w:shd w:val="clear" w:color="auto" w:fill="auto"/>
            <w:tcMar>
              <w:top w:w="40" w:type="dxa"/>
              <w:left w:w="40" w:type="dxa"/>
              <w:bottom w:w="40" w:type="dxa"/>
              <w:right w:w="40" w:type="dxa"/>
            </w:tcMar>
          </w:tcPr>
          <w:p w:rsidR="00D97A9E" w:rsidRPr="000274A9" w:rsidRDefault="00D97A9E" w:rsidP="00485D83">
            <w:pPr>
              <w:widowControl w:val="0"/>
              <w:ind w:hanging="2"/>
            </w:pPr>
            <w:r w:rsidRPr="000274A9">
              <w:t>Оцениваемая дискуссия по вопросам лекции</w:t>
            </w:r>
          </w:p>
          <w:p w:rsidR="00D97A9E" w:rsidRPr="000274A9" w:rsidRDefault="00D97A9E" w:rsidP="00485D83">
            <w:pPr>
              <w:widowControl w:val="0"/>
              <w:ind w:hanging="2"/>
            </w:pPr>
            <w:r w:rsidRPr="000274A9">
              <w:t>Разработка ментальной карты по классификации клеток и их строению на про- и эукариотических и по царствам в мини группах</w:t>
            </w:r>
          </w:p>
          <w:p w:rsidR="00D97A9E" w:rsidRPr="000274A9" w:rsidRDefault="00D97A9E" w:rsidP="00485D83">
            <w:pPr>
              <w:widowControl w:val="0"/>
              <w:ind w:hanging="2"/>
            </w:pPr>
            <w:r w:rsidRPr="000274A9">
              <w:lastRenderedPageBreak/>
              <w:t>Выполнение и защита лабораторных работ:</w:t>
            </w:r>
          </w:p>
          <w:p w:rsidR="00D97A9E" w:rsidRPr="000274A9" w:rsidRDefault="00D97A9E" w:rsidP="00485D83">
            <w:r w:rsidRPr="000274A9">
              <w:t>«Строение клетки (растения, животные, грибы) и клеточные включения (крахмал, каротиноиды, хлоропласты, хромопласты)»</w:t>
            </w:r>
          </w:p>
          <w:p w:rsidR="00D97A9E" w:rsidRPr="000274A9" w:rsidRDefault="00D97A9E" w:rsidP="00485D83">
            <w:r w:rsidRPr="000274A9">
              <w:t>Практическое занятие. Представление устных сообщений с презентацией, подготовленных по перечню источников, рекомендованных преподавателем</w:t>
            </w:r>
          </w:p>
        </w:tc>
      </w:tr>
      <w:tr w:rsidR="00D97A9E" w:rsidRPr="000274A9" w:rsidTr="00485D83">
        <w:trPr>
          <w:jc w:val="center"/>
        </w:trPr>
        <w:tc>
          <w:tcPr>
            <w:tcW w:w="2251" w:type="dxa"/>
            <w:tcMar>
              <w:top w:w="40" w:type="dxa"/>
              <w:left w:w="40" w:type="dxa"/>
              <w:bottom w:w="40" w:type="dxa"/>
              <w:right w:w="40" w:type="dxa"/>
            </w:tcMar>
          </w:tcPr>
          <w:p w:rsidR="00D97A9E" w:rsidRPr="000274A9" w:rsidRDefault="00D97A9E" w:rsidP="00485D83">
            <w:pPr>
              <w:jc w:val="center"/>
            </w:pPr>
            <w:r w:rsidRPr="000274A9">
              <w:lastRenderedPageBreak/>
              <w:t>ОК 01</w:t>
            </w:r>
          </w:p>
          <w:p w:rsidR="00D97A9E" w:rsidRPr="000274A9" w:rsidRDefault="00D97A9E" w:rsidP="00485D83">
            <w:pPr>
              <w:jc w:val="center"/>
            </w:pPr>
            <w:r w:rsidRPr="000274A9">
              <w:t>ОК 02</w:t>
            </w:r>
          </w:p>
        </w:tc>
        <w:tc>
          <w:tcPr>
            <w:tcW w:w="3370" w:type="dxa"/>
            <w:shd w:val="clear" w:color="auto" w:fill="auto"/>
            <w:tcMar>
              <w:top w:w="40" w:type="dxa"/>
              <w:left w:w="40" w:type="dxa"/>
              <w:bottom w:w="40" w:type="dxa"/>
              <w:right w:w="40" w:type="dxa"/>
            </w:tcMar>
          </w:tcPr>
          <w:p w:rsidR="00D97A9E" w:rsidRPr="000274A9" w:rsidRDefault="00D97A9E"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274A9">
              <w:t>Структурно-функциональные факторы наследственности</w:t>
            </w:r>
          </w:p>
        </w:tc>
        <w:tc>
          <w:tcPr>
            <w:tcW w:w="4024" w:type="dxa"/>
            <w:shd w:val="clear" w:color="auto" w:fill="auto"/>
            <w:tcMar>
              <w:top w:w="40" w:type="dxa"/>
              <w:left w:w="40" w:type="dxa"/>
              <w:bottom w:w="40" w:type="dxa"/>
              <w:right w:w="40" w:type="dxa"/>
            </w:tcMar>
          </w:tcPr>
          <w:p w:rsidR="00D97A9E" w:rsidRPr="000274A9" w:rsidRDefault="00D97A9E" w:rsidP="00485D83">
            <w:pPr>
              <w:widowControl w:val="0"/>
              <w:ind w:hanging="2"/>
            </w:pPr>
            <w:r w:rsidRPr="000274A9">
              <w:t>Фронтальный опрос</w:t>
            </w:r>
          </w:p>
          <w:p w:rsidR="00D97A9E" w:rsidRPr="000274A9" w:rsidRDefault="00D97A9E" w:rsidP="00485D83">
            <w:pPr>
              <w:widowControl w:val="0"/>
              <w:ind w:hanging="2"/>
            </w:pPr>
            <w:r w:rsidRPr="000274A9">
              <w:t>Разработка глоссария</w:t>
            </w:r>
          </w:p>
          <w:p w:rsidR="00D97A9E" w:rsidRPr="000274A9" w:rsidRDefault="00D97A9E"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274A9">
              <w:t>Решение задач на определение последовательности нуклеотидов, аминокислот в норме и в случае изменения последовательности нуклеотидов ДНК</w:t>
            </w:r>
          </w:p>
        </w:tc>
      </w:tr>
      <w:tr w:rsidR="00D97A9E" w:rsidRPr="000274A9" w:rsidTr="00485D83">
        <w:trPr>
          <w:jc w:val="center"/>
        </w:trPr>
        <w:tc>
          <w:tcPr>
            <w:tcW w:w="2251" w:type="dxa"/>
            <w:tcMar>
              <w:top w:w="40" w:type="dxa"/>
              <w:left w:w="40" w:type="dxa"/>
              <w:bottom w:w="40" w:type="dxa"/>
              <w:right w:w="40" w:type="dxa"/>
            </w:tcMar>
          </w:tcPr>
          <w:p w:rsidR="00D97A9E" w:rsidRPr="000274A9" w:rsidRDefault="00D97A9E" w:rsidP="00485D83">
            <w:pPr>
              <w:jc w:val="center"/>
            </w:pPr>
            <w:r w:rsidRPr="000274A9">
              <w:t>ОК 02</w:t>
            </w:r>
          </w:p>
        </w:tc>
        <w:tc>
          <w:tcPr>
            <w:tcW w:w="3370" w:type="dxa"/>
          </w:tcPr>
          <w:p w:rsidR="00D97A9E" w:rsidRPr="000274A9" w:rsidRDefault="00D97A9E"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274A9">
              <w:t>Обмен веществ и превращение энергии в клетке</w:t>
            </w:r>
          </w:p>
        </w:tc>
        <w:tc>
          <w:tcPr>
            <w:tcW w:w="4024" w:type="dxa"/>
          </w:tcPr>
          <w:p w:rsidR="00D97A9E" w:rsidRPr="000274A9" w:rsidRDefault="00D97A9E" w:rsidP="00485D83">
            <w:pPr>
              <w:widowControl w:val="0"/>
              <w:ind w:hanging="2"/>
            </w:pPr>
            <w:r w:rsidRPr="000274A9">
              <w:t>Фронтальный опрос</w:t>
            </w:r>
          </w:p>
          <w:p w:rsidR="00D97A9E" w:rsidRPr="000274A9" w:rsidRDefault="00D97A9E" w:rsidP="00485D83">
            <w:pPr>
              <w:widowControl w:val="0"/>
              <w:ind w:hanging="2"/>
            </w:pPr>
            <w:r w:rsidRPr="000274A9">
              <w:t xml:space="preserve">Заполнение сравнительной таблицы характеристик типов обмена веществ </w:t>
            </w:r>
          </w:p>
        </w:tc>
      </w:tr>
      <w:tr w:rsidR="00D97A9E" w:rsidRPr="000274A9" w:rsidTr="00485D83">
        <w:trPr>
          <w:jc w:val="center"/>
        </w:trPr>
        <w:tc>
          <w:tcPr>
            <w:tcW w:w="2251" w:type="dxa"/>
            <w:tcMar>
              <w:top w:w="40" w:type="dxa"/>
              <w:left w:w="40" w:type="dxa"/>
              <w:bottom w:w="40" w:type="dxa"/>
              <w:right w:w="40" w:type="dxa"/>
            </w:tcMar>
          </w:tcPr>
          <w:p w:rsidR="00D97A9E" w:rsidRPr="000274A9" w:rsidRDefault="00D97A9E" w:rsidP="00485D83">
            <w:pPr>
              <w:jc w:val="center"/>
            </w:pPr>
            <w:r w:rsidRPr="000274A9">
              <w:t>ОК 02</w:t>
            </w:r>
          </w:p>
          <w:p w:rsidR="00D97A9E" w:rsidRPr="000274A9" w:rsidRDefault="00D97A9E" w:rsidP="00485D83">
            <w:pPr>
              <w:jc w:val="center"/>
            </w:pPr>
            <w:r w:rsidRPr="000274A9">
              <w:t>ОК 04</w:t>
            </w:r>
          </w:p>
        </w:tc>
        <w:tc>
          <w:tcPr>
            <w:tcW w:w="3370" w:type="dxa"/>
          </w:tcPr>
          <w:p w:rsidR="00D97A9E" w:rsidRPr="000274A9" w:rsidRDefault="00D97A9E"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274A9">
              <w:t>Жизненный цикл клетки. Митоз. Мейоз</w:t>
            </w:r>
          </w:p>
        </w:tc>
        <w:tc>
          <w:tcPr>
            <w:tcW w:w="4024" w:type="dxa"/>
          </w:tcPr>
          <w:p w:rsidR="00D97A9E" w:rsidRPr="000274A9" w:rsidRDefault="00D97A9E" w:rsidP="00485D83">
            <w:pPr>
              <w:widowControl w:val="0"/>
              <w:ind w:hanging="2"/>
            </w:pPr>
            <w:r w:rsidRPr="000274A9">
              <w:t>Обсуждение по вопросам лекции</w:t>
            </w:r>
          </w:p>
          <w:p w:rsidR="00D97A9E" w:rsidRPr="000274A9" w:rsidRDefault="00D97A9E" w:rsidP="00485D83">
            <w:pPr>
              <w:widowControl w:val="0"/>
              <w:ind w:hanging="2"/>
            </w:pPr>
            <w:r w:rsidRPr="000274A9">
              <w:t>Разработка ленты времени жизненного цикла</w:t>
            </w:r>
          </w:p>
        </w:tc>
      </w:tr>
      <w:tr w:rsidR="00D97A9E" w:rsidRPr="000274A9" w:rsidTr="00485D83">
        <w:trPr>
          <w:jc w:val="center"/>
        </w:trPr>
        <w:tc>
          <w:tcPr>
            <w:tcW w:w="2251" w:type="dxa"/>
            <w:tcMar>
              <w:top w:w="40" w:type="dxa"/>
              <w:left w:w="40" w:type="dxa"/>
              <w:bottom w:w="40" w:type="dxa"/>
              <w:right w:w="40" w:type="dxa"/>
            </w:tcMar>
          </w:tcPr>
          <w:p w:rsidR="00D97A9E" w:rsidRPr="000274A9" w:rsidRDefault="00D97A9E" w:rsidP="00485D83">
            <w:pPr>
              <w:jc w:val="center"/>
            </w:pPr>
          </w:p>
        </w:tc>
        <w:tc>
          <w:tcPr>
            <w:tcW w:w="3370" w:type="dxa"/>
          </w:tcPr>
          <w:p w:rsidR="00D97A9E" w:rsidRPr="000274A9" w:rsidRDefault="00D97A9E" w:rsidP="00485D83">
            <w:pPr>
              <w:widowControl w:val="0"/>
              <w:ind w:hanging="2"/>
            </w:pPr>
            <w:r w:rsidRPr="000274A9">
              <w:rPr>
                <w:b/>
              </w:rPr>
              <w:t>Раздел 2. Строение и функции организма</w:t>
            </w:r>
          </w:p>
        </w:tc>
        <w:tc>
          <w:tcPr>
            <w:tcW w:w="4024" w:type="dxa"/>
          </w:tcPr>
          <w:p w:rsidR="00D97A9E" w:rsidRPr="000274A9" w:rsidRDefault="00D97A9E" w:rsidP="00485D83">
            <w:pPr>
              <w:widowControl w:val="0"/>
              <w:ind w:hanging="2"/>
            </w:pPr>
            <w:r w:rsidRPr="000274A9">
              <w:rPr>
                <w:highlight w:val="white"/>
              </w:rPr>
              <w:t>Контрольная работа “С</w:t>
            </w:r>
            <w:r w:rsidRPr="000274A9">
              <w:t>троение и функции организма”</w:t>
            </w:r>
          </w:p>
        </w:tc>
      </w:tr>
      <w:tr w:rsidR="00D97A9E" w:rsidRPr="000274A9" w:rsidTr="00485D83">
        <w:trPr>
          <w:jc w:val="center"/>
        </w:trPr>
        <w:tc>
          <w:tcPr>
            <w:tcW w:w="2251" w:type="dxa"/>
            <w:tcMar>
              <w:top w:w="40" w:type="dxa"/>
              <w:left w:w="40" w:type="dxa"/>
              <w:bottom w:w="40" w:type="dxa"/>
              <w:right w:w="40" w:type="dxa"/>
            </w:tcMar>
          </w:tcPr>
          <w:p w:rsidR="00D97A9E" w:rsidRPr="000274A9" w:rsidRDefault="00D97A9E" w:rsidP="00485D83">
            <w:pPr>
              <w:jc w:val="center"/>
            </w:pPr>
            <w:r w:rsidRPr="000274A9">
              <w:t>ОК 02</w:t>
            </w:r>
          </w:p>
          <w:p w:rsidR="00D97A9E" w:rsidRPr="000274A9" w:rsidRDefault="00D97A9E" w:rsidP="00485D83">
            <w:pPr>
              <w:jc w:val="center"/>
            </w:pPr>
            <w:r w:rsidRPr="000274A9">
              <w:t>ОК 04</w:t>
            </w:r>
          </w:p>
        </w:tc>
        <w:tc>
          <w:tcPr>
            <w:tcW w:w="3370" w:type="dxa"/>
          </w:tcPr>
          <w:p w:rsidR="00D97A9E" w:rsidRPr="000274A9" w:rsidRDefault="00D97A9E" w:rsidP="00485D83">
            <w:pPr>
              <w:widowControl w:val="0"/>
              <w:ind w:hanging="2"/>
              <w:rPr>
                <w:b/>
              </w:rPr>
            </w:pPr>
            <w:r w:rsidRPr="000274A9">
              <w:t>Строение организма</w:t>
            </w:r>
          </w:p>
        </w:tc>
        <w:tc>
          <w:tcPr>
            <w:tcW w:w="4024" w:type="dxa"/>
          </w:tcPr>
          <w:p w:rsidR="00D97A9E" w:rsidRPr="000274A9" w:rsidRDefault="00D97A9E" w:rsidP="00485D83">
            <w:pPr>
              <w:widowControl w:val="0"/>
              <w:ind w:hanging="2"/>
            </w:pPr>
            <w:r w:rsidRPr="000274A9">
              <w:t>Оцениваемая дискуссия</w:t>
            </w:r>
          </w:p>
          <w:p w:rsidR="00D97A9E" w:rsidRPr="000274A9" w:rsidRDefault="00D97A9E" w:rsidP="00485D83">
            <w:pPr>
              <w:widowControl w:val="0"/>
              <w:ind w:hanging="2"/>
            </w:pPr>
            <w:r w:rsidRPr="000274A9">
              <w:t>Разработка ментальной карты тканей, органов и систем органов организмов (растения, животные, человек) с краткой характеристикой их функций</w:t>
            </w:r>
          </w:p>
        </w:tc>
      </w:tr>
      <w:tr w:rsidR="00D97A9E" w:rsidRPr="000274A9" w:rsidTr="00485D83">
        <w:trPr>
          <w:jc w:val="center"/>
        </w:trPr>
        <w:tc>
          <w:tcPr>
            <w:tcW w:w="2251" w:type="dxa"/>
            <w:tcMar>
              <w:top w:w="40" w:type="dxa"/>
              <w:left w:w="40" w:type="dxa"/>
              <w:bottom w:w="40" w:type="dxa"/>
              <w:right w:w="40" w:type="dxa"/>
            </w:tcMar>
          </w:tcPr>
          <w:p w:rsidR="00D97A9E" w:rsidRPr="000274A9" w:rsidRDefault="00D97A9E" w:rsidP="00485D83">
            <w:pPr>
              <w:jc w:val="center"/>
            </w:pPr>
            <w:r w:rsidRPr="000274A9">
              <w:t>ОК 02</w:t>
            </w:r>
          </w:p>
        </w:tc>
        <w:tc>
          <w:tcPr>
            <w:tcW w:w="3370" w:type="dxa"/>
          </w:tcPr>
          <w:p w:rsidR="00D97A9E" w:rsidRPr="000274A9" w:rsidRDefault="00D97A9E" w:rsidP="00485D83">
            <w:pPr>
              <w:widowControl w:val="0"/>
              <w:ind w:hanging="2"/>
              <w:rPr>
                <w:b/>
              </w:rPr>
            </w:pPr>
            <w:r w:rsidRPr="000274A9">
              <w:t>Формы размножения организмов</w:t>
            </w:r>
          </w:p>
        </w:tc>
        <w:tc>
          <w:tcPr>
            <w:tcW w:w="4024" w:type="dxa"/>
          </w:tcPr>
          <w:p w:rsidR="00D97A9E" w:rsidRPr="000274A9" w:rsidRDefault="00D97A9E" w:rsidP="00485D83">
            <w:pPr>
              <w:widowControl w:val="0"/>
              <w:ind w:hanging="2"/>
            </w:pPr>
            <w:r w:rsidRPr="000274A9">
              <w:t>Фронтальный опрос</w:t>
            </w:r>
          </w:p>
          <w:p w:rsidR="00D97A9E" w:rsidRPr="000274A9" w:rsidRDefault="00D97A9E" w:rsidP="00485D83">
            <w:pPr>
              <w:widowControl w:val="0"/>
              <w:ind w:hanging="2"/>
            </w:pPr>
            <w:r w:rsidRPr="000274A9">
              <w:t>Заполнение таблицы с краткой характеристикой и примерами форм размножения организмов</w:t>
            </w:r>
          </w:p>
        </w:tc>
      </w:tr>
      <w:tr w:rsidR="00D97A9E" w:rsidRPr="000274A9" w:rsidTr="00485D83">
        <w:trPr>
          <w:jc w:val="center"/>
        </w:trPr>
        <w:tc>
          <w:tcPr>
            <w:tcW w:w="2251" w:type="dxa"/>
            <w:tcMar>
              <w:top w:w="40" w:type="dxa"/>
              <w:left w:w="40" w:type="dxa"/>
              <w:bottom w:w="40" w:type="dxa"/>
              <w:right w:w="40" w:type="dxa"/>
            </w:tcMar>
          </w:tcPr>
          <w:p w:rsidR="00D97A9E" w:rsidRPr="000274A9" w:rsidRDefault="00D97A9E" w:rsidP="00485D83">
            <w:pPr>
              <w:jc w:val="center"/>
            </w:pPr>
            <w:r w:rsidRPr="000274A9">
              <w:lastRenderedPageBreak/>
              <w:t>ОК 02</w:t>
            </w:r>
          </w:p>
          <w:p w:rsidR="00D97A9E" w:rsidRPr="000274A9" w:rsidRDefault="00D97A9E" w:rsidP="00485D83">
            <w:pPr>
              <w:jc w:val="center"/>
            </w:pPr>
            <w:r w:rsidRPr="000274A9">
              <w:t>ОК 04</w:t>
            </w:r>
          </w:p>
        </w:tc>
        <w:tc>
          <w:tcPr>
            <w:tcW w:w="3370" w:type="dxa"/>
            <w:shd w:val="clear" w:color="auto" w:fill="auto"/>
            <w:tcMar>
              <w:top w:w="40" w:type="dxa"/>
              <w:left w:w="40" w:type="dxa"/>
              <w:bottom w:w="40" w:type="dxa"/>
              <w:right w:w="40" w:type="dxa"/>
            </w:tcMar>
          </w:tcPr>
          <w:p w:rsidR="00D97A9E" w:rsidRPr="000274A9" w:rsidRDefault="00D97A9E"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274A9">
              <w:t>Онтогенез растений, животных и человека</w:t>
            </w:r>
          </w:p>
        </w:tc>
        <w:tc>
          <w:tcPr>
            <w:tcW w:w="4024" w:type="dxa"/>
            <w:shd w:val="clear" w:color="auto" w:fill="auto"/>
            <w:tcMar>
              <w:top w:w="40" w:type="dxa"/>
              <w:left w:w="40" w:type="dxa"/>
              <w:bottom w:w="40" w:type="dxa"/>
              <w:right w:w="40" w:type="dxa"/>
            </w:tcMar>
          </w:tcPr>
          <w:p w:rsidR="00D97A9E" w:rsidRPr="000274A9" w:rsidRDefault="00D97A9E" w:rsidP="00485D83">
            <w:pPr>
              <w:widowControl w:val="0"/>
              <w:ind w:hanging="2"/>
            </w:pPr>
            <w:r w:rsidRPr="000274A9">
              <w:t>Разработка ленты времени с характеристикой этапов онтогенеза отдельной группой животных и человека по микрогруппам</w:t>
            </w:r>
          </w:p>
          <w:p w:rsidR="00D97A9E" w:rsidRPr="000274A9" w:rsidRDefault="00D97A9E" w:rsidP="00485D83">
            <w:pPr>
              <w:widowControl w:val="0"/>
              <w:ind w:hanging="2"/>
            </w:pPr>
            <w:r w:rsidRPr="000274A9">
              <w:t>Тест/опрос</w:t>
            </w:r>
          </w:p>
          <w:p w:rsidR="00D97A9E" w:rsidRPr="000274A9" w:rsidRDefault="00D97A9E" w:rsidP="00485D83">
            <w:pPr>
              <w:widowControl w:val="0"/>
              <w:ind w:hanging="2"/>
            </w:pPr>
            <w:r w:rsidRPr="000274A9">
              <w:t>Составление жизненных циклов растений по отделам (моховидные, хвощевидные, папоротниковидные, голосеменные, покрытосеменные)</w:t>
            </w:r>
          </w:p>
        </w:tc>
      </w:tr>
      <w:tr w:rsidR="00D97A9E" w:rsidRPr="000274A9" w:rsidTr="00485D83">
        <w:trPr>
          <w:jc w:val="center"/>
        </w:trPr>
        <w:tc>
          <w:tcPr>
            <w:tcW w:w="2251" w:type="dxa"/>
            <w:tcMar>
              <w:top w:w="40" w:type="dxa"/>
              <w:left w:w="40" w:type="dxa"/>
              <w:bottom w:w="40" w:type="dxa"/>
              <w:right w:w="40" w:type="dxa"/>
            </w:tcMar>
          </w:tcPr>
          <w:p w:rsidR="00D97A9E" w:rsidRPr="000274A9" w:rsidRDefault="00D97A9E" w:rsidP="00485D83">
            <w:pPr>
              <w:jc w:val="center"/>
            </w:pPr>
            <w:r w:rsidRPr="000274A9">
              <w:t>ОК 02</w:t>
            </w:r>
          </w:p>
          <w:p w:rsidR="00D97A9E" w:rsidRPr="000274A9" w:rsidRDefault="00D97A9E" w:rsidP="00485D83">
            <w:pPr>
              <w:jc w:val="center"/>
            </w:pPr>
            <w:r w:rsidRPr="000274A9">
              <w:t>ОК 04</w:t>
            </w:r>
          </w:p>
        </w:tc>
        <w:tc>
          <w:tcPr>
            <w:tcW w:w="3370" w:type="dxa"/>
          </w:tcPr>
          <w:p w:rsidR="00D97A9E" w:rsidRPr="000274A9" w:rsidRDefault="00D97A9E" w:rsidP="00485D83">
            <w:pPr>
              <w:widowControl w:val="0"/>
              <w:ind w:hanging="2"/>
              <w:rPr>
                <w:b/>
              </w:rPr>
            </w:pPr>
            <w:r w:rsidRPr="000274A9">
              <w:t>Закономерности наследования</w:t>
            </w:r>
          </w:p>
        </w:tc>
        <w:tc>
          <w:tcPr>
            <w:tcW w:w="4024" w:type="dxa"/>
          </w:tcPr>
          <w:p w:rsidR="00D97A9E" w:rsidRPr="000274A9" w:rsidRDefault="00D97A9E" w:rsidP="00485D83">
            <w:pPr>
              <w:widowControl w:val="0"/>
              <w:ind w:hanging="2"/>
            </w:pPr>
            <w:r w:rsidRPr="000274A9">
              <w:t>Разработка глоссария</w:t>
            </w:r>
          </w:p>
          <w:p w:rsidR="00D97A9E" w:rsidRPr="000274A9" w:rsidRDefault="00D97A9E" w:rsidP="00485D83">
            <w:pPr>
              <w:widowControl w:val="0"/>
              <w:ind w:hanging="2"/>
            </w:pPr>
            <w:r w:rsidRPr="000274A9">
              <w:t>Фронтальный опрос</w:t>
            </w:r>
          </w:p>
          <w:p w:rsidR="00D97A9E" w:rsidRPr="000274A9" w:rsidRDefault="00D97A9E" w:rsidP="00485D83">
            <w:pPr>
              <w:widowControl w:val="0"/>
              <w:ind w:hanging="2"/>
            </w:pPr>
            <w:r w:rsidRPr="000274A9">
              <w:t>Тест по вопросам лекции</w:t>
            </w:r>
          </w:p>
          <w:p w:rsidR="00D97A9E" w:rsidRPr="000274A9" w:rsidRDefault="00D97A9E" w:rsidP="00485D83">
            <w:pPr>
              <w:widowControl w:val="0"/>
              <w:ind w:hanging="2"/>
            </w:pPr>
            <w:r w:rsidRPr="000274A9">
              <w:t>Решение задач на определение вероятности возникновения наследственных признаков при моно-, ди-, полигибридном и анализирующем скрещивании, составление генотипических схем скрещивания</w:t>
            </w:r>
          </w:p>
        </w:tc>
      </w:tr>
      <w:tr w:rsidR="00D97A9E" w:rsidRPr="000274A9" w:rsidTr="00485D83">
        <w:trPr>
          <w:jc w:val="center"/>
        </w:trPr>
        <w:tc>
          <w:tcPr>
            <w:tcW w:w="2251" w:type="dxa"/>
            <w:tcMar>
              <w:top w:w="40" w:type="dxa"/>
              <w:left w:w="40" w:type="dxa"/>
              <w:bottom w:w="40" w:type="dxa"/>
              <w:right w:w="40" w:type="dxa"/>
            </w:tcMar>
          </w:tcPr>
          <w:p w:rsidR="00D97A9E" w:rsidRPr="000274A9" w:rsidRDefault="00D97A9E" w:rsidP="00485D83">
            <w:pPr>
              <w:jc w:val="center"/>
            </w:pPr>
            <w:r w:rsidRPr="000274A9">
              <w:t xml:space="preserve">ОК 01  </w:t>
            </w:r>
          </w:p>
          <w:p w:rsidR="00D97A9E" w:rsidRPr="000274A9" w:rsidRDefault="00D97A9E" w:rsidP="00485D83">
            <w:pPr>
              <w:jc w:val="center"/>
            </w:pPr>
            <w:r w:rsidRPr="000274A9">
              <w:t>ОК 02</w:t>
            </w:r>
          </w:p>
        </w:tc>
        <w:tc>
          <w:tcPr>
            <w:tcW w:w="3370" w:type="dxa"/>
            <w:shd w:val="clear" w:color="auto" w:fill="auto"/>
            <w:tcMar>
              <w:top w:w="40" w:type="dxa"/>
              <w:left w:w="40" w:type="dxa"/>
              <w:bottom w:w="40" w:type="dxa"/>
              <w:right w:w="40" w:type="dxa"/>
            </w:tcMar>
          </w:tcPr>
          <w:p w:rsidR="00D97A9E" w:rsidRPr="000274A9" w:rsidRDefault="00D97A9E" w:rsidP="00485D83">
            <w:pPr>
              <w:widowControl w:val="0"/>
              <w:ind w:hanging="2"/>
            </w:pPr>
            <w:r w:rsidRPr="000274A9">
              <w:t>Сцепленное наследование признаков</w:t>
            </w:r>
          </w:p>
        </w:tc>
        <w:tc>
          <w:tcPr>
            <w:tcW w:w="4024" w:type="dxa"/>
          </w:tcPr>
          <w:p w:rsidR="00D97A9E" w:rsidRPr="000274A9" w:rsidRDefault="00D97A9E" w:rsidP="00485D83">
            <w:pPr>
              <w:widowControl w:val="0"/>
              <w:ind w:hanging="2"/>
            </w:pPr>
            <w:r w:rsidRPr="000274A9">
              <w:t>Тест</w:t>
            </w:r>
          </w:p>
          <w:p w:rsidR="00D97A9E" w:rsidRPr="000274A9" w:rsidRDefault="00D97A9E" w:rsidP="00485D83">
            <w:pPr>
              <w:widowControl w:val="0"/>
              <w:ind w:hanging="2"/>
            </w:pPr>
            <w:r w:rsidRPr="000274A9">
              <w:t>Разработка глоссария</w:t>
            </w:r>
          </w:p>
          <w:p w:rsidR="00D97A9E" w:rsidRPr="000274A9" w:rsidRDefault="00D97A9E"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274A9">
              <w:t>Решение задач на определение вероятности возникновения наследственных признаков при сцепленном наследовании, составление генотипических схем скрещивания</w:t>
            </w:r>
          </w:p>
        </w:tc>
      </w:tr>
      <w:tr w:rsidR="00D97A9E" w:rsidRPr="000274A9" w:rsidTr="00485D83">
        <w:trPr>
          <w:jc w:val="center"/>
        </w:trPr>
        <w:tc>
          <w:tcPr>
            <w:tcW w:w="2251" w:type="dxa"/>
            <w:tcMar>
              <w:top w:w="40" w:type="dxa"/>
              <w:left w:w="40" w:type="dxa"/>
              <w:bottom w:w="40" w:type="dxa"/>
              <w:right w:w="40" w:type="dxa"/>
            </w:tcMar>
          </w:tcPr>
          <w:p w:rsidR="00D97A9E" w:rsidRPr="000274A9" w:rsidRDefault="00D97A9E" w:rsidP="00485D83">
            <w:pPr>
              <w:jc w:val="center"/>
            </w:pPr>
            <w:r w:rsidRPr="000274A9">
              <w:t xml:space="preserve">ОК 01  </w:t>
            </w:r>
          </w:p>
          <w:p w:rsidR="00D97A9E" w:rsidRPr="000274A9" w:rsidRDefault="00D97A9E" w:rsidP="00485D83">
            <w:pPr>
              <w:jc w:val="center"/>
            </w:pPr>
            <w:r w:rsidRPr="000274A9">
              <w:t>ОК 02</w:t>
            </w:r>
          </w:p>
          <w:p w:rsidR="00D97A9E" w:rsidRPr="000274A9" w:rsidRDefault="00D97A9E" w:rsidP="00485D83">
            <w:pPr>
              <w:jc w:val="center"/>
            </w:pPr>
            <w:r w:rsidRPr="000274A9">
              <w:t>ОК 04</w:t>
            </w:r>
          </w:p>
        </w:tc>
        <w:tc>
          <w:tcPr>
            <w:tcW w:w="3370" w:type="dxa"/>
            <w:tcMar>
              <w:top w:w="40" w:type="dxa"/>
              <w:left w:w="40" w:type="dxa"/>
              <w:bottom w:w="40" w:type="dxa"/>
              <w:right w:w="40" w:type="dxa"/>
            </w:tcMar>
          </w:tcPr>
          <w:p w:rsidR="00D97A9E" w:rsidRPr="000274A9" w:rsidRDefault="00D97A9E" w:rsidP="00485D83">
            <w:pPr>
              <w:widowControl w:val="0"/>
              <w:pBdr>
                <w:top w:val="nil"/>
                <w:left w:val="nil"/>
                <w:bottom w:val="nil"/>
                <w:right w:val="nil"/>
                <w:between w:val="nil"/>
              </w:pBdr>
              <w:ind w:hanging="2"/>
            </w:pPr>
            <w:r w:rsidRPr="000274A9">
              <w:t>Закономерности изменчивости</w:t>
            </w:r>
          </w:p>
        </w:tc>
        <w:tc>
          <w:tcPr>
            <w:tcW w:w="4024" w:type="dxa"/>
            <w:tcMar>
              <w:top w:w="40" w:type="dxa"/>
              <w:left w:w="40" w:type="dxa"/>
              <w:bottom w:w="40" w:type="dxa"/>
              <w:right w:w="40" w:type="dxa"/>
            </w:tcMar>
          </w:tcPr>
          <w:p w:rsidR="00D97A9E" w:rsidRPr="000274A9" w:rsidRDefault="00D97A9E" w:rsidP="00485D83">
            <w:pPr>
              <w:widowControl w:val="0"/>
              <w:ind w:hanging="2"/>
            </w:pPr>
            <w:r w:rsidRPr="000274A9">
              <w:t>Тест.</w:t>
            </w:r>
          </w:p>
          <w:p w:rsidR="00D97A9E" w:rsidRPr="000274A9" w:rsidRDefault="00D97A9E"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274A9">
              <w:t>Решение задач на определение типа мутации при передаче наследственных признаков, составление генотипических схем скрещивания</w:t>
            </w:r>
          </w:p>
        </w:tc>
      </w:tr>
      <w:tr w:rsidR="00D97A9E" w:rsidRPr="000274A9" w:rsidTr="00485D83">
        <w:trPr>
          <w:jc w:val="center"/>
        </w:trPr>
        <w:tc>
          <w:tcPr>
            <w:tcW w:w="2251" w:type="dxa"/>
          </w:tcPr>
          <w:p w:rsidR="00D97A9E" w:rsidRPr="000274A9" w:rsidRDefault="00D97A9E" w:rsidP="00485D83">
            <w:pPr>
              <w:ind w:left="57" w:right="57"/>
              <w:jc w:val="center"/>
            </w:pPr>
          </w:p>
        </w:tc>
        <w:tc>
          <w:tcPr>
            <w:tcW w:w="3370" w:type="dxa"/>
          </w:tcPr>
          <w:p w:rsidR="00D97A9E" w:rsidRPr="000274A9" w:rsidRDefault="00D97A9E" w:rsidP="00485D83">
            <w:pPr>
              <w:widowControl w:val="0"/>
              <w:ind w:hanging="2"/>
              <w:rPr>
                <w:b/>
              </w:rPr>
            </w:pPr>
            <w:r w:rsidRPr="000274A9">
              <w:rPr>
                <w:b/>
              </w:rPr>
              <w:t>Раздел 3. Теория эволюции</w:t>
            </w:r>
          </w:p>
        </w:tc>
        <w:tc>
          <w:tcPr>
            <w:tcW w:w="4024" w:type="dxa"/>
          </w:tcPr>
          <w:p w:rsidR="00D97A9E" w:rsidRPr="000274A9" w:rsidRDefault="00D97A9E" w:rsidP="00485D83">
            <w:pPr>
              <w:pBdr>
                <w:top w:val="nil"/>
                <w:left w:val="nil"/>
                <w:bottom w:val="nil"/>
                <w:right w:val="nil"/>
                <w:between w:val="nil"/>
              </w:pBdr>
            </w:pPr>
            <w:r w:rsidRPr="000274A9">
              <w:t>Контрольная работа “Теоретические аспекты эволюции жизни на Земле”</w:t>
            </w:r>
          </w:p>
        </w:tc>
      </w:tr>
      <w:tr w:rsidR="00D97A9E" w:rsidRPr="000274A9" w:rsidTr="00485D83">
        <w:trPr>
          <w:jc w:val="center"/>
        </w:trPr>
        <w:tc>
          <w:tcPr>
            <w:tcW w:w="2251" w:type="dxa"/>
            <w:tcMar>
              <w:top w:w="40" w:type="dxa"/>
              <w:left w:w="40" w:type="dxa"/>
              <w:bottom w:w="40" w:type="dxa"/>
              <w:right w:w="40" w:type="dxa"/>
            </w:tcMar>
          </w:tcPr>
          <w:p w:rsidR="00D97A9E" w:rsidRPr="000274A9" w:rsidRDefault="00D97A9E" w:rsidP="00485D83">
            <w:pPr>
              <w:jc w:val="center"/>
            </w:pPr>
            <w:r w:rsidRPr="000274A9">
              <w:t xml:space="preserve">ОК 02 </w:t>
            </w:r>
          </w:p>
          <w:p w:rsidR="00D97A9E" w:rsidRPr="000274A9" w:rsidRDefault="00D97A9E" w:rsidP="00485D83">
            <w:pPr>
              <w:jc w:val="center"/>
            </w:pPr>
            <w:r w:rsidRPr="000274A9">
              <w:t>ОК 04</w:t>
            </w:r>
          </w:p>
        </w:tc>
        <w:tc>
          <w:tcPr>
            <w:tcW w:w="3370" w:type="dxa"/>
            <w:tcMar>
              <w:top w:w="40" w:type="dxa"/>
              <w:left w:w="40" w:type="dxa"/>
              <w:bottom w:w="40" w:type="dxa"/>
              <w:right w:w="40" w:type="dxa"/>
            </w:tcMar>
          </w:tcPr>
          <w:p w:rsidR="00D97A9E" w:rsidRPr="000274A9" w:rsidRDefault="00D97A9E"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274A9">
              <w:t>История эволюционного учения. Микроэволюция</w:t>
            </w:r>
          </w:p>
        </w:tc>
        <w:tc>
          <w:tcPr>
            <w:tcW w:w="4024" w:type="dxa"/>
            <w:tcMar>
              <w:top w:w="40" w:type="dxa"/>
              <w:left w:w="40" w:type="dxa"/>
              <w:bottom w:w="40" w:type="dxa"/>
              <w:right w:w="40" w:type="dxa"/>
            </w:tcMar>
          </w:tcPr>
          <w:p w:rsidR="00D97A9E" w:rsidRPr="000274A9" w:rsidRDefault="00D97A9E" w:rsidP="00485D83">
            <w:pPr>
              <w:widowControl w:val="0"/>
              <w:ind w:hanging="2"/>
            </w:pPr>
            <w:r w:rsidRPr="000274A9">
              <w:t>Фронтальный опрос</w:t>
            </w:r>
          </w:p>
          <w:p w:rsidR="00D97A9E" w:rsidRPr="000274A9" w:rsidRDefault="00D97A9E" w:rsidP="00485D83">
            <w:pPr>
              <w:widowControl w:val="0"/>
              <w:ind w:hanging="2"/>
            </w:pPr>
            <w:r w:rsidRPr="000274A9">
              <w:t>Разработка глоссария терминов</w:t>
            </w:r>
          </w:p>
          <w:p w:rsidR="00D97A9E" w:rsidRPr="000274A9" w:rsidRDefault="00D97A9E" w:rsidP="00485D83">
            <w:pPr>
              <w:widowControl w:val="0"/>
              <w:ind w:hanging="2"/>
            </w:pPr>
            <w:r w:rsidRPr="000274A9">
              <w:lastRenderedPageBreak/>
              <w:t>Разработка ленты времени развития эволюционного учения</w:t>
            </w:r>
          </w:p>
        </w:tc>
      </w:tr>
      <w:tr w:rsidR="00D97A9E" w:rsidRPr="000274A9" w:rsidTr="00485D83">
        <w:trPr>
          <w:jc w:val="center"/>
        </w:trPr>
        <w:tc>
          <w:tcPr>
            <w:tcW w:w="2251" w:type="dxa"/>
            <w:tcMar>
              <w:top w:w="40" w:type="dxa"/>
              <w:left w:w="40" w:type="dxa"/>
              <w:bottom w:w="40" w:type="dxa"/>
              <w:right w:w="40" w:type="dxa"/>
            </w:tcMar>
          </w:tcPr>
          <w:p w:rsidR="00D97A9E" w:rsidRPr="000274A9" w:rsidRDefault="00D97A9E" w:rsidP="00485D83">
            <w:pPr>
              <w:jc w:val="center"/>
            </w:pPr>
            <w:r w:rsidRPr="000274A9">
              <w:lastRenderedPageBreak/>
              <w:t>ОК 02</w:t>
            </w:r>
          </w:p>
          <w:p w:rsidR="00D97A9E" w:rsidRPr="000274A9" w:rsidRDefault="00D97A9E" w:rsidP="00485D83">
            <w:pPr>
              <w:jc w:val="center"/>
            </w:pPr>
            <w:r w:rsidRPr="000274A9">
              <w:t>ОК 04</w:t>
            </w:r>
          </w:p>
        </w:tc>
        <w:tc>
          <w:tcPr>
            <w:tcW w:w="3370" w:type="dxa"/>
            <w:tcMar>
              <w:top w:w="40" w:type="dxa"/>
              <w:left w:w="40" w:type="dxa"/>
              <w:bottom w:w="40" w:type="dxa"/>
              <w:right w:w="40" w:type="dxa"/>
            </w:tcMar>
          </w:tcPr>
          <w:p w:rsidR="00D97A9E" w:rsidRPr="000274A9" w:rsidRDefault="00D97A9E"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274A9">
              <w:t>Макроэволюция. Возникновение и развитие жизни на Земле</w:t>
            </w:r>
          </w:p>
        </w:tc>
        <w:tc>
          <w:tcPr>
            <w:tcW w:w="4024" w:type="dxa"/>
            <w:tcMar>
              <w:top w:w="40" w:type="dxa"/>
              <w:left w:w="40" w:type="dxa"/>
              <w:bottom w:w="40" w:type="dxa"/>
              <w:right w:w="40" w:type="dxa"/>
            </w:tcMar>
          </w:tcPr>
          <w:p w:rsidR="00D97A9E" w:rsidRPr="000274A9" w:rsidRDefault="00D97A9E" w:rsidP="00485D83">
            <w:r w:rsidRPr="000274A9">
              <w:t>Оцениваемая дискуссия: использование аргументов, биологической терминологии и символики для доказательства родства организмов разных систематических групп</w:t>
            </w:r>
          </w:p>
          <w:p w:rsidR="00D97A9E" w:rsidRPr="000274A9" w:rsidRDefault="00D97A9E" w:rsidP="00485D83">
            <w:pPr>
              <w:widowControl w:val="0"/>
              <w:ind w:hanging="2"/>
            </w:pPr>
            <w:r w:rsidRPr="000274A9">
              <w:t>Разработка ленты времени возникновения и развития жизни на Земле</w:t>
            </w:r>
          </w:p>
        </w:tc>
      </w:tr>
      <w:tr w:rsidR="00D97A9E" w:rsidRPr="000274A9" w:rsidTr="00485D83">
        <w:trPr>
          <w:jc w:val="center"/>
        </w:trPr>
        <w:tc>
          <w:tcPr>
            <w:tcW w:w="2251" w:type="dxa"/>
            <w:tcMar>
              <w:top w:w="40" w:type="dxa"/>
              <w:left w:w="40" w:type="dxa"/>
              <w:bottom w:w="40" w:type="dxa"/>
              <w:right w:w="40" w:type="dxa"/>
            </w:tcMar>
          </w:tcPr>
          <w:p w:rsidR="00D97A9E" w:rsidRPr="000274A9" w:rsidRDefault="00D97A9E" w:rsidP="00485D83">
            <w:pPr>
              <w:jc w:val="center"/>
            </w:pPr>
            <w:r w:rsidRPr="000274A9">
              <w:t>ОК 02</w:t>
            </w:r>
          </w:p>
          <w:p w:rsidR="00D97A9E" w:rsidRPr="000274A9" w:rsidRDefault="00D97A9E" w:rsidP="00485D83">
            <w:pPr>
              <w:jc w:val="center"/>
            </w:pPr>
            <w:r w:rsidRPr="000274A9">
              <w:t>ОК 04</w:t>
            </w:r>
          </w:p>
        </w:tc>
        <w:tc>
          <w:tcPr>
            <w:tcW w:w="3370" w:type="dxa"/>
            <w:tcMar>
              <w:top w:w="40" w:type="dxa"/>
              <w:left w:w="40" w:type="dxa"/>
              <w:bottom w:w="40" w:type="dxa"/>
              <w:right w:w="40" w:type="dxa"/>
            </w:tcMar>
          </w:tcPr>
          <w:p w:rsidR="00D97A9E" w:rsidRPr="000274A9" w:rsidRDefault="00D97A9E" w:rsidP="00485D83">
            <w:r w:rsidRPr="000274A9">
              <w:t>Происхождение человека – антропогенез</w:t>
            </w:r>
          </w:p>
        </w:tc>
        <w:tc>
          <w:tcPr>
            <w:tcW w:w="4024" w:type="dxa"/>
            <w:tcMar>
              <w:top w:w="40" w:type="dxa"/>
              <w:left w:w="40" w:type="dxa"/>
              <w:bottom w:w="40" w:type="dxa"/>
              <w:right w:w="40" w:type="dxa"/>
            </w:tcMar>
          </w:tcPr>
          <w:p w:rsidR="00D97A9E" w:rsidRPr="000274A9" w:rsidRDefault="00D97A9E" w:rsidP="00485D83">
            <w:pPr>
              <w:widowControl w:val="0"/>
              <w:ind w:hanging="2"/>
            </w:pPr>
            <w:r w:rsidRPr="000274A9">
              <w:t>Фронтальный опрос</w:t>
            </w:r>
          </w:p>
          <w:p w:rsidR="00D97A9E" w:rsidRPr="000274A9" w:rsidRDefault="00D97A9E" w:rsidP="00485D83">
            <w:pPr>
              <w:widowControl w:val="0"/>
              <w:ind w:hanging="2"/>
            </w:pPr>
            <w:r w:rsidRPr="000274A9">
              <w:t>Разработка ленты времени происхождения человека</w:t>
            </w:r>
          </w:p>
        </w:tc>
      </w:tr>
      <w:tr w:rsidR="00D97A9E" w:rsidRPr="000274A9" w:rsidTr="00485D83">
        <w:trPr>
          <w:jc w:val="center"/>
        </w:trPr>
        <w:tc>
          <w:tcPr>
            <w:tcW w:w="2251" w:type="dxa"/>
          </w:tcPr>
          <w:p w:rsidR="00D97A9E" w:rsidRPr="000274A9" w:rsidRDefault="00D97A9E" w:rsidP="00485D83">
            <w:pPr>
              <w:ind w:left="57" w:right="57"/>
              <w:jc w:val="center"/>
            </w:pPr>
          </w:p>
        </w:tc>
        <w:tc>
          <w:tcPr>
            <w:tcW w:w="3370" w:type="dxa"/>
          </w:tcPr>
          <w:p w:rsidR="00D97A9E" w:rsidRPr="000274A9" w:rsidRDefault="00D97A9E" w:rsidP="00485D83">
            <w:pPr>
              <w:widowControl w:val="0"/>
              <w:ind w:hanging="2"/>
              <w:rPr>
                <w:b/>
              </w:rPr>
            </w:pPr>
            <w:r w:rsidRPr="000274A9">
              <w:rPr>
                <w:b/>
              </w:rPr>
              <w:t>Раздел 4. Экология</w:t>
            </w:r>
          </w:p>
        </w:tc>
        <w:tc>
          <w:tcPr>
            <w:tcW w:w="4024" w:type="dxa"/>
          </w:tcPr>
          <w:p w:rsidR="00D97A9E" w:rsidRPr="000274A9" w:rsidRDefault="00D97A9E" w:rsidP="00485D83">
            <w:pPr>
              <w:ind w:left="57" w:right="57"/>
            </w:pPr>
          </w:p>
        </w:tc>
      </w:tr>
      <w:tr w:rsidR="00D97A9E" w:rsidRPr="000274A9" w:rsidTr="00485D83">
        <w:trPr>
          <w:jc w:val="center"/>
        </w:trPr>
        <w:tc>
          <w:tcPr>
            <w:tcW w:w="2251" w:type="dxa"/>
            <w:tcMar>
              <w:top w:w="40" w:type="dxa"/>
              <w:left w:w="40" w:type="dxa"/>
              <w:bottom w:w="40" w:type="dxa"/>
              <w:right w:w="40" w:type="dxa"/>
            </w:tcMar>
          </w:tcPr>
          <w:p w:rsidR="00D97A9E" w:rsidRPr="000274A9" w:rsidRDefault="00D97A9E" w:rsidP="00485D83">
            <w:pPr>
              <w:jc w:val="center"/>
            </w:pPr>
            <w:r w:rsidRPr="000274A9">
              <w:t>ОК 01</w:t>
            </w:r>
          </w:p>
          <w:p w:rsidR="00D97A9E" w:rsidRPr="000274A9" w:rsidRDefault="00D97A9E" w:rsidP="00485D83">
            <w:pPr>
              <w:jc w:val="center"/>
            </w:pPr>
            <w:r w:rsidRPr="000274A9">
              <w:t>ОК 02</w:t>
            </w:r>
          </w:p>
          <w:p w:rsidR="00D97A9E" w:rsidRPr="000274A9" w:rsidRDefault="00D97A9E" w:rsidP="00485D83">
            <w:pPr>
              <w:jc w:val="center"/>
            </w:pPr>
            <w:r w:rsidRPr="000274A9">
              <w:t>ОК 07</w:t>
            </w:r>
          </w:p>
        </w:tc>
        <w:tc>
          <w:tcPr>
            <w:tcW w:w="3370" w:type="dxa"/>
            <w:tcMar>
              <w:top w:w="40" w:type="dxa"/>
              <w:left w:w="40" w:type="dxa"/>
              <w:bottom w:w="40" w:type="dxa"/>
              <w:right w:w="40" w:type="dxa"/>
            </w:tcMar>
          </w:tcPr>
          <w:p w:rsidR="00D97A9E" w:rsidRPr="000274A9" w:rsidRDefault="00D97A9E" w:rsidP="00485D83">
            <w:r w:rsidRPr="000274A9">
              <w:t>Экологические факторы и среды жизни</w:t>
            </w:r>
          </w:p>
        </w:tc>
        <w:tc>
          <w:tcPr>
            <w:tcW w:w="4024" w:type="dxa"/>
            <w:tcMar>
              <w:top w:w="40" w:type="dxa"/>
              <w:left w:w="40" w:type="dxa"/>
              <w:bottom w:w="40" w:type="dxa"/>
              <w:right w:w="40" w:type="dxa"/>
            </w:tcMar>
          </w:tcPr>
          <w:p w:rsidR="00D97A9E" w:rsidRPr="000274A9" w:rsidRDefault="00D97A9E" w:rsidP="00485D83">
            <w:pPr>
              <w:widowControl w:val="0"/>
              <w:ind w:hanging="2"/>
              <w:rPr>
                <w:highlight w:val="red"/>
              </w:rPr>
            </w:pPr>
            <w:r w:rsidRPr="000274A9">
              <w:t>Тест по экологическим факторам и средам жизни организмов</w:t>
            </w:r>
          </w:p>
        </w:tc>
      </w:tr>
      <w:tr w:rsidR="00D97A9E" w:rsidRPr="000274A9" w:rsidTr="00485D83">
        <w:trPr>
          <w:jc w:val="center"/>
        </w:trPr>
        <w:tc>
          <w:tcPr>
            <w:tcW w:w="2251" w:type="dxa"/>
            <w:tcMar>
              <w:top w:w="40" w:type="dxa"/>
              <w:left w:w="40" w:type="dxa"/>
              <w:bottom w:w="40" w:type="dxa"/>
              <w:right w:w="40" w:type="dxa"/>
            </w:tcMar>
          </w:tcPr>
          <w:p w:rsidR="00D97A9E" w:rsidRPr="000274A9" w:rsidRDefault="00D97A9E" w:rsidP="00485D83">
            <w:pPr>
              <w:jc w:val="center"/>
            </w:pPr>
            <w:r w:rsidRPr="000274A9">
              <w:t xml:space="preserve">ОК 01  </w:t>
            </w:r>
          </w:p>
          <w:p w:rsidR="00D97A9E" w:rsidRPr="000274A9" w:rsidRDefault="00D97A9E" w:rsidP="00485D83">
            <w:pPr>
              <w:jc w:val="center"/>
            </w:pPr>
            <w:r w:rsidRPr="000274A9">
              <w:t>ОК 02</w:t>
            </w:r>
          </w:p>
          <w:p w:rsidR="00D97A9E" w:rsidRPr="000274A9" w:rsidRDefault="00D97A9E" w:rsidP="00485D83">
            <w:pPr>
              <w:jc w:val="center"/>
            </w:pPr>
            <w:r w:rsidRPr="000274A9">
              <w:t>ОК 07</w:t>
            </w:r>
          </w:p>
        </w:tc>
        <w:tc>
          <w:tcPr>
            <w:tcW w:w="3370" w:type="dxa"/>
            <w:tcMar>
              <w:top w:w="40" w:type="dxa"/>
              <w:left w:w="40" w:type="dxa"/>
              <w:bottom w:w="40" w:type="dxa"/>
              <w:right w:w="40" w:type="dxa"/>
            </w:tcMar>
          </w:tcPr>
          <w:p w:rsidR="00D97A9E" w:rsidRPr="000274A9" w:rsidRDefault="00D97A9E" w:rsidP="00485D83">
            <w:r w:rsidRPr="000274A9">
              <w:t>Популяция, сообщества, экосистемы</w:t>
            </w:r>
          </w:p>
        </w:tc>
        <w:tc>
          <w:tcPr>
            <w:tcW w:w="4024" w:type="dxa"/>
            <w:tcMar>
              <w:top w:w="40" w:type="dxa"/>
              <w:left w:w="40" w:type="dxa"/>
              <w:bottom w:w="40" w:type="dxa"/>
              <w:right w:w="40" w:type="dxa"/>
            </w:tcMar>
          </w:tcPr>
          <w:p w:rsidR="00D97A9E" w:rsidRPr="000274A9" w:rsidRDefault="00D97A9E"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274A9">
              <w:t>Составление схем круговоротавеществ, используя материалы лекции</w:t>
            </w:r>
          </w:p>
          <w:p w:rsidR="00D97A9E" w:rsidRPr="000274A9" w:rsidRDefault="00D97A9E"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274A9">
              <w:t>Решение практико-ориентированных расчетных заданий по переносу вещества и энергии в экосистемах с составление трофических цепей и пирамид биомассы и энергии</w:t>
            </w:r>
          </w:p>
        </w:tc>
      </w:tr>
      <w:tr w:rsidR="00D97A9E" w:rsidRPr="000274A9" w:rsidTr="00485D83">
        <w:trPr>
          <w:jc w:val="center"/>
        </w:trPr>
        <w:tc>
          <w:tcPr>
            <w:tcW w:w="2251" w:type="dxa"/>
            <w:tcMar>
              <w:top w:w="40" w:type="dxa"/>
              <w:left w:w="40" w:type="dxa"/>
              <w:bottom w:w="40" w:type="dxa"/>
              <w:right w:w="40" w:type="dxa"/>
            </w:tcMar>
          </w:tcPr>
          <w:p w:rsidR="00D97A9E" w:rsidRPr="000274A9" w:rsidRDefault="00D97A9E" w:rsidP="00485D83">
            <w:pPr>
              <w:jc w:val="center"/>
            </w:pPr>
            <w:r w:rsidRPr="000274A9">
              <w:t xml:space="preserve">ОК 01  </w:t>
            </w:r>
          </w:p>
          <w:p w:rsidR="00D97A9E" w:rsidRPr="000274A9" w:rsidRDefault="00D97A9E" w:rsidP="00485D83">
            <w:pPr>
              <w:jc w:val="center"/>
            </w:pPr>
            <w:r w:rsidRPr="000274A9">
              <w:t>ОК 02</w:t>
            </w:r>
          </w:p>
          <w:p w:rsidR="00D97A9E" w:rsidRPr="000274A9" w:rsidRDefault="00D97A9E" w:rsidP="00485D83">
            <w:pPr>
              <w:jc w:val="center"/>
            </w:pPr>
            <w:r w:rsidRPr="000274A9">
              <w:t>ОК 07</w:t>
            </w:r>
          </w:p>
        </w:tc>
        <w:tc>
          <w:tcPr>
            <w:tcW w:w="3370" w:type="dxa"/>
            <w:tcMar>
              <w:top w:w="40" w:type="dxa"/>
              <w:left w:w="40" w:type="dxa"/>
              <w:bottom w:w="40" w:type="dxa"/>
              <w:right w:w="40" w:type="dxa"/>
            </w:tcMar>
          </w:tcPr>
          <w:p w:rsidR="00D97A9E" w:rsidRPr="000274A9" w:rsidRDefault="00D97A9E" w:rsidP="00485D83">
            <w:r w:rsidRPr="000274A9">
              <w:t>Биосфера - глобальная экологическая система</w:t>
            </w:r>
          </w:p>
        </w:tc>
        <w:tc>
          <w:tcPr>
            <w:tcW w:w="4024" w:type="dxa"/>
            <w:tcMar>
              <w:top w:w="40" w:type="dxa"/>
              <w:left w:w="40" w:type="dxa"/>
              <w:bottom w:w="40" w:type="dxa"/>
              <w:right w:w="40" w:type="dxa"/>
            </w:tcMar>
          </w:tcPr>
          <w:p w:rsidR="00D97A9E" w:rsidRPr="000274A9" w:rsidRDefault="00D97A9E" w:rsidP="00485D83">
            <w:pPr>
              <w:widowControl w:val="0"/>
              <w:ind w:hanging="2"/>
            </w:pPr>
            <w:r w:rsidRPr="000274A9">
              <w:t>Оцениваемая дискуссия</w:t>
            </w:r>
          </w:p>
          <w:p w:rsidR="00D97A9E" w:rsidRPr="000274A9" w:rsidRDefault="00D97A9E" w:rsidP="00485D83">
            <w:pPr>
              <w:widowControl w:val="0"/>
              <w:ind w:hanging="2"/>
            </w:pPr>
            <w:r w:rsidRPr="000274A9">
              <w:t>Тест</w:t>
            </w:r>
          </w:p>
        </w:tc>
      </w:tr>
      <w:tr w:rsidR="00D97A9E" w:rsidRPr="000274A9" w:rsidTr="00485D83">
        <w:trPr>
          <w:jc w:val="center"/>
        </w:trPr>
        <w:tc>
          <w:tcPr>
            <w:tcW w:w="2251" w:type="dxa"/>
            <w:tcMar>
              <w:top w:w="40" w:type="dxa"/>
              <w:left w:w="40" w:type="dxa"/>
              <w:bottom w:w="40" w:type="dxa"/>
              <w:right w:w="40" w:type="dxa"/>
            </w:tcMar>
          </w:tcPr>
          <w:p w:rsidR="00D97A9E" w:rsidRPr="000274A9" w:rsidRDefault="00D97A9E" w:rsidP="00485D83">
            <w:pPr>
              <w:jc w:val="center"/>
            </w:pPr>
            <w:r w:rsidRPr="000274A9">
              <w:t>ОК 01</w:t>
            </w:r>
          </w:p>
          <w:p w:rsidR="00D97A9E" w:rsidRPr="000274A9" w:rsidRDefault="00D97A9E" w:rsidP="00485D83">
            <w:pPr>
              <w:jc w:val="center"/>
            </w:pPr>
            <w:r w:rsidRPr="000274A9">
              <w:t>ОК 02</w:t>
            </w:r>
          </w:p>
          <w:p w:rsidR="00D97A9E" w:rsidRPr="000274A9" w:rsidRDefault="00D97A9E"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0274A9">
              <w:t>ОК 04</w:t>
            </w:r>
          </w:p>
          <w:p w:rsidR="00D97A9E" w:rsidRPr="000274A9" w:rsidRDefault="00D97A9E"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0274A9">
              <w:t>ОК 07</w:t>
            </w:r>
          </w:p>
        </w:tc>
        <w:tc>
          <w:tcPr>
            <w:tcW w:w="3370" w:type="dxa"/>
            <w:tcMar>
              <w:top w:w="40" w:type="dxa"/>
              <w:left w:w="40" w:type="dxa"/>
              <w:bottom w:w="40" w:type="dxa"/>
              <w:right w:w="40" w:type="dxa"/>
            </w:tcMar>
          </w:tcPr>
          <w:p w:rsidR="00D97A9E" w:rsidRPr="000274A9" w:rsidRDefault="00D97A9E"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274A9">
              <w:t>Влияние антропогенных факторов на биосферу</w:t>
            </w:r>
          </w:p>
        </w:tc>
        <w:tc>
          <w:tcPr>
            <w:tcW w:w="4024" w:type="dxa"/>
            <w:tcMar>
              <w:top w:w="40" w:type="dxa"/>
              <w:left w:w="40" w:type="dxa"/>
              <w:bottom w:w="40" w:type="dxa"/>
              <w:right w:w="40" w:type="dxa"/>
            </w:tcMar>
          </w:tcPr>
          <w:p w:rsidR="00D97A9E" w:rsidRPr="000274A9" w:rsidRDefault="00D97A9E"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274A9">
              <w:t>Тест</w:t>
            </w:r>
          </w:p>
          <w:p w:rsidR="00D97A9E" w:rsidRPr="000274A9" w:rsidRDefault="00D97A9E"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274A9">
              <w:t>Практическая работа “Отходы производства”</w:t>
            </w:r>
          </w:p>
        </w:tc>
      </w:tr>
      <w:tr w:rsidR="00D97A9E" w:rsidRPr="000274A9" w:rsidTr="00485D83">
        <w:trPr>
          <w:jc w:val="center"/>
        </w:trPr>
        <w:tc>
          <w:tcPr>
            <w:tcW w:w="2251" w:type="dxa"/>
            <w:tcMar>
              <w:top w:w="40" w:type="dxa"/>
              <w:left w:w="40" w:type="dxa"/>
              <w:bottom w:w="40" w:type="dxa"/>
              <w:right w:w="40" w:type="dxa"/>
            </w:tcMar>
          </w:tcPr>
          <w:p w:rsidR="00D97A9E" w:rsidRPr="000274A9" w:rsidRDefault="00D97A9E" w:rsidP="00485D83">
            <w:pPr>
              <w:jc w:val="center"/>
            </w:pPr>
            <w:r w:rsidRPr="000274A9">
              <w:t xml:space="preserve">ОК 02 </w:t>
            </w:r>
          </w:p>
          <w:p w:rsidR="00D97A9E" w:rsidRPr="000274A9" w:rsidRDefault="00D97A9E" w:rsidP="00485D83">
            <w:pPr>
              <w:jc w:val="center"/>
            </w:pPr>
            <w:r w:rsidRPr="000274A9">
              <w:lastRenderedPageBreak/>
              <w:t>ОК 04</w:t>
            </w:r>
          </w:p>
          <w:p w:rsidR="00D97A9E" w:rsidRPr="000274A9" w:rsidRDefault="00D97A9E" w:rsidP="00485D83">
            <w:pPr>
              <w:jc w:val="center"/>
            </w:pPr>
            <w:r w:rsidRPr="000274A9">
              <w:t>ОК 07</w:t>
            </w:r>
          </w:p>
        </w:tc>
        <w:tc>
          <w:tcPr>
            <w:tcW w:w="3370" w:type="dxa"/>
            <w:tcMar>
              <w:top w:w="40" w:type="dxa"/>
              <w:left w:w="40" w:type="dxa"/>
              <w:bottom w:w="40" w:type="dxa"/>
              <w:right w:w="40" w:type="dxa"/>
            </w:tcMar>
          </w:tcPr>
          <w:p w:rsidR="00D97A9E" w:rsidRPr="000274A9" w:rsidRDefault="00D97A9E"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274A9">
              <w:lastRenderedPageBreak/>
              <w:t xml:space="preserve">Влияние социально-экологических </w:t>
            </w:r>
            <w:r w:rsidRPr="000274A9">
              <w:lastRenderedPageBreak/>
              <w:t>факторов на здоровье человека</w:t>
            </w:r>
          </w:p>
        </w:tc>
        <w:tc>
          <w:tcPr>
            <w:tcW w:w="4024" w:type="dxa"/>
            <w:tcMar>
              <w:top w:w="40" w:type="dxa"/>
              <w:left w:w="40" w:type="dxa"/>
              <w:bottom w:w="40" w:type="dxa"/>
              <w:right w:w="40" w:type="dxa"/>
            </w:tcMar>
          </w:tcPr>
          <w:p w:rsidR="00D97A9E" w:rsidRPr="000274A9" w:rsidRDefault="00D97A9E" w:rsidP="00485D83">
            <w:pPr>
              <w:widowControl w:val="0"/>
              <w:ind w:hanging="2"/>
            </w:pPr>
            <w:r w:rsidRPr="000274A9">
              <w:lastRenderedPageBreak/>
              <w:t>Оцениваемая дискуссия</w:t>
            </w:r>
          </w:p>
          <w:p w:rsidR="00D97A9E" w:rsidRPr="000274A9" w:rsidRDefault="00D97A9E" w:rsidP="00485D83">
            <w:pPr>
              <w:widowControl w:val="0"/>
              <w:ind w:hanging="2"/>
            </w:pPr>
            <w:r w:rsidRPr="000274A9">
              <w:lastRenderedPageBreak/>
              <w:t>Выполнение лабораторной работы на выбор:</w:t>
            </w:r>
          </w:p>
          <w:p w:rsidR="00D97A9E" w:rsidRPr="000274A9" w:rsidRDefault="00D97A9E" w:rsidP="00485D83">
            <w:pPr>
              <w:widowControl w:val="0"/>
              <w:ind w:hanging="2"/>
            </w:pPr>
            <w:r w:rsidRPr="000274A9">
              <w:t>"Умственная работоспособность",</w:t>
            </w:r>
          </w:p>
          <w:p w:rsidR="00D97A9E" w:rsidRPr="000274A9" w:rsidRDefault="00D97A9E" w:rsidP="00485D83">
            <w:pPr>
              <w:widowControl w:val="0"/>
              <w:ind w:hanging="2"/>
            </w:pPr>
            <w:r w:rsidRPr="000274A9">
              <w:t>"Влияние абиотических факторов на человека (низкие и высокие температуры)"</w:t>
            </w:r>
          </w:p>
        </w:tc>
      </w:tr>
      <w:tr w:rsidR="00D97A9E" w:rsidRPr="000274A9" w:rsidTr="00485D83">
        <w:trPr>
          <w:jc w:val="center"/>
        </w:trPr>
        <w:tc>
          <w:tcPr>
            <w:tcW w:w="2251" w:type="dxa"/>
            <w:tcMar>
              <w:top w:w="40" w:type="dxa"/>
              <w:left w:w="40" w:type="dxa"/>
              <w:bottom w:w="40" w:type="dxa"/>
              <w:right w:w="40" w:type="dxa"/>
            </w:tcMar>
          </w:tcPr>
          <w:p w:rsidR="00D97A9E" w:rsidRPr="000274A9" w:rsidRDefault="00D97A9E" w:rsidP="00485D83">
            <w:pPr>
              <w:jc w:val="center"/>
            </w:pPr>
          </w:p>
        </w:tc>
        <w:tc>
          <w:tcPr>
            <w:tcW w:w="3370" w:type="dxa"/>
            <w:tcMar>
              <w:top w:w="40" w:type="dxa"/>
              <w:left w:w="40" w:type="dxa"/>
              <w:bottom w:w="40" w:type="dxa"/>
              <w:right w:w="40" w:type="dxa"/>
            </w:tcMar>
          </w:tcPr>
          <w:p w:rsidR="00D97A9E" w:rsidRPr="000274A9" w:rsidRDefault="00D97A9E" w:rsidP="00485D83">
            <w:pPr>
              <w:rPr>
                <w:b/>
              </w:rPr>
            </w:pPr>
            <w:r w:rsidRPr="000274A9">
              <w:rPr>
                <w:b/>
              </w:rPr>
              <w:t>Раздел 5. Биология в жизни</w:t>
            </w:r>
          </w:p>
        </w:tc>
        <w:tc>
          <w:tcPr>
            <w:tcW w:w="4024" w:type="dxa"/>
            <w:tcMar>
              <w:top w:w="40" w:type="dxa"/>
              <w:left w:w="40" w:type="dxa"/>
              <w:bottom w:w="40" w:type="dxa"/>
              <w:right w:w="40" w:type="dxa"/>
            </w:tcMar>
          </w:tcPr>
          <w:p w:rsidR="00D97A9E" w:rsidRPr="000274A9" w:rsidRDefault="00D97A9E" w:rsidP="00485D83">
            <w:r w:rsidRPr="000274A9">
              <w:t>Защита кейса: представление результатов решения кейсов (выступление с презентацией)</w:t>
            </w:r>
          </w:p>
        </w:tc>
      </w:tr>
      <w:tr w:rsidR="00D97A9E" w:rsidRPr="000274A9" w:rsidTr="00485D83">
        <w:trPr>
          <w:jc w:val="center"/>
        </w:trPr>
        <w:tc>
          <w:tcPr>
            <w:tcW w:w="2251" w:type="dxa"/>
            <w:tcMar>
              <w:top w:w="40" w:type="dxa"/>
              <w:left w:w="40" w:type="dxa"/>
              <w:bottom w:w="40" w:type="dxa"/>
              <w:right w:w="40" w:type="dxa"/>
            </w:tcMar>
          </w:tcPr>
          <w:p w:rsidR="00D97A9E" w:rsidRPr="000274A9" w:rsidRDefault="00D97A9E" w:rsidP="00485D83">
            <w:pPr>
              <w:jc w:val="center"/>
            </w:pPr>
            <w:r w:rsidRPr="000274A9">
              <w:t>ОК 01</w:t>
            </w:r>
          </w:p>
          <w:p w:rsidR="00D97A9E" w:rsidRPr="000274A9" w:rsidRDefault="00D97A9E" w:rsidP="00485D83">
            <w:pPr>
              <w:jc w:val="center"/>
            </w:pPr>
            <w:r w:rsidRPr="000274A9">
              <w:t>ОК 02</w:t>
            </w:r>
          </w:p>
          <w:p w:rsidR="00D97A9E" w:rsidRPr="000274A9" w:rsidRDefault="00D97A9E" w:rsidP="00485D83">
            <w:pPr>
              <w:jc w:val="center"/>
            </w:pPr>
            <w:r w:rsidRPr="000274A9">
              <w:t>ОК 04</w:t>
            </w:r>
          </w:p>
        </w:tc>
        <w:tc>
          <w:tcPr>
            <w:tcW w:w="3370" w:type="dxa"/>
            <w:tcMar>
              <w:top w:w="40" w:type="dxa"/>
              <w:left w:w="40" w:type="dxa"/>
              <w:bottom w:w="40" w:type="dxa"/>
              <w:right w:w="40" w:type="dxa"/>
            </w:tcMar>
          </w:tcPr>
          <w:p w:rsidR="00D97A9E" w:rsidRPr="000274A9" w:rsidRDefault="00D97A9E"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274A9">
              <w:t>Биотехнологии в жизни каждого</w:t>
            </w:r>
          </w:p>
        </w:tc>
        <w:tc>
          <w:tcPr>
            <w:tcW w:w="4024" w:type="dxa"/>
            <w:tcMar>
              <w:top w:w="40" w:type="dxa"/>
              <w:left w:w="40" w:type="dxa"/>
              <w:bottom w:w="40" w:type="dxa"/>
              <w:right w:w="40" w:type="dxa"/>
            </w:tcMar>
          </w:tcPr>
          <w:p w:rsidR="00D97A9E" w:rsidRPr="000274A9" w:rsidRDefault="00D97A9E" w:rsidP="00485D83">
            <w:r w:rsidRPr="000274A9">
              <w:t xml:space="preserve">Выполнение кейса на анализ информации о научных достижениях в области генетических технологий, клеточной инженерии, пищевых биотехнологий (по группам), представление результатов решения кейсов </w:t>
            </w:r>
          </w:p>
        </w:tc>
      </w:tr>
      <w:tr w:rsidR="00D97A9E" w:rsidRPr="000274A9" w:rsidTr="00485D83">
        <w:trPr>
          <w:jc w:val="center"/>
        </w:trPr>
        <w:tc>
          <w:tcPr>
            <w:tcW w:w="2251" w:type="dxa"/>
            <w:tcMar>
              <w:top w:w="40" w:type="dxa"/>
              <w:left w:w="40" w:type="dxa"/>
              <w:bottom w:w="40" w:type="dxa"/>
              <w:right w:w="40" w:type="dxa"/>
            </w:tcMar>
          </w:tcPr>
          <w:p w:rsidR="00D97A9E" w:rsidRPr="000274A9" w:rsidRDefault="00D97A9E" w:rsidP="00485D83">
            <w:pPr>
              <w:jc w:val="center"/>
            </w:pPr>
            <w:r w:rsidRPr="000274A9">
              <w:t>ОК 01</w:t>
            </w:r>
          </w:p>
          <w:p w:rsidR="00D97A9E" w:rsidRPr="000274A9" w:rsidRDefault="00D97A9E" w:rsidP="00485D83">
            <w:pPr>
              <w:jc w:val="center"/>
            </w:pPr>
            <w:r w:rsidRPr="000274A9">
              <w:t xml:space="preserve">ОК 02 </w:t>
            </w:r>
          </w:p>
          <w:p w:rsidR="00D97A9E" w:rsidRPr="000274A9" w:rsidRDefault="00D97A9E" w:rsidP="00485D83">
            <w:pPr>
              <w:jc w:val="center"/>
            </w:pPr>
            <w:r w:rsidRPr="000274A9">
              <w:t>ОК 04</w:t>
            </w:r>
          </w:p>
        </w:tc>
        <w:tc>
          <w:tcPr>
            <w:tcW w:w="3370" w:type="dxa"/>
            <w:tcMar>
              <w:top w:w="40" w:type="dxa"/>
              <w:left w:w="40" w:type="dxa"/>
              <w:bottom w:w="40" w:type="dxa"/>
              <w:right w:w="40" w:type="dxa"/>
            </w:tcMar>
          </w:tcPr>
          <w:p w:rsidR="00D97A9E" w:rsidRPr="000274A9" w:rsidRDefault="00D97A9E"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274A9">
              <w:t>Промышленная биотехнология</w:t>
            </w:r>
          </w:p>
        </w:tc>
        <w:tc>
          <w:tcPr>
            <w:tcW w:w="4024" w:type="dxa"/>
            <w:tcMar>
              <w:top w:w="40" w:type="dxa"/>
              <w:left w:w="40" w:type="dxa"/>
              <w:bottom w:w="40" w:type="dxa"/>
              <w:right w:w="40" w:type="dxa"/>
            </w:tcMar>
          </w:tcPr>
          <w:p w:rsidR="00D97A9E" w:rsidRPr="000274A9" w:rsidRDefault="00D97A9E"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274A9">
              <w:t>Выполнение кейса на анализ информации о развитии промышленной биотехнологий (по группам), представление результатов решения кейсов</w:t>
            </w:r>
          </w:p>
        </w:tc>
      </w:tr>
      <w:tr w:rsidR="00D97A9E" w:rsidRPr="000274A9" w:rsidTr="00485D83">
        <w:trPr>
          <w:jc w:val="center"/>
        </w:trPr>
        <w:tc>
          <w:tcPr>
            <w:tcW w:w="2251" w:type="dxa"/>
            <w:tcMar>
              <w:top w:w="40" w:type="dxa"/>
              <w:left w:w="40" w:type="dxa"/>
              <w:bottom w:w="40" w:type="dxa"/>
              <w:right w:w="40" w:type="dxa"/>
            </w:tcMar>
          </w:tcPr>
          <w:p w:rsidR="00D97A9E" w:rsidRPr="000274A9" w:rsidRDefault="00D97A9E" w:rsidP="00485D83">
            <w:pPr>
              <w:jc w:val="center"/>
            </w:pPr>
            <w:r w:rsidRPr="000274A9">
              <w:t>ОК 01</w:t>
            </w:r>
          </w:p>
          <w:p w:rsidR="00D97A9E" w:rsidRPr="000274A9" w:rsidRDefault="00D97A9E" w:rsidP="00485D83">
            <w:pPr>
              <w:jc w:val="center"/>
            </w:pPr>
            <w:r w:rsidRPr="000274A9">
              <w:t xml:space="preserve">ОК 02 </w:t>
            </w:r>
          </w:p>
          <w:p w:rsidR="00D97A9E" w:rsidRPr="000274A9" w:rsidRDefault="00D97A9E" w:rsidP="00485D83">
            <w:pPr>
              <w:jc w:val="center"/>
            </w:pPr>
            <w:r w:rsidRPr="000274A9">
              <w:t>ОК 04</w:t>
            </w:r>
          </w:p>
        </w:tc>
        <w:tc>
          <w:tcPr>
            <w:tcW w:w="3370" w:type="dxa"/>
            <w:tcMar>
              <w:top w:w="40" w:type="dxa"/>
              <w:left w:w="40" w:type="dxa"/>
              <w:bottom w:w="40" w:type="dxa"/>
              <w:right w:w="40" w:type="dxa"/>
            </w:tcMar>
          </w:tcPr>
          <w:p w:rsidR="00D97A9E" w:rsidRPr="000274A9" w:rsidRDefault="00D97A9E"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274A9">
              <w:t>Социально-этические аспекты биотехнологий</w:t>
            </w:r>
          </w:p>
        </w:tc>
        <w:tc>
          <w:tcPr>
            <w:tcW w:w="4024" w:type="dxa"/>
            <w:tcMar>
              <w:top w:w="40" w:type="dxa"/>
              <w:left w:w="40" w:type="dxa"/>
              <w:bottom w:w="40" w:type="dxa"/>
              <w:right w:w="40" w:type="dxa"/>
            </w:tcMar>
          </w:tcPr>
          <w:p w:rsidR="00D97A9E" w:rsidRPr="000274A9" w:rsidRDefault="00D97A9E"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274A9">
              <w:t>Выполнение кейса на анализ информации об этических аспектах развития биотехнологий (по группам), представление результатов решения кейсов</w:t>
            </w:r>
          </w:p>
        </w:tc>
      </w:tr>
      <w:tr w:rsidR="00D97A9E" w:rsidRPr="000274A9" w:rsidTr="00485D83">
        <w:trPr>
          <w:jc w:val="center"/>
        </w:trPr>
        <w:tc>
          <w:tcPr>
            <w:tcW w:w="2251" w:type="dxa"/>
            <w:tcMar>
              <w:top w:w="40" w:type="dxa"/>
              <w:left w:w="40" w:type="dxa"/>
              <w:bottom w:w="40" w:type="dxa"/>
              <w:right w:w="40" w:type="dxa"/>
            </w:tcMar>
          </w:tcPr>
          <w:p w:rsidR="00D97A9E" w:rsidRPr="000274A9" w:rsidRDefault="00D97A9E" w:rsidP="00485D83">
            <w:pPr>
              <w:jc w:val="center"/>
            </w:pPr>
            <w:r w:rsidRPr="000274A9">
              <w:t>ОК 01</w:t>
            </w:r>
          </w:p>
          <w:p w:rsidR="00D97A9E" w:rsidRPr="000274A9" w:rsidRDefault="00D97A9E" w:rsidP="00485D83">
            <w:pPr>
              <w:jc w:val="center"/>
            </w:pPr>
            <w:r w:rsidRPr="000274A9">
              <w:t xml:space="preserve">ОК 02 </w:t>
            </w:r>
          </w:p>
          <w:p w:rsidR="00D97A9E" w:rsidRPr="000274A9" w:rsidRDefault="00D97A9E" w:rsidP="00485D83">
            <w:pPr>
              <w:jc w:val="center"/>
            </w:pPr>
            <w:r w:rsidRPr="000274A9">
              <w:t>ОК 04</w:t>
            </w:r>
          </w:p>
        </w:tc>
        <w:tc>
          <w:tcPr>
            <w:tcW w:w="3370" w:type="dxa"/>
            <w:tcMar>
              <w:top w:w="40" w:type="dxa"/>
              <w:left w:w="40" w:type="dxa"/>
              <w:bottom w:w="40" w:type="dxa"/>
              <w:right w:w="40" w:type="dxa"/>
            </w:tcMar>
          </w:tcPr>
          <w:p w:rsidR="00D97A9E" w:rsidRPr="000274A9" w:rsidRDefault="00D97A9E"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274A9">
              <w:t>Биотехнологии и технические системы</w:t>
            </w:r>
          </w:p>
        </w:tc>
        <w:tc>
          <w:tcPr>
            <w:tcW w:w="4024" w:type="dxa"/>
            <w:tcMar>
              <w:top w:w="40" w:type="dxa"/>
              <w:left w:w="40" w:type="dxa"/>
              <w:bottom w:w="40" w:type="dxa"/>
              <w:right w:w="40" w:type="dxa"/>
            </w:tcMar>
          </w:tcPr>
          <w:p w:rsidR="00D97A9E" w:rsidRPr="000274A9" w:rsidRDefault="00D97A9E"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274A9">
              <w:t>Выполнение кейса на анализ информации о развития биотехнологий с применением технических систем (по группам), представление результатов решения кейсов</w:t>
            </w:r>
          </w:p>
        </w:tc>
      </w:tr>
    </w:tbl>
    <w:p w:rsidR="00D97A9E" w:rsidRPr="000274A9" w:rsidRDefault="00D97A9E" w:rsidP="00D97A9E">
      <w:pPr>
        <w:pBdr>
          <w:top w:val="nil"/>
          <w:left w:val="nil"/>
          <w:bottom w:val="nil"/>
          <w:right w:val="nil"/>
          <w:between w:val="nil"/>
        </w:pBdr>
        <w:ind w:left="720"/>
        <w:jc w:val="center"/>
        <w:rPr>
          <w:b/>
        </w:rPr>
      </w:pPr>
    </w:p>
    <w:p w:rsidR="00D97A9E" w:rsidRDefault="00D97A9E" w:rsidP="00D97A9E">
      <w:pPr>
        <w:shd w:val="clear" w:color="auto" w:fill="FFFFFF"/>
        <w:spacing w:after="240"/>
        <w:jc w:val="both"/>
      </w:pPr>
    </w:p>
    <w:p w:rsidR="00D97A9E" w:rsidRDefault="00D97A9E" w:rsidP="00D97A9E">
      <w:pPr>
        <w:shd w:val="clear" w:color="auto" w:fill="FFFFFF"/>
        <w:spacing w:after="240"/>
        <w:jc w:val="both"/>
      </w:pPr>
    </w:p>
    <w:p w:rsidR="00D97A9E" w:rsidRDefault="00D97A9E" w:rsidP="00D97A9E">
      <w:pPr>
        <w:shd w:val="clear" w:color="auto" w:fill="FFFFFF"/>
        <w:spacing w:after="240"/>
        <w:jc w:val="both"/>
      </w:pPr>
    </w:p>
    <w:p w:rsidR="00D97A9E" w:rsidRDefault="00D97A9E" w:rsidP="00D97A9E">
      <w:pPr>
        <w:shd w:val="clear" w:color="auto" w:fill="FFFFFF"/>
        <w:spacing w:after="240"/>
        <w:jc w:val="both"/>
      </w:pPr>
    </w:p>
    <w:p w:rsidR="00150B63" w:rsidRPr="00A41155" w:rsidRDefault="00150B63" w:rsidP="00150B63">
      <w:pPr>
        <w:pStyle w:val="2"/>
        <w:spacing w:before="0" w:after="0" w:line="276" w:lineRule="auto"/>
        <w:ind w:firstLine="567"/>
        <w:jc w:val="both"/>
        <w:rPr>
          <w:rFonts w:ascii="Times New Roman" w:hAnsi="Times New Roman" w:cs="Times New Roman"/>
          <w:b w:val="0"/>
          <w:bCs w:val="0"/>
          <w:i w:val="0"/>
          <w:iCs w:val="0"/>
          <w:sz w:val="24"/>
          <w:szCs w:val="24"/>
        </w:rPr>
      </w:pPr>
      <w:r>
        <w:rPr>
          <w:rFonts w:ascii="Times New Roman" w:hAnsi="Times New Roman" w:cs="Times New Roman"/>
          <w:b w:val="0"/>
          <w:bCs w:val="0"/>
          <w:i w:val="0"/>
          <w:iCs w:val="0"/>
          <w:sz w:val="24"/>
          <w:szCs w:val="24"/>
        </w:rPr>
        <w:lastRenderedPageBreak/>
        <w:t>Рабочая п</w:t>
      </w:r>
      <w:r w:rsidRPr="00A41155">
        <w:rPr>
          <w:rFonts w:ascii="Times New Roman" w:hAnsi="Times New Roman" w:cs="Times New Roman"/>
          <w:b w:val="0"/>
          <w:bCs w:val="0"/>
          <w:i w:val="0"/>
          <w:iCs w:val="0"/>
          <w:sz w:val="24"/>
          <w:szCs w:val="24"/>
        </w:rPr>
        <w:t xml:space="preserve">рограмма </w:t>
      </w:r>
      <w:r>
        <w:rPr>
          <w:rFonts w:ascii="Times New Roman" w:hAnsi="Times New Roman" w:cs="Times New Roman"/>
          <w:b w:val="0"/>
          <w:bCs w:val="0"/>
          <w:i w:val="0"/>
          <w:iCs w:val="0"/>
          <w:sz w:val="24"/>
          <w:szCs w:val="24"/>
        </w:rPr>
        <w:t xml:space="preserve">общеобразовательной дисциплины </w:t>
      </w:r>
      <w:r w:rsidRPr="00A41155">
        <w:rPr>
          <w:rFonts w:ascii="Times New Roman" w:hAnsi="Times New Roman" w:cs="Times New Roman"/>
          <w:b w:val="0"/>
          <w:bCs w:val="0"/>
          <w:i w:val="0"/>
          <w:iCs w:val="0"/>
          <w:sz w:val="24"/>
          <w:szCs w:val="24"/>
        </w:rPr>
        <w:t xml:space="preserve">разработана на основе требований </w:t>
      </w:r>
      <w:r>
        <w:rPr>
          <w:rFonts w:ascii="Times New Roman" w:hAnsi="Times New Roman" w:cs="Times New Roman"/>
          <w:b w:val="0"/>
          <w:bCs w:val="0"/>
          <w:i w:val="0"/>
          <w:iCs w:val="0"/>
          <w:sz w:val="24"/>
          <w:szCs w:val="24"/>
        </w:rPr>
        <w:t xml:space="preserve">ФГОС СОО, с учетом получаемой </w:t>
      </w:r>
      <w:r w:rsidRPr="00742FFD">
        <w:rPr>
          <w:rFonts w:ascii="Times New Roman" w:hAnsi="Times New Roman" w:cs="Times New Roman"/>
          <w:b w:val="0"/>
          <w:bCs w:val="0"/>
          <w:i w:val="0"/>
          <w:iCs w:val="0"/>
          <w:sz w:val="24"/>
          <w:szCs w:val="24"/>
        </w:rPr>
        <w:t>профессии</w:t>
      </w:r>
      <w:r w:rsidRPr="00106780">
        <w:rPr>
          <w:rFonts w:ascii="Times New Roman" w:hAnsi="Times New Roman" w:cs="Times New Roman"/>
          <w:b w:val="0"/>
          <w:bCs w:val="0"/>
          <w:i w:val="0"/>
          <w:iCs w:val="0"/>
          <w:sz w:val="24"/>
          <w:szCs w:val="24"/>
        </w:rPr>
        <w:t xml:space="preserve"> среднего профессионального образования</w:t>
      </w:r>
      <w:r>
        <w:rPr>
          <w:rFonts w:ascii="Times New Roman" w:hAnsi="Times New Roman" w:cs="Times New Roman"/>
          <w:b w:val="0"/>
          <w:bCs w:val="0"/>
          <w:i w:val="0"/>
          <w:iCs w:val="0"/>
          <w:sz w:val="24"/>
          <w:szCs w:val="24"/>
        </w:rPr>
        <w:t>.</w:t>
      </w:r>
    </w:p>
    <w:p w:rsidR="00D97A9E" w:rsidRPr="000274A9" w:rsidRDefault="00D97A9E" w:rsidP="00D97A9E">
      <w:pPr>
        <w:shd w:val="clear" w:color="auto" w:fill="FFFFFF"/>
        <w:spacing w:after="240"/>
        <w:jc w:val="both"/>
      </w:pPr>
    </w:p>
    <w:p w:rsidR="00D97A9E" w:rsidRDefault="00D97A9E" w:rsidP="00D97A9E"/>
    <w:p w:rsidR="00666EBC" w:rsidRPr="00A41155" w:rsidRDefault="00666EBC" w:rsidP="00666EBC">
      <w:pPr>
        <w:pStyle w:val="2"/>
        <w:spacing w:before="0" w:after="0" w:line="276" w:lineRule="auto"/>
        <w:ind w:firstLine="567"/>
        <w:jc w:val="both"/>
        <w:rPr>
          <w:rFonts w:ascii="Times New Roman" w:hAnsi="Times New Roman" w:cs="Times New Roman"/>
          <w:b w:val="0"/>
          <w:bCs w:val="0"/>
          <w:i w:val="0"/>
          <w:iCs w:val="0"/>
          <w:sz w:val="24"/>
          <w:szCs w:val="24"/>
        </w:rPr>
      </w:pPr>
    </w:p>
    <w:p w:rsidR="00666EBC" w:rsidRDefault="00666EBC" w:rsidP="00F7156A">
      <w:pPr>
        <w:jc w:val="center"/>
        <w:rPr>
          <w:rFonts w:ascii="Times New Roman" w:hAnsi="Times New Roman" w:cs="Times New Roman"/>
          <w:sz w:val="24"/>
          <w:szCs w:val="24"/>
        </w:rPr>
      </w:pPr>
    </w:p>
    <w:p w:rsidR="00150B63" w:rsidRDefault="00150B63" w:rsidP="00F7156A">
      <w:pPr>
        <w:jc w:val="center"/>
        <w:rPr>
          <w:rFonts w:ascii="Times New Roman" w:hAnsi="Times New Roman" w:cs="Times New Roman"/>
          <w:sz w:val="24"/>
          <w:szCs w:val="24"/>
        </w:rPr>
      </w:pPr>
    </w:p>
    <w:p w:rsidR="00150B63" w:rsidRDefault="00150B63" w:rsidP="00F7156A">
      <w:pPr>
        <w:jc w:val="center"/>
        <w:rPr>
          <w:rFonts w:ascii="Times New Roman" w:hAnsi="Times New Roman" w:cs="Times New Roman"/>
          <w:sz w:val="24"/>
          <w:szCs w:val="24"/>
        </w:rPr>
      </w:pPr>
    </w:p>
    <w:p w:rsidR="00150B63" w:rsidRDefault="00150B63" w:rsidP="00F7156A">
      <w:pPr>
        <w:jc w:val="center"/>
        <w:rPr>
          <w:rFonts w:ascii="Times New Roman" w:hAnsi="Times New Roman" w:cs="Times New Roman"/>
          <w:sz w:val="24"/>
          <w:szCs w:val="24"/>
        </w:rPr>
      </w:pPr>
    </w:p>
    <w:p w:rsidR="00150B63" w:rsidRDefault="00150B63" w:rsidP="00F7156A">
      <w:pPr>
        <w:jc w:val="center"/>
        <w:rPr>
          <w:rFonts w:ascii="Times New Roman" w:hAnsi="Times New Roman" w:cs="Times New Roman"/>
          <w:sz w:val="24"/>
          <w:szCs w:val="24"/>
        </w:rPr>
      </w:pPr>
    </w:p>
    <w:p w:rsidR="00150B63" w:rsidRDefault="00150B63" w:rsidP="00F7156A">
      <w:pPr>
        <w:jc w:val="center"/>
        <w:rPr>
          <w:rFonts w:ascii="Times New Roman" w:hAnsi="Times New Roman" w:cs="Times New Roman"/>
          <w:sz w:val="24"/>
          <w:szCs w:val="24"/>
        </w:rPr>
      </w:pPr>
    </w:p>
    <w:p w:rsidR="00150B63" w:rsidRDefault="00150B63" w:rsidP="00F7156A">
      <w:pPr>
        <w:jc w:val="center"/>
        <w:rPr>
          <w:rFonts w:ascii="Times New Roman" w:hAnsi="Times New Roman" w:cs="Times New Roman"/>
          <w:sz w:val="24"/>
          <w:szCs w:val="24"/>
        </w:rPr>
      </w:pPr>
    </w:p>
    <w:p w:rsidR="00150B63" w:rsidRDefault="00150B63" w:rsidP="00F7156A">
      <w:pPr>
        <w:jc w:val="center"/>
        <w:rPr>
          <w:rFonts w:ascii="Times New Roman" w:hAnsi="Times New Roman" w:cs="Times New Roman"/>
          <w:sz w:val="24"/>
          <w:szCs w:val="24"/>
        </w:rPr>
      </w:pPr>
    </w:p>
    <w:p w:rsidR="00150B63" w:rsidRDefault="00150B63" w:rsidP="00F7156A">
      <w:pPr>
        <w:jc w:val="center"/>
        <w:rPr>
          <w:rFonts w:ascii="Times New Roman" w:hAnsi="Times New Roman" w:cs="Times New Roman"/>
          <w:sz w:val="24"/>
          <w:szCs w:val="24"/>
        </w:rPr>
      </w:pPr>
    </w:p>
    <w:p w:rsidR="00150B63" w:rsidRDefault="00150B63" w:rsidP="00F7156A">
      <w:pPr>
        <w:jc w:val="center"/>
        <w:rPr>
          <w:rFonts w:ascii="Times New Roman" w:hAnsi="Times New Roman" w:cs="Times New Roman"/>
          <w:sz w:val="24"/>
          <w:szCs w:val="24"/>
        </w:rPr>
      </w:pPr>
    </w:p>
    <w:p w:rsidR="00150B63" w:rsidRDefault="00150B63" w:rsidP="00F7156A">
      <w:pPr>
        <w:jc w:val="center"/>
        <w:rPr>
          <w:rFonts w:ascii="Times New Roman" w:hAnsi="Times New Roman" w:cs="Times New Roman"/>
          <w:sz w:val="24"/>
          <w:szCs w:val="24"/>
        </w:rPr>
      </w:pPr>
    </w:p>
    <w:p w:rsidR="00150B63" w:rsidRDefault="00150B63" w:rsidP="00F7156A">
      <w:pPr>
        <w:jc w:val="center"/>
        <w:rPr>
          <w:rFonts w:ascii="Times New Roman" w:hAnsi="Times New Roman" w:cs="Times New Roman"/>
          <w:sz w:val="24"/>
          <w:szCs w:val="24"/>
        </w:rPr>
      </w:pPr>
    </w:p>
    <w:p w:rsidR="00150B63" w:rsidRDefault="00150B63" w:rsidP="00F7156A">
      <w:pPr>
        <w:jc w:val="center"/>
        <w:rPr>
          <w:rFonts w:ascii="Times New Roman" w:hAnsi="Times New Roman" w:cs="Times New Roman"/>
          <w:sz w:val="24"/>
          <w:szCs w:val="24"/>
        </w:rPr>
      </w:pPr>
    </w:p>
    <w:p w:rsidR="00150B63" w:rsidRDefault="00150B63" w:rsidP="00F7156A">
      <w:pPr>
        <w:jc w:val="center"/>
        <w:rPr>
          <w:rFonts w:ascii="Times New Roman" w:hAnsi="Times New Roman" w:cs="Times New Roman"/>
          <w:sz w:val="24"/>
          <w:szCs w:val="24"/>
        </w:rPr>
      </w:pPr>
    </w:p>
    <w:p w:rsidR="00150B63" w:rsidRDefault="00150B63" w:rsidP="00F7156A">
      <w:pPr>
        <w:jc w:val="center"/>
        <w:rPr>
          <w:rFonts w:ascii="Times New Roman" w:hAnsi="Times New Roman" w:cs="Times New Roman"/>
          <w:sz w:val="24"/>
          <w:szCs w:val="24"/>
        </w:rPr>
      </w:pPr>
    </w:p>
    <w:p w:rsidR="00150B63" w:rsidRDefault="00150B63" w:rsidP="00F7156A">
      <w:pPr>
        <w:jc w:val="center"/>
        <w:rPr>
          <w:rFonts w:ascii="Times New Roman" w:hAnsi="Times New Roman" w:cs="Times New Roman"/>
          <w:sz w:val="24"/>
          <w:szCs w:val="24"/>
        </w:rPr>
      </w:pPr>
    </w:p>
    <w:p w:rsidR="00150B63" w:rsidRDefault="00150B63" w:rsidP="00F7156A">
      <w:pPr>
        <w:jc w:val="center"/>
        <w:rPr>
          <w:rFonts w:ascii="Times New Roman" w:hAnsi="Times New Roman" w:cs="Times New Roman"/>
          <w:sz w:val="24"/>
          <w:szCs w:val="24"/>
        </w:rPr>
      </w:pPr>
    </w:p>
    <w:p w:rsidR="00150B63" w:rsidRDefault="00150B63" w:rsidP="00F7156A">
      <w:pPr>
        <w:jc w:val="center"/>
        <w:rPr>
          <w:rFonts w:ascii="Times New Roman" w:hAnsi="Times New Roman" w:cs="Times New Roman"/>
          <w:sz w:val="24"/>
          <w:szCs w:val="24"/>
        </w:rPr>
      </w:pPr>
    </w:p>
    <w:p w:rsidR="00150B63" w:rsidRDefault="00150B63" w:rsidP="00F7156A">
      <w:pPr>
        <w:jc w:val="center"/>
        <w:rPr>
          <w:rFonts w:ascii="Times New Roman" w:hAnsi="Times New Roman" w:cs="Times New Roman"/>
          <w:sz w:val="24"/>
          <w:szCs w:val="24"/>
        </w:rPr>
      </w:pPr>
    </w:p>
    <w:p w:rsidR="00150B63" w:rsidRDefault="00150B63" w:rsidP="00F7156A">
      <w:pPr>
        <w:jc w:val="center"/>
        <w:rPr>
          <w:rFonts w:ascii="Times New Roman" w:hAnsi="Times New Roman" w:cs="Times New Roman"/>
          <w:sz w:val="24"/>
          <w:szCs w:val="24"/>
        </w:rPr>
      </w:pPr>
    </w:p>
    <w:p w:rsidR="00150B63" w:rsidRDefault="00150B63" w:rsidP="00F7156A">
      <w:pPr>
        <w:jc w:val="center"/>
        <w:rPr>
          <w:rFonts w:ascii="Times New Roman" w:hAnsi="Times New Roman" w:cs="Times New Roman"/>
          <w:sz w:val="24"/>
          <w:szCs w:val="24"/>
        </w:rPr>
      </w:pPr>
    </w:p>
    <w:p w:rsidR="00150B63" w:rsidRDefault="00150B63" w:rsidP="00F7156A">
      <w:pPr>
        <w:jc w:val="center"/>
        <w:rPr>
          <w:rFonts w:ascii="Times New Roman" w:hAnsi="Times New Roman" w:cs="Times New Roman"/>
          <w:sz w:val="24"/>
          <w:szCs w:val="24"/>
        </w:rPr>
      </w:pPr>
    </w:p>
    <w:p w:rsidR="00150B63" w:rsidRDefault="00150B63" w:rsidP="00F7156A">
      <w:pPr>
        <w:jc w:val="center"/>
        <w:rPr>
          <w:rFonts w:ascii="Times New Roman" w:hAnsi="Times New Roman" w:cs="Times New Roman"/>
          <w:sz w:val="24"/>
          <w:szCs w:val="24"/>
        </w:rPr>
      </w:pPr>
    </w:p>
    <w:p w:rsidR="00150B63" w:rsidRDefault="00150B63" w:rsidP="00F7156A">
      <w:pPr>
        <w:jc w:val="center"/>
        <w:rPr>
          <w:rFonts w:ascii="Times New Roman" w:hAnsi="Times New Roman" w:cs="Times New Roman"/>
          <w:sz w:val="24"/>
          <w:szCs w:val="24"/>
        </w:rPr>
      </w:pPr>
    </w:p>
    <w:p w:rsidR="00150B63" w:rsidRDefault="00150B63" w:rsidP="00150B6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150B63" w:rsidRDefault="00150B63" w:rsidP="00150B6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150B63" w:rsidRDefault="00150B63" w:rsidP="00150B6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150B63" w:rsidRDefault="00150B63" w:rsidP="00150B6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150B63" w:rsidRDefault="00150B63" w:rsidP="00150B6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150B63" w:rsidRDefault="00150B63" w:rsidP="00150B6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150B63" w:rsidRDefault="00150B63" w:rsidP="00150B6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150B63" w:rsidRDefault="00150B63" w:rsidP="00150B6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150B63" w:rsidRDefault="00150B63" w:rsidP="00150B6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150B63" w:rsidRPr="00B90FEA" w:rsidRDefault="00150B63" w:rsidP="00150B6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40"/>
          <w:szCs w:val="40"/>
        </w:rPr>
      </w:pPr>
    </w:p>
    <w:p w:rsidR="00150B63" w:rsidRPr="00B90FEA" w:rsidRDefault="00150B63" w:rsidP="00150B6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40"/>
          <w:szCs w:val="40"/>
        </w:rPr>
      </w:pPr>
      <w:r w:rsidRPr="00B90FEA">
        <w:rPr>
          <w:b/>
          <w:caps/>
          <w:sz w:val="40"/>
          <w:szCs w:val="40"/>
        </w:rPr>
        <w:t xml:space="preserve">рабочая ПРОГРАММа </w:t>
      </w:r>
      <w:r w:rsidRPr="00C14D22">
        <w:rPr>
          <w:b/>
          <w:caps/>
          <w:sz w:val="40"/>
          <w:szCs w:val="40"/>
        </w:rPr>
        <w:t xml:space="preserve">ОБЩЕОБРАЗОВАТЕЛЬНОЙ </w:t>
      </w:r>
      <w:r w:rsidRPr="00B90FEA">
        <w:rPr>
          <w:b/>
          <w:caps/>
          <w:sz w:val="40"/>
          <w:szCs w:val="40"/>
        </w:rPr>
        <w:t>УЧЕБНОЙ ДИСЦИПЛИНЫ</w:t>
      </w:r>
    </w:p>
    <w:p w:rsidR="00150B63" w:rsidRDefault="00150B63" w:rsidP="00150B6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150B63" w:rsidRDefault="00150B63" w:rsidP="00150B6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sz w:val="36"/>
          <w:szCs w:val="36"/>
        </w:rPr>
      </w:pPr>
      <w:r>
        <w:rPr>
          <w:b/>
          <w:bCs/>
          <w:color w:val="000000"/>
          <w:spacing w:val="-8"/>
          <w:sz w:val="36"/>
          <w:szCs w:val="36"/>
        </w:rPr>
        <w:t>ОД.14</w:t>
      </w:r>
      <w:r w:rsidRPr="007D2E73">
        <w:rPr>
          <w:b/>
          <w:bCs/>
          <w:color w:val="000000"/>
          <w:spacing w:val="-8"/>
          <w:sz w:val="36"/>
          <w:szCs w:val="36"/>
        </w:rPr>
        <w:t xml:space="preserve"> </w:t>
      </w:r>
      <w:r>
        <w:rPr>
          <w:b/>
          <w:sz w:val="36"/>
          <w:szCs w:val="36"/>
        </w:rPr>
        <w:t>Индивидуальный проект</w:t>
      </w:r>
    </w:p>
    <w:p w:rsidR="00150B63" w:rsidRPr="00566F12" w:rsidRDefault="00150B63" w:rsidP="00150B6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sz w:val="28"/>
          <w:szCs w:val="28"/>
        </w:rPr>
      </w:pPr>
    </w:p>
    <w:p w:rsidR="00150B63" w:rsidRPr="00566F12" w:rsidRDefault="00E27A05" w:rsidP="00150B6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sz w:val="28"/>
          <w:szCs w:val="28"/>
        </w:rPr>
      </w:pPr>
      <w:hyperlink r:id="rId126" w:history="1">
        <w:r w:rsidR="00150B63">
          <w:rPr>
            <w:rStyle w:val="af8"/>
            <w:sz w:val="28"/>
            <w:szCs w:val="28"/>
            <w:bdr w:val="none" w:sz="0" w:space="0" w:color="auto" w:frame="1"/>
            <w:shd w:val="clear" w:color="auto" w:fill="FFFFFF"/>
          </w:rPr>
          <w:t>08.01.28</w:t>
        </w:r>
        <w:r w:rsidR="00150B63" w:rsidRPr="00566F12">
          <w:rPr>
            <w:rStyle w:val="af8"/>
            <w:sz w:val="28"/>
            <w:szCs w:val="28"/>
            <w:bdr w:val="none" w:sz="0" w:space="0" w:color="auto" w:frame="1"/>
            <w:shd w:val="clear" w:color="auto" w:fill="FFFFFF"/>
          </w:rPr>
          <w:t> Мастер отделочных строительных и декоративных работ</w:t>
        </w:r>
      </w:hyperlink>
    </w:p>
    <w:p w:rsidR="00150B63" w:rsidRDefault="00150B63" w:rsidP="00150B63"/>
    <w:p w:rsidR="00150B63" w:rsidRDefault="00150B63" w:rsidP="00150B63"/>
    <w:p w:rsidR="00150B63" w:rsidRDefault="00150B63" w:rsidP="00150B63"/>
    <w:p w:rsidR="00150B63" w:rsidRDefault="00150B63" w:rsidP="00150B63"/>
    <w:p w:rsidR="00150B63" w:rsidRDefault="00150B63" w:rsidP="00150B63"/>
    <w:p w:rsidR="00150B63" w:rsidRDefault="00150B63" w:rsidP="00150B63"/>
    <w:p w:rsidR="00150B63" w:rsidRDefault="00150B63" w:rsidP="00150B63"/>
    <w:p w:rsidR="00150B63" w:rsidRPr="008C576F" w:rsidRDefault="00150B63" w:rsidP="00150B63">
      <w:pPr>
        <w:jc w:val="center"/>
      </w:pPr>
      <w:r>
        <w:t>2023 г.</w:t>
      </w:r>
    </w:p>
    <w:p w:rsidR="00150B63" w:rsidRDefault="00150B63" w:rsidP="00150B63">
      <w:pPr>
        <w:jc w:val="both"/>
        <w:rPr>
          <w:bCs/>
          <w:iCs/>
        </w:rPr>
      </w:pPr>
      <w:r w:rsidRPr="00A83177">
        <w:lastRenderedPageBreak/>
        <w:t>Рабочая программа общеобразовательной учебной дисциплины</w:t>
      </w:r>
      <w:r w:rsidRPr="00A83177">
        <w:rPr>
          <w:caps/>
        </w:rPr>
        <w:t xml:space="preserve"> Од.14 </w:t>
      </w:r>
      <w:r w:rsidRPr="00A83177">
        <w:rPr>
          <w:i/>
        </w:rPr>
        <w:t>«Индивидуальный проект»</w:t>
      </w:r>
      <w:r w:rsidRPr="00A83177">
        <w:t xml:space="preserve"> является частью основной профессиональной образовательной программы на базе основного общего образования при подготовке  специалистов среднего звена в соответствии Федеральным государственным образовательным стандартом по специальности среднего профессионального образования </w:t>
      </w:r>
      <w:hyperlink r:id="rId127" w:history="1">
        <w:r w:rsidRPr="00A83177">
          <w:rPr>
            <w:rStyle w:val="af8"/>
            <w:bdr w:val="none" w:sz="0" w:space="0" w:color="auto" w:frame="1"/>
            <w:shd w:val="clear" w:color="auto" w:fill="FFFFFF"/>
          </w:rPr>
          <w:t>08.01.28 Мастер отделочных строительных и декоративных работ</w:t>
        </w:r>
      </w:hyperlink>
      <w:r w:rsidRPr="00A83177">
        <w:t xml:space="preserve">,  </w:t>
      </w:r>
      <w:r w:rsidRPr="00A83177">
        <w:rPr>
          <w:b/>
        </w:rPr>
        <w:t>у</w:t>
      </w:r>
      <w:r w:rsidRPr="00A83177">
        <w:rPr>
          <w:bCs/>
        </w:rPr>
        <w:t>твержденного Приказом Минпросвещения России от 18.05.2022 № 340</w:t>
      </w:r>
      <w:r>
        <w:t xml:space="preserve"> (далее - ФГОС СПО) и с учетом </w:t>
      </w:r>
      <w:r w:rsidRPr="009E1D03">
        <w:rPr>
          <w:rFonts w:ascii="Times New Roman" w:hAnsi="Times New Roman" w:cs="Times New Roman"/>
          <w:bCs/>
          <w:iCs/>
          <w:sz w:val="24"/>
          <w:szCs w:val="24"/>
        </w:rPr>
        <w:t xml:space="preserve">Федерального государственного образовательного стандарта среднего общего </w:t>
      </w:r>
      <w:r w:rsidRPr="009E1D03">
        <w:rPr>
          <w:bCs/>
          <w:iCs/>
        </w:rPr>
        <w:t xml:space="preserve">образовании, </w:t>
      </w:r>
      <w:r w:rsidRPr="009E1D03">
        <w:rPr>
          <w:rFonts w:ascii="Times New Roman" w:hAnsi="Times New Roman" w:cs="Times New Roman"/>
          <w:bCs/>
          <w:iCs/>
          <w:sz w:val="24"/>
          <w:szCs w:val="24"/>
        </w:rPr>
        <w:t>утвержденного Приказом Минобрнауки России от 17 мая 2012 г. № 413  (далее- ФГОС СОО)</w:t>
      </w:r>
      <w:r>
        <w:rPr>
          <w:bCs/>
          <w:iCs/>
        </w:rPr>
        <w:t>.</w:t>
      </w:r>
    </w:p>
    <w:p w:rsidR="00150B63" w:rsidRPr="00A83177" w:rsidRDefault="00150B63" w:rsidP="00150B63">
      <w:pPr>
        <w:shd w:val="clear" w:color="auto" w:fill="FFFFFF"/>
        <w:spacing w:line="360" w:lineRule="auto"/>
        <w:ind w:firstLine="709"/>
        <w:jc w:val="both"/>
        <w:rPr>
          <w:b/>
          <w:bCs/>
          <w:i/>
        </w:rPr>
      </w:pPr>
    </w:p>
    <w:p w:rsidR="00150B63" w:rsidRDefault="00150B63" w:rsidP="00150B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p>
    <w:p w:rsidR="00150B63" w:rsidRDefault="00150B63" w:rsidP="00150B6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p>
    <w:p w:rsidR="00150B63" w:rsidRDefault="00150B63" w:rsidP="00150B6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p>
    <w:p w:rsidR="00150B63" w:rsidRDefault="00150B63" w:rsidP="00150B6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p>
    <w:p w:rsidR="00150B63" w:rsidRDefault="00150B63" w:rsidP="00150B6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p>
    <w:p w:rsidR="00150B63" w:rsidRDefault="00150B63" w:rsidP="00150B6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p>
    <w:p w:rsidR="00150B63" w:rsidRDefault="00150B63" w:rsidP="00150B6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rsidRPr="00A20A8B">
        <w:t>Организация-разработчик:</w:t>
      </w:r>
    </w:p>
    <w:p w:rsidR="00150B63" w:rsidRDefault="00150B63" w:rsidP="00150B6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p>
    <w:p w:rsidR="00150B63" w:rsidRPr="004A6F23" w:rsidRDefault="00150B63" w:rsidP="00150B6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rsidRPr="004A6F23">
        <w:t>Г</w:t>
      </w:r>
      <w:r>
        <w:t>АП</w:t>
      </w:r>
      <w:r w:rsidRPr="004A6F23">
        <w:t xml:space="preserve">ОУ </w:t>
      </w:r>
      <w:r>
        <w:t xml:space="preserve">РК </w:t>
      </w:r>
      <w:r w:rsidRPr="004A6F23">
        <w:t xml:space="preserve"> «Петрозаводский техникум городского хозяйства</w:t>
      </w:r>
      <w:r>
        <w:t>»</w:t>
      </w:r>
    </w:p>
    <w:p w:rsidR="00150B63" w:rsidRPr="00A20A8B" w:rsidRDefault="00150B63" w:rsidP="00150B6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p>
    <w:p w:rsidR="00150B63" w:rsidRPr="00A20A8B" w:rsidRDefault="00150B63" w:rsidP="00150B6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rsidRPr="002D1DED">
        <w:t>Разработчик:</w:t>
      </w:r>
      <w:r w:rsidRPr="00CE74B3">
        <w:rPr>
          <w:color w:val="FF0000"/>
        </w:rPr>
        <w:t xml:space="preserve"> </w:t>
      </w:r>
      <w:r>
        <w:t xml:space="preserve">Тарасова С.В. </w:t>
      </w:r>
      <w:r w:rsidRPr="001E69CD">
        <w:t>– преподаватель</w:t>
      </w:r>
      <w:r>
        <w:t xml:space="preserve">, </w:t>
      </w:r>
      <w:r w:rsidRPr="00A37731">
        <w:t>ГА</w:t>
      </w:r>
      <w:r>
        <w:t>П</w:t>
      </w:r>
      <w:r w:rsidRPr="00A37731">
        <w:t>ОУ РК «Петрозаводский</w:t>
      </w:r>
      <w:r>
        <w:t xml:space="preserve"> техникум городского хозяйства»</w:t>
      </w:r>
    </w:p>
    <w:p w:rsidR="00150B63" w:rsidRDefault="00150B63" w:rsidP="00150B63">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sz w:val="28"/>
          <w:szCs w:val="28"/>
        </w:rPr>
      </w:pPr>
    </w:p>
    <w:p w:rsidR="00150B63" w:rsidRDefault="00150B63" w:rsidP="00150B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pPr>
    </w:p>
    <w:p w:rsidR="00150B63" w:rsidRDefault="00150B63" w:rsidP="00150B6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i/>
          <w:sz w:val="20"/>
          <w:szCs w:val="20"/>
        </w:rPr>
      </w:pPr>
    </w:p>
    <w:p w:rsidR="00150B63" w:rsidRDefault="00150B63" w:rsidP="00150B6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i/>
          <w:sz w:val="20"/>
          <w:szCs w:val="20"/>
        </w:rPr>
      </w:pPr>
    </w:p>
    <w:p w:rsidR="00150B63" w:rsidRDefault="00150B63" w:rsidP="00150B6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i/>
          <w:sz w:val="20"/>
          <w:szCs w:val="20"/>
        </w:rPr>
      </w:pPr>
    </w:p>
    <w:p w:rsidR="00150B63" w:rsidRDefault="00150B63" w:rsidP="00150B6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i/>
          <w:sz w:val="20"/>
          <w:szCs w:val="20"/>
        </w:rPr>
      </w:pPr>
    </w:p>
    <w:p w:rsidR="00150B63" w:rsidRDefault="00150B63" w:rsidP="00150B6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i/>
          <w:sz w:val="20"/>
          <w:szCs w:val="20"/>
        </w:rPr>
      </w:pPr>
    </w:p>
    <w:p w:rsidR="00150B63" w:rsidRDefault="00150B63" w:rsidP="00150B6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i/>
          <w:sz w:val="20"/>
          <w:szCs w:val="20"/>
        </w:rPr>
      </w:pPr>
    </w:p>
    <w:p w:rsidR="00150B63" w:rsidRDefault="00150B63" w:rsidP="00150B6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i/>
          <w:sz w:val="20"/>
          <w:szCs w:val="20"/>
        </w:rPr>
      </w:pPr>
      <w:r w:rsidRPr="003D43BB">
        <w:rPr>
          <w:i/>
          <w:sz w:val="20"/>
          <w:szCs w:val="20"/>
        </w:rPr>
        <w:t xml:space="preserve">© ГАПОУ РК «Петрозаводский техникум городского хозяйства»  </w:t>
      </w:r>
    </w:p>
    <w:p w:rsidR="00150B63" w:rsidRDefault="00150B63" w:rsidP="00150B6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i/>
          <w:sz w:val="20"/>
          <w:szCs w:val="20"/>
        </w:rPr>
      </w:pPr>
    </w:p>
    <w:tbl>
      <w:tblPr>
        <w:tblpPr w:leftFromText="180" w:rightFromText="180" w:vertAnchor="text" w:horzAnchor="margin" w:tblpY="-337"/>
        <w:tblW w:w="0" w:type="auto"/>
        <w:tblLook w:val="04A0"/>
      </w:tblPr>
      <w:tblGrid>
        <w:gridCol w:w="1214"/>
        <w:gridCol w:w="7143"/>
        <w:gridCol w:w="1214"/>
      </w:tblGrid>
      <w:tr w:rsidR="00150B63" w:rsidRPr="00B065B7" w:rsidTr="00150B63">
        <w:tc>
          <w:tcPr>
            <w:tcW w:w="8357" w:type="dxa"/>
            <w:gridSpan w:val="2"/>
            <w:shd w:val="clear" w:color="auto" w:fill="auto"/>
          </w:tcPr>
          <w:p w:rsidR="00150B63" w:rsidRDefault="00150B63" w:rsidP="00150B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sz w:val="28"/>
                <w:szCs w:val="28"/>
              </w:rPr>
            </w:pPr>
            <w:r w:rsidRPr="00B065B7">
              <w:rPr>
                <w:b/>
                <w:sz w:val="28"/>
                <w:szCs w:val="28"/>
              </w:rPr>
              <w:lastRenderedPageBreak/>
              <w:t>СОДЕРЖАНИЕ</w:t>
            </w:r>
          </w:p>
          <w:p w:rsidR="00150B63" w:rsidRPr="00B065B7" w:rsidRDefault="00150B63" w:rsidP="00150B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bCs/>
                <w:caps/>
                <w:noProof/>
              </w:rPr>
            </w:pPr>
          </w:p>
        </w:tc>
        <w:tc>
          <w:tcPr>
            <w:tcW w:w="1214" w:type="dxa"/>
            <w:shd w:val="clear" w:color="auto" w:fill="auto"/>
          </w:tcPr>
          <w:p w:rsidR="00150B63" w:rsidRPr="003C490C" w:rsidRDefault="00150B63" w:rsidP="00150B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bCs/>
                <w:color w:val="000000"/>
              </w:rPr>
            </w:pPr>
          </w:p>
          <w:p w:rsidR="00150B63" w:rsidRPr="003C490C" w:rsidRDefault="00150B63" w:rsidP="00150B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bCs/>
                <w:color w:val="000000"/>
              </w:rPr>
            </w:pPr>
            <w:r w:rsidRPr="003C490C">
              <w:rPr>
                <w:b/>
                <w:bCs/>
                <w:color w:val="000000"/>
              </w:rPr>
              <w:t>СТР</w:t>
            </w:r>
          </w:p>
        </w:tc>
      </w:tr>
      <w:tr w:rsidR="00150B63" w:rsidRPr="00B065B7" w:rsidTr="00150B63">
        <w:tc>
          <w:tcPr>
            <w:tcW w:w="8357" w:type="dxa"/>
            <w:gridSpan w:val="2"/>
            <w:shd w:val="clear" w:color="auto" w:fill="auto"/>
          </w:tcPr>
          <w:p w:rsidR="00150B63" w:rsidRPr="00B065B7" w:rsidRDefault="00150B63" w:rsidP="00150B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bCs/>
              </w:rPr>
            </w:pPr>
            <w:r w:rsidRPr="00B065B7">
              <w:rPr>
                <w:b/>
                <w:bCs/>
                <w:caps/>
                <w:noProof/>
              </w:rPr>
              <w:t xml:space="preserve">1. паспорт Рабочей  ПРОГРАММЫ </w:t>
            </w:r>
            <w:r>
              <w:rPr>
                <w:b/>
                <w:bCs/>
                <w:caps/>
                <w:noProof/>
              </w:rPr>
              <w:t xml:space="preserve">общеобразовательной </w:t>
            </w:r>
            <w:r w:rsidRPr="00B065B7">
              <w:rPr>
                <w:b/>
                <w:bCs/>
                <w:caps/>
                <w:noProof/>
              </w:rPr>
              <w:t>УЧЕБНОЙ ДИСЦИПЛИНЫ</w:t>
            </w:r>
          </w:p>
        </w:tc>
        <w:tc>
          <w:tcPr>
            <w:tcW w:w="1214" w:type="dxa"/>
            <w:shd w:val="clear" w:color="auto" w:fill="auto"/>
          </w:tcPr>
          <w:p w:rsidR="00150B63" w:rsidRPr="003C490C" w:rsidRDefault="00150B63" w:rsidP="00150B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bCs/>
                <w:color w:val="000000"/>
              </w:rPr>
            </w:pPr>
            <w:r w:rsidRPr="003C490C">
              <w:rPr>
                <w:b/>
                <w:bCs/>
                <w:color w:val="000000"/>
              </w:rPr>
              <w:t>4</w:t>
            </w:r>
          </w:p>
        </w:tc>
      </w:tr>
      <w:tr w:rsidR="00150B63" w:rsidRPr="00B065B7" w:rsidTr="00150B63">
        <w:tc>
          <w:tcPr>
            <w:tcW w:w="8357" w:type="dxa"/>
            <w:gridSpan w:val="2"/>
            <w:shd w:val="clear" w:color="auto" w:fill="auto"/>
          </w:tcPr>
          <w:p w:rsidR="00150B63" w:rsidRDefault="00150B63" w:rsidP="00150B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b/>
                <w:bCs/>
                <w:noProof/>
              </w:rPr>
            </w:pPr>
          </w:p>
          <w:p w:rsidR="00150B63" w:rsidRPr="00B065B7" w:rsidRDefault="00150B63" w:rsidP="00150B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bCs/>
              </w:rPr>
            </w:pPr>
            <w:r w:rsidRPr="00B065B7">
              <w:rPr>
                <w:b/>
                <w:bCs/>
                <w:noProof/>
              </w:rPr>
              <w:t xml:space="preserve">2. СТРУКТУРА И  СОДЕРЖАНИЕ </w:t>
            </w:r>
            <w:r>
              <w:rPr>
                <w:b/>
                <w:bCs/>
                <w:noProof/>
              </w:rPr>
              <w:t xml:space="preserve">ОБЩЕОБРАЗОВАТЕЛЬНОЙ </w:t>
            </w:r>
            <w:r w:rsidRPr="00B065B7">
              <w:rPr>
                <w:b/>
                <w:bCs/>
                <w:noProof/>
              </w:rPr>
              <w:t>УЧЕБНОЙ ДИСЦИПЛИНЫ</w:t>
            </w:r>
          </w:p>
        </w:tc>
        <w:tc>
          <w:tcPr>
            <w:tcW w:w="1214" w:type="dxa"/>
            <w:shd w:val="clear" w:color="auto" w:fill="auto"/>
          </w:tcPr>
          <w:p w:rsidR="00150B63" w:rsidRPr="003C490C" w:rsidRDefault="00150B63" w:rsidP="00150B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color w:val="000000"/>
              </w:rPr>
            </w:pPr>
          </w:p>
          <w:p w:rsidR="00150B63" w:rsidRPr="003C490C" w:rsidRDefault="00150B63" w:rsidP="00150B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bCs/>
                <w:color w:val="000000"/>
              </w:rPr>
            </w:pPr>
            <w:r>
              <w:rPr>
                <w:b/>
                <w:bCs/>
                <w:color w:val="000000"/>
              </w:rPr>
              <w:t>9</w:t>
            </w:r>
          </w:p>
        </w:tc>
      </w:tr>
      <w:tr w:rsidR="00150B63" w:rsidRPr="00B065B7" w:rsidTr="00150B63">
        <w:tc>
          <w:tcPr>
            <w:tcW w:w="8357" w:type="dxa"/>
            <w:gridSpan w:val="2"/>
            <w:shd w:val="clear" w:color="auto" w:fill="auto"/>
          </w:tcPr>
          <w:p w:rsidR="00150B63" w:rsidRPr="00E7036D" w:rsidRDefault="00150B63" w:rsidP="00150B63">
            <w:pPr>
              <w:pStyle w:val="2"/>
              <w:spacing w:after="0" w:line="360" w:lineRule="auto"/>
              <w:jc w:val="both"/>
              <w:rPr>
                <w:rFonts w:ascii="Times New Roman" w:hAnsi="Times New Roman"/>
                <w:i w:val="0"/>
                <w:iCs w:val="0"/>
                <w:sz w:val="24"/>
              </w:rPr>
            </w:pPr>
            <w:r w:rsidRPr="00E7036D">
              <w:rPr>
                <w:rFonts w:ascii="Times New Roman" w:hAnsi="Times New Roman"/>
                <w:i w:val="0"/>
                <w:iCs w:val="0"/>
                <w:sz w:val="24"/>
              </w:rPr>
              <w:t>2.1. Объем общеобразовательной учебной дисциплины и виды учебной работы</w:t>
            </w:r>
          </w:p>
        </w:tc>
        <w:tc>
          <w:tcPr>
            <w:tcW w:w="1214" w:type="dxa"/>
            <w:shd w:val="clear" w:color="auto" w:fill="auto"/>
          </w:tcPr>
          <w:p w:rsidR="00150B63" w:rsidRPr="003C490C" w:rsidRDefault="00150B63" w:rsidP="00150B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color w:val="000000"/>
              </w:rPr>
            </w:pPr>
          </w:p>
          <w:p w:rsidR="00150B63" w:rsidRPr="003C490C" w:rsidRDefault="00150B63" w:rsidP="00150B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bCs/>
                <w:color w:val="000000"/>
              </w:rPr>
            </w:pPr>
            <w:r>
              <w:rPr>
                <w:b/>
                <w:bCs/>
                <w:color w:val="000000"/>
              </w:rPr>
              <w:t>9</w:t>
            </w:r>
          </w:p>
        </w:tc>
      </w:tr>
      <w:tr w:rsidR="00150B63" w:rsidRPr="00B065B7" w:rsidTr="00150B63">
        <w:tc>
          <w:tcPr>
            <w:tcW w:w="8357" w:type="dxa"/>
            <w:gridSpan w:val="2"/>
            <w:shd w:val="clear" w:color="auto" w:fill="auto"/>
          </w:tcPr>
          <w:p w:rsidR="00150B63" w:rsidRPr="00B065B7" w:rsidRDefault="00150B63" w:rsidP="00150B63">
            <w:pPr>
              <w:spacing w:after="0" w:line="360" w:lineRule="auto"/>
              <w:jc w:val="both"/>
              <w:rPr>
                <w:b/>
                <w:bCs/>
                <w:noProof/>
              </w:rPr>
            </w:pPr>
            <w:r w:rsidRPr="00B065B7">
              <w:rPr>
                <w:b/>
                <w:bCs/>
                <w:noProof/>
              </w:rPr>
              <w:t xml:space="preserve">2.2.Тематический план </w:t>
            </w:r>
            <w:r>
              <w:rPr>
                <w:b/>
                <w:bCs/>
                <w:noProof/>
              </w:rPr>
              <w:t xml:space="preserve">общеобразовательной учебной </w:t>
            </w:r>
            <w:r w:rsidRPr="00B065B7">
              <w:rPr>
                <w:b/>
                <w:bCs/>
                <w:noProof/>
              </w:rPr>
              <w:t>дисциплины (содержание разделов и тем)</w:t>
            </w:r>
          </w:p>
          <w:p w:rsidR="00150B63" w:rsidRPr="00B065B7" w:rsidRDefault="00150B63" w:rsidP="00150B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bCs/>
              </w:rPr>
            </w:pPr>
          </w:p>
        </w:tc>
        <w:tc>
          <w:tcPr>
            <w:tcW w:w="1214" w:type="dxa"/>
            <w:shd w:val="clear" w:color="auto" w:fill="auto"/>
          </w:tcPr>
          <w:p w:rsidR="00150B63" w:rsidRPr="003C490C" w:rsidRDefault="00150B63" w:rsidP="00150B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bCs/>
                <w:color w:val="000000"/>
              </w:rPr>
            </w:pPr>
            <w:r>
              <w:rPr>
                <w:b/>
                <w:bCs/>
                <w:color w:val="000000"/>
              </w:rPr>
              <w:t>10</w:t>
            </w:r>
          </w:p>
        </w:tc>
      </w:tr>
      <w:tr w:rsidR="00150B63" w:rsidRPr="00B065B7" w:rsidTr="00150B63">
        <w:tc>
          <w:tcPr>
            <w:tcW w:w="8357" w:type="dxa"/>
            <w:gridSpan w:val="2"/>
            <w:shd w:val="clear" w:color="auto" w:fill="auto"/>
          </w:tcPr>
          <w:p w:rsidR="00150B63" w:rsidRPr="00B065B7" w:rsidRDefault="00150B63" w:rsidP="00150B63">
            <w:pPr>
              <w:pStyle w:val="14"/>
              <w:spacing w:line="360" w:lineRule="auto"/>
              <w:rPr>
                <w:bCs/>
              </w:rPr>
            </w:pPr>
            <w:r w:rsidRPr="00B065B7">
              <w:t xml:space="preserve">3. условия реализации рабочей программы </w:t>
            </w:r>
            <w:r>
              <w:t xml:space="preserve">общеобразовательной </w:t>
            </w:r>
            <w:r w:rsidRPr="00B065B7">
              <w:t>учебной дисциплины</w:t>
            </w:r>
          </w:p>
        </w:tc>
        <w:tc>
          <w:tcPr>
            <w:tcW w:w="1214" w:type="dxa"/>
            <w:shd w:val="clear" w:color="auto" w:fill="auto"/>
          </w:tcPr>
          <w:p w:rsidR="00150B63" w:rsidRPr="003C490C" w:rsidRDefault="00150B63" w:rsidP="00150B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bCs/>
                <w:color w:val="000000"/>
              </w:rPr>
            </w:pPr>
            <w:r>
              <w:rPr>
                <w:b/>
                <w:bCs/>
                <w:color w:val="000000"/>
              </w:rPr>
              <w:t>12</w:t>
            </w:r>
          </w:p>
        </w:tc>
      </w:tr>
      <w:tr w:rsidR="00150B63" w:rsidRPr="00B065B7" w:rsidTr="00150B63">
        <w:tc>
          <w:tcPr>
            <w:tcW w:w="8357" w:type="dxa"/>
            <w:gridSpan w:val="2"/>
            <w:shd w:val="clear" w:color="auto" w:fill="auto"/>
          </w:tcPr>
          <w:p w:rsidR="00150B63" w:rsidRPr="00A83177" w:rsidRDefault="00150B63" w:rsidP="00150B63">
            <w:pPr>
              <w:pStyle w:val="14"/>
              <w:spacing w:line="360" w:lineRule="auto"/>
              <w:rPr>
                <w:sz w:val="22"/>
              </w:rPr>
            </w:pPr>
            <w:r w:rsidRPr="00A83177">
              <w:rPr>
                <w:caps/>
                <w:sz w:val="22"/>
              </w:rPr>
              <w:t>3.1. требования к минимальному материально-техническому обеспечению</w:t>
            </w:r>
          </w:p>
        </w:tc>
        <w:tc>
          <w:tcPr>
            <w:tcW w:w="1214" w:type="dxa"/>
            <w:shd w:val="clear" w:color="auto" w:fill="auto"/>
          </w:tcPr>
          <w:p w:rsidR="00150B63" w:rsidRPr="003C490C" w:rsidRDefault="00150B63" w:rsidP="00150B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bCs/>
                <w:color w:val="000000"/>
              </w:rPr>
            </w:pPr>
            <w:r>
              <w:rPr>
                <w:b/>
                <w:bCs/>
                <w:color w:val="000000"/>
              </w:rPr>
              <w:t>12</w:t>
            </w:r>
          </w:p>
        </w:tc>
      </w:tr>
      <w:tr w:rsidR="00150B63" w:rsidRPr="00B065B7" w:rsidTr="00150B63">
        <w:tc>
          <w:tcPr>
            <w:tcW w:w="8357" w:type="dxa"/>
            <w:gridSpan w:val="2"/>
            <w:shd w:val="clear" w:color="auto" w:fill="auto"/>
          </w:tcPr>
          <w:p w:rsidR="00150B63" w:rsidRPr="00A83177" w:rsidRDefault="00150B63" w:rsidP="00150B63">
            <w:pPr>
              <w:pStyle w:val="14"/>
              <w:spacing w:line="360" w:lineRule="auto"/>
              <w:rPr>
                <w:sz w:val="22"/>
              </w:rPr>
            </w:pPr>
            <w:r w:rsidRPr="00A83177">
              <w:rPr>
                <w:caps/>
                <w:sz w:val="22"/>
              </w:rPr>
              <w:t>3.2. информационное обеспечение обучения</w:t>
            </w:r>
          </w:p>
          <w:p w:rsidR="00150B63" w:rsidRPr="00A83177" w:rsidRDefault="00150B63" w:rsidP="00150B63">
            <w:pPr>
              <w:spacing w:after="0" w:line="360" w:lineRule="auto"/>
              <w:jc w:val="both"/>
            </w:pPr>
          </w:p>
        </w:tc>
        <w:tc>
          <w:tcPr>
            <w:tcW w:w="1214" w:type="dxa"/>
            <w:shd w:val="clear" w:color="auto" w:fill="auto"/>
          </w:tcPr>
          <w:p w:rsidR="00150B63" w:rsidRPr="003C490C" w:rsidRDefault="00150B63" w:rsidP="00150B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bCs/>
                <w:color w:val="000000"/>
              </w:rPr>
            </w:pPr>
            <w:r>
              <w:rPr>
                <w:b/>
                <w:bCs/>
                <w:color w:val="000000"/>
              </w:rPr>
              <w:t>12</w:t>
            </w:r>
          </w:p>
        </w:tc>
      </w:tr>
      <w:tr w:rsidR="00150B63" w:rsidRPr="00B065B7" w:rsidTr="00150B63">
        <w:tc>
          <w:tcPr>
            <w:tcW w:w="8357" w:type="dxa"/>
            <w:gridSpan w:val="2"/>
            <w:shd w:val="clear" w:color="auto" w:fill="auto"/>
          </w:tcPr>
          <w:p w:rsidR="00150B63" w:rsidRPr="00B065B7" w:rsidRDefault="00150B63" w:rsidP="00150B63">
            <w:pPr>
              <w:pStyle w:val="14"/>
              <w:spacing w:line="360" w:lineRule="auto"/>
              <w:rPr>
                <w:bCs/>
              </w:rPr>
            </w:pPr>
            <w:r w:rsidRPr="00B065B7">
              <w:t xml:space="preserve">4. Контроль и оценка результатов освоения </w:t>
            </w:r>
            <w:r>
              <w:t xml:space="preserve">Общеобразовательной </w:t>
            </w:r>
            <w:r w:rsidRPr="00B065B7">
              <w:t>учебной   Дисциплины</w:t>
            </w:r>
          </w:p>
        </w:tc>
        <w:tc>
          <w:tcPr>
            <w:tcW w:w="1214" w:type="dxa"/>
            <w:shd w:val="clear" w:color="auto" w:fill="auto"/>
          </w:tcPr>
          <w:p w:rsidR="00150B63" w:rsidRPr="00377A7F" w:rsidRDefault="00150B63" w:rsidP="00150B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bCs/>
              </w:rPr>
            </w:pPr>
            <w:r>
              <w:rPr>
                <w:b/>
                <w:bCs/>
              </w:rPr>
              <w:t>13</w:t>
            </w:r>
          </w:p>
        </w:tc>
      </w:tr>
      <w:tr w:rsidR="00150B63" w:rsidRPr="00B065B7" w:rsidTr="00150B63">
        <w:tc>
          <w:tcPr>
            <w:tcW w:w="8357" w:type="dxa"/>
            <w:gridSpan w:val="2"/>
            <w:shd w:val="clear" w:color="auto" w:fill="auto"/>
          </w:tcPr>
          <w:p w:rsidR="00150B63" w:rsidRPr="00E7036D" w:rsidRDefault="00150B63" w:rsidP="00150B63">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0"/>
              <w:jc w:val="both"/>
              <w:rPr>
                <w:b/>
                <w:caps/>
                <w:noProof/>
              </w:rPr>
            </w:pPr>
            <w:r w:rsidRPr="00E7036D">
              <w:rPr>
                <w:b/>
              </w:rPr>
              <w:t xml:space="preserve">4.1. Оценка качества освоения общеобразовательной учебной дисциплины </w:t>
            </w:r>
          </w:p>
        </w:tc>
        <w:tc>
          <w:tcPr>
            <w:tcW w:w="1214" w:type="dxa"/>
            <w:shd w:val="clear" w:color="auto" w:fill="auto"/>
          </w:tcPr>
          <w:p w:rsidR="00150B63" w:rsidRPr="00377A7F" w:rsidRDefault="00150B63" w:rsidP="00150B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bCs/>
              </w:rPr>
            </w:pPr>
            <w:r w:rsidRPr="00377A7F">
              <w:rPr>
                <w:b/>
                <w:bCs/>
              </w:rPr>
              <w:t>1</w:t>
            </w:r>
            <w:r>
              <w:rPr>
                <w:b/>
                <w:bCs/>
              </w:rPr>
              <w:t>3</w:t>
            </w:r>
          </w:p>
        </w:tc>
      </w:tr>
      <w:tr w:rsidR="00150B63" w:rsidRPr="00B065B7" w:rsidTr="00150B63">
        <w:tc>
          <w:tcPr>
            <w:tcW w:w="8357" w:type="dxa"/>
            <w:gridSpan w:val="2"/>
            <w:shd w:val="clear" w:color="auto" w:fill="auto"/>
          </w:tcPr>
          <w:p w:rsidR="00150B63" w:rsidRPr="00BE1F04" w:rsidRDefault="00150B63" w:rsidP="00150B63">
            <w:pPr>
              <w:spacing w:after="0" w:line="360" w:lineRule="auto"/>
              <w:jc w:val="both"/>
              <w:rPr>
                <w:b/>
              </w:rPr>
            </w:pPr>
            <w:r w:rsidRPr="00BE1F04">
              <w:rPr>
                <w:b/>
              </w:rPr>
              <w:t xml:space="preserve">4.2. Критерии оценивания видов учебной деятельности по </w:t>
            </w:r>
            <w:r>
              <w:rPr>
                <w:b/>
              </w:rPr>
              <w:t xml:space="preserve">общеобразовательной учебной </w:t>
            </w:r>
            <w:r w:rsidRPr="00BE1F04">
              <w:rPr>
                <w:b/>
              </w:rPr>
              <w:t>дисциплине</w:t>
            </w:r>
          </w:p>
          <w:p w:rsidR="00150B63" w:rsidRDefault="00150B63" w:rsidP="00150B63">
            <w:pPr>
              <w:spacing w:after="0" w:line="360" w:lineRule="auto"/>
              <w:jc w:val="both"/>
              <w:rPr>
                <w:bCs/>
              </w:rPr>
            </w:pPr>
          </w:p>
          <w:p w:rsidR="00150B63" w:rsidRPr="004A20D7" w:rsidRDefault="00150B63" w:rsidP="00150B63">
            <w:pPr>
              <w:spacing w:after="0" w:line="360" w:lineRule="auto"/>
              <w:jc w:val="both"/>
              <w:rPr>
                <w:b/>
                <w:bCs/>
              </w:rPr>
            </w:pPr>
            <w:r w:rsidRPr="004A20D7">
              <w:rPr>
                <w:b/>
                <w:bCs/>
              </w:rPr>
              <w:t>5. ПРИЛОЖЕНИЕ</w:t>
            </w:r>
          </w:p>
          <w:p w:rsidR="00150B63" w:rsidRDefault="00150B63" w:rsidP="00150B63">
            <w:pPr>
              <w:spacing w:after="0" w:line="360" w:lineRule="auto"/>
              <w:jc w:val="both"/>
              <w:rPr>
                <w:b/>
                <w:bCs/>
              </w:rPr>
            </w:pPr>
            <w:r w:rsidRPr="004A20D7">
              <w:rPr>
                <w:b/>
                <w:bCs/>
              </w:rPr>
              <w:t>5.1 Фонд оценочных средств общеобразовательной дисциплины ОД.14</w:t>
            </w:r>
          </w:p>
          <w:p w:rsidR="00150B63" w:rsidRDefault="00150B63" w:rsidP="00150B63">
            <w:pPr>
              <w:spacing w:after="0" w:line="360" w:lineRule="auto"/>
              <w:jc w:val="both"/>
              <w:rPr>
                <w:b/>
                <w:bCs/>
              </w:rPr>
            </w:pPr>
            <w:r w:rsidRPr="004A20D7">
              <w:rPr>
                <w:b/>
                <w:bCs/>
              </w:rPr>
              <w:t xml:space="preserve"> « Индивидуальный проект»</w:t>
            </w:r>
          </w:p>
          <w:tbl>
            <w:tblPr>
              <w:tblW w:w="0" w:type="auto"/>
              <w:tblLook w:val="01E0"/>
            </w:tblPr>
            <w:tblGrid>
              <w:gridCol w:w="8141"/>
            </w:tblGrid>
            <w:tr w:rsidR="00150B63" w:rsidRPr="002360DE" w:rsidTr="002C03EC">
              <w:trPr>
                <w:trHeight w:val="692"/>
              </w:trPr>
              <w:tc>
                <w:tcPr>
                  <w:tcW w:w="8613" w:type="dxa"/>
                  <w:shd w:val="clear" w:color="auto" w:fill="auto"/>
                </w:tcPr>
                <w:p w:rsidR="00150B63" w:rsidRPr="004A20D7" w:rsidRDefault="00150B63" w:rsidP="00C46114">
                  <w:pPr>
                    <w:framePr w:hSpace="180" w:wrap="around" w:vAnchor="text" w:hAnchor="margin" w:y="-337"/>
                    <w:spacing w:after="0"/>
                    <w:jc w:val="both"/>
                    <w:rPr>
                      <w:b/>
                    </w:rPr>
                  </w:pPr>
                  <w:r w:rsidRPr="004A20D7">
                    <w:rPr>
                      <w:b/>
                    </w:rPr>
                    <w:t xml:space="preserve">5.2 Методические указания/рекомендации по выполнению самостоятельной работы по общеобразовательной дисциплине ОД. </w:t>
                  </w:r>
                  <w:r>
                    <w:rPr>
                      <w:b/>
                    </w:rPr>
                    <w:t>14. «Индивидуальный проект»</w:t>
                  </w:r>
                  <w:r w:rsidRPr="004A20D7">
                    <w:rPr>
                      <w:b/>
                    </w:rPr>
                    <w:t>.</w:t>
                  </w:r>
                </w:p>
              </w:tc>
            </w:tr>
            <w:tr w:rsidR="00150B63" w:rsidRPr="002360DE" w:rsidTr="002C03EC">
              <w:trPr>
                <w:trHeight w:val="692"/>
              </w:trPr>
              <w:tc>
                <w:tcPr>
                  <w:tcW w:w="8613" w:type="dxa"/>
                  <w:shd w:val="clear" w:color="auto" w:fill="auto"/>
                </w:tcPr>
                <w:p w:rsidR="00150B63" w:rsidRPr="004A20D7" w:rsidRDefault="00150B63" w:rsidP="00C46114">
                  <w:pPr>
                    <w:framePr w:hSpace="180" w:wrap="around" w:vAnchor="text" w:hAnchor="margin" w:y="-337"/>
                    <w:spacing w:after="0"/>
                    <w:jc w:val="both"/>
                    <w:rPr>
                      <w:b/>
                    </w:rPr>
                  </w:pPr>
                  <w:r w:rsidRPr="004A20D7">
                    <w:rPr>
                      <w:b/>
                    </w:rPr>
                    <w:t xml:space="preserve">5.3.  Методические указания/рекомендации по выполнению практических работ на практических занятиях по общеобразовательной дисциплине ОД. </w:t>
                  </w:r>
                  <w:r>
                    <w:rPr>
                      <w:b/>
                    </w:rPr>
                    <w:t>14. «Индивидуальный проект»</w:t>
                  </w:r>
                  <w:r w:rsidRPr="004A20D7">
                    <w:rPr>
                      <w:b/>
                    </w:rPr>
                    <w:t>.</w:t>
                  </w:r>
                </w:p>
              </w:tc>
            </w:tr>
          </w:tbl>
          <w:p w:rsidR="00150B63" w:rsidRPr="00BE1F04" w:rsidRDefault="00150B63" w:rsidP="00150B63">
            <w:pPr>
              <w:spacing w:after="0" w:line="360" w:lineRule="auto"/>
              <w:jc w:val="both"/>
              <w:rPr>
                <w:bCs/>
              </w:rPr>
            </w:pPr>
          </w:p>
        </w:tc>
        <w:tc>
          <w:tcPr>
            <w:tcW w:w="1214" w:type="dxa"/>
            <w:shd w:val="clear" w:color="auto" w:fill="auto"/>
          </w:tcPr>
          <w:p w:rsidR="00150B63" w:rsidRPr="000B43B0" w:rsidRDefault="00150B63" w:rsidP="00150B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bCs/>
              </w:rPr>
            </w:pPr>
            <w:r w:rsidRPr="000B43B0">
              <w:rPr>
                <w:b/>
                <w:bCs/>
              </w:rPr>
              <w:t>1</w:t>
            </w:r>
            <w:r>
              <w:rPr>
                <w:b/>
                <w:bCs/>
              </w:rPr>
              <w:t>4</w:t>
            </w:r>
          </w:p>
        </w:tc>
      </w:tr>
      <w:tr w:rsidR="00150B63" w:rsidRPr="00B065B7" w:rsidTr="00150B63">
        <w:trPr>
          <w:gridAfter w:val="2"/>
          <w:wAfter w:w="8357" w:type="dxa"/>
        </w:trPr>
        <w:tc>
          <w:tcPr>
            <w:tcW w:w="1214" w:type="dxa"/>
            <w:shd w:val="clear" w:color="auto" w:fill="auto"/>
          </w:tcPr>
          <w:p w:rsidR="00150B63" w:rsidRPr="00B065B7" w:rsidRDefault="00150B63" w:rsidP="00150B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p>
        </w:tc>
      </w:tr>
    </w:tbl>
    <w:p w:rsidR="00150B63" w:rsidRPr="00323DA7" w:rsidRDefault="00150B63" w:rsidP="00150B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Cs/>
        </w:rPr>
      </w:pPr>
    </w:p>
    <w:p w:rsidR="00150B63" w:rsidRPr="008D01ED" w:rsidRDefault="00E27A05" w:rsidP="00150B63">
      <w:pPr>
        <w:pStyle w:val="14"/>
      </w:pPr>
      <w:r w:rsidRPr="00E27A05">
        <w:rPr>
          <w:lang w:val="en-US"/>
        </w:rPr>
        <w:fldChar w:fldCharType="begin"/>
      </w:r>
      <w:r w:rsidR="00150B63" w:rsidRPr="00DE2541">
        <w:instrText xml:space="preserve"> </w:instrText>
      </w:r>
      <w:r w:rsidR="00150B63">
        <w:rPr>
          <w:lang w:val="en-US"/>
        </w:rPr>
        <w:instrText>TOC</w:instrText>
      </w:r>
      <w:r w:rsidR="00150B63" w:rsidRPr="00DE2541">
        <w:instrText xml:space="preserve"> \</w:instrText>
      </w:r>
      <w:r w:rsidR="00150B63">
        <w:rPr>
          <w:lang w:val="en-US"/>
        </w:rPr>
        <w:instrText>o</w:instrText>
      </w:r>
      <w:r w:rsidR="00150B63" w:rsidRPr="00DE2541">
        <w:instrText xml:space="preserve"> "1-3" \</w:instrText>
      </w:r>
      <w:r w:rsidR="00150B63">
        <w:rPr>
          <w:lang w:val="en-US"/>
        </w:rPr>
        <w:instrText>u</w:instrText>
      </w:r>
      <w:r w:rsidR="00150B63" w:rsidRPr="00DE2541">
        <w:instrText xml:space="preserve"> </w:instrText>
      </w:r>
      <w:r w:rsidRPr="00E27A05">
        <w:rPr>
          <w:lang w:val="en-US"/>
        </w:rPr>
        <w:fldChar w:fldCharType="separate"/>
      </w:r>
    </w:p>
    <w:p w:rsidR="00150B63" w:rsidRPr="004A20D7" w:rsidRDefault="00E27A05" w:rsidP="00150B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
          <w:bCs/>
        </w:rPr>
      </w:pPr>
      <w:r>
        <w:rPr>
          <w:bCs/>
          <w:lang w:val="en-US"/>
        </w:rPr>
        <w:fldChar w:fldCharType="end"/>
      </w:r>
      <w:r w:rsidR="00150B63">
        <w:rPr>
          <w:b/>
          <w:bCs/>
          <w:caps/>
        </w:rPr>
        <w:t>1. паспорт рабочей</w:t>
      </w:r>
      <w:r w:rsidR="00150B63" w:rsidRPr="004A20D7">
        <w:rPr>
          <w:b/>
          <w:bCs/>
          <w:caps/>
        </w:rPr>
        <w:t xml:space="preserve"> ПРОГРАММЫ общеобразовательной УЧЕБНОЙ ДИСЦИПЛИНЫ</w:t>
      </w:r>
      <w:r w:rsidR="00150B63" w:rsidRPr="004A20D7">
        <w:rPr>
          <w:b/>
          <w:bCs/>
        </w:rPr>
        <w:t xml:space="preserve"> О</w:t>
      </w:r>
      <w:r w:rsidR="00150B63" w:rsidRPr="004A20D7">
        <w:rPr>
          <w:b/>
          <w:caps/>
        </w:rPr>
        <w:t xml:space="preserve">Д.14 </w:t>
      </w:r>
      <w:r w:rsidR="00150B63" w:rsidRPr="004A20D7">
        <w:rPr>
          <w:b/>
        </w:rPr>
        <w:t>«Индивидуальный проект»</w:t>
      </w:r>
    </w:p>
    <w:p w:rsidR="00150B63" w:rsidRPr="004A20D7" w:rsidRDefault="00150B63" w:rsidP="00150B6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pPr>
    </w:p>
    <w:p w:rsidR="00150B63" w:rsidRPr="00150B63" w:rsidRDefault="00150B63" w:rsidP="00150B6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
        </w:rPr>
      </w:pPr>
      <w:r w:rsidRPr="004A20D7">
        <w:rPr>
          <w:b/>
        </w:rPr>
        <w:t>1.1. Общая характеристика общеобразовательной учебной дисциплины</w:t>
      </w:r>
      <w:r w:rsidRPr="004A20D7">
        <w:rPr>
          <w:b/>
          <w:bCs/>
        </w:rPr>
        <w:t xml:space="preserve"> ОД.14 </w:t>
      </w:r>
      <w:r w:rsidRPr="004A20D7">
        <w:rPr>
          <w:b/>
        </w:rPr>
        <w:t>«Индивидуальный проект»</w:t>
      </w:r>
    </w:p>
    <w:p w:rsidR="00150B63" w:rsidRPr="004A20D7" w:rsidRDefault="00150B63" w:rsidP="00150B6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567"/>
        <w:jc w:val="both"/>
        <w:rPr>
          <w:b/>
        </w:rPr>
      </w:pPr>
      <w:r w:rsidRPr="004A20D7">
        <w:t>Рабочая программа общеобразовательной учебной дисциплины О</w:t>
      </w:r>
      <w:r w:rsidRPr="004A20D7">
        <w:rPr>
          <w:caps/>
        </w:rPr>
        <w:t>Д.</w:t>
      </w:r>
      <w:r w:rsidRPr="004A20D7">
        <w:rPr>
          <w:i/>
          <w:caps/>
        </w:rPr>
        <w:t>14</w:t>
      </w:r>
      <w:r w:rsidRPr="004A20D7">
        <w:rPr>
          <w:caps/>
        </w:rPr>
        <w:t xml:space="preserve"> </w:t>
      </w:r>
      <w:r w:rsidRPr="004A20D7">
        <w:rPr>
          <w:i/>
        </w:rPr>
        <w:t xml:space="preserve"> «Индивидуальный проект»</w:t>
      </w:r>
      <w:r w:rsidRPr="004A20D7">
        <w:t xml:space="preserve"> является частью программы подготовки специалистов среднего звена по специальности </w:t>
      </w:r>
      <w:hyperlink r:id="rId128" w:history="1">
        <w:r w:rsidRPr="004A20D7">
          <w:rPr>
            <w:rStyle w:val="af8"/>
            <w:bdr w:val="none" w:sz="0" w:space="0" w:color="auto" w:frame="1"/>
            <w:shd w:val="clear" w:color="auto" w:fill="FFFFFF"/>
          </w:rPr>
          <w:t>08.01.28 Мастер отделочных строительных и декоративных работ</w:t>
        </w:r>
      </w:hyperlink>
      <w:r w:rsidRPr="004A20D7">
        <w:t>- базовая подготовка</w:t>
      </w:r>
      <w:r w:rsidRPr="004A20D7">
        <w:rPr>
          <w:i/>
        </w:rPr>
        <w:t xml:space="preserve">, </w:t>
      </w:r>
      <w:r w:rsidRPr="004A20D7">
        <w:t>реализуемой</w:t>
      </w:r>
      <w:r w:rsidRPr="004A20D7">
        <w:rPr>
          <w:i/>
        </w:rPr>
        <w:t xml:space="preserve"> </w:t>
      </w:r>
      <w:r w:rsidRPr="004A20D7">
        <w:t xml:space="preserve"> на базе основного общего образования.</w:t>
      </w:r>
      <w:r w:rsidRPr="004A20D7">
        <w:rPr>
          <w:bCs/>
          <w:i/>
          <w:iCs/>
        </w:rPr>
        <w:t xml:space="preserve"> </w:t>
      </w:r>
    </w:p>
    <w:p w:rsidR="00150B63" w:rsidRPr="00D13383" w:rsidRDefault="00150B63" w:rsidP="00150B63">
      <w:pPr>
        <w:shd w:val="clear" w:color="auto" w:fill="FFFFFF"/>
        <w:spacing w:before="91"/>
        <w:ind w:firstLine="709"/>
        <w:jc w:val="both"/>
        <w:rPr>
          <w:bCs/>
          <w:color w:val="000000"/>
        </w:rPr>
      </w:pPr>
      <w:r w:rsidRPr="00D13383">
        <w:rPr>
          <w:bCs/>
          <w:iCs/>
        </w:rPr>
        <w:t>Рабочая программа общеобразовательной дисциплины разработана на основе требований Федерального государственного образовательного стандарта среднего общего образования,</w:t>
      </w:r>
      <w:r w:rsidRPr="00D13383">
        <w:t xml:space="preserve"> у</w:t>
      </w:r>
      <w:r w:rsidRPr="00D13383">
        <w:rPr>
          <w:bCs/>
        </w:rPr>
        <w:t>твержденного Приказом Минпросвещения России от 18.05.2022 № 340</w:t>
      </w:r>
      <w:r w:rsidRPr="00D13383">
        <w:t xml:space="preserve"> (далее - ФГОС СПО)</w:t>
      </w:r>
      <w:r w:rsidRPr="00D13383">
        <w:rPr>
          <w:bCs/>
          <w:iCs/>
        </w:rPr>
        <w:t>,</w:t>
      </w:r>
      <w:r w:rsidRPr="00D13383">
        <w:t xml:space="preserve"> </w:t>
      </w:r>
      <w:r>
        <w:rPr>
          <w:bCs/>
          <w:iCs/>
        </w:rPr>
        <w:t xml:space="preserve">с учетом получаемой 08.01.28 Мастер </w:t>
      </w:r>
      <w:r w:rsidRPr="00D13383">
        <w:rPr>
          <w:bCs/>
          <w:iCs/>
        </w:rPr>
        <w:t>отделочных стро</w:t>
      </w:r>
      <w:r>
        <w:rPr>
          <w:bCs/>
          <w:iCs/>
        </w:rPr>
        <w:t xml:space="preserve">ительных и декоративных работ, </w:t>
      </w:r>
      <w:r w:rsidRPr="00D13383">
        <w:rPr>
          <w:bCs/>
          <w:iCs/>
        </w:rPr>
        <w:t>среднего профессионального образования.</w:t>
      </w:r>
    </w:p>
    <w:p w:rsidR="00150B63" w:rsidRDefault="00150B63" w:rsidP="00150B6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i/>
        </w:rPr>
      </w:pPr>
    </w:p>
    <w:p w:rsidR="00150B63" w:rsidRPr="00A7375D" w:rsidRDefault="00150B63" w:rsidP="00150B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b/>
        </w:rPr>
      </w:pPr>
      <w:r w:rsidRPr="00C27026">
        <w:rPr>
          <w:b/>
        </w:rPr>
        <w:t>1.2. Место учебной дисциплины в структуре программы подготовки специалистов среднего звена:</w:t>
      </w:r>
    </w:p>
    <w:p w:rsidR="00150B63" w:rsidRDefault="00150B63" w:rsidP="00150B63">
      <w:pPr>
        <w:pStyle w:val="2"/>
        <w:jc w:val="both"/>
        <w:rPr>
          <w:rFonts w:ascii="Times New Roman" w:hAnsi="Times New Roman"/>
          <w:b w:val="0"/>
          <w:i w:val="0"/>
          <w:sz w:val="24"/>
          <w:szCs w:val="24"/>
        </w:rPr>
      </w:pPr>
      <w:r>
        <w:rPr>
          <w:rFonts w:ascii="Times New Roman" w:hAnsi="Times New Roman"/>
          <w:b w:val="0"/>
          <w:i w:val="0"/>
          <w:caps/>
          <w:sz w:val="24"/>
          <w:szCs w:val="24"/>
        </w:rPr>
        <w:t>ОД</w:t>
      </w:r>
      <w:r w:rsidRPr="001152EA">
        <w:rPr>
          <w:rFonts w:ascii="Times New Roman" w:hAnsi="Times New Roman"/>
          <w:b w:val="0"/>
          <w:i w:val="0"/>
          <w:caps/>
          <w:sz w:val="24"/>
          <w:szCs w:val="24"/>
        </w:rPr>
        <w:t>.</w:t>
      </w:r>
      <w:r>
        <w:rPr>
          <w:rFonts w:ascii="Times New Roman" w:hAnsi="Times New Roman"/>
          <w:b w:val="0"/>
          <w:caps/>
          <w:sz w:val="24"/>
          <w:szCs w:val="24"/>
        </w:rPr>
        <w:t>14</w:t>
      </w:r>
      <w:r w:rsidRPr="001152EA">
        <w:rPr>
          <w:rFonts w:ascii="Times New Roman" w:hAnsi="Times New Roman"/>
          <w:b w:val="0"/>
          <w:caps/>
          <w:sz w:val="24"/>
          <w:szCs w:val="24"/>
        </w:rPr>
        <w:t xml:space="preserve"> </w:t>
      </w:r>
      <w:r w:rsidRPr="001152EA">
        <w:rPr>
          <w:rFonts w:ascii="Times New Roman" w:hAnsi="Times New Roman"/>
          <w:b w:val="0"/>
          <w:sz w:val="24"/>
          <w:szCs w:val="24"/>
        </w:rPr>
        <w:t xml:space="preserve"> </w:t>
      </w:r>
      <w:r w:rsidRPr="001152EA">
        <w:rPr>
          <w:rFonts w:ascii="Times New Roman" w:hAnsi="Times New Roman"/>
          <w:b w:val="0"/>
          <w:i w:val="0"/>
          <w:sz w:val="24"/>
          <w:szCs w:val="24"/>
        </w:rPr>
        <w:t>«</w:t>
      </w:r>
      <w:r>
        <w:rPr>
          <w:rFonts w:ascii="Times New Roman" w:hAnsi="Times New Roman"/>
          <w:b w:val="0"/>
          <w:i w:val="0"/>
          <w:sz w:val="24"/>
          <w:szCs w:val="24"/>
        </w:rPr>
        <w:t>Индивидуальный проект</w:t>
      </w:r>
      <w:r w:rsidRPr="001152EA">
        <w:rPr>
          <w:rFonts w:ascii="Times New Roman" w:hAnsi="Times New Roman"/>
          <w:b w:val="0"/>
          <w:i w:val="0"/>
          <w:sz w:val="24"/>
          <w:szCs w:val="24"/>
        </w:rPr>
        <w:t>»</w:t>
      </w:r>
      <w:r>
        <w:rPr>
          <w:rFonts w:ascii="Times New Roman" w:hAnsi="Times New Roman"/>
          <w:b w:val="0"/>
          <w:i w:val="0"/>
          <w:sz w:val="24"/>
          <w:szCs w:val="24"/>
        </w:rPr>
        <w:t xml:space="preserve"> </w:t>
      </w:r>
      <w:r w:rsidRPr="00A7375D">
        <w:rPr>
          <w:rFonts w:ascii="Times New Roman" w:hAnsi="Times New Roman"/>
          <w:b w:val="0"/>
          <w:i w:val="0"/>
          <w:sz w:val="24"/>
          <w:szCs w:val="24"/>
        </w:rPr>
        <w:t>входит в общеобразовательный цикл дисциплин.</w:t>
      </w:r>
    </w:p>
    <w:p w:rsidR="00150B63" w:rsidRPr="004A20D7" w:rsidRDefault="00150B63" w:rsidP="00150B63"/>
    <w:p w:rsidR="00150B63" w:rsidRPr="007056F9" w:rsidRDefault="00150B63" w:rsidP="00150B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p>
    <w:p w:rsidR="00150B63" w:rsidRPr="007056F9" w:rsidRDefault="00150B63" w:rsidP="00150B63">
      <w:pPr>
        <w:rPr>
          <w:b/>
          <w:bCs/>
          <w:i/>
          <w:iCs/>
        </w:rPr>
      </w:pPr>
      <w:r w:rsidRPr="007056F9">
        <w:rPr>
          <w:b/>
          <w:bCs/>
        </w:rPr>
        <w:t>1.3. Цели и задачи дисциплины - требования к результатам освоения дисциплины</w:t>
      </w:r>
    </w:p>
    <w:p w:rsidR="00150B63" w:rsidRPr="007056F9" w:rsidRDefault="00150B63" w:rsidP="00150B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056F9">
        <w:t xml:space="preserve">           Освоение содержания учебной дисциплины «</w:t>
      </w:r>
      <w:r>
        <w:t>Индивидуальный проект</w:t>
      </w:r>
      <w:r w:rsidRPr="007056F9">
        <w:t>» обеспечивает достижение с</w:t>
      </w:r>
      <w:r>
        <w:t>тудентами следующих результатов</w:t>
      </w:r>
      <w:r w:rsidRPr="007056F9">
        <w:t xml:space="preserve">: </w:t>
      </w:r>
    </w:p>
    <w:p w:rsidR="00150B63" w:rsidRPr="007056F9" w:rsidRDefault="00150B63" w:rsidP="00150B63">
      <w:pPr>
        <w:ind w:firstLine="709"/>
        <w:rPr>
          <w:i/>
          <w:iCs/>
        </w:rPr>
      </w:pPr>
      <w:r w:rsidRPr="007056F9">
        <w:rPr>
          <w:b/>
          <w:bCs/>
          <w:i/>
          <w:iCs/>
        </w:rPr>
        <w:t>Личностные результаты освоения программы дисциплины</w:t>
      </w:r>
      <w:r w:rsidRPr="007056F9">
        <w:rPr>
          <w:i/>
          <w:iCs/>
        </w:rPr>
        <w:t>:</w:t>
      </w:r>
    </w:p>
    <w:p w:rsidR="00150B63" w:rsidRPr="007056F9" w:rsidRDefault="00150B63" w:rsidP="00150B63">
      <w:pPr>
        <w:jc w:val="both"/>
      </w:pPr>
      <w:r>
        <w:t xml:space="preserve"> готовность и способность</w:t>
      </w:r>
      <w:r w:rsidRPr="007056F9">
        <w:t xml:space="preserve"> обучающихся к саморазвитию и личностному самоопределению,   сформированность их мотивации к обучению и целенаправленной познавательной деятельности,  системы значимых социальных и межличностных отношений, ценностно-смысловых установок, отражающих личностные и гражданские позиции в деятельности, правосознание, экологическую культуру, способность ставить цели и строить жизненные планы, способность к осознанию российской гражданской идентичности в поликультурном социуме.</w:t>
      </w:r>
    </w:p>
    <w:p w:rsidR="00150B63" w:rsidRPr="007056F9" w:rsidRDefault="00150B63" w:rsidP="00150B63">
      <w:pPr>
        <w:ind w:firstLine="709"/>
        <w:jc w:val="both"/>
        <w:rPr>
          <w:i/>
          <w:iCs/>
        </w:rPr>
      </w:pPr>
      <w:r w:rsidRPr="007056F9">
        <w:rPr>
          <w:b/>
          <w:bCs/>
          <w:i/>
          <w:iCs/>
        </w:rPr>
        <w:t>Метапредметные результаты освоения программы дисциплины</w:t>
      </w:r>
      <w:r w:rsidRPr="007056F9">
        <w:rPr>
          <w:i/>
          <w:iCs/>
        </w:rPr>
        <w:t xml:space="preserve">: </w:t>
      </w:r>
    </w:p>
    <w:p w:rsidR="00150B63" w:rsidRPr="007056F9" w:rsidRDefault="00150B63" w:rsidP="00150B63">
      <w:pPr>
        <w:jc w:val="both"/>
      </w:pPr>
      <w:r w:rsidRPr="007056F9">
        <w:t xml:space="preserve"> освоение  межпредметных понятий и универсальных учебных действий, способность их использования в познавательной и социальной практике, самостоятельность в планировании и осуществлении учебной деятельности и организации учебного сотрудничества с педагогами и </w:t>
      </w:r>
      <w:r w:rsidRPr="007056F9">
        <w:lastRenderedPageBreak/>
        <w:t>сверстниками, способность к построению индивидуальной образовательной траектории, владение навыками учебно-исследовательской, проектной и социальной деятельности.</w:t>
      </w:r>
    </w:p>
    <w:p w:rsidR="00150B63" w:rsidRPr="007056F9" w:rsidRDefault="00150B63" w:rsidP="00150B63">
      <w:pPr>
        <w:ind w:firstLine="709"/>
        <w:rPr>
          <w:i/>
          <w:iCs/>
        </w:rPr>
      </w:pPr>
      <w:r w:rsidRPr="007056F9">
        <w:rPr>
          <w:b/>
          <w:bCs/>
          <w:i/>
          <w:iCs/>
        </w:rPr>
        <w:t>Предметные результаты освоения программы дисциплины.</w:t>
      </w:r>
    </w:p>
    <w:p w:rsidR="00150B63" w:rsidRPr="007056F9" w:rsidRDefault="00150B63" w:rsidP="00150B63">
      <w:pPr>
        <w:ind w:firstLine="708"/>
        <w:jc w:val="both"/>
      </w:pPr>
      <w:r w:rsidRPr="007056F9">
        <w:t>Индивидуальный проект представляет собой особую форму организации деятельности обучающихся (учебное исследование или учебный проект).</w:t>
      </w:r>
    </w:p>
    <w:p w:rsidR="00150B63" w:rsidRPr="007056F9" w:rsidRDefault="00150B63" w:rsidP="00150B63">
      <w:pPr>
        <w:ind w:firstLine="708"/>
        <w:jc w:val="both"/>
      </w:pPr>
      <w:r w:rsidRPr="007056F9">
        <w:t>Индивидуальный проект выполняется обучающимся самостоятельно под руководством учителя (тьютора) по выбранной теме в рамках одного или нескольких изучаемых учебных предметов, курсов в любой избранной области деятельности (познавательной, практической, учебно-исследовательской, социальной, художественно-творческой, иной).</w:t>
      </w:r>
    </w:p>
    <w:p w:rsidR="00150B63" w:rsidRPr="007056F9" w:rsidRDefault="00150B63" w:rsidP="00150B63">
      <w:pPr>
        <w:ind w:firstLine="708"/>
        <w:jc w:val="both"/>
      </w:pPr>
      <w:r w:rsidRPr="007056F9">
        <w:t>Результаты выполнения индивидуального проекта должны отражать:</w:t>
      </w:r>
    </w:p>
    <w:p w:rsidR="00150B63" w:rsidRPr="007056F9" w:rsidRDefault="00150B63" w:rsidP="00150B63">
      <w:pPr>
        <w:ind w:firstLine="708"/>
        <w:jc w:val="both"/>
      </w:pPr>
      <w:r w:rsidRPr="007056F9">
        <w:t>сформированность навыков коммуникативной, учебно-исследовательской деятельности, критического мышления;</w:t>
      </w:r>
    </w:p>
    <w:p w:rsidR="00150B63" w:rsidRPr="007056F9" w:rsidRDefault="00150B63" w:rsidP="00150B63">
      <w:pPr>
        <w:ind w:firstLine="708"/>
        <w:jc w:val="both"/>
      </w:pPr>
      <w:r w:rsidRPr="007056F9">
        <w:t>способность к инновационной, аналитической, творческой, интеллектуальной деятельности;</w:t>
      </w:r>
    </w:p>
    <w:p w:rsidR="00150B63" w:rsidRPr="007056F9" w:rsidRDefault="00150B63" w:rsidP="00150B63">
      <w:pPr>
        <w:ind w:firstLine="708"/>
        <w:jc w:val="both"/>
      </w:pPr>
      <w:r w:rsidRPr="007056F9">
        <w:t>сформированность навыков проектной деятельности, а также самостоятельного применения приобретённых знаний и способов действий при решении различных задач, используя знания одного или нескольких учебных предметов или предметных областей;</w:t>
      </w:r>
    </w:p>
    <w:p w:rsidR="00150B63" w:rsidRDefault="00150B63" w:rsidP="00150B63">
      <w:pPr>
        <w:ind w:firstLine="708"/>
        <w:jc w:val="both"/>
      </w:pPr>
      <w:r w:rsidRPr="007056F9">
        <w:t>способность постановки цели и формулирования гипотезы исследования, планирования работы, отбора и интерпретации необходимой информации, структурирования аргументации результатов исследования на основе собранных данных, презентации результатов.</w:t>
      </w:r>
    </w:p>
    <w:p w:rsidR="00150B63" w:rsidRDefault="00150B63" w:rsidP="00150B63">
      <w:pPr>
        <w:ind w:firstLine="708"/>
        <w:jc w:val="both"/>
      </w:pPr>
    </w:p>
    <w:p w:rsidR="00150B63" w:rsidRPr="00EA4A3B" w:rsidRDefault="00150B63" w:rsidP="00150B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0"/>
          <w:szCs w:val="20"/>
        </w:rPr>
      </w:pPr>
      <w:r w:rsidRPr="00EA4A3B">
        <w:rPr>
          <w:b/>
          <w:sz w:val="20"/>
          <w:szCs w:val="20"/>
        </w:rPr>
        <w:t>Особое значение дисциплина имеет при формировании и развитии ОК и ПК</w:t>
      </w:r>
    </w:p>
    <w:p w:rsidR="00150B63" w:rsidRPr="00EA4A3B" w:rsidRDefault="00150B63" w:rsidP="00150B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0"/>
          <w:szCs w:val="20"/>
        </w:rPr>
      </w:pPr>
    </w:p>
    <w:tbl>
      <w:tblPr>
        <w:tblpPr w:leftFromText="180" w:rightFromText="180" w:vertAnchor="text" w:tblpXSpec="center" w:tblpY="1"/>
        <w:tblOverlap w:val="never"/>
        <w:tblW w:w="9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99"/>
        <w:gridCol w:w="2835"/>
        <w:gridCol w:w="5449"/>
      </w:tblGrid>
      <w:tr w:rsidR="00150B63" w:rsidRPr="00930ED2" w:rsidTr="00485D83">
        <w:trPr>
          <w:cantSplit/>
          <w:trHeight w:val="1833"/>
        </w:trPr>
        <w:tc>
          <w:tcPr>
            <w:tcW w:w="1199" w:type="dxa"/>
            <w:textDirection w:val="btLr"/>
            <w:vAlign w:val="center"/>
          </w:tcPr>
          <w:p w:rsidR="00150B63" w:rsidRPr="00930ED2" w:rsidRDefault="00150B63" w:rsidP="00485D83">
            <w:pPr>
              <w:suppressAutoHyphens/>
              <w:ind w:left="113" w:right="113"/>
              <w:jc w:val="center"/>
              <w:rPr>
                <w:b/>
              </w:rPr>
            </w:pPr>
            <w:r w:rsidRPr="00930ED2">
              <w:rPr>
                <w:b/>
              </w:rPr>
              <w:t>Код</w:t>
            </w:r>
          </w:p>
          <w:p w:rsidR="00150B63" w:rsidRPr="00930ED2" w:rsidRDefault="00150B63" w:rsidP="00485D83">
            <w:pPr>
              <w:ind w:left="113" w:right="113"/>
              <w:jc w:val="center"/>
              <w:rPr>
                <w:iCs/>
              </w:rPr>
            </w:pPr>
            <w:r w:rsidRPr="00930ED2">
              <w:rPr>
                <w:b/>
              </w:rPr>
              <w:t>компетенции</w:t>
            </w:r>
          </w:p>
        </w:tc>
        <w:tc>
          <w:tcPr>
            <w:tcW w:w="2835" w:type="dxa"/>
            <w:vAlign w:val="center"/>
          </w:tcPr>
          <w:p w:rsidR="00150B63" w:rsidRPr="00930ED2" w:rsidRDefault="00150B63" w:rsidP="00485D83">
            <w:pPr>
              <w:suppressAutoHyphens/>
              <w:jc w:val="center"/>
              <w:rPr>
                <w:iCs/>
              </w:rPr>
            </w:pPr>
            <w:r w:rsidRPr="00930ED2">
              <w:rPr>
                <w:b/>
                <w:iCs/>
              </w:rPr>
              <w:t>Формулировка компетенции</w:t>
            </w:r>
          </w:p>
        </w:tc>
        <w:tc>
          <w:tcPr>
            <w:tcW w:w="5449" w:type="dxa"/>
            <w:vAlign w:val="center"/>
          </w:tcPr>
          <w:p w:rsidR="00150B63" w:rsidRPr="00930ED2" w:rsidRDefault="00150B63" w:rsidP="00485D83">
            <w:pPr>
              <w:suppressAutoHyphens/>
              <w:jc w:val="center"/>
              <w:rPr>
                <w:b/>
                <w:iCs/>
              </w:rPr>
            </w:pPr>
            <w:r w:rsidRPr="00930ED2">
              <w:rPr>
                <w:b/>
                <w:iCs/>
              </w:rPr>
              <w:t xml:space="preserve">Знания, умения </w:t>
            </w:r>
          </w:p>
        </w:tc>
      </w:tr>
      <w:tr w:rsidR="00150B63" w:rsidRPr="00930ED2" w:rsidTr="00485D83">
        <w:trPr>
          <w:trHeight w:val="283"/>
        </w:trPr>
        <w:tc>
          <w:tcPr>
            <w:tcW w:w="1199" w:type="dxa"/>
          </w:tcPr>
          <w:p w:rsidR="00150B63" w:rsidRPr="00930ED2" w:rsidRDefault="00150B63" w:rsidP="00485D83">
            <w:pPr>
              <w:ind w:left="113" w:right="113"/>
              <w:jc w:val="center"/>
              <w:rPr>
                <w:iCs/>
              </w:rPr>
            </w:pPr>
            <w:r w:rsidRPr="00930ED2">
              <w:rPr>
                <w:iCs/>
              </w:rPr>
              <w:t>ОК 01</w:t>
            </w:r>
          </w:p>
        </w:tc>
        <w:tc>
          <w:tcPr>
            <w:tcW w:w="2835" w:type="dxa"/>
          </w:tcPr>
          <w:p w:rsidR="00150B63" w:rsidRPr="00930ED2" w:rsidRDefault="00150B63" w:rsidP="00485D83">
            <w:pPr>
              <w:suppressAutoHyphens/>
            </w:pPr>
            <w:r w:rsidRPr="00930ED2">
              <w:rPr>
                <w:iCs/>
              </w:rPr>
              <w:t>Выбирать способы решения задач профессиональной деятельности применительно к различным контекстам</w:t>
            </w:r>
          </w:p>
        </w:tc>
        <w:tc>
          <w:tcPr>
            <w:tcW w:w="5449" w:type="dxa"/>
            <w:vAlign w:val="center"/>
          </w:tcPr>
          <w:p w:rsidR="00150B63" w:rsidRPr="00930ED2" w:rsidRDefault="00150B63" w:rsidP="00485D83">
            <w:pPr>
              <w:suppressAutoHyphens/>
              <w:jc w:val="both"/>
              <w:rPr>
                <w:iCs/>
              </w:rPr>
            </w:pPr>
            <w:r w:rsidRPr="00930ED2">
              <w:rPr>
                <w:b/>
                <w:iCs/>
              </w:rPr>
              <w:t xml:space="preserve">Умения: </w:t>
            </w:r>
            <w:r w:rsidRPr="00930ED2">
              <w:rPr>
                <w:iCs/>
              </w:rPr>
              <w:t xml:space="preserve">распознавать задачу и/или проблему в профессиональном и/или социальном контексте; анализировать задачу и/или проблему и выделять её составные части; определять этапы решения задачи; выявлять и эффективно искать информацию, необходимую для решения задачи и/или проблемы; </w:t>
            </w:r>
          </w:p>
          <w:p w:rsidR="00150B63" w:rsidRPr="00930ED2" w:rsidRDefault="00150B63" w:rsidP="00485D83">
            <w:pPr>
              <w:suppressAutoHyphens/>
              <w:jc w:val="both"/>
              <w:rPr>
                <w:iCs/>
              </w:rPr>
            </w:pPr>
            <w:r w:rsidRPr="00930ED2">
              <w:rPr>
                <w:iCs/>
              </w:rPr>
              <w:t>составлять план действия; определять необходимые ресурсы;</w:t>
            </w:r>
          </w:p>
          <w:p w:rsidR="00150B63" w:rsidRPr="00930ED2" w:rsidRDefault="00150B63" w:rsidP="00485D83">
            <w:pPr>
              <w:suppressAutoHyphens/>
              <w:jc w:val="both"/>
              <w:rPr>
                <w:b/>
                <w:bCs/>
                <w:iCs/>
              </w:rPr>
            </w:pPr>
            <w:r w:rsidRPr="00930ED2">
              <w:rPr>
                <w:iCs/>
              </w:rPr>
              <w:lastRenderedPageBreak/>
              <w:t>владеть актуальными методами работы в профессиональной и смежных сферах; реализовывать составленный план; оценивать результат и последствия своих действий (самостоятельно или с помощью наставника)</w:t>
            </w:r>
          </w:p>
        </w:tc>
      </w:tr>
      <w:tr w:rsidR="00150B63" w:rsidRPr="00930ED2" w:rsidTr="00485D83">
        <w:trPr>
          <w:trHeight w:val="283"/>
        </w:trPr>
        <w:tc>
          <w:tcPr>
            <w:tcW w:w="1199" w:type="dxa"/>
          </w:tcPr>
          <w:p w:rsidR="00150B63" w:rsidRPr="00930ED2" w:rsidRDefault="00150B63" w:rsidP="00485D83">
            <w:pPr>
              <w:ind w:left="113" w:right="113"/>
              <w:jc w:val="center"/>
              <w:rPr>
                <w:iCs/>
              </w:rPr>
            </w:pPr>
          </w:p>
        </w:tc>
        <w:tc>
          <w:tcPr>
            <w:tcW w:w="2835" w:type="dxa"/>
          </w:tcPr>
          <w:p w:rsidR="00150B63" w:rsidRPr="00930ED2" w:rsidRDefault="00150B63" w:rsidP="00485D83">
            <w:pPr>
              <w:suppressAutoHyphens/>
            </w:pPr>
          </w:p>
        </w:tc>
        <w:tc>
          <w:tcPr>
            <w:tcW w:w="5449" w:type="dxa"/>
          </w:tcPr>
          <w:p w:rsidR="00150B63" w:rsidRPr="00930ED2" w:rsidRDefault="00150B63" w:rsidP="00485D83">
            <w:pPr>
              <w:suppressAutoHyphens/>
              <w:jc w:val="both"/>
              <w:rPr>
                <w:bCs/>
              </w:rPr>
            </w:pPr>
            <w:r w:rsidRPr="00930ED2">
              <w:rPr>
                <w:b/>
                <w:iCs/>
              </w:rPr>
              <w:t xml:space="preserve">Знания: </w:t>
            </w:r>
            <w:r w:rsidRPr="00930ED2">
              <w:rPr>
                <w:iCs/>
              </w:rPr>
              <w:t>а</w:t>
            </w:r>
            <w:r w:rsidRPr="00930ED2">
              <w:rPr>
                <w:bCs/>
              </w:rPr>
              <w:t>ктуальный профессиональный и социальный контекст, в котором приходится работать и жить; основные источники информации и ресурсы для решения задач и проблем в профессиональном и/или социальном контексте;</w:t>
            </w:r>
          </w:p>
          <w:p w:rsidR="00150B63" w:rsidRPr="00930ED2" w:rsidRDefault="00150B63" w:rsidP="00485D83">
            <w:pPr>
              <w:suppressAutoHyphens/>
              <w:jc w:val="both"/>
              <w:rPr>
                <w:b/>
                <w:bCs/>
                <w:iCs/>
              </w:rPr>
            </w:pPr>
            <w:r w:rsidRPr="00930ED2">
              <w:rPr>
                <w:bCs/>
              </w:rPr>
              <w:t>алгоритмы выполнения работ в профессиональной и смежных областях; методы работы в профессиональной и смежных сферах; структуру плана для решения задач; порядок оценки результатов решения задач профессиональной деятельности</w:t>
            </w:r>
          </w:p>
        </w:tc>
      </w:tr>
      <w:tr w:rsidR="00150B63" w:rsidRPr="00930ED2" w:rsidTr="00485D83">
        <w:trPr>
          <w:trHeight w:val="283"/>
        </w:trPr>
        <w:tc>
          <w:tcPr>
            <w:tcW w:w="1199" w:type="dxa"/>
            <w:vMerge w:val="restart"/>
          </w:tcPr>
          <w:p w:rsidR="00150B63" w:rsidRPr="00930ED2" w:rsidRDefault="00150B63" w:rsidP="00485D83">
            <w:pPr>
              <w:ind w:left="113" w:right="113"/>
              <w:jc w:val="center"/>
              <w:rPr>
                <w:iCs/>
              </w:rPr>
            </w:pPr>
            <w:r w:rsidRPr="00930ED2">
              <w:rPr>
                <w:iCs/>
              </w:rPr>
              <w:t>ОК 02</w:t>
            </w:r>
          </w:p>
        </w:tc>
        <w:tc>
          <w:tcPr>
            <w:tcW w:w="2835" w:type="dxa"/>
            <w:vMerge w:val="restart"/>
          </w:tcPr>
          <w:p w:rsidR="00150B63" w:rsidRPr="00930ED2" w:rsidRDefault="00150B63" w:rsidP="00485D83">
            <w:pPr>
              <w:suppressAutoHyphens/>
            </w:pPr>
            <w:r w:rsidRPr="00930ED2">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5449" w:type="dxa"/>
          </w:tcPr>
          <w:p w:rsidR="00150B63" w:rsidRPr="00930ED2" w:rsidRDefault="00150B63" w:rsidP="00485D83">
            <w:pPr>
              <w:suppressAutoHyphens/>
              <w:jc w:val="both"/>
              <w:rPr>
                <w:b/>
                <w:bCs/>
                <w:iCs/>
              </w:rPr>
            </w:pPr>
            <w:r w:rsidRPr="00930ED2">
              <w:rPr>
                <w:b/>
                <w:iCs/>
              </w:rPr>
              <w:t xml:space="preserve">Умения: </w:t>
            </w:r>
            <w:r w:rsidRPr="00930ED2">
              <w:rPr>
                <w:iCs/>
              </w:rPr>
              <w:t xml:space="preserve">определять задачи для поиска информации; определять необходимые источники информации; планировать процесс поиска; структурировать получаемую информацию; выделять наиболее значимое в перечне информации; оценивать практическую значимость результатов поиска; оформлять результаты поиска, применять средства информационных технологий для решения профессиональных задач; использовать современное программное обеспечение; использовать различные цифровые средства для решения профессиональных задач. </w:t>
            </w:r>
          </w:p>
        </w:tc>
      </w:tr>
      <w:tr w:rsidR="00150B63" w:rsidRPr="00930ED2" w:rsidTr="00485D83">
        <w:trPr>
          <w:trHeight w:val="283"/>
        </w:trPr>
        <w:tc>
          <w:tcPr>
            <w:tcW w:w="1199" w:type="dxa"/>
            <w:vMerge/>
          </w:tcPr>
          <w:p w:rsidR="00150B63" w:rsidRPr="00930ED2" w:rsidRDefault="00150B63" w:rsidP="00485D83">
            <w:pPr>
              <w:ind w:left="113" w:right="113"/>
              <w:jc w:val="center"/>
              <w:rPr>
                <w:iCs/>
              </w:rPr>
            </w:pPr>
          </w:p>
        </w:tc>
        <w:tc>
          <w:tcPr>
            <w:tcW w:w="2835" w:type="dxa"/>
            <w:vMerge/>
          </w:tcPr>
          <w:p w:rsidR="00150B63" w:rsidRPr="00930ED2" w:rsidRDefault="00150B63" w:rsidP="00485D83">
            <w:pPr>
              <w:suppressAutoHyphens/>
            </w:pPr>
          </w:p>
        </w:tc>
        <w:tc>
          <w:tcPr>
            <w:tcW w:w="5449" w:type="dxa"/>
          </w:tcPr>
          <w:p w:rsidR="00150B63" w:rsidRPr="00930ED2" w:rsidRDefault="00150B63" w:rsidP="00485D83">
            <w:pPr>
              <w:suppressAutoHyphens/>
              <w:jc w:val="both"/>
              <w:rPr>
                <w:b/>
                <w:bCs/>
                <w:iCs/>
              </w:rPr>
            </w:pPr>
            <w:r w:rsidRPr="00930ED2">
              <w:rPr>
                <w:b/>
                <w:iCs/>
              </w:rPr>
              <w:t xml:space="preserve">Знания: </w:t>
            </w:r>
            <w:r w:rsidRPr="00930ED2">
              <w:rPr>
                <w:iCs/>
              </w:rPr>
              <w:t xml:space="preserve">номенклатура информационных источников, применяемых в профессиональной деятельности; приемы структурирования информации; формат оформления результатов поиска информации, </w:t>
            </w:r>
            <w:r w:rsidRPr="00930ED2">
              <w:rPr>
                <w:bCs/>
                <w:iCs/>
              </w:rPr>
              <w:t>современные средства и устройства информатизации; порядок их применения и программное обеспечение в профессиональной деятельности в том числе с использованием цифровых средств.</w:t>
            </w:r>
          </w:p>
        </w:tc>
      </w:tr>
      <w:tr w:rsidR="00150B63" w:rsidRPr="00930ED2" w:rsidTr="00485D83">
        <w:trPr>
          <w:trHeight w:val="283"/>
        </w:trPr>
        <w:tc>
          <w:tcPr>
            <w:tcW w:w="1199" w:type="dxa"/>
            <w:vMerge w:val="restart"/>
          </w:tcPr>
          <w:p w:rsidR="00150B63" w:rsidRPr="00930ED2" w:rsidRDefault="00150B63" w:rsidP="00485D83">
            <w:pPr>
              <w:ind w:left="113" w:right="113"/>
              <w:jc w:val="center"/>
              <w:rPr>
                <w:iCs/>
              </w:rPr>
            </w:pPr>
            <w:r w:rsidRPr="00930ED2">
              <w:rPr>
                <w:iCs/>
              </w:rPr>
              <w:t>ОК 03</w:t>
            </w:r>
          </w:p>
        </w:tc>
        <w:tc>
          <w:tcPr>
            <w:tcW w:w="2835" w:type="dxa"/>
            <w:vMerge w:val="restart"/>
          </w:tcPr>
          <w:p w:rsidR="00150B63" w:rsidRPr="00930ED2" w:rsidRDefault="00150B63" w:rsidP="00485D83">
            <w:pPr>
              <w:suppressAutoHyphens/>
            </w:pPr>
            <w:r w:rsidRPr="00930ED2">
              <w:t xml:space="preserve">Планировать и реализовывать собственное профессиональное и личностное развитие, предпринимательскую деятельность в профессиональной сфере, </w:t>
            </w:r>
            <w:r w:rsidRPr="00930ED2">
              <w:lastRenderedPageBreak/>
              <w:t>использовать знания по финансовой грамотности в различных жизненных ситуациях.</w:t>
            </w:r>
          </w:p>
        </w:tc>
        <w:tc>
          <w:tcPr>
            <w:tcW w:w="5449" w:type="dxa"/>
          </w:tcPr>
          <w:p w:rsidR="00150B63" w:rsidRPr="00930ED2" w:rsidRDefault="00150B63" w:rsidP="00485D83">
            <w:pPr>
              <w:suppressAutoHyphens/>
              <w:jc w:val="both"/>
              <w:rPr>
                <w:b/>
                <w:bCs/>
                <w:iCs/>
              </w:rPr>
            </w:pPr>
            <w:r w:rsidRPr="00930ED2">
              <w:rPr>
                <w:b/>
                <w:bCs/>
                <w:iCs/>
              </w:rPr>
              <w:lastRenderedPageBreak/>
              <w:t xml:space="preserve">Умения: </w:t>
            </w:r>
            <w:r w:rsidRPr="00930ED2">
              <w:rPr>
                <w:bCs/>
                <w:iCs/>
              </w:rPr>
              <w:t xml:space="preserve">определять актуальность нормативно-правовой документации в профессиональной деятельности; </w:t>
            </w:r>
            <w:r w:rsidRPr="00930ED2">
              <w:t xml:space="preserve">применять современную научную профессиональную терминологию; определять и выстраивать траектории профессионального развития и самообразования; </w:t>
            </w:r>
            <w:r w:rsidRPr="00930ED2">
              <w:rPr>
                <w:bCs/>
              </w:rPr>
              <w:t xml:space="preserve">выявлять достоинства и недостатки коммерческой идеи; презентовать идеи открытия собственного дела в профессиональной </w:t>
            </w:r>
            <w:r w:rsidRPr="00930ED2">
              <w:rPr>
                <w:bCs/>
              </w:rPr>
              <w:lastRenderedPageBreak/>
              <w:t xml:space="preserve">деятельности; оформлять бизнес-план; рассчитывать размеры выплат по процентным ставкам кредитования; </w:t>
            </w:r>
            <w:r w:rsidRPr="00930ED2">
              <w:rPr>
                <w:iCs/>
              </w:rPr>
              <w:t>определять инвестиционную привлекательность коммерческих идей в рамках профессиональной деятельности; презентовать бизнес-идею; определять источники финансирования</w:t>
            </w:r>
          </w:p>
        </w:tc>
      </w:tr>
      <w:tr w:rsidR="00150B63" w:rsidRPr="00930ED2" w:rsidTr="00485D83">
        <w:trPr>
          <w:trHeight w:val="283"/>
        </w:trPr>
        <w:tc>
          <w:tcPr>
            <w:tcW w:w="1199" w:type="dxa"/>
            <w:vMerge/>
          </w:tcPr>
          <w:p w:rsidR="00150B63" w:rsidRPr="00930ED2" w:rsidRDefault="00150B63" w:rsidP="00485D83">
            <w:pPr>
              <w:ind w:left="113" w:right="113"/>
              <w:jc w:val="center"/>
              <w:rPr>
                <w:iCs/>
              </w:rPr>
            </w:pPr>
          </w:p>
        </w:tc>
        <w:tc>
          <w:tcPr>
            <w:tcW w:w="2835" w:type="dxa"/>
            <w:vMerge/>
          </w:tcPr>
          <w:p w:rsidR="00150B63" w:rsidRPr="00930ED2" w:rsidRDefault="00150B63" w:rsidP="00485D83">
            <w:pPr>
              <w:suppressAutoHyphens/>
            </w:pPr>
          </w:p>
        </w:tc>
        <w:tc>
          <w:tcPr>
            <w:tcW w:w="5449" w:type="dxa"/>
          </w:tcPr>
          <w:p w:rsidR="00150B63" w:rsidRPr="00930ED2" w:rsidRDefault="00150B63" w:rsidP="00485D83">
            <w:pPr>
              <w:suppressAutoHyphens/>
              <w:jc w:val="both"/>
              <w:rPr>
                <w:b/>
                <w:bCs/>
                <w:iCs/>
              </w:rPr>
            </w:pPr>
            <w:r w:rsidRPr="00930ED2">
              <w:rPr>
                <w:b/>
                <w:bCs/>
                <w:iCs/>
              </w:rPr>
              <w:t xml:space="preserve">Знания: </w:t>
            </w:r>
            <w:r w:rsidRPr="00930ED2">
              <w:rPr>
                <w:bCs/>
                <w:iCs/>
              </w:rPr>
              <w:t xml:space="preserve">содержание актуальной нормативно-правовой документации; современная научная и профессиональная терминология; возможные траектории профессионального развития и самообразования; </w:t>
            </w:r>
            <w:r w:rsidRPr="00930ED2">
              <w:rPr>
                <w:bCs/>
              </w:rPr>
              <w:t>основы предпринимательской деятельности; основы финансовой грамотности; правила разработки бизнес-планов; порядок выстраивания презентации; кредитные банковские продукты</w:t>
            </w:r>
          </w:p>
        </w:tc>
      </w:tr>
      <w:tr w:rsidR="00150B63" w:rsidRPr="00930ED2" w:rsidTr="00485D83">
        <w:trPr>
          <w:trHeight w:val="283"/>
        </w:trPr>
        <w:tc>
          <w:tcPr>
            <w:tcW w:w="1199" w:type="dxa"/>
            <w:vMerge w:val="restart"/>
          </w:tcPr>
          <w:p w:rsidR="00150B63" w:rsidRPr="00930ED2" w:rsidRDefault="00150B63" w:rsidP="00485D83">
            <w:pPr>
              <w:ind w:left="113" w:right="113"/>
              <w:jc w:val="center"/>
              <w:rPr>
                <w:iCs/>
              </w:rPr>
            </w:pPr>
            <w:r w:rsidRPr="00930ED2">
              <w:rPr>
                <w:iCs/>
              </w:rPr>
              <w:t>ОК 04</w:t>
            </w:r>
          </w:p>
        </w:tc>
        <w:tc>
          <w:tcPr>
            <w:tcW w:w="2835" w:type="dxa"/>
            <w:vMerge w:val="restart"/>
          </w:tcPr>
          <w:p w:rsidR="00150B63" w:rsidRPr="00930ED2" w:rsidRDefault="00150B63" w:rsidP="00485D83">
            <w:pPr>
              <w:suppressAutoHyphens/>
            </w:pPr>
            <w:r w:rsidRPr="00930ED2">
              <w:t>Эффективно взаимодействовать и работать в коллективе и команде</w:t>
            </w:r>
          </w:p>
        </w:tc>
        <w:tc>
          <w:tcPr>
            <w:tcW w:w="5449" w:type="dxa"/>
          </w:tcPr>
          <w:p w:rsidR="00150B63" w:rsidRPr="00930ED2" w:rsidRDefault="00150B63" w:rsidP="00485D83">
            <w:pPr>
              <w:suppressAutoHyphens/>
              <w:jc w:val="both"/>
              <w:rPr>
                <w:b/>
                <w:bCs/>
                <w:iCs/>
              </w:rPr>
            </w:pPr>
            <w:r w:rsidRPr="00930ED2">
              <w:rPr>
                <w:b/>
                <w:bCs/>
                <w:iCs/>
                <w:spacing w:val="-4"/>
              </w:rPr>
              <w:t xml:space="preserve">Умения: </w:t>
            </w:r>
            <w:r w:rsidRPr="00930ED2">
              <w:rPr>
                <w:bCs/>
                <w:spacing w:val="-4"/>
              </w:rPr>
              <w:t>организовывать работу коллектива и команды; взаимодействовать с коллегами, руководством, клиентами в ходе профессиональной деятельности</w:t>
            </w:r>
          </w:p>
        </w:tc>
      </w:tr>
      <w:tr w:rsidR="00150B63" w:rsidRPr="00930ED2" w:rsidTr="00485D83">
        <w:trPr>
          <w:trHeight w:val="283"/>
        </w:trPr>
        <w:tc>
          <w:tcPr>
            <w:tcW w:w="1199" w:type="dxa"/>
            <w:vMerge/>
          </w:tcPr>
          <w:p w:rsidR="00150B63" w:rsidRPr="00930ED2" w:rsidRDefault="00150B63" w:rsidP="00485D83">
            <w:pPr>
              <w:ind w:left="113" w:right="113"/>
              <w:jc w:val="center"/>
              <w:rPr>
                <w:iCs/>
              </w:rPr>
            </w:pPr>
          </w:p>
        </w:tc>
        <w:tc>
          <w:tcPr>
            <w:tcW w:w="2835" w:type="dxa"/>
            <w:vMerge/>
          </w:tcPr>
          <w:p w:rsidR="00150B63" w:rsidRPr="00930ED2" w:rsidRDefault="00150B63" w:rsidP="00485D83">
            <w:pPr>
              <w:suppressAutoHyphens/>
            </w:pPr>
          </w:p>
        </w:tc>
        <w:tc>
          <w:tcPr>
            <w:tcW w:w="5449" w:type="dxa"/>
          </w:tcPr>
          <w:p w:rsidR="00150B63" w:rsidRPr="00930ED2" w:rsidRDefault="00150B63" w:rsidP="00485D83">
            <w:pPr>
              <w:suppressAutoHyphens/>
              <w:jc w:val="both"/>
              <w:rPr>
                <w:b/>
                <w:bCs/>
                <w:iCs/>
              </w:rPr>
            </w:pPr>
            <w:r w:rsidRPr="00930ED2">
              <w:rPr>
                <w:b/>
                <w:bCs/>
                <w:iCs/>
              </w:rPr>
              <w:t xml:space="preserve">Знания: </w:t>
            </w:r>
            <w:r w:rsidRPr="00930ED2">
              <w:rPr>
                <w:bCs/>
              </w:rPr>
              <w:t>психологические основы деятельности коллектива, психологические особенности личности; основы проектной деятельности</w:t>
            </w:r>
          </w:p>
        </w:tc>
      </w:tr>
      <w:tr w:rsidR="00150B63" w:rsidRPr="00930ED2" w:rsidTr="00485D83">
        <w:trPr>
          <w:trHeight w:val="1002"/>
        </w:trPr>
        <w:tc>
          <w:tcPr>
            <w:tcW w:w="1199" w:type="dxa"/>
            <w:vMerge w:val="restart"/>
          </w:tcPr>
          <w:p w:rsidR="00150B63" w:rsidRPr="00930ED2" w:rsidRDefault="00150B63" w:rsidP="00485D83">
            <w:pPr>
              <w:ind w:left="113" w:right="113"/>
              <w:jc w:val="center"/>
              <w:rPr>
                <w:iCs/>
              </w:rPr>
            </w:pPr>
            <w:r w:rsidRPr="00930ED2">
              <w:rPr>
                <w:iCs/>
              </w:rPr>
              <w:t>ОК 05</w:t>
            </w:r>
          </w:p>
        </w:tc>
        <w:tc>
          <w:tcPr>
            <w:tcW w:w="2835" w:type="dxa"/>
            <w:vMerge w:val="restart"/>
          </w:tcPr>
          <w:p w:rsidR="00150B63" w:rsidRPr="00930ED2" w:rsidRDefault="00150B63" w:rsidP="00485D83">
            <w:pPr>
              <w:suppressAutoHyphens/>
            </w:pPr>
            <w:r w:rsidRPr="00930ED2">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5449" w:type="dxa"/>
          </w:tcPr>
          <w:p w:rsidR="00150B63" w:rsidRPr="00930ED2" w:rsidRDefault="00150B63" w:rsidP="00485D83">
            <w:pPr>
              <w:suppressAutoHyphens/>
              <w:jc w:val="both"/>
              <w:rPr>
                <w:b/>
                <w:iCs/>
              </w:rPr>
            </w:pPr>
            <w:r w:rsidRPr="00930ED2">
              <w:rPr>
                <w:b/>
                <w:bCs/>
                <w:iCs/>
              </w:rPr>
              <w:t>Умения:</w:t>
            </w:r>
            <w:r w:rsidRPr="00930ED2">
              <w:rPr>
                <w:iCs/>
              </w:rPr>
              <w:t xml:space="preserve"> грамотно </w:t>
            </w:r>
            <w:r w:rsidRPr="00930ED2">
              <w:rPr>
                <w:bCs/>
              </w:rPr>
              <w:t xml:space="preserve">излагать свои мысли и оформлять документы по профессиональной тематике на государственном языке, </w:t>
            </w:r>
            <w:r w:rsidRPr="00930ED2">
              <w:rPr>
                <w:iCs/>
              </w:rPr>
              <w:t>проявлять толерантность в рабочем коллективе</w:t>
            </w:r>
          </w:p>
        </w:tc>
      </w:tr>
      <w:tr w:rsidR="00150B63" w:rsidRPr="00930ED2" w:rsidTr="00485D83">
        <w:trPr>
          <w:trHeight w:val="1121"/>
        </w:trPr>
        <w:tc>
          <w:tcPr>
            <w:tcW w:w="1199" w:type="dxa"/>
            <w:vMerge/>
          </w:tcPr>
          <w:p w:rsidR="00150B63" w:rsidRPr="00930ED2" w:rsidRDefault="00150B63" w:rsidP="00485D83">
            <w:pPr>
              <w:ind w:left="113" w:right="113"/>
              <w:jc w:val="center"/>
              <w:rPr>
                <w:iCs/>
              </w:rPr>
            </w:pPr>
          </w:p>
        </w:tc>
        <w:tc>
          <w:tcPr>
            <w:tcW w:w="2835" w:type="dxa"/>
            <w:vMerge/>
          </w:tcPr>
          <w:p w:rsidR="00150B63" w:rsidRPr="00930ED2" w:rsidRDefault="00150B63" w:rsidP="00485D83">
            <w:pPr>
              <w:suppressAutoHyphens/>
            </w:pPr>
          </w:p>
        </w:tc>
        <w:tc>
          <w:tcPr>
            <w:tcW w:w="5449" w:type="dxa"/>
          </w:tcPr>
          <w:p w:rsidR="00150B63" w:rsidRPr="00930ED2" w:rsidRDefault="00150B63" w:rsidP="00485D83">
            <w:pPr>
              <w:suppressAutoHyphens/>
              <w:jc w:val="both"/>
              <w:rPr>
                <w:bCs/>
              </w:rPr>
            </w:pPr>
            <w:r w:rsidRPr="00930ED2">
              <w:rPr>
                <w:b/>
                <w:bCs/>
                <w:iCs/>
              </w:rPr>
              <w:t xml:space="preserve">Знания: </w:t>
            </w:r>
            <w:r w:rsidRPr="00930ED2">
              <w:rPr>
                <w:bCs/>
              </w:rPr>
              <w:t>особенности социального и культурного контекста; правила оформления документов и построения устных сообщений</w:t>
            </w:r>
          </w:p>
        </w:tc>
      </w:tr>
      <w:tr w:rsidR="00150B63" w:rsidRPr="00930ED2" w:rsidTr="00485D83">
        <w:trPr>
          <w:trHeight w:val="615"/>
        </w:trPr>
        <w:tc>
          <w:tcPr>
            <w:tcW w:w="1199" w:type="dxa"/>
            <w:vMerge w:val="restart"/>
            <w:shd w:val="clear" w:color="auto" w:fill="auto"/>
          </w:tcPr>
          <w:p w:rsidR="00150B63" w:rsidRPr="00930ED2" w:rsidRDefault="00150B63" w:rsidP="00485D83">
            <w:pPr>
              <w:ind w:left="113" w:right="113"/>
              <w:jc w:val="center"/>
              <w:rPr>
                <w:iCs/>
              </w:rPr>
            </w:pPr>
            <w:r w:rsidRPr="00930ED2">
              <w:rPr>
                <w:iCs/>
              </w:rPr>
              <w:t>ОК 06</w:t>
            </w:r>
          </w:p>
        </w:tc>
        <w:tc>
          <w:tcPr>
            <w:tcW w:w="2835" w:type="dxa"/>
            <w:vMerge w:val="restart"/>
            <w:shd w:val="clear" w:color="auto" w:fill="auto"/>
          </w:tcPr>
          <w:p w:rsidR="00150B63" w:rsidRPr="00930ED2" w:rsidRDefault="00150B63" w:rsidP="00485D83">
            <w:pPr>
              <w:suppressAutoHyphens/>
            </w:pPr>
            <w:r w:rsidRPr="00930ED2">
              <w:t xml:space="preserve">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w:t>
            </w:r>
            <w:r w:rsidRPr="00930ED2">
              <w:lastRenderedPageBreak/>
              <w:t>поведения</w:t>
            </w:r>
          </w:p>
        </w:tc>
        <w:tc>
          <w:tcPr>
            <w:tcW w:w="5449" w:type="dxa"/>
            <w:shd w:val="clear" w:color="auto" w:fill="auto"/>
          </w:tcPr>
          <w:p w:rsidR="00150B63" w:rsidRPr="00930ED2" w:rsidRDefault="00150B63" w:rsidP="00485D83">
            <w:pPr>
              <w:suppressAutoHyphens/>
              <w:jc w:val="both"/>
              <w:rPr>
                <w:iCs/>
              </w:rPr>
            </w:pPr>
            <w:r w:rsidRPr="00930ED2">
              <w:rPr>
                <w:b/>
                <w:bCs/>
                <w:iCs/>
              </w:rPr>
              <w:lastRenderedPageBreak/>
              <w:t>Умения:</w:t>
            </w:r>
            <w:r w:rsidRPr="00930ED2">
              <w:rPr>
                <w:bCs/>
                <w:iCs/>
              </w:rPr>
              <w:t xml:space="preserve"> описывать значимость своей профессии; применять стандарты антикоррупционного поведения</w:t>
            </w:r>
          </w:p>
        </w:tc>
      </w:tr>
      <w:tr w:rsidR="00150B63" w:rsidRPr="00930ED2" w:rsidTr="00485D83">
        <w:trPr>
          <w:trHeight w:val="1138"/>
        </w:trPr>
        <w:tc>
          <w:tcPr>
            <w:tcW w:w="1199" w:type="dxa"/>
            <w:vMerge/>
          </w:tcPr>
          <w:p w:rsidR="00150B63" w:rsidRPr="00930ED2" w:rsidRDefault="00150B63" w:rsidP="00485D83">
            <w:pPr>
              <w:ind w:left="113" w:right="113"/>
              <w:jc w:val="center"/>
              <w:rPr>
                <w:iCs/>
              </w:rPr>
            </w:pPr>
          </w:p>
        </w:tc>
        <w:tc>
          <w:tcPr>
            <w:tcW w:w="2835" w:type="dxa"/>
            <w:vMerge/>
          </w:tcPr>
          <w:p w:rsidR="00150B63" w:rsidRPr="00930ED2" w:rsidRDefault="00150B63" w:rsidP="00485D83">
            <w:pPr>
              <w:suppressAutoHyphens/>
            </w:pPr>
          </w:p>
        </w:tc>
        <w:tc>
          <w:tcPr>
            <w:tcW w:w="5449" w:type="dxa"/>
          </w:tcPr>
          <w:p w:rsidR="00150B63" w:rsidRPr="00930ED2" w:rsidRDefault="00150B63" w:rsidP="00485D83">
            <w:pPr>
              <w:suppressAutoHyphens/>
              <w:jc w:val="both"/>
              <w:rPr>
                <w:iCs/>
              </w:rPr>
            </w:pPr>
            <w:r w:rsidRPr="00930ED2">
              <w:rPr>
                <w:b/>
                <w:bCs/>
                <w:iCs/>
              </w:rPr>
              <w:t xml:space="preserve">Знания: </w:t>
            </w:r>
            <w:r w:rsidRPr="00930ED2">
              <w:rPr>
                <w:bCs/>
                <w:iCs/>
              </w:rPr>
              <w:t>сущность гражданско-патриотической позиции, общечеловеческих ценностей; значимость профессиональной деятельности по профессии; стандарты антикоррупционного поведения и последствия его нарушения</w:t>
            </w:r>
          </w:p>
        </w:tc>
      </w:tr>
      <w:tr w:rsidR="00150B63" w:rsidRPr="00930ED2" w:rsidTr="00485D83">
        <w:trPr>
          <w:trHeight w:val="982"/>
        </w:trPr>
        <w:tc>
          <w:tcPr>
            <w:tcW w:w="1199" w:type="dxa"/>
            <w:vMerge w:val="restart"/>
          </w:tcPr>
          <w:p w:rsidR="00150B63" w:rsidRPr="00930ED2" w:rsidRDefault="00150B63" w:rsidP="00485D83">
            <w:pPr>
              <w:ind w:left="113" w:right="113"/>
              <w:jc w:val="center"/>
              <w:rPr>
                <w:iCs/>
              </w:rPr>
            </w:pPr>
            <w:r w:rsidRPr="00930ED2">
              <w:rPr>
                <w:iCs/>
              </w:rPr>
              <w:lastRenderedPageBreak/>
              <w:t>ОК 07</w:t>
            </w:r>
          </w:p>
        </w:tc>
        <w:tc>
          <w:tcPr>
            <w:tcW w:w="2835" w:type="dxa"/>
            <w:vMerge w:val="restart"/>
          </w:tcPr>
          <w:p w:rsidR="00150B63" w:rsidRPr="00930ED2" w:rsidRDefault="00150B63" w:rsidP="00485D83">
            <w:pPr>
              <w:suppressAutoHyphens/>
            </w:pPr>
            <w:r w:rsidRPr="00930ED2">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5449" w:type="dxa"/>
          </w:tcPr>
          <w:p w:rsidR="00150B63" w:rsidRPr="00930ED2" w:rsidRDefault="00150B63" w:rsidP="00485D83">
            <w:pPr>
              <w:suppressAutoHyphens/>
              <w:jc w:val="both"/>
              <w:rPr>
                <w:iCs/>
              </w:rPr>
            </w:pPr>
            <w:r w:rsidRPr="00930ED2">
              <w:rPr>
                <w:b/>
                <w:bCs/>
                <w:iCs/>
              </w:rPr>
              <w:t xml:space="preserve">Умения: </w:t>
            </w:r>
            <w:r w:rsidRPr="00930ED2">
              <w:rPr>
                <w:bCs/>
                <w:iCs/>
              </w:rPr>
              <w:t>соблюдать нормы экологической безопасности; определять направления ресурсосбережения в рамках профессиональной деятельности по профессии</w:t>
            </w:r>
            <w:r w:rsidRPr="00930ED2">
              <w:rPr>
                <w:bCs/>
              </w:rPr>
              <w:t>осуществлять работу с соблюдением принципов бережливого производства; организовывать профессиональную деятельность с учетом знаний об изменении климатических условий региона.</w:t>
            </w:r>
          </w:p>
        </w:tc>
      </w:tr>
      <w:tr w:rsidR="00150B63" w:rsidRPr="00930ED2" w:rsidTr="00485D83">
        <w:trPr>
          <w:trHeight w:val="1228"/>
        </w:trPr>
        <w:tc>
          <w:tcPr>
            <w:tcW w:w="1199" w:type="dxa"/>
            <w:vMerge/>
          </w:tcPr>
          <w:p w:rsidR="00150B63" w:rsidRPr="00930ED2" w:rsidRDefault="00150B63" w:rsidP="00485D83">
            <w:pPr>
              <w:ind w:left="113" w:right="113"/>
              <w:jc w:val="center"/>
              <w:rPr>
                <w:iCs/>
              </w:rPr>
            </w:pPr>
          </w:p>
        </w:tc>
        <w:tc>
          <w:tcPr>
            <w:tcW w:w="2835" w:type="dxa"/>
            <w:vMerge/>
          </w:tcPr>
          <w:p w:rsidR="00150B63" w:rsidRPr="00930ED2" w:rsidRDefault="00150B63" w:rsidP="00485D83">
            <w:pPr>
              <w:suppressAutoHyphens/>
            </w:pPr>
          </w:p>
        </w:tc>
        <w:tc>
          <w:tcPr>
            <w:tcW w:w="5449" w:type="dxa"/>
          </w:tcPr>
          <w:p w:rsidR="00150B63" w:rsidRPr="00930ED2" w:rsidRDefault="00150B63" w:rsidP="00485D83">
            <w:pPr>
              <w:suppressAutoHyphens/>
              <w:jc w:val="both"/>
              <w:rPr>
                <w:b/>
                <w:iCs/>
              </w:rPr>
            </w:pPr>
            <w:r w:rsidRPr="00930ED2">
              <w:rPr>
                <w:b/>
                <w:bCs/>
                <w:iCs/>
              </w:rPr>
              <w:t xml:space="preserve">Знания: </w:t>
            </w:r>
            <w:r w:rsidRPr="00930ED2">
              <w:rPr>
                <w:bCs/>
                <w:iCs/>
              </w:rPr>
              <w:t>правила экологической безопасности при ведении профессиональной деятельности; основные ресурсы, задействованные в профессиональной деятельности; пути обеспечения ресурсосбережения; принципы бережливого производства; основные направления изменения климатических условий региона.</w:t>
            </w:r>
          </w:p>
        </w:tc>
      </w:tr>
      <w:tr w:rsidR="00150B63" w:rsidRPr="00930ED2" w:rsidTr="00485D83">
        <w:trPr>
          <w:trHeight w:val="1267"/>
        </w:trPr>
        <w:tc>
          <w:tcPr>
            <w:tcW w:w="1199" w:type="dxa"/>
            <w:vMerge w:val="restart"/>
          </w:tcPr>
          <w:p w:rsidR="00150B63" w:rsidRPr="00930ED2" w:rsidRDefault="00150B63" w:rsidP="00485D83">
            <w:pPr>
              <w:ind w:left="113" w:right="113"/>
              <w:jc w:val="center"/>
              <w:rPr>
                <w:iCs/>
              </w:rPr>
            </w:pPr>
            <w:r w:rsidRPr="00930ED2">
              <w:rPr>
                <w:iCs/>
              </w:rPr>
              <w:t>ОК 08</w:t>
            </w:r>
          </w:p>
        </w:tc>
        <w:tc>
          <w:tcPr>
            <w:tcW w:w="2835" w:type="dxa"/>
            <w:vMerge w:val="restart"/>
          </w:tcPr>
          <w:p w:rsidR="00150B63" w:rsidRPr="00930ED2" w:rsidRDefault="00150B63" w:rsidP="00485D83">
            <w:pPr>
              <w:jc w:val="both"/>
            </w:pPr>
            <w:r w:rsidRPr="00930ED2">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5449" w:type="dxa"/>
          </w:tcPr>
          <w:p w:rsidR="00150B63" w:rsidRPr="00930ED2" w:rsidRDefault="00150B63" w:rsidP="00485D83">
            <w:pPr>
              <w:suppressAutoHyphens/>
              <w:jc w:val="both"/>
              <w:rPr>
                <w:b/>
                <w:iCs/>
              </w:rPr>
            </w:pPr>
            <w:r w:rsidRPr="00930ED2">
              <w:rPr>
                <w:b/>
                <w:iCs/>
              </w:rPr>
              <w:t xml:space="preserve">Умения: </w:t>
            </w:r>
            <w:r w:rsidRPr="00930ED2">
              <w:rPr>
                <w:iCs/>
              </w:rPr>
              <w:t>использовать физкультурно-оздоровительную деятельность для укрепления здоровья, достижения жизненных и профессиональных целей; применять рациональные приемы двигательных функций в профессиональной деятельности; пользоваться средствами профилактики перенапряжения, характерными для данной профессии</w:t>
            </w:r>
          </w:p>
        </w:tc>
      </w:tr>
      <w:tr w:rsidR="00150B63" w:rsidRPr="00930ED2" w:rsidTr="00485D83">
        <w:trPr>
          <w:trHeight w:val="1430"/>
        </w:trPr>
        <w:tc>
          <w:tcPr>
            <w:tcW w:w="1199" w:type="dxa"/>
            <w:vMerge/>
          </w:tcPr>
          <w:p w:rsidR="00150B63" w:rsidRPr="00930ED2" w:rsidRDefault="00150B63" w:rsidP="00485D83">
            <w:pPr>
              <w:ind w:left="113" w:right="113"/>
              <w:jc w:val="center"/>
              <w:rPr>
                <w:iCs/>
              </w:rPr>
            </w:pPr>
          </w:p>
        </w:tc>
        <w:tc>
          <w:tcPr>
            <w:tcW w:w="2835" w:type="dxa"/>
            <w:vMerge/>
          </w:tcPr>
          <w:p w:rsidR="00150B63" w:rsidRPr="00930ED2" w:rsidRDefault="00150B63" w:rsidP="00485D83">
            <w:pPr>
              <w:suppressAutoHyphens/>
              <w:jc w:val="both"/>
            </w:pPr>
          </w:p>
        </w:tc>
        <w:tc>
          <w:tcPr>
            <w:tcW w:w="5449" w:type="dxa"/>
          </w:tcPr>
          <w:p w:rsidR="00150B63" w:rsidRPr="00930ED2" w:rsidRDefault="00150B63" w:rsidP="00485D83">
            <w:pPr>
              <w:suppressAutoHyphens/>
              <w:jc w:val="both"/>
              <w:rPr>
                <w:b/>
                <w:iCs/>
              </w:rPr>
            </w:pPr>
            <w:r w:rsidRPr="00930ED2">
              <w:rPr>
                <w:b/>
                <w:iCs/>
              </w:rPr>
              <w:t xml:space="preserve">Знания: </w:t>
            </w:r>
            <w:r w:rsidRPr="00930ED2">
              <w:rPr>
                <w:iCs/>
              </w:rPr>
              <w:t>роль физической культуры в общекультурном, профессиональном и социальном развитии человека; основы здорового образа жизни; условия профессиональной деятельности и зоны риска физического здоровья для профессии; средства профилактики перенапряжения</w:t>
            </w:r>
          </w:p>
        </w:tc>
      </w:tr>
      <w:tr w:rsidR="00150B63" w:rsidRPr="00930ED2" w:rsidTr="00485D83">
        <w:trPr>
          <w:trHeight w:val="983"/>
        </w:trPr>
        <w:tc>
          <w:tcPr>
            <w:tcW w:w="1199" w:type="dxa"/>
            <w:vMerge w:val="restart"/>
          </w:tcPr>
          <w:p w:rsidR="00150B63" w:rsidRPr="00930ED2" w:rsidRDefault="00150B63" w:rsidP="00485D83">
            <w:pPr>
              <w:ind w:left="113" w:right="113"/>
              <w:jc w:val="center"/>
              <w:rPr>
                <w:iCs/>
              </w:rPr>
            </w:pPr>
            <w:r w:rsidRPr="00930ED2">
              <w:rPr>
                <w:iCs/>
              </w:rPr>
              <w:t>ОК 09</w:t>
            </w:r>
          </w:p>
        </w:tc>
        <w:tc>
          <w:tcPr>
            <w:tcW w:w="2835" w:type="dxa"/>
            <w:vMerge w:val="restart"/>
          </w:tcPr>
          <w:p w:rsidR="00150B63" w:rsidRPr="00930ED2" w:rsidRDefault="00150B63" w:rsidP="00485D83">
            <w:pPr>
              <w:suppressAutoHyphens/>
            </w:pPr>
            <w:r w:rsidRPr="00930ED2">
              <w:t>Пользоваться профессиональной документацией на государственном и иностранном языках</w:t>
            </w:r>
          </w:p>
        </w:tc>
        <w:tc>
          <w:tcPr>
            <w:tcW w:w="5449" w:type="dxa"/>
          </w:tcPr>
          <w:p w:rsidR="00150B63" w:rsidRPr="00930ED2" w:rsidRDefault="00150B63" w:rsidP="00485D83">
            <w:pPr>
              <w:suppressAutoHyphens/>
              <w:jc w:val="both"/>
              <w:rPr>
                <w:iCs/>
              </w:rPr>
            </w:pPr>
            <w:r w:rsidRPr="00930ED2">
              <w:rPr>
                <w:b/>
                <w:bCs/>
                <w:iCs/>
              </w:rPr>
              <w:t xml:space="preserve">Умения: </w:t>
            </w:r>
            <w:r w:rsidRPr="00930ED2">
              <w:rPr>
                <w:iCs/>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 участвовать в диалогах на знакомые общие и профессиональные темы; строить простые высказывания о себе и о своей профессиональной деятельности; кратко обосновывать и объяснять свои действия (текущие и планируемые); писать простые связные сообщения на знакомые или интересующие профессиональные темы</w:t>
            </w:r>
          </w:p>
        </w:tc>
      </w:tr>
      <w:tr w:rsidR="00150B63" w:rsidRPr="00930ED2" w:rsidTr="00485D83">
        <w:trPr>
          <w:trHeight w:val="562"/>
        </w:trPr>
        <w:tc>
          <w:tcPr>
            <w:tcW w:w="1199" w:type="dxa"/>
            <w:vMerge/>
          </w:tcPr>
          <w:p w:rsidR="00150B63" w:rsidRPr="00930ED2" w:rsidRDefault="00150B63" w:rsidP="00485D83">
            <w:pPr>
              <w:ind w:left="113" w:right="113"/>
              <w:jc w:val="center"/>
              <w:rPr>
                <w:iCs/>
              </w:rPr>
            </w:pPr>
          </w:p>
        </w:tc>
        <w:tc>
          <w:tcPr>
            <w:tcW w:w="2835" w:type="dxa"/>
            <w:vMerge/>
          </w:tcPr>
          <w:p w:rsidR="00150B63" w:rsidRPr="00930ED2" w:rsidRDefault="00150B63" w:rsidP="00485D83">
            <w:pPr>
              <w:suppressAutoHyphens/>
            </w:pPr>
          </w:p>
        </w:tc>
        <w:tc>
          <w:tcPr>
            <w:tcW w:w="5449" w:type="dxa"/>
          </w:tcPr>
          <w:p w:rsidR="00150B63" w:rsidRPr="00930ED2" w:rsidRDefault="00150B63" w:rsidP="00485D83">
            <w:pPr>
              <w:suppressAutoHyphens/>
              <w:jc w:val="both"/>
              <w:rPr>
                <w:iCs/>
              </w:rPr>
            </w:pPr>
            <w:r w:rsidRPr="00930ED2">
              <w:rPr>
                <w:b/>
                <w:bCs/>
                <w:iCs/>
              </w:rPr>
              <w:t xml:space="preserve">Знания: </w:t>
            </w:r>
            <w:r w:rsidRPr="00930ED2">
              <w:rPr>
                <w:iCs/>
              </w:rPr>
              <w:t>правила построения простых и сложных предложений на профессиональные темы; основные общеупотребительные глаголы (бытовая и профессиональная лексика); лексический минимум, относящийся к описанию предметов, средств и процессов профессиональной деятельности; особенности произношения; правила чтения текстов профессиональной направленности</w:t>
            </w:r>
          </w:p>
        </w:tc>
      </w:tr>
    </w:tbl>
    <w:p w:rsidR="00150B63" w:rsidRPr="00930ED2" w:rsidRDefault="00150B63" w:rsidP="00150B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p w:rsidR="00150B63" w:rsidRPr="00930ED2" w:rsidRDefault="00150B63" w:rsidP="00150B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930ED2">
        <w:rPr>
          <w:b/>
        </w:rPr>
        <w:t>Профессиональные компетенции</w:t>
      </w:r>
    </w:p>
    <w:p w:rsidR="00150B63" w:rsidRPr="00930ED2" w:rsidRDefault="00150B63" w:rsidP="00150B63">
      <w:pPr>
        <w:pStyle w:val="a3"/>
        <w:shd w:val="clear" w:color="auto" w:fill="FFFFFF"/>
        <w:spacing w:before="0" w:beforeAutospacing="0" w:after="0" w:afterAutospacing="0"/>
        <w:jc w:val="both"/>
        <w:rPr>
          <w:color w:val="222222"/>
        </w:rPr>
      </w:pPr>
    </w:p>
    <w:tbl>
      <w:tblPr>
        <w:tblW w:w="9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97"/>
        <w:gridCol w:w="2835"/>
        <w:gridCol w:w="4111"/>
      </w:tblGrid>
      <w:tr w:rsidR="00150B63" w:rsidRPr="00930ED2" w:rsidTr="00485D83">
        <w:tc>
          <w:tcPr>
            <w:tcW w:w="2897" w:type="dxa"/>
            <w:tcBorders>
              <w:top w:val="single" w:sz="4" w:space="0" w:color="auto"/>
              <w:left w:val="single" w:sz="4" w:space="0" w:color="auto"/>
              <w:bottom w:val="single" w:sz="4" w:space="0" w:color="auto"/>
              <w:right w:val="single" w:sz="4" w:space="0" w:color="auto"/>
            </w:tcBorders>
            <w:hideMark/>
          </w:tcPr>
          <w:p w:rsidR="00150B63" w:rsidRPr="00930ED2" w:rsidRDefault="00150B63" w:rsidP="00485D83">
            <w:pPr>
              <w:suppressAutoHyphens/>
              <w:jc w:val="both"/>
              <w:rPr>
                <w:b/>
              </w:rPr>
            </w:pPr>
            <w:r w:rsidRPr="00930ED2">
              <w:rPr>
                <w:b/>
              </w:rPr>
              <w:t>Виды деятельности</w:t>
            </w:r>
          </w:p>
        </w:tc>
        <w:tc>
          <w:tcPr>
            <w:tcW w:w="2835" w:type="dxa"/>
            <w:tcBorders>
              <w:top w:val="single" w:sz="4" w:space="0" w:color="auto"/>
              <w:left w:val="single" w:sz="4" w:space="0" w:color="auto"/>
              <w:bottom w:val="single" w:sz="4" w:space="0" w:color="auto"/>
              <w:right w:val="single" w:sz="4" w:space="0" w:color="auto"/>
            </w:tcBorders>
            <w:hideMark/>
          </w:tcPr>
          <w:p w:rsidR="00150B63" w:rsidRPr="00930ED2" w:rsidRDefault="00150B63" w:rsidP="00485D83">
            <w:pPr>
              <w:suppressAutoHyphens/>
              <w:jc w:val="both"/>
              <w:rPr>
                <w:b/>
              </w:rPr>
            </w:pPr>
            <w:r w:rsidRPr="00930ED2">
              <w:rPr>
                <w:b/>
              </w:rPr>
              <w:t>Код и наименование</w:t>
            </w:r>
          </w:p>
          <w:p w:rsidR="00150B63" w:rsidRPr="00930ED2" w:rsidRDefault="00150B63" w:rsidP="00485D83">
            <w:pPr>
              <w:suppressAutoHyphens/>
              <w:jc w:val="both"/>
              <w:rPr>
                <w:b/>
              </w:rPr>
            </w:pPr>
            <w:r w:rsidRPr="00930ED2">
              <w:rPr>
                <w:b/>
              </w:rPr>
              <w:t>компетенции</w:t>
            </w:r>
          </w:p>
        </w:tc>
        <w:tc>
          <w:tcPr>
            <w:tcW w:w="4111" w:type="dxa"/>
            <w:tcBorders>
              <w:top w:val="single" w:sz="4" w:space="0" w:color="auto"/>
              <w:left w:val="single" w:sz="4" w:space="0" w:color="auto"/>
              <w:bottom w:val="single" w:sz="4" w:space="0" w:color="auto"/>
              <w:right w:val="single" w:sz="4" w:space="0" w:color="auto"/>
            </w:tcBorders>
            <w:hideMark/>
          </w:tcPr>
          <w:p w:rsidR="00150B63" w:rsidRPr="00930ED2" w:rsidRDefault="00150B63" w:rsidP="00485D83">
            <w:pPr>
              <w:suppressAutoHyphens/>
              <w:jc w:val="both"/>
              <w:rPr>
                <w:b/>
              </w:rPr>
            </w:pPr>
            <w:r w:rsidRPr="00930ED2">
              <w:rPr>
                <w:b/>
                <w:iCs/>
              </w:rPr>
              <w:t>Показатели освоения компетенции</w:t>
            </w:r>
          </w:p>
        </w:tc>
      </w:tr>
      <w:tr w:rsidR="00150B63" w:rsidRPr="00930ED2" w:rsidTr="00485D83">
        <w:trPr>
          <w:trHeight w:val="417"/>
        </w:trPr>
        <w:tc>
          <w:tcPr>
            <w:tcW w:w="2897" w:type="dxa"/>
            <w:vMerge w:val="restart"/>
            <w:tcBorders>
              <w:top w:val="single" w:sz="4" w:space="0" w:color="auto"/>
              <w:left w:val="single" w:sz="4" w:space="0" w:color="auto"/>
              <w:bottom w:val="single" w:sz="4" w:space="0" w:color="auto"/>
              <w:right w:val="single" w:sz="4" w:space="0" w:color="auto"/>
            </w:tcBorders>
            <w:hideMark/>
          </w:tcPr>
          <w:p w:rsidR="00150B63" w:rsidRPr="00930ED2" w:rsidRDefault="00150B63" w:rsidP="00485D83">
            <w:pPr>
              <w:jc w:val="both"/>
            </w:pPr>
            <w:r w:rsidRPr="00930ED2">
              <w:rPr>
                <w:iCs/>
              </w:rPr>
              <w:t>Выполнение штукатурных и декоративных работ (по выбору)</w:t>
            </w:r>
          </w:p>
        </w:tc>
        <w:tc>
          <w:tcPr>
            <w:tcW w:w="2835" w:type="dxa"/>
            <w:vMerge w:val="restart"/>
            <w:tcBorders>
              <w:top w:val="single" w:sz="4" w:space="0" w:color="auto"/>
              <w:left w:val="single" w:sz="4" w:space="0" w:color="auto"/>
              <w:bottom w:val="single" w:sz="4" w:space="0" w:color="auto"/>
              <w:right w:val="single" w:sz="4" w:space="0" w:color="auto"/>
            </w:tcBorders>
          </w:tcPr>
          <w:p w:rsidR="00150B63" w:rsidRPr="00930ED2" w:rsidRDefault="00150B63" w:rsidP="00485D83">
            <w:pPr>
              <w:widowControl w:val="0"/>
              <w:autoSpaceDE w:val="0"/>
              <w:autoSpaceDN w:val="0"/>
              <w:adjustRightInd w:val="0"/>
              <w:jc w:val="both"/>
              <w:rPr>
                <w:iCs/>
              </w:rPr>
            </w:pPr>
            <w:r w:rsidRPr="00930ED2">
              <w:rPr>
                <w:b/>
                <w:iCs/>
              </w:rPr>
              <w:t>ПК 1.1.</w:t>
            </w:r>
            <w:r w:rsidRPr="00930ED2">
              <w:rPr>
                <w:iCs/>
              </w:rPr>
              <w:t xml:space="preserve"> Выполнять штукатурные работы по отделке внутренних и наружных поверхностей зданий и сооружений.</w:t>
            </w:r>
          </w:p>
          <w:p w:rsidR="00150B63" w:rsidRPr="00930ED2" w:rsidRDefault="00150B63" w:rsidP="00485D83">
            <w:pPr>
              <w:jc w:val="both"/>
            </w:pPr>
          </w:p>
        </w:tc>
        <w:tc>
          <w:tcPr>
            <w:tcW w:w="4111" w:type="dxa"/>
            <w:tcBorders>
              <w:top w:val="single" w:sz="4" w:space="0" w:color="auto"/>
              <w:left w:val="single" w:sz="4" w:space="0" w:color="auto"/>
              <w:bottom w:val="single" w:sz="4" w:space="0" w:color="auto"/>
              <w:right w:val="single" w:sz="4" w:space="0" w:color="auto"/>
            </w:tcBorders>
            <w:hideMark/>
          </w:tcPr>
          <w:p w:rsidR="00150B63" w:rsidRPr="00930ED2" w:rsidRDefault="00150B63" w:rsidP="00485D83">
            <w:pPr>
              <w:jc w:val="both"/>
              <w:rPr>
                <w:b/>
              </w:rPr>
            </w:pPr>
            <w:r w:rsidRPr="00930ED2">
              <w:rPr>
                <w:b/>
              </w:rPr>
              <w:t>Практический опыт:</w:t>
            </w:r>
          </w:p>
          <w:p w:rsidR="00150B63" w:rsidRPr="00930ED2" w:rsidRDefault="00150B63" w:rsidP="00485D83">
            <w:pPr>
              <w:jc w:val="both"/>
              <w:rPr>
                <w:b/>
              </w:rPr>
            </w:pPr>
            <w:r w:rsidRPr="00930ED2">
              <w:t xml:space="preserve">выполнения подготовительных работ по организации рабочего места при </w:t>
            </w:r>
            <w:r w:rsidRPr="00930ED2">
              <w:rPr>
                <w:iCs/>
              </w:rPr>
              <w:t>штукатурных работах по отделке различных поверхностей.</w:t>
            </w:r>
          </w:p>
        </w:tc>
      </w:tr>
      <w:tr w:rsidR="00150B63" w:rsidRPr="00930ED2" w:rsidTr="00485D83">
        <w:trPr>
          <w:trHeight w:val="417"/>
        </w:trPr>
        <w:tc>
          <w:tcPr>
            <w:tcW w:w="2897" w:type="dxa"/>
            <w:vMerge/>
            <w:tcBorders>
              <w:top w:val="single" w:sz="4" w:space="0" w:color="auto"/>
              <w:left w:val="single" w:sz="4" w:space="0" w:color="auto"/>
              <w:bottom w:val="single" w:sz="4" w:space="0" w:color="auto"/>
              <w:right w:val="single" w:sz="4" w:space="0" w:color="auto"/>
            </w:tcBorders>
            <w:vAlign w:val="center"/>
            <w:hideMark/>
          </w:tcPr>
          <w:p w:rsidR="00150B63" w:rsidRPr="00930ED2" w:rsidRDefault="00150B63" w:rsidP="00485D83">
            <w:pPr>
              <w:jc w:val="both"/>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150B63" w:rsidRPr="00930ED2" w:rsidRDefault="00150B63" w:rsidP="00485D83">
            <w:pPr>
              <w:jc w:val="both"/>
            </w:pPr>
          </w:p>
        </w:tc>
        <w:tc>
          <w:tcPr>
            <w:tcW w:w="4111" w:type="dxa"/>
            <w:tcBorders>
              <w:top w:val="single" w:sz="4" w:space="0" w:color="auto"/>
              <w:left w:val="single" w:sz="4" w:space="0" w:color="auto"/>
              <w:bottom w:val="single" w:sz="4" w:space="0" w:color="auto"/>
              <w:right w:val="single" w:sz="4" w:space="0" w:color="auto"/>
            </w:tcBorders>
            <w:hideMark/>
          </w:tcPr>
          <w:p w:rsidR="00150B63" w:rsidRPr="00930ED2" w:rsidRDefault="00150B63" w:rsidP="00485D83">
            <w:pPr>
              <w:jc w:val="both"/>
              <w:rPr>
                <w:b/>
              </w:rPr>
            </w:pPr>
            <w:r w:rsidRPr="00930ED2">
              <w:rPr>
                <w:b/>
              </w:rPr>
              <w:t>Умения:</w:t>
            </w:r>
          </w:p>
          <w:p w:rsidR="00150B63" w:rsidRPr="00930ED2" w:rsidRDefault="00150B63" w:rsidP="00485D83">
            <w:pPr>
              <w:widowControl w:val="0"/>
              <w:autoSpaceDE w:val="0"/>
              <w:autoSpaceDN w:val="0"/>
              <w:adjustRightInd w:val="0"/>
              <w:jc w:val="both"/>
              <w:rPr>
                <w:shd w:val="clear" w:color="auto" w:fill="FFFFFF"/>
              </w:rPr>
            </w:pPr>
            <w:r w:rsidRPr="00930ED2">
              <w:rPr>
                <w:shd w:val="clear" w:color="auto" w:fill="FFFFFF"/>
              </w:rPr>
              <w:t>организовывать подготовку рабочих мест;</w:t>
            </w:r>
          </w:p>
          <w:p w:rsidR="00150B63" w:rsidRPr="00930ED2" w:rsidRDefault="00150B63" w:rsidP="00485D83">
            <w:pPr>
              <w:widowControl w:val="0"/>
              <w:autoSpaceDE w:val="0"/>
              <w:autoSpaceDN w:val="0"/>
              <w:adjustRightInd w:val="0"/>
              <w:jc w:val="both"/>
              <w:rPr>
                <w:iCs/>
              </w:rPr>
            </w:pPr>
            <w:r w:rsidRPr="00930ED2">
              <w:rPr>
                <w:iCs/>
              </w:rPr>
              <w:t>применять электрифицированное и ручное оборудование и инструмент;</w:t>
            </w:r>
          </w:p>
          <w:p w:rsidR="00150B63" w:rsidRPr="00930ED2" w:rsidRDefault="00150B63" w:rsidP="00485D83">
            <w:pPr>
              <w:widowControl w:val="0"/>
              <w:autoSpaceDE w:val="0"/>
              <w:autoSpaceDN w:val="0"/>
              <w:adjustRightInd w:val="0"/>
              <w:jc w:val="both"/>
              <w:rPr>
                <w:shd w:val="clear" w:color="auto" w:fill="FFFFFF"/>
              </w:rPr>
            </w:pPr>
            <w:r w:rsidRPr="00930ED2">
              <w:rPr>
                <w:shd w:val="clear" w:color="auto" w:fill="FFFFFF"/>
              </w:rPr>
              <w:t>подбирать материалы для выполнения штукатурных и декоративных работ;</w:t>
            </w:r>
          </w:p>
          <w:p w:rsidR="00150B63" w:rsidRPr="00930ED2" w:rsidRDefault="00150B63" w:rsidP="00485D83">
            <w:pPr>
              <w:widowControl w:val="0"/>
              <w:autoSpaceDE w:val="0"/>
              <w:autoSpaceDN w:val="0"/>
              <w:adjustRightInd w:val="0"/>
              <w:jc w:val="both"/>
              <w:rPr>
                <w:shd w:val="clear" w:color="auto" w:fill="FFFFFF"/>
              </w:rPr>
            </w:pPr>
            <w:r w:rsidRPr="00930ED2">
              <w:rPr>
                <w:shd w:val="clear" w:color="auto" w:fill="FFFFFF"/>
              </w:rPr>
              <w:t>читать рабочие чертежи, инструкции, регламенты, техническую документацию;</w:t>
            </w:r>
          </w:p>
          <w:p w:rsidR="00150B63" w:rsidRPr="00930ED2" w:rsidRDefault="00150B63" w:rsidP="00485D83">
            <w:pPr>
              <w:widowControl w:val="0"/>
              <w:autoSpaceDE w:val="0"/>
              <w:autoSpaceDN w:val="0"/>
              <w:adjustRightInd w:val="0"/>
              <w:jc w:val="both"/>
              <w:rPr>
                <w:shd w:val="clear" w:color="auto" w:fill="FFFFFF"/>
              </w:rPr>
            </w:pPr>
            <w:r w:rsidRPr="00930ED2">
              <w:rPr>
                <w:shd w:val="clear" w:color="auto" w:fill="FFFFFF"/>
              </w:rPr>
              <w:t xml:space="preserve">применять </w:t>
            </w:r>
            <w:r w:rsidRPr="00930ED2">
              <w:rPr>
                <w:iCs/>
              </w:rPr>
              <w:t>технологии приготовления штукатурных растворов и смесей;</w:t>
            </w:r>
          </w:p>
          <w:p w:rsidR="00150B63" w:rsidRPr="00930ED2" w:rsidRDefault="00150B63" w:rsidP="00485D83">
            <w:pPr>
              <w:widowControl w:val="0"/>
              <w:autoSpaceDE w:val="0"/>
              <w:autoSpaceDN w:val="0"/>
              <w:adjustRightInd w:val="0"/>
              <w:jc w:val="both"/>
              <w:rPr>
                <w:iCs/>
              </w:rPr>
            </w:pPr>
            <w:r w:rsidRPr="00930ED2">
              <w:rPr>
                <w:iCs/>
              </w:rPr>
              <w:t>соблюдать требования охраны труда при нахождении на строительной площадке.</w:t>
            </w:r>
          </w:p>
        </w:tc>
      </w:tr>
      <w:tr w:rsidR="00150B63" w:rsidRPr="00930ED2" w:rsidTr="00485D83">
        <w:trPr>
          <w:trHeight w:val="417"/>
        </w:trPr>
        <w:tc>
          <w:tcPr>
            <w:tcW w:w="2897" w:type="dxa"/>
            <w:vMerge/>
            <w:tcBorders>
              <w:top w:val="single" w:sz="4" w:space="0" w:color="auto"/>
              <w:left w:val="single" w:sz="4" w:space="0" w:color="auto"/>
              <w:bottom w:val="single" w:sz="4" w:space="0" w:color="auto"/>
              <w:right w:val="single" w:sz="4" w:space="0" w:color="auto"/>
            </w:tcBorders>
            <w:vAlign w:val="center"/>
            <w:hideMark/>
          </w:tcPr>
          <w:p w:rsidR="00150B63" w:rsidRPr="00930ED2" w:rsidRDefault="00150B63" w:rsidP="00485D83">
            <w:pPr>
              <w:jc w:val="both"/>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150B63" w:rsidRPr="00930ED2" w:rsidRDefault="00150B63" w:rsidP="00485D83">
            <w:pPr>
              <w:jc w:val="both"/>
            </w:pPr>
          </w:p>
        </w:tc>
        <w:tc>
          <w:tcPr>
            <w:tcW w:w="4111" w:type="dxa"/>
            <w:tcBorders>
              <w:top w:val="single" w:sz="4" w:space="0" w:color="auto"/>
              <w:left w:val="single" w:sz="4" w:space="0" w:color="auto"/>
              <w:bottom w:val="single" w:sz="4" w:space="0" w:color="auto"/>
              <w:right w:val="single" w:sz="4" w:space="0" w:color="auto"/>
            </w:tcBorders>
            <w:hideMark/>
          </w:tcPr>
          <w:p w:rsidR="00150B63" w:rsidRPr="00930ED2" w:rsidRDefault="00150B63" w:rsidP="00485D83">
            <w:pPr>
              <w:jc w:val="both"/>
              <w:rPr>
                <w:b/>
              </w:rPr>
            </w:pPr>
            <w:r w:rsidRPr="00930ED2">
              <w:rPr>
                <w:b/>
              </w:rPr>
              <w:t>Знания:</w:t>
            </w:r>
          </w:p>
          <w:p w:rsidR="00150B63" w:rsidRPr="00930ED2" w:rsidRDefault="00150B63" w:rsidP="00485D83">
            <w:pPr>
              <w:widowControl w:val="0"/>
              <w:autoSpaceDE w:val="0"/>
              <w:autoSpaceDN w:val="0"/>
              <w:adjustRightInd w:val="0"/>
              <w:jc w:val="both"/>
              <w:rPr>
                <w:shd w:val="clear" w:color="auto" w:fill="FFFFFF"/>
              </w:rPr>
            </w:pPr>
            <w:r w:rsidRPr="00930ED2">
              <w:rPr>
                <w:shd w:val="clear" w:color="auto" w:fill="FFFFFF"/>
              </w:rPr>
              <w:t>правила подготовки рабочего места;</w:t>
            </w:r>
          </w:p>
          <w:p w:rsidR="00150B63" w:rsidRPr="00930ED2" w:rsidRDefault="00150B63" w:rsidP="00485D83">
            <w:pPr>
              <w:widowControl w:val="0"/>
              <w:autoSpaceDE w:val="0"/>
              <w:autoSpaceDN w:val="0"/>
              <w:adjustRightInd w:val="0"/>
              <w:jc w:val="both"/>
              <w:rPr>
                <w:iCs/>
              </w:rPr>
            </w:pPr>
            <w:r w:rsidRPr="00930ED2">
              <w:rPr>
                <w:iCs/>
              </w:rPr>
              <w:t xml:space="preserve">Виды, назначение и принцип действия электрифицированного и ручного </w:t>
            </w:r>
            <w:r w:rsidRPr="00930ED2">
              <w:rPr>
                <w:iCs/>
              </w:rPr>
              <w:lastRenderedPageBreak/>
              <w:t>оборудования и инструмента;</w:t>
            </w:r>
          </w:p>
          <w:p w:rsidR="00150B63" w:rsidRPr="00930ED2" w:rsidRDefault="00150B63" w:rsidP="00485D83">
            <w:pPr>
              <w:widowControl w:val="0"/>
              <w:autoSpaceDE w:val="0"/>
              <w:autoSpaceDN w:val="0"/>
              <w:adjustRightInd w:val="0"/>
              <w:jc w:val="both"/>
              <w:rPr>
                <w:shd w:val="clear" w:color="auto" w:fill="FFFFFF"/>
              </w:rPr>
            </w:pPr>
            <w:r w:rsidRPr="00930ED2">
              <w:rPr>
                <w:shd w:val="clear" w:color="auto" w:fill="FFFFFF"/>
              </w:rPr>
              <w:t>виды и свойства материалов для выполнения штукатурных и декоративных работ;</w:t>
            </w:r>
          </w:p>
          <w:p w:rsidR="00150B63" w:rsidRPr="00930ED2" w:rsidRDefault="00150B63" w:rsidP="00485D83">
            <w:pPr>
              <w:widowControl w:val="0"/>
              <w:autoSpaceDE w:val="0"/>
              <w:autoSpaceDN w:val="0"/>
              <w:adjustRightInd w:val="0"/>
              <w:jc w:val="both"/>
              <w:rPr>
                <w:shd w:val="clear" w:color="auto" w:fill="FFFFFF"/>
              </w:rPr>
            </w:pPr>
            <w:r w:rsidRPr="00930ED2">
              <w:rPr>
                <w:shd w:val="clear" w:color="auto" w:fill="FFFFFF"/>
              </w:rPr>
              <w:t>правила чтения рабочих чертежей;</w:t>
            </w:r>
          </w:p>
          <w:p w:rsidR="00150B63" w:rsidRPr="00930ED2" w:rsidRDefault="00150B63" w:rsidP="00485D83">
            <w:pPr>
              <w:widowControl w:val="0"/>
              <w:autoSpaceDE w:val="0"/>
              <w:autoSpaceDN w:val="0"/>
              <w:adjustRightInd w:val="0"/>
              <w:jc w:val="both"/>
              <w:rPr>
                <w:shd w:val="clear" w:color="auto" w:fill="FFFFFF"/>
              </w:rPr>
            </w:pPr>
            <w:r w:rsidRPr="00930ED2">
              <w:rPr>
                <w:shd w:val="clear" w:color="auto" w:fill="FFFFFF"/>
              </w:rPr>
              <w:t>т</w:t>
            </w:r>
            <w:r w:rsidRPr="00930ED2">
              <w:rPr>
                <w:iCs/>
              </w:rPr>
              <w:t xml:space="preserve">ехнологии приготовления, нанесения и обработки штукатурных растворов </w:t>
            </w:r>
            <w:r w:rsidRPr="00930ED2">
              <w:rPr>
                <w:shd w:val="clear" w:color="auto" w:fill="FFFFFF"/>
              </w:rPr>
              <w:t>и смесей;</w:t>
            </w:r>
          </w:p>
          <w:p w:rsidR="00150B63" w:rsidRPr="00930ED2" w:rsidRDefault="00150B63" w:rsidP="00485D83">
            <w:pPr>
              <w:widowControl w:val="0"/>
              <w:autoSpaceDE w:val="0"/>
              <w:autoSpaceDN w:val="0"/>
              <w:adjustRightInd w:val="0"/>
              <w:jc w:val="both"/>
              <w:rPr>
                <w:shd w:val="clear" w:color="auto" w:fill="FFFFFF"/>
              </w:rPr>
            </w:pPr>
            <w:r w:rsidRPr="00930ED2">
              <w:rPr>
                <w:shd w:val="clear" w:color="auto" w:fill="FFFFFF"/>
              </w:rPr>
              <w:t>технологии выполнения штукатурных, декоративных штукатурных работ;</w:t>
            </w:r>
          </w:p>
          <w:p w:rsidR="00150B63" w:rsidRPr="00930ED2" w:rsidRDefault="00150B63" w:rsidP="00485D83">
            <w:pPr>
              <w:jc w:val="both"/>
              <w:rPr>
                <w:iCs/>
              </w:rPr>
            </w:pPr>
            <w:r w:rsidRPr="00930ED2">
              <w:rPr>
                <w:iCs/>
              </w:rPr>
              <w:t>требования санитарно-гигиенических нормативов;</w:t>
            </w:r>
          </w:p>
          <w:p w:rsidR="00150B63" w:rsidRPr="00930ED2" w:rsidRDefault="00150B63" w:rsidP="00485D83">
            <w:pPr>
              <w:jc w:val="both"/>
              <w:rPr>
                <w:iCs/>
              </w:rPr>
            </w:pPr>
            <w:r w:rsidRPr="00930ED2">
              <w:rPr>
                <w:iCs/>
              </w:rPr>
              <w:t>требования охраны труда при нахождении на строительной площадке;</w:t>
            </w:r>
          </w:p>
          <w:p w:rsidR="00150B63" w:rsidRPr="00930ED2" w:rsidRDefault="00150B63" w:rsidP="00485D83">
            <w:pPr>
              <w:jc w:val="both"/>
              <w:rPr>
                <w:b/>
              </w:rPr>
            </w:pPr>
            <w:r w:rsidRPr="00930ED2">
              <w:rPr>
                <w:iCs/>
              </w:rPr>
              <w:t>требования безопасности, в том числе пожарной безопасности, электробезопасности при ведении штукатурных работ.</w:t>
            </w:r>
          </w:p>
        </w:tc>
      </w:tr>
    </w:tbl>
    <w:p w:rsidR="00150B63" w:rsidRDefault="00150B63" w:rsidP="00150B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p w:rsidR="00150B63" w:rsidRPr="00515E32" w:rsidRDefault="00150B63" w:rsidP="00150B63">
      <w:pPr>
        <w:pStyle w:val="2"/>
        <w:rPr>
          <w:rFonts w:ascii="Times New Roman" w:hAnsi="Times New Roman"/>
          <w:i w:val="0"/>
          <w:iCs w:val="0"/>
          <w:sz w:val="24"/>
        </w:rPr>
      </w:pPr>
      <w:r w:rsidRPr="00515E32">
        <w:rPr>
          <w:rFonts w:ascii="Times New Roman" w:hAnsi="Times New Roman"/>
          <w:i w:val="0"/>
          <w:iCs w:val="0"/>
          <w:sz w:val="24"/>
        </w:rPr>
        <w:t xml:space="preserve">1.4. </w:t>
      </w:r>
      <w:r>
        <w:rPr>
          <w:rFonts w:ascii="Times New Roman" w:hAnsi="Times New Roman"/>
          <w:i w:val="0"/>
          <w:iCs w:val="0"/>
          <w:sz w:val="24"/>
        </w:rPr>
        <w:t>К</w:t>
      </w:r>
      <w:r w:rsidRPr="00515E32">
        <w:rPr>
          <w:rFonts w:ascii="Times New Roman" w:hAnsi="Times New Roman"/>
          <w:i w:val="0"/>
          <w:iCs w:val="0"/>
          <w:sz w:val="24"/>
        </w:rPr>
        <w:t xml:space="preserve">оличество часов на освоение </w:t>
      </w:r>
      <w:r>
        <w:rPr>
          <w:rFonts w:ascii="Times New Roman" w:hAnsi="Times New Roman"/>
          <w:i w:val="0"/>
          <w:iCs w:val="0"/>
          <w:sz w:val="24"/>
        </w:rPr>
        <w:t xml:space="preserve">рабочей </w:t>
      </w:r>
      <w:r w:rsidRPr="00515E32">
        <w:rPr>
          <w:rFonts w:ascii="Times New Roman" w:hAnsi="Times New Roman"/>
          <w:i w:val="0"/>
          <w:iCs w:val="0"/>
          <w:sz w:val="24"/>
        </w:rPr>
        <w:t xml:space="preserve">программы </w:t>
      </w:r>
      <w:r>
        <w:rPr>
          <w:rFonts w:ascii="Times New Roman" w:hAnsi="Times New Roman"/>
          <w:i w:val="0"/>
          <w:iCs w:val="0"/>
          <w:sz w:val="24"/>
        </w:rPr>
        <w:t xml:space="preserve">общеобразовательной учебной </w:t>
      </w:r>
      <w:r w:rsidRPr="00515E32">
        <w:rPr>
          <w:rFonts w:ascii="Times New Roman" w:hAnsi="Times New Roman"/>
          <w:i w:val="0"/>
          <w:iCs w:val="0"/>
          <w:sz w:val="24"/>
        </w:rPr>
        <w:t>дисциплины:</w:t>
      </w:r>
    </w:p>
    <w:p w:rsidR="00150B63" w:rsidRPr="00E2713B" w:rsidRDefault="00150B63" w:rsidP="00150B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E2713B">
        <w:t>Суммарное ко</w:t>
      </w:r>
      <w:r>
        <w:t>личество часов по дисциплине -32</w:t>
      </w:r>
      <w:r w:rsidRPr="00E2713B">
        <w:t>, в том числе</w:t>
      </w:r>
    </w:p>
    <w:p w:rsidR="00150B63" w:rsidRPr="00E2713B" w:rsidRDefault="00150B63" w:rsidP="00150B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jc w:val="both"/>
      </w:pPr>
      <w:r w:rsidRPr="00E2713B">
        <w:t xml:space="preserve">объем работы обучающихся во взаимодействии с преподавателем </w:t>
      </w:r>
      <w:r>
        <w:t>- 30</w:t>
      </w:r>
      <w:r w:rsidRPr="00E2713B">
        <w:t xml:space="preserve"> часов</w:t>
      </w:r>
    </w:p>
    <w:p w:rsidR="00150B63" w:rsidRDefault="00150B63" w:rsidP="00150B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jc w:val="both"/>
      </w:pPr>
      <w:r w:rsidRPr="00E2713B">
        <w:t xml:space="preserve">самостоятельная работа - </w:t>
      </w:r>
      <w:r>
        <w:t>2</w:t>
      </w:r>
      <w:r w:rsidRPr="00E2713B">
        <w:t xml:space="preserve"> часов</w:t>
      </w:r>
    </w:p>
    <w:p w:rsidR="00150B63" w:rsidRPr="00D04709" w:rsidRDefault="00150B63" w:rsidP="00150B63">
      <w:pPr>
        <w:ind w:firstLine="708"/>
        <w:jc w:val="both"/>
        <w:rPr>
          <w:color w:val="000000"/>
        </w:rPr>
      </w:pPr>
      <w:r w:rsidRPr="00D04709">
        <w:rPr>
          <w:color w:val="000000"/>
        </w:rPr>
        <w:tab/>
      </w:r>
    </w:p>
    <w:p w:rsidR="00150B63" w:rsidRDefault="00150B63" w:rsidP="00150B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8E126A">
        <w:rPr>
          <w:b/>
        </w:rPr>
        <w:t>1.5. Общие требования к организации образовательной деятельности по освоению общеобразовательной учебной дисциплины:</w:t>
      </w:r>
    </w:p>
    <w:p w:rsidR="00150B63" w:rsidRPr="008E126A" w:rsidRDefault="00150B63" w:rsidP="00150B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p w:rsidR="00150B63" w:rsidRPr="006E4948" w:rsidRDefault="00150B63" w:rsidP="00150B63">
      <w:pPr>
        <w:ind w:firstLine="708"/>
        <w:jc w:val="both"/>
      </w:pPr>
      <w:r w:rsidRPr="00AE18BA">
        <w:t xml:space="preserve">При освоении общеобразовательной </w:t>
      </w:r>
      <w:r w:rsidRPr="006E4948">
        <w:t xml:space="preserve">учебной дисциплины </w:t>
      </w:r>
      <w:r w:rsidRPr="006E4948">
        <w:rPr>
          <w:i/>
        </w:rPr>
        <w:t>«</w:t>
      </w:r>
      <w:r>
        <w:rPr>
          <w:i/>
        </w:rPr>
        <w:t>Индивидуальный проект</w:t>
      </w:r>
      <w:r w:rsidRPr="006E4948">
        <w:rPr>
          <w:i/>
        </w:rPr>
        <w:t>»</w:t>
      </w:r>
      <w:r w:rsidRPr="006E4948">
        <w:t xml:space="preserve"> предусмотрено выполн</w:t>
      </w:r>
      <w:r>
        <w:t>ение исследовательского проекта.</w:t>
      </w:r>
    </w:p>
    <w:p w:rsidR="00150B63" w:rsidRPr="00876D02" w:rsidRDefault="00150B63" w:rsidP="00150B63">
      <w:pPr>
        <w:jc w:val="both"/>
      </w:pPr>
      <w:r>
        <w:t xml:space="preserve">При </w:t>
      </w:r>
      <w:r w:rsidRPr="00AE18BA">
        <w:t xml:space="preserve">реализации </w:t>
      </w:r>
      <w:r>
        <w:t xml:space="preserve">тем </w:t>
      </w:r>
      <w:r w:rsidRPr="00AE18BA">
        <w:t xml:space="preserve">общеобразовательной учебной дисциплины </w:t>
      </w:r>
      <w:r w:rsidRPr="00876D02">
        <w:rPr>
          <w:i/>
        </w:rPr>
        <w:t>«</w:t>
      </w:r>
      <w:r w:rsidRPr="00AF432F">
        <w:rPr>
          <w:i/>
        </w:rPr>
        <w:t>«</w:t>
      </w:r>
      <w:r>
        <w:rPr>
          <w:i/>
        </w:rPr>
        <w:t>Индивидуальный проект</w:t>
      </w:r>
      <w:r w:rsidRPr="00876D02">
        <w:rPr>
          <w:i/>
        </w:rPr>
        <w:t xml:space="preserve">» </w:t>
      </w:r>
      <w:r w:rsidRPr="008E746F">
        <w:t>применя</w:t>
      </w:r>
      <w:r>
        <w:t>ю</w:t>
      </w:r>
      <w:r w:rsidRPr="008E746F">
        <w:t>тся</w:t>
      </w:r>
      <w:r>
        <w:t xml:space="preserve"> кейсы,</w:t>
      </w:r>
      <w:r w:rsidRPr="008E746F">
        <w:t xml:space="preserve"> технология </w:t>
      </w:r>
      <w:r>
        <w:t xml:space="preserve">диалогового обучения для </w:t>
      </w:r>
      <w:r w:rsidRPr="008E746F">
        <w:t>развития критического мышления</w:t>
      </w:r>
      <w:r>
        <w:t xml:space="preserve"> обучающихся, а так же  </w:t>
      </w:r>
      <w:r w:rsidRPr="008E746F">
        <w:t xml:space="preserve">педагогическая мастерская, что позволяет </w:t>
      </w:r>
      <w:r>
        <w:t xml:space="preserve">более качественно усвоить предложенный материал и реализовать основные задачи </w:t>
      </w:r>
      <w:r w:rsidRPr="00876D02">
        <w:rPr>
          <w:bCs/>
          <w:iCs/>
        </w:rPr>
        <w:t>дисциплины в рамках</w:t>
      </w:r>
      <w:r w:rsidRPr="00876D02">
        <w:rPr>
          <w:b/>
          <w:bCs/>
          <w:i/>
          <w:iCs/>
        </w:rPr>
        <w:t xml:space="preserve"> </w:t>
      </w:r>
      <w:r>
        <w:rPr>
          <w:bCs/>
          <w:iCs/>
        </w:rPr>
        <w:t>ФГОС СП</w:t>
      </w:r>
      <w:r w:rsidRPr="00876D02">
        <w:rPr>
          <w:bCs/>
          <w:iCs/>
        </w:rPr>
        <w:t>О.</w:t>
      </w:r>
    </w:p>
    <w:p w:rsidR="00150B63" w:rsidRPr="008E746F" w:rsidRDefault="00150B63" w:rsidP="00150B63">
      <w:pPr>
        <w:ind w:firstLine="708"/>
        <w:jc w:val="both"/>
        <w:rPr>
          <w:color w:val="FF0000"/>
        </w:rPr>
      </w:pPr>
      <w:r w:rsidRPr="007E5DD5">
        <w:lastRenderedPageBreak/>
        <w:t xml:space="preserve">При проведении занятий применяются такие технологии и методы  как </w:t>
      </w:r>
      <w:r w:rsidRPr="007E5DD5">
        <w:rPr>
          <w:color w:val="000000"/>
        </w:rPr>
        <w:t xml:space="preserve">словесные </w:t>
      </w:r>
      <w:r>
        <w:rPr>
          <w:color w:val="000000"/>
        </w:rPr>
        <w:t xml:space="preserve">(источником является устная беседа преподавателя с обучающимся), </w:t>
      </w:r>
      <w:r w:rsidRPr="007E5DD5">
        <w:rPr>
          <w:color w:val="000000"/>
        </w:rPr>
        <w:t xml:space="preserve">наглядные методы (источником знаний являются </w:t>
      </w:r>
      <w:r>
        <w:rPr>
          <w:color w:val="000000"/>
        </w:rPr>
        <w:t xml:space="preserve">различные наглядные пособия), </w:t>
      </w:r>
      <w:r w:rsidRPr="007E5DD5">
        <w:rPr>
          <w:color w:val="000000"/>
        </w:rPr>
        <w:t>практические методы (</w:t>
      </w:r>
      <w:r>
        <w:rPr>
          <w:color w:val="000000"/>
        </w:rPr>
        <w:t>обучающиеся</w:t>
      </w:r>
      <w:r w:rsidRPr="007E5DD5">
        <w:rPr>
          <w:color w:val="000000"/>
        </w:rPr>
        <w:t xml:space="preserve"> получают знания и вырабатывают умения и навыки, выполняя практические </w:t>
      </w:r>
      <w:r>
        <w:rPr>
          <w:color w:val="000000"/>
        </w:rPr>
        <w:t xml:space="preserve">задания), а так же технологии </w:t>
      </w:r>
      <w:r w:rsidRPr="007E5DD5">
        <w:rPr>
          <w:color w:val="000000"/>
        </w:rPr>
        <w:t xml:space="preserve"> проблемного обучения</w:t>
      </w:r>
      <w:r>
        <w:t xml:space="preserve">, что позволяет </w:t>
      </w:r>
      <w:r w:rsidRPr="00262B03">
        <w:t>обеспечить профессиональную</w:t>
      </w:r>
      <w:r>
        <w:t xml:space="preserve"> направленность обучающихся, </w:t>
      </w:r>
      <w:r w:rsidRPr="00262B03">
        <w:t xml:space="preserve">повысить </w:t>
      </w:r>
      <w:r>
        <w:t xml:space="preserve">их мотивацию и качество приобретенных  навыков в будущей профессиональной деятельности. </w:t>
      </w:r>
    </w:p>
    <w:p w:rsidR="00150B63" w:rsidRPr="00FF2E1E" w:rsidRDefault="00150B63" w:rsidP="00150B63">
      <w:pPr>
        <w:ind w:firstLine="708"/>
        <w:jc w:val="both"/>
        <w:rPr>
          <w:color w:val="000000"/>
        </w:rPr>
      </w:pPr>
      <w:r w:rsidRPr="00D04709">
        <w:rPr>
          <w:color w:val="000000"/>
        </w:rPr>
        <w:t xml:space="preserve">Реализация рабочей программы учебной дисциплины </w:t>
      </w:r>
      <w:r w:rsidRPr="00AF432F">
        <w:rPr>
          <w:i/>
        </w:rPr>
        <w:t>«</w:t>
      </w:r>
      <w:r>
        <w:rPr>
          <w:i/>
        </w:rPr>
        <w:t>Индивидуальный проект</w:t>
      </w:r>
      <w:r w:rsidRPr="00AF432F">
        <w:rPr>
          <w:i/>
        </w:rPr>
        <w:t>»</w:t>
      </w:r>
      <w:r>
        <w:rPr>
          <w:i/>
        </w:rPr>
        <w:t>,</w:t>
      </w:r>
      <w:r w:rsidRPr="00D04709">
        <w:rPr>
          <w:color w:val="000000"/>
        </w:rPr>
        <w:t xml:space="preserve"> также предусматривает дифференцированную работу со слабоуспевающими и неуспевающими обучающимися через применение на учебных занятиях/ в качестве заданий для самостоятельной работы карточек для индивидуальной раб</w:t>
      </w:r>
      <w:r>
        <w:rPr>
          <w:color w:val="000000"/>
        </w:rPr>
        <w:t xml:space="preserve">оты, заданий с выбором ответа, творческих заданий. </w:t>
      </w:r>
      <w:r w:rsidRPr="00D04709">
        <w:rPr>
          <w:color w:val="000000"/>
        </w:rPr>
        <w:t>Формы текущего контроля успеваемости и оценки результатов обучения также носят дифференцированный характер и применяются разно</w:t>
      </w:r>
      <w:r>
        <w:rPr>
          <w:color w:val="000000"/>
        </w:rPr>
        <w:t>-</w:t>
      </w:r>
      <w:r w:rsidRPr="00D04709">
        <w:rPr>
          <w:color w:val="000000"/>
        </w:rPr>
        <w:t>уровневые задания.</w:t>
      </w:r>
      <w:r w:rsidRPr="00D04709">
        <w:rPr>
          <w:color w:val="000000"/>
        </w:rPr>
        <w:tab/>
      </w:r>
    </w:p>
    <w:p w:rsidR="00150B63" w:rsidRDefault="00150B63" w:rsidP="00150B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8"/>
          <w:szCs w:val="28"/>
        </w:rPr>
      </w:pPr>
    </w:p>
    <w:p w:rsidR="00150B63" w:rsidRDefault="00150B63" w:rsidP="00150B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Pr>
          <w:b/>
        </w:rPr>
        <w:t>Образовательная программа может быть реализована с применением дистанционных образовательных технологий.</w:t>
      </w:r>
    </w:p>
    <w:p w:rsidR="00150B63" w:rsidRPr="00B55BFB" w:rsidRDefault="00150B63" w:rsidP="00150B63">
      <w:pPr>
        <w:pStyle w:val="10"/>
        <w:rPr>
          <w:b/>
          <w:bCs/>
        </w:rPr>
      </w:pPr>
    </w:p>
    <w:p w:rsidR="00150B63" w:rsidRPr="00DC259E" w:rsidRDefault="00150B63" w:rsidP="00150B63">
      <w:pPr>
        <w:pStyle w:val="10"/>
        <w:ind w:firstLine="0"/>
        <w:rPr>
          <w:b/>
          <w:bCs/>
        </w:rPr>
      </w:pPr>
      <w:r w:rsidRPr="00DC259E">
        <w:rPr>
          <w:b/>
          <w:bCs/>
        </w:rPr>
        <w:t>2</w:t>
      </w:r>
      <w:r>
        <w:rPr>
          <w:b/>
          <w:bCs/>
        </w:rPr>
        <w:t xml:space="preserve">. СТРУКТУРА И </w:t>
      </w:r>
      <w:r w:rsidRPr="00DC259E">
        <w:rPr>
          <w:b/>
          <w:bCs/>
        </w:rPr>
        <w:t xml:space="preserve"> СОДЕРЖАНИЕ </w:t>
      </w:r>
      <w:r>
        <w:rPr>
          <w:b/>
          <w:bCs/>
        </w:rPr>
        <w:t xml:space="preserve">ОБЩЕОБРАЗОВАТЕЛЬНОЙ </w:t>
      </w:r>
      <w:r w:rsidRPr="00DC259E">
        <w:rPr>
          <w:b/>
          <w:bCs/>
        </w:rPr>
        <w:t>УЧЕБНОЙ ДИСЦИПЛИНЫ</w:t>
      </w:r>
    </w:p>
    <w:p w:rsidR="00150B63" w:rsidRPr="005432E7" w:rsidRDefault="00150B63" w:rsidP="00150B63">
      <w:pPr>
        <w:pStyle w:val="2"/>
        <w:jc w:val="center"/>
        <w:rPr>
          <w:rFonts w:ascii="Times New Roman" w:hAnsi="Times New Roman"/>
          <w:i w:val="0"/>
          <w:iCs w:val="0"/>
          <w:sz w:val="24"/>
        </w:rPr>
      </w:pPr>
      <w:r w:rsidRPr="005432E7">
        <w:rPr>
          <w:rFonts w:ascii="Times New Roman" w:hAnsi="Times New Roman"/>
          <w:i w:val="0"/>
          <w:iCs w:val="0"/>
          <w:sz w:val="24"/>
        </w:rPr>
        <w:t xml:space="preserve">2.1. Объем </w:t>
      </w:r>
      <w:r>
        <w:rPr>
          <w:rFonts w:ascii="Times New Roman" w:hAnsi="Times New Roman"/>
          <w:i w:val="0"/>
          <w:iCs w:val="0"/>
          <w:sz w:val="24"/>
        </w:rPr>
        <w:t xml:space="preserve">общеобразовательной </w:t>
      </w:r>
      <w:r w:rsidRPr="005432E7">
        <w:rPr>
          <w:rFonts w:ascii="Times New Roman" w:hAnsi="Times New Roman"/>
          <w:i w:val="0"/>
          <w:iCs w:val="0"/>
          <w:sz w:val="24"/>
        </w:rPr>
        <w:t>учебной дисциплины и виды учебной работы</w:t>
      </w:r>
    </w:p>
    <w:p w:rsidR="00150B63" w:rsidRPr="004A6F23" w:rsidRDefault="00150B63" w:rsidP="00150B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right="-185"/>
        <w:jc w:val="both"/>
        <w:rPr>
          <w:b/>
        </w:rPr>
      </w:pPr>
    </w:p>
    <w:p w:rsidR="00150B63" w:rsidRDefault="00150B63" w:rsidP="00150B63"/>
    <w:p w:rsidR="00150B63" w:rsidRPr="004A6F23" w:rsidRDefault="00150B63" w:rsidP="00150B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right="-185"/>
        <w:jc w:val="both"/>
        <w:rPr>
          <w:b/>
        </w:rPr>
      </w:pPr>
    </w:p>
    <w:tbl>
      <w:tblPr>
        <w:tblW w:w="970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7904"/>
        <w:gridCol w:w="1800"/>
      </w:tblGrid>
      <w:tr w:rsidR="00150B63" w:rsidRPr="00EA0AD2" w:rsidTr="00485D83">
        <w:trPr>
          <w:trHeight w:val="460"/>
        </w:trPr>
        <w:tc>
          <w:tcPr>
            <w:tcW w:w="7904" w:type="dxa"/>
            <w:shd w:val="clear" w:color="auto" w:fill="auto"/>
          </w:tcPr>
          <w:p w:rsidR="00150B63" w:rsidRPr="004A6F23" w:rsidRDefault="00150B63" w:rsidP="00485D83">
            <w:pPr>
              <w:jc w:val="center"/>
            </w:pPr>
            <w:r w:rsidRPr="00EA0AD2">
              <w:rPr>
                <w:b/>
              </w:rPr>
              <w:t>Вид учебной работы</w:t>
            </w:r>
          </w:p>
        </w:tc>
        <w:tc>
          <w:tcPr>
            <w:tcW w:w="1800" w:type="dxa"/>
            <w:shd w:val="clear" w:color="auto" w:fill="auto"/>
          </w:tcPr>
          <w:p w:rsidR="00150B63" w:rsidRPr="00EA0AD2" w:rsidRDefault="00150B63" w:rsidP="00485D83">
            <w:pPr>
              <w:jc w:val="center"/>
              <w:rPr>
                <w:i/>
                <w:iCs/>
              </w:rPr>
            </w:pPr>
            <w:r w:rsidRPr="00EA0AD2">
              <w:rPr>
                <w:b/>
                <w:i/>
                <w:iCs/>
              </w:rPr>
              <w:t>Объем часов</w:t>
            </w:r>
          </w:p>
        </w:tc>
      </w:tr>
      <w:tr w:rsidR="00150B63" w:rsidRPr="00EA0AD2" w:rsidTr="00485D83">
        <w:trPr>
          <w:trHeight w:val="285"/>
        </w:trPr>
        <w:tc>
          <w:tcPr>
            <w:tcW w:w="7904" w:type="dxa"/>
            <w:shd w:val="clear" w:color="auto" w:fill="auto"/>
          </w:tcPr>
          <w:p w:rsidR="00150B63" w:rsidRPr="00486C7D" w:rsidRDefault="00150B63" w:rsidP="00485D83">
            <w:pPr>
              <w:rPr>
                <w:b/>
              </w:rPr>
            </w:pPr>
            <w:r w:rsidRPr="00486C7D">
              <w:rPr>
                <w:b/>
              </w:rPr>
              <w:t>Объем работы обучающихся во взаимодействии с преподавателем</w:t>
            </w:r>
          </w:p>
        </w:tc>
        <w:tc>
          <w:tcPr>
            <w:tcW w:w="1800" w:type="dxa"/>
            <w:shd w:val="clear" w:color="auto" w:fill="auto"/>
          </w:tcPr>
          <w:p w:rsidR="00150B63" w:rsidRPr="00EA0AD2" w:rsidRDefault="00150B63" w:rsidP="00485D83">
            <w:pPr>
              <w:jc w:val="center"/>
              <w:rPr>
                <w:b/>
                <w:i/>
                <w:iCs/>
              </w:rPr>
            </w:pPr>
            <w:r>
              <w:rPr>
                <w:b/>
                <w:i/>
                <w:iCs/>
              </w:rPr>
              <w:t>30</w:t>
            </w:r>
          </w:p>
        </w:tc>
      </w:tr>
      <w:tr w:rsidR="00150B63" w:rsidRPr="00EA0AD2" w:rsidTr="00485D83">
        <w:tc>
          <w:tcPr>
            <w:tcW w:w="7904" w:type="dxa"/>
            <w:shd w:val="clear" w:color="auto" w:fill="auto"/>
          </w:tcPr>
          <w:p w:rsidR="00150B63" w:rsidRPr="00486C7D" w:rsidRDefault="00150B63" w:rsidP="00485D83">
            <w:pPr>
              <w:jc w:val="both"/>
            </w:pPr>
            <w:r w:rsidRPr="00486C7D">
              <w:t>в том числе:</w:t>
            </w:r>
          </w:p>
        </w:tc>
        <w:tc>
          <w:tcPr>
            <w:tcW w:w="1800" w:type="dxa"/>
            <w:shd w:val="clear" w:color="auto" w:fill="auto"/>
          </w:tcPr>
          <w:p w:rsidR="00150B63" w:rsidRPr="00EA0AD2" w:rsidRDefault="00150B63" w:rsidP="00485D83">
            <w:pPr>
              <w:jc w:val="center"/>
              <w:rPr>
                <w:i/>
                <w:iCs/>
              </w:rPr>
            </w:pPr>
          </w:p>
        </w:tc>
      </w:tr>
      <w:tr w:rsidR="00150B63" w:rsidRPr="00EA0AD2" w:rsidTr="00485D83">
        <w:tc>
          <w:tcPr>
            <w:tcW w:w="7904" w:type="dxa"/>
            <w:shd w:val="clear" w:color="auto" w:fill="auto"/>
          </w:tcPr>
          <w:p w:rsidR="00150B63" w:rsidRPr="00486C7D" w:rsidRDefault="00150B63" w:rsidP="00485D83">
            <w:pPr>
              <w:jc w:val="both"/>
            </w:pPr>
            <w:r w:rsidRPr="00486C7D">
              <w:t>теоретические занятия</w:t>
            </w:r>
          </w:p>
        </w:tc>
        <w:tc>
          <w:tcPr>
            <w:tcW w:w="1800" w:type="dxa"/>
            <w:shd w:val="clear" w:color="auto" w:fill="auto"/>
          </w:tcPr>
          <w:p w:rsidR="00150B63" w:rsidRPr="00EA0AD2" w:rsidRDefault="00150B63" w:rsidP="00485D83">
            <w:pPr>
              <w:jc w:val="center"/>
              <w:rPr>
                <w:i/>
                <w:iCs/>
              </w:rPr>
            </w:pPr>
            <w:r>
              <w:rPr>
                <w:i/>
                <w:iCs/>
              </w:rPr>
              <w:t>2</w:t>
            </w:r>
          </w:p>
        </w:tc>
      </w:tr>
      <w:tr w:rsidR="00150B63" w:rsidRPr="00CE4348" w:rsidTr="00485D83">
        <w:tc>
          <w:tcPr>
            <w:tcW w:w="7904" w:type="dxa"/>
            <w:shd w:val="clear" w:color="auto" w:fill="auto"/>
          </w:tcPr>
          <w:p w:rsidR="00150B63" w:rsidRPr="00486C7D" w:rsidRDefault="00150B63" w:rsidP="00485D83">
            <w:pPr>
              <w:jc w:val="both"/>
              <w:rPr>
                <w:b/>
              </w:rPr>
            </w:pPr>
            <w:r w:rsidRPr="00486C7D">
              <w:t>практические занятия</w:t>
            </w:r>
          </w:p>
        </w:tc>
        <w:tc>
          <w:tcPr>
            <w:tcW w:w="1800" w:type="dxa"/>
            <w:shd w:val="clear" w:color="auto" w:fill="auto"/>
          </w:tcPr>
          <w:p w:rsidR="00150B63" w:rsidRPr="00CE4348" w:rsidRDefault="00150B63" w:rsidP="00485D83">
            <w:pPr>
              <w:jc w:val="center"/>
              <w:rPr>
                <w:i/>
                <w:iCs/>
              </w:rPr>
            </w:pPr>
            <w:r>
              <w:rPr>
                <w:i/>
                <w:iCs/>
              </w:rPr>
              <w:t>26</w:t>
            </w:r>
          </w:p>
        </w:tc>
      </w:tr>
      <w:tr w:rsidR="00150B63" w:rsidTr="00485D83">
        <w:tc>
          <w:tcPr>
            <w:tcW w:w="7904" w:type="dxa"/>
            <w:shd w:val="clear" w:color="auto" w:fill="auto"/>
          </w:tcPr>
          <w:p w:rsidR="00150B63" w:rsidRPr="00486C7D" w:rsidRDefault="00150B63" w:rsidP="00485D83">
            <w:pPr>
              <w:jc w:val="both"/>
            </w:pPr>
            <w:r w:rsidRPr="00486C7D">
              <w:t>промежуточная аттестация в форме</w:t>
            </w:r>
            <w:r>
              <w:t xml:space="preserve"> дифференцированного зачета</w:t>
            </w:r>
          </w:p>
        </w:tc>
        <w:tc>
          <w:tcPr>
            <w:tcW w:w="1800" w:type="dxa"/>
            <w:shd w:val="clear" w:color="auto" w:fill="auto"/>
          </w:tcPr>
          <w:p w:rsidR="00150B63" w:rsidRDefault="00150B63" w:rsidP="00485D83">
            <w:pPr>
              <w:jc w:val="center"/>
              <w:rPr>
                <w:i/>
                <w:iCs/>
              </w:rPr>
            </w:pPr>
          </w:p>
        </w:tc>
      </w:tr>
      <w:tr w:rsidR="00150B63" w:rsidTr="00485D83">
        <w:tc>
          <w:tcPr>
            <w:tcW w:w="7904" w:type="dxa"/>
            <w:shd w:val="clear" w:color="auto" w:fill="auto"/>
          </w:tcPr>
          <w:p w:rsidR="00150B63" w:rsidRPr="00486C7D" w:rsidRDefault="00150B63" w:rsidP="00485D83">
            <w:pPr>
              <w:jc w:val="both"/>
            </w:pPr>
            <w:r w:rsidRPr="00486C7D">
              <w:t>консультации за счет часов промежуточной аттестации</w:t>
            </w:r>
          </w:p>
        </w:tc>
        <w:tc>
          <w:tcPr>
            <w:tcW w:w="1800" w:type="dxa"/>
            <w:shd w:val="clear" w:color="auto" w:fill="auto"/>
          </w:tcPr>
          <w:p w:rsidR="00150B63" w:rsidRDefault="00150B63" w:rsidP="00485D83">
            <w:pPr>
              <w:jc w:val="center"/>
              <w:rPr>
                <w:i/>
                <w:iCs/>
              </w:rPr>
            </w:pPr>
            <w:r>
              <w:rPr>
                <w:i/>
                <w:iCs/>
              </w:rPr>
              <w:t>2</w:t>
            </w:r>
          </w:p>
        </w:tc>
      </w:tr>
      <w:tr w:rsidR="00150B63" w:rsidTr="00485D83">
        <w:tc>
          <w:tcPr>
            <w:tcW w:w="7904" w:type="dxa"/>
            <w:shd w:val="clear" w:color="auto" w:fill="auto"/>
          </w:tcPr>
          <w:p w:rsidR="00150B63" w:rsidRPr="00486C7D" w:rsidRDefault="00150B63" w:rsidP="00485D83">
            <w:pPr>
              <w:jc w:val="both"/>
              <w:rPr>
                <w:b/>
              </w:rPr>
            </w:pPr>
            <w:r w:rsidRPr="00486C7D">
              <w:rPr>
                <w:b/>
              </w:rPr>
              <w:t>Самостоятельная работа</w:t>
            </w:r>
          </w:p>
        </w:tc>
        <w:tc>
          <w:tcPr>
            <w:tcW w:w="1800" w:type="dxa"/>
            <w:shd w:val="clear" w:color="auto" w:fill="auto"/>
          </w:tcPr>
          <w:p w:rsidR="00150B63" w:rsidRDefault="00150B63" w:rsidP="00485D83">
            <w:pPr>
              <w:jc w:val="center"/>
              <w:rPr>
                <w:i/>
                <w:iCs/>
              </w:rPr>
            </w:pPr>
            <w:r>
              <w:rPr>
                <w:i/>
                <w:iCs/>
              </w:rPr>
              <w:t>2</w:t>
            </w:r>
          </w:p>
        </w:tc>
      </w:tr>
      <w:tr w:rsidR="00150B63" w:rsidTr="00485D83">
        <w:tc>
          <w:tcPr>
            <w:tcW w:w="7904" w:type="dxa"/>
            <w:shd w:val="clear" w:color="auto" w:fill="auto"/>
          </w:tcPr>
          <w:p w:rsidR="00150B63" w:rsidRPr="00486C7D" w:rsidRDefault="00150B63" w:rsidP="00485D83">
            <w:pPr>
              <w:jc w:val="both"/>
              <w:rPr>
                <w:b/>
                <w:i/>
              </w:rPr>
            </w:pPr>
            <w:r w:rsidRPr="00486C7D">
              <w:rPr>
                <w:b/>
                <w:i/>
              </w:rPr>
              <w:t>Суммарное количество часов по дисциплине</w:t>
            </w:r>
          </w:p>
        </w:tc>
        <w:tc>
          <w:tcPr>
            <w:tcW w:w="1800" w:type="dxa"/>
            <w:shd w:val="clear" w:color="auto" w:fill="auto"/>
          </w:tcPr>
          <w:p w:rsidR="00150B63" w:rsidRDefault="00150B63" w:rsidP="00485D83">
            <w:pPr>
              <w:jc w:val="center"/>
              <w:rPr>
                <w:i/>
                <w:iCs/>
              </w:rPr>
            </w:pPr>
            <w:r>
              <w:rPr>
                <w:i/>
                <w:iCs/>
              </w:rPr>
              <w:t>32</w:t>
            </w:r>
          </w:p>
        </w:tc>
      </w:tr>
    </w:tbl>
    <w:p w:rsidR="00150B63" w:rsidRPr="00C3486F" w:rsidRDefault="00150B63" w:rsidP="00150B63"/>
    <w:p w:rsidR="00150B63" w:rsidRDefault="00150B63" w:rsidP="00150B63"/>
    <w:p w:rsidR="00150B63" w:rsidRDefault="00150B63" w:rsidP="00150B63">
      <w:pPr>
        <w:sectPr w:rsidR="00150B63" w:rsidSect="00B41A7C">
          <w:footerReference w:type="even" r:id="rId129"/>
          <w:footerReference w:type="default" r:id="rId130"/>
          <w:footerReference w:type="first" r:id="rId131"/>
          <w:pgSz w:w="11906" w:h="16838"/>
          <w:pgMar w:top="1134" w:right="850" w:bottom="1134" w:left="1701" w:header="708" w:footer="708" w:gutter="0"/>
          <w:pgNumType w:start="1"/>
          <w:cols w:space="708"/>
          <w:titlePg/>
          <w:docGrid w:linePitch="360"/>
        </w:sectPr>
      </w:pPr>
    </w:p>
    <w:p w:rsidR="00150B63" w:rsidRPr="0021657B" w:rsidRDefault="00150B63" w:rsidP="00150B63">
      <w:pPr>
        <w:pStyle w:val="2"/>
        <w:spacing w:before="0"/>
        <w:rPr>
          <w:rFonts w:ascii="Times New Roman" w:hAnsi="Times New Roman"/>
          <w:b w:val="0"/>
          <w:iCs w:val="0"/>
          <w:sz w:val="20"/>
          <w:szCs w:val="20"/>
        </w:rPr>
      </w:pPr>
      <w:r w:rsidRPr="0021657B">
        <w:rPr>
          <w:rFonts w:ascii="Times New Roman" w:hAnsi="Times New Roman"/>
          <w:i w:val="0"/>
          <w:sz w:val="20"/>
          <w:szCs w:val="20"/>
        </w:rPr>
        <w:lastRenderedPageBreak/>
        <w:t>2.2. Тематический план и содержание общеобразовательной учебной дисциплины</w:t>
      </w:r>
      <w:r>
        <w:rPr>
          <w:rFonts w:ascii="Times New Roman" w:hAnsi="Times New Roman"/>
          <w:i w:val="0"/>
          <w:caps/>
          <w:sz w:val="20"/>
          <w:szCs w:val="20"/>
        </w:rPr>
        <w:t xml:space="preserve">  О</w:t>
      </w:r>
      <w:r w:rsidRPr="0021657B">
        <w:rPr>
          <w:rFonts w:ascii="Times New Roman" w:hAnsi="Times New Roman"/>
          <w:i w:val="0"/>
          <w:caps/>
          <w:sz w:val="20"/>
          <w:szCs w:val="20"/>
        </w:rPr>
        <w:t>Д.14</w:t>
      </w:r>
      <w:r w:rsidRPr="0021657B">
        <w:rPr>
          <w:rFonts w:ascii="Times New Roman" w:hAnsi="Times New Roman"/>
          <w:caps/>
          <w:sz w:val="20"/>
          <w:szCs w:val="20"/>
        </w:rPr>
        <w:t xml:space="preserve"> </w:t>
      </w:r>
      <w:r w:rsidRPr="0021657B">
        <w:rPr>
          <w:rFonts w:ascii="Times New Roman" w:hAnsi="Times New Roman"/>
          <w:i w:val="0"/>
          <w:sz w:val="20"/>
          <w:szCs w:val="20"/>
        </w:rPr>
        <w:t xml:space="preserve"> «Индивидуальный проект»</w:t>
      </w:r>
    </w:p>
    <w:p w:rsidR="00150B63" w:rsidRPr="0021657B" w:rsidRDefault="00150B63" w:rsidP="00150B6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
          <w:sz w:val="20"/>
          <w:szCs w:val="20"/>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66"/>
        <w:gridCol w:w="5764"/>
        <w:gridCol w:w="933"/>
        <w:gridCol w:w="1835"/>
      </w:tblGrid>
      <w:tr w:rsidR="00150B63" w:rsidRPr="003B2024" w:rsidTr="00485D83">
        <w:tc>
          <w:tcPr>
            <w:tcW w:w="2066" w:type="dxa"/>
            <w:shd w:val="clear" w:color="auto" w:fill="auto"/>
          </w:tcPr>
          <w:p w:rsidR="00150B63" w:rsidRPr="0021657B" w:rsidRDefault="00150B63" w:rsidP="00485D83">
            <w:pPr>
              <w:keepNext/>
              <w:spacing w:after="60"/>
              <w:jc w:val="center"/>
              <w:outlineLvl w:val="1"/>
              <w:rPr>
                <w:b/>
                <w:bCs/>
                <w:iCs/>
                <w:sz w:val="20"/>
                <w:szCs w:val="20"/>
              </w:rPr>
            </w:pPr>
            <w:r w:rsidRPr="0021657B">
              <w:rPr>
                <w:b/>
                <w:iCs/>
                <w:sz w:val="20"/>
                <w:szCs w:val="20"/>
              </w:rPr>
              <w:t>Наименование разделов и тем</w:t>
            </w:r>
          </w:p>
        </w:tc>
        <w:tc>
          <w:tcPr>
            <w:tcW w:w="5764" w:type="dxa"/>
            <w:shd w:val="clear" w:color="auto" w:fill="auto"/>
          </w:tcPr>
          <w:p w:rsidR="00150B63" w:rsidRPr="0021657B" w:rsidRDefault="00150B63" w:rsidP="00485D83">
            <w:pPr>
              <w:keepNext/>
              <w:spacing w:after="60"/>
              <w:jc w:val="center"/>
              <w:outlineLvl w:val="1"/>
              <w:rPr>
                <w:b/>
                <w:bCs/>
                <w:iCs/>
                <w:sz w:val="20"/>
                <w:szCs w:val="20"/>
              </w:rPr>
            </w:pPr>
            <w:r w:rsidRPr="0021657B">
              <w:rPr>
                <w:b/>
                <w:iCs/>
                <w:sz w:val="20"/>
                <w:szCs w:val="20"/>
              </w:rPr>
              <w:t>Содержание учебного материала (характеристика видов деятельности обучающихся), лабораторные  и практические занятия, внеаудиторная работа обучающихся</w:t>
            </w:r>
          </w:p>
        </w:tc>
        <w:tc>
          <w:tcPr>
            <w:tcW w:w="933" w:type="dxa"/>
            <w:shd w:val="clear" w:color="auto" w:fill="auto"/>
          </w:tcPr>
          <w:p w:rsidR="00150B63" w:rsidRPr="0021657B" w:rsidRDefault="00150B63" w:rsidP="00485D83">
            <w:pPr>
              <w:keepNext/>
              <w:spacing w:after="60"/>
              <w:jc w:val="center"/>
              <w:outlineLvl w:val="1"/>
              <w:rPr>
                <w:b/>
                <w:bCs/>
                <w:iCs/>
                <w:sz w:val="20"/>
                <w:szCs w:val="20"/>
              </w:rPr>
            </w:pPr>
            <w:r w:rsidRPr="0021657B">
              <w:rPr>
                <w:b/>
                <w:iCs/>
                <w:sz w:val="20"/>
                <w:szCs w:val="20"/>
              </w:rPr>
              <w:t>Объем часов</w:t>
            </w:r>
          </w:p>
        </w:tc>
        <w:tc>
          <w:tcPr>
            <w:tcW w:w="1835" w:type="dxa"/>
          </w:tcPr>
          <w:p w:rsidR="00150B63" w:rsidRPr="0021657B" w:rsidRDefault="00150B63" w:rsidP="00485D83">
            <w:pPr>
              <w:keepNext/>
              <w:spacing w:after="60"/>
              <w:jc w:val="center"/>
              <w:outlineLvl w:val="1"/>
              <w:rPr>
                <w:b/>
                <w:iCs/>
                <w:sz w:val="20"/>
                <w:szCs w:val="20"/>
              </w:rPr>
            </w:pPr>
            <w:r>
              <w:rPr>
                <w:b/>
                <w:iCs/>
                <w:sz w:val="20"/>
                <w:szCs w:val="20"/>
              </w:rPr>
              <w:t>Формируемые компетенции</w:t>
            </w:r>
          </w:p>
        </w:tc>
      </w:tr>
      <w:tr w:rsidR="00150B63" w:rsidRPr="003B2024" w:rsidTr="00485D83">
        <w:tc>
          <w:tcPr>
            <w:tcW w:w="2066" w:type="dxa"/>
            <w:shd w:val="clear" w:color="auto" w:fill="auto"/>
          </w:tcPr>
          <w:p w:rsidR="00150B63" w:rsidRPr="0021657B" w:rsidRDefault="00150B63" w:rsidP="00485D83">
            <w:pPr>
              <w:keepNext/>
              <w:spacing w:after="60"/>
              <w:jc w:val="center"/>
              <w:outlineLvl w:val="1"/>
              <w:rPr>
                <w:b/>
                <w:bCs/>
                <w:iCs/>
                <w:sz w:val="20"/>
                <w:szCs w:val="20"/>
              </w:rPr>
            </w:pPr>
            <w:r w:rsidRPr="0021657B">
              <w:rPr>
                <w:b/>
                <w:bCs/>
                <w:iCs/>
                <w:sz w:val="20"/>
                <w:szCs w:val="20"/>
              </w:rPr>
              <w:t>1</w:t>
            </w:r>
          </w:p>
        </w:tc>
        <w:tc>
          <w:tcPr>
            <w:tcW w:w="5764" w:type="dxa"/>
            <w:shd w:val="clear" w:color="auto" w:fill="auto"/>
          </w:tcPr>
          <w:p w:rsidR="00150B63" w:rsidRPr="0021657B" w:rsidRDefault="00150B63" w:rsidP="00485D83">
            <w:pPr>
              <w:keepNext/>
              <w:spacing w:after="60"/>
              <w:jc w:val="center"/>
              <w:outlineLvl w:val="1"/>
              <w:rPr>
                <w:b/>
                <w:bCs/>
                <w:iCs/>
                <w:sz w:val="20"/>
                <w:szCs w:val="20"/>
              </w:rPr>
            </w:pPr>
            <w:r w:rsidRPr="0021657B">
              <w:rPr>
                <w:b/>
                <w:bCs/>
                <w:iCs/>
                <w:sz w:val="20"/>
                <w:szCs w:val="20"/>
              </w:rPr>
              <w:t>2</w:t>
            </w:r>
          </w:p>
        </w:tc>
        <w:tc>
          <w:tcPr>
            <w:tcW w:w="933" w:type="dxa"/>
            <w:shd w:val="clear" w:color="auto" w:fill="auto"/>
          </w:tcPr>
          <w:p w:rsidR="00150B63" w:rsidRPr="0021657B" w:rsidRDefault="00150B63" w:rsidP="00485D83">
            <w:pPr>
              <w:keepNext/>
              <w:spacing w:after="60"/>
              <w:jc w:val="center"/>
              <w:outlineLvl w:val="1"/>
              <w:rPr>
                <w:b/>
                <w:bCs/>
                <w:iCs/>
                <w:sz w:val="20"/>
                <w:szCs w:val="20"/>
              </w:rPr>
            </w:pPr>
            <w:r w:rsidRPr="0021657B">
              <w:rPr>
                <w:b/>
                <w:bCs/>
                <w:iCs/>
                <w:sz w:val="20"/>
                <w:szCs w:val="20"/>
              </w:rPr>
              <w:t>3</w:t>
            </w:r>
          </w:p>
        </w:tc>
        <w:tc>
          <w:tcPr>
            <w:tcW w:w="1835" w:type="dxa"/>
          </w:tcPr>
          <w:p w:rsidR="00150B63" w:rsidRPr="0021657B" w:rsidRDefault="00150B63" w:rsidP="00485D83">
            <w:pPr>
              <w:keepNext/>
              <w:spacing w:after="60"/>
              <w:jc w:val="center"/>
              <w:outlineLvl w:val="1"/>
              <w:rPr>
                <w:b/>
                <w:bCs/>
                <w:iCs/>
                <w:sz w:val="20"/>
                <w:szCs w:val="20"/>
              </w:rPr>
            </w:pPr>
            <w:r>
              <w:rPr>
                <w:b/>
                <w:bCs/>
                <w:iCs/>
                <w:sz w:val="20"/>
                <w:szCs w:val="20"/>
              </w:rPr>
              <w:t>4</w:t>
            </w:r>
          </w:p>
        </w:tc>
      </w:tr>
      <w:tr w:rsidR="00150B63" w:rsidRPr="003B2024" w:rsidTr="00485D83">
        <w:tc>
          <w:tcPr>
            <w:tcW w:w="2066" w:type="dxa"/>
            <w:shd w:val="clear" w:color="auto" w:fill="auto"/>
          </w:tcPr>
          <w:p w:rsidR="00150B63" w:rsidRPr="003B2024" w:rsidRDefault="00150B63" w:rsidP="00485D83">
            <w:pPr>
              <w:jc w:val="center"/>
              <w:rPr>
                <w:rFonts w:eastAsia="Calibri"/>
                <w:sz w:val="20"/>
                <w:szCs w:val="20"/>
              </w:rPr>
            </w:pPr>
            <w:r w:rsidRPr="003B2024">
              <w:rPr>
                <w:rFonts w:eastAsia="Calibri"/>
                <w:sz w:val="20"/>
                <w:szCs w:val="20"/>
              </w:rPr>
              <w:t>Тема</w:t>
            </w:r>
          </w:p>
        </w:tc>
        <w:tc>
          <w:tcPr>
            <w:tcW w:w="5764" w:type="dxa"/>
            <w:shd w:val="clear" w:color="auto" w:fill="auto"/>
          </w:tcPr>
          <w:p w:rsidR="00150B63" w:rsidRPr="0021657B" w:rsidRDefault="00150B63" w:rsidP="00485D83">
            <w:pPr>
              <w:keepNext/>
              <w:spacing w:after="60"/>
              <w:outlineLvl w:val="1"/>
              <w:rPr>
                <w:b/>
                <w:bCs/>
                <w:iCs/>
                <w:sz w:val="20"/>
                <w:szCs w:val="20"/>
              </w:rPr>
            </w:pPr>
            <w:r w:rsidRPr="0021657B">
              <w:rPr>
                <w:b/>
                <w:iCs/>
                <w:sz w:val="20"/>
                <w:szCs w:val="20"/>
              </w:rPr>
              <w:t>Содержание учебного материала</w:t>
            </w:r>
          </w:p>
        </w:tc>
        <w:tc>
          <w:tcPr>
            <w:tcW w:w="933" w:type="dxa"/>
            <w:shd w:val="clear" w:color="auto" w:fill="auto"/>
          </w:tcPr>
          <w:p w:rsidR="00150B63" w:rsidRPr="0021657B" w:rsidRDefault="00150B63" w:rsidP="00485D83">
            <w:pPr>
              <w:keepNext/>
              <w:spacing w:before="240" w:after="60"/>
              <w:jc w:val="center"/>
              <w:outlineLvl w:val="1"/>
              <w:rPr>
                <w:bCs/>
                <w:iCs/>
                <w:color w:val="000000"/>
                <w:sz w:val="20"/>
                <w:szCs w:val="20"/>
              </w:rPr>
            </w:pPr>
          </w:p>
        </w:tc>
        <w:tc>
          <w:tcPr>
            <w:tcW w:w="1835" w:type="dxa"/>
          </w:tcPr>
          <w:p w:rsidR="00150B63" w:rsidRPr="0021657B" w:rsidRDefault="00150B63" w:rsidP="00485D83">
            <w:pPr>
              <w:keepNext/>
              <w:spacing w:before="240" w:after="60"/>
              <w:jc w:val="center"/>
              <w:outlineLvl w:val="1"/>
              <w:rPr>
                <w:bCs/>
                <w:iCs/>
                <w:color w:val="000000"/>
                <w:sz w:val="20"/>
                <w:szCs w:val="20"/>
              </w:rPr>
            </w:pPr>
          </w:p>
        </w:tc>
      </w:tr>
      <w:tr w:rsidR="00150B63" w:rsidRPr="003B2024" w:rsidTr="00485D83">
        <w:tc>
          <w:tcPr>
            <w:tcW w:w="2066" w:type="dxa"/>
            <w:shd w:val="clear" w:color="auto" w:fill="auto"/>
          </w:tcPr>
          <w:p w:rsidR="00150B63" w:rsidRPr="003B2024" w:rsidRDefault="00150B63" w:rsidP="00485D83">
            <w:pPr>
              <w:rPr>
                <w:rFonts w:eastAsia="Calibri"/>
                <w:sz w:val="20"/>
                <w:szCs w:val="20"/>
              </w:rPr>
            </w:pPr>
            <w:r w:rsidRPr="003B2024">
              <w:rPr>
                <w:rFonts w:eastAsia="Calibri"/>
                <w:sz w:val="20"/>
                <w:szCs w:val="20"/>
              </w:rPr>
              <w:t>1. Сущность и особенности исследовательской деятельности.</w:t>
            </w:r>
          </w:p>
        </w:tc>
        <w:tc>
          <w:tcPr>
            <w:tcW w:w="5764" w:type="dxa"/>
            <w:shd w:val="clear" w:color="auto" w:fill="auto"/>
          </w:tcPr>
          <w:p w:rsidR="00150B63" w:rsidRPr="003B2024" w:rsidRDefault="00150B63" w:rsidP="00485D83">
            <w:pPr>
              <w:rPr>
                <w:rFonts w:eastAsia="Calibri"/>
                <w:sz w:val="20"/>
                <w:szCs w:val="20"/>
              </w:rPr>
            </w:pPr>
            <w:r w:rsidRPr="003B2024">
              <w:rPr>
                <w:rFonts w:eastAsia="Calibri"/>
                <w:sz w:val="20"/>
                <w:szCs w:val="20"/>
              </w:rPr>
              <w:t>1.Сущность и особенности исследовательской деятельности. Сущность и структура индивидуального исследовательского проект.</w:t>
            </w:r>
            <w:r>
              <w:rPr>
                <w:rFonts w:eastAsia="Calibri"/>
                <w:sz w:val="20"/>
                <w:szCs w:val="20"/>
              </w:rPr>
              <w:t xml:space="preserve"> </w:t>
            </w:r>
            <w:r w:rsidRPr="003B2024">
              <w:rPr>
                <w:rFonts w:eastAsia="Calibri"/>
                <w:sz w:val="20"/>
                <w:szCs w:val="20"/>
              </w:rPr>
              <w:t xml:space="preserve">Характеристика и особенности методов сбора первичной и вторичной информации. </w:t>
            </w:r>
          </w:p>
        </w:tc>
        <w:tc>
          <w:tcPr>
            <w:tcW w:w="933" w:type="dxa"/>
            <w:shd w:val="clear" w:color="auto" w:fill="auto"/>
          </w:tcPr>
          <w:p w:rsidR="00150B63" w:rsidRPr="0021657B" w:rsidRDefault="00150B63" w:rsidP="00485D83">
            <w:pPr>
              <w:keepNext/>
              <w:spacing w:before="240" w:after="60"/>
              <w:jc w:val="center"/>
              <w:outlineLvl w:val="1"/>
              <w:rPr>
                <w:bCs/>
                <w:iCs/>
                <w:color w:val="000000"/>
                <w:sz w:val="20"/>
                <w:szCs w:val="20"/>
              </w:rPr>
            </w:pPr>
            <w:r w:rsidRPr="0021657B">
              <w:rPr>
                <w:bCs/>
                <w:iCs/>
                <w:color w:val="000000"/>
                <w:sz w:val="20"/>
                <w:szCs w:val="20"/>
              </w:rPr>
              <w:t>2</w:t>
            </w:r>
          </w:p>
        </w:tc>
        <w:tc>
          <w:tcPr>
            <w:tcW w:w="1835" w:type="dxa"/>
          </w:tcPr>
          <w:p w:rsidR="00150B63" w:rsidRDefault="00150B63" w:rsidP="00485D83">
            <w:pPr>
              <w:keepNext/>
              <w:spacing w:before="240" w:after="60"/>
              <w:jc w:val="center"/>
              <w:outlineLvl w:val="1"/>
              <w:rPr>
                <w:bCs/>
                <w:iCs/>
                <w:color w:val="000000"/>
                <w:sz w:val="20"/>
                <w:szCs w:val="20"/>
              </w:rPr>
            </w:pPr>
            <w:r>
              <w:rPr>
                <w:bCs/>
                <w:iCs/>
                <w:color w:val="000000"/>
                <w:sz w:val="20"/>
                <w:szCs w:val="20"/>
              </w:rPr>
              <w:t>ОК 02</w:t>
            </w:r>
          </w:p>
          <w:p w:rsidR="00150B63" w:rsidRDefault="00150B63" w:rsidP="00485D83">
            <w:pPr>
              <w:keepNext/>
              <w:spacing w:before="240" w:after="60"/>
              <w:jc w:val="center"/>
              <w:outlineLvl w:val="1"/>
              <w:rPr>
                <w:bCs/>
                <w:iCs/>
                <w:color w:val="000000"/>
                <w:sz w:val="20"/>
                <w:szCs w:val="20"/>
              </w:rPr>
            </w:pPr>
            <w:r>
              <w:rPr>
                <w:bCs/>
                <w:iCs/>
                <w:color w:val="000000"/>
                <w:sz w:val="20"/>
                <w:szCs w:val="20"/>
              </w:rPr>
              <w:t>ОК 03</w:t>
            </w:r>
          </w:p>
          <w:p w:rsidR="00150B63" w:rsidRPr="0021657B" w:rsidRDefault="00150B63" w:rsidP="00485D83">
            <w:pPr>
              <w:keepNext/>
              <w:spacing w:before="240" w:after="60"/>
              <w:jc w:val="center"/>
              <w:outlineLvl w:val="1"/>
              <w:rPr>
                <w:bCs/>
                <w:iCs/>
                <w:color w:val="000000"/>
                <w:sz w:val="20"/>
                <w:szCs w:val="20"/>
              </w:rPr>
            </w:pPr>
            <w:r>
              <w:rPr>
                <w:bCs/>
                <w:iCs/>
                <w:color w:val="000000"/>
                <w:sz w:val="20"/>
                <w:szCs w:val="20"/>
              </w:rPr>
              <w:t>ОК 05</w:t>
            </w:r>
          </w:p>
        </w:tc>
      </w:tr>
      <w:tr w:rsidR="00150B63" w:rsidRPr="003B2024" w:rsidTr="00485D83">
        <w:tc>
          <w:tcPr>
            <w:tcW w:w="2066" w:type="dxa"/>
            <w:shd w:val="clear" w:color="auto" w:fill="auto"/>
          </w:tcPr>
          <w:p w:rsidR="00150B63" w:rsidRPr="003B2024" w:rsidRDefault="00150B63" w:rsidP="00485D83">
            <w:pPr>
              <w:rPr>
                <w:rFonts w:eastAsia="Calibri"/>
                <w:sz w:val="20"/>
                <w:szCs w:val="20"/>
              </w:rPr>
            </w:pPr>
            <w:r w:rsidRPr="003B2024">
              <w:rPr>
                <w:rFonts w:eastAsia="Calibri"/>
                <w:sz w:val="20"/>
                <w:szCs w:val="20"/>
              </w:rPr>
              <w:t>2.Составление плана</w:t>
            </w:r>
          </w:p>
        </w:tc>
        <w:tc>
          <w:tcPr>
            <w:tcW w:w="5764" w:type="dxa"/>
            <w:shd w:val="clear" w:color="auto" w:fill="auto"/>
          </w:tcPr>
          <w:p w:rsidR="00150B63" w:rsidRDefault="00150B63" w:rsidP="00485D83">
            <w:pPr>
              <w:rPr>
                <w:rFonts w:eastAsia="Calibri"/>
                <w:b/>
                <w:sz w:val="20"/>
                <w:szCs w:val="20"/>
              </w:rPr>
            </w:pPr>
            <w:r>
              <w:rPr>
                <w:rFonts w:eastAsia="Calibri"/>
                <w:b/>
                <w:sz w:val="20"/>
                <w:szCs w:val="20"/>
              </w:rPr>
              <w:t>Практическая работа 1.</w:t>
            </w:r>
          </w:p>
          <w:p w:rsidR="00150B63" w:rsidRPr="00CA5A22" w:rsidRDefault="00150B63" w:rsidP="00485D83">
            <w:pPr>
              <w:rPr>
                <w:rFonts w:eastAsia="Calibri"/>
                <w:b/>
                <w:sz w:val="20"/>
                <w:szCs w:val="20"/>
              </w:rPr>
            </w:pPr>
            <w:r w:rsidRPr="003B2024">
              <w:rPr>
                <w:rFonts w:eastAsia="Calibri"/>
                <w:sz w:val="20"/>
                <w:szCs w:val="20"/>
              </w:rPr>
              <w:t>Составление плана исследовательского проекта Составление структуры исследовательского проекта</w:t>
            </w:r>
          </w:p>
          <w:p w:rsidR="00150B63" w:rsidRPr="003B2024" w:rsidRDefault="00150B63" w:rsidP="00485D83">
            <w:pPr>
              <w:rPr>
                <w:rFonts w:eastAsia="Calibri"/>
                <w:sz w:val="20"/>
                <w:szCs w:val="20"/>
              </w:rPr>
            </w:pPr>
          </w:p>
        </w:tc>
        <w:tc>
          <w:tcPr>
            <w:tcW w:w="933" w:type="dxa"/>
            <w:shd w:val="clear" w:color="auto" w:fill="auto"/>
          </w:tcPr>
          <w:p w:rsidR="00150B63" w:rsidRPr="0021657B" w:rsidRDefault="00150B63" w:rsidP="00485D83">
            <w:pPr>
              <w:keepNext/>
              <w:jc w:val="center"/>
              <w:outlineLvl w:val="1"/>
              <w:rPr>
                <w:bCs/>
                <w:iCs/>
                <w:color w:val="000000"/>
                <w:sz w:val="20"/>
                <w:szCs w:val="20"/>
              </w:rPr>
            </w:pPr>
            <w:r w:rsidRPr="0021657B">
              <w:rPr>
                <w:bCs/>
                <w:iCs/>
                <w:color w:val="000000"/>
                <w:sz w:val="20"/>
                <w:szCs w:val="20"/>
              </w:rPr>
              <w:t>2</w:t>
            </w:r>
          </w:p>
        </w:tc>
        <w:tc>
          <w:tcPr>
            <w:tcW w:w="1835" w:type="dxa"/>
          </w:tcPr>
          <w:p w:rsidR="00150B63" w:rsidRPr="0021657B" w:rsidRDefault="00150B63" w:rsidP="00485D83">
            <w:pPr>
              <w:keepNext/>
              <w:jc w:val="center"/>
              <w:outlineLvl w:val="1"/>
              <w:rPr>
                <w:bCs/>
                <w:iCs/>
                <w:color w:val="000000"/>
                <w:sz w:val="20"/>
                <w:szCs w:val="20"/>
              </w:rPr>
            </w:pPr>
            <w:r>
              <w:rPr>
                <w:bCs/>
                <w:iCs/>
                <w:color w:val="000000"/>
                <w:sz w:val="20"/>
                <w:szCs w:val="20"/>
              </w:rPr>
              <w:t>ОК 02-04</w:t>
            </w:r>
          </w:p>
        </w:tc>
      </w:tr>
      <w:tr w:rsidR="00150B63" w:rsidRPr="003B2024" w:rsidTr="00485D83">
        <w:trPr>
          <w:trHeight w:val="1868"/>
        </w:trPr>
        <w:tc>
          <w:tcPr>
            <w:tcW w:w="2066" w:type="dxa"/>
            <w:shd w:val="clear" w:color="auto" w:fill="auto"/>
          </w:tcPr>
          <w:p w:rsidR="00150B63" w:rsidRPr="003B2024" w:rsidRDefault="00150B63" w:rsidP="00485D83">
            <w:pPr>
              <w:rPr>
                <w:rFonts w:eastAsia="Calibri"/>
                <w:sz w:val="20"/>
                <w:szCs w:val="20"/>
              </w:rPr>
            </w:pPr>
            <w:r w:rsidRPr="003B2024">
              <w:rPr>
                <w:rFonts w:eastAsia="Calibri"/>
                <w:sz w:val="20"/>
                <w:szCs w:val="20"/>
              </w:rPr>
              <w:t>3. Работа над структурой теоретического исследования индивидуального проекта</w:t>
            </w:r>
          </w:p>
        </w:tc>
        <w:tc>
          <w:tcPr>
            <w:tcW w:w="5764" w:type="dxa"/>
            <w:shd w:val="clear" w:color="auto" w:fill="auto"/>
          </w:tcPr>
          <w:p w:rsidR="00150B63" w:rsidRDefault="00150B63" w:rsidP="00485D83">
            <w:pPr>
              <w:rPr>
                <w:rFonts w:eastAsia="Calibri"/>
                <w:b/>
                <w:sz w:val="20"/>
                <w:szCs w:val="20"/>
              </w:rPr>
            </w:pPr>
            <w:r>
              <w:rPr>
                <w:rFonts w:eastAsia="Calibri"/>
                <w:b/>
                <w:sz w:val="20"/>
                <w:szCs w:val="20"/>
              </w:rPr>
              <w:t>Практическая работа 2.</w:t>
            </w:r>
          </w:p>
          <w:p w:rsidR="00150B63" w:rsidRPr="003B2024" w:rsidRDefault="00150B63" w:rsidP="00485D83">
            <w:pPr>
              <w:rPr>
                <w:rFonts w:eastAsia="Calibri"/>
                <w:sz w:val="20"/>
                <w:szCs w:val="20"/>
              </w:rPr>
            </w:pPr>
            <w:r w:rsidRPr="003B2024">
              <w:rPr>
                <w:rFonts w:eastAsia="Calibri"/>
                <w:sz w:val="20"/>
                <w:szCs w:val="20"/>
              </w:rPr>
              <w:t xml:space="preserve"> Работа над структурой теоретического исследования индивидуального проекта</w:t>
            </w:r>
          </w:p>
        </w:tc>
        <w:tc>
          <w:tcPr>
            <w:tcW w:w="933" w:type="dxa"/>
            <w:shd w:val="clear" w:color="auto" w:fill="auto"/>
          </w:tcPr>
          <w:p w:rsidR="00150B63" w:rsidRPr="0021657B" w:rsidRDefault="00150B63" w:rsidP="00485D83">
            <w:pPr>
              <w:keepNext/>
              <w:spacing w:after="60"/>
              <w:jc w:val="center"/>
              <w:outlineLvl w:val="1"/>
              <w:rPr>
                <w:bCs/>
                <w:iCs/>
                <w:sz w:val="20"/>
                <w:szCs w:val="20"/>
              </w:rPr>
            </w:pPr>
            <w:r w:rsidRPr="0021657B">
              <w:rPr>
                <w:bCs/>
                <w:iCs/>
                <w:sz w:val="20"/>
                <w:szCs w:val="20"/>
              </w:rPr>
              <w:t>2</w:t>
            </w:r>
          </w:p>
        </w:tc>
        <w:tc>
          <w:tcPr>
            <w:tcW w:w="1835" w:type="dxa"/>
          </w:tcPr>
          <w:p w:rsidR="00150B63" w:rsidRDefault="00150B63" w:rsidP="00485D83">
            <w:pPr>
              <w:keepNext/>
              <w:spacing w:after="60"/>
              <w:jc w:val="center"/>
              <w:outlineLvl w:val="1"/>
              <w:rPr>
                <w:bCs/>
                <w:iCs/>
                <w:color w:val="000000"/>
                <w:sz w:val="20"/>
                <w:szCs w:val="20"/>
              </w:rPr>
            </w:pPr>
            <w:r>
              <w:rPr>
                <w:bCs/>
                <w:iCs/>
                <w:color w:val="000000"/>
                <w:sz w:val="20"/>
                <w:szCs w:val="20"/>
              </w:rPr>
              <w:t>ОК 02-04</w:t>
            </w:r>
          </w:p>
          <w:p w:rsidR="00150B63" w:rsidRPr="0021657B" w:rsidRDefault="00150B63" w:rsidP="00485D83">
            <w:pPr>
              <w:keepNext/>
              <w:spacing w:after="60"/>
              <w:jc w:val="center"/>
              <w:outlineLvl w:val="1"/>
              <w:rPr>
                <w:bCs/>
                <w:iCs/>
                <w:sz w:val="20"/>
                <w:szCs w:val="20"/>
              </w:rPr>
            </w:pPr>
            <w:r>
              <w:rPr>
                <w:bCs/>
                <w:iCs/>
                <w:sz w:val="20"/>
                <w:szCs w:val="20"/>
              </w:rPr>
              <w:t>ПК 1.1</w:t>
            </w:r>
          </w:p>
        </w:tc>
      </w:tr>
      <w:tr w:rsidR="00150B63" w:rsidRPr="003B2024" w:rsidTr="00485D83">
        <w:tc>
          <w:tcPr>
            <w:tcW w:w="2066" w:type="dxa"/>
            <w:shd w:val="clear" w:color="auto" w:fill="auto"/>
          </w:tcPr>
          <w:p w:rsidR="00150B63" w:rsidRPr="003B2024" w:rsidRDefault="00150B63" w:rsidP="00485D83">
            <w:pPr>
              <w:rPr>
                <w:rFonts w:eastAsia="Calibri"/>
                <w:sz w:val="20"/>
                <w:szCs w:val="20"/>
              </w:rPr>
            </w:pPr>
            <w:r w:rsidRPr="003B2024">
              <w:rPr>
                <w:rFonts w:eastAsia="Calibri"/>
                <w:sz w:val="20"/>
                <w:szCs w:val="20"/>
              </w:rPr>
              <w:t>4.Работа с формами сбора данных</w:t>
            </w:r>
          </w:p>
        </w:tc>
        <w:tc>
          <w:tcPr>
            <w:tcW w:w="5764" w:type="dxa"/>
            <w:shd w:val="clear" w:color="auto" w:fill="auto"/>
          </w:tcPr>
          <w:p w:rsidR="00150B63" w:rsidRDefault="00150B63" w:rsidP="00485D83">
            <w:pPr>
              <w:rPr>
                <w:rFonts w:eastAsia="Calibri"/>
                <w:b/>
                <w:sz w:val="20"/>
                <w:szCs w:val="20"/>
              </w:rPr>
            </w:pPr>
            <w:r>
              <w:rPr>
                <w:rFonts w:eastAsia="Calibri"/>
                <w:b/>
                <w:sz w:val="20"/>
                <w:szCs w:val="20"/>
              </w:rPr>
              <w:t>Практическая работа 3.</w:t>
            </w:r>
          </w:p>
          <w:p w:rsidR="00150B63" w:rsidRPr="003B2024" w:rsidRDefault="00150B63" w:rsidP="00485D83">
            <w:pPr>
              <w:rPr>
                <w:rFonts w:eastAsia="Calibri"/>
                <w:sz w:val="20"/>
                <w:szCs w:val="20"/>
              </w:rPr>
            </w:pPr>
            <w:r w:rsidRPr="003B2024">
              <w:rPr>
                <w:rFonts w:eastAsia="Calibri"/>
                <w:sz w:val="20"/>
                <w:szCs w:val="20"/>
              </w:rPr>
              <w:t>Работа с формами сбора данных. Составление плана теоретического исследования. Работа с понятиями по выбранной теме.</w:t>
            </w:r>
          </w:p>
        </w:tc>
        <w:tc>
          <w:tcPr>
            <w:tcW w:w="933" w:type="dxa"/>
            <w:shd w:val="clear" w:color="auto" w:fill="auto"/>
          </w:tcPr>
          <w:p w:rsidR="00150B63" w:rsidRPr="0021657B" w:rsidRDefault="00150B63" w:rsidP="00485D83">
            <w:pPr>
              <w:keepNext/>
              <w:spacing w:after="60"/>
              <w:jc w:val="center"/>
              <w:outlineLvl w:val="1"/>
              <w:rPr>
                <w:bCs/>
                <w:iCs/>
                <w:sz w:val="20"/>
                <w:szCs w:val="20"/>
              </w:rPr>
            </w:pPr>
            <w:r w:rsidRPr="0021657B">
              <w:rPr>
                <w:bCs/>
                <w:iCs/>
                <w:sz w:val="20"/>
                <w:szCs w:val="20"/>
              </w:rPr>
              <w:t>2</w:t>
            </w:r>
          </w:p>
        </w:tc>
        <w:tc>
          <w:tcPr>
            <w:tcW w:w="1835" w:type="dxa"/>
          </w:tcPr>
          <w:p w:rsidR="00150B63" w:rsidRDefault="00150B63" w:rsidP="00485D83">
            <w:pPr>
              <w:keepNext/>
              <w:spacing w:after="60"/>
              <w:jc w:val="center"/>
              <w:outlineLvl w:val="1"/>
              <w:rPr>
                <w:bCs/>
                <w:iCs/>
                <w:color w:val="000000"/>
                <w:sz w:val="20"/>
                <w:szCs w:val="20"/>
              </w:rPr>
            </w:pPr>
            <w:r>
              <w:rPr>
                <w:bCs/>
                <w:iCs/>
                <w:color w:val="000000"/>
                <w:sz w:val="20"/>
                <w:szCs w:val="20"/>
              </w:rPr>
              <w:t>ОК 02-04</w:t>
            </w:r>
          </w:p>
          <w:p w:rsidR="00150B63" w:rsidRPr="0021657B" w:rsidRDefault="00150B63" w:rsidP="00485D83">
            <w:pPr>
              <w:keepNext/>
              <w:spacing w:after="60"/>
              <w:jc w:val="center"/>
              <w:outlineLvl w:val="1"/>
              <w:rPr>
                <w:bCs/>
                <w:iCs/>
                <w:sz w:val="20"/>
                <w:szCs w:val="20"/>
              </w:rPr>
            </w:pPr>
            <w:r>
              <w:rPr>
                <w:bCs/>
                <w:iCs/>
                <w:sz w:val="20"/>
                <w:szCs w:val="20"/>
              </w:rPr>
              <w:t>ПК 1.1</w:t>
            </w:r>
          </w:p>
        </w:tc>
      </w:tr>
      <w:tr w:rsidR="00150B63" w:rsidRPr="003B2024" w:rsidTr="00485D83">
        <w:tc>
          <w:tcPr>
            <w:tcW w:w="2066" w:type="dxa"/>
            <w:shd w:val="clear" w:color="auto" w:fill="auto"/>
          </w:tcPr>
          <w:p w:rsidR="00150B63" w:rsidRPr="003B2024" w:rsidRDefault="00150B63" w:rsidP="00485D83">
            <w:pPr>
              <w:rPr>
                <w:rFonts w:eastAsia="Calibri"/>
                <w:sz w:val="20"/>
                <w:szCs w:val="20"/>
              </w:rPr>
            </w:pPr>
            <w:r>
              <w:rPr>
                <w:rFonts w:eastAsia="Calibri"/>
                <w:sz w:val="20"/>
                <w:szCs w:val="20"/>
              </w:rPr>
              <w:t>5</w:t>
            </w:r>
            <w:r w:rsidRPr="003B2024">
              <w:rPr>
                <w:rFonts w:eastAsia="Calibri"/>
                <w:sz w:val="20"/>
                <w:szCs w:val="20"/>
              </w:rPr>
              <w:t>.Работа над введением.</w:t>
            </w:r>
          </w:p>
        </w:tc>
        <w:tc>
          <w:tcPr>
            <w:tcW w:w="5764" w:type="dxa"/>
            <w:shd w:val="clear" w:color="auto" w:fill="auto"/>
          </w:tcPr>
          <w:p w:rsidR="00150B63" w:rsidRPr="0014172A" w:rsidRDefault="00150B63" w:rsidP="00485D83">
            <w:pPr>
              <w:rPr>
                <w:rFonts w:eastAsia="Calibri"/>
                <w:b/>
                <w:sz w:val="20"/>
                <w:szCs w:val="20"/>
              </w:rPr>
            </w:pPr>
            <w:r w:rsidRPr="0014172A">
              <w:rPr>
                <w:rFonts w:eastAsia="Calibri"/>
                <w:b/>
                <w:sz w:val="20"/>
                <w:szCs w:val="20"/>
              </w:rPr>
              <w:t>Практическая работа 4.</w:t>
            </w:r>
          </w:p>
          <w:p w:rsidR="00150B63" w:rsidRPr="003B2024" w:rsidRDefault="00150B63" w:rsidP="00485D83">
            <w:pPr>
              <w:rPr>
                <w:rFonts w:eastAsia="Calibri"/>
                <w:sz w:val="20"/>
                <w:szCs w:val="20"/>
              </w:rPr>
            </w:pPr>
            <w:r w:rsidRPr="003B2024">
              <w:rPr>
                <w:rFonts w:eastAsia="Calibri"/>
                <w:sz w:val="20"/>
                <w:szCs w:val="20"/>
              </w:rPr>
              <w:t xml:space="preserve">Работа над введением. </w:t>
            </w:r>
          </w:p>
        </w:tc>
        <w:tc>
          <w:tcPr>
            <w:tcW w:w="933" w:type="dxa"/>
            <w:shd w:val="clear" w:color="auto" w:fill="auto"/>
          </w:tcPr>
          <w:p w:rsidR="00150B63" w:rsidRPr="0021657B" w:rsidRDefault="00150B63" w:rsidP="00485D83">
            <w:pPr>
              <w:keepNext/>
              <w:spacing w:after="60"/>
              <w:jc w:val="center"/>
              <w:outlineLvl w:val="1"/>
              <w:rPr>
                <w:bCs/>
                <w:iCs/>
                <w:sz w:val="20"/>
                <w:szCs w:val="20"/>
              </w:rPr>
            </w:pPr>
            <w:r w:rsidRPr="0021657B">
              <w:rPr>
                <w:bCs/>
                <w:iCs/>
                <w:sz w:val="20"/>
                <w:szCs w:val="20"/>
              </w:rPr>
              <w:t>2</w:t>
            </w:r>
          </w:p>
        </w:tc>
        <w:tc>
          <w:tcPr>
            <w:tcW w:w="1835" w:type="dxa"/>
          </w:tcPr>
          <w:p w:rsidR="00150B63" w:rsidRDefault="00150B63" w:rsidP="00485D83">
            <w:pPr>
              <w:keepNext/>
              <w:spacing w:after="60"/>
              <w:jc w:val="center"/>
              <w:outlineLvl w:val="1"/>
              <w:rPr>
                <w:bCs/>
                <w:iCs/>
                <w:color w:val="000000"/>
                <w:sz w:val="20"/>
                <w:szCs w:val="20"/>
              </w:rPr>
            </w:pPr>
            <w:r>
              <w:rPr>
                <w:bCs/>
                <w:iCs/>
                <w:color w:val="000000"/>
                <w:sz w:val="20"/>
                <w:szCs w:val="20"/>
              </w:rPr>
              <w:t>ОК 02-04</w:t>
            </w:r>
          </w:p>
          <w:p w:rsidR="00150B63" w:rsidRPr="0021657B" w:rsidRDefault="00150B63" w:rsidP="00485D83">
            <w:pPr>
              <w:keepNext/>
              <w:spacing w:after="60"/>
              <w:jc w:val="center"/>
              <w:outlineLvl w:val="1"/>
              <w:rPr>
                <w:bCs/>
                <w:iCs/>
                <w:sz w:val="20"/>
                <w:szCs w:val="20"/>
              </w:rPr>
            </w:pPr>
            <w:r>
              <w:rPr>
                <w:bCs/>
                <w:iCs/>
                <w:sz w:val="20"/>
                <w:szCs w:val="20"/>
              </w:rPr>
              <w:t>ПК 1.1</w:t>
            </w:r>
          </w:p>
        </w:tc>
      </w:tr>
      <w:tr w:rsidR="00150B63" w:rsidRPr="003B2024" w:rsidTr="00485D83">
        <w:tc>
          <w:tcPr>
            <w:tcW w:w="2066" w:type="dxa"/>
            <w:shd w:val="clear" w:color="auto" w:fill="auto"/>
          </w:tcPr>
          <w:p w:rsidR="00150B63" w:rsidRPr="003B2024" w:rsidRDefault="00150B63" w:rsidP="00485D83">
            <w:pPr>
              <w:rPr>
                <w:rFonts w:eastAsia="Calibri"/>
                <w:sz w:val="20"/>
                <w:szCs w:val="20"/>
              </w:rPr>
            </w:pPr>
            <w:r>
              <w:rPr>
                <w:rFonts w:eastAsia="Calibri"/>
                <w:sz w:val="20"/>
                <w:szCs w:val="20"/>
              </w:rPr>
              <w:t>6. Работа над теоретической частью.</w:t>
            </w:r>
          </w:p>
        </w:tc>
        <w:tc>
          <w:tcPr>
            <w:tcW w:w="5764" w:type="dxa"/>
            <w:shd w:val="clear" w:color="auto" w:fill="auto"/>
          </w:tcPr>
          <w:p w:rsidR="00150B63" w:rsidRDefault="00150B63" w:rsidP="00485D83">
            <w:pPr>
              <w:rPr>
                <w:rFonts w:eastAsia="Calibri"/>
                <w:b/>
                <w:sz w:val="20"/>
                <w:szCs w:val="20"/>
              </w:rPr>
            </w:pPr>
            <w:r>
              <w:rPr>
                <w:rFonts w:eastAsia="Calibri"/>
                <w:b/>
                <w:sz w:val="20"/>
                <w:szCs w:val="20"/>
              </w:rPr>
              <w:t>Практическая работа 5.</w:t>
            </w:r>
          </w:p>
          <w:p w:rsidR="00150B63" w:rsidRPr="0014172A" w:rsidRDefault="00150B63" w:rsidP="00485D83">
            <w:pPr>
              <w:rPr>
                <w:rFonts w:eastAsia="Calibri"/>
                <w:b/>
                <w:sz w:val="20"/>
                <w:szCs w:val="20"/>
              </w:rPr>
            </w:pPr>
            <w:r w:rsidRPr="0014172A">
              <w:rPr>
                <w:sz w:val="20"/>
                <w:szCs w:val="20"/>
              </w:rPr>
              <w:t>Сбор и систематизация материала для проекта</w:t>
            </w:r>
          </w:p>
          <w:p w:rsidR="00150B63" w:rsidRPr="003B2024" w:rsidRDefault="00150B63" w:rsidP="00485D83">
            <w:pPr>
              <w:rPr>
                <w:rFonts w:eastAsia="Calibri"/>
                <w:sz w:val="20"/>
                <w:szCs w:val="20"/>
              </w:rPr>
            </w:pPr>
          </w:p>
        </w:tc>
        <w:tc>
          <w:tcPr>
            <w:tcW w:w="933" w:type="dxa"/>
            <w:shd w:val="clear" w:color="auto" w:fill="auto"/>
          </w:tcPr>
          <w:p w:rsidR="00150B63" w:rsidRPr="0021657B" w:rsidRDefault="00150B63" w:rsidP="00485D83">
            <w:pPr>
              <w:keepNext/>
              <w:spacing w:after="60"/>
              <w:jc w:val="center"/>
              <w:outlineLvl w:val="1"/>
              <w:rPr>
                <w:bCs/>
                <w:iCs/>
                <w:sz w:val="20"/>
                <w:szCs w:val="20"/>
              </w:rPr>
            </w:pPr>
            <w:r w:rsidRPr="0021657B">
              <w:rPr>
                <w:bCs/>
                <w:iCs/>
                <w:sz w:val="20"/>
                <w:szCs w:val="20"/>
              </w:rPr>
              <w:t>2</w:t>
            </w:r>
          </w:p>
        </w:tc>
        <w:tc>
          <w:tcPr>
            <w:tcW w:w="1835" w:type="dxa"/>
          </w:tcPr>
          <w:p w:rsidR="00150B63" w:rsidRPr="0021657B" w:rsidRDefault="00150B63" w:rsidP="00485D83">
            <w:pPr>
              <w:keepNext/>
              <w:spacing w:after="60"/>
              <w:jc w:val="center"/>
              <w:outlineLvl w:val="1"/>
              <w:rPr>
                <w:bCs/>
                <w:iCs/>
                <w:sz w:val="20"/>
                <w:szCs w:val="20"/>
              </w:rPr>
            </w:pPr>
            <w:r>
              <w:rPr>
                <w:bCs/>
                <w:iCs/>
                <w:sz w:val="20"/>
                <w:szCs w:val="20"/>
              </w:rPr>
              <w:t>ОК 01-06</w:t>
            </w:r>
          </w:p>
        </w:tc>
      </w:tr>
      <w:tr w:rsidR="00150B63" w:rsidRPr="003B2024" w:rsidTr="00485D83">
        <w:tc>
          <w:tcPr>
            <w:tcW w:w="2066" w:type="dxa"/>
            <w:shd w:val="clear" w:color="auto" w:fill="auto"/>
          </w:tcPr>
          <w:p w:rsidR="00150B63" w:rsidRPr="003B2024" w:rsidRDefault="00150B63" w:rsidP="00485D83">
            <w:pPr>
              <w:rPr>
                <w:rFonts w:eastAsia="Calibri"/>
                <w:sz w:val="20"/>
                <w:szCs w:val="20"/>
              </w:rPr>
            </w:pPr>
            <w:r>
              <w:rPr>
                <w:rFonts w:eastAsia="Calibri"/>
                <w:sz w:val="20"/>
                <w:szCs w:val="20"/>
              </w:rPr>
              <w:t>7</w:t>
            </w:r>
            <w:r w:rsidRPr="003B2024">
              <w:rPr>
                <w:rFonts w:eastAsia="Calibri"/>
                <w:sz w:val="20"/>
                <w:szCs w:val="20"/>
              </w:rPr>
              <w:t>. Опрос</w:t>
            </w:r>
            <w:r>
              <w:rPr>
                <w:rFonts w:eastAsia="Calibri"/>
                <w:sz w:val="20"/>
                <w:szCs w:val="20"/>
              </w:rPr>
              <w:t>. Анкета</w:t>
            </w:r>
          </w:p>
        </w:tc>
        <w:tc>
          <w:tcPr>
            <w:tcW w:w="5764" w:type="dxa"/>
            <w:shd w:val="clear" w:color="auto" w:fill="auto"/>
          </w:tcPr>
          <w:p w:rsidR="00150B63" w:rsidRPr="0014172A" w:rsidRDefault="00150B63" w:rsidP="00485D83">
            <w:pPr>
              <w:rPr>
                <w:rFonts w:eastAsia="Calibri"/>
                <w:b/>
                <w:sz w:val="20"/>
                <w:szCs w:val="20"/>
              </w:rPr>
            </w:pPr>
            <w:r w:rsidRPr="0014172A">
              <w:rPr>
                <w:rFonts w:eastAsia="Calibri"/>
                <w:b/>
                <w:sz w:val="20"/>
                <w:szCs w:val="20"/>
              </w:rPr>
              <w:t>Практическая работа 6</w:t>
            </w:r>
          </w:p>
          <w:p w:rsidR="00150B63" w:rsidRDefault="00150B63" w:rsidP="00485D83">
            <w:pPr>
              <w:rPr>
                <w:rFonts w:eastAsia="Calibri"/>
                <w:sz w:val="20"/>
                <w:szCs w:val="20"/>
              </w:rPr>
            </w:pPr>
            <w:r w:rsidRPr="003B2024">
              <w:rPr>
                <w:rFonts w:eastAsia="Calibri"/>
                <w:sz w:val="20"/>
                <w:szCs w:val="20"/>
              </w:rPr>
              <w:t xml:space="preserve">Методология составления и анализа опросного листа.  </w:t>
            </w:r>
          </w:p>
          <w:p w:rsidR="00150B63" w:rsidRPr="003B2024" w:rsidRDefault="00150B63" w:rsidP="00485D83">
            <w:pPr>
              <w:rPr>
                <w:rFonts w:eastAsia="Calibri"/>
                <w:sz w:val="20"/>
                <w:szCs w:val="20"/>
              </w:rPr>
            </w:pPr>
            <w:r w:rsidRPr="003B2024">
              <w:rPr>
                <w:rFonts w:eastAsia="Calibri"/>
                <w:sz w:val="20"/>
                <w:szCs w:val="20"/>
              </w:rPr>
              <w:t>Составление форм для систематизации результатов анкетирования</w:t>
            </w:r>
          </w:p>
        </w:tc>
        <w:tc>
          <w:tcPr>
            <w:tcW w:w="933" w:type="dxa"/>
            <w:shd w:val="clear" w:color="auto" w:fill="auto"/>
          </w:tcPr>
          <w:p w:rsidR="00150B63" w:rsidRPr="0021657B" w:rsidRDefault="00150B63" w:rsidP="00485D83">
            <w:pPr>
              <w:keepNext/>
              <w:spacing w:after="60"/>
              <w:jc w:val="center"/>
              <w:outlineLvl w:val="1"/>
              <w:rPr>
                <w:bCs/>
                <w:iCs/>
                <w:color w:val="000000"/>
                <w:sz w:val="20"/>
                <w:szCs w:val="20"/>
              </w:rPr>
            </w:pPr>
            <w:r w:rsidRPr="0021657B">
              <w:rPr>
                <w:bCs/>
                <w:iCs/>
                <w:color w:val="000000"/>
                <w:sz w:val="20"/>
                <w:szCs w:val="20"/>
              </w:rPr>
              <w:t>2</w:t>
            </w:r>
          </w:p>
        </w:tc>
        <w:tc>
          <w:tcPr>
            <w:tcW w:w="1835" w:type="dxa"/>
          </w:tcPr>
          <w:p w:rsidR="00150B63" w:rsidRDefault="00150B63" w:rsidP="00485D83">
            <w:pPr>
              <w:keepNext/>
              <w:spacing w:after="60"/>
              <w:jc w:val="center"/>
              <w:outlineLvl w:val="1"/>
              <w:rPr>
                <w:bCs/>
                <w:iCs/>
                <w:sz w:val="20"/>
                <w:szCs w:val="20"/>
              </w:rPr>
            </w:pPr>
            <w:r>
              <w:rPr>
                <w:bCs/>
                <w:iCs/>
                <w:sz w:val="20"/>
                <w:szCs w:val="20"/>
              </w:rPr>
              <w:t>ОК 01-06</w:t>
            </w:r>
          </w:p>
          <w:p w:rsidR="00150B63" w:rsidRPr="0021657B" w:rsidRDefault="00150B63" w:rsidP="00485D83">
            <w:pPr>
              <w:keepNext/>
              <w:spacing w:after="60"/>
              <w:jc w:val="center"/>
              <w:outlineLvl w:val="1"/>
              <w:rPr>
                <w:bCs/>
                <w:iCs/>
                <w:color w:val="000000"/>
                <w:sz w:val="20"/>
                <w:szCs w:val="20"/>
              </w:rPr>
            </w:pPr>
            <w:r>
              <w:rPr>
                <w:bCs/>
                <w:iCs/>
                <w:sz w:val="20"/>
                <w:szCs w:val="20"/>
              </w:rPr>
              <w:t>ПК 1.1</w:t>
            </w:r>
          </w:p>
        </w:tc>
      </w:tr>
      <w:tr w:rsidR="00150B63" w:rsidRPr="003B2024" w:rsidTr="00485D83">
        <w:tc>
          <w:tcPr>
            <w:tcW w:w="2066" w:type="dxa"/>
            <w:shd w:val="clear" w:color="auto" w:fill="auto"/>
          </w:tcPr>
          <w:p w:rsidR="00150B63" w:rsidRPr="003B2024" w:rsidRDefault="00150B63" w:rsidP="00485D83">
            <w:pPr>
              <w:rPr>
                <w:rFonts w:eastAsia="Calibri"/>
                <w:sz w:val="20"/>
                <w:szCs w:val="20"/>
              </w:rPr>
            </w:pPr>
            <w:r>
              <w:rPr>
                <w:rFonts w:eastAsia="Calibri"/>
                <w:sz w:val="20"/>
                <w:szCs w:val="20"/>
              </w:rPr>
              <w:t>8</w:t>
            </w:r>
            <w:r w:rsidRPr="003B2024">
              <w:rPr>
                <w:rFonts w:eastAsia="Calibri"/>
                <w:sz w:val="20"/>
                <w:szCs w:val="20"/>
              </w:rPr>
              <w:t xml:space="preserve">.Составление </w:t>
            </w:r>
            <w:r w:rsidRPr="003B2024">
              <w:rPr>
                <w:rFonts w:eastAsia="Calibri"/>
                <w:sz w:val="20"/>
                <w:szCs w:val="20"/>
              </w:rPr>
              <w:lastRenderedPageBreak/>
              <w:t>таблиц, диаграмм</w:t>
            </w:r>
          </w:p>
        </w:tc>
        <w:tc>
          <w:tcPr>
            <w:tcW w:w="5764" w:type="dxa"/>
            <w:shd w:val="clear" w:color="auto" w:fill="auto"/>
          </w:tcPr>
          <w:p w:rsidR="00150B63" w:rsidRDefault="00150B63" w:rsidP="00485D83">
            <w:pPr>
              <w:rPr>
                <w:rFonts w:eastAsia="Calibri"/>
                <w:b/>
                <w:sz w:val="20"/>
                <w:szCs w:val="20"/>
              </w:rPr>
            </w:pPr>
            <w:r>
              <w:rPr>
                <w:rFonts w:eastAsia="Calibri"/>
                <w:b/>
                <w:sz w:val="20"/>
                <w:szCs w:val="20"/>
              </w:rPr>
              <w:lastRenderedPageBreak/>
              <w:t>Практическая работа 7</w:t>
            </w:r>
          </w:p>
          <w:p w:rsidR="00150B63" w:rsidRPr="004C5E6E" w:rsidRDefault="00150B63" w:rsidP="00485D83">
            <w:pPr>
              <w:rPr>
                <w:rFonts w:eastAsia="Calibri"/>
                <w:b/>
                <w:sz w:val="20"/>
                <w:szCs w:val="20"/>
              </w:rPr>
            </w:pPr>
            <w:r w:rsidRPr="003B2024">
              <w:rPr>
                <w:rFonts w:eastAsia="Calibri"/>
                <w:sz w:val="20"/>
                <w:szCs w:val="20"/>
              </w:rPr>
              <w:lastRenderedPageBreak/>
              <w:t>Подсчет полученных результатов, составление стыковых таблиц. Систематизация результатов исследования. Формирование диаграмм и выводов.. Оформление результатов исследования.</w:t>
            </w:r>
          </w:p>
        </w:tc>
        <w:tc>
          <w:tcPr>
            <w:tcW w:w="933" w:type="dxa"/>
            <w:shd w:val="clear" w:color="auto" w:fill="auto"/>
          </w:tcPr>
          <w:p w:rsidR="00150B63" w:rsidRPr="0021657B" w:rsidRDefault="00150B63" w:rsidP="00485D83">
            <w:pPr>
              <w:keepNext/>
              <w:spacing w:after="60"/>
              <w:jc w:val="center"/>
              <w:outlineLvl w:val="1"/>
              <w:rPr>
                <w:bCs/>
                <w:iCs/>
                <w:sz w:val="20"/>
                <w:szCs w:val="20"/>
              </w:rPr>
            </w:pPr>
            <w:r>
              <w:rPr>
                <w:bCs/>
                <w:iCs/>
                <w:sz w:val="20"/>
                <w:szCs w:val="20"/>
              </w:rPr>
              <w:lastRenderedPageBreak/>
              <w:t>4</w:t>
            </w:r>
          </w:p>
        </w:tc>
        <w:tc>
          <w:tcPr>
            <w:tcW w:w="1835" w:type="dxa"/>
          </w:tcPr>
          <w:p w:rsidR="00150B63" w:rsidRDefault="00150B63" w:rsidP="00485D83">
            <w:pPr>
              <w:keepNext/>
              <w:spacing w:after="60"/>
              <w:jc w:val="center"/>
              <w:outlineLvl w:val="1"/>
              <w:rPr>
                <w:bCs/>
                <w:iCs/>
                <w:sz w:val="20"/>
                <w:szCs w:val="20"/>
              </w:rPr>
            </w:pPr>
            <w:r>
              <w:rPr>
                <w:bCs/>
                <w:iCs/>
                <w:sz w:val="20"/>
                <w:szCs w:val="20"/>
              </w:rPr>
              <w:t>ОК 01-06</w:t>
            </w:r>
          </w:p>
          <w:p w:rsidR="00150B63" w:rsidRPr="0021657B" w:rsidRDefault="00150B63" w:rsidP="00485D83">
            <w:pPr>
              <w:keepNext/>
              <w:spacing w:after="60"/>
              <w:jc w:val="center"/>
              <w:outlineLvl w:val="1"/>
              <w:rPr>
                <w:bCs/>
                <w:iCs/>
                <w:sz w:val="20"/>
                <w:szCs w:val="20"/>
              </w:rPr>
            </w:pPr>
            <w:r>
              <w:rPr>
                <w:bCs/>
                <w:iCs/>
                <w:sz w:val="20"/>
                <w:szCs w:val="20"/>
              </w:rPr>
              <w:lastRenderedPageBreak/>
              <w:t>ПК 1.1</w:t>
            </w:r>
          </w:p>
        </w:tc>
      </w:tr>
      <w:tr w:rsidR="00150B63" w:rsidRPr="003B2024" w:rsidTr="00485D83">
        <w:tc>
          <w:tcPr>
            <w:tcW w:w="2066" w:type="dxa"/>
            <w:shd w:val="clear" w:color="auto" w:fill="auto"/>
          </w:tcPr>
          <w:p w:rsidR="00150B63" w:rsidRPr="003B2024" w:rsidRDefault="00150B63" w:rsidP="00485D83">
            <w:pPr>
              <w:rPr>
                <w:rFonts w:eastAsia="Calibri"/>
                <w:sz w:val="20"/>
                <w:szCs w:val="20"/>
              </w:rPr>
            </w:pPr>
            <w:r>
              <w:rPr>
                <w:rFonts w:eastAsia="Calibri"/>
                <w:sz w:val="20"/>
                <w:szCs w:val="20"/>
              </w:rPr>
              <w:lastRenderedPageBreak/>
              <w:t>9</w:t>
            </w:r>
            <w:r w:rsidRPr="003B2024">
              <w:rPr>
                <w:rFonts w:eastAsia="Calibri"/>
                <w:sz w:val="20"/>
                <w:szCs w:val="20"/>
              </w:rPr>
              <w:t>.Оформление работы в соответствии с методическими требованиями</w:t>
            </w:r>
          </w:p>
        </w:tc>
        <w:tc>
          <w:tcPr>
            <w:tcW w:w="5764" w:type="dxa"/>
            <w:shd w:val="clear" w:color="auto" w:fill="auto"/>
          </w:tcPr>
          <w:p w:rsidR="00150B63" w:rsidRDefault="00150B63" w:rsidP="00485D83">
            <w:pPr>
              <w:rPr>
                <w:rFonts w:eastAsia="Calibri"/>
                <w:b/>
                <w:sz w:val="20"/>
                <w:szCs w:val="20"/>
              </w:rPr>
            </w:pPr>
            <w:r>
              <w:rPr>
                <w:rFonts w:eastAsia="Calibri"/>
                <w:b/>
                <w:sz w:val="20"/>
                <w:szCs w:val="20"/>
              </w:rPr>
              <w:t>Практическая работа 8</w:t>
            </w:r>
          </w:p>
          <w:p w:rsidR="00150B63" w:rsidRPr="003B2024" w:rsidRDefault="00150B63" w:rsidP="00485D83">
            <w:pPr>
              <w:rPr>
                <w:rFonts w:eastAsia="Calibri"/>
                <w:sz w:val="20"/>
                <w:szCs w:val="20"/>
              </w:rPr>
            </w:pPr>
            <w:r w:rsidRPr="003B2024">
              <w:rPr>
                <w:rFonts w:eastAsia="Calibri"/>
                <w:sz w:val="20"/>
                <w:szCs w:val="20"/>
              </w:rPr>
              <w:t xml:space="preserve">Оформление работы в соответствии с методическими требованиями. </w:t>
            </w:r>
          </w:p>
        </w:tc>
        <w:tc>
          <w:tcPr>
            <w:tcW w:w="933" w:type="dxa"/>
            <w:shd w:val="clear" w:color="auto" w:fill="auto"/>
          </w:tcPr>
          <w:p w:rsidR="00150B63" w:rsidRPr="0021657B" w:rsidRDefault="00150B63" w:rsidP="00485D83">
            <w:pPr>
              <w:keepNext/>
              <w:spacing w:after="60"/>
              <w:jc w:val="center"/>
              <w:outlineLvl w:val="1"/>
              <w:rPr>
                <w:bCs/>
                <w:iCs/>
                <w:sz w:val="20"/>
                <w:szCs w:val="20"/>
              </w:rPr>
            </w:pPr>
            <w:r>
              <w:rPr>
                <w:bCs/>
                <w:iCs/>
                <w:sz w:val="20"/>
                <w:szCs w:val="20"/>
              </w:rPr>
              <w:t>4</w:t>
            </w:r>
          </w:p>
        </w:tc>
        <w:tc>
          <w:tcPr>
            <w:tcW w:w="1835" w:type="dxa"/>
          </w:tcPr>
          <w:p w:rsidR="00150B63" w:rsidRDefault="00150B63" w:rsidP="00485D83">
            <w:pPr>
              <w:keepNext/>
              <w:spacing w:after="60"/>
              <w:jc w:val="center"/>
              <w:outlineLvl w:val="1"/>
              <w:rPr>
                <w:bCs/>
                <w:iCs/>
                <w:sz w:val="20"/>
                <w:szCs w:val="20"/>
              </w:rPr>
            </w:pPr>
            <w:r>
              <w:rPr>
                <w:bCs/>
                <w:iCs/>
                <w:sz w:val="20"/>
                <w:szCs w:val="20"/>
              </w:rPr>
              <w:t>ОК 01-06</w:t>
            </w:r>
          </w:p>
          <w:p w:rsidR="00150B63" w:rsidRPr="0021657B" w:rsidRDefault="00150B63" w:rsidP="00485D83">
            <w:pPr>
              <w:keepNext/>
              <w:spacing w:after="60"/>
              <w:jc w:val="center"/>
              <w:outlineLvl w:val="1"/>
              <w:rPr>
                <w:bCs/>
                <w:iCs/>
                <w:sz w:val="20"/>
                <w:szCs w:val="20"/>
              </w:rPr>
            </w:pPr>
            <w:r>
              <w:rPr>
                <w:bCs/>
                <w:iCs/>
                <w:sz w:val="20"/>
                <w:szCs w:val="20"/>
              </w:rPr>
              <w:t>ПК 1.1</w:t>
            </w:r>
          </w:p>
        </w:tc>
      </w:tr>
      <w:tr w:rsidR="00150B63" w:rsidRPr="003B2024" w:rsidTr="00485D83">
        <w:tc>
          <w:tcPr>
            <w:tcW w:w="2066" w:type="dxa"/>
            <w:shd w:val="clear" w:color="auto" w:fill="auto"/>
          </w:tcPr>
          <w:p w:rsidR="00150B63" w:rsidRPr="003B2024" w:rsidRDefault="00150B63" w:rsidP="00485D83">
            <w:pPr>
              <w:rPr>
                <w:rFonts w:eastAsia="Calibri"/>
                <w:sz w:val="20"/>
                <w:szCs w:val="20"/>
              </w:rPr>
            </w:pPr>
            <w:r>
              <w:rPr>
                <w:rFonts w:eastAsia="Calibri"/>
                <w:sz w:val="20"/>
                <w:szCs w:val="20"/>
              </w:rPr>
              <w:t>10</w:t>
            </w:r>
            <w:r w:rsidRPr="003B2024">
              <w:rPr>
                <w:rFonts w:eastAsia="Calibri"/>
                <w:sz w:val="20"/>
                <w:szCs w:val="20"/>
              </w:rPr>
              <w:t>. Подготовка презентации</w:t>
            </w:r>
          </w:p>
        </w:tc>
        <w:tc>
          <w:tcPr>
            <w:tcW w:w="5764" w:type="dxa"/>
            <w:shd w:val="clear" w:color="auto" w:fill="auto"/>
          </w:tcPr>
          <w:p w:rsidR="00150B63" w:rsidRDefault="00150B63" w:rsidP="00485D83">
            <w:pPr>
              <w:rPr>
                <w:rFonts w:eastAsia="Calibri"/>
                <w:b/>
                <w:sz w:val="20"/>
                <w:szCs w:val="20"/>
              </w:rPr>
            </w:pPr>
            <w:r>
              <w:rPr>
                <w:rFonts w:eastAsia="Calibri"/>
                <w:b/>
                <w:sz w:val="20"/>
                <w:szCs w:val="20"/>
              </w:rPr>
              <w:t>Практическая работа 9</w:t>
            </w:r>
          </w:p>
          <w:p w:rsidR="00150B63" w:rsidRPr="003B2024" w:rsidRDefault="00150B63" w:rsidP="00485D83">
            <w:pPr>
              <w:rPr>
                <w:rFonts w:eastAsia="Calibri"/>
                <w:sz w:val="20"/>
                <w:szCs w:val="20"/>
              </w:rPr>
            </w:pPr>
            <w:r w:rsidRPr="003B2024">
              <w:rPr>
                <w:rFonts w:eastAsia="Calibri"/>
                <w:sz w:val="20"/>
                <w:szCs w:val="20"/>
              </w:rPr>
              <w:t xml:space="preserve"> Подготовка презентации для защиты индивидуального проекта. Подготовка защитного слова для презентации индивидуального проекта. </w:t>
            </w:r>
          </w:p>
        </w:tc>
        <w:tc>
          <w:tcPr>
            <w:tcW w:w="933" w:type="dxa"/>
            <w:shd w:val="clear" w:color="auto" w:fill="auto"/>
          </w:tcPr>
          <w:p w:rsidR="00150B63" w:rsidRPr="0021657B" w:rsidRDefault="00150B63" w:rsidP="00485D83">
            <w:pPr>
              <w:keepNext/>
              <w:spacing w:after="60"/>
              <w:jc w:val="center"/>
              <w:outlineLvl w:val="1"/>
              <w:rPr>
                <w:bCs/>
                <w:iCs/>
                <w:sz w:val="20"/>
                <w:szCs w:val="20"/>
              </w:rPr>
            </w:pPr>
            <w:r>
              <w:rPr>
                <w:bCs/>
                <w:iCs/>
                <w:sz w:val="20"/>
                <w:szCs w:val="20"/>
              </w:rPr>
              <w:t>4</w:t>
            </w:r>
          </w:p>
        </w:tc>
        <w:tc>
          <w:tcPr>
            <w:tcW w:w="1835" w:type="dxa"/>
          </w:tcPr>
          <w:p w:rsidR="00150B63" w:rsidRDefault="00150B63" w:rsidP="00485D83">
            <w:pPr>
              <w:keepNext/>
              <w:spacing w:after="60"/>
              <w:jc w:val="center"/>
              <w:outlineLvl w:val="1"/>
              <w:rPr>
                <w:bCs/>
                <w:iCs/>
                <w:sz w:val="20"/>
                <w:szCs w:val="20"/>
              </w:rPr>
            </w:pPr>
            <w:r>
              <w:rPr>
                <w:bCs/>
                <w:iCs/>
                <w:sz w:val="20"/>
                <w:szCs w:val="20"/>
              </w:rPr>
              <w:t>ОК 01-06</w:t>
            </w:r>
          </w:p>
          <w:p w:rsidR="00150B63" w:rsidRPr="0021657B" w:rsidRDefault="00150B63" w:rsidP="00485D83">
            <w:pPr>
              <w:keepNext/>
              <w:spacing w:after="60"/>
              <w:jc w:val="center"/>
              <w:outlineLvl w:val="1"/>
              <w:rPr>
                <w:bCs/>
                <w:iCs/>
                <w:sz w:val="20"/>
                <w:szCs w:val="20"/>
              </w:rPr>
            </w:pPr>
            <w:r>
              <w:rPr>
                <w:bCs/>
                <w:iCs/>
                <w:sz w:val="20"/>
                <w:szCs w:val="20"/>
              </w:rPr>
              <w:t>ПК 1.1</w:t>
            </w:r>
          </w:p>
        </w:tc>
      </w:tr>
      <w:tr w:rsidR="00150B63" w:rsidRPr="003B2024" w:rsidTr="00485D83">
        <w:tc>
          <w:tcPr>
            <w:tcW w:w="2066" w:type="dxa"/>
            <w:shd w:val="clear" w:color="auto" w:fill="auto"/>
          </w:tcPr>
          <w:p w:rsidR="00150B63" w:rsidRDefault="00150B63" w:rsidP="00485D83">
            <w:pPr>
              <w:rPr>
                <w:rFonts w:eastAsia="Calibri"/>
                <w:sz w:val="20"/>
                <w:szCs w:val="20"/>
              </w:rPr>
            </w:pPr>
            <w:r>
              <w:rPr>
                <w:rFonts w:eastAsia="Calibri"/>
                <w:sz w:val="20"/>
                <w:szCs w:val="20"/>
              </w:rPr>
              <w:t>11 Самостоятельная работа</w:t>
            </w:r>
          </w:p>
        </w:tc>
        <w:tc>
          <w:tcPr>
            <w:tcW w:w="5764" w:type="dxa"/>
            <w:shd w:val="clear" w:color="auto" w:fill="auto"/>
          </w:tcPr>
          <w:p w:rsidR="00150B63" w:rsidRDefault="00150B63" w:rsidP="00485D83">
            <w:pPr>
              <w:rPr>
                <w:rFonts w:eastAsia="Calibri"/>
                <w:b/>
                <w:sz w:val="20"/>
                <w:szCs w:val="20"/>
              </w:rPr>
            </w:pPr>
            <w:r>
              <w:rPr>
                <w:rFonts w:eastAsia="Calibri"/>
                <w:b/>
                <w:sz w:val="20"/>
                <w:szCs w:val="20"/>
              </w:rPr>
              <w:t>Самостоятельная работа</w:t>
            </w:r>
          </w:p>
          <w:p w:rsidR="00150B63" w:rsidRPr="004C5E6E" w:rsidRDefault="00150B63" w:rsidP="00485D83">
            <w:pPr>
              <w:rPr>
                <w:rFonts w:eastAsia="Calibri"/>
                <w:sz w:val="20"/>
                <w:szCs w:val="20"/>
              </w:rPr>
            </w:pPr>
            <w:r w:rsidRPr="004C5E6E">
              <w:rPr>
                <w:rFonts w:eastAsia="Calibri"/>
                <w:sz w:val="20"/>
                <w:szCs w:val="20"/>
              </w:rPr>
              <w:t>Подготовка к защите</w:t>
            </w:r>
          </w:p>
        </w:tc>
        <w:tc>
          <w:tcPr>
            <w:tcW w:w="933" w:type="dxa"/>
            <w:shd w:val="clear" w:color="auto" w:fill="auto"/>
          </w:tcPr>
          <w:p w:rsidR="00150B63" w:rsidRDefault="00150B63" w:rsidP="00485D83">
            <w:pPr>
              <w:keepNext/>
              <w:spacing w:after="60"/>
              <w:jc w:val="center"/>
              <w:outlineLvl w:val="1"/>
              <w:rPr>
                <w:bCs/>
                <w:iCs/>
                <w:sz w:val="20"/>
                <w:szCs w:val="20"/>
              </w:rPr>
            </w:pPr>
            <w:r>
              <w:rPr>
                <w:bCs/>
                <w:iCs/>
                <w:sz w:val="20"/>
                <w:szCs w:val="20"/>
              </w:rPr>
              <w:t>2</w:t>
            </w:r>
          </w:p>
        </w:tc>
        <w:tc>
          <w:tcPr>
            <w:tcW w:w="1835" w:type="dxa"/>
          </w:tcPr>
          <w:p w:rsidR="00150B63" w:rsidRDefault="00150B63" w:rsidP="00485D83">
            <w:pPr>
              <w:keepNext/>
              <w:spacing w:after="60"/>
              <w:jc w:val="center"/>
              <w:outlineLvl w:val="1"/>
              <w:rPr>
                <w:bCs/>
                <w:iCs/>
                <w:sz w:val="20"/>
                <w:szCs w:val="20"/>
              </w:rPr>
            </w:pPr>
            <w:r>
              <w:rPr>
                <w:bCs/>
                <w:iCs/>
                <w:sz w:val="20"/>
                <w:szCs w:val="20"/>
              </w:rPr>
              <w:t>ОК 01-06</w:t>
            </w:r>
          </w:p>
          <w:p w:rsidR="00150B63" w:rsidRDefault="00150B63" w:rsidP="00485D83">
            <w:pPr>
              <w:keepNext/>
              <w:spacing w:after="60"/>
              <w:jc w:val="center"/>
              <w:outlineLvl w:val="1"/>
              <w:rPr>
                <w:bCs/>
                <w:iCs/>
                <w:sz w:val="20"/>
                <w:szCs w:val="20"/>
              </w:rPr>
            </w:pPr>
            <w:r>
              <w:rPr>
                <w:bCs/>
                <w:iCs/>
                <w:sz w:val="20"/>
                <w:szCs w:val="20"/>
              </w:rPr>
              <w:t>ПК 1.1</w:t>
            </w:r>
          </w:p>
        </w:tc>
      </w:tr>
      <w:tr w:rsidR="00150B63" w:rsidRPr="003B2024" w:rsidTr="00485D83">
        <w:tc>
          <w:tcPr>
            <w:tcW w:w="2066" w:type="dxa"/>
            <w:shd w:val="clear" w:color="auto" w:fill="auto"/>
          </w:tcPr>
          <w:p w:rsidR="00150B63" w:rsidRPr="003B2024" w:rsidRDefault="00150B63" w:rsidP="00485D83">
            <w:pPr>
              <w:rPr>
                <w:rFonts w:eastAsia="Calibri"/>
                <w:sz w:val="20"/>
                <w:szCs w:val="20"/>
              </w:rPr>
            </w:pPr>
            <w:r>
              <w:rPr>
                <w:rFonts w:eastAsia="Calibri"/>
                <w:sz w:val="20"/>
                <w:szCs w:val="20"/>
              </w:rPr>
              <w:t>12. Консультация</w:t>
            </w:r>
          </w:p>
        </w:tc>
        <w:tc>
          <w:tcPr>
            <w:tcW w:w="5764" w:type="dxa"/>
            <w:shd w:val="clear" w:color="auto" w:fill="auto"/>
          </w:tcPr>
          <w:p w:rsidR="00150B63" w:rsidRPr="003B2024" w:rsidRDefault="00150B63" w:rsidP="00485D83">
            <w:pPr>
              <w:rPr>
                <w:rFonts w:eastAsia="Calibri"/>
                <w:sz w:val="20"/>
                <w:szCs w:val="20"/>
              </w:rPr>
            </w:pPr>
            <w:r w:rsidRPr="003B2024">
              <w:rPr>
                <w:rFonts w:eastAsia="Calibri"/>
                <w:b/>
                <w:sz w:val="20"/>
                <w:szCs w:val="20"/>
              </w:rPr>
              <w:t>17. Консультация</w:t>
            </w:r>
            <w:r>
              <w:rPr>
                <w:rFonts w:eastAsia="Calibri"/>
                <w:b/>
                <w:sz w:val="20"/>
                <w:szCs w:val="20"/>
              </w:rPr>
              <w:t>: подготовка к зачету</w:t>
            </w:r>
          </w:p>
        </w:tc>
        <w:tc>
          <w:tcPr>
            <w:tcW w:w="933" w:type="dxa"/>
            <w:shd w:val="clear" w:color="auto" w:fill="auto"/>
          </w:tcPr>
          <w:p w:rsidR="00150B63" w:rsidRPr="0021657B" w:rsidRDefault="00150B63" w:rsidP="00485D83">
            <w:pPr>
              <w:keepNext/>
              <w:spacing w:after="60"/>
              <w:jc w:val="center"/>
              <w:outlineLvl w:val="1"/>
              <w:rPr>
                <w:bCs/>
                <w:iCs/>
                <w:sz w:val="20"/>
                <w:szCs w:val="20"/>
              </w:rPr>
            </w:pPr>
            <w:r w:rsidRPr="0021657B">
              <w:rPr>
                <w:bCs/>
                <w:iCs/>
                <w:sz w:val="20"/>
                <w:szCs w:val="20"/>
              </w:rPr>
              <w:t>2</w:t>
            </w:r>
          </w:p>
        </w:tc>
        <w:tc>
          <w:tcPr>
            <w:tcW w:w="1835" w:type="dxa"/>
          </w:tcPr>
          <w:p w:rsidR="00150B63" w:rsidRPr="0021657B" w:rsidRDefault="00150B63" w:rsidP="00485D83">
            <w:pPr>
              <w:keepNext/>
              <w:spacing w:after="60"/>
              <w:jc w:val="center"/>
              <w:outlineLvl w:val="1"/>
              <w:rPr>
                <w:bCs/>
                <w:iCs/>
                <w:sz w:val="20"/>
                <w:szCs w:val="20"/>
              </w:rPr>
            </w:pPr>
          </w:p>
        </w:tc>
      </w:tr>
      <w:tr w:rsidR="00150B63" w:rsidRPr="003B2024" w:rsidTr="00485D83">
        <w:tc>
          <w:tcPr>
            <w:tcW w:w="2066" w:type="dxa"/>
            <w:shd w:val="clear" w:color="auto" w:fill="auto"/>
          </w:tcPr>
          <w:p w:rsidR="00150B63" w:rsidRPr="003B2024" w:rsidRDefault="00150B63" w:rsidP="00485D83">
            <w:pPr>
              <w:rPr>
                <w:rFonts w:eastAsia="Calibri"/>
                <w:sz w:val="20"/>
                <w:szCs w:val="20"/>
              </w:rPr>
            </w:pPr>
          </w:p>
        </w:tc>
        <w:tc>
          <w:tcPr>
            <w:tcW w:w="5764" w:type="dxa"/>
            <w:shd w:val="clear" w:color="auto" w:fill="auto"/>
          </w:tcPr>
          <w:p w:rsidR="00150B63" w:rsidRPr="003B2024" w:rsidRDefault="00150B63"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Calibri"/>
                <w:b/>
                <w:bCs/>
                <w:sz w:val="20"/>
                <w:szCs w:val="20"/>
              </w:rPr>
            </w:pPr>
            <w:r w:rsidRPr="003B2024">
              <w:rPr>
                <w:rFonts w:eastAsia="Calibri"/>
                <w:b/>
                <w:bCs/>
                <w:sz w:val="20"/>
                <w:szCs w:val="20"/>
              </w:rPr>
              <w:t>Дифференцированый зачет(проект)</w:t>
            </w:r>
          </w:p>
        </w:tc>
        <w:tc>
          <w:tcPr>
            <w:tcW w:w="933" w:type="dxa"/>
            <w:shd w:val="clear" w:color="auto" w:fill="auto"/>
          </w:tcPr>
          <w:p w:rsidR="00150B63" w:rsidRPr="0021657B" w:rsidRDefault="00150B63" w:rsidP="00485D83">
            <w:pPr>
              <w:keepNext/>
              <w:spacing w:after="60"/>
              <w:jc w:val="center"/>
              <w:outlineLvl w:val="1"/>
              <w:rPr>
                <w:bCs/>
                <w:iCs/>
                <w:sz w:val="20"/>
                <w:szCs w:val="20"/>
              </w:rPr>
            </w:pPr>
            <w:r w:rsidRPr="0021657B">
              <w:rPr>
                <w:bCs/>
                <w:iCs/>
                <w:sz w:val="20"/>
                <w:szCs w:val="20"/>
              </w:rPr>
              <w:t>2</w:t>
            </w:r>
          </w:p>
        </w:tc>
        <w:tc>
          <w:tcPr>
            <w:tcW w:w="1835" w:type="dxa"/>
          </w:tcPr>
          <w:p w:rsidR="00150B63" w:rsidRPr="0021657B" w:rsidRDefault="00150B63" w:rsidP="00485D83">
            <w:pPr>
              <w:keepNext/>
              <w:spacing w:after="60"/>
              <w:jc w:val="center"/>
              <w:outlineLvl w:val="1"/>
              <w:rPr>
                <w:bCs/>
                <w:iCs/>
                <w:sz w:val="20"/>
                <w:szCs w:val="20"/>
              </w:rPr>
            </w:pPr>
          </w:p>
        </w:tc>
      </w:tr>
      <w:tr w:rsidR="00150B63" w:rsidRPr="003B2024" w:rsidTr="00485D83">
        <w:tc>
          <w:tcPr>
            <w:tcW w:w="2066" w:type="dxa"/>
            <w:shd w:val="clear" w:color="auto" w:fill="auto"/>
          </w:tcPr>
          <w:p w:rsidR="00150B63" w:rsidRPr="003B2024" w:rsidRDefault="00150B63" w:rsidP="00485D83">
            <w:pPr>
              <w:rPr>
                <w:rFonts w:eastAsia="Calibri"/>
                <w:sz w:val="20"/>
                <w:szCs w:val="20"/>
              </w:rPr>
            </w:pPr>
          </w:p>
        </w:tc>
        <w:tc>
          <w:tcPr>
            <w:tcW w:w="5764" w:type="dxa"/>
            <w:shd w:val="clear" w:color="auto" w:fill="auto"/>
          </w:tcPr>
          <w:p w:rsidR="00150B63" w:rsidRPr="003B2024" w:rsidRDefault="00150B63"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right"/>
              <w:rPr>
                <w:rFonts w:eastAsia="Calibri"/>
                <w:bCs/>
                <w:sz w:val="20"/>
                <w:szCs w:val="20"/>
              </w:rPr>
            </w:pPr>
            <w:r w:rsidRPr="003B2024">
              <w:rPr>
                <w:rFonts w:eastAsia="Calibri"/>
                <w:bCs/>
                <w:sz w:val="20"/>
                <w:szCs w:val="20"/>
              </w:rPr>
              <w:t xml:space="preserve">                                                                                                                                                                                         </w:t>
            </w:r>
            <w:r w:rsidRPr="003B2024">
              <w:rPr>
                <w:rFonts w:eastAsia="Calibri"/>
                <w:b/>
                <w:sz w:val="20"/>
                <w:szCs w:val="20"/>
              </w:rPr>
              <w:t>Всего:</w:t>
            </w:r>
          </w:p>
        </w:tc>
        <w:tc>
          <w:tcPr>
            <w:tcW w:w="933" w:type="dxa"/>
            <w:shd w:val="clear" w:color="auto" w:fill="auto"/>
          </w:tcPr>
          <w:p w:rsidR="00150B63" w:rsidRPr="0021657B" w:rsidRDefault="00150B63" w:rsidP="00485D83">
            <w:pPr>
              <w:keepNext/>
              <w:spacing w:after="60"/>
              <w:jc w:val="center"/>
              <w:outlineLvl w:val="1"/>
              <w:rPr>
                <w:bCs/>
                <w:i/>
                <w:iCs/>
                <w:color w:val="000000"/>
                <w:sz w:val="20"/>
                <w:szCs w:val="20"/>
              </w:rPr>
            </w:pPr>
            <w:r>
              <w:rPr>
                <w:bCs/>
                <w:i/>
                <w:iCs/>
                <w:color w:val="000000"/>
                <w:sz w:val="20"/>
                <w:szCs w:val="20"/>
              </w:rPr>
              <w:t>32</w:t>
            </w:r>
          </w:p>
        </w:tc>
        <w:tc>
          <w:tcPr>
            <w:tcW w:w="1835" w:type="dxa"/>
          </w:tcPr>
          <w:p w:rsidR="00150B63" w:rsidRPr="0021657B" w:rsidRDefault="00150B63" w:rsidP="00485D83">
            <w:pPr>
              <w:keepNext/>
              <w:spacing w:after="60"/>
              <w:jc w:val="center"/>
              <w:outlineLvl w:val="1"/>
              <w:rPr>
                <w:bCs/>
                <w:i/>
                <w:iCs/>
                <w:color w:val="000000"/>
                <w:sz w:val="20"/>
                <w:szCs w:val="20"/>
              </w:rPr>
            </w:pPr>
          </w:p>
        </w:tc>
      </w:tr>
    </w:tbl>
    <w:p w:rsidR="00150B63" w:rsidRPr="0021657B" w:rsidRDefault="00150B63" w:rsidP="00150B6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
          <w:sz w:val="20"/>
          <w:szCs w:val="20"/>
        </w:rPr>
        <w:sectPr w:rsidR="00150B63" w:rsidRPr="0021657B" w:rsidSect="0021657B">
          <w:pgSz w:w="11907" w:h="16840"/>
          <w:pgMar w:top="1134" w:right="851" w:bottom="1134" w:left="851" w:header="709" w:footer="709" w:gutter="0"/>
          <w:cols w:space="720"/>
          <w:docGrid w:linePitch="326"/>
        </w:sectPr>
      </w:pPr>
    </w:p>
    <w:p w:rsidR="00150B63" w:rsidRPr="00DE38CE" w:rsidRDefault="00150B63" w:rsidP="00150B63">
      <w:pPr>
        <w:pStyle w:val="10"/>
        <w:ind w:firstLine="0"/>
        <w:rPr>
          <w:b/>
          <w:caps/>
        </w:rPr>
      </w:pPr>
      <w:r w:rsidRPr="00DE38CE">
        <w:rPr>
          <w:b/>
          <w:caps/>
        </w:rPr>
        <w:lastRenderedPageBreak/>
        <w:t xml:space="preserve">3. условия реализации </w:t>
      </w:r>
      <w:r>
        <w:rPr>
          <w:b/>
          <w:caps/>
        </w:rPr>
        <w:t xml:space="preserve">рабочей </w:t>
      </w:r>
      <w:r w:rsidRPr="00DE38CE">
        <w:rPr>
          <w:b/>
          <w:caps/>
        </w:rPr>
        <w:t xml:space="preserve">программы </w:t>
      </w:r>
      <w:r>
        <w:rPr>
          <w:b/>
          <w:caps/>
        </w:rPr>
        <w:t xml:space="preserve">учебной </w:t>
      </w:r>
      <w:r w:rsidRPr="00DE38CE">
        <w:rPr>
          <w:b/>
          <w:caps/>
        </w:rPr>
        <w:t>дисциплины</w:t>
      </w:r>
    </w:p>
    <w:p w:rsidR="00150B63" w:rsidRPr="00C96301" w:rsidRDefault="00150B63" w:rsidP="00150B63">
      <w:pPr>
        <w:pStyle w:val="2"/>
        <w:rPr>
          <w:rFonts w:ascii="Times New Roman" w:hAnsi="Times New Roman"/>
          <w:i w:val="0"/>
          <w:iCs w:val="0"/>
          <w:sz w:val="24"/>
        </w:rPr>
      </w:pPr>
      <w:r w:rsidRPr="00C96301">
        <w:rPr>
          <w:rFonts w:ascii="Times New Roman" w:hAnsi="Times New Roman"/>
          <w:i w:val="0"/>
          <w:iCs w:val="0"/>
          <w:sz w:val="24"/>
        </w:rPr>
        <w:t>3.1. Требования к минимальному материально-техническому обеспечению</w:t>
      </w:r>
    </w:p>
    <w:p w:rsidR="00150B63" w:rsidRDefault="00150B63" w:rsidP="00150B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A6F23">
        <w:rPr>
          <w:bCs/>
        </w:rPr>
        <w:t xml:space="preserve">Реализация </w:t>
      </w:r>
      <w:r>
        <w:rPr>
          <w:bCs/>
        </w:rPr>
        <w:t xml:space="preserve">общеобразовательной </w:t>
      </w:r>
      <w:r w:rsidRPr="004A6F23">
        <w:rPr>
          <w:bCs/>
        </w:rPr>
        <w:t xml:space="preserve">программы </w:t>
      </w:r>
      <w:r>
        <w:rPr>
          <w:bCs/>
        </w:rPr>
        <w:t>учебной дисциплины О</w:t>
      </w:r>
      <w:r>
        <w:rPr>
          <w:caps/>
        </w:rPr>
        <w:t>Д.</w:t>
      </w:r>
      <w:r w:rsidRPr="00E15F8B">
        <w:rPr>
          <w:i/>
          <w:caps/>
        </w:rPr>
        <w:t xml:space="preserve">14 </w:t>
      </w:r>
      <w:r>
        <w:rPr>
          <w:i/>
        </w:rPr>
        <w:t xml:space="preserve"> «Индивидуального проекта</w:t>
      </w:r>
      <w:r w:rsidRPr="00C51F77">
        <w:rPr>
          <w:i/>
        </w:rPr>
        <w:t>»</w:t>
      </w:r>
      <w:r>
        <w:rPr>
          <w:bCs/>
          <w:color w:val="FF0000"/>
        </w:rPr>
        <w:t xml:space="preserve"> </w:t>
      </w:r>
      <w:r w:rsidRPr="004A6F23">
        <w:rPr>
          <w:bCs/>
        </w:rPr>
        <w:t>дисциплины требует наличия учебного кабинета</w:t>
      </w:r>
    </w:p>
    <w:p w:rsidR="00150B63" w:rsidRPr="004A6F23" w:rsidRDefault="00150B63" w:rsidP="00150B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p w:rsidR="00150B63" w:rsidRPr="004C5E6E" w:rsidRDefault="00150B63" w:rsidP="00150B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C5E6E">
        <w:rPr>
          <w:bCs/>
        </w:rPr>
        <w:t xml:space="preserve">Оборудование учебного кабинета: </w:t>
      </w:r>
    </w:p>
    <w:p w:rsidR="00150B63" w:rsidRPr="004C5E6E" w:rsidRDefault="00150B63" w:rsidP="00150B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C5E6E">
        <w:rPr>
          <w:bCs/>
        </w:rPr>
        <w:t xml:space="preserve"> - 30 посадочных мест по количеству обучающихся;</w:t>
      </w:r>
    </w:p>
    <w:p w:rsidR="00150B63" w:rsidRPr="004C5E6E" w:rsidRDefault="00150B63" w:rsidP="00150B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C5E6E">
        <w:rPr>
          <w:bCs/>
        </w:rPr>
        <w:t>- рабочее место преподавателя;</w:t>
      </w:r>
    </w:p>
    <w:p w:rsidR="00150B63" w:rsidRPr="004C5E6E" w:rsidRDefault="00150B63" w:rsidP="00150B63">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C5E6E">
        <w:rPr>
          <w:bCs/>
        </w:rPr>
        <w:t>- комплект учебно-методической документации;</w:t>
      </w:r>
    </w:p>
    <w:p w:rsidR="00150B63" w:rsidRPr="004C5E6E" w:rsidRDefault="00150B63" w:rsidP="00150B63">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C5E6E">
        <w:rPr>
          <w:bCs/>
        </w:rPr>
        <w:t>- учебная литература по количеству обучающихся;</w:t>
      </w:r>
    </w:p>
    <w:p w:rsidR="00150B63" w:rsidRPr="004C5E6E" w:rsidRDefault="00150B63" w:rsidP="00150B63">
      <w:pPr>
        <w:tabs>
          <w:tab w:val="left" w:pos="900"/>
        </w:tabs>
        <w:jc w:val="both"/>
        <w:rPr>
          <w:bCs/>
        </w:rPr>
      </w:pPr>
      <w:r w:rsidRPr="004C5E6E">
        <w:rPr>
          <w:bCs/>
        </w:rPr>
        <w:t xml:space="preserve">- </w:t>
      </w:r>
      <w:r w:rsidRPr="004C5E6E">
        <w:rPr>
          <w:color w:val="000000"/>
        </w:rPr>
        <w:t xml:space="preserve"> проектные и исследовательские работы студентов прошлых лет;</w:t>
      </w:r>
    </w:p>
    <w:p w:rsidR="00150B63" w:rsidRPr="004C5E6E" w:rsidRDefault="00150B63" w:rsidP="00150B63">
      <w:pPr>
        <w:jc w:val="both"/>
      </w:pPr>
      <w:r w:rsidRPr="004C5E6E">
        <w:t>- инструменты и материалы: ручка, карандаш, линейка, ластик, бумага;</w:t>
      </w:r>
    </w:p>
    <w:p w:rsidR="00150B63" w:rsidRPr="004A6F23" w:rsidRDefault="00150B63" w:rsidP="00150B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p w:rsidR="00150B63" w:rsidRPr="004A6F23" w:rsidRDefault="00150B63" w:rsidP="00150B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A6F23">
        <w:rPr>
          <w:bCs/>
        </w:rPr>
        <w:t xml:space="preserve">Технические средства обучения: </w:t>
      </w:r>
    </w:p>
    <w:p w:rsidR="00150B63" w:rsidRPr="003C543D" w:rsidRDefault="00150B63" w:rsidP="00150B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 компьютер с программным обеспечением</w:t>
      </w:r>
      <w:r w:rsidRPr="00F357F7">
        <w:rPr>
          <w:rFonts w:ascii="Arial" w:hAnsi="Arial" w:cs="Arial"/>
          <w:color w:val="545454"/>
          <w:shd w:val="clear" w:color="auto" w:fill="FFFFFF"/>
        </w:rPr>
        <w:t xml:space="preserve"> </w:t>
      </w:r>
      <w:r w:rsidRPr="003C543D">
        <w:rPr>
          <w:shd w:val="clear" w:color="auto" w:fill="FFFFFF"/>
        </w:rPr>
        <w:t>MS Windows</w:t>
      </w:r>
      <w:r w:rsidRPr="003C543D">
        <w:rPr>
          <w:bCs/>
        </w:rPr>
        <w:t xml:space="preserve"> </w:t>
      </w:r>
      <w:r w:rsidRPr="003C543D">
        <w:rPr>
          <w:bCs/>
          <w:lang w:val="en-US"/>
        </w:rPr>
        <w:t>XP</w:t>
      </w:r>
      <w:r w:rsidRPr="003C543D">
        <w:rPr>
          <w:bCs/>
        </w:rPr>
        <w:t xml:space="preserve"> 2010</w:t>
      </w:r>
    </w:p>
    <w:p w:rsidR="00150B63" w:rsidRPr="003C543D" w:rsidRDefault="00150B63" w:rsidP="00150B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C543D">
        <w:rPr>
          <w:bCs/>
        </w:rPr>
        <w:t>- телевизор</w:t>
      </w:r>
    </w:p>
    <w:p w:rsidR="00150B63" w:rsidRPr="00357911" w:rsidRDefault="00150B63" w:rsidP="00150B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57911">
        <w:rPr>
          <w:bCs/>
        </w:rPr>
        <w:t>- проектор</w:t>
      </w:r>
    </w:p>
    <w:p w:rsidR="00150B63" w:rsidRPr="00357911" w:rsidRDefault="00150B63" w:rsidP="00150B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57911">
        <w:rPr>
          <w:bCs/>
        </w:rPr>
        <w:t>- экран</w:t>
      </w:r>
    </w:p>
    <w:p w:rsidR="00150B63" w:rsidRPr="00357911" w:rsidRDefault="00150B63" w:rsidP="00150B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57911">
        <w:rPr>
          <w:bCs/>
        </w:rPr>
        <w:t>- колонки</w:t>
      </w:r>
    </w:p>
    <w:p w:rsidR="00150B63" w:rsidRPr="00357911" w:rsidRDefault="00150B63" w:rsidP="00150B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p w:rsidR="00150B63" w:rsidRPr="00357911" w:rsidRDefault="00150B63" w:rsidP="00150B63">
      <w:pPr>
        <w:pStyle w:val="2"/>
        <w:rPr>
          <w:rFonts w:ascii="Times New Roman" w:hAnsi="Times New Roman"/>
          <w:i w:val="0"/>
          <w:iCs w:val="0"/>
          <w:sz w:val="24"/>
          <w:szCs w:val="24"/>
        </w:rPr>
      </w:pPr>
      <w:r w:rsidRPr="00357911">
        <w:rPr>
          <w:rFonts w:ascii="Times New Roman" w:hAnsi="Times New Roman"/>
          <w:i w:val="0"/>
          <w:iCs w:val="0"/>
          <w:sz w:val="24"/>
          <w:szCs w:val="24"/>
        </w:rPr>
        <w:t>3.2. Информационное обеспечение обучения</w:t>
      </w:r>
    </w:p>
    <w:p w:rsidR="00150B63" w:rsidRPr="00357911" w:rsidRDefault="00150B63" w:rsidP="00150B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357911">
        <w:rPr>
          <w:b/>
          <w:bCs/>
        </w:rPr>
        <w:t>Перечень учебных изданий, Интернет-ресурсов, дополнительной литературы</w:t>
      </w:r>
    </w:p>
    <w:p w:rsidR="00150B63" w:rsidRPr="00357911" w:rsidRDefault="00150B63" w:rsidP="00150B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357911">
        <w:rPr>
          <w:b/>
          <w:bCs/>
        </w:rPr>
        <w:t xml:space="preserve"> </w:t>
      </w:r>
    </w:p>
    <w:p w:rsidR="00150B63" w:rsidRPr="00357911" w:rsidRDefault="00150B63" w:rsidP="00150B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357911">
        <w:rPr>
          <w:b/>
          <w:bCs/>
        </w:rPr>
        <w:t>Основные источники:</w:t>
      </w:r>
    </w:p>
    <w:p w:rsidR="00150B63" w:rsidRPr="00357911" w:rsidRDefault="00150B63" w:rsidP="00150B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p>
    <w:p w:rsidR="00150B63" w:rsidRPr="00357911" w:rsidRDefault="00150B63" w:rsidP="00150B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930ED2">
        <w:rPr>
          <w:bCs/>
        </w:rPr>
        <w:t>1.</w:t>
      </w:r>
      <w:r w:rsidRPr="00930ED2">
        <w:rPr>
          <w:bCs/>
          <w:color w:val="333333"/>
          <w:shd w:val="clear" w:color="auto" w:fill="FFFFFF"/>
        </w:rPr>
        <w:t xml:space="preserve"> Сковородкина, И.З.</w:t>
      </w:r>
      <w:r w:rsidRPr="00930ED2">
        <w:rPr>
          <w:color w:val="333333"/>
          <w:shd w:val="clear" w:color="auto" w:fill="FFFFFF"/>
        </w:rPr>
        <w:t> Основы</w:t>
      </w:r>
      <w:r w:rsidRPr="00357911">
        <w:rPr>
          <w:color w:val="333333"/>
          <w:shd w:val="clear" w:color="auto" w:fill="FFFFFF"/>
        </w:rPr>
        <w:t xml:space="preserve"> учебно-исследовательской деятельности студентов : учебник / Сковородкина И.З., Герасимов С.А., Фомина О.Б. — Москва : КноРус, 2020. — 264 с. — ISBN 978-5-406-07099-4. — URL: https://book.ru/book/933582 . — Текст : электронный.</w:t>
      </w:r>
    </w:p>
    <w:p w:rsidR="00150B63" w:rsidRPr="00357911" w:rsidRDefault="00150B63" w:rsidP="00150B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p>
    <w:p w:rsidR="00150B63" w:rsidRPr="00357911" w:rsidRDefault="00150B63" w:rsidP="00150B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000000"/>
        </w:rPr>
      </w:pPr>
      <w:r w:rsidRPr="00357911">
        <w:rPr>
          <w:b/>
          <w:bCs/>
          <w:color w:val="000000"/>
        </w:rPr>
        <w:t xml:space="preserve">Дополнительные источники: </w:t>
      </w:r>
    </w:p>
    <w:p w:rsidR="00150B63" w:rsidRPr="00357911" w:rsidRDefault="00150B63" w:rsidP="00150B63">
      <w:pPr>
        <w:jc w:val="both"/>
      </w:pPr>
    </w:p>
    <w:p w:rsidR="00150B63" w:rsidRPr="00357911" w:rsidRDefault="00150B63" w:rsidP="00150B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333333"/>
          <w:shd w:val="clear" w:color="auto" w:fill="FFFFFF"/>
        </w:rPr>
      </w:pPr>
      <w:r w:rsidRPr="00357911">
        <w:rPr>
          <w:b/>
          <w:bCs/>
          <w:color w:val="333333"/>
          <w:shd w:val="clear" w:color="auto" w:fill="FFFFFF"/>
        </w:rPr>
        <w:t>Горбунов, В.В.</w:t>
      </w:r>
      <w:r w:rsidRPr="00357911">
        <w:rPr>
          <w:color w:val="333333"/>
          <w:shd w:val="clear" w:color="auto" w:fill="FFFFFF"/>
        </w:rPr>
        <w:t> Доклад сделать сложно, но можно : монография / Горбунов В.В. — Москва : Русайнс, 2020. — 262 с. — ISBN 978-5-4365-2569-3. — URL: https://book.ru/book/934973— Текст : электронный.</w:t>
      </w:r>
    </w:p>
    <w:p w:rsidR="00150B63" w:rsidRPr="00357911" w:rsidRDefault="00150B63" w:rsidP="00150B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p>
    <w:p w:rsidR="00150B63" w:rsidRPr="00357911" w:rsidRDefault="00150B63" w:rsidP="00150B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57911">
        <w:rPr>
          <w:b/>
          <w:bCs/>
        </w:rPr>
        <w:t>Интернет - ресурсы</w:t>
      </w:r>
      <w:r w:rsidRPr="00357911">
        <w:rPr>
          <w:bCs/>
        </w:rPr>
        <w:t xml:space="preserve">: </w:t>
      </w:r>
    </w:p>
    <w:p w:rsidR="00150B63" w:rsidRPr="00357911" w:rsidRDefault="00150B63" w:rsidP="00150B63"/>
    <w:p w:rsidR="00150B63" w:rsidRPr="00357911" w:rsidRDefault="00E27A05" w:rsidP="00651DF1">
      <w:pPr>
        <w:pStyle w:val="affa"/>
        <w:numPr>
          <w:ilvl w:val="0"/>
          <w:numId w:val="48"/>
        </w:numPr>
        <w:shd w:val="clear" w:color="auto" w:fill="FFFFFF"/>
        <w:contextualSpacing/>
        <w:jc w:val="both"/>
        <w:rPr>
          <w:color w:val="000000"/>
        </w:rPr>
      </w:pPr>
      <w:hyperlink r:id="rId132">
        <w:r w:rsidR="00150B63" w:rsidRPr="00357911">
          <w:rPr>
            <w:color w:val="000000"/>
            <w:u w:val="single"/>
          </w:rPr>
          <w:t>http://www/school/edu.ru</w:t>
        </w:r>
      </w:hyperlink>
      <w:r w:rsidR="00150B63" w:rsidRPr="00357911">
        <w:rPr>
          <w:color w:val="000000"/>
        </w:rPr>
        <w:t xml:space="preserve">   Российский образовательный портал</w:t>
      </w:r>
    </w:p>
    <w:p w:rsidR="00150B63" w:rsidRPr="00357911" w:rsidRDefault="00150B63" w:rsidP="00150B63">
      <w:pPr>
        <w:shd w:val="clear" w:color="auto" w:fill="FFFFFF"/>
        <w:jc w:val="both"/>
        <w:rPr>
          <w:b/>
          <w:color w:val="000000"/>
        </w:rPr>
      </w:pPr>
    </w:p>
    <w:p w:rsidR="00150B63" w:rsidRPr="00357911" w:rsidRDefault="00E27A05" w:rsidP="00651DF1">
      <w:pPr>
        <w:pStyle w:val="affa"/>
        <w:numPr>
          <w:ilvl w:val="0"/>
          <w:numId w:val="48"/>
        </w:numPr>
        <w:spacing w:after="200"/>
        <w:contextualSpacing/>
        <w:jc w:val="both"/>
        <w:rPr>
          <w:color w:val="000000"/>
        </w:rPr>
      </w:pPr>
      <w:hyperlink r:id="rId133">
        <w:r w:rsidR="00150B63" w:rsidRPr="00357911">
          <w:rPr>
            <w:color w:val="000000"/>
            <w:u w:val="single"/>
          </w:rPr>
          <w:t>http://www/mosedu.ru</w:t>
        </w:r>
      </w:hyperlink>
      <w:r w:rsidR="00150B63" w:rsidRPr="00357911">
        <w:rPr>
          <w:color w:val="000000"/>
        </w:rPr>
        <w:t xml:space="preserve"> Московское образование: информационный портал Департамента образования Москвы    </w:t>
      </w:r>
    </w:p>
    <w:p w:rsidR="00150B63" w:rsidRPr="00357911" w:rsidRDefault="00E27A05" w:rsidP="00651DF1">
      <w:pPr>
        <w:pStyle w:val="affa"/>
        <w:numPr>
          <w:ilvl w:val="0"/>
          <w:numId w:val="48"/>
        </w:numPr>
        <w:spacing w:after="200"/>
        <w:contextualSpacing/>
        <w:jc w:val="both"/>
      </w:pPr>
      <w:hyperlink r:id="rId134">
        <w:r w:rsidR="00150B63" w:rsidRPr="00357911">
          <w:rPr>
            <w:color w:val="000000"/>
            <w:u w:val="single"/>
          </w:rPr>
          <w:t>http://www.school.epo.ru</w:t>
        </w:r>
      </w:hyperlink>
      <w:r w:rsidR="00150B63" w:rsidRPr="00357911">
        <w:t xml:space="preserve"> Российский образовательный форум</w:t>
      </w:r>
    </w:p>
    <w:p w:rsidR="00150B63" w:rsidRDefault="00150B63" w:rsidP="00150B63">
      <w:pPr>
        <w:rPr>
          <w:b/>
          <w:color w:val="000000"/>
        </w:rPr>
      </w:pPr>
    </w:p>
    <w:p w:rsidR="00150B63" w:rsidRDefault="00150B63" w:rsidP="00150B63">
      <w:pPr>
        <w:rPr>
          <w:b/>
          <w:color w:val="000000"/>
        </w:rPr>
      </w:pPr>
    </w:p>
    <w:p w:rsidR="00150B63" w:rsidRDefault="00150B63" w:rsidP="00150B63"/>
    <w:p w:rsidR="00150B63" w:rsidRDefault="00150B63" w:rsidP="00150B63">
      <w:pPr>
        <w:pStyle w:val="affa"/>
        <w:shd w:val="clear" w:color="auto" w:fill="FFFFFF"/>
        <w:tabs>
          <w:tab w:val="left" w:pos="403"/>
        </w:tabs>
        <w:rPr>
          <w:b/>
          <w:bCs/>
        </w:rPr>
      </w:pPr>
    </w:p>
    <w:p w:rsidR="00150B63" w:rsidRPr="00725D96" w:rsidRDefault="00150B63" w:rsidP="00651DF1">
      <w:pPr>
        <w:pStyle w:val="affa"/>
        <w:numPr>
          <w:ilvl w:val="0"/>
          <w:numId w:val="48"/>
        </w:numPr>
        <w:shd w:val="clear" w:color="auto" w:fill="FFFFFF"/>
        <w:tabs>
          <w:tab w:val="left" w:pos="403"/>
        </w:tabs>
        <w:contextualSpacing/>
        <w:rPr>
          <w:b/>
          <w:bCs/>
        </w:rPr>
      </w:pPr>
      <w:r w:rsidRPr="00725D96">
        <w:rPr>
          <w:b/>
          <w:bCs/>
        </w:rPr>
        <w:t>КОНТРОЛЬ И ОЦЕНКА РЕЗУЛЬТАТОВ ОСВОЕНИЯ ДИСЦИПЛИНЫ</w:t>
      </w:r>
    </w:p>
    <w:p w:rsidR="00150B63" w:rsidRDefault="00150B63" w:rsidP="00651DF1">
      <w:pPr>
        <w:pStyle w:val="affa"/>
        <w:numPr>
          <w:ilvl w:val="1"/>
          <w:numId w:val="48"/>
        </w:numPr>
        <w:shd w:val="clear" w:color="auto" w:fill="FFFFFF"/>
        <w:tabs>
          <w:tab w:val="left" w:pos="403"/>
        </w:tabs>
        <w:contextualSpacing/>
        <w:rPr>
          <w:b/>
        </w:rPr>
      </w:pPr>
      <w:r w:rsidRPr="00B23E0D">
        <w:rPr>
          <w:b/>
        </w:rPr>
        <w:t>Оценка качества освоения общеобразовательной учебной дисциплины</w:t>
      </w:r>
    </w:p>
    <w:p w:rsidR="00150B63" w:rsidRPr="00725D96" w:rsidRDefault="00150B63" w:rsidP="00150B63">
      <w:pPr>
        <w:pStyle w:val="affa"/>
        <w:shd w:val="clear" w:color="auto" w:fill="FFFFFF"/>
        <w:tabs>
          <w:tab w:val="left" w:pos="403"/>
        </w:tabs>
        <w:ind w:left="1440"/>
        <w:rPr>
          <w:sz w:val="28"/>
          <w:szCs w:val="28"/>
        </w:rPr>
      </w:pPr>
    </w:p>
    <w:p w:rsidR="00150B63" w:rsidRDefault="00150B63" w:rsidP="00150B63">
      <w:pPr>
        <w:shd w:val="clear" w:color="auto" w:fill="FFFFFF"/>
        <w:jc w:val="both"/>
      </w:pPr>
    </w:p>
    <w:p w:rsidR="00150B63" w:rsidRPr="00971721" w:rsidRDefault="00150B63" w:rsidP="00150B63">
      <w:pPr>
        <w:shd w:val="clear" w:color="auto" w:fill="FFFFFF"/>
        <w:jc w:val="both"/>
      </w:pPr>
      <w:r>
        <w:t xml:space="preserve">           </w:t>
      </w:r>
      <w:r w:rsidRPr="00555A63">
        <w:t>Контроль и оценка результатов освоения дисциплины осуществляется преподавателем в процессе проведения тематических опросов</w:t>
      </w:r>
      <w:r>
        <w:t xml:space="preserve"> </w:t>
      </w:r>
      <w:r w:rsidRPr="00555A63">
        <w:t xml:space="preserve"> по  темам и разделам. тестирования, а также выполнения обучающимися индивидуальных заданий, проектов, исследований.</w:t>
      </w:r>
    </w:p>
    <w:tbl>
      <w:tblPr>
        <w:tblW w:w="998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060"/>
        <w:gridCol w:w="1417"/>
        <w:gridCol w:w="2504"/>
      </w:tblGrid>
      <w:tr w:rsidR="00150B63" w:rsidRPr="003D4C8E" w:rsidTr="00485D83">
        <w:trPr>
          <w:trHeight w:val="893"/>
        </w:trPr>
        <w:tc>
          <w:tcPr>
            <w:tcW w:w="6060" w:type="dxa"/>
          </w:tcPr>
          <w:p w:rsidR="00150B63" w:rsidRPr="003D4C8E" w:rsidRDefault="00150B63" w:rsidP="00485D83">
            <w:pPr>
              <w:shd w:val="clear" w:color="auto" w:fill="FFFFFF"/>
              <w:jc w:val="center"/>
            </w:pPr>
            <w:r w:rsidRPr="003D4C8E">
              <w:rPr>
                <w:b/>
                <w:bCs/>
              </w:rPr>
              <w:t>Результаты обучения</w:t>
            </w:r>
          </w:p>
          <w:p w:rsidR="00150B63" w:rsidRPr="003D4C8E" w:rsidRDefault="00150B63" w:rsidP="00485D83">
            <w:pPr>
              <w:shd w:val="clear" w:color="auto" w:fill="FFFFFF"/>
              <w:jc w:val="center"/>
            </w:pPr>
            <w:r w:rsidRPr="003D4C8E">
              <w:rPr>
                <w:b/>
                <w:bCs/>
                <w:spacing w:val="-2"/>
              </w:rPr>
              <w:t>(освоенные умения, усвоенные</w:t>
            </w:r>
          </w:p>
          <w:p w:rsidR="00150B63" w:rsidRPr="003D4C8E" w:rsidRDefault="00150B63" w:rsidP="00485D83">
            <w:pPr>
              <w:jc w:val="center"/>
            </w:pPr>
            <w:r w:rsidRPr="003D4C8E">
              <w:rPr>
                <w:b/>
                <w:bCs/>
              </w:rPr>
              <w:t>знания)</w:t>
            </w:r>
          </w:p>
        </w:tc>
        <w:tc>
          <w:tcPr>
            <w:tcW w:w="1417" w:type="dxa"/>
          </w:tcPr>
          <w:p w:rsidR="00150B63" w:rsidRPr="003D4C8E" w:rsidRDefault="00150B63" w:rsidP="00485D83">
            <w:pPr>
              <w:shd w:val="clear" w:color="auto" w:fill="FFFFFF"/>
              <w:jc w:val="center"/>
              <w:rPr>
                <w:sz w:val="18"/>
                <w:szCs w:val="18"/>
              </w:rPr>
            </w:pPr>
            <w:r w:rsidRPr="003D4C8E">
              <w:rPr>
                <w:b/>
                <w:bCs/>
                <w:sz w:val="18"/>
                <w:szCs w:val="18"/>
              </w:rPr>
              <w:t xml:space="preserve">Коды формируемых </w:t>
            </w:r>
            <w:r w:rsidRPr="003D4C8E">
              <w:rPr>
                <w:b/>
                <w:bCs/>
                <w:spacing w:val="-2"/>
                <w:sz w:val="18"/>
                <w:szCs w:val="18"/>
              </w:rPr>
              <w:t xml:space="preserve"> общих</w:t>
            </w:r>
          </w:p>
          <w:p w:rsidR="00150B63" w:rsidRPr="003D4C8E" w:rsidRDefault="00150B63" w:rsidP="00485D83">
            <w:pPr>
              <w:jc w:val="center"/>
            </w:pPr>
            <w:r w:rsidRPr="003D4C8E">
              <w:rPr>
                <w:b/>
                <w:bCs/>
                <w:sz w:val="18"/>
                <w:szCs w:val="18"/>
              </w:rPr>
              <w:t>компетенций</w:t>
            </w:r>
          </w:p>
        </w:tc>
        <w:tc>
          <w:tcPr>
            <w:tcW w:w="2504" w:type="dxa"/>
          </w:tcPr>
          <w:p w:rsidR="00150B63" w:rsidRPr="003D4C8E" w:rsidRDefault="00150B63" w:rsidP="00485D83">
            <w:pPr>
              <w:jc w:val="both"/>
            </w:pPr>
            <w:r w:rsidRPr="003D4C8E">
              <w:rPr>
                <w:b/>
                <w:bCs/>
                <w:spacing w:val="-2"/>
              </w:rPr>
              <w:t xml:space="preserve">Формы и методы контроля и оценки </w:t>
            </w:r>
            <w:r w:rsidRPr="003D4C8E">
              <w:rPr>
                <w:b/>
                <w:bCs/>
              </w:rPr>
              <w:t>результатов обучения</w:t>
            </w:r>
          </w:p>
        </w:tc>
      </w:tr>
      <w:tr w:rsidR="00150B63" w:rsidRPr="00930ED2" w:rsidTr="00485D83">
        <w:tc>
          <w:tcPr>
            <w:tcW w:w="6060" w:type="dxa"/>
          </w:tcPr>
          <w:p w:rsidR="00150B63" w:rsidRPr="00930ED2" w:rsidRDefault="00150B63" w:rsidP="00485D83">
            <w:pPr>
              <w:rPr>
                <w:i/>
                <w:iCs/>
              </w:rPr>
            </w:pPr>
            <w:r w:rsidRPr="00930ED2">
              <w:rPr>
                <w:b/>
                <w:bCs/>
                <w:i/>
                <w:iCs/>
              </w:rPr>
              <w:t>Личностные результаты освоения программы дисциплины</w:t>
            </w:r>
            <w:r w:rsidRPr="00930ED2">
              <w:rPr>
                <w:i/>
                <w:iCs/>
              </w:rPr>
              <w:t>:</w:t>
            </w:r>
          </w:p>
          <w:p w:rsidR="00150B63" w:rsidRPr="00930ED2" w:rsidRDefault="00150B63" w:rsidP="00485D83">
            <w:r w:rsidRPr="00930ED2">
              <w:t xml:space="preserve"> -готовность и способность  обучающихся к саморазвитию и личностному самоопределению,   сформированность их мотивации к обучению и целенаправленной познавательной деятельности,  системы значимых социальных и межличностных отношений, ценностно-смысловых установок, отражающих личностные и гражданские позиции в деятельности, правосознание, экологическую культуру, способность ставить цели и строить жизненные планы, способность к осознанию российской гражданской идентичности в поликультурном социуме.</w:t>
            </w:r>
          </w:p>
          <w:p w:rsidR="00150B63" w:rsidRPr="00930ED2" w:rsidRDefault="00150B63" w:rsidP="00485D83">
            <w:pPr>
              <w:shd w:val="clear" w:color="auto" w:fill="FFFFFF"/>
              <w:jc w:val="both"/>
              <w:rPr>
                <w:i/>
                <w:iCs/>
              </w:rPr>
            </w:pPr>
            <w:r w:rsidRPr="00930ED2">
              <w:rPr>
                <w:b/>
                <w:bCs/>
                <w:i/>
                <w:iCs/>
              </w:rPr>
              <w:t>Метапредметные результаты обучения :</w:t>
            </w:r>
          </w:p>
          <w:p w:rsidR="00150B63" w:rsidRPr="00930ED2" w:rsidRDefault="00150B63" w:rsidP="00485D83">
            <w:pPr>
              <w:shd w:val="clear" w:color="auto" w:fill="FFFFFF"/>
              <w:jc w:val="both"/>
            </w:pPr>
            <w:r w:rsidRPr="00930ED2">
              <w:lastRenderedPageBreak/>
              <w:t xml:space="preserve">- умение самостоятельно определять цели деятельности и составлять планы деятельности; самостоятельно - осуществлять, контролировать и корректировать деятельность; использовать все возможные ресурсы для достижения поставленных целей и реализации планов деятельности; </w:t>
            </w:r>
          </w:p>
          <w:p w:rsidR="00150B63" w:rsidRPr="00930ED2" w:rsidRDefault="00150B63" w:rsidP="00485D83">
            <w:pPr>
              <w:shd w:val="clear" w:color="auto" w:fill="FFFFFF"/>
              <w:jc w:val="both"/>
            </w:pPr>
            <w:r w:rsidRPr="00930ED2">
              <w:t xml:space="preserve"> - выбирать успешные стратегии в различных ситуациях.</w:t>
            </w:r>
          </w:p>
          <w:p w:rsidR="00150B63" w:rsidRPr="00930ED2" w:rsidRDefault="00150B63" w:rsidP="00485D83">
            <w:pPr>
              <w:shd w:val="clear" w:color="auto" w:fill="FFFFFF"/>
              <w:jc w:val="both"/>
            </w:pPr>
            <w:r w:rsidRPr="00930ED2">
              <w:t>- умение самостоятельно оценивать  и принимать решения, определяющие стратегию поведения, с учетом гражданских и нравственных ценностей.</w:t>
            </w:r>
          </w:p>
          <w:p w:rsidR="00150B63" w:rsidRPr="00930ED2" w:rsidRDefault="00150B63" w:rsidP="00485D83">
            <w:pPr>
              <w:shd w:val="clear" w:color="auto" w:fill="FFFFFF"/>
              <w:jc w:val="both"/>
            </w:pPr>
            <w:r w:rsidRPr="00930ED2">
              <w:t xml:space="preserve"> - владение навыками познавательной рефлексии как осознания совершаемых действий и мыслительных процессов, их результатов и оснований, границ своего знания и незнания, новых познавательных задач и средств их достижения.</w:t>
            </w:r>
          </w:p>
          <w:p w:rsidR="00150B63" w:rsidRPr="00930ED2" w:rsidRDefault="00150B63" w:rsidP="00485D83">
            <w:pPr>
              <w:shd w:val="clear" w:color="auto" w:fill="FFFFFF"/>
              <w:jc w:val="both"/>
            </w:pPr>
            <w:r w:rsidRPr="00930ED2">
              <w:t>- умение 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w:t>
            </w:r>
          </w:p>
          <w:p w:rsidR="00150B63" w:rsidRPr="00930ED2" w:rsidRDefault="00150B63" w:rsidP="00485D83">
            <w:pPr>
              <w:shd w:val="clear" w:color="auto" w:fill="FFFFFF"/>
              <w:jc w:val="both"/>
            </w:pPr>
            <w:r w:rsidRPr="00930ED2">
              <w:t xml:space="preserve"> -владение языковыми средствами ;умение ясно, логично и точно излагать свою точку зрения, использовать адекватные языковые средства.</w:t>
            </w:r>
          </w:p>
          <w:p w:rsidR="00150B63" w:rsidRPr="00930ED2" w:rsidRDefault="00150B63" w:rsidP="00485D83">
            <w:pPr>
              <w:shd w:val="clear" w:color="auto" w:fill="FFFFFF"/>
              <w:jc w:val="both"/>
            </w:pPr>
            <w:r w:rsidRPr="00930ED2">
              <w:t xml:space="preserve"> - владение навыками</w:t>
            </w:r>
          </w:p>
          <w:p w:rsidR="00150B63" w:rsidRPr="00930ED2" w:rsidRDefault="00150B63" w:rsidP="00485D83">
            <w:pPr>
              <w:shd w:val="clear" w:color="auto" w:fill="FFFFFF"/>
            </w:pPr>
            <w:r w:rsidRPr="00930ED2">
              <w:t>познавательной ,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w:t>
            </w:r>
          </w:p>
          <w:p w:rsidR="00150B63" w:rsidRPr="00930ED2" w:rsidRDefault="00150B63" w:rsidP="00485D83">
            <w:pPr>
              <w:rPr>
                <w:i/>
                <w:iCs/>
              </w:rPr>
            </w:pPr>
            <w:r w:rsidRPr="00930ED2">
              <w:rPr>
                <w:b/>
                <w:bCs/>
                <w:i/>
                <w:iCs/>
              </w:rPr>
              <w:t>Предметные результаты освоения программы дисциплины.</w:t>
            </w:r>
          </w:p>
          <w:p w:rsidR="00150B63" w:rsidRPr="00930ED2" w:rsidRDefault="00150B63" w:rsidP="00485D83">
            <w:r w:rsidRPr="00930ED2">
              <w:t xml:space="preserve">По окончании изучения курса «Индивидуальный проект» обучающиеся </w:t>
            </w:r>
            <w:r w:rsidRPr="00930ED2">
              <w:rPr>
                <w:b/>
                <w:bCs/>
                <w:i/>
                <w:iCs/>
              </w:rPr>
              <w:t>должны знать:</w:t>
            </w:r>
          </w:p>
          <w:p w:rsidR="00150B63" w:rsidRPr="00930ED2" w:rsidRDefault="00150B63" w:rsidP="00485D83">
            <w:r w:rsidRPr="00930ED2">
              <w:t>основы методологии исследовательской и проектной деятельности;</w:t>
            </w:r>
          </w:p>
          <w:p w:rsidR="00150B63" w:rsidRPr="00930ED2" w:rsidRDefault="00150B63" w:rsidP="00485D83">
            <w:r w:rsidRPr="00930ED2">
              <w:t>структуру и правила оформления исследовательской и проектной работы.</w:t>
            </w:r>
          </w:p>
          <w:p w:rsidR="00150B63" w:rsidRPr="00930ED2" w:rsidRDefault="00150B63" w:rsidP="00485D83">
            <w:pPr>
              <w:rPr>
                <w:b/>
                <w:bCs/>
                <w:i/>
                <w:iCs/>
              </w:rPr>
            </w:pPr>
            <w:r w:rsidRPr="00930ED2">
              <w:rPr>
                <w:b/>
                <w:bCs/>
                <w:i/>
                <w:iCs/>
              </w:rPr>
              <w:t xml:space="preserve"> должны уметь:</w:t>
            </w:r>
          </w:p>
          <w:p w:rsidR="00150B63" w:rsidRPr="00930ED2" w:rsidRDefault="00150B63" w:rsidP="00485D83">
            <w:r w:rsidRPr="00930ED2">
              <w:t>формулировать тему исследовательской и проектной работы, доказывать ее актуальность;</w:t>
            </w:r>
          </w:p>
          <w:p w:rsidR="00150B63" w:rsidRPr="00930ED2" w:rsidRDefault="00150B63" w:rsidP="00485D83">
            <w:r w:rsidRPr="00930ED2">
              <w:lastRenderedPageBreak/>
              <w:t>составлять индивидуальный план исследовательской и проектной работы;</w:t>
            </w:r>
          </w:p>
          <w:p w:rsidR="00150B63" w:rsidRPr="00930ED2" w:rsidRDefault="00150B63" w:rsidP="00485D83">
            <w:r w:rsidRPr="00930ED2">
              <w:t>выделять объект и предмет исследовательской и проектной работы;</w:t>
            </w:r>
          </w:p>
          <w:p w:rsidR="00150B63" w:rsidRPr="00930ED2" w:rsidRDefault="00150B63" w:rsidP="00485D83">
            <w:r w:rsidRPr="00930ED2">
              <w:t>определять цель и задачи исследовательской и проектной работы;</w:t>
            </w:r>
          </w:p>
          <w:p w:rsidR="00150B63" w:rsidRPr="00930ED2" w:rsidRDefault="00150B63" w:rsidP="00485D83">
            <w:r w:rsidRPr="00930ED2">
              <w:t>работать с различными источниками, в том числе с первоисточниками, грамотно их цитировать, оформлять библиографические ссылки, составлять библиографический список по проблеме;</w:t>
            </w:r>
          </w:p>
          <w:p w:rsidR="00150B63" w:rsidRPr="00930ED2" w:rsidRDefault="00150B63" w:rsidP="00485D83">
            <w:r w:rsidRPr="00930ED2">
              <w:t>выбирать и применять на практике методы исследовательской деятельности адекватные задачам исследования;</w:t>
            </w:r>
          </w:p>
          <w:p w:rsidR="00150B63" w:rsidRPr="00930ED2" w:rsidRDefault="00150B63" w:rsidP="00485D83">
            <w:r w:rsidRPr="00930ED2">
              <w:t>оформлять теоретические и экспериментальные результаты исследовательской и проектной работы;</w:t>
            </w:r>
          </w:p>
          <w:p w:rsidR="00150B63" w:rsidRPr="00930ED2" w:rsidRDefault="00150B63" w:rsidP="00485D83">
            <w:r w:rsidRPr="00930ED2">
              <w:t>рецензировать чужую исследовательскую или проектную работы;</w:t>
            </w:r>
          </w:p>
          <w:p w:rsidR="00150B63" w:rsidRPr="00930ED2" w:rsidRDefault="00150B63" w:rsidP="00485D83">
            <w:r w:rsidRPr="00930ED2">
              <w:t>наблюдать за биологическими, экологическими и социальными явлениями;</w:t>
            </w:r>
          </w:p>
          <w:p w:rsidR="00150B63" w:rsidRPr="00930ED2" w:rsidRDefault="00150B63" w:rsidP="00485D83">
            <w:r w:rsidRPr="00930ED2">
              <w:t>описывать результаты наблюдений, обсуждения полученных фактов;</w:t>
            </w:r>
          </w:p>
          <w:p w:rsidR="00150B63" w:rsidRPr="00930ED2" w:rsidRDefault="00150B63" w:rsidP="00485D83">
            <w:r w:rsidRPr="00930ED2">
              <w:t>проводить опыт в соответствии с задачами, объяснить результаты;</w:t>
            </w:r>
          </w:p>
          <w:p w:rsidR="00150B63" w:rsidRPr="00930ED2" w:rsidRDefault="00150B63" w:rsidP="00485D83">
            <w:r w:rsidRPr="00930ED2">
              <w:t>проводить измерения с помощью различных приборов;</w:t>
            </w:r>
          </w:p>
          <w:p w:rsidR="00150B63" w:rsidRPr="00930ED2" w:rsidRDefault="00150B63" w:rsidP="00485D83">
            <w:r w:rsidRPr="00930ED2">
              <w:t>выполнять письменные инструкции правил безопасности;</w:t>
            </w:r>
          </w:p>
          <w:p w:rsidR="00150B63" w:rsidRPr="00930ED2" w:rsidRDefault="00150B63" w:rsidP="00485D83">
            <w:r w:rsidRPr="00930ED2">
              <w:t>оформлять результаты исследования с помощью описания фактов, составления простых таблиц, графиков, формулирования выводов.</w:t>
            </w:r>
          </w:p>
          <w:p w:rsidR="00150B63" w:rsidRPr="00930ED2" w:rsidRDefault="00150B63"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930ED2">
              <w:t xml:space="preserve">По окончании изучения курса «Индивидуальный проект» обучающиеся </w:t>
            </w:r>
            <w:r w:rsidRPr="00930ED2">
              <w:rPr>
                <w:b/>
                <w:bCs/>
                <w:i/>
                <w:iCs/>
              </w:rPr>
              <w:t>должны владеть</w:t>
            </w:r>
            <w:r w:rsidRPr="00930ED2">
              <w:t xml:space="preserve"> </w:t>
            </w:r>
          </w:p>
          <w:p w:rsidR="00150B63" w:rsidRPr="00930ED2" w:rsidRDefault="00150B63"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930ED2">
              <w:t>понятиями: абстракция, анализ, апробация, библиография, гипотеза исследования, дедукция, закон, индукция, концепция, моделирование, наблюдение, наука, обобщение, объект исследования, предмет исследования, принцип, рецензия, синтез, сравнение, теория, факт.</w:t>
            </w:r>
          </w:p>
        </w:tc>
        <w:tc>
          <w:tcPr>
            <w:tcW w:w="1417" w:type="dxa"/>
          </w:tcPr>
          <w:p w:rsidR="00150B63" w:rsidRPr="00930ED2" w:rsidRDefault="00150B63" w:rsidP="00485D83">
            <w:pPr>
              <w:shd w:val="clear" w:color="auto" w:fill="FFFFFF"/>
              <w:rPr>
                <w:b/>
                <w:bCs/>
              </w:rPr>
            </w:pPr>
            <w:r w:rsidRPr="00930ED2">
              <w:rPr>
                <w:b/>
                <w:bCs/>
              </w:rPr>
              <w:lastRenderedPageBreak/>
              <w:t>Общие компетен- ции:</w:t>
            </w:r>
          </w:p>
          <w:p w:rsidR="00150B63" w:rsidRPr="00930ED2" w:rsidRDefault="00150B63" w:rsidP="00485D83">
            <w:pPr>
              <w:shd w:val="clear" w:color="auto" w:fill="FFFFFF"/>
              <w:jc w:val="both"/>
            </w:pPr>
          </w:p>
          <w:p w:rsidR="00150B63" w:rsidRPr="00930ED2" w:rsidRDefault="00150B63" w:rsidP="00485D83">
            <w:pPr>
              <w:shd w:val="clear" w:color="auto" w:fill="FFFFFF"/>
              <w:jc w:val="both"/>
              <w:rPr>
                <w:b/>
                <w:bCs/>
              </w:rPr>
            </w:pPr>
            <w:r w:rsidRPr="00930ED2">
              <w:rPr>
                <w:b/>
                <w:bCs/>
              </w:rPr>
              <w:t xml:space="preserve">ОК.1  ОК.2 </w:t>
            </w:r>
          </w:p>
          <w:p w:rsidR="00150B63" w:rsidRPr="00930ED2" w:rsidRDefault="00150B63" w:rsidP="00485D83">
            <w:pPr>
              <w:shd w:val="clear" w:color="auto" w:fill="FFFFFF"/>
              <w:jc w:val="both"/>
              <w:rPr>
                <w:b/>
                <w:bCs/>
              </w:rPr>
            </w:pPr>
            <w:r w:rsidRPr="00930ED2">
              <w:rPr>
                <w:b/>
                <w:bCs/>
              </w:rPr>
              <w:t xml:space="preserve">ОК.4  ОК.5 </w:t>
            </w:r>
          </w:p>
          <w:p w:rsidR="00150B63" w:rsidRPr="00930ED2" w:rsidRDefault="00150B63" w:rsidP="00485D83">
            <w:pPr>
              <w:shd w:val="clear" w:color="auto" w:fill="FFFFFF"/>
              <w:jc w:val="both"/>
              <w:rPr>
                <w:b/>
                <w:bCs/>
              </w:rPr>
            </w:pPr>
            <w:r w:rsidRPr="00930ED2">
              <w:rPr>
                <w:b/>
                <w:bCs/>
              </w:rPr>
              <w:t>ОК.6   ОК.7</w:t>
            </w:r>
          </w:p>
          <w:p w:rsidR="00150B63" w:rsidRPr="00930ED2" w:rsidRDefault="00150B63" w:rsidP="00485D83">
            <w:pPr>
              <w:shd w:val="clear" w:color="auto" w:fill="FFFFFF"/>
              <w:jc w:val="both"/>
            </w:pPr>
          </w:p>
          <w:p w:rsidR="00150B63" w:rsidRPr="00930ED2" w:rsidRDefault="00150B63" w:rsidP="00485D83">
            <w:pPr>
              <w:shd w:val="clear" w:color="auto" w:fill="FFFFFF"/>
              <w:jc w:val="both"/>
            </w:pPr>
          </w:p>
          <w:p w:rsidR="00150B63" w:rsidRPr="00930ED2" w:rsidRDefault="00150B63" w:rsidP="00485D83">
            <w:pPr>
              <w:shd w:val="clear" w:color="auto" w:fill="FFFFFF"/>
              <w:jc w:val="both"/>
            </w:pPr>
          </w:p>
          <w:p w:rsidR="00150B63" w:rsidRPr="00930ED2" w:rsidRDefault="00150B63" w:rsidP="00485D83">
            <w:pPr>
              <w:shd w:val="clear" w:color="auto" w:fill="FFFFFF"/>
              <w:jc w:val="both"/>
            </w:pPr>
          </w:p>
          <w:p w:rsidR="00150B63" w:rsidRPr="00930ED2" w:rsidRDefault="00150B63" w:rsidP="00485D83">
            <w:pPr>
              <w:shd w:val="clear" w:color="auto" w:fill="FFFFFF"/>
              <w:jc w:val="both"/>
            </w:pPr>
          </w:p>
          <w:p w:rsidR="00150B63" w:rsidRPr="00930ED2" w:rsidRDefault="00150B63" w:rsidP="00485D83">
            <w:pPr>
              <w:shd w:val="clear" w:color="auto" w:fill="FFFFFF"/>
              <w:jc w:val="both"/>
            </w:pPr>
          </w:p>
          <w:p w:rsidR="00150B63" w:rsidRPr="00930ED2" w:rsidRDefault="00150B63" w:rsidP="00485D83">
            <w:pPr>
              <w:shd w:val="clear" w:color="auto" w:fill="FFFFFF"/>
              <w:jc w:val="both"/>
            </w:pPr>
          </w:p>
          <w:p w:rsidR="00150B63" w:rsidRPr="00930ED2" w:rsidRDefault="00150B63" w:rsidP="00485D83">
            <w:pPr>
              <w:shd w:val="clear" w:color="auto" w:fill="FFFFFF"/>
              <w:jc w:val="both"/>
            </w:pPr>
          </w:p>
          <w:p w:rsidR="00150B63" w:rsidRPr="00930ED2" w:rsidRDefault="00150B63" w:rsidP="00485D83">
            <w:pPr>
              <w:shd w:val="clear" w:color="auto" w:fill="FFFFFF"/>
              <w:jc w:val="both"/>
            </w:pPr>
          </w:p>
          <w:p w:rsidR="00150B63" w:rsidRPr="00930ED2" w:rsidRDefault="00150B63" w:rsidP="00485D83">
            <w:pPr>
              <w:shd w:val="clear" w:color="auto" w:fill="FFFFFF"/>
              <w:jc w:val="both"/>
            </w:pPr>
          </w:p>
          <w:p w:rsidR="00150B63" w:rsidRPr="00930ED2" w:rsidRDefault="00150B63" w:rsidP="00485D83">
            <w:pPr>
              <w:shd w:val="clear" w:color="auto" w:fill="FFFFFF"/>
              <w:jc w:val="both"/>
            </w:pPr>
          </w:p>
          <w:p w:rsidR="00150B63" w:rsidRPr="00930ED2" w:rsidRDefault="00150B63" w:rsidP="00485D83">
            <w:pPr>
              <w:shd w:val="clear" w:color="auto" w:fill="FFFFFF"/>
              <w:jc w:val="both"/>
            </w:pPr>
          </w:p>
          <w:p w:rsidR="00150B63" w:rsidRPr="00930ED2" w:rsidRDefault="00150B63" w:rsidP="00485D83">
            <w:pPr>
              <w:shd w:val="clear" w:color="auto" w:fill="FFFFFF"/>
              <w:jc w:val="both"/>
            </w:pPr>
          </w:p>
          <w:p w:rsidR="00150B63" w:rsidRPr="00930ED2" w:rsidRDefault="00150B63" w:rsidP="00485D83">
            <w:pPr>
              <w:shd w:val="clear" w:color="auto" w:fill="FFFFFF"/>
              <w:jc w:val="both"/>
            </w:pPr>
          </w:p>
          <w:p w:rsidR="00150B63" w:rsidRPr="00930ED2" w:rsidRDefault="00150B63" w:rsidP="00485D83">
            <w:pPr>
              <w:shd w:val="clear" w:color="auto" w:fill="FFFFFF"/>
              <w:jc w:val="both"/>
            </w:pPr>
          </w:p>
          <w:p w:rsidR="00150B63" w:rsidRPr="00930ED2" w:rsidRDefault="00150B63" w:rsidP="00485D83">
            <w:pPr>
              <w:jc w:val="both"/>
            </w:pPr>
            <w:r w:rsidRPr="00930ED2">
              <w:rPr>
                <w:b/>
                <w:bCs/>
              </w:rPr>
              <w:t>Общие компетен- ции</w:t>
            </w:r>
          </w:p>
          <w:p w:rsidR="00150B63" w:rsidRPr="00930ED2" w:rsidRDefault="00150B63" w:rsidP="00485D83">
            <w:pPr>
              <w:jc w:val="both"/>
            </w:pPr>
          </w:p>
          <w:p w:rsidR="00150B63" w:rsidRPr="00930ED2" w:rsidRDefault="00150B63" w:rsidP="00485D83">
            <w:pPr>
              <w:jc w:val="both"/>
            </w:pPr>
          </w:p>
          <w:p w:rsidR="00150B63" w:rsidRPr="00930ED2" w:rsidRDefault="00150B63" w:rsidP="00485D83">
            <w:pPr>
              <w:shd w:val="clear" w:color="auto" w:fill="FFFFFF"/>
              <w:jc w:val="both"/>
              <w:rPr>
                <w:b/>
                <w:bCs/>
              </w:rPr>
            </w:pPr>
            <w:r w:rsidRPr="00930ED2">
              <w:rPr>
                <w:b/>
                <w:bCs/>
              </w:rPr>
              <w:t xml:space="preserve">ОК.1     ОК.2 </w:t>
            </w:r>
          </w:p>
          <w:p w:rsidR="00150B63" w:rsidRPr="00930ED2" w:rsidRDefault="00150B63" w:rsidP="00485D83">
            <w:pPr>
              <w:shd w:val="clear" w:color="auto" w:fill="FFFFFF"/>
              <w:jc w:val="both"/>
              <w:rPr>
                <w:b/>
                <w:bCs/>
              </w:rPr>
            </w:pPr>
            <w:r w:rsidRPr="00930ED2">
              <w:rPr>
                <w:b/>
                <w:bCs/>
              </w:rPr>
              <w:t xml:space="preserve">ОК.3     ОК.4 </w:t>
            </w:r>
          </w:p>
          <w:p w:rsidR="00150B63" w:rsidRPr="00930ED2" w:rsidRDefault="00150B63" w:rsidP="00485D83">
            <w:pPr>
              <w:shd w:val="clear" w:color="auto" w:fill="FFFFFF"/>
              <w:jc w:val="both"/>
              <w:rPr>
                <w:b/>
                <w:bCs/>
              </w:rPr>
            </w:pPr>
            <w:r w:rsidRPr="00930ED2">
              <w:rPr>
                <w:b/>
                <w:bCs/>
              </w:rPr>
              <w:t>ОК.5     ОК.6</w:t>
            </w:r>
          </w:p>
          <w:p w:rsidR="00150B63" w:rsidRPr="00930ED2" w:rsidRDefault="00150B63" w:rsidP="00485D83">
            <w:pPr>
              <w:shd w:val="clear" w:color="auto" w:fill="FFFFFF"/>
              <w:jc w:val="both"/>
              <w:rPr>
                <w:b/>
                <w:bCs/>
              </w:rPr>
            </w:pPr>
            <w:r w:rsidRPr="00930ED2">
              <w:rPr>
                <w:b/>
                <w:bCs/>
              </w:rPr>
              <w:t>ОК.8     ОК.9</w:t>
            </w:r>
          </w:p>
          <w:p w:rsidR="00150B63" w:rsidRPr="00930ED2" w:rsidRDefault="00150B63" w:rsidP="00485D83">
            <w:pPr>
              <w:shd w:val="clear" w:color="auto" w:fill="FFFFFF"/>
              <w:jc w:val="both"/>
              <w:rPr>
                <w:b/>
                <w:bCs/>
              </w:rPr>
            </w:pPr>
          </w:p>
          <w:p w:rsidR="00150B63" w:rsidRPr="00930ED2" w:rsidRDefault="00150B63" w:rsidP="00485D83">
            <w:pPr>
              <w:shd w:val="clear" w:color="auto" w:fill="FFFFFF"/>
              <w:jc w:val="both"/>
              <w:rPr>
                <w:b/>
                <w:bCs/>
              </w:rPr>
            </w:pPr>
          </w:p>
          <w:p w:rsidR="00150B63" w:rsidRPr="00930ED2" w:rsidRDefault="00150B63" w:rsidP="00485D83">
            <w:pPr>
              <w:shd w:val="clear" w:color="auto" w:fill="FFFFFF"/>
              <w:jc w:val="both"/>
              <w:rPr>
                <w:b/>
                <w:bCs/>
              </w:rPr>
            </w:pPr>
          </w:p>
          <w:p w:rsidR="00150B63" w:rsidRPr="00930ED2" w:rsidRDefault="00150B63" w:rsidP="00485D83">
            <w:pPr>
              <w:shd w:val="clear" w:color="auto" w:fill="FFFFFF"/>
              <w:jc w:val="both"/>
              <w:rPr>
                <w:b/>
                <w:bCs/>
              </w:rPr>
            </w:pPr>
          </w:p>
          <w:p w:rsidR="00150B63" w:rsidRPr="00930ED2" w:rsidRDefault="00150B63" w:rsidP="00485D83">
            <w:pPr>
              <w:shd w:val="clear" w:color="auto" w:fill="FFFFFF"/>
              <w:jc w:val="both"/>
              <w:rPr>
                <w:b/>
                <w:bCs/>
              </w:rPr>
            </w:pPr>
          </w:p>
          <w:p w:rsidR="00150B63" w:rsidRPr="00930ED2" w:rsidRDefault="00150B63" w:rsidP="00485D83">
            <w:pPr>
              <w:shd w:val="clear" w:color="auto" w:fill="FFFFFF"/>
              <w:jc w:val="both"/>
              <w:rPr>
                <w:b/>
                <w:bCs/>
              </w:rPr>
            </w:pPr>
          </w:p>
          <w:p w:rsidR="00150B63" w:rsidRPr="00930ED2" w:rsidRDefault="00150B63" w:rsidP="00485D83">
            <w:pPr>
              <w:shd w:val="clear" w:color="auto" w:fill="FFFFFF"/>
              <w:jc w:val="both"/>
              <w:rPr>
                <w:b/>
                <w:bCs/>
              </w:rPr>
            </w:pPr>
          </w:p>
          <w:p w:rsidR="00150B63" w:rsidRPr="00930ED2" w:rsidRDefault="00150B63" w:rsidP="00485D83">
            <w:pPr>
              <w:shd w:val="clear" w:color="auto" w:fill="FFFFFF"/>
              <w:jc w:val="both"/>
              <w:rPr>
                <w:b/>
                <w:bCs/>
              </w:rPr>
            </w:pPr>
          </w:p>
          <w:p w:rsidR="00150B63" w:rsidRPr="00930ED2" w:rsidRDefault="00150B63" w:rsidP="00485D83">
            <w:pPr>
              <w:shd w:val="clear" w:color="auto" w:fill="FFFFFF"/>
              <w:jc w:val="both"/>
              <w:rPr>
                <w:b/>
                <w:bCs/>
              </w:rPr>
            </w:pPr>
          </w:p>
          <w:p w:rsidR="00150B63" w:rsidRPr="00930ED2" w:rsidRDefault="00150B63" w:rsidP="00485D83">
            <w:pPr>
              <w:shd w:val="clear" w:color="auto" w:fill="FFFFFF"/>
              <w:jc w:val="both"/>
              <w:rPr>
                <w:b/>
                <w:bCs/>
              </w:rPr>
            </w:pPr>
          </w:p>
          <w:p w:rsidR="00150B63" w:rsidRPr="00930ED2" w:rsidRDefault="00150B63" w:rsidP="00485D83">
            <w:pPr>
              <w:shd w:val="clear" w:color="auto" w:fill="FFFFFF"/>
              <w:jc w:val="both"/>
              <w:rPr>
                <w:b/>
                <w:bCs/>
              </w:rPr>
            </w:pPr>
          </w:p>
          <w:p w:rsidR="00150B63" w:rsidRPr="00930ED2" w:rsidRDefault="00150B63" w:rsidP="00485D83">
            <w:pPr>
              <w:shd w:val="clear" w:color="auto" w:fill="FFFFFF"/>
              <w:jc w:val="both"/>
              <w:rPr>
                <w:b/>
                <w:bCs/>
              </w:rPr>
            </w:pPr>
          </w:p>
          <w:p w:rsidR="00150B63" w:rsidRPr="00930ED2" w:rsidRDefault="00150B63" w:rsidP="00485D83">
            <w:pPr>
              <w:shd w:val="clear" w:color="auto" w:fill="FFFFFF"/>
              <w:jc w:val="both"/>
              <w:rPr>
                <w:b/>
                <w:bCs/>
              </w:rPr>
            </w:pPr>
          </w:p>
          <w:p w:rsidR="00150B63" w:rsidRPr="00930ED2" w:rsidRDefault="00150B63" w:rsidP="00485D83">
            <w:pPr>
              <w:shd w:val="clear" w:color="auto" w:fill="FFFFFF"/>
              <w:jc w:val="both"/>
              <w:rPr>
                <w:b/>
                <w:bCs/>
              </w:rPr>
            </w:pPr>
          </w:p>
          <w:p w:rsidR="00150B63" w:rsidRPr="00930ED2" w:rsidRDefault="00150B63" w:rsidP="00485D83">
            <w:pPr>
              <w:shd w:val="clear" w:color="auto" w:fill="FFFFFF"/>
              <w:jc w:val="both"/>
              <w:rPr>
                <w:b/>
                <w:bCs/>
              </w:rPr>
            </w:pPr>
          </w:p>
          <w:p w:rsidR="00150B63" w:rsidRPr="00930ED2" w:rsidRDefault="00150B63" w:rsidP="00485D83">
            <w:pPr>
              <w:shd w:val="clear" w:color="auto" w:fill="FFFFFF"/>
              <w:jc w:val="both"/>
              <w:rPr>
                <w:b/>
                <w:bCs/>
              </w:rPr>
            </w:pPr>
          </w:p>
          <w:p w:rsidR="00150B63" w:rsidRPr="00930ED2" w:rsidRDefault="00150B63" w:rsidP="00485D83">
            <w:pPr>
              <w:shd w:val="clear" w:color="auto" w:fill="FFFFFF"/>
              <w:jc w:val="both"/>
              <w:rPr>
                <w:b/>
                <w:bCs/>
              </w:rPr>
            </w:pPr>
          </w:p>
          <w:p w:rsidR="00150B63" w:rsidRPr="00930ED2" w:rsidRDefault="00150B63" w:rsidP="00485D83">
            <w:pPr>
              <w:shd w:val="clear" w:color="auto" w:fill="FFFFFF"/>
              <w:jc w:val="both"/>
              <w:rPr>
                <w:b/>
                <w:bCs/>
              </w:rPr>
            </w:pPr>
          </w:p>
          <w:p w:rsidR="00150B63" w:rsidRPr="00930ED2" w:rsidRDefault="00150B63" w:rsidP="00485D83">
            <w:pPr>
              <w:shd w:val="clear" w:color="auto" w:fill="FFFFFF"/>
              <w:jc w:val="both"/>
              <w:rPr>
                <w:b/>
                <w:bCs/>
              </w:rPr>
            </w:pPr>
          </w:p>
          <w:p w:rsidR="00150B63" w:rsidRPr="00930ED2" w:rsidRDefault="00150B63" w:rsidP="00485D83">
            <w:pPr>
              <w:shd w:val="clear" w:color="auto" w:fill="FFFFFF"/>
              <w:jc w:val="both"/>
              <w:rPr>
                <w:b/>
                <w:bCs/>
              </w:rPr>
            </w:pPr>
          </w:p>
          <w:p w:rsidR="00150B63" w:rsidRPr="00930ED2" w:rsidRDefault="00150B63" w:rsidP="00485D83">
            <w:pPr>
              <w:shd w:val="clear" w:color="auto" w:fill="FFFFFF"/>
              <w:jc w:val="both"/>
              <w:rPr>
                <w:b/>
                <w:bCs/>
              </w:rPr>
            </w:pPr>
          </w:p>
          <w:p w:rsidR="00150B63" w:rsidRPr="00930ED2" w:rsidRDefault="00150B63" w:rsidP="00485D83">
            <w:pPr>
              <w:shd w:val="clear" w:color="auto" w:fill="FFFFFF"/>
              <w:jc w:val="both"/>
              <w:rPr>
                <w:b/>
                <w:bCs/>
              </w:rPr>
            </w:pPr>
          </w:p>
          <w:p w:rsidR="00150B63" w:rsidRPr="00930ED2" w:rsidRDefault="00150B63" w:rsidP="00485D83">
            <w:pPr>
              <w:shd w:val="clear" w:color="auto" w:fill="FFFFFF"/>
              <w:jc w:val="both"/>
              <w:rPr>
                <w:b/>
                <w:bCs/>
              </w:rPr>
            </w:pPr>
          </w:p>
          <w:p w:rsidR="00150B63" w:rsidRPr="00930ED2" w:rsidRDefault="00150B63" w:rsidP="00485D83">
            <w:pPr>
              <w:shd w:val="clear" w:color="auto" w:fill="FFFFFF"/>
              <w:rPr>
                <w:b/>
                <w:bCs/>
              </w:rPr>
            </w:pPr>
            <w:r w:rsidRPr="00930ED2">
              <w:rPr>
                <w:b/>
                <w:bCs/>
              </w:rPr>
              <w:t>Общие компетен- ции:</w:t>
            </w:r>
          </w:p>
          <w:p w:rsidR="00150B63" w:rsidRPr="00930ED2" w:rsidRDefault="00150B63" w:rsidP="00485D83">
            <w:pPr>
              <w:shd w:val="clear" w:color="auto" w:fill="FFFFFF"/>
              <w:rPr>
                <w:b/>
                <w:bCs/>
              </w:rPr>
            </w:pPr>
          </w:p>
          <w:p w:rsidR="00150B63" w:rsidRPr="00930ED2" w:rsidRDefault="00150B63" w:rsidP="00485D83">
            <w:pPr>
              <w:shd w:val="clear" w:color="auto" w:fill="FFFFFF"/>
              <w:jc w:val="both"/>
              <w:rPr>
                <w:b/>
                <w:bCs/>
              </w:rPr>
            </w:pPr>
            <w:r w:rsidRPr="00930ED2">
              <w:rPr>
                <w:b/>
                <w:bCs/>
              </w:rPr>
              <w:t xml:space="preserve">ОК.2   ОК.4 </w:t>
            </w:r>
          </w:p>
          <w:p w:rsidR="00150B63" w:rsidRPr="00930ED2" w:rsidRDefault="00150B63" w:rsidP="00485D83">
            <w:pPr>
              <w:shd w:val="clear" w:color="auto" w:fill="FFFFFF"/>
              <w:jc w:val="both"/>
              <w:rPr>
                <w:b/>
                <w:bCs/>
              </w:rPr>
            </w:pPr>
            <w:r w:rsidRPr="00930ED2">
              <w:rPr>
                <w:b/>
                <w:bCs/>
              </w:rPr>
              <w:t xml:space="preserve">ОК.5   ОК.6 </w:t>
            </w:r>
          </w:p>
          <w:p w:rsidR="00150B63" w:rsidRPr="00930ED2" w:rsidRDefault="00150B63" w:rsidP="00485D83">
            <w:pPr>
              <w:shd w:val="clear" w:color="auto" w:fill="FFFFFF"/>
              <w:jc w:val="both"/>
              <w:rPr>
                <w:b/>
                <w:bCs/>
              </w:rPr>
            </w:pPr>
            <w:r w:rsidRPr="00930ED2">
              <w:rPr>
                <w:b/>
                <w:bCs/>
              </w:rPr>
              <w:t>ОК.7    ОК.8</w:t>
            </w:r>
          </w:p>
          <w:p w:rsidR="00150B63" w:rsidRPr="00930ED2" w:rsidRDefault="00150B63" w:rsidP="00485D83">
            <w:pPr>
              <w:shd w:val="clear" w:color="auto" w:fill="FFFFFF"/>
              <w:jc w:val="both"/>
            </w:pPr>
            <w:r w:rsidRPr="00930ED2">
              <w:rPr>
                <w:b/>
                <w:bCs/>
              </w:rPr>
              <w:t>ОК.9</w:t>
            </w:r>
          </w:p>
        </w:tc>
        <w:tc>
          <w:tcPr>
            <w:tcW w:w="2504" w:type="dxa"/>
          </w:tcPr>
          <w:p w:rsidR="00150B63" w:rsidRPr="00930ED2" w:rsidRDefault="00150B63" w:rsidP="00485D83">
            <w:pPr>
              <w:jc w:val="both"/>
            </w:pPr>
            <w:r w:rsidRPr="00930ED2">
              <w:lastRenderedPageBreak/>
              <w:t>-внеаудиторные самостоятельные работы;</w:t>
            </w:r>
          </w:p>
          <w:p w:rsidR="00150B63" w:rsidRPr="00930ED2" w:rsidRDefault="00150B63" w:rsidP="00485D83">
            <w:pPr>
              <w:jc w:val="both"/>
            </w:pPr>
            <w:r w:rsidRPr="00930ED2">
              <w:t xml:space="preserve"> -проверка домашнего задания;</w:t>
            </w:r>
          </w:p>
          <w:p w:rsidR="00150B63" w:rsidRPr="00930ED2" w:rsidRDefault="00150B63" w:rsidP="00485D83">
            <w:pPr>
              <w:jc w:val="both"/>
            </w:pPr>
            <w:r w:rsidRPr="00930ED2">
              <w:t xml:space="preserve"> -рубежный контроль:  устный отчет, устный отчет с демонстрацией материалов, письменный отчет; защита проектов.</w:t>
            </w:r>
          </w:p>
          <w:p w:rsidR="00150B63" w:rsidRPr="00930ED2" w:rsidRDefault="00150B63" w:rsidP="00485D83">
            <w:pPr>
              <w:jc w:val="both"/>
            </w:pPr>
            <w:r w:rsidRPr="00930ED2">
              <w:t xml:space="preserve"> -итоговая аттестация </w:t>
            </w:r>
            <w:r w:rsidRPr="00930ED2">
              <w:lastRenderedPageBreak/>
              <w:t>(диф. зачет).</w:t>
            </w:r>
          </w:p>
          <w:p w:rsidR="00150B63" w:rsidRPr="00930ED2" w:rsidRDefault="00150B63" w:rsidP="00485D83">
            <w:pPr>
              <w:jc w:val="both"/>
            </w:pPr>
          </w:p>
          <w:p w:rsidR="00150B63" w:rsidRPr="00930ED2" w:rsidRDefault="00150B63" w:rsidP="00485D83">
            <w:pPr>
              <w:jc w:val="both"/>
            </w:pPr>
            <w:r w:rsidRPr="00930ED2">
              <w:rPr>
                <w:b/>
                <w:bCs/>
              </w:rPr>
              <w:t xml:space="preserve">Форма оценки. </w:t>
            </w:r>
            <w:r w:rsidRPr="00930ED2">
              <w:t xml:space="preserve">Традиционная система отметок за каждую выполненную работу. </w:t>
            </w:r>
          </w:p>
          <w:p w:rsidR="00150B63" w:rsidRPr="00930ED2" w:rsidRDefault="00150B63" w:rsidP="00485D83">
            <w:pPr>
              <w:jc w:val="both"/>
            </w:pPr>
          </w:p>
          <w:p w:rsidR="00150B63" w:rsidRPr="00930ED2" w:rsidRDefault="00150B63" w:rsidP="00485D83">
            <w:r w:rsidRPr="00930ED2">
              <w:rPr>
                <w:b/>
                <w:bCs/>
              </w:rPr>
              <w:t xml:space="preserve"> Методы оценки.  </w:t>
            </w:r>
            <w:r w:rsidRPr="00930ED2">
              <w:t>Мониторинг роста творческой самостоятельности и навыков получения нового знания каждым обучающимся.</w:t>
            </w:r>
          </w:p>
          <w:p w:rsidR="00150B63" w:rsidRPr="00930ED2" w:rsidRDefault="00150B63" w:rsidP="00485D83">
            <w:pPr>
              <w:jc w:val="both"/>
            </w:pPr>
          </w:p>
        </w:tc>
      </w:tr>
    </w:tbl>
    <w:p w:rsidR="00150B63" w:rsidRPr="00930ED2" w:rsidRDefault="00150B63" w:rsidP="00150B63">
      <w:pPr>
        <w:ind w:firstLine="383"/>
        <w:jc w:val="both"/>
      </w:pPr>
    </w:p>
    <w:p w:rsidR="00150B63" w:rsidRPr="00930ED2" w:rsidRDefault="00150B63" w:rsidP="00150B63">
      <w:pPr>
        <w:ind w:firstLine="383"/>
        <w:jc w:val="both"/>
      </w:pPr>
    </w:p>
    <w:p w:rsidR="00150B63" w:rsidRPr="00930ED2" w:rsidRDefault="00150B63" w:rsidP="00150B63">
      <w:pPr>
        <w:ind w:firstLine="383"/>
        <w:jc w:val="both"/>
      </w:pPr>
    </w:p>
    <w:p w:rsidR="00150B63" w:rsidRPr="00930ED2" w:rsidRDefault="00150B63" w:rsidP="00150B63">
      <w:pPr>
        <w:ind w:firstLine="383"/>
        <w:jc w:val="both"/>
      </w:pPr>
    </w:p>
    <w:p w:rsidR="00150B63" w:rsidRDefault="00150B63" w:rsidP="00150B63">
      <w:pPr>
        <w:ind w:firstLine="383"/>
        <w:jc w:val="both"/>
      </w:pPr>
    </w:p>
    <w:p w:rsidR="00150B63" w:rsidRDefault="00150B63" w:rsidP="00150B63">
      <w:pPr>
        <w:ind w:firstLine="383"/>
        <w:jc w:val="both"/>
      </w:pPr>
    </w:p>
    <w:p w:rsidR="00150B63" w:rsidRDefault="00150B63" w:rsidP="00150B63">
      <w:pPr>
        <w:jc w:val="both"/>
        <w:rPr>
          <w:b/>
        </w:rPr>
      </w:pPr>
    </w:p>
    <w:p w:rsidR="00150B63" w:rsidRPr="00BE1F04" w:rsidRDefault="00150B63" w:rsidP="00150B63">
      <w:pPr>
        <w:jc w:val="both"/>
        <w:rPr>
          <w:b/>
        </w:rPr>
      </w:pPr>
      <w:r w:rsidRPr="00BE1F04">
        <w:rPr>
          <w:b/>
        </w:rPr>
        <w:t xml:space="preserve">4.2. Критерии оценивания видов учебной деятельности по </w:t>
      </w:r>
      <w:r>
        <w:rPr>
          <w:b/>
        </w:rPr>
        <w:t xml:space="preserve">общеобразовательной учебной </w:t>
      </w:r>
      <w:r w:rsidRPr="00BE1F04">
        <w:rPr>
          <w:b/>
        </w:rPr>
        <w:t>дисциплине</w:t>
      </w:r>
    </w:p>
    <w:p w:rsidR="00150B63" w:rsidRDefault="00150B63" w:rsidP="00150B63">
      <w:pPr>
        <w:ind w:firstLine="383"/>
        <w:jc w:val="both"/>
      </w:pPr>
    </w:p>
    <w:p w:rsidR="00150B63" w:rsidRDefault="00150B63" w:rsidP="00150B63">
      <w:pPr>
        <w:ind w:firstLine="383"/>
        <w:jc w:val="both"/>
      </w:pPr>
    </w:p>
    <w:p w:rsidR="00150B63" w:rsidRDefault="00150B63" w:rsidP="00150B63">
      <w:pPr>
        <w:ind w:firstLine="383"/>
        <w:jc w:val="both"/>
      </w:pPr>
      <w:r>
        <w:t>Обучение по дополнительной учебной дисциплине завершается промежуточной аттестацией в форме диф. зачета.</w:t>
      </w:r>
    </w:p>
    <w:p w:rsidR="00150B63" w:rsidRDefault="00150B63" w:rsidP="00150B63">
      <w:pPr>
        <w:jc w:val="both"/>
      </w:pPr>
    </w:p>
    <w:p w:rsidR="00150B63" w:rsidRDefault="00150B63" w:rsidP="00150B63">
      <w:pPr>
        <w:jc w:val="both"/>
      </w:pPr>
      <w:r>
        <w:t xml:space="preserve">Оценка индивидуальных образовательных достижений по результатам текущего контроля и промежуточной аттестации производится в соответствии с универсальной шкалой. </w:t>
      </w:r>
    </w:p>
    <w:tbl>
      <w:tblPr>
        <w:tblW w:w="0" w:type="auto"/>
        <w:tblInd w:w="632" w:type="dxa"/>
        <w:tblLayout w:type="fixed"/>
        <w:tblLook w:val="0000"/>
      </w:tblPr>
      <w:tblGrid>
        <w:gridCol w:w="2700"/>
        <w:gridCol w:w="2318"/>
        <w:gridCol w:w="3073"/>
      </w:tblGrid>
      <w:tr w:rsidR="00150B63" w:rsidTr="00485D83">
        <w:trPr>
          <w:trHeight w:val="23"/>
        </w:trPr>
        <w:tc>
          <w:tcPr>
            <w:tcW w:w="2700" w:type="dxa"/>
            <w:vMerge w:val="restart"/>
            <w:tcBorders>
              <w:top w:val="single" w:sz="8" w:space="0" w:color="000000"/>
              <w:left w:val="single" w:sz="8" w:space="0" w:color="000000"/>
              <w:bottom w:val="single" w:sz="6" w:space="0" w:color="000000"/>
            </w:tcBorders>
            <w:shd w:val="clear" w:color="auto" w:fill="auto"/>
            <w:vAlign w:val="center"/>
          </w:tcPr>
          <w:p w:rsidR="00150B63" w:rsidRDefault="00150B63" w:rsidP="00485D83">
            <w:pPr>
              <w:ind w:left="567"/>
              <w:jc w:val="center"/>
              <w:rPr>
                <w:b/>
              </w:rPr>
            </w:pPr>
            <w:r>
              <w:rPr>
                <w:b/>
              </w:rPr>
              <w:t>Процент результативности (правильных ответов)</w:t>
            </w:r>
          </w:p>
        </w:tc>
        <w:tc>
          <w:tcPr>
            <w:tcW w:w="5391" w:type="dxa"/>
            <w:gridSpan w:val="2"/>
            <w:tcBorders>
              <w:top w:val="single" w:sz="8" w:space="0" w:color="000000"/>
              <w:left w:val="single" w:sz="6" w:space="0" w:color="000000"/>
              <w:bottom w:val="single" w:sz="6" w:space="0" w:color="000000"/>
              <w:right w:val="single" w:sz="8" w:space="0" w:color="000000"/>
            </w:tcBorders>
            <w:shd w:val="clear" w:color="auto" w:fill="auto"/>
            <w:vAlign w:val="center"/>
          </w:tcPr>
          <w:p w:rsidR="00150B63" w:rsidRDefault="00150B63" w:rsidP="00485D83">
            <w:pPr>
              <w:ind w:left="567"/>
              <w:jc w:val="center"/>
            </w:pPr>
            <w:r>
              <w:rPr>
                <w:b/>
              </w:rPr>
              <w:t>Качественная оценка индивидуальных образовательных достижений</w:t>
            </w:r>
          </w:p>
        </w:tc>
      </w:tr>
      <w:tr w:rsidR="00150B63" w:rsidTr="00485D83">
        <w:trPr>
          <w:trHeight w:val="23"/>
        </w:trPr>
        <w:tc>
          <w:tcPr>
            <w:tcW w:w="2700" w:type="dxa"/>
            <w:vMerge/>
            <w:tcBorders>
              <w:top w:val="single" w:sz="8" w:space="0" w:color="000000"/>
              <w:left w:val="single" w:sz="8" w:space="0" w:color="000000"/>
              <w:bottom w:val="single" w:sz="6" w:space="0" w:color="000000"/>
            </w:tcBorders>
            <w:shd w:val="clear" w:color="auto" w:fill="auto"/>
            <w:vAlign w:val="center"/>
          </w:tcPr>
          <w:p w:rsidR="00150B63" w:rsidRDefault="00150B63" w:rsidP="00485D83">
            <w:pPr>
              <w:snapToGrid w:val="0"/>
            </w:pPr>
          </w:p>
        </w:tc>
        <w:tc>
          <w:tcPr>
            <w:tcW w:w="2318" w:type="dxa"/>
            <w:tcBorders>
              <w:top w:val="single" w:sz="6" w:space="0" w:color="000000"/>
              <w:left w:val="single" w:sz="6" w:space="0" w:color="000000"/>
              <w:bottom w:val="single" w:sz="8" w:space="0" w:color="000000"/>
            </w:tcBorders>
            <w:shd w:val="clear" w:color="auto" w:fill="auto"/>
            <w:vAlign w:val="center"/>
          </w:tcPr>
          <w:p w:rsidR="00150B63" w:rsidRDefault="00150B63" w:rsidP="00485D83">
            <w:pPr>
              <w:ind w:left="567"/>
              <w:jc w:val="center"/>
              <w:rPr>
                <w:b/>
              </w:rPr>
            </w:pPr>
            <w:r>
              <w:rPr>
                <w:b/>
              </w:rPr>
              <w:t>балл (отметка)</w:t>
            </w:r>
          </w:p>
        </w:tc>
        <w:tc>
          <w:tcPr>
            <w:tcW w:w="3073" w:type="dxa"/>
            <w:tcBorders>
              <w:top w:val="single" w:sz="6" w:space="0" w:color="000000"/>
              <w:left w:val="single" w:sz="6" w:space="0" w:color="000000"/>
              <w:bottom w:val="single" w:sz="8" w:space="0" w:color="000000"/>
              <w:right w:val="single" w:sz="8" w:space="0" w:color="000000"/>
            </w:tcBorders>
            <w:shd w:val="clear" w:color="auto" w:fill="auto"/>
            <w:vAlign w:val="center"/>
          </w:tcPr>
          <w:p w:rsidR="00150B63" w:rsidRDefault="00150B63" w:rsidP="00485D83">
            <w:pPr>
              <w:ind w:left="567"/>
              <w:jc w:val="center"/>
            </w:pPr>
            <w:r>
              <w:rPr>
                <w:b/>
              </w:rPr>
              <w:t>вербальный аналог</w:t>
            </w:r>
          </w:p>
        </w:tc>
      </w:tr>
      <w:tr w:rsidR="00150B63" w:rsidTr="00485D83">
        <w:trPr>
          <w:trHeight w:val="23"/>
        </w:trPr>
        <w:tc>
          <w:tcPr>
            <w:tcW w:w="2700" w:type="dxa"/>
            <w:tcBorders>
              <w:top w:val="single" w:sz="8" w:space="0" w:color="000000"/>
              <w:left w:val="single" w:sz="8" w:space="0" w:color="000000"/>
              <w:bottom w:val="single" w:sz="6" w:space="0" w:color="000000"/>
            </w:tcBorders>
            <w:shd w:val="clear" w:color="auto" w:fill="auto"/>
            <w:vAlign w:val="center"/>
          </w:tcPr>
          <w:p w:rsidR="00150B63" w:rsidRDefault="00150B63" w:rsidP="00485D83">
            <w:pPr>
              <w:ind w:left="567"/>
              <w:jc w:val="center"/>
            </w:pPr>
            <w:r>
              <w:t>90 ÷ 100</w:t>
            </w:r>
          </w:p>
        </w:tc>
        <w:tc>
          <w:tcPr>
            <w:tcW w:w="2318" w:type="dxa"/>
            <w:tcBorders>
              <w:top w:val="single" w:sz="8" w:space="0" w:color="000000"/>
              <w:left w:val="single" w:sz="6" w:space="0" w:color="000000"/>
              <w:bottom w:val="single" w:sz="6" w:space="0" w:color="000000"/>
            </w:tcBorders>
            <w:shd w:val="clear" w:color="auto" w:fill="auto"/>
            <w:vAlign w:val="center"/>
          </w:tcPr>
          <w:p w:rsidR="00150B63" w:rsidRDefault="00150B63" w:rsidP="00485D83">
            <w:pPr>
              <w:ind w:left="567"/>
              <w:jc w:val="center"/>
            </w:pPr>
            <w:r>
              <w:t>5</w:t>
            </w:r>
          </w:p>
        </w:tc>
        <w:tc>
          <w:tcPr>
            <w:tcW w:w="3073" w:type="dxa"/>
            <w:tcBorders>
              <w:top w:val="single" w:sz="8" w:space="0" w:color="000000"/>
              <w:left w:val="single" w:sz="6" w:space="0" w:color="000000"/>
              <w:bottom w:val="single" w:sz="6" w:space="0" w:color="000000"/>
              <w:right w:val="single" w:sz="8" w:space="0" w:color="000000"/>
            </w:tcBorders>
            <w:shd w:val="clear" w:color="auto" w:fill="auto"/>
          </w:tcPr>
          <w:p w:rsidR="00150B63" w:rsidRDefault="00150B63" w:rsidP="00485D83">
            <w:pPr>
              <w:ind w:left="567"/>
              <w:jc w:val="center"/>
            </w:pPr>
            <w:r>
              <w:t>отлично</w:t>
            </w:r>
          </w:p>
        </w:tc>
      </w:tr>
      <w:tr w:rsidR="00150B63" w:rsidTr="00485D83">
        <w:trPr>
          <w:trHeight w:val="23"/>
        </w:trPr>
        <w:tc>
          <w:tcPr>
            <w:tcW w:w="2700" w:type="dxa"/>
            <w:tcBorders>
              <w:top w:val="single" w:sz="6" w:space="0" w:color="000000"/>
              <w:left w:val="single" w:sz="8" w:space="0" w:color="000000"/>
              <w:bottom w:val="single" w:sz="6" w:space="0" w:color="000000"/>
            </w:tcBorders>
            <w:shd w:val="clear" w:color="auto" w:fill="auto"/>
            <w:vAlign w:val="center"/>
          </w:tcPr>
          <w:p w:rsidR="00150B63" w:rsidRDefault="00150B63" w:rsidP="00485D83">
            <w:pPr>
              <w:ind w:left="567"/>
              <w:jc w:val="center"/>
            </w:pPr>
            <w:r>
              <w:t>80 ÷ 89</w:t>
            </w:r>
          </w:p>
        </w:tc>
        <w:tc>
          <w:tcPr>
            <w:tcW w:w="2318" w:type="dxa"/>
            <w:tcBorders>
              <w:top w:val="single" w:sz="6" w:space="0" w:color="000000"/>
              <w:left w:val="single" w:sz="6" w:space="0" w:color="000000"/>
              <w:bottom w:val="single" w:sz="6" w:space="0" w:color="000000"/>
            </w:tcBorders>
            <w:shd w:val="clear" w:color="auto" w:fill="auto"/>
            <w:vAlign w:val="center"/>
          </w:tcPr>
          <w:p w:rsidR="00150B63" w:rsidRDefault="00150B63" w:rsidP="00485D83">
            <w:pPr>
              <w:ind w:left="567"/>
              <w:jc w:val="center"/>
            </w:pPr>
            <w:r>
              <w:t>4</w:t>
            </w:r>
          </w:p>
        </w:tc>
        <w:tc>
          <w:tcPr>
            <w:tcW w:w="3073" w:type="dxa"/>
            <w:tcBorders>
              <w:top w:val="single" w:sz="6" w:space="0" w:color="000000"/>
              <w:left w:val="single" w:sz="6" w:space="0" w:color="000000"/>
              <w:bottom w:val="single" w:sz="6" w:space="0" w:color="000000"/>
              <w:right w:val="single" w:sz="8" w:space="0" w:color="000000"/>
            </w:tcBorders>
            <w:shd w:val="clear" w:color="auto" w:fill="auto"/>
          </w:tcPr>
          <w:p w:rsidR="00150B63" w:rsidRDefault="00150B63" w:rsidP="00485D83">
            <w:pPr>
              <w:ind w:left="567"/>
              <w:jc w:val="center"/>
            </w:pPr>
            <w:r>
              <w:t>хорошо</w:t>
            </w:r>
          </w:p>
        </w:tc>
      </w:tr>
      <w:tr w:rsidR="00150B63" w:rsidTr="00485D83">
        <w:trPr>
          <w:trHeight w:val="23"/>
        </w:trPr>
        <w:tc>
          <w:tcPr>
            <w:tcW w:w="2700" w:type="dxa"/>
            <w:tcBorders>
              <w:top w:val="single" w:sz="6" w:space="0" w:color="000000"/>
              <w:left w:val="single" w:sz="8" w:space="0" w:color="000000"/>
              <w:bottom w:val="single" w:sz="6" w:space="0" w:color="000000"/>
            </w:tcBorders>
            <w:shd w:val="clear" w:color="auto" w:fill="auto"/>
            <w:vAlign w:val="center"/>
          </w:tcPr>
          <w:p w:rsidR="00150B63" w:rsidRDefault="00150B63" w:rsidP="00485D83">
            <w:pPr>
              <w:ind w:left="567"/>
              <w:jc w:val="center"/>
            </w:pPr>
            <w:r>
              <w:t>70 ÷ 79</w:t>
            </w:r>
          </w:p>
        </w:tc>
        <w:tc>
          <w:tcPr>
            <w:tcW w:w="2318" w:type="dxa"/>
            <w:tcBorders>
              <w:top w:val="single" w:sz="6" w:space="0" w:color="000000"/>
              <w:left w:val="single" w:sz="6" w:space="0" w:color="000000"/>
              <w:bottom w:val="single" w:sz="6" w:space="0" w:color="000000"/>
            </w:tcBorders>
            <w:shd w:val="clear" w:color="auto" w:fill="auto"/>
            <w:vAlign w:val="center"/>
          </w:tcPr>
          <w:p w:rsidR="00150B63" w:rsidRDefault="00150B63" w:rsidP="00485D83">
            <w:pPr>
              <w:ind w:left="567"/>
              <w:jc w:val="center"/>
            </w:pPr>
            <w:r>
              <w:t>3</w:t>
            </w:r>
          </w:p>
        </w:tc>
        <w:tc>
          <w:tcPr>
            <w:tcW w:w="3073" w:type="dxa"/>
            <w:tcBorders>
              <w:top w:val="single" w:sz="6" w:space="0" w:color="000000"/>
              <w:left w:val="single" w:sz="6" w:space="0" w:color="000000"/>
              <w:bottom w:val="single" w:sz="6" w:space="0" w:color="000000"/>
              <w:right w:val="single" w:sz="8" w:space="0" w:color="000000"/>
            </w:tcBorders>
            <w:shd w:val="clear" w:color="auto" w:fill="auto"/>
          </w:tcPr>
          <w:p w:rsidR="00150B63" w:rsidRDefault="00150B63" w:rsidP="00485D83">
            <w:pPr>
              <w:ind w:left="567"/>
              <w:jc w:val="center"/>
            </w:pPr>
            <w:r>
              <w:t>удовлетворительно</w:t>
            </w:r>
          </w:p>
        </w:tc>
      </w:tr>
      <w:tr w:rsidR="00150B63" w:rsidTr="00485D83">
        <w:trPr>
          <w:trHeight w:val="370"/>
        </w:trPr>
        <w:tc>
          <w:tcPr>
            <w:tcW w:w="2700" w:type="dxa"/>
            <w:tcBorders>
              <w:top w:val="single" w:sz="6" w:space="0" w:color="000000"/>
              <w:left w:val="single" w:sz="8" w:space="0" w:color="000000"/>
              <w:bottom w:val="single" w:sz="8" w:space="0" w:color="000000"/>
            </w:tcBorders>
            <w:shd w:val="clear" w:color="auto" w:fill="auto"/>
            <w:vAlign w:val="center"/>
          </w:tcPr>
          <w:p w:rsidR="00150B63" w:rsidRDefault="00150B63" w:rsidP="00485D83">
            <w:pPr>
              <w:ind w:left="567"/>
              <w:jc w:val="center"/>
            </w:pPr>
            <w:r>
              <w:t>менее 70</w:t>
            </w:r>
          </w:p>
        </w:tc>
        <w:tc>
          <w:tcPr>
            <w:tcW w:w="2318" w:type="dxa"/>
            <w:tcBorders>
              <w:top w:val="single" w:sz="6" w:space="0" w:color="000000"/>
              <w:left w:val="single" w:sz="6" w:space="0" w:color="000000"/>
              <w:bottom w:val="single" w:sz="8" w:space="0" w:color="000000"/>
            </w:tcBorders>
            <w:shd w:val="clear" w:color="auto" w:fill="auto"/>
            <w:vAlign w:val="center"/>
          </w:tcPr>
          <w:p w:rsidR="00150B63" w:rsidRDefault="00150B63" w:rsidP="00485D83">
            <w:pPr>
              <w:ind w:left="567"/>
              <w:jc w:val="center"/>
            </w:pPr>
            <w:r>
              <w:t>2</w:t>
            </w:r>
          </w:p>
        </w:tc>
        <w:tc>
          <w:tcPr>
            <w:tcW w:w="3073" w:type="dxa"/>
            <w:tcBorders>
              <w:top w:val="single" w:sz="6" w:space="0" w:color="000000"/>
              <w:left w:val="single" w:sz="6" w:space="0" w:color="000000"/>
              <w:bottom w:val="single" w:sz="8" w:space="0" w:color="000000"/>
              <w:right w:val="single" w:sz="8" w:space="0" w:color="000000"/>
            </w:tcBorders>
            <w:shd w:val="clear" w:color="auto" w:fill="auto"/>
          </w:tcPr>
          <w:p w:rsidR="00150B63" w:rsidRDefault="00150B63" w:rsidP="00485D83">
            <w:pPr>
              <w:ind w:left="567"/>
              <w:jc w:val="center"/>
            </w:pPr>
            <w:r>
              <w:t>неудовлетворительно</w:t>
            </w:r>
          </w:p>
        </w:tc>
      </w:tr>
    </w:tbl>
    <w:p w:rsidR="00150B63" w:rsidRPr="00A4157C" w:rsidRDefault="00150B63" w:rsidP="00150B63">
      <w:pPr>
        <w:jc w:val="both"/>
        <w:rPr>
          <w:sz w:val="28"/>
          <w:szCs w:val="28"/>
        </w:rPr>
      </w:pPr>
    </w:p>
    <w:p w:rsidR="00150B63" w:rsidRDefault="00150B63" w:rsidP="00150B63"/>
    <w:p w:rsidR="00150B63" w:rsidRDefault="00150B63" w:rsidP="00F7156A">
      <w:pPr>
        <w:jc w:val="center"/>
        <w:rPr>
          <w:rFonts w:ascii="Times New Roman" w:hAnsi="Times New Roman" w:cs="Times New Roman"/>
          <w:sz w:val="24"/>
          <w:szCs w:val="24"/>
        </w:rPr>
      </w:pPr>
    </w:p>
    <w:p w:rsidR="00F02B20" w:rsidRDefault="00F02B20" w:rsidP="00F02B20">
      <w:pPr>
        <w:widowControl w:val="0"/>
        <w:suppressAutoHyphens/>
        <w:autoSpaceDE w:val="0"/>
        <w:autoSpaceDN w:val="0"/>
        <w:adjustRightInd w:val="0"/>
        <w:jc w:val="both"/>
        <w:rPr>
          <w:sz w:val="28"/>
          <w:szCs w:val="28"/>
        </w:rPr>
      </w:pPr>
    </w:p>
    <w:p w:rsidR="00F02B20" w:rsidRDefault="00F02B20" w:rsidP="00F02B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caps/>
          <w:sz w:val="28"/>
          <w:szCs w:val="28"/>
        </w:rPr>
      </w:pPr>
    </w:p>
    <w:p w:rsidR="00F02B20" w:rsidRDefault="00F02B20" w:rsidP="00F02B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caps/>
          <w:sz w:val="28"/>
          <w:szCs w:val="28"/>
        </w:rPr>
      </w:pPr>
    </w:p>
    <w:p w:rsidR="00F02B20" w:rsidRDefault="00F02B20" w:rsidP="00F02B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caps/>
          <w:sz w:val="28"/>
          <w:szCs w:val="28"/>
        </w:rPr>
      </w:pPr>
    </w:p>
    <w:p w:rsidR="00F02B20" w:rsidRDefault="00F02B20" w:rsidP="00F02B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F02B20" w:rsidRDefault="00F02B20" w:rsidP="00F02B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caps/>
          <w:sz w:val="28"/>
          <w:szCs w:val="28"/>
        </w:rPr>
      </w:pPr>
    </w:p>
    <w:p w:rsidR="00F02B20" w:rsidRDefault="00F02B20" w:rsidP="00F02B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F02B20" w:rsidRPr="00A20A8B" w:rsidRDefault="00F02B20" w:rsidP="00F02B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F02B20" w:rsidRPr="00A20A8B" w:rsidRDefault="00F02B20" w:rsidP="00F02B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F02B20" w:rsidRPr="00560249" w:rsidRDefault="00F02B20" w:rsidP="00F02B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rPr>
      </w:pPr>
      <w:r w:rsidRPr="00560249">
        <w:rPr>
          <w:b/>
          <w:caps/>
        </w:rPr>
        <w:t xml:space="preserve">Рабочая  ПРОГРАММа </w:t>
      </w:r>
      <w:r>
        <w:rPr>
          <w:b/>
          <w:caps/>
        </w:rPr>
        <w:t xml:space="preserve">общебразовательной </w:t>
      </w:r>
      <w:r w:rsidRPr="00560249">
        <w:rPr>
          <w:b/>
          <w:caps/>
        </w:rPr>
        <w:t>ДИСЦИПЛИНЫ</w:t>
      </w:r>
    </w:p>
    <w:p w:rsidR="00F02B20" w:rsidRPr="00560249" w:rsidRDefault="00F02B20" w:rsidP="00F02B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rPr>
      </w:pPr>
    </w:p>
    <w:p w:rsidR="00F02B20" w:rsidRPr="00821D76" w:rsidRDefault="00F02B20" w:rsidP="00F02B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i/>
          <w:sz w:val="36"/>
          <w:szCs w:val="36"/>
        </w:rPr>
      </w:pPr>
      <w:r w:rsidRPr="00821D76">
        <w:rPr>
          <w:b/>
          <w:i/>
          <w:sz w:val="36"/>
          <w:szCs w:val="36"/>
        </w:rPr>
        <w:t xml:space="preserve"> </w:t>
      </w:r>
      <w:r w:rsidRPr="00A70572">
        <w:rPr>
          <w:b/>
          <w:i/>
          <w:sz w:val="36"/>
          <w:szCs w:val="36"/>
        </w:rPr>
        <w:t>ОД.</w:t>
      </w:r>
      <w:r w:rsidRPr="00F02B20">
        <w:rPr>
          <w:b/>
          <w:i/>
          <w:sz w:val="36"/>
          <w:szCs w:val="36"/>
        </w:rPr>
        <w:t>15</w:t>
      </w:r>
      <w:r>
        <w:rPr>
          <w:b/>
          <w:i/>
          <w:sz w:val="36"/>
          <w:szCs w:val="36"/>
        </w:rPr>
        <w:t xml:space="preserve">  </w:t>
      </w:r>
      <w:r w:rsidRPr="00F02B20">
        <w:rPr>
          <w:b/>
          <w:i/>
          <w:sz w:val="36"/>
          <w:szCs w:val="36"/>
        </w:rPr>
        <w:t>Ч</w:t>
      </w:r>
      <w:r>
        <w:rPr>
          <w:b/>
          <w:i/>
          <w:sz w:val="36"/>
          <w:szCs w:val="36"/>
        </w:rPr>
        <w:t>ерчение</w:t>
      </w:r>
    </w:p>
    <w:p w:rsidR="00F02B20" w:rsidRPr="00F02B20" w:rsidRDefault="00F02B20" w:rsidP="00F02B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i/>
          <w:sz w:val="36"/>
          <w:szCs w:val="36"/>
        </w:rPr>
      </w:pPr>
    </w:p>
    <w:p w:rsidR="00F02B20" w:rsidRPr="00A70572" w:rsidRDefault="00F02B20" w:rsidP="00F02B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i/>
          <w:sz w:val="36"/>
          <w:szCs w:val="36"/>
        </w:rPr>
      </w:pPr>
    </w:p>
    <w:p w:rsidR="00F02B20" w:rsidRPr="00FC0E28" w:rsidRDefault="00F02B20" w:rsidP="00F02B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color w:val="000000"/>
          <w:sz w:val="28"/>
          <w:szCs w:val="28"/>
        </w:rPr>
      </w:pPr>
      <w:r w:rsidRPr="00FC0E28">
        <w:rPr>
          <w:b/>
          <w:i/>
          <w:color w:val="000000"/>
          <w:sz w:val="36"/>
          <w:szCs w:val="36"/>
        </w:rPr>
        <w:t>08.01.28  Мастер  отделочных строительных и декоративных работ</w:t>
      </w:r>
    </w:p>
    <w:p w:rsidR="00F02B20" w:rsidRPr="00A20A8B" w:rsidRDefault="00F02B20" w:rsidP="00F02B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F02B20" w:rsidRPr="00A20A8B" w:rsidRDefault="00F02B20" w:rsidP="00F02B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F02B20" w:rsidRPr="00A20A8B" w:rsidRDefault="00F02B20" w:rsidP="00F02B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F02B20" w:rsidRPr="00A20A8B" w:rsidRDefault="00F02B20" w:rsidP="00F02B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F02B20" w:rsidRPr="00A20A8B" w:rsidRDefault="00F02B20" w:rsidP="00F02B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F02B20" w:rsidRPr="00A20A8B" w:rsidRDefault="00F02B20" w:rsidP="00F02B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F02B20" w:rsidRPr="00A20A8B" w:rsidRDefault="00F02B20" w:rsidP="00F02B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F02B20" w:rsidRDefault="00F02B20" w:rsidP="00F02B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bCs/>
          <w:sz w:val="28"/>
          <w:szCs w:val="28"/>
        </w:rPr>
      </w:pPr>
    </w:p>
    <w:p w:rsidR="00F02B20" w:rsidRDefault="00F02B20" w:rsidP="00F02B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sz w:val="28"/>
          <w:szCs w:val="28"/>
        </w:rPr>
      </w:pPr>
    </w:p>
    <w:p w:rsidR="00F02B20" w:rsidRDefault="00F02B20" w:rsidP="00F02B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sz w:val="28"/>
          <w:szCs w:val="28"/>
        </w:rPr>
      </w:pPr>
    </w:p>
    <w:p w:rsidR="00F02B20" w:rsidRDefault="00F02B20" w:rsidP="00F02B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sz w:val="28"/>
          <w:szCs w:val="28"/>
        </w:rPr>
      </w:pPr>
    </w:p>
    <w:p w:rsidR="00F02B20" w:rsidRPr="0073779D" w:rsidRDefault="00F02B20" w:rsidP="00F02B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sz w:val="28"/>
          <w:szCs w:val="28"/>
        </w:rPr>
      </w:pPr>
      <w:r w:rsidRPr="0073779D">
        <w:rPr>
          <w:bCs/>
          <w:sz w:val="28"/>
          <w:szCs w:val="28"/>
        </w:rPr>
        <w:t>20</w:t>
      </w:r>
      <w:r>
        <w:rPr>
          <w:bCs/>
          <w:sz w:val="28"/>
          <w:szCs w:val="28"/>
        </w:rPr>
        <w:t>23</w:t>
      </w:r>
      <w:r w:rsidRPr="0073779D">
        <w:rPr>
          <w:bCs/>
          <w:sz w:val="28"/>
          <w:szCs w:val="28"/>
        </w:rPr>
        <w:t xml:space="preserve"> г.</w:t>
      </w:r>
    </w:p>
    <w:p w:rsidR="00F02B20" w:rsidRPr="00821D76" w:rsidRDefault="00F02B20" w:rsidP="00F02B20">
      <w:pPr>
        <w:shd w:val="clear" w:color="auto" w:fill="FFFFFF"/>
        <w:spacing w:before="91"/>
        <w:ind w:firstLine="709"/>
        <w:jc w:val="both"/>
        <w:rPr>
          <w:b/>
          <w:i/>
        </w:rPr>
      </w:pPr>
      <w:r w:rsidRPr="00A20A8B">
        <w:rPr>
          <w:bCs/>
          <w:i/>
        </w:rPr>
        <w:br w:type="page"/>
      </w:r>
      <w:r w:rsidRPr="00BE1F04">
        <w:lastRenderedPageBreak/>
        <w:t xml:space="preserve">Рабочая программа общеобразовательной дисциплины </w:t>
      </w:r>
      <w:r w:rsidRPr="00821D76">
        <w:rPr>
          <w:b/>
          <w:i/>
        </w:rPr>
        <w:t>ОД.</w:t>
      </w:r>
      <w:r w:rsidRPr="006401E8">
        <w:rPr>
          <w:b/>
          <w:i/>
        </w:rPr>
        <w:t>15</w:t>
      </w:r>
      <w:r>
        <w:rPr>
          <w:b/>
          <w:i/>
        </w:rPr>
        <w:t xml:space="preserve"> </w:t>
      </w:r>
      <w:r w:rsidRPr="006401E8">
        <w:rPr>
          <w:b/>
          <w:i/>
        </w:rPr>
        <w:t>Ч</w:t>
      </w:r>
      <w:r w:rsidRPr="00821D76">
        <w:rPr>
          <w:b/>
          <w:i/>
        </w:rPr>
        <w:t>ерчение</w:t>
      </w:r>
    </w:p>
    <w:p w:rsidR="00123010" w:rsidRDefault="00F02B20" w:rsidP="00123010">
      <w:pPr>
        <w:jc w:val="both"/>
        <w:rPr>
          <w:bCs/>
          <w:iCs/>
        </w:rPr>
      </w:pPr>
      <w:r w:rsidRPr="00BE1F04">
        <w:t xml:space="preserve">является частью основной профессиональной образовательной программы на базе основного общего образования при подготовке  специалистов среднего звена в соответствии </w:t>
      </w:r>
      <w:r>
        <w:t xml:space="preserve">с </w:t>
      </w:r>
      <w:r w:rsidRPr="00971F30">
        <w:t>Федеральн</w:t>
      </w:r>
      <w:r>
        <w:t xml:space="preserve">ым </w:t>
      </w:r>
      <w:r w:rsidRPr="00971F30">
        <w:t>государственн</w:t>
      </w:r>
      <w:r>
        <w:t xml:space="preserve">ым </w:t>
      </w:r>
      <w:r w:rsidRPr="00971F30">
        <w:t>образовательн</w:t>
      </w:r>
      <w:r>
        <w:t xml:space="preserve">ым </w:t>
      </w:r>
      <w:r w:rsidRPr="00971F30">
        <w:t>стандарт</w:t>
      </w:r>
      <w:r>
        <w:t xml:space="preserve">ом по среднего </w:t>
      </w:r>
      <w:r w:rsidRPr="00971F30">
        <w:t xml:space="preserve">профессионального образования </w:t>
      </w:r>
      <w:r>
        <w:t xml:space="preserve">по </w:t>
      </w:r>
      <w:r w:rsidRPr="00FC0E28">
        <w:rPr>
          <w:b/>
          <w:color w:val="000000"/>
        </w:rPr>
        <w:t>08.01.28  Мастер  отделочных строительных и декоративных работ</w:t>
      </w:r>
      <w:r w:rsidRPr="00FC0E28">
        <w:rPr>
          <w:i/>
          <w:color w:val="000000"/>
        </w:rPr>
        <w:t>,</w:t>
      </w:r>
      <w:r>
        <w:rPr>
          <w:i/>
        </w:rPr>
        <w:t xml:space="preserve"> </w:t>
      </w:r>
      <w:r w:rsidRPr="00970A1D">
        <w:rPr>
          <w:b/>
        </w:rPr>
        <w:t>у</w:t>
      </w:r>
      <w:r w:rsidRPr="00970A1D">
        <w:rPr>
          <w:bCs/>
        </w:rPr>
        <w:t xml:space="preserve">твержденного </w:t>
      </w:r>
      <w:r w:rsidRPr="000E40DA">
        <w:rPr>
          <w:bCs/>
        </w:rPr>
        <w:t>Приказом Минобрнауки России от 18.05.2022 №  340</w:t>
      </w:r>
      <w:r w:rsidRPr="00971F30">
        <w:t xml:space="preserve"> (далее</w:t>
      </w:r>
      <w:r>
        <w:t xml:space="preserve"> - ФГОС</w:t>
      </w:r>
      <w:r w:rsidRPr="00971F30">
        <w:t xml:space="preserve"> СПО)</w:t>
      </w:r>
      <w:r w:rsidR="00123010">
        <w:t xml:space="preserve"> и с учетом </w:t>
      </w:r>
      <w:r w:rsidR="00123010" w:rsidRPr="009E1D03">
        <w:rPr>
          <w:rFonts w:ascii="Times New Roman" w:hAnsi="Times New Roman" w:cs="Times New Roman"/>
          <w:bCs/>
          <w:iCs/>
          <w:sz w:val="24"/>
          <w:szCs w:val="24"/>
        </w:rPr>
        <w:t xml:space="preserve">Федерального государственного образовательного стандарта среднего общего </w:t>
      </w:r>
      <w:r w:rsidR="00123010" w:rsidRPr="009E1D03">
        <w:rPr>
          <w:bCs/>
          <w:iCs/>
        </w:rPr>
        <w:t xml:space="preserve">образовании, </w:t>
      </w:r>
      <w:r w:rsidR="00123010" w:rsidRPr="009E1D03">
        <w:rPr>
          <w:rFonts w:ascii="Times New Roman" w:hAnsi="Times New Roman" w:cs="Times New Roman"/>
          <w:bCs/>
          <w:iCs/>
          <w:sz w:val="24"/>
          <w:szCs w:val="24"/>
        </w:rPr>
        <w:t>утвержденного Приказом Минобрнауки России от 17 мая 2012 г. № 413  (далее- ФГОС СОО)</w:t>
      </w:r>
      <w:r w:rsidR="00123010">
        <w:rPr>
          <w:bCs/>
          <w:iCs/>
        </w:rPr>
        <w:t>.</w:t>
      </w:r>
    </w:p>
    <w:p w:rsidR="00F02B20" w:rsidRPr="00512D13" w:rsidRDefault="00F02B20" w:rsidP="00F02B20">
      <w:pPr>
        <w:shd w:val="clear" w:color="auto" w:fill="FFFFFF"/>
        <w:spacing w:before="91"/>
        <w:jc w:val="both"/>
        <w:rPr>
          <w:b/>
          <w:bCs/>
          <w:i/>
          <w:color w:val="000000"/>
        </w:rPr>
      </w:pPr>
    </w:p>
    <w:p w:rsidR="00F02B20" w:rsidRPr="00512D13" w:rsidRDefault="00F02B20" w:rsidP="00F02B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both"/>
        <w:rPr>
          <w:i/>
        </w:rPr>
      </w:pPr>
    </w:p>
    <w:p w:rsidR="00F02B20" w:rsidRDefault="00F02B20" w:rsidP="00F02B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rsidRPr="004A6F23">
        <w:t xml:space="preserve">Организация-разработчик: </w:t>
      </w:r>
    </w:p>
    <w:p w:rsidR="00F02B20" w:rsidRPr="004A6F23" w:rsidRDefault="00F02B20" w:rsidP="00F02B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p>
    <w:p w:rsidR="00F02B20" w:rsidRPr="004A6F23" w:rsidRDefault="00F02B20" w:rsidP="00F02B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rsidRPr="004A6F23">
        <w:t>Г</w:t>
      </w:r>
      <w:r>
        <w:t>АП</w:t>
      </w:r>
      <w:r w:rsidRPr="004A6F23">
        <w:t xml:space="preserve">ОУ </w:t>
      </w:r>
      <w:r>
        <w:t xml:space="preserve">РК </w:t>
      </w:r>
      <w:r w:rsidRPr="004A6F23">
        <w:t>«Петрозаводский техникум городского хозяйства</w:t>
      </w:r>
      <w:r>
        <w:t>»</w:t>
      </w:r>
    </w:p>
    <w:p w:rsidR="00F02B20" w:rsidRPr="004A6F23" w:rsidRDefault="00F02B20" w:rsidP="00F02B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p>
    <w:p w:rsidR="00F02B20" w:rsidRDefault="00F02B20" w:rsidP="00F02B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rsidRPr="004A6F23">
        <w:t>Разработчик</w:t>
      </w:r>
      <w:r>
        <w:t>и</w:t>
      </w:r>
      <w:r w:rsidRPr="004A6F23">
        <w:t xml:space="preserve">: </w:t>
      </w:r>
    </w:p>
    <w:p w:rsidR="00F02B20" w:rsidRPr="004A6F23" w:rsidRDefault="00F02B20" w:rsidP="00F02B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p>
    <w:p w:rsidR="00F02B20" w:rsidRPr="00A37731" w:rsidRDefault="00F02B20" w:rsidP="00F02B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t>Скрягина Людмила Павловна</w:t>
      </w:r>
      <w:r w:rsidRPr="004A6F23">
        <w:t xml:space="preserve">, преподаватель </w:t>
      </w:r>
      <w:r w:rsidRPr="00A37731">
        <w:t>ГА</w:t>
      </w:r>
      <w:r>
        <w:t>П</w:t>
      </w:r>
      <w:r w:rsidRPr="00A37731">
        <w:t>ОУ РК «Петрозаводский</w:t>
      </w:r>
      <w:r>
        <w:t xml:space="preserve"> техникум городского хозяйства»</w:t>
      </w:r>
    </w:p>
    <w:p w:rsidR="00F02B20" w:rsidRPr="004A6F23" w:rsidRDefault="00F02B20" w:rsidP="00F02B2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pPr>
    </w:p>
    <w:p w:rsidR="00F02B20" w:rsidRPr="004A6F23" w:rsidRDefault="00F02B20" w:rsidP="00F02B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p>
    <w:p w:rsidR="00F02B20" w:rsidRPr="00560249" w:rsidRDefault="00F02B20" w:rsidP="00F02B2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p>
    <w:p w:rsidR="00F02B20" w:rsidRPr="00560249" w:rsidRDefault="00F02B20" w:rsidP="00F02B2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p>
    <w:p w:rsidR="00F02B20" w:rsidRPr="00560249" w:rsidRDefault="00F02B20" w:rsidP="00F02B2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p>
    <w:p w:rsidR="00F02B20" w:rsidRPr="00560249" w:rsidRDefault="00F02B20" w:rsidP="00F02B2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p>
    <w:p w:rsidR="00F02B20" w:rsidRPr="00560249" w:rsidRDefault="00F02B20" w:rsidP="00F02B2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p>
    <w:p w:rsidR="00F02B20" w:rsidRPr="00560249" w:rsidRDefault="00F02B20" w:rsidP="00F02B2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p>
    <w:p w:rsidR="00F02B20" w:rsidRPr="00560249" w:rsidRDefault="00F02B20" w:rsidP="00F02B2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p>
    <w:p w:rsidR="00F02B20" w:rsidRDefault="00F02B20" w:rsidP="00F02B2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p>
    <w:p w:rsidR="00F02B20" w:rsidRDefault="00F02B20" w:rsidP="00F02B2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p>
    <w:p w:rsidR="00F02B20" w:rsidRDefault="00F02B20" w:rsidP="00F02B2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p>
    <w:p w:rsidR="00F02B20" w:rsidRDefault="00F02B20" w:rsidP="00F02B2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p>
    <w:p w:rsidR="00F02B20" w:rsidRPr="00123010" w:rsidRDefault="00F02B20" w:rsidP="0012301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i/>
          <w:sz w:val="20"/>
          <w:szCs w:val="20"/>
        </w:rPr>
      </w:pPr>
      <w:r w:rsidRPr="003D43BB">
        <w:rPr>
          <w:i/>
          <w:sz w:val="20"/>
          <w:szCs w:val="20"/>
        </w:rPr>
        <w:t xml:space="preserve">© ГАПОУ РК «Петрозаводский техникум городского хозяйства»  </w:t>
      </w:r>
      <w:r w:rsidRPr="00A20A8B">
        <w:rPr>
          <w:bCs/>
          <w:i/>
        </w:rPr>
        <w:br w:type="page"/>
      </w:r>
    </w:p>
    <w:tbl>
      <w:tblPr>
        <w:tblW w:w="0" w:type="auto"/>
        <w:tblLook w:val="04A0"/>
      </w:tblPr>
      <w:tblGrid>
        <w:gridCol w:w="8613"/>
        <w:gridCol w:w="1241"/>
      </w:tblGrid>
      <w:tr w:rsidR="00F02B20" w:rsidRPr="00B065B7" w:rsidTr="00485D83">
        <w:tc>
          <w:tcPr>
            <w:tcW w:w="8613" w:type="dxa"/>
            <w:shd w:val="clear" w:color="auto" w:fill="auto"/>
          </w:tcPr>
          <w:p w:rsidR="00F02B20" w:rsidRDefault="00F02B20"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sz w:val="28"/>
                <w:szCs w:val="28"/>
              </w:rPr>
            </w:pPr>
            <w:r w:rsidRPr="00B065B7">
              <w:rPr>
                <w:b/>
                <w:sz w:val="28"/>
                <w:szCs w:val="28"/>
              </w:rPr>
              <w:lastRenderedPageBreak/>
              <w:t>СОДЕРЖАНИЕ</w:t>
            </w:r>
          </w:p>
          <w:p w:rsidR="00F02B20" w:rsidRPr="00B065B7" w:rsidRDefault="00F02B20"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bCs/>
                <w:caps/>
                <w:noProof/>
              </w:rPr>
            </w:pPr>
          </w:p>
        </w:tc>
        <w:tc>
          <w:tcPr>
            <w:tcW w:w="1241" w:type="dxa"/>
            <w:shd w:val="clear" w:color="auto" w:fill="auto"/>
          </w:tcPr>
          <w:p w:rsidR="00F02B20" w:rsidRPr="00654CAA" w:rsidRDefault="00F02B20"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bCs/>
              </w:rPr>
            </w:pPr>
            <w:r w:rsidRPr="00654CAA">
              <w:rPr>
                <w:b/>
                <w:bCs/>
              </w:rPr>
              <w:t>СТР</w:t>
            </w:r>
          </w:p>
          <w:p w:rsidR="00F02B20" w:rsidRPr="00654CAA" w:rsidRDefault="00F02B20"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bCs/>
              </w:rPr>
            </w:pPr>
          </w:p>
        </w:tc>
      </w:tr>
      <w:tr w:rsidR="00F02B20" w:rsidRPr="008E4FF3" w:rsidTr="00485D83">
        <w:tc>
          <w:tcPr>
            <w:tcW w:w="8613" w:type="dxa"/>
            <w:shd w:val="clear" w:color="auto" w:fill="auto"/>
          </w:tcPr>
          <w:p w:rsidR="00F02B20" w:rsidRPr="00B6420F" w:rsidRDefault="00F02B20"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B6420F">
              <w:rPr>
                <w:bCs/>
                <w:caps/>
                <w:noProof/>
              </w:rPr>
              <w:t xml:space="preserve">1. паспорт Рабочей  ПРОГРАММЫ </w:t>
            </w:r>
            <w:r>
              <w:rPr>
                <w:bCs/>
                <w:caps/>
                <w:noProof/>
              </w:rPr>
              <w:t>ОБЩЕОБРАЗОВАТЕЛЬНОЙ ДИСЦИПЛИНЫ</w:t>
            </w:r>
          </w:p>
        </w:tc>
        <w:tc>
          <w:tcPr>
            <w:tcW w:w="1241" w:type="dxa"/>
            <w:shd w:val="clear" w:color="auto" w:fill="auto"/>
          </w:tcPr>
          <w:p w:rsidR="00F02B20" w:rsidRPr="00654CAA" w:rsidRDefault="00F02B20"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r w:rsidRPr="00654CAA">
              <w:rPr>
                <w:bCs/>
              </w:rPr>
              <w:t>4</w:t>
            </w:r>
          </w:p>
        </w:tc>
      </w:tr>
      <w:tr w:rsidR="00F02B20" w:rsidRPr="008E4FF3" w:rsidTr="00485D83">
        <w:tc>
          <w:tcPr>
            <w:tcW w:w="8613" w:type="dxa"/>
            <w:shd w:val="clear" w:color="auto" w:fill="auto"/>
          </w:tcPr>
          <w:p w:rsidR="00F02B20" w:rsidRPr="00B6420F" w:rsidRDefault="00F02B20"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B6420F">
              <w:rPr>
                <w:bCs/>
                <w:noProof/>
              </w:rPr>
              <w:t>2. СТРУКТУРА И  СОДЕРЖАНИЕ ОБЩЕОБРАЗОВАТЕЛЬНОЙ ДИСЦИПЛИНЫ</w:t>
            </w:r>
          </w:p>
        </w:tc>
        <w:tc>
          <w:tcPr>
            <w:tcW w:w="1241" w:type="dxa"/>
            <w:shd w:val="clear" w:color="auto" w:fill="auto"/>
          </w:tcPr>
          <w:p w:rsidR="00F02B20" w:rsidRPr="00654CAA" w:rsidRDefault="00F02B20"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r w:rsidRPr="00654CAA">
              <w:rPr>
                <w:bCs/>
              </w:rPr>
              <w:t>24</w:t>
            </w:r>
          </w:p>
        </w:tc>
      </w:tr>
      <w:tr w:rsidR="00F02B20" w:rsidRPr="008E4FF3" w:rsidTr="00485D83">
        <w:tc>
          <w:tcPr>
            <w:tcW w:w="8613" w:type="dxa"/>
            <w:shd w:val="clear" w:color="auto" w:fill="auto"/>
          </w:tcPr>
          <w:p w:rsidR="00F02B20" w:rsidRPr="00A21D23" w:rsidRDefault="00F02B20" w:rsidP="00485D83">
            <w:pPr>
              <w:pStyle w:val="2"/>
              <w:spacing w:before="0" w:after="0" w:line="276" w:lineRule="auto"/>
              <w:jc w:val="both"/>
              <w:rPr>
                <w:rFonts w:ascii="Times New Roman" w:hAnsi="Times New Roman"/>
                <w:b w:val="0"/>
                <w:i w:val="0"/>
                <w:iCs w:val="0"/>
                <w:sz w:val="24"/>
              </w:rPr>
            </w:pPr>
            <w:r w:rsidRPr="00A21D23">
              <w:rPr>
                <w:rFonts w:ascii="Times New Roman" w:hAnsi="Times New Roman"/>
                <w:b w:val="0"/>
                <w:i w:val="0"/>
                <w:iCs w:val="0"/>
                <w:sz w:val="24"/>
              </w:rPr>
              <w:t>2.1. Объем общеобразовательной дисциплины и виды учебной работы</w:t>
            </w:r>
          </w:p>
        </w:tc>
        <w:tc>
          <w:tcPr>
            <w:tcW w:w="1241" w:type="dxa"/>
            <w:shd w:val="clear" w:color="auto" w:fill="auto"/>
          </w:tcPr>
          <w:p w:rsidR="00F02B20" w:rsidRPr="00654CAA" w:rsidRDefault="00F02B20"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r w:rsidRPr="00654CAA">
              <w:rPr>
                <w:bCs/>
              </w:rPr>
              <w:t>24</w:t>
            </w:r>
          </w:p>
        </w:tc>
      </w:tr>
      <w:tr w:rsidR="00F02B20" w:rsidRPr="008E4FF3" w:rsidTr="00485D83">
        <w:tc>
          <w:tcPr>
            <w:tcW w:w="8613" w:type="dxa"/>
            <w:shd w:val="clear" w:color="auto" w:fill="auto"/>
          </w:tcPr>
          <w:p w:rsidR="00F02B20" w:rsidRPr="00B6420F" w:rsidRDefault="00F02B20" w:rsidP="00485D83">
            <w:pPr>
              <w:jc w:val="both"/>
              <w:rPr>
                <w:bCs/>
                <w:noProof/>
              </w:rPr>
            </w:pPr>
            <w:r w:rsidRPr="00B6420F">
              <w:rPr>
                <w:bCs/>
                <w:noProof/>
              </w:rPr>
              <w:t xml:space="preserve">2.2.Тематический план </w:t>
            </w:r>
            <w:r>
              <w:rPr>
                <w:bCs/>
                <w:noProof/>
              </w:rPr>
              <w:t>общеобразовательной дисциплины</w:t>
            </w:r>
            <w:r w:rsidRPr="00B6420F">
              <w:rPr>
                <w:bCs/>
                <w:noProof/>
              </w:rPr>
              <w:t xml:space="preserve"> (содержание разделов и тем)</w:t>
            </w:r>
          </w:p>
          <w:p w:rsidR="00F02B20" w:rsidRPr="00B6420F" w:rsidRDefault="00F02B20"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241" w:type="dxa"/>
            <w:shd w:val="clear" w:color="auto" w:fill="auto"/>
          </w:tcPr>
          <w:p w:rsidR="00F02B20" w:rsidRPr="00654CAA" w:rsidRDefault="00F02B20"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r w:rsidRPr="00654CAA">
              <w:rPr>
                <w:bCs/>
              </w:rPr>
              <w:t>25</w:t>
            </w:r>
          </w:p>
        </w:tc>
      </w:tr>
      <w:tr w:rsidR="00F02B20" w:rsidRPr="008E4FF3" w:rsidTr="00485D83">
        <w:tc>
          <w:tcPr>
            <w:tcW w:w="8613" w:type="dxa"/>
            <w:shd w:val="clear" w:color="auto" w:fill="auto"/>
          </w:tcPr>
          <w:p w:rsidR="00F02B20" w:rsidRPr="00B6420F" w:rsidRDefault="00F02B20" w:rsidP="00485D83">
            <w:pPr>
              <w:pStyle w:val="14"/>
              <w:rPr>
                <w:bCs/>
              </w:rPr>
            </w:pPr>
            <w:r w:rsidRPr="00B6420F">
              <w:t xml:space="preserve">3. условия реализации рабочей программы </w:t>
            </w:r>
            <w:r>
              <w:t>ОБЩЕОБРАЗОВАТЕЛЬНОЙ ДИСЦИПЛИНЫ</w:t>
            </w:r>
          </w:p>
        </w:tc>
        <w:tc>
          <w:tcPr>
            <w:tcW w:w="1241" w:type="dxa"/>
            <w:shd w:val="clear" w:color="auto" w:fill="auto"/>
          </w:tcPr>
          <w:p w:rsidR="00F02B20" w:rsidRPr="00654CAA" w:rsidRDefault="00F02B20"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r w:rsidRPr="00654CAA">
              <w:rPr>
                <w:bCs/>
              </w:rPr>
              <w:t>29</w:t>
            </w:r>
          </w:p>
        </w:tc>
      </w:tr>
      <w:tr w:rsidR="00F02B20" w:rsidRPr="008E4FF3" w:rsidTr="00485D83">
        <w:tc>
          <w:tcPr>
            <w:tcW w:w="8613" w:type="dxa"/>
            <w:shd w:val="clear" w:color="auto" w:fill="auto"/>
          </w:tcPr>
          <w:p w:rsidR="00F02B20" w:rsidRPr="00B6420F" w:rsidRDefault="00F02B20" w:rsidP="00485D83">
            <w:pPr>
              <w:pStyle w:val="14"/>
            </w:pPr>
            <w:r w:rsidRPr="00B6420F">
              <w:t>3.1. Требования к минимальному материально-техническому обеспечению</w:t>
            </w:r>
          </w:p>
        </w:tc>
        <w:tc>
          <w:tcPr>
            <w:tcW w:w="1241" w:type="dxa"/>
            <w:shd w:val="clear" w:color="auto" w:fill="auto"/>
          </w:tcPr>
          <w:p w:rsidR="00F02B20" w:rsidRPr="00654CAA" w:rsidRDefault="00F02B20"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r w:rsidRPr="00654CAA">
              <w:rPr>
                <w:bCs/>
              </w:rPr>
              <w:t>29</w:t>
            </w:r>
          </w:p>
        </w:tc>
      </w:tr>
      <w:tr w:rsidR="00F02B20" w:rsidRPr="008E4FF3" w:rsidTr="00485D83">
        <w:tc>
          <w:tcPr>
            <w:tcW w:w="8613" w:type="dxa"/>
            <w:shd w:val="clear" w:color="auto" w:fill="auto"/>
          </w:tcPr>
          <w:p w:rsidR="00F02B20" w:rsidRPr="00B6420F" w:rsidRDefault="00F02B20" w:rsidP="00485D83">
            <w:pPr>
              <w:pStyle w:val="14"/>
            </w:pPr>
            <w:r w:rsidRPr="00B6420F">
              <w:t>3.2. Информационное обеспечение обучения</w:t>
            </w:r>
          </w:p>
          <w:p w:rsidR="00F02B20" w:rsidRPr="00B6420F" w:rsidRDefault="00F02B20" w:rsidP="00485D83">
            <w:pPr>
              <w:jc w:val="both"/>
            </w:pPr>
          </w:p>
        </w:tc>
        <w:tc>
          <w:tcPr>
            <w:tcW w:w="1241" w:type="dxa"/>
            <w:shd w:val="clear" w:color="auto" w:fill="auto"/>
          </w:tcPr>
          <w:p w:rsidR="00F02B20" w:rsidRPr="00654CAA" w:rsidRDefault="00F02B20"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r w:rsidRPr="00654CAA">
              <w:rPr>
                <w:bCs/>
              </w:rPr>
              <w:t>29</w:t>
            </w:r>
          </w:p>
        </w:tc>
      </w:tr>
      <w:tr w:rsidR="00F02B20" w:rsidRPr="008E4FF3" w:rsidTr="00485D83">
        <w:trPr>
          <w:trHeight w:val="480"/>
        </w:trPr>
        <w:tc>
          <w:tcPr>
            <w:tcW w:w="8613" w:type="dxa"/>
            <w:shd w:val="clear" w:color="auto" w:fill="auto"/>
          </w:tcPr>
          <w:p w:rsidR="00F02B20" w:rsidRPr="00B6420F" w:rsidRDefault="00F02B20" w:rsidP="00485D83">
            <w:pPr>
              <w:pStyle w:val="14"/>
              <w:rPr>
                <w:bCs/>
              </w:rPr>
            </w:pPr>
            <w:r w:rsidRPr="00B6420F">
              <w:t xml:space="preserve">4. Контроль и оценка результатов освоения </w:t>
            </w:r>
            <w:r>
              <w:t>ОБЩЕОБРАЗОВАТЕЛЬНОЙ ДИСЦИПЛИНЫ</w:t>
            </w:r>
          </w:p>
        </w:tc>
        <w:tc>
          <w:tcPr>
            <w:tcW w:w="1241" w:type="dxa"/>
            <w:shd w:val="clear" w:color="auto" w:fill="auto"/>
          </w:tcPr>
          <w:p w:rsidR="00F02B20" w:rsidRPr="00654CAA" w:rsidRDefault="00F02B20"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r w:rsidRPr="00654CAA">
              <w:rPr>
                <w:bCs/>
              </w:rPr>
              <w:t>30</w:t>
            </w:r>
          </w:p>
        </w:tc>
      </w:tr>
      <w:tr w:rsidR="00F02B20" w:rsidRPr="008E4FF3" w:rsidTr="00485D83">
        <w:tc>
          <w:tcPr>
            <w:tcW w:w="8613" w:type="dxa"/>
            <w:shd w:val="clear" w:color="auto" w:fill="auto"/>
          </w:tcPr>
          <w:p w:rsidR="00F02B20" w:rsidRPr="00B6420F" w:rsidRDefault="00F02B20" w:rsidP="00485D83">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0"/>
              <w:jc w:val="both"/>
              <w:rPr>
                <w:caps/>
                <w:noProof/>
              </w:rPr>
            </w:pPr>
            <w:r w:rsidRPr="00B6420F">
              <w:t xml:space="preserve">4.1. Оценка качества освоения </w:t>
            </w:r>
            <w:r>
              <w:t>общеобразовательной дисциплины</w:t>
            </w:r>
            <w:r w:rsidRPr="00B6420F">
              <w:t xml:space="preserve"> </w:t>
            </w:r>
          </w:p>
        </w:tc>
        <w:tc>
          <w:tcPr>
            <w:tcW w:w="1241" w:type="dxa"/>
            <w:shd w:val="clear" w:color="auto" w:fill="auto"/>
          </w:tcPr>
          <w:p w:rsidR="00F02B20" w:rsidRPr="00654CAA" w:rsidRDefault="00F02B20"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r w:rsidRPr="00654CAA">
              <w:rPr>
                <w:bCs/>
              </w:rPr>
              <w:t>30</w:t>
            </w:r>
          </w:p>
        </w:tc>
      </w:tr>
      <w:tr w:rsidR="00F02B20" w:rsidRPr="008E4FF3" w:rsidTr="00485D83">
        <w:tc>
          <w:tcPr>
            <w:tcW w:w="8613" w:type="dxa"/>
            <w:shd w:val="clear" w:color="auto" w:fill="auto"/>
          </w:tcPr>
          <w:p w:rsidR="00F02B20" w:rsidRPr="00B6420F" w:rsidRDefault="00F02B20" w:rsidP="00485D83">
            <w:pPr>
              <w:jc w:val="both"/>
            </w:pPr>
            <w:r w:rsidRPr="00B6420F">
              <w:t>4.2. Критерии оценивания видов учебной деятельности по общеобразовательной дисциплине</w:t>
            </w:r>
          </w:p>
          <w:p w:rsidR="00F02B20" w:rsidRPr="00B6420F" w:rsidRDefault="00F02B20" w:rsidP="00485D83">
            <w:pPr>
              <w:jc w:val="both"/>
              <w:rPr>
                <w:bCs/>
              </w:rPr>
            </w:pPr>
          </w:p>
        </w:tc>
        <w:tc>
          <w:tcPr>
            <w:tcW w:w="1241" w:type="dxa"/>
            <w:shd w:val="clear" w:color="auto" w:fill="auto"/>
          </w:tcPr>
          <w:p w:rsidR="00F02B20" w:rsidRPr="00654CAA" w:rsidRDefault="00F02B20"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r>
              <w:rPr>
                <w:bCs/>
              </w:rPr>
              <w:t>3</w:t>
            </w:r>
            <w:r w:rsidRPr="00654CAA">
              <w:rPr>
                <w:bCs/>
              </w:rPr>
              <w:t>4</w:t>
            </w:r>
          </w:p>
        </w:tc>
      </w:tr>
      <w:tr w:rsidR="00F02B20" w:rsidRPr="00B065B7" w:rsidTr="00485D83">
        <w:tc>
          <w:tcPr>
            <w:tcW w:w="8613" w:type="dxa"/>
            <w:shd w:val="clear" w:color="auto" w:fill="auto"/>
          </w:tcPr>
          <w:p w:rsidR="00F02B20" w:rsidRPr="00B6420F" w:rsidRDefault="00F02B20" w:rsidP="00485D83">
            <w:pPr>
              <w:jc w:val="both"/>
            </w:pPr>
            <w:r w:rsidRPr="00B6420F">
              <w:t>5. ПРИЛОЖЕНИЕ</w:t>
            </w:r>
          </w:p>
        </w:tc>
        <w:tc>
          <w:tcPr>
            <w:tcW w:w="1241" w:type="dxa"/>
            <w:shd w:val="clear" w:color="auto" w:fill="auto"/>
          </w:tcPr>
          <w:p w:rsidR="00F02B20" w:rsidRPr="00B065B7" w:rsidRDefault="00F02B20"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p>
        </w:tc>
      </w:tr>
      <w:tr w:rsidR="00F02B20" w:rsidRPr="00CA175A" w:rsidTr="00485D83">
        <w:tblPrEx>
          <w:tblLook w:val="01E0"/>
        </w:tblPrEx>
        <w:trPr>
          <w:gridAfter w:val="1"/>
          <w:wAfter w:w="1241" w:type="dxa"/>
          <w:trHeight w:val="692"/>
        </w:trPr>
        <w:tc>
          <w:tcPr>
            <w:tcW w:w="8613" w:type="dxa"/>
            <w:shd w:val="clear" w:color="auto" w:fill="auto"/>
          </w:tcPr>
          <w:p w:rsidR="00F02B20" w:rsidRPr="00B6420F" w:rsidRDefault="00F02B20" w:rsidP="00485D83">
            <w:pPr>
              <w:jc w:val="both"/>
            </w:pPr>
            <w:r w:rsidRPr="00B6420F">
              <w:t xml:space="preserve">5.1. Фонд оценочных средств общеобразовательной дисциплины </w:t>
            </w:r>
            <w:r>
              <w:t>ОД.15</w:t>
            </w:r>
            <w:r w:rsidRPr="00FC0E28">
              <w:t xml:space="preserve"> </w:t>
            </w:r>
            <w:r>
              <w:t>Черчение</w:t>
            </w:r>
          </w:p>
        </w:tc>
      </w:tr>
      <w:tr w:rsidR="00F02B20" w:rsidRPr="00CA175A" w:rsidTr="00485D83">
        <w:tblPrEx>
          <w:tblLook w:val="01E0"/>
        </w:tblPrEx>
        <w:trPr>
          <w:gridAfter w:val="1"/>
          <w:wAfter w:w="1241" w:type="dxa"/>
          <w:trHeight w:val="692"/>
        </w:trPr>
        <w:tc>
          <w:tcPr>
            <w:tcW w:w="8613" w:type="dxa"/>
            <w:shd w:val="clear" w:color="auto" w:fill="auto"/>
          </w:tcPr>
          <w:p w:rsidR="00F02B20" w:rsidRPr="00B6420F" w:rsidRDefault="00F02B20" w:rsidP="00485D83">
            <w:pPr>
              <w:jc w:val="both"/>
            </w:pPr>
            <w:r w:rsidRPr="00B6420F">
              <w:t xml:space="preserve">5.2 Методические </w:t>
            </w:r>
            <w:r>
              <w:t>указания/</w:t>
            </w:r>
            <w:r w:rsidRPr="00B6420F">
              <w:t xml:space="preserve">рекомендации по выполнению </w:t>
            </w:r>
            <w:r>
              <w:t>самостоятельной</w:t>
            </w:r>
            <w:r w:rsidRPr="00B6420F">
              <w:t xml:space="preserve"> работы по</w:t>
            </w:r>
            <w:r>
              <w:t xml:space="preserve"> общеобразовательной дисциплине</w:t>
            </w:r>
            <w:r w:rsidRPr="00B6420F">
              <w:t xml:space="preserve"> </w:t>
            </w:r>
            <w:r>
              <w:t>ОД.15</w:t>
            </w:r>
            <w:r w:rsidRPr="00FC0E28">
              <w:t xml:space="preserve"> </w:t>
            </w:r>
            <w:r>
              <w:t>Черчение</w:t>
            </w:r>
          </w:p>
        </w:tc>
      </w:tr>
      <w:tr w:rsidR="00F02B20" w:rsidTr="00485D83">
        <w:tblPrEx>
          <w:tblLook w:val="01E0"/>
        </w:tblPrEx>
        <w:trPr>
          <w:gridAfter w:val="1"/>
          <w:wAfter w:w="1241" w:type="dxa"/>
          <w:trHeight w:val="692"/>
        </w:trPr>
        <w:tc>
          <w:tcPr>
            <w:tcW w:w="8613" w:type="dxa"/>
            <w:shd w:val="clear" w:color="auto" w:fill="auto"/>
          </w:tcPr>
          <w:p w:rsidR="00F02B20" w:rsidRPr="00B6420F" w:rsidRDefault="00F02B20" w:rsidP="00485D83">
            <w:pPr>
              <w:jc w:val="both"/>
            </w:pPr>
            <w:r w:rsidRPr="00B6420F">
              <w:t xml:space="preserve">5.3. . Методические </w:t>
            </w:r>
            <w:r>
              <w:t>указания/</w:t>
            </w:r>
            <w:r w:rsidRPr="00B6420F">
              <w:t xml:space="preserve">рекомендации по выполнению практических работ на практических занятиях по общеобразовательной дисциплине </w:t>
            </w:r>
            <w:r>
              <w:t>ОД.15</w:t>
            </w:r>
            <w:r w:rsidRPr="00FC0E28">
              <w:t xml:space="preserve"> </w:t>
            </w:r>
            <w:r>
              <w:t>Черчение</w:t>
            </w:r>
          </w:p>
        </w:tc>
      </w:tr>
    </w:tbl>
    <w:p w:rsidR="00F02B20" w:rsidRPr="00323DA7" w:rsidRDefault="00F02B20" w:rsidP="00F02B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Cs/>
        </w:rPr>
      </w:pPr>
    </w:p>
    <w:p w:rsidR="00F02B20" w:rsidRPr="008D01ED" w:rsidRDefault="00E27A05" w:rsidP="00F02B20">
      <w:pPr>
        <w:pStyle w:val="14"/>
        <w:rPr>
          <w:b/>
        </w:rPr>
      </w:pPr>
      <w:r w:rsidRPr="00E27A05">
        <w:rPr>
          <w:lang w:val="en-US"/>
        </w:rPr>
        <w:fldChar w:fldCharType="begin"/>
      </w:r>
      <w:r w:rsidR="00F02B20" w:rsidRPr="00DE2541">
        <w:instrText xml:space="preserve"> </w:instrText>
      </w:r>
      <w:r w:rsidR="00F02B20">
        <w:rPr>
          <w:lang w:val="en-US"/>
        </w:rPr>
        <w:instrText>TOC</w:instrText>
      </w:r>
      <w:r w:rsidR="00F02B20" w:rsidRPr="00DE2541">
        <w:instrText xml:space="preserve"> \</w:instrText>
      </w:r>
      <w:r w:rsidR="00F02B20">
        <w:rPr>
          <w:lang w:val="en-US"/>
        </w:rPr>
        <w:instrText>o</w:instrText>
      </w:r>
      <w:r w:rsidR="00F02B20" w:rsidRPr="00DE2541">
        <w:instrText xml:space="preserve"> "1-3" \</w:instrText>
      </w:r>
      <w:r w:rsidR="00F02B20">
        <w:rPr>
          <w:lang w:val="en-US"/>
        </w:rPr>
        <w:instrText>u</w:instrText>
      </w:r>
      <w:r w:rsidR="00F02B20" w:rsidRPr="00DE2541">
        <w:instrText xml:space="preserve"> </w:instrText>
      </w:r>
      <w:r w:rsidRPr="00E27A05">
        <w:rPr>
          <w:lang w:val="en-US"/>
        </w:rPr>
        <w:fldChar w:fldCharType="separate"/>
      </w:r>
    </w:p>
    <w:p w:rsidR="00F02B20" w:rsidRPr="00DE2541" w:rsidRDefault="00E27A05" w:rsidP="00F02B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Cs/>
        </w:rPr>
      </w:pPr>
      <w:r>
        <w:rPr>
          <w:bCs/>
          <w:lang w:val="en-US"/>
        </w:rPr>
        <w:fldChar w:fldCharType="end"/>
      </w:r>
    </w:p>
    <w:p w:rsidR="00F02B20" w:rsidRPr="007E4536" w:rsidRDefault="00F02B20" w:rsidP="00F02B20">
      <w:pPr>
        <w:pStyle w:val="10"/>
        <w:jc w:val="center"/>
        <w:rPr>
          <w:b/>
          <w:bCs/>
          <w:i/>
          <w:caps/>
        </w:rPr>
      </w:pPr>
      <w:r w:rsidRPr="00A20A8B">
        <w:rPr>
          <w:sz w:val="28"/>
          <w:szCs w:val="28"/>
          <w:u w:val="single"/>
        </w:rPr>
        <w:br w:type="page"/>
      </w:r>
      <w:r>
        <w:rPr>
          <w:b/>
          <w:bCs/>
          <w:caps/>
        </w:rPr>
        <w:lastRenderedPageBreak/>
        <w:t xml:space="preserve">1. паспорт рабочей </w:t>
      </w:r>
      <w:r w:rsidRPr="00AE7172">
        <w:rPr>
          <w:b/>
          <w:bCs/>
          <w:caps/>
        </w:rPr>
        <w:t xml:space="preserve"> ПРОГРАММЫ</w:t>
      </w:r>
      <w:r>
        <w:rPr>
          <w:b/>
          <w:bCs/>
          <w:caps/>
        </w:rPr>
        <w:t xml:space="preserve"> общеобразовательной</w:t>
      </w:r>
      <w:r w:rsidRPr="00AE7172">
        <w:rPr>
          <w:b/>
          <w:bCs/>
          <w:caps/>
        </w:rPr>
        <w:t xml:space="preserve"> </w:t>
      </w:r>
      <w:r w:rsidRPr="007E4536">
        <w:rPr>
          <w:b/>
          <w:bCs/>
          <w:caps/>
        </w:rPr>
        <w:t>ДИСЦИПЛИНЫ</w:t>
      </w:r>
      <w:r w:rsidRPr="007E4536">
        <w:rPr>
          <w:b/>
          <w:bCs/>
          <w:i/>
        </w:rPr>
        <w:t xml:space="preserve"> </w:t>
      </w:r>
      <w:r w:rsidRPr="007E4536">
        <w:rPr>
          <w:b/>
          <w:bCs/>
          <w:i/>
        </w:rPr>
        <w:br/>
      </w:r>
      <w:r w:rsidRPr="007E4536">
        <w:rPr>
          <w:b/>
          <w:bCs/>
        </w:rPr>
        <w:t>ОД.15 Черчение</w:t>
      </w:r>
    </w:p>
    <w:p w:rsidR="00F02B20" w:rsidRPr="00962052" w:rsidRDefault="00F02B20" w:rsidP="00F02B20">
      <w:pPr>
        <w:pStyle w:val="2"/>
        <w:jc w:val="both"/>
        <w:rPr>
          <w:rFonts w:ascii="Times New Roman" w:hAnsi="Times New Roman"/>
          <w:b w:val="0"/>
          <w:i w:val="0"/>
          <w:sz w:val="24"/>
          <w:szCs w:val="24"/>
        </w:rPr>
      </w:pPr>
      <w:r w:rsidRPr="00B0405C">
        <w:rPr>
          <w:rFonts w:ascii="Times New Roman" w:hAnsi="Times New Roman"/>
          <w:i w:val="0"/>
          <w:sz w:val="24"/>
          <w:szCs w:val="24"/>
        </w:rPr>
        <w:t>1.1. </w:t>
      </w:r>
      <w:r w:rsidRPr="00E53957">
        <w:rPr>
          <w:rFonts w:ascii="Times New Roman" w:hAnsi="Times New Roman"/>
          <w:i w:val="0"/>
          <w:sz w:val="24"/>
          <w:szCs w:val="24"/>
        </w:rPr>
        <w:t>Общая характеристика</w:t>
      </w:r>
      <w:r>
        <w:rPr>
          <w:rFonts w:ascii="Times New Roman" w:hAnsi="Times New Roman"/>
          <w:i w:val="0"/>
          <w:sz w:val="24"/>
          <w:szCs w:val="24"/>
        </w:rPr>
        <w:t xml:space="preserve"> общеобразовательной</w:t>
      </w:r>
      <w:r w:rsidRPr="00E53957">
        <w:rPr>
          <w:rFonts w:ascii="Times New Roman" w:hAnsi="Times New Roman"/>
          <w:i w:val="0"/>
          <w:sz w:val="24"/>
          <w:szCs w:val="24"/>
        </w:rPr>
        <w:t xml:space="preserve"> дисциплины</w:t>
      </w:r>
      <w:r w:rsidRPr="00E53957">
        <w:rPr>
          <w:bCs w:val="0"/>
          <w:i w:val="0"/>
        </w:rPr>
        <w:t xml:space="preserve"> </w:t>
      </w:r>
      <w:r w:rsidRPr="00530E59">
        <w:rPr>
          <w:bCs w:val="0"/>
          <w:sz w:val="24"/>
          <w:szCs w:val="24"/>
        </w:rPr>
        <w:t>ОД.15 Черчение</w:t>
      </w:r>
    </w:p>
    <w:p w:rsidR="00F02B20" w:rsidRDefault="00F02B20" w:rsidP="00F02B20">
      <w:pPr>
        <w:widowControl w:val="0"/>
        <w:ind w:right="118" w:firstLine="567"/>
        <w:jc w:val="both"/>
      </w:pPr>
      <w:r>
        <w:t>Рабочая п</w:t>
      </w:r>
      <w:r w:rsidRPr="00A41155">
        <w:t>рограмма общеобразовательной дисциплин</w:t>
      </w:r>
      <w:r>
        <w:t>ы</w:t>
      </w:r>
      <w:r w:rsidRPr="00A41155">
        <w:t xml:space="preserve"> </w:t>
      </w:r>
      <w:r w:rsidRPr="00962052">
        <w:t xml:space="preserve">ОД.15 Черчение </w:t>
      </w:r>
      <w:r w:rsidRPr="00C27026">
        <w:t xml:space="preserve">является частью программы подготовки специалистов среднего звена по специальности </w:t>
      </w:r>
      <w:r w:rsidRPr="00782F91">
        <w:rPr>
          <w:b/>
        </w:rPr>
        <w:t>08.01.28  Мастер  отделочных строительных и декоративных работ,</w:t>
      </w:r>
      <w:r>
        <w:rPr>
          <w:i/>
        </w:rPr>
        <w:t xml:space="preserve"> </w:t>
      </w:r>
      <w:r w:rsidRPr="00A41155">
        <w:t>реализуемой</w:t>
      </w:r>
      <w:r>
        <w:rPr>
          <w:i/>
        </w:rPr>
        <w:t xml:space="preserve"> </w:t>
      </w:r>
      <w:r w:rsidRPr="00A41155">
        <w:t>на базе основного общего образования</w:t>
      </w:r>
      <w:r w:rsidRPr="00FE45CA">
        <w:rPr>
          <w:bCs/>
          <w:i/>
          <w:iCs/>
        </w:rPr>
        <w:t>.</w:t>
      </w:r>
    </w:p>
    <w:p w:rsidR="00F02B20" w:rsidRPr="00A41155" w:rsidRDefault="00F02B20" w:rsidP="00F02B20">
      <w:pPr>
        <w:pStyle w:val="2"/>
        <w:spacing w:before="0" w:after="0" w:line="276" w:lineRule="auto"/>
        <w:ind w:firstLine="567"/>
        <w:jc w:val="both"/>
        <w:rPr>
          <w:rFonts w:ascii="Times New Roman" w:hAnsi="Times New Roman"/>
          <w:b w:val="0"/>
          <w:bCs w:val="0"/>
          <w:i w:val="0"/>
          <w:iCs w:val="0"/>
          <w:sz w:val="24"/>
          <w:szCs w:val="24"/>
        </w:rPr>
      </w:pPr>
      <w:r>
        <w:rPr>
          <w:rFonts w:ascii="Times New Roman" w:hAnsi="Times New Roman"/>
          <w:b w:val="0"/>
          <w:bCs w:val="0"/>
          <w:i w:val="0"/>
          <w:iCs w:val="0"/>
          <w:sz w:val="24"/>
          <w:szCs w:val="24"/>
        </w:rPr>
        <w:t>Рабочая п</w:t>
      </w:r>
      <w:r w:rsidRPr="00A41155">
        <w:rPr>
          <w:rFonts w:ascii="Times New Roman" w:hAnsi="Times New Roman"/>
          <w:b w:val="0"/>
          <w:bCs w:val="0"/>
          <w:i w:val="0"/>
          <w:iCs w:val="0"/>
          <w:sz w:val="24"/>
          <w:szCs w:val="24"/>
        </w:rPr>
        <w:t xml:space="preserve">рограмма </w:t>
      </w:r>
      <w:r>
        <w:rPr>
          <w:rFonts w:ascii="Times New Roman" w:hAnsi="Times New Roman"/>
          <w:b w:val="0"/>
          <w:bCs w:val="0"/>
          <w:i w:val="0"/>
          <w:iCs w:val="0"/>
          <w:sz w:val="24"/>
          <w:szCs w:val="24"/>
        </w:rPr>
        <w:t xml:space="preserve">общеобразовательной дисциплины </w:t>
      </w:r>
      <w:r w:rsidRPr="00A41155">
        <w:rPr>
          <w:rFonts w:ascii="Times New Roman" w:hAnsi="Times New Roman"/>
          <w:b w:val="0"/>
          <w:bCs w:val="0"/>
          <w:i w:val="0"/>
          <w:iCs w:val="0"/>
          <w:sz w:val="24"/>
          <w:szCs w:val="24"/>
        </w:rPr>
        <w:t xml:space="preserve">разработана на основе требований </w:t>
      </w:r>
      <w:r w:rsidRPr="0057438E">
        <w:rPr>
          <w:rFonts w:ascii="Times New Roman" w:hAnsi="Times New Roman"/>
          <w:b w:val="0"/>
          <w:bCs w:val="0"/>
          <w:i w:val="0"/>
          <w:iCs w:val="0"/>
          <w:sz w:val="24"/>
          <w:szCs w:val="24"/>
        </w:rPr>
        <w:t>Федеральн</w:t>
      </w:r>
      <w:r>
        <w:rPr>
          <w:rFonts w:ascii="Times New Roman" w:hAnsi="Times New Roman"/>
          <w:b w:val="0"/>
          <w:bCs w:val="0"/>
          <w:i w:val="0"/>
          <w:iCs w:val="0"/>
          <w:sz w:val="24"/>
          <w:szCs w:val="24"/>
        </w:rPr>
        <w:t>ого</w:t>
      </w:r>
      <w:r w:rsidRPr="0057438E">
        <w:rPr>
          <w:rFonts w:ascii="Times New Roman" w:hAnsi="Times New Roman"/>
          <w:b w:val="0"/>
          <w:bCs w:val="0"/>
          <w:i w:val="0"/>
          <w:iCs w:val="0"/>
          <w:sz w:val="24"/>
          <w:szCs w:val="24"/>
        </w:rPr>
        <w:t xml:space="preserve"> государственн</w:t>
      </w:r>
      <w:r>
        <w:rPr>
          <w:rFonts w:ascii="Times New Roman" w:hAnsi="Times New Roman"/>
          <w:b w:val="0"/>
          <w:bCs w:val="0"/>
          <w:i w:val="0"/>
          <w:iCs w:val="0"/>
          <w:sz w:val="24"/>
          <w:szCs w:val="24"/>
        </w:rPr>
        <w:t>ого</w:t>
      </w:r>
      <w:r w:rsidRPr="0057438E">
        <w:rPr>
          <w:rFonts w:ascii="Times New Roman" w:hAnsi="Times New Roman"/>
          <w:b w:val="0"/>
          <w:bCs w:val="0"/>
          <w:i w:val="0"/>
          <w:iCs w:val="0"/>
          <w:sz w:val="24"/>
          <w:szCs w:val="24"/>
        </w:rPr>
        <w:t xml:space="preserve"> образовательн</w:t>
      </w:r>
      <w:r>
        <w:rPr>
          <w:rFonts w:ascii="Times New Roman" w:hAnsi="Times New Roman"/>
          <w:b w:val="0"/>
          <w:bCs w:val="0"/>
          <w:i w:val="0"/>
          <w:iCs w:val="0"/>
          <w:sz w:val="24"/>
          <w:szCs w:val="24"/>
        </w:rPr>
        <w:t>ого</w:t>
      </w:r>
      <w:r w:rsidRPr="0057438E">
        <w:rPr>
          <w:rFonts w:ascii="Times New Roman" w:hAnsi="Times New Roman"/>
          <w:b w:val="0"/>
          <w:bCs w:val="0"/>
          <w:i w:val="0"/>
          <w:iCs w:val="0"/>
          <w:sz w:val="24"/>
          <w:szCs w:val="24"/>
        </w:rPr>
        <w:t xml:space="preserve"> стандарт</w:t>
      </w:r>
      <w:r>
        <w:rPr>
          <w:rFonts w:ascii="Times New Roman" w:hAnsi="Times New Roman"/>
          <w:b w:val="0"/>
          <w:bCs w:val="0"/>
          <w:i w:val="0"/>
          <w:iCs w:val="0"/>
          <w:sz w:val="24"/>
          <w:szCs w:val="24"/>
        </w:rPr>
        <w:t>а</w:t>
      </w:r>
      <w:r w:rsidRPr="0057438E">
        <w:rPr>
          <w:rFonts w:ascii="Times New Roman" w:hAnsi="Times New Roman"/>
          <w:b w:val="0"/>
          <w:bCs w:val="0"/>
          <w:i w:val="0"/>
          <w:iCs w:val="0"/>
          <w:sz w:val="24"/>
          <w:szCs w:val="24"/>
        </w:rPr>
        <w:t xml:space="preserve"> среднего общего образования, утвержденного </w:t>
      </w:r>
      <w:r w:rsidRPr="000E40DA">
        <w:rPr>
          <w:rFonts w:ascii="Times New Roman" w:hAnsi="Times New Roman"/>
          <w:b w:val="0"/>
          <w:bCs w:val="0"/>
          <w:i w:val="0"/>
          <w:iCs w:val="0"/>
          <w:sz w:val="24"/>
          <w:szCs w:val="24"/>
        </w:rPr>
        <w:t>Приказом Минобрнауки России от 18 мая 2022 г. № 340</w:t>
      </w:r>
      <w:r w:rsidRPr="0057438E">
        <w:rPr>
          <w:rFonts w:ascii="Times New Roman" w:hAnsi="Times New Roman"/>
          <w:b w:val="0"/>
          <w:bCs w:val="0"/>
          <w:i w:val="0"/>
          <w:iCs w:val="0"/>
          <w:sz w:val="24"/>
          <w:szCs w:val="24"/>
        </w:rPr>
        <w:t xml:space="preserve"> «Об утверждении Федерального государственного образовательного стандарта среднего общего образования» (далее</w:t>
      </w:r>
      <w:r>
        <w:rPr>
          <w:rFonts w:ascii="Times New Roman" w:hAnsi="Times New Roman"/>
          <w:b w:val="0"/>
          <w:bCs w:val="0"/>
          <w:i w:val="0"/>
          <w:iCs w:val="0"/>
          <w:sz w:val="24"/>
          <w:szCs w:val="24"/>
        </w:rPr>
        <w:t xml:space="preserve"> </w:t>
      </w:r>
      <w:r w:rsidRPr="0057438E">
        <w:rPr>
          <w:rFonts w:ascii="Times New Roman" w:hAnsi="Times New Roman"/>
          <w:b w:val="0"/>
          <w:bCs w:val="0"/>
          <w:i w:val="0"/>
          <w:iCs w:val="0"/>
          <w:sz w:val="24"/>
          <w:szCs w:val="24"/>
        </w:rPr>
        <w:t>- ФГОС СОО)</w:t>
      </w:r>
      <w:r w:rsidRPr="00A41155">
        <w:rPr>
          <w:rFonts w:ascii="Times New Roman" w:hAnsi="Times New Roman"/>
          <w:b w:val="0"/>
          <w:bCs w:val="0"/>
          <w:i w:val="0"/>
          <w:iCs w:val="0"/>
          <w:sz w:val="24"/>
          <w:szCs w:val="24"/>
        </w:rPr>
        <w:t>,</w:t>
      </w:r>
      <w:r w:rsidRPr="00106780">
        <w:t xml:space="preserve"> </w:t>
      </w:r>
      <w:r>
        <w:rPr>
          <w:rFonts w:ascii="Times New Roman" w:hAnsi="Times New Roman"/>
          <w:b w:val="0"/>
          <w:bCs w:val="0"/>
          <w:i w:val="0"/>
          <w:iCs w:val="0"/>
          <w:sz w:val="24"/>
          <w:szCs w:val="24"/>
        </w:rPr>
        <w:t xml:space="preserve">с учетом получаемой </w:t>
      </w:r>
      <w:r w:rsidRPr="00782F91">
        <w:rPr>
          <w:rFonts w:ascii="Times New Roman" w:hAnsi="Times New Roman"/>
          <w:bCs w:val="0"/>
          <w:i w:val="0"/>
          <w:iCs w:val="0"/>
          <w:sz w:val="24"/>
          <w:szCs w:val="24"/>
        </w:rPr>
        <w:t xml:space="preserve">08.01.28  Мастер  отделочных строительных и декоративных работ, </w:t>
      </w:r>
      <w:r w:rsidRPr="001F271F">
        <w:rPr>
          <w:rFonts w:ascii="Times New Roman" w:hAnsi="Times New Roman"/>
          <w:bCs w:val="0"/>
          <w:i w:val="0"/>
          <w:iCs w:val="0"/>
          <w:sz w:val="24"/>
          <w:szCs w:val="24"/>
        </w:rPr>
        <w:t xml:space="preserve"> </w:t>
      </w:r>
      <w:r w:rsidRPr="00106780">
        <w:rPr>
          <w:rFonts w:ascii="Times New Roman" w:hAnsi="Times New Roman"/>
          <w:b w:val="0"/>
          <w:bCs w:val="0"/>
          <w:i w:val="0"/>
          <w:iCs w:val="0"/>
          <w:sz w:val="24"/>
          <w:szCs w:val="24"/>
        </w:rPr>
        <w:t>среднего профессионального образования</w:t>
      </w:r>
      <w:r>
        <w:rPr>
          <w:rFonts w:ascii="Times New Roman" w:hAnsi="Times New Roman"/>
          <w:b w:val="0"/>
          <w:bCs w:val="0"/>
          <w:i w:val="0"/>
          <w:iCs w:val="0"/>
          <w:sz w:val="24"/>
          <w:szCs w:val="24"/>
        </w:rPr>
        <w:t>.</w:t>
      </w:r>
    </w:p>
    <w:p w:rsidR="00F02B20" w:rsidRDefault="00F02B20" w:rsidP="00F02B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b/>
          <w:sz w:val="20"/>
          <w:szCs w:val="20"/>
        </w:rPr>
      </w:pPr>
    </w:p>
    <w:p w:rsidR="00F02B20" w:rsidRPr="00C27026" w:rsidRDefault="00F02B20" w:rsidP="00F02B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b/>
        </w:rPr>
      </w:pPr>
      <w:r w:rsidRPr="00C27026">
        <w:rPr>
          <w:b/>
        </w:rPr>
        <w:t>1.2. Место учебной дисциплины в структуре программы подготовки специалистов среднего звена:</w:t>
      </w:r>
    </w:p>
    <w:p w:rsidR="00F02B20" w:rsidRDefault="00F02B20" w:rsidP="00F02B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pPr>
    </w:p>
    <w:p w:rsidR="00F02B20" w:rsidRPr="00A70572" w:rsidRDefault="00F02B20" w:rsidP="00F02B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b/>
          <w:bCs/>
          <w:i/>
        </w:rPr>
      </w:pPr>
      <w:r w:rsidRPr="00962052">
        <w:rPr>
          <w:i/>
        </w:rPr>
        <w:t>ОД.15 Черчение</w:t>
      </w:r>
      <w:r w:rsidRPr="0057438E">
        <w:t xml:space="preserve"> входит в общеобразовательн</w:t>
      </w:r>
      <w:r>
        <w:t>ый цикл.</w:t>
      </w:r>
    </w:p>
    <w:p w:rsidR="00F02B20" w:rsidRDefault="00F02B20" w:rsidP="00F02B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p w:rsidR="00F02B20" w:rsidRPr="004A6F23" w:rsidRDefault="00F02B20" w:rsidP="00F02B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p w:rsidR="00F02B20" w:rsidRPr="0088016B" w:rsidRDefault="00F02B20" w:rsidP="00F02B20">
      <w:pPr>
        <w:pStyle w:val="2"/>
        <w:rPr>
          <w:rFonts w:ascii="Times New Roman" w:hAnsi="Times New Roman"/>
          <w:i w:val="0"/>
          <w:iCs w:val="0"/>
          <w:sz w:val="24"/>
        </w:rPr>
      </w:pPr>
      <w:r w:rsidRPr="0088016B">
        <w:rPr>
          <w:rFonts w:ascii="Times New Roman" w:hAnsi="Times New Roman"/>
          <w:i w:val="0"/>
          <w:iCs w:val="0"/>
          <w:sz w:val="24"/>
        </w:rPr>
        <w:t>1.3. Цели и задачи дисциплины – требования к результатам освоения дисциплины:</w:t>
      </w:r>
    </w:p>
    <w:p w:rsidR="00F02B20" w:rsidRDefault="00F02B20" w:rsidP="00F02B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F02B20" w:rsidRPr="000E40DA" w:rsidRDefault="00F02B20" w:rsidP="00F02B20">
      <w:pPr>
        <w:suppressAutoHyphens/>
        <w:ind w:firstLine="709"/>
        <w:jc w:val="both"/>
        <w:rPr>
          <w:bCs/>
        </w:rPr>
      </w:pPr>
      <w:r w:rsidRPr="000E40DA">
        <w:rPr>
          <w:bCs/>
        </w:rPr>
        <w:t>Содержание программы общеобразо</w:t>
      </w:r>
      <w:r>
        <w:rPr>
          <w:bCs/>
        </w:rPr>
        <w:t>вательной дисциплины «Черчение</w:t>
      </w:r>
      <w:r w:rsidRPr="000E40DA">
        <w:rPr>
          <w:bCs/>
        </w:rPr>
        <w:t>» направлено на достижение результатов ее изучения в соответствии с требованиями ФГОС СОО с учетом профессиональной направленности ФГОС СПО.</w:t>
      </w:r>
    </w:p>
    <w:p w:rsidR="00F02B20" w:rsidRPr="000E40DA" w:rsidRDefault="00F02B20" w:rsidP="00F02B20">
      <w:pPr>
        <w:suppressAutoHyphens/>
        <w:jc w:val="both"/>
        <w:rPr>
          <w:bCs/>
        </w:rPr>
      </w:pPr>
    </w:p>
    <w:p w:rsidR="00F02B20" w:rsidRDefault="00F02B20" w:rsidP="00F02B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rFonts w:ascii="OfficinaSansBookC" w:hAnsi="OfficinaSansBookC"/>
          <w:i/>
          <w:sz w:val="28"/>
          <w:szCs w:val="28"/>
        </w:rPr>
      </w:pPr>
    </w:p>
    <w:p w:rsidR="00F02B20" w:rsidRDefault="00F02B20" w:rsidP="00F02B20"/>
    <w:p w:rsidR="00F02B20" w:rsidRDefault="00F02B20" w:rsidP="00F02B20"/>
    <w:p w:rsidR="00F02B20" w:rsidRPr="000E40DA" w:rsidRDefault="00F02B20" w:rsidP="00F02B20">
      <w:pPr>
        <w:sectPr w:rsidR="00F02B20" w:rsidRPr="000E40DA" w:rsidSect="0073779D">
          <w:footerReference w:type="even" r:id="rId135"/>
          <w:footerReference w:type="default" r:id="rId136"/>
          <w:pgSz w:w="11906" w:h="16838"/>
          <w:pgMar w:top="851" w:right="1134" w:bottom="851" w:left="1134" w:header="708" w:footer="708" w:gutter="0"/>
          <w:cols w:space="720"/>
          <w:titlePg/>
        </w:sectPr>
      </w:pPr>
    </w:p>
    <w:p w:rsidR="00F02B20" w:rsidRPr="000E40DA" w:rsidRDefault="00F02B20" w:rsidP="00F02B20">
      <w:pPr>
        <w:suppressAutoHyphens/>
        <w:jc w:val="both"/>
        <w:rPr>
          <w:rFonts w:ascii="OfficinaSansBookC" w:hAnsi="OfficinaSansBookC"/>
          <w:b/>
          <w:bCs/>
          <w:sz w:val="28"/>
          <w:szCs w:val="28"/>
        </w:rPr>
      </w:pPr>
      <w:r w:rsidRPr="00586EE4">
        <w:rPr>
          <w:rFonts w:ascii="OfficinaSansBookC" w:hAnsi="OfficinaSansBookC"/>
          <w:b/>
          <w:bCs/>
          <w:sz w:val="28"/>
          <w:szCs w:val="28"/>
        </w:rPr>
        <w:lastRenderedPageBreak/>
        <w:t>1.</w:t>
      </w:r>
      <w:r>
        <w:rPr>
          <w:rFonts w:ascii="OfficinaSansBookC" w:hAnsi="OfficinaSansBookC"/>
          <w:b/>
          <w:bCs/>
          <w:sz w:val="28"/>
          <w:szCs w:val="28"/>
        </w:rPr>
        <w:t>3</w:t>
      </w:r>
      <w:r w:rsidRPr="00586EE4">
        <w:rPr>
          <w:rFonts w:ascii="OfficinaSansBookC" w:hAnsi="OfficinaSansBookC"/>
          <w:b/>
          <w:bCs/>
          <w:sz w:val="28"/>
          <w:szCs w:val="28"/>
        </w:rPr>
        <w:t>.</w:t>
      </w:r>
      <w:r>
        <w:rPr>
          <w:rFonts w:ascii="OfficinaSansBookC" w:hAnsi="OfficinaSansBookC"/>
          <w:b/>
          <w:bCs/>
          <w:sz w:val="28"/>
          <w:szCs w:val="28"/>
        </w:rPr>
        <w:t>1</w:t>
      </w:r>
      <w:r w:rsidRPr="00586EE4">
        <w:rPr>
          <w:rFonts w:ascii="OfficinaSansBookC" w:hAnsi="OfficinaSansBookC"/>
          <w:b/>
          <w:bCs/>
          <w:sz w:val="28"/>
          <w:szCs w:val="28"/>
        </w:rPr>
        <w:t>. Планируемые результаты освоения общеобразовательной дисциплины</w:t>
      </w:r>
      <w:r w:rsidRPr="00586EE4">
        <w:rPr>
          <w:rFonts w:ascii="OfficinaSansBookC" w:eastAsia="Calibri" w:hAnsi="OfficinaSansBookC"/>
          <w:b/>
          <w:bCs/>
          <w:sz w:val="28"/>
          <w:szCs w:val="28"/>
        </w:rPr>
        <w:t xml:space="preserve"> в соответствии с ФГОС СПО и на основе ФГОС СОО</w:t>
      </w:r>
    </w:p>
    <w:p w:rsidR="00F02B20" w:rsidRDefault="00F02B20" w:rsidP="00F02B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60"/>
        <w:gridCol w:w="5386"/>
        <w:gridCol w:w="7230"/>
      </w:tblGrid>
      <w:tr w:rsidR="00F02B20" w:rsidRPr="00851C6D" w:rsidTr="00485D83">
        <w:tc>
          <w:tcPr>
            <w:tcW w:w="2660" w:type="dxa"/>
            <w:vMerge w:val="restart"/>
            <w:shd w:val="clear" w:color="auto" w:fill="auto"/>
          </w:tcPr>
          <w:p w:rsidR="00F02B20" w:rsidRPr="00851C6D" w:rsidRDefault="00F02B20"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0"/>
                <w:szCs w:val="20"/>
              </w:rPr>
            </w:pPr>
          </w:p>
          <w:p w:rsidR="00F02B20" w:rsidRPr="00851C6D" w:rsidRDefault="00F02B20"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0"/>
                <w:szCs w:val="20"/>
              </w:rPr>
            </w:pPr>
            <w:r w:rsidRPr="00851C6D">
              <w:rPr>
                <w:b/>
                <w:sz w:val="20"/>
                <w:szCs w:val="20"/>
              </w:rPr>
              <w:t>Код и наименование формируемых компетенций</w:t>
            </w:r>
          </w:p>
        </w:tc>
        <w:tc>
          <w:tcPr>
            <w:tcW w:w="12616" w:type="dxa"/>
            <w:gridSpan w:val="2"/>
            <w:shd w:val="clear" w:color="auto" w:fill="auto"/>
          </w:tcPr>
          <w:p w:rsidR="00F02B20" w:rsidRPr="00851C6D" w:rsidRDefault="00F02B20"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0"/>
                <w:szCs w:val="20"/>
              </w:rPr>
            </w:pPr>
            <w:r w:rsidRPr="00851C6D">
              <w:rPr>
                <w:b/>
                <w:sz w:val="20"/>
                <w:szCs w:val="20"/>
              </w:rPr>
              <w:t>Планируемые результаты освоения дисциплины</w:t>
            </w:r>
          </w:p>
        </w:tc>
      </w:tr>
      <w:tr w:rsidR="00F02B20" w:rsidRPr="00851C6D" w:rsidTr="00485D83">
        <w:tc>
          <w:tcPr>
            <w:tcW w:w="2660" w:type="dxa"/>
            <w:vMerge/>
            <w:shd w:val="clear" w:color="auto" w:fill="auto"/>
          </w:tcPr>
          <w:p w:rsidR="00F02B20" w:rsidRPr="00851C6D" w:rsidRDefault="00F02B20"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0"/>
                <w:szCs w:val="20"/>
              </w:rPr>
            </w:pPr>
          </w:p>
        </w:tc>
        <w:tc>
          <w:tcPr>
            <w:tcW w:w="5386" w:type="dxa"/>
            <w:shd w:val="clear" w:color="auto" w:fill="auto"/>
          </w:tcPr>
          <w:p w:rsidR="00F02B20" w:rsidRPr="00851C6D" w:rsidRDefault="00F02B20"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0"/>
                <w:szCs w:val="20"/>
              </w:rPr>
            </w:pPr>
            <w:r w:rsidRPr="00851C6D">
              <w:rPr>
                <w:b/>
                <w:sz w:val="20"/>
                <w:szCs w:val="20"/>
              </w:rPr>
              <w:t>Общие</w:t>
            </w:r>
          </w:p>
          <w:p w:rsidR="00F02B20" w:rsidRPr="00851C6D" w:rsidRDefault="00F02B20"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0"/>
                <w:szCs w:val="20"/>
              </w:rPr>
            </w:pPr>
            <w:r w:rsidRPr="00851C6D">
              <w:rPr>
                <w:b/>
                <w:sz w:val="20"/>
                <w:szCs w:val="20"/>
              </w:rPr>
              <w:t>(из ФГОС СОО и Программы воспитания ОПОП)</w:t>
            </w:r>
          </w:p>
        </w:tc>
        <w:tc>
          <w:tcPr>
            <w:tcW w:w="7230" w:type="dxa"/>
            <w:shd w:val="clear" w:color="auto" w:fill="auto"/>
          </w:tcPr>
          <w:p w:rsidR="00F02B20" w:rsidRPr="00851C6D" w:rsidRDefault="00F02B20"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0"/>
                <w:szCs w:val="20"/>
              </w:rPr>
            </w:pPr>
            <w:r w:rsidRPr="00851C6D">
              <w:rPr>
                <w:b/>
                <w:sz w:val="20"/>
                <w:szCs w:val="20"/>
              </w:rPr>
              <w:t>Дисциплинарные (предметные)</w:t>
            </w:r>
          </w:p>
        </w:tc>
      </w:tr>
      <w:tr w:rsidR="00F02B20" w:rsidRPr="00851C6D" w:rsidTr="00485D83">
        <w:tc>
          <w:tcPr>
            <w:tcW w:w="2660" w:type="dxa"/>
            <w:shd w:val="clear" w:color="auto" w:fill="auto"/>
          </w:tcPr>
          <w:p w:rsidR="00F02B20" w:rsidRDefault="00F02B20" w:rsidP="00485D83">
            <w:pPr>
              <w:textAlignment w:val="baseline"/>
              <w:rPr>
                <w:sz w:val="20"/>
                <w:szCs w:val="20"/>
              </w:rPr>
            </w:pPr>
            <w:r w:rsidRPr="00851C6D">
              <w:rPr>
                <w:b/>
                <w:sz w:val="20"/>
                <w:szCs w:val="20"/>
              </w:rPr>
              <w:t>ОК 01</w:t>
            </w:r>
            <w:r w:rsidRPr="00851C6D">
              <w:rPr>
                <w:sz w:val="20"/>
                <w:szCs w:val="20"/>
              </w:rPr>
              <w:t xml:space="preserve"> Выбирать способы решения задач профессиональной деятельности применительно  </w:t>
            </w:r>
            <w:r w:rsidRPr="00851C6D">
              <w:rPr>
                <w:sz w:val="20"/>
                <w:szCs w:val="20"/>
              </w:rPr>
              <w:br/>
              <w:t>к различным контекстам </w:t>
            </w:r>
          </w:p>
          <w:p w:rsidR="00F02B20" w:rsidRPr="00851C6D" w:rsidRDefault="00F02B20" w:rsidP="00485D83">
            <w:pPr>
              <w:textAlignment w:val="baseline"/>
              <w:rPr>
                <w:sz w:val="20"/>
                <w:szCs w:val="20"/>
              </w:rPr>
            </w:pPr>
          </w:p>
        </w:tc>
        <w:tc>
          <w:tcPr>
            <w:tcW w:w="5386" w:type="dxa"/>
            <w:shd w:val="clear" w:color="auto" w:fill="auto"/>
          </w:tcPr>
          <w:p w:rsidR="00F02B20" w:rsidRPr="00851C6D" w:rsidRDefault="00F02B20" w:rsidP="00485D83">
            <w:pPr>
              <w:jc w:val="both"/>
              <w:rPr>
                <w:rFonts w:eastAsia="Calibri"/>
                <w:iCs/>
                <w:sz w:val="20"/>
                <w:szCs w:val="20"/>
              </w:rPr>
            </w:pPr>
            <w:r w:rsidRPr="00851C6D">
              <w:rPr>
                <w:rFonts w:eastAsia="Calibri"/>
                <w:iCs/>
                <w:sz w:val="20"/>
                <w:szCs w:val="20"/>
              </w:rPr>
              <w:t xml:space="preserve">- готовность к труду, осознание ценности мастерства, трудолюбие; </w:t>
            </w:r>
          </w:p>
          <w:p w:rsidR="00F02B20" w:rsidRPr="00851C6D" w:rsidRDefault="00F02B20" w:rsidP="00485D83">
            <w:pPr>
              <w:jc w:val="both"/>
              <w:rPr>
                <w:rFonts w:eastAsia="Calibri"/>
                <w:iCs/>
                <w:sz w:val="20"/>
                <w:szCs w:val="20"/>
              </w:rPr>
            </w:pPr>
            <w:r w:rsidRPr="00851C6D">
              <w:rPr>
                <w:rFonts w:eastAsia="Calibri"/>
                <w:iCs/>
                <w:sz w:val="20"/>
                <w:szCs w:val="20"/>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F02B20" w:rsidRPr="00851C6D" w:rsidRDefault="00F02B20" w:rsidP="00485D83">
            <w:pPr>
              <w:jc w:val="both"/>
              <w:rPr>
                <w:rFonts w:eastAsia="Calibri"/>
                <w:iCs/>
                <w:sz w:val="20"/>
                <w:szCs w:val="20"/>
              </w:rPr>
            </w:pPr>
            <w:r w:rsidRPr="00851C6D">
              <w:rPr>
                <w:rFonts w:eastAsia="Calibri"/>
                <w:iCs/>
                <w:sz w:val="20"/>
                <w:szCs w:val="20"/>
              </w:rPr>
              <w:t xml:space="preserve">- интерес к различным сферам профессиональной деятельности, </w:t>
            </w:r>
          </w:p>
          <w:p w:rsidR="00F02B20" w:rsidRPr="00851C6D" w:rsidRDefault="00F02B20" w:rsidP="00485D83">
            <w:pPr>
              <w:jc w:val="both"/>
              <w:rPr>
                <w:rFonts w:eastAsia="Calibri"/>
                <w:iCs/>
                <w:sz w:val="20"/>
                <w:szCs w:val="20"/>
              </w:rPr>
            </w:pPr>
            <w:r w:rsidRPr="00851C6D">
              <w:rPr>
                <w:rFonts w:eastAsia="Calibri"/>
                <w:iCs/>
                <w:sz w:val="20"/>
                <w:szCs w:val="20"/>
              </w:rPr>
              <w:t>Овладение универсальными учебными познавательными действиями:</w:t>
            </w:r>
          </w:p>
          <w:p w:rsidR="00F02B20" w:rsidRPr="00851C6D" w:rsidRDefault="00F02B20" w:rsidP="00485D83">
            <w:pPr>
              <w:jc w:val="both"/>
              <w:rPr>
                <w:rFonts w:eastAsia="Calibri"/>
                <w:iCs/>
                <w:sz w:val="20"/>
                <w:szCs w:val="20"/>
              </w:rPr>
            </w:pPr>
            <w:r w:rsidRPr="00851C6D">
              <w:rPr>
                <w:rFonts w:eastAsia="Calibri"/>
                <w:iCs/>
                <w:sz w:val="20"/>
                <w:szCs w:val="20"/>
              </w:rPr>
              <w:t>а) базовые логические действия:</w:t>
            </w:r>
          </w:p>
          <w:p w:rsidR="00F02B20" w:rsidRPr="00851C6D" w:rsidRDefault="00F02B20" w:rsidP="00485D83">
            <w:pPr>
              <w:jc w:val="both"/>
              <w:rPr>
                <w:rFonts w:eastAsia="Calibri"/>
                <w:iCs/>
                <w:sz w:val="20"/>
                <w:szCs w:val="20"/>
              </w:rPr>
            </w:pPr>
            <w:r w:rsidRPr="00851C6D">
              <w:rPr>
                <w:rFonts w:eastAsia="Calibri"/>
                <w:iCs/>
                <w:sz w:val="20"/>
                <w:szCs w:val="20"/>
              </w:rPr>
              <w:t xml:space="preserve">- самостоятельно формулировать и актуализировать проблему, рассматривать ее всесторонне;  </w:t>
            </w:r>
          </w:p>
          <w:p w:rsidR="00F02B20" w:rsidRPr="00851C6D" w:rsidRDefault="00F02B20" w:rsidP="00485D83">
            <w:pPr>
              <w:pStyle w:val="dt-p"/>
              <w:shd w:val="clear" w:color="auto" w:fill="FFFFFF"/>
              <w:spacing w:before="0" w:beforeAutospacing="0" w:after="0" w:afterAutospacing="0" w:line="276" w:lineRule="auto"/>
              <w:jc w:val="both"/>
              <w:textAlignment w:val="baseline"/>
              <w:rPr>
                <w:rFonts w:eastAsia="Calibri"/>
                <w:iCs/>
                <w:sz w:val="20"/>
                <w:szCs w:val="20"/>
                <w:lang w:eastAsia="en-US"/>
              </w:rPr>
            </w:pPr>
            <w:r w:rsidRPr="00851C6D">
              <w:rPr>
                <w:rFonts w:eastAsia="Calibri"/>
                <w:iCs/>
                <w:sz w:val="20"/>
                <w:szCs w:val="20"/>
                <w:lang w:eastAsia="en-US"/>
              </w:rPr>
              <w:t xml:space="preserve">- устанавливать существенный признак или основания для сравнения, классификации и обобщения;  </w:t>
            </w:r>
          </w:p>
          <w:p w:rsidR="00F02B20" w:rsidRPr="00851C6D" w:rsidRDefault="00F02B20" w:rsidP="00485D83">
            <w:pPr>
              <w:pStyle w:val="dt-p"/>
              <w:shd w:val="clear" w:color="auto" w:fill="FFFFFF"/>
              <w:spacing w:before="0" w:beforeAutospacing="0" w:after="0" w:afterAutospacing="0" w:line="276" w:lineRule="auto"/>
              <w:jc w:val="both"/>
              <w:textAlignment w:val="baseline"/>
              <w:rPr>
                <w:rFonts w:eastAsia="Calibri"/>
                <w:iCs/>
                <w:sz w:val="20"/>
                <w:szCs w:val="20"/>
                <w:lang w:eastAsia="en-US"/>
              </w:rPr>
            </w:pPr>
            <w:r w:rsidRPr="00851C6D">
              <w:rPr>
                <w:rFonts w:eastAsia="Calibri"/>
                <w:iCs/>
                <w:sz w:val="20"/>
                <w:szCs w:val="20"/>
                <w:lang w:eastAsia="en-US"/>
              </w:rPr>
              <w:t>- определять цели деятельности, задавать параметры и критерии их достижения;</w:t>
            </w:r>
          </w:p>
          <w:p w:rsidR="00F02B20" w:rsidRPr="00851C6D" w:rsidRDefault="00F02B20" w:rsidP="00485D83">
            <w:pPr>
              <w:pStyle w:val="dt-p"/>
              <w:shd w:val="clear" w:color="auto" w:fill="FFFFFF"/>
              <w:spacing w:before="0" w:beforeAutospacing="0" w:after="0" w:afterAutospacing="0" w:line="276" w:lineRule="auto"/>
              <w:jc w:val="both"/>
              <w:textAlignment w:val="baseline"/>
              <w:rPr>
                <w:rFonts w:eastAsia="Calibri"/>
                <w:iCs/>
                <w:sz w:val="20"/>
                <w:szCs w:val="20"/>
                <w:lang w:eastAsia="en-US"/>
              </w:rPr>
            </w:pPr>
            <w:r w:rsidRPr="00851C6D">
              <w:rPr>
                <w:rFonts w:eastAsia="Calibri"/>
                <w:iCs/>
                <w:sz w:val="20"/>
                <w:szCs w:val="20"/>
                <w:lang w:eastAsia="en-US"/>
              </w:rPr>
              <w:t xml:space="preserve">- выявлять закономерности и противоречия в рассматриваемых явлениях;  </w:t>
            </w:r>
          </w:p>
          <w:p w:rsidR="00F02B20" w:rsidRPr="00851C6D" w:rsidRDefault="00F02B20" w:rsidP="00485D83">
            <w:pPr>
              <w:pStyle w:val="dt-p"/>
              <w:shd w:val="clear" w:color="auto" w:fill="FFFFFF"/>
              <w:spacing w:before="0" w:beforeAutospacing="0" w:after="0" w:afterAutospacing="0" w:line="276" w:lineRule="auto"/>
              <w:jc w:val="both"/>
              <w:textAlignment w:val="baseline"/>
              <w:rPr>
                <w:rFonts w:eastAsia="Calibri"/>
                <w:iCs/>
                <w:sz w:val="20"/>
                <w:szCs w:val="20"/>
                <w:lang w:eastAsia="en-US"/>
              </w:rPr>
            </w:pPr>
            <w:r w:rsidRPr="00851C6D">
              <w:rPr>
                <w:rFonts w:eastAsia="Calibri"/>
                <w:iCs/>
                <w:sz w:val="20"/>
                <w:szCs w:val="20"/>
                <w:lang w:eastAsia="en-US"/>
              </w:rPr>
              <w:lastRenderedPageBreak/>
              <w:t xml:space="preserve">- вносить коррективы в деятельность, оценивать соответствие результатов целям, оценивать риски последствий деятельности; </w:t>
            </w:r>
          </w:p>
          <w:p w:rsidR="00F02B20" w:rsidRPr="00851C6D" w:rsidRDefault="00F02B20" w:rsidP="00485D83">
            <w:pPr>
              <w:jc w:val="both"/>
              <w:rPr>
                <w:rFonts w:eastAsia="Calibri"/>
                <w:iCs/>
                <w:sz w:val="20"/>
                <w:szCs w:val="20"/>
              </w:rPr>
            </w:pPr>
            <w:r w:rsidRPr="00851C6D">
              <w:rPr>
                <w:rFonts w:eastAsia="Calibri"/>
                <w:iCs/>
                <w:sz w:val="20"/>
                <w:szCs w:val="20"/>
              </w:rPr>
              <w:t xml:space="preserve">- развивать креативное мышление при решении жизненных проблем </w:t>
            </w:r>
          </w:p>
          <w:p w:rsidR="00F02B20" w:rsidRPr="00851C6D" w:rsidRDefault="00F02B20" w:rsidP="00485D83">
            <w:pPr>
              <w:jc w:val="both"/>
              <w:rPr>
                <w:rFonts w:eastAsia="Calibri"/>
                <w:iCs/>
                <w:sz w:val="20"/>
                <w:szCs w:val="20"/>
              </w:rPr>
            </w:pPr>
            <w:r w:rsidRPr="00851C6D">
              <w:rPr>
                <w:rFonts w:eastAsia="Calibri"/>
                <w:iCs/>
                <w:sz w:val="20"/>
                <w:szCs w:val="20"/>
              </w:rPr>
              <w:t>б) базовые исследовательские действия:</w:t>
            </w:r>
          </w:p>
          <w:p w:rsidR="00F02B20" w:rsidRPr="00851C6D" w:rsidRDefault="00F02B20" w:rsidP="00485D83">
            <w:pPr>
              <w:shd w:val="clear" w:color="auto" w:fill="FFFFFF"/>
              <w:jc w:val="both"/>
              <w:textAlignment w:val="baseline"/>
              <w:rPr>
                <w:rFonts w:eastAsia="Calibri"/>
                <w:iCs/>
                <w:sz w:val="20"/>
                <w:szCs w:val="20"/>
              </w:rPr>
            </w:pPr>
            <w:r w:rsidRPr="00851C6D">
              <w:rPr>
                <w:rFonts w:eastAsia="Calibri"/>
                <w:iCs/>
                <w:sz w:val="20"/>
                <w:szCs w:val="20"/>
              </w:rPr>
              <w:t xml:space="preserve">- владеть навыками учебно-исследовательской и проектной деятельности, навыками разрешения проблем; </w:t>
            </w:r>
          </w:p>
          <w:p w:rsidR="00F02B20" w:rsidRPr="00851C6D" w:rsidRDefault="00F02B20" w:rsidP="00485D83">
            <w:pPr>
              <w:shd w:val="clear" w:color="auto" w:fill="FFFFFF"/>
              <w:jc w:val="both"/>
              <w:textAlignment w:val="baseline"/>
              <w:rPr>
                <w:rFonts w:eastAsia="Calibri"/>
                <w:iCs/>
                <w:sz w:val="20"/>
                <w:szCs w:val="20"/>
              </w:rPr>
            </w:pPr>
            <w:r w:rsidRPr="00851C6D">
              <w:rPr>
                <w:rFonts w:eastAsia="Calibri"/>
                <w:iCs/>
                <w:sz w:val="20"/>
                <w:szCs w:val="20"/>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F02B20" w:rsidRPr="00851C6D" w:rsidRDefault="00F02B20" w:rsidP="00485D83">
            <w:pPr>
              <w:shd w:val="clear" w:color="auto" w:fill="FFFFFF"/>
              <w:jc w:val="both"/>
              <w:textAlignment w:val="baseline"/>
              <w:rPr>
                <w:rFonts w:eastAsia="Calibri"/>
                <w:iCs/>
                <w:sz w:val="20"/>
                <w:szCs w:val="20"/>
              </w:rPr>
            </w:pPr>
            <w:r w:rsidRPr="00851C6D">
              <w:rPr>
                <w:rFonts w:eastAsia="Calibri"/>
                <w:iCs/>
                <w:sz w:val="20"/>
                <w:szCs w:val="20"/>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F02B20" w:rsidRPr="00851C6D" w:rsidRDefault="00F02B20" w:rsidP="00485D83">
            <w:pPr>
              <w:shd w:val="clear" w:color="auto" w:fill="FFFFFF"/>
              <w:jc w:val="both"/>
              <w:textAlignment w:val="baseline"/>
              <w:rPr>
                <w:rFonts w:eastAsia="Calibri"/>
                <w:iCs/>
                <w:sz w:val="20"/>
                <w:szCs w:val="20"/>
              </w:rPr>
            </w:pPr>
            <w:r w:rsidRPr="00851C6D">
              <w:rPr>
                <w:rFonts w:eastAsia="Calibri"/>
                <w:iCs/>
                <w:sz w:val="20"/>
                <w:szCs w:val="20"/>
              </w:rPr>
              <w:t>-- уметь переносить знания в познавательную и практическую области жизнедеятельности;</w:t>
            </w:r>
          </w:p>
          <w:p w:rsidR="00F02B20" w:rsidRPr="00851C6D" w:rsidRDefault="00F02B20" w:rsidP="00485D83">
            <w:pPr>
              <w:shd w:val="clear" w:color="auto" w:fill="FFFFFF"/>
              <w:jc w:val="both"/>
              <w:textAlignment w:val="baseline"/>
              <w:rPr>
                <w:rFonts w:eastAsia="Calibri"/>
                <w:iCs/>
                <w:sz w:val="20"/>
                <w:szCs w:val="20"/>
              </w:rPr>
            </w:pPr>
            <w:r w:rsidRPr="00851C6D">
              <w:rPr>
                <w:rFonts w:eastAsia="Calibri"/>
                <w:iCs/>
                <w:sz w:val="20"/>
                <w:szCs w:val="20"/>
              </w:rPr>
              <w:t xml:space="preserve">- уметь интегрировать знания из разных предметных областей; </w:t>
            </w:r>
          </w:p>
          <w:p w:rsidR="00F02B20" w:rsidRPr="00851C6D" w:rsidRDefault="00F02B20" w:rsidP="00485D83">
            <w:pPr>
              <w:shd w:val="clear" w:color="auto" w:fill="FFFFFF"/>
              <w:jc w:val="both"/>
              <w:textAlignment w:val="baseline"/>
              <w:rPr>
                <w:rFonts w:eastAsia="Calibri"/>
                <w:iCs/>
                <w:sz w:val="20"/>
                <w:szCs w:val="20"/>
              </w:rPr>
            </w:pPr>
            <w:r w:rsidRPr="00851C6D">
              <w:rPr>
                <w:rFonts w:eastAsia="Calibri"/>
                <w:iCs/>
                <w:sz w:val="20"/>
                <w:szCs w:val="20"/>
              </w:rPr>
              <w:t xml:space="preserve">- выдвигать новые идеи, предлагать оригинальные подходы и решения; </w:t>
            </w:r>
          </w:p>
          <w:p w:rsidR="00F02B20" w:rsidRPr="00851C6D" w:rsidRDefault="00F02B20" w:rsidP="00485D83">
            <w:pPr>
              <w:jc w:val="both"/>
              <w:rPr>
                <w:sz w:val="20"/>
                <w:szCs w:val="20"/>
              </w:rPr>
            </w:pPr>
            <w:r w:rsidRPr="00851C6D">
              <w:rPr>
                <w:rFonts w:eastAsia="Calibri"/>
                <w:iCs/>
                <w:sz w:val="20"/>
                <w:szCs w:val="20"/>
              </w:rPr>
              <w:t xml:space="preserve">и способность их использования в познавательной и социальной практике </w:t>
            </w:r>
          </w:p>
        </w:tc>
        <w:tc>
          <w:tcPr>
            <w:tcW w:w="7230" w:type="dxa"/>
            <w:shd w:val="clear" w:color="auto" w:fill="auto"/>
          </w:tcPr>
          <w:p w:rsidR="00F02B20" w:rsidRPr="004D5C2E" w:rsidRDefault="00F02B20" w:rsidP="00485D83">
            <w:pPr>
              <w:suppressAutoHyphens/>
              <w:jc w:val="both"/>
              <w:rPr>
                <w:iCs/>
              </w:rPr>
            </w:pPr>
            <w:r w:rsidRPr="00C5142B">
              <w:rPr>
                <w:iCs/>
                <w:sz w:val="20"/>
                <w:szCs w:val="20"/>
              </w:rPr>
              <w:lastRenderedPageBreak/>
              <w:t>уметь</w:t>
            </w:r>
            <w:r w:rsidRPr="004D5C2E">
              <w:rPr>
                <w:b/>
                <w:iCs/>
              </w:rPr>
              <w:t xml:space="preserve">: </w:t>
            </w:r>
            <w:r w:rsidRPr="004D5C2E">
              <w:rPr>
                <w:iCs/>
              </w:rPr>
              <w:t xml:space="preserve">распознавать задачу и/или проблему в профессиональном и/или социальном контексте; анализировать задачу и/или проблему и выделять её составные части; определять этапы решения задачи; выявлять и эффективно искать информацию, необходимую для решения задачи и/или проблемы; </w:t>
            </w:r>
          </w:p>
          <w:p w:rsidR="00F02B20" w:rsidRPr="004D5C2E" w:rsidRDefault="00F02B20" w:rsidP="00485D83">
            <w:pPr>
              <w:suppressAutoHyphens/>
              <w:jc w:val="both"/>
              <w:rPr>
                <w:iCs/>
              </w:rPr>
            </w:pPr>
            <w:r w:rsidRPr="004D5C2E">
              <w:rPr>
                <w:iCs/>
              </w:rPr>
              <w:t>составлять план действия; определять необходимые ресурсы;</w:t>
            </w:r>
          </w:p>
          <w:p w:rsidR="00F02B20" w:rsidRDefault="00F02B20" w:rsidP="00485D83">
            <w:pPr>
              <w:pStyle w:val="s1"/>
              <w:shd w:val="clear" w:color="auto" w:fill="FFFFFF"/>
              <w:spacing w:before="0" w:beforeAutospacing="0" w:after="0" w:afterAutospacing="0" w:line="276" w:lineRule="auto"/>
              <w:rPr>
                <w:iCs/>
              </w:rPr>
            </w:pPr>
            <w:r w:rsidRPr="004D5C2E">
              <w:rPr>
                <w:iCs/>
              </w:rPr>
              <w:t>владеть актуальными методами работы в профессиональной и смежных сферах; реализовывать составленный план; оценивать результат и последствия своих действий (самостоятельно или с помощью наставника)</w:t>
            </w:r>
          </w:p>
          <w:p w:rsidR="00F02B20" w:rsidRPr="004D5C2E" w:rsidRDefault="00F02B20" w:rsidP="00485D83">
            <w:pPr>
              <w:suppressAutoHyphens/>
              <w:jc w:val="both"/>
              <w:rPr>
                <w:bCs/>
              </w:rPr>
            </w:pPr>
            <w:r w:rsidRPr="00C5142B">
              <w:rPr>
                <w:iCs/>
                <w:sz w:val="20"/>
                <w:szCs w:val="20"/>
              </w:rPr>
              <w:t>знать</w:t>
            </w:r>
            <w:r w:rsidRPr="004D5C2E">
              <w:rPr>
                <w:b/>
                <w:iCs/>
              </w:rPr>
              <w:t xml:space="preserve">: </w:t>
            </w:r>
            <w:r w:rsidRPr="004D5C2E">
              <w:rPr>
                <w:iCs/>
              </w:rPr>
              <w:t>а</w:t>
            </w:r>
            <w:r w:rsidRPr="004D5C2E">
              <w:rPr>
                <w:bCs/>
              </w:rPr>
              <w:t>ктуальный профессиональный и социальный контекст, в котором приходится работать и жить; основные источники информации и ресурсы для решения задач и проблем в профессиональном и/или социальном контексте;</w:t>
            </w:r>
          </w:p>
          <w:p w:rsidR="00F02B20" w:rsidRPr="00851C6D" w:rsidRDefault="00F02B20" w:rsidP="00485D83">
            <w:pPr>
              <w:pStyle w:val="s1"/>
              <w:shd w:val="clear" w:color="auto" w:fill="FFFFFF"/>
              <w:spacing w:before="0" w:beforeAutospacing="0" w:after="0" w:afterAutospacing="0" w:line="276" w:lineRule="auto"/>
              <w:rPr>
                <w:rFonts w:eastAsia="Calibri"/>
                <w:sz w:val="20"/>
                <w:szCs w:val="20"/>
                <w:lang w:eastAsia="en-US"/>
              </w:rPr>
            </w:pPr>
            <w:r w:rsidRPr="004D5C2E">
              <w:rPr>
                <w:bCs/>
              </w:rPr>
              <w:t>алгоритмы выполнения работ в профессиональной и смежных областях; методы работы в профессиональной и смежных сферах; структуру плана для решения задач; порядок оценки результатов решения задач профессиональной деятельности</w:t>
            </w:r>
          </w:p>
        </w:tc>
      </w:tr>
      <w:tr w:rsidR="00F02B20" w:rsidRPr="00851C6D" w:rsidTr="00485D83">
        <w:tc>
          <w:tcPr>
            <w:tcW w:w="2660" w:type="dxa"/>
            <w:shd w:val="clear" w:color="auto" w:fill="auto"/>
          </w:tcPr>
          <w:p w:rsidR="00F02B20" w:rsidRPr="00851C6D" w:rsidRDefault="00F02B20" w:rsidP="00485D83">
            <w:pPr>
              <w:textAlignment w:val="baseline"/>
              <w:rPr>
                <w:sz w:val="20"/>
                <w:szCs w:val="20"/>
              </w:rPr>
            </w:pPr>
            <w:r w:rsidRPr="00851C6D">
              <w:rPr>
                <w:b/>
                <w:sz w:val="20"/>
                <w:szCs w:val="20"/>
              </w:rPr>
              <w:lastRenderedPageBreak/>
              <w:t>ОК 02</w:t>
            </w:r>
            <w:r w:rsidRPr="00851C6D">
              <w:rPr>
                <w:sz w:val="20"/>
                <w:szCs w:val="20"/>
              </w:rPr>
              <w:t xml:space="preserve"> Использовать современные средства поиска, анализа и интерпретации </w:t>
            </w:r>
            <w:r w:rsidRPr="00851C6D">
              <w:rPr>
                <w:sz w:val="20"/>
                <w:szCs w:val="20"/>
              </w:rPr>
              <w:lastRenderedPageBreak/>
              <w:t>информации, и информационные технологии для выполнения задач профессиональной деятельности </w:t>
            </w:r>
          </w:p>
        </w:tc>
        <w:tc>
          <w:tcPr>
            <w:tcW w:w="5386" w:type="dxa"/>
            <w:shd w:val="clear" w:color="auto" w:fill="auto"/>
          </w:tcPr>
          <w:p w:rsidR="00F02B20" w:rsidRPr="00851C6D" w:rsidRDefault="00F02B20" w:rsidP="00485D83">
            <w:pPr>
              <w:jc w:val="both"/>
              <w:rPr>
                <w:rFonts w:eastAsia="Calibri"/>
                <w:iCs/>
                <w:sz w:val="20"/>
                <w:szCs w:val="20"/>
              </w:rPr>
            </w:pPr>
            <w:r w:rsidRPr="00851C6D">
              <w:rPr>
                <w:rFonts w:eastAsia="Calibri"/>
                <w:iCs/>
                <w:sz w:val="20"/>
                <w:szCs w:val="20"/>
              </w:rPr>
              <w:lastRenderedPageBreak/>
              <w:t>В области ценности научного познания:</w:t>
            </w:r>
          </w:p>
          <w:p w:rsidR="00F02B20" w:rsidRPr="00851C6D" w:rsidRDefault="00F02B20" w:rsidP="00485D83">
            <w:pPr>
              <w:jc w:val="both"/>
              <w:rPr>
                <w:rFonts w:eastAsia="Calibri"/>
                <w:iCs/>
                <w:sz w:val="20"/>
                <w:szCs w:val="20"/>
              </w:rPr>
            </w:pPr>
            <w:r w:rsidRPr="00851C6D">
              <w:rPr>
                <w:rFonts w:eastAsia="Calibri"/>
                <w:iCs/>
                <w:sz w:val="20"/>
                <w:szCs w:val="20"/>
              </w:rPr>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w:t>
            </w:r>
            <w:r w:rsidRPr="00851C6D">
              <w:rPr>
                <w:rFonts w:eastAsia="Calibri"/>
                <w:iCs/>
                <w:sz w:val="20"/>
                <w:szCs w:val="20"/>
              </w:rPr>
              <w:lastRenderedPageBreak/>
              <w:t xml:space="preserve">способствующего осознанию своего места в поликультурном мире; </w:t>
            </w:r>
          </w:p>
          <w:p w:rsidR="00F02B20" w:rsidRPr="00851C6D" w:rsidRDefault="00F02B20" w:rsidP="00485D83">
            <w:pPr>
              <w:jc w:val="both"/>
              <w:rPr>
                <w:rFonts w:eastAsia="Calibri"/>
                <w:iCs/>
                <w:sz w:val="20"/>
                <w:szCs w:val="20"/>
              </w:rPr>
            </w:pPr>
            <w:r w:rsidRPr="00851C6D">
              <w:rPr>
                <w:rFonts w:eastAsia="Calibri"/>
                <w:iCs/>
                <w:sz w:val="20"/>
                <w:szCs w:val="20"/>
              </w:rPr>
              <w:t xml:space="preserve">- совершенствование языковой и читательской культуры как средства взаимодействия между людьми и познания мира;  </w:t>
            </w:r>
          </w:p>
          <w:p w:rsidR="00F02B20" w:rsidRPr="00851C6D" w:rsidRDefault="00F02B20" w:rsidP="00485D83">
            <w:pPr>
              <w:jc w:val="both"/>
              <w:rPr>
                <w:rFonts w:eastAsia="Calibri"/>
                <w:iCs/>
                <w:sz w:val="20"/>
                <w:szCs w:val="20"/>
              </w:rPr>
            </w:pPr>
            <w:r w:rsidRPr="00851C6D">
              <w:rPr>
                <w:rFonts w:eastAsia="Calibri"/>
                <w:iCs/>
                <w:sz w:val="20"/>
                <w:szCs w:val="20"/>
              </w:rPr>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p w:rsidR="00F02B20" w:rsidRPr="00851C6D" w:rsidRDefault="00F02B20" w:rsidP="00485D83">
            <w:pPr>
              <w:jc w:val="both"/>
              <w:rPr>
                <w:rFonts w:eastAsia="Calibri"/>
                <w:iCs/>
                <w:sz w:val="20"/>
                <w:szCs w:val="20"/>
              </w:rPr>
            </w:pPr>
            <w:r w:rsidRPr="00851C6D">
              <w:rPr>
                <w:rFonts w:eastAsia="Calibri"/>
                <w:iCs/>
                <w:sz w:val="20"/>
                <w:szCs w:val="20"/>
              </w:rPr>
              <w:t>Овладение универсальными учебными познавательными действиями:</w:t>
            </w:r>
          </w:p>
          <w:p w:rsidR="00F02B20" w:rsidRPr="00851C6D" w:rsidRDefault="00F02B20" w:rsidP="00485D83">
            <w:pPr>
              <w:jc w:val="both"/>
              <w:rPr>
                <w:rFonts w:eastAsia="Calibri"/>
                <w:iCs/>
                <w:sz w:val="20"/>
                <w:szCs w:val="20"/>
              </w:rPr>
            </w:pPr>
            <w:r w:rsidRPr="00851C6D">
              <w:rPr>
                <w:rFonts w:eastAsia="Calibri"/>
                <w:iCs/>
                <w:sz w:val="20"/>
                <w:szCs w:val="20"/>
              </w:rPr>
              <w:t>в) работа с информацией:</w:t>
            </w:r>
          </w:p>
          <w:p w:rsidR="00F02B20" w:rsidRPr="00851C6D" w:rsidRDefault="00F02B20" w:rsidP="00485D83">
            <w:pPr>
              <w:jc w:val="both"/>
              <w:rPr>
                <w:rFonts w:eastAsia="Calibri"/>
                <w:iCs/>
                <w:sz w:val="20"/>
                <w:szCs w:val="20"/>
              </w:rPr>
            </w:pPr>
            <w:r w:rsidRPr="00851C6D">
              <w:rPr>
                <w:rFonts w:eastAsia="Calibri"/>
                <w:iCs/>
                <w:sz w:val="20"/>
                <w:szCs w:val="20"/>
              </w:rPr>
              <w:t xml:space="preserve">-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w:t>
            </w:r>
          </w:p>
          <w:p w:rsidR="00F02B20" w:rsidRPr="00851C6D" w:rsidRDefault="00F02B20" w:rsidP="00485D83">
            <w:pPr>
              <w:jc w:val="both"/>
              <w:rPr>
                <w:rFonts w:eastAsia="Calibri"/>
                <w:iCs/>
                <w:sz w:val="20"/>
                <w:szCs w:val="20"/>
              </w:rPr>
            </w:pPr>
            <w:r w:rsidRPr="00851C6D">
              <w:rPr>
                <w:rFonts w:eastAsia="Calibri"/>
                <w:iCs/>
                <w:sz w:val="20"/>
                <w:szCs w:val="20"/>
              </w:rPr>
              <w:t xml:space="preserve">- создавать тексты в различных форматах с учетом назначения информации и целевой аудитории, выбирая оптимальную форму представления и визуализации;  </w:t>
            </w:r>
          </w:p>
          <w:p w:rsidR="00F02B20" w:rsidRPr="00851C6D" w:rsidRDefault="00F02B20" w:rsidP="00485D83">
            <w:pPr>
              <w:jc w:val="both"/>
              <w:rPr>
                <w:rFonts w:eastAsia="Calibri"/>
                <w:iCs/>
                <w:sz w:val="20"/>
                <w:szCs w:val="20"/>
              </w:rPr>
            </w:pPr>
            <w:r w:rsidRPr="00851C6D">
              <w:rPr>
                <w:rFonts w:eastAsia="Calibri"/>
                <w:iCs/>
                <w:sz w:val="20"/>
                <w:szCs w:val="20"/>
              </w:rPr>
              <w:t xml:space="preserve">- оценивать достоверность, легитимность информации, ее соответствие правовым и морально-этическим нормам;  </w:t>
            </w:r>
          </w:p>
          <w:p w:rsidR="00F02B20" w:rsidRPr="00851C6D" w:rsidRDefault="00F02B20" w:rsidP="00485D83">
            <w:pPr>
              <w:jc w:val="both"/>
              <w:rPr>
                <w:rFonts w:eastAsia="Calibri"/>
                <w:iCs/>
                <w:sz w:val="20"/>
                <w:szCs w:val="20"/>
              </w:rPr>
            </w:pPr>
            <w:r w:rsidRPr="00851C6D">
              <w:rPr>
                <w:rFonts w:eastAsia="Calibri"/>
                <w:iCs/>
                <w:sz w:val="20"/>
                <w:szCs w:val="20"/>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F02B20" w:rsidRPr="00851C6D" w:rsidRDefault="00F02B20" w:rsidP="00485D83">
            <w:pPr>
              <w:jc w:val="both"/>
              <w:rPr>
                <w:sz w:val="20"/>
                <w:szCs w:val="20"/>
              </w:rPr>
            </w:pPr>
            <w:r w:rsidRPr="00851C6D">
              <w:rPr>
                <w:rFonts w:eastAsia="Calibri"/>
                <w:iCs/>
                <w:sz w:val="20"/>
                <w:szCs w:val="20"/>
              </w:rPr>
              <w:t xml:space="preserve">- владеть навыками распознавания и защиты информации, </w:t>
            </w:r>
            <w:r w:rsidRPr="00851C6D">
              <w:rPr>
                <w:rFonts w:eastAsia="Calibri"/>
                <w:iCs/>
                <w:sz w:val="20"/>
                <w:szCs w:val="20"/>
              </w:rPr>
              <w:lastRenderedPageBreak/>
              <w:t>информационной безопасности личности</w:t>
            </w:r>
          </w:p>
        </w:tc>
        <w:tc>
          <w:tcPr>
            <w:tcW w:w="7230" w:type="dxa"/>
            <w:shd w:val="clear" w:color="auto" w:fill="auto"/>
          </w:tcPr>
          <w:p w:rsidR="00F02B20" w:rsidRDefault="00F02B20" w:rsidP="00485D83">
            <w:pPr>
              <w:pStyle w:val="paragraph"/>
              <w:spacing w:before="0" w:beforeAutospacing="0" w:after="0" w:afterAutospacing="0" w:line="276" w:lineRule="auto"/>
              <w:jc w:val="both"/>
              <w:textAlignment w:val="baseline"/>
              <w:rPr>
                <w:iCs/>
              </w:rPr>
            </w:pPr>
            <w:r w:rsidRPr="00C5142B">
              <w:rPr>
                <w:iCs/>
                <w:sz w:val="20"/>
                <w:szCs w:val="20"/>
              </w:rPr>
              <w:lastRenderedPageBreak/>
              <w:t>уметь</w:t>
            </w:r>
            <w:r w:rsidRPr="004D5C2E">
              <w:rPr>
                <w:b/>
                <w:iCs/>
              </w:rPr>
              <w:t xml:space="preserve">: </w:t>
            </w:r>
            <w:r w:rsidRPr="004D5C2E">
              <w:rPr>
                <w:iCs/>
              </w:rPr>
              <w:t>определять задачи для поиска информации; определять необходимые источники</w:t>
            </w:r>
            <w:r>
              <w:rPr>
                <w:iCs/>
              </w:rPr>
              <w:t xml:space="preserve"> </w:t>
            </w:r>
            <w:r w:rsidRPr="004D5C2E">
              <w:rPr>
                <w:iCs/>
              </w:rPr>
              <w:t xml:space="preserve">информации; планировать процесс поиска; структурировать получаемую информацию; выделять наиболее значимое в перечне информации; оценивать практическую </w:t>
            </w:r>
            <w:r w:rsidRPr="004D5C2E">
              <w:rPr>
                <w:iCs/>
              </w:rPr>
              <w:lastRenderedPageBreak/>
              <w:t>значимость результатов поиска; оформлять результаты поиска, применять средства информационных технологий для решения профессиональных задач; использовать современное программное обеспечение; использовать различные цифровые средства для решения профессиональных задач.</w:t>
            </w:r>
          </w:p>
          <w:p w:rsidR="00F02B20" w:rsidRPr="00851C6D" w:rsidRDefault="00F02B20" w:rsidP="00485D83">
            <w:pPr>
              <w:pStyle w:val="paragraph"/>
              <w:spacing w:before="0" w:beforeAutospacing="0" w:after="0" w:afterAutospacing="0" w:line="276" w:lineRule="auto"/>
              <w:jc w:val="both"/>
              <w:textAlignment w:val="baseline"/>
              <w:rPr>
                <w:sz w:val="20"/>
                <w:szCs w:val="20"/>
              </w:rPr>
            </w:pPr>
            <w:r w:rsidRPr="00C5142B">
              <w:rPr>
                <w:iCs/>
                <w:sz w:val="20"/>
                <w:szCs w:val="20"/>
              </w:rPr>
              <w:t>знать</w:t>
            </w:r>
            <w:r w:rsidRPr="004D5C2E">
              <w:rPr>
                <w:b/>
                <w:iCs/>
              </w:rPr>
              <w:t xml:space="preserve">: </w:t>
            </w:r>
            <w:r w:rsidRPr="004D5C2E">
              <w:rPr>
                <w:iCs/>
              </w:rPr>
              <w:t xml:space="preserve">номенклатура информационных источников, применяемых в профессиональной деятельности; приемы структурирования информации; формат оформления результатов поиска информации, </w:t>
            </w:r>
            <w:r w:rsidRPr="004D5C2E">
              <w:rPr>
                <w:bCs/>
                <w:iCs/>
              </w:rPr>
              <w:t>современные средства и устройства информатизации; порядок их применения и программное обеспечение в профессиональной деятельности в том числе с использованием цифровых средств.</w:t>
            </w:r>
          </w:p>
        </w:tc>
      </w:tr>
      <w:tr w:rsidR="00F02B20" w:rsidRPr="00851C6D" w:rsidTr="00485D83">
        <w:tc>
          <w:tcPr>
            <w:tcW w:w="2660" w:type="dxa"/>
            <w:shd w:val="clear" w:color="auto" w:fill="auto"/>
          </w:tcPr>
          <w:p w:rsidR="00F02B20" w:rsidRDefault="00F02B20" w:rsidP="00485D83">
            <w:pPr>
              <w:textAlignment w:val="baseline"/>
              <w:rPr>
                <w:sz w:val="20"/>
                <w:szCs w:val="20"/>
              </w:rPr>
            </w:pPr>
            <w:r w:rsidRPr="00851C6D">
              <w:rPr>
                <w:b/>
                <w:sz w:val="20"/>
                <w:szCs w:val="20"/>
              </w:rPr>
              <w:lastRenderedPageBreak/>
              <w:t>ОК 03</w:t>
            </w:r>
            <w:r w:rsidRPr="00851C6D">
              <w:rPr>
                <w:sz w:val="20"/>
                <w:szCs w:val="20"/>
              </w:rPr>
              <w:t xml:space="preserve">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 </w:t>
            </w:r>
          </w:p>
          <w:p w:rsidR="00F02B20" w:rsidRPr="00851C6D" w:rsidRDefault="00F02B20" w:rsidP="00485D83">
            <w:pPr>
              <w:textAlignment w:val="baseline"/>
              <w:rPr>
                <w:sz w:val="20"/>
                <w:szCs w:val="20"/>
              </w:rPr>
            </w:pPr>
          </w:p>
        </w:tc>
        <w:tc>
          <w:tcPr>
            <w:tcW w:w="5386" w:type="dxa"/>
            <w:shd w:val="clear" w:color="auto" w:fill="auto"/>
          </w:tcPr>
          <w:p w:rsidR="00F02B20" w:rsidRPr="00851C6D" w:rsidRDefault="00F02B20" w:rsidP="00485D83">
            <w:pPr>
              <w:tabs>
                <w:tab w:val="left" w:pos="182"/>
              </w:tabs>
              <w:jc w:val="both"/>
              <w:rPr>
                <w:rFonts w:eastAsia="Calibri"/>
                <w:iCs/>
                <w:sz w:val="20"/>
                <w:szCs w:val="20"/>
              </w:rPr>
            </w:pPr>
            <w:r w:rsidRPr="00851C6D">
              <w:rPr>
                <w:rFonts w:eastAsia="Calibri"/>
                <w:iCs/>
                <w:sz w:val="20"/>
                <w:szCs w:val="20"/>
              </w:rPr>
              <w:t xml:space="preserve"> В области духовно-нравственного воспитания:</w:t>
            </w:r>
          </w:p>
          <w:p w:rsidR="00F02B20" w:rsidRPr="00851C6D" w:rsidRDefault="00F02B20" w:rsidP="00485D83">
            <w:pPr>
              <w:jc w:val="both"/>
              <w:rPr>
                <w:rFonts w:eastAsia="Calibri"/>
                <w:iCs/>
                <w:sz w:val="20"/>
                <w:szCs w:val="20"/>
              </w:rPr>
            </w:pPr>
            <w:r w:rsidRPr="00851C6D">
              <w:rPr>
                <w:rFonts w:eastAsia="Calibri"/>
                <w:iCs/>
                <w:sz w:val="20"/>
                <w:szCs w:val="20"/>
              </w:rPr>
              <w:t xml:space="preserve">-- сформированность нравственного сознания, этического поведения; </w:t>
            </w:r>
          </w:p>
          <w:p w:rsidR="00F02B20" w:rsidRPr="00851C6D" w:rsidRDefault="00F02B20" w:rsidP="00485D83">
            <w:pPr>
              <w:jc w:val="both"/>
              <w:rPr>
                <w:rFonts w:eastAsia="Calibri"/>
                <w:iCs/>
                <w:sz w:val="20"/>
                <w:szCs w:val="20"/>
              </w:rPr>
            </w:pPr>
            <w:r w:rsidRPr="00851C6D">
              <w:rPr>
                <w:rFonts w:eastAsia="Calibri"/>
                <w:iCs/>
                <w:sz w:val="20"/>
                <w:szCs w:val="20"/>
              </w:rPr>
              <w:t xml:space="preserve">- способность оценивать ситуацию и принимать осознанные решения, ориентируясь на морально-нравственные нормы и ценности; </w:t>
            </w:r>
          </w:p>
          <w:p w:rsidR="00F02B20" w:rsidRPr="00851C6D" w:rsidRDefault="00F02B20" w:rsidP="00485D83">
            <w:pPr>
              <w:jc w:val="both"/>
              <w:rPr>
                <w:rFonts w:eastAsia="Calibri"/>
                <w:iCs/>
                <w:sz w:val="20"/>
                <w:szCs w:val="20"/>
              </w:rPr>
            </w:pPr>
            <w:r w:rsidRPr="00851C6D">
              <w:rPr>
                <w:rFonts w:eastAsia="Calibri"/>
                <w:iCs/>
                <w:sz w:val="20"/>
                <w:szCs w:val="20"/>
              </w:rPr>
              <w:t xml:space="preserve">- осознание личного вклада в построение устойчивого будущего; </w:t>
            </w:r>
          </w:p>
          <w:p w:rsidR="00F02B20" w:rsidRPr="00851C6D" w:rsidRDefault="00F02B20" w:rsidP="00485D83">
            <w:pPr>
              <w:jc w:val="both"/>
              <w:rPr>
                <w:rFonts w:eastAsia="Calibri"/>
                <w:iCs/>
                <w:sz w:val="20"/>
                <w:szCs w:val="20"/>
              </w:rPr>
            </w:pPr>
            <w:r w:rsidRPr="00851C6D">
              <w:rPr>
                <w:rFonts w:eastAsia="Calibri"/>
                <w:iCs/>
                <w:sz w:val="20"/>
                <w:szCs w:val="20"/>
              </w:rPr>
              <w:t xml:space="preserve">-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 </w:t>
            </w:r>
          </w:p>
          <w:p w:rsidR="00F02B20" w:rsidRPr="00851C6D" w:rsidRDefault="00F02B20" w:rsidP="00485D83">
            <w:pPr>
              <w:shd w:val="clear" w:color="auto" w:fill="FFFFFF"/>
              <w:jc w:val="both"/>
              <w:textAlignment w:val="baseline"/>
              <w:rPr>
                <w:rFonts w:eastAsia="Calibri"/>
                <w:iCs/>
                <w:sz w:val="20"/>
                <w:szCs w:val="20"/>
              </w:rPr>
            </w:pPr>
            <w:r w:rsidRPr="00851C6D">
              <w:rPr>
                <w:rFonts w:eastAsia="Calibri"/>
                <w:iCs/>
                <w:sz w:val="20"/>
                <w:szCs w:val="20"/>
              </w:rPr>
              <w:t>Овладение универсальными регулятивными действиями:</w:t>
            </w:r>
          </w:p>
          <w:p w:rsidR="00F02B20" w:rsidRPr="00851C6D" w:rsidRDefault="00F02B20" w:rsidP="00485D83">
            <w:pPr>
              <w:shd w:val="clear" w:color="auto" w:fill="FFFFFF"/>
              <w:jc w:val="both"/>
              <w:textAlignment w:val="baseline"/>
              <w:rPr>
                <w:rFonts w:eastAsia="Calibri"/>
                <w:iCs/>
                <w:sz w:val="20"/>
                <w:szCs w:val="20"/>
              </w:rPr>
            </w:pPr>
            <w:r w:rsidRPr="00851C6D">
              <w:rPr>
                <w:rFonts w:eastAsia="Calibri"/>
                <w:iCs/>
                <w:sz w:val="20"/>
                <w:szCs w:val="20"/>
              </w:rPr>
              <w:t>а) самоорганизация:</w:t>
            </w:r>
          </w:p>
          <w:p w:rsidR="00F02B20" w:rsidRPr="00851C6D" w:rsidRDefault="00F02B20" w:rsidP="00485D83">
            <w:pPr>
              <w:shd w:val="clear" w:color="auto" w:fill="FFFFFF"/>
              <w:jc w:val="both"/>
              <w:textAlignment w:val="baseline"/>
              <w:rPr>
                <w:rFonts w:eastAsia="Calibri"/>
                <w:iCs/>
                <w:sz w:val="20"/>
                <w:szCs w:val="20"/>
              </w:rPr>
            </w:pPr>
            <w:r w:rsidRPr="00851C6D">
              <w:rPr>
                <w:rFonts w:eastAsia="Calibri"/>
                <w:iCs/>
                <w:sz w:val="20"/>
                <w:szCs w:val="20"/>
              </w:rPr>
              <w:t xml:space="preserve">-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 </w:t>
            </w:r>
          </w:p>
          <w:p w:rsidR="00F02B20" w:rsidRPr="00851C6D" w:rsidRDefault="00F02B20" w:rsidP="00485D83">
            <w:pPr>
              <w:shd w:val="clear" w:color="auto" w:fill="FFFFFF"/>
              <w:jc w:val="both"/>
              <w:textAlignment w:val="baseline"/>
              <w:rPr>
                <w:rFonts w:eastAsia="Calibri"/>
                <w:iCs/>
                <w:sz w:val="20"/>
                <w:szCs w:val="20"/>
              </w:rPr>
            </w:pPr>
            <w:r w:rsidRPr="00851C6D">
              <w:rPr>
                <w:rFonts w:eastAsia="Calibri"/>
                <w:iCs/>
                <w:sz w:val="20"/>
                <w:szCs w:val="20"/>
              </w:rPr>
              <w:t xml:space="preserve">- самостоятельно составлять план решения проблемы с учетом имеющихся ресурсов, собственных возможностей и предпочтений; </w:t>
            </w:r>
          </w:p>
          <w:p w:rsidR="00F02B20" w:rsidRPr="00851C6D" w:rsidRDefault="00F02B20" w:rsidP="00485D83">
            <w:pPr>
              <w:shd w:val="clear" w:color="auto" w:fill="FFFFFF"/>
              <w:jc w:val="both"/>
              <w:textAlignment w:val="baseline"/>
              <w:rPr>
                <w:rFonts w:eastAsia="Calibri"/>
                <w:iCs/>
                <w:sz w:val="20"/>
                <w:szCs w:val="20"/>
              </w:rPr>
            </w:pPr>
            <w:r w:rsidRPr="00851C6D">
              <w:rPr>
                <w:rFonts w:eastAsia="Calibri"/>
                <w:iCs/>
                <w:sz w:val="20"/>
                <w:szCs w:val="20"/>
              </w:rPr>
              <w:t xml:space="preserve">- давать оценку новым ситуациям; </w:t>
            </w:r>
          </w:p>
          <w:p w:rsidR="00F02B20" w:rsidRPr="00851C6D" w:rsidRDefault="00F02B20" w:rsidP="00485D83">
            <w:pPr>
              <w:jc w:val="both"/>
              <w:rPr>
                <w:rFonts w:eastAsia="Calibri"/>
                <w:iCs/>
                <w:sz w:val="20"/>
                <w:szCs w:val="20"/>
              </w:rPr>
            </w:pPr>
            <w:r w:rsidRPr="00851C6D">
              <w:rPr>
                <w:rFonts w:eastAsia="Calibri"/>
                <w:iCs/>
                <w:sz w:val="20"/>
                <w:szCs w:val="20"/>
              </w:rPr>
              <w:t xml:space="preserve">способствовать формированию и проявлению широкой эрудиции в разных областях знаний, постоянно повышать </w:t>
            </w:r>
            <w:r w:rsidRPr="00851C6D">
              <w:rPr>
                <w:rFonts w:eastAsia="Calibri"/>
                <w:iCs/>
                <w:sz w:val="20"/>
                <w:szCs w:val="20"/>
              </w:rPr>
              <w:lastRenderedPageBreak/>
              <w:t xml:space="preserve">свой образовательный и культурный уровень; </w:t>
            </w:r>
          </w:p>
          <w:p w:rsidR="00F02B20" w:rsidRPr="00851C6D" w:rsidRDefault="00F02B20" w:rsidP="00485D83">
            <w:pPr>
              <w:shd w:val="clear" w:color="auto" w:fill="FFFFFF"/>
              <w:jc w:val="both"/>
              <w:textAlignment w:val="baseline"/>
              <w:rPr>
                <w:rFonts w:eastAsia="Calibri"/>
                <w:iCs/>
                <w:sz w:val="20"/>
                <w:szCs w:val="20"/>
              </w:rPr>
            </w:pPr>
            <w:r w:rsidRPr="00851C6D">
              <w:rPr>
                <w:rFonts w:eastAsia="Calibri"/>
                <w:iCs/>
                <w:sz w:val="20"/>
                <w:szCs w:val="20"/>
              </w:rPr>
              <w:t>б) самоконтроль:</w:t>
            </w:r>
          </w:p>
          <w:p w:rsidR="00F02B20" w:rsidRPr="00851C6D" w:rsidRDefault="00F02B20" w:rsidP="00485D83">
            <w:pPr>
              <w:shd w:val="clear" w:color="auto" w:fill="FFFFFF"/>
              <w:jc w:val="both"/>
              <w:textAlignment w:val="baseline"/>
              <w:rPr>
                <w:rFonts w:eastAsia="Calibri"/>
                <w:iCs/>
                <w:sz w:val="20"/>
                <w:szCs w:val="20"/>
              </w:rPr>
            </w:pPr>
            <w:r w:rsidRPr="00851C6D">
              <w:rPr>
                <w:rFonts w:eastAsia="Calibri"/>
                <w:iCs/>
                <w:sz w:val="20"/>
                <w:szCs w:val="20"/>
              </w:rPr>
              <w:t xml:space="preserve">использовать приемы рефлексии для оценки ситуации, выбора верного решения; </w:t>
            </w:r>
          </w:p>
          <w:p w:rsidR="00F02B20" w:rsidRPr="00851C6D" w:rsidRDefault="00F02B20" w:rsidP="00485D83">
            <w:pPr>
              <w:jc w:val="both"/>
              <w:rPr>
                <w:rFonts w:eastAsia="Calibri"/>
                <w:iCs/>
                <w:sz w:val="20"/>
                <w:szCs w:val="20"/>
              </w:rPr>
            </w:pPr>
            <w:r w:rsidRPr="00851C6D">
              <w:rPr>
                <w:rFonts w:eastAsia="Calibri"/>
                <w:iCs/>
                <w:sz w:val="20"/>
                <w:szCs w:val="20"/>
              </w:rPr>
              <w:t xml:space="preserve">- уметь оценивать риски и своевременно принимать решения по их снижению; </w:t>
            </w:r>
          </w:p>
          <w:p w:rsidR="00F02B20" w:rsidRPr="00851C6D" w:rsidRDefault="00F02B20" w:rsidP="00485D83">
            <w:pPr>
              <w:shd w:val="clear" w:color="auto" w:fill="FFFFFF"/>
              <w:jc w:val="both"/>
              <w:textAlignment w:val="baseline"/>
              <w:rPr>
                <w:rFonts w:eastAsia="Calibri"/>
                <w:iCs/>
                <w:sz w:val="20"/>
                <w:szCs w:val="20"/>
              </w:rPr>
            </w:pPr>
            <w:r w:rsidRPr="00851C6D">
              <w:rPr>
                <w:rFonts w:eastAsia="Calibri"/>
                <w:iCs/>
                <w:sz w:val="20"/>
                <w:szCs w:val="20"/>
              </w:rPr>
              <w:t>в) эмоциональный интеллект, предполагающий сформированность:</w:t>
            </w:r>
          </w:p>
          <w:p w:rsidR="00F02B20" w:rsidRPr="00851C6D" w:rsidRDefault="00F02B20" w:rsidP="00485D83">
            <w:pPr>
              <w:shd w:val="clear" w:color="auto" w:fill="FFFFFF"/>
              <w:jc w:val="both"/>
              <w:textAlignment w:val="baseline"/>
              <w:rPr>
                <w:rFonts w:eastAsia="Calibri"/>
                <w:iCs/>
                <w:sz w:val="20"/>
                <w:szCs w:val="20"/>
              </w:rPr>
            </w:pPr>
            <w:r w:rsidRPr="00851C6D">
              <w:rPr>
                <w:rFonts w:eastAsia="Calibri"/>
                <w:iCs/>
                <w:sz w:val="20"/>
                <w:szCs w:val="20"/>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F02B20" w:rsidRPr="00851C6D" w:rsidRDefault="00F02B20" w:rsidP="00485D83">
            <w:pPr>
              <w:shd w:val="clear" w:color="auto" w:fill="FFFFFF"/>
              <w:jc w:val="both"/>
              <w:textAlignment w:val="baseline"/>
              <w:rPr>
                <w:rFonts w:eastAsia="Calibri"/>
                <w:iCs/>
                <w:sz w:val="20"/>
                <w:szCs w:val="20"/>
              </w:rPr>
            </w:pPr>
            <w:r w:rsidRPr="00851C6D">
              <w:rPr>
                <w:rFonts w:eastAsia="Calibri"/>
                <w:iCs/>
                <w:sz w:val="20"/>
                <w:szCs w:val="20"/>
              </w:rPr>
              <w:t xml:space="preserve">-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 </w:t>
            </w:r>
          </w:p>
          <w:p w:rsidR="00F02B20" w:rsidRPr="00851C6D" w:rsidRDefault="00F02B20" w:rsidP="00485D83">
            <w:pPr>
              <w:jc w:val="both"/>
              <w:textAlignment w:val="baseline"/>
              <w:rPr>
                <w:sz w:val="20"/>
                <w:szCs w:val="20"/>
              </w:rPr>
            </w:pPr>
            <w:r w:rsidRPr="00851C6D">
              <w:rPr>
                <w:rFonts w:eastAsia="Calibri"/>
                <w:iCs/>
                <w:sz w:val="20"/>
                <w:szCs w:val="20"/>
              </w:rPr>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7230" w:type="dxa"/>
            <w:shd w:val="clear" w:color="auto" w:fill="auto"/>
          </w:tcPr>
          <w:p w:rsidR="00F02B20" w:rsidRDefault="00F02B20" w:rsidP="00485D83">
            <w:pPr>
              <w:pStyle w:val="paragraph"/>
              <w:spacing w:before="0" w:beforeAutospacing="0" w:after="0" w:afterAutospacing="0" w:line="276" w:lineRule="auto"/>
              <w:jc w:val="both"/>
              <w:textAlignment w:val="baseline"/>
              <w:rPr>
                <w:iCs/>
                <w:sz w:val="20"/>
                <w:szCs w:val="20"/>
              </w:rPr>
            </w:pPr>
            <w:r w:rsidRPr="00C5142B">
              <w:rPr>
                <w:iCs/>
                <w:sz w:val="20"/>
                <w:szCs w:val="20"/>
              </w:rPr>
              <w:lastRenderedPageBreak/>
              <w:t>уметь</w:t>
            </w:r>
            <w:r w:rsidRPr="000A7309">
              <w:rPr>
                <w:b/>
                <w:bCs/>
                <w:iCs/>
                <w:sz w:val="20"/>
                <w:szCs w:val="20"/>
              </w:rPr>
              <w:t xml:space="preserve">: </w:t>
            </w:r>
            <w:r w:rsidRPr="000A7309">
              <w:rPr>
                <w:bCs/>
                <w:iCs/>
                <w:sz w:val="20"/>
                <w:szCs w:val="20"/>
              </w:rPr>
              <w:t xml:space="preserve">определять актуальность нормативно-правовой документации в профессиональной деятельности; </w:t>
            </w:r>
            <w:r w:rsidRPr="000A7309">
              <w:rPr>
                <w:sz w:val="20"/>
                <w:szCs w:val="20"/>
              </w:rPr>
              <w:t xml:space="preserve">применять современную научную профессиональную терминологию; определять и выстраивать траектории профессионального развития и самообразования; </w:t>
            </w:r>
            <w:r w:rsidRPr="000A7309">
              <w:rPr>
                <w:bCs/>
                <w:sz w:val="20"/>
                <w:szCs w:val="20"/>
              </w:rPr>
              <w:t xml:space="preserve">выявлять достоинства и недостатки коммерческой идеи; презентовать идеи открытия собственного дела в профессиональной деятельности; оформлять бизнес-план; рассчитывать размеры выплат по процентным ставкам кредитования; </w:t>
            </w:r>
            <w:r w:rsidRPr="000A7309">
              <w:rPr>
                <w:iCs/>
                <w:sz w:val="20"/>
                <w:szCs w:val="20"/>
              </w:rPr>
              <w:t>определять инвестиционную привлекательность коммерческих идей в рамках профессиональной деятельности; презентовать бизнес-идею; определять источники финансирования</w:t>
            </w:r>
          </w:p>
          <w:p w:rsidR="00F02B20" w:rsidRPr="00851C6D" w:rsidRDefault="00F02B20" w:rsidP="00485D83">
            <w:pPr>
              <w:pStyle w:val="paragraph"/>
              <w:spacing w:before="0" w:beforeAutospacing="0" w:after="0" w:afterAutospacing="0" w:line="276" w:lineRule="auto"/>
              <w:jc w:val="both"/>
              <w:textAlignment w:val="baseline"/>
              <w:rPr>
                <w:sz w:val="20"/>
                <w:szCs w:val="20"/>
              </w:rPr>
            </w:pPr>
            <w:r w:rsidRPr="00C5142B">
              <w:rPr>
                <w:iCs/>
                <w:sz w:val="20"/>
                <w:szCs w:val="20"/>
              </w:rPr>
              <w:t>знать</w:t>
            </w:r>
            <w:r w:rsidRPr="000A7309">
              <w:rPr>
                <w:b/>
                <w:bCs/>
                <w:iCs/>
                <w:sz w:val="20"/>
                <w:szCs w:val="20"/>
              </w:rPr>
              <w:t xml:space="preserve">: </w:t>
            </w:r>
            <w:r w:rsidRPr="000A7309">
              <w:rPr>
                <w:bCs/>
                <w:iCs/>
                <w:sz w:val="20"/>
                <w:szCs w:val="20"/>
              </w:rPr>
              <w:t xml:space="preserve">содержание актуальной нормативно-правовой документации; современная научная и профессиональная терминология; возможные траектории профессионального развития и самообразования; </w:t>
            </w:r>
            <w:r w:rsidRPr="000A7309">
              <w:rPr>
                <w:bCs/>
                <w:sz w:val="20"/>
                <w:szCs w:val="20"/>
              </w:rPr>
              <w:t>основы предпринимательской деятельности; основы финансовой грамотности; правила разработки бизнес-планов; порядок выстраивания презентации; кредитные банковские продукты</w:t>
            </w:r>
          </w:p>
        </w:tc>
      </w:tr>
      <w:tr w:rsidR="00F02B20" w:rsidRPr="00851C6D" w:rsidTr="00485D83">
        <w:tc>
          <w:tcPr>
            <w:tcW w:w="2660" w:type="dxa"/>
            <w:shd w:val="clear" w:color="auto" w:fill="auto"/>
          </w:tcPr>
          <w:p w:rsidR="00F02B20" w:rsidRPr="00851C6D" w:rsidRDefault="00F02B20" w:rsidP="00485D83">
            <w:pPr>
              <w:textAlignment w:val="baseline"/>
              <w:rPr>
                <w:sz w:val="20"/>
                <w:szCs w:val="20"/>
              </w:rPr>
            </w:pPr>
            <w:r w:rsidRPr="00851C6D">
              <w:rPr>
                <w:b/>
                <w:sz w:val="20"/>
                <w:szCs w:val="20"/>
              </w:rPr>
              <w:lastRenderedPageBreak/>
              <w:t>ОК 04</w:t>
            </w:r>
            <w:r w:rsidRPr="00851C6D">
              <w:rPr>
                <w:sz w:val="20"/>
                <w:szCs w:val="20"/>
              </w:rPr>
              <w:t xml:space="preserve"> Эффективно взаимодействовать и работать в коллективе и команде </w:t>
            </w:r>
          </w:p>
        </w:tc>
        <w:tc>
          <w:tcPr>
            <w:tcW w:w="5386" w:type="dxa"/>
            <w:shd w:val="clear" w:color="auto" w:fill="auto"/>
          </w:tcPr>
          <w:p w:rsidR="00F02B20" w:rsidRPr="00851C6D" w:rsidRDefault="00F02B20" w:rsidP="00485D83">
            <w:pPr>
              <w:jc w:val="both"/>
              <w:rPr>
                <w:rFonts w:eastAsia="Calibri"/>
                <w:iCs/>
                <w:sz w:val="20"/>
                <w:szCs w:val="20"/>
              </w:rPr>
            </w:pPr>
            <w:r w:rsidRPr="00851C6D">
              <w:rPr>
                <w:rFonts w:eastAsia="Calibri"/>
                <w:iCs/>
                <w:sz w:val="20"/>
                <w:szCs w:val="20"/>
              </w:rPr>
              <w:t xml:space="preserve">готовность к саморазвитию, самостоятельности и самоопределению; </w:t>
            </w:r>
          </w:p>
          <w:p w:rsidR="00F02B20" w:rsidRPr="00851C6D" w:rsidRDefault="00F02B20" w:rsidP="00485D83">
            <w:pPr>
              <w:pStyle w:val="dt-p"/>
              <w:shd w:val="clear" w:color="auto" w:fill="FFFFFF"/>
              <w:spacing w:before="0" w:beforeAutospacing="0" w:after="0" w:afterAutospacing="0" w:line="276" w:lineRule="auto"/>
              <w:jc w:val="both"/>
              <w:textAlignment w:val="baseline"/>
              <w:rPr>
                <w:rFonts w:eastAsia="Calibri"/>
                <w:iCs/>
                <w:sz w:val="20"/>
                <w:szCs w:val="20"/>
                <w:lang w:eastAsia="en-US"/>
              </w:rPr>
            </w:pPr>
            <w:r w:rsidRPr="00851C6D">
              <w:rPr>
                <w:rFonts w:eastAsia="Calibri"/>
                <w:iCs/>
                <w:sz w:val="20"/>
                <w:szCs w:val="20"/>
                <w:lang w:eastAsia="en-US"/>
              </w:rPr>
              <w:t xml:space="preserve">-овладение навыками учебно-исследовательской, проектной и социальной деятельности; </w:t>
            </w:r>
          </w:p>
          <w:p w:rsidR="00F02B20" w:rsidRPr="00851C6D" w:rsidRDefault="00F02B20" w:rsidP="00485D83">
            <w:pPr>
              <w:shd w:val="clear" w:color="auto" w:fill="FFFFFF"/>
              <w:jc w:val="both"/>
              <w:textAlignment w:val="baseline"/>
              <w:rPr>
                <w:rFonts w:eastAsia="Calibri"/>
                <w:iCs/>
                <w:sz w:val="20"/>
                <w:szCs w:val="20"/>
              </w:rPr>
            </w:pPr>
            <w:r w:rsidRPr="00851C6D">
              <w:rPr>
                <w:rFonts w:eastAsia="Calibri"/>
                <w:iCs/>
                <w:sz w:val="20"/>
                <w:szCs w:val="20"/>
              </w:rPr>
              <w:t>Овладение универсальными коммуникативными действиями:</w:t>
            </w:r>
          </w:p>
          <w:p w:rsidR="00F02B20" w:rsidRPr="00851C6D" w:rsidRDefault="00F02B20" w:rsidP="00485D83">
            <w:pPr>
              <w:shd w:val="clear" w:color="auto" w:fill="FFFFFF"/>
              <w:jc w:val="both"/>
              <w:textAlignment w:val="baseline"/>
              <w:rPr>
                <w:rFonts w:eastAsia="Calibri"/>
                <w:iCs/>
                <w:sz w:val="20"/>
                <w:szCs w:val="20"/>
              </w:rPr>
            </w:pPr>
            <w:r w:rsidRPr="00851C6D">
              <w:rPr>
                <w:rFonts w:eastAsia="Calibri"/>
                <w:iCs/>
                <w:sz w:val="20"/>
                <w:szCs w:val="20"/>
              </w:rPr>
              <w:t>б) совместная деятельность:</w:t>
            </w:r>
          </w:p>
          <w:p w:rsidR="00F02B20" w:rsidRPr="00851C6D" w:rsidRDefault="00F02B20" w:rsidP="00485D83">
            <w:pPr>
              <w:shd w:val="clear" w:color="auto" w:fill="FFFFFF"/>
              <w:jc w:val="both"/>
              <w:textAlignment w:val="baseline"/>
              <w:rPr>
                <w:rFonts w:eastAsia="Calibri"/>
                <w:iCs/>
                <w:sz w:val="20"/>
                <w:szCs w:val="20"/>
              </w:rPr>
            </w:pPr>
            <w:r w:rsidRPr="00851C6D">
              <w:rPr>
                <w:rFonts w:eastAsia="Calibri"/>
                <w:iCs/>
                <w:sz w:val="20"/>
                <w:szCs w:val="20"/>
              </w:rPr>
              <w:t xml:space="preserve">- понимать и использовать преимущества командной и </w:t>
            </w:r>
            <w:r w:rsidRPr="00851C6D">
              <w:rPr>
                <w:rFonts w:eastAsia="Calibri"/>
                <w:iCs/>
                <w:sz w:val="20"/>
                <w:szCs w:val="20"/>
              </w:rPr>
              <w:lastRenderedPageBreak/>
              <w:t xml:space="preserve">индивидуальной работы; </w:t>
            </w:r>
          </w:p>
          <w:p w:rsidR="00F02B20" w:rsidRPr="00851C6D" w:rsidRDefault="00F02B20" w:rsidP="00485D83">
            <w:pPr>
              <w:shd w:val="clear" w:color="auto" w:fill="FFFFFF"/>
              <w:jc w:val="both"/>
              <w:textAlignment w:val="baseline"/>
              <w:rPr>
                <w:rFonts w:eastAsia="Calibri"/>
                <w:iCs/>
                <w:sz w:val="20"/>
                <w:szCs w:val="20"/>
              </w:rPr>
            </w:pPr>
            <w:r w:rsidRPr="00851C6D">
              <w:rPr>
                <w:rFonts w:eastAsia="Calibri"/>
                <w:iCs/>
                <w:sz w:val="20"/>
                <w:szCs w:val="20"/>
              </w:rPr>
              <w:t xml:space="preserve">-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w:t>
            </w:r>
          </w:p>
          <w:p w:rsidR="00F02B20" w:rsidRPr="00851C6D" w:rsidRDefault="00F02B20" w:rsidP="00485D83">
            <w:pPr>
              <w:shd w:val="clear" w:color="auto" w:fill="FFFFFF"/>
              <w:jc w:val="both"/>
              <w:textAlignment w:val="baseline"/>
              <w:rPr>
                <w:rFonts w:eastAsia="Calibri"/>
                <w:iCs/>
                <w:sz w:val="20"/>
                <w:szCs w:val="20"/>
              </w:rPr>
            </w:pPr>
            <w:r w:rsidRPr="00851C6D">
              <w:rPr>
                <w:rFonts w:eastAsia="Calibri"/>
                <w:iCs/>
                <w:sz w:val="20"/>
                <w:szCs w:val="20"/>
              </w:rPr>
              <w:t xml:space="preserve">- координировать и выполнять работу в условиях реального, виртуального и комбинированного взаимодействия; </w:t>
            </w:r>
          </w:p>
          <w:p w:rsidR="00F02B20" w:rsidRPr="00851C6D" w:rsidRDefault="00F02B20" w:rsidP="00485D83">
            <w:pPr>
              <w:jc w:val="both"/>
              <w:rPr>
                <w:rFonts w:eastAsia="Calibri"/>
                <w:iCs/>
                <w:sz w:val="20"/>
                <w:szCs w:val="20"/>
              </w:rPr>
            </w:pPr>
            <w:r w:rsidRPr="00851C6D">
              <w:rPr>
                <w:rFonts w:eastAsia="Calibri"/>
                <w:iCs/>
                <w:sz w:val="20"/>
                <w:szCs w:val="20"/>
              </w:rPr>
              <w:t>- осуществлять позитивное стратегическое поведение в различных ситуациях, проявлять творчество и воображение, быть инициативным.</w:t>
            </w:r>
          </w:p>
          <w:p w:rsidR="00F02B20" w:rsidRPr="00851C6D" w:rsidRDefault="00F02B20" w:rsidP="00485D83">
            <w:pPr>
              <w:shd w:val="clear" w:color="auto" w:fill="FFFFFF"/>
              <w:jc w:val="both"/>
              <w:textAlignment w:val="baseline"/>
              <w:rPr>
                <w:rFonts w:eastAsia="Calibri"/>
                <w:iCs/>
                <w:sz w:val="20"/>
                <w:szCs w:val="20"/>
              </w:rPr>
            </w:pPr>
            <w:r w:rsidRPr="00851C6D">
              <w:rPr>
                <w:rFonts w:eastAsia="Calibri"/>
                <w:iCs/>
                <w:sz w:val="20"/>
                <w:szCs w:val="20"/>
              </w:rPr>
              <w:t>Овладение универсальными регулятивными действиями:</w:t>
            </w:r>
          </w:p>
          <w:p w:rsidR="00F02B20" w:rsidRPr="00851C6D" w:rsidRDefault="00F02B20" w:rsidP="00485D83">
            <w:pPr>
              <w:shd w:val="clear" w:color="auto" w:fill="FFFFFF"/>
              <w:jc w:val="both"/>
              <w:textAlignment w:val="baseline"/>
              <w:rPr>
                <w:rFonts w:eastAsia="Calibri"/>
                <w:iCs/>
                <w:sz w:val="20"/>
                <w:szCs w:val="20"/>
              </w:rPr>
            </w:pPr>
            <w:r w:rsidRPr="00851C6D">
              <w:rPr>
                <w:rFonts w:eastAsia="Calibri"/>
                <w:iCs/>
                <w:sz w:val="20"/>
                <w:szCs w:val="20"/>
              </w:rPr>
              <w:t>г) принятие себя и других людей:</w:t>
            </w:r>
          </w:p>
          <w:p w:rsidR="00F02B20" w:rsidRPr="00851C6D" w:rsidRDefault="00F02B20" w:rsidP="00485D83">
            <w:pPr>
              <w:shd w:val="clear" w:color="auto" w:fill="FFFFFF"/>
              <w:jc w:val="both"/>
              <w:textAlignment w:val="baseline"/>
              <w:rPr>
                <w:rFonts w:eastAsia="Calibri"/>
                <w:iCs/>
                <w:sz w:val="20"/>
                <w:szCs w:val="20"/>
              </w:rPr>
            </w:pPr>
            <w:r w:rsidRPr="00851C6D">
              <w:rPr>
                <w:rFonts w:eastAsia="Calibri"/>
                <w:iCs/>
                <w:sz w:val="20"/>
                <w:szCs w:val="20"/>
              </w:rPr>
              <w:t xml:space="preserve">- принимать мотивы и аргументы других людей при анализе результатов деятельности; </w:t>
            </w:r>
          </w:p>
          <w:p w:rsidR="00F02B20" w:rsidRPr="00851C6D" w:rsidRDefault="00F02B20" w:rsidP="00485D83">
            <w:pPr>
              <w:shd w:val="clear" w:color="auto" w:fill="FFFFFF"/>
              <w:jc w:val="both"/>
              <w:textAlignment w:val="baseline"/>
              <w:rPr>
                <w:rFonts w:eastAsia="Calibri"/>
                <w:iCs/>
                <w:sz w:val="20"/>
                <w:szCs w:val="20"/>
              </w:rPr>
            </w:pPr>
            <w:r w:rsidRPr="00851C6D">
              <w:rPr>
                <w:rFonts w:eastAsia="Calibri"/>
                <w:iCs/>
                <w:sz w:val="20"/>
                <w:szCs w:val="20"/>
              </w:rPr>
              <w:t xml:space="preserve">- признавать свое право и право других людей на ошибки; </w:t>
            </w:r>
          </w:p>
          <w:p w:rsidR="00F02B20" w:rsidRPr="00851C6D" w:rsidRDefault="00F02B20" w:rsidP="00485D83">
            <w:pPr>
              <w:jc w:val="both"/>
              <w:rPr>
                <w:sz w:val="20"/>
                <w:szCs w:val="20"/>
              </w:rPr>
            </w:pPr>
            <w:r w:rsidRPr="00851C6D">
              <w:rPr>
                <w:rFonts w:eastAsia="Calibri"/>
                <w:iCs/>
                <w:sz w:val="20"/>
                <w:szCs w:val="20"/>
              </w:rPr>
              <w:t>- развивать способность понимать мир с позиции другого человека</w:t>
            </w:r>
          </w:p>
        </w:tc>
        <w:tc>
          <w:tcPr>
            <w:tcW w:w="7230" w:type="dxa"/>
            <w:shd w:val="clear" w:color="auto" w:fill="auto"/>
          </w:tcPr>
          <w:p w:rsidR="00F02B20" w:rsidRDefault="00F02B20" w:rsidP="00485D83">
            <w:pPr>
              <w:pStyle w:val="paragraph"/>
              <w:spacing w:before="0" w:beforeAutospacing="0" w:after="0" w:afterAutospacing="0" w:line="276" w:lineRule="auto"/>
              <w:jc w:val="both"/>
              <w:textAlignment w:val="baseline"/>
              <w:rPr>
                <w:bCs/>
                <w:spacing w:val="-4"/>
              </w:rPr>
            </w:pPr>
            <w:r w:rsidRPr="00C5142B">
              <w:rPr>
                <w:iCs/>
                <w:sz w:val="20"/>
                <w:szCs w:val="20"/>
              </w:rPr>
              <w:lastRenderedPageBreak/>
              <w:t>уметь</w:t>
            </w:r>
            <w:r w:rsidRPr="004D5C2E">
              <w:rPr>
                <w:b/>
                <w:bCs/>
                <w:iCs/>
                <w:spacing w:val="-4"/>
              </w:rPr>
              <w:t xml:space="preserve">: </w:t>
            </w:r>
            <w:r w:rsidRPr="004D5C2E">
              <w:rPr>
                <w:bCs/>
                <w:spacing w:val="-4"/>
              </w:rPr>
              <w:t>организовывать работу коллектива и команды; взаимодействовать с коллегами, руководством, клиентами в ходе профессиональной деятельности</w:t>
            </w:r>
          </w:p>
          <w:p w:rsidR="00F02B20" w:rsidRPr="00851C6D" w:rsidRDefault="00F02B20" w:rsidP="00485D83">
            <w:pPr>
              <w:pStyle w:val="paragraph"/>
              <w:spacing w:before="0" w:beforeAutospacing="0" w:after="0" w:afterAutospacing="0" w:line="276" w:lineRule="auto"/>
              <w:jc w:val="both"/>
              <w:textAlignment w:val="baseline"/>
              <w:rPr>
                <w:sz w:val="20"/>
                <w:szCs w:val="20"/>
              </w:rPr>
            </w:pPr>
            <w:r w:rsidRPr="00C5142B">
              <w:rPr>
                <w:iCs/>
                <w:sz w:val="20"/>
                <w:szCs w:val="20"/>
              </w:rPr>
              <w:t>знать</w:t>
            </w:r>
            <w:r w:rsidRPr="004D5C2E">
              <w:rPr>
                <w:b/>
                <w:bCs/>
                <w:iCs/>
              </w:rPr>
              <w:t xml:space="preserve">: </w:t>
            </w:r>
            <w:r w:rsidRPr="004D5C2E">
              <w:rPr>
                <w:bCs/>
              </w:rPr>
              <w:t>психологические основы деятельности коллектива, психологические особенности личности; основы проектной деятельности</w:t>
            </w:r>
          </w:p>
        </w:tc>
      </w:tr>
      <w:tr w:rsidR="00F02B20" w:rsidRPr="00851C6D" w:rsidTr="00485D83">
        <w:tc>
          <w:tcPr>
            <w:tcW w:w="2660" w:type="dxa"/>
            <w:shd w:val="clear" w:color="auto" w:fill="auto"/>
          </w:tcPr>
          <w:p w:rsidR="00F02B20" w:rsidRPr="00851C6D" w:rsidRDefault="00F02B20" w:rsidP="00485D83">
            <w:pPr>
              <w:textAlignment w:val="baseline"/>
              <w:rPr>
                <w:sz w:val="20"/>
                <w:szCs w:val="20"/>
              </w:rPr>
            </w:pPr>
            <w:r w:rsidRPr="00851C6D">
              <w:rPr>
                <w:b/>
                <w:sz w:val="20"/>
                <w:szCs w:val="20"/>
              </w:rPr>
              <w:lastRenderedPageBreak/>
              <w:t>ОК 05</w:t>
            </w:r>
            <w:r w:rsidRPr="00851C6D">
              <w:rPr>
                <w:sz w:val="20"/>
                <w:szCs w:val="20"/>
              </w:rPr>
              <w:t xml:space="preserve">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w:t>
            </w:r>
          </w:p>
        </w:tc>
        <w:tc>
          <w:tcPr>
            <w:tcW w:w="5386" w:type="dxa"/>
            <w:shd w:val="clear" w:color="auto" w:fill="auto"/>
          </w:tcPr>
          <w:p w:rsidR="00F02B20" w:rsidRPr="00851C6D" w:rsidRDefault="00F02B20" w:rsidP="00485D83">
            <w:pPr>
              <w:jc w:val="both"/>
              <w:rPr>
                <w:rFonts w:eastAsia="Calibri"/>
                <w:iCs/>
                <w:sz w:val="20"/>
                <w:szCs w:val="20"/>
              </w:rPr>
            </w:pPr>
            <w:r w:rsidRPr="00851C6D">
              <w:rPr>
                <w:rFonts w:eastAsia="Calibri"/>
                <w:iCs/>
                <w:sz w:val="20"/>
                <w:szCs w:val="20"/>
              </w:rPr>
              <w:t>В области эстетического воспитания:</w:t>
            </w:r>
          </w:p>
          <w:p w:rsidR="00F02B20" w:rsidRPr="00851C6D" w:rsidRDefault="00F02B20" w:rsidP="00485D83">
            <w:pPr>
              <w:jc w:val="both"/>
              <w:rPr>
                <w:rFonts w:eastAsia="Calibri"/>
                <w:iCs/>
                <w:sz w:val="20"/>
                <w:szCs w:val="20"/>
              </w:rPr>
            </w:pPr>
            <w:r w:rsidRPr="00851C6D">
              <w:rPr>
                <w:rFonts w:eastAsia="Calibri"/>
                <w:iCs/>
                <w:sz w:val="20"/>
                <w:szCs w:val="20"/>
              </w:rPr>
              <w:t xml:space="preserve">- эстетическое отношение к миру, включая эстетику быта, научного и технического творчества, спорта, труда и общественных отношений; </w:t>
            </w:r>
          </w:p>
          <w:p w:rsidR="00F02B20" w:rsidRPr="00851C6D" w:rsidRDefault="00F02B20" w:rsidP="00485D83">
            <w:pPr>
              <w:jc w:val="both"/>
              <w:rPr>
                <w:rFonts w:eastAsia="Calibri"/>
                <w:iCs/>
                <w:sz w:val="20"/>
                <w:szCs w:val="20"/>
              </w:rPr>
            </w:pPr>
            <w:r w:rsidRPr="00851C6D">
              <w:rPr>
                <w:rFonts w:eastAsia="Calibri"/>
                <w:iCs/>
                <w:sz w:val="20"/>
                <w:szCs w:val="20"/>
              </w:rPr>
              <w:t xml:space="preserve">- способность воспринимать различные виды искусства, традиции и творчество своего и других народов, ощущать </w:t>
            </w:r>
            <w:r w:rsidRPr="00851C6D">
              <w:rPr>
                <w:rFonts w:eastAsia="Calibri"/>
                <w:iCs/>
                <w:sz w:val="20"/>
                <w:szCs w:val="20"/>
              </w:rPr>
              <w:lastRenderedPageBreak/>
              <w:t xml:space="preserve">эмоциональное воздействие искусства; </w:t>
            </w:r>
          </w:p>
          <w:p w:rsidR="00F02B20" w:rsidRPr="00851C6D" w:rsidRDefault="00F02B20" w:rsidP="00485D83">
            <w:pPr>
              <w:jc w:val="both"/>
              <w:rPr>
                <w:rFonts w:eastAsia="Calibri"/>
                <w:iCs/>
                <w:sz w:val="20"/>
                <w:szCs w:val="20"/>
              </w:rPr>
            </w:pPr>
            <w:r w:rsidRPr="00851C6D">
              <w:rPr>
                <w:rFonts w:eastAsia="Calibri"/>
                <w:iCs/>
                <w:sz w:val="20"/>
                <w:szCs w:val="20"/>
              </w:rPr>
              <w:t xml:space="preserve">- убежденность в значимости для личности и общества отечественного и мирового искусства, этнических культурных традиций и народного творчества; </w:t>
            </w:r>
          </w:p>
          <w:p w:rsidR="00F02B20" w:rsidRPr="00851C6D" w:rsidRDefault="00F02B20" w:rsidP="00485D83">
            <w:pPr>
              <w:jc w:val="both"/>
              <w:rPr>
                <w:rFonts w:eastAsia="Calibri"/>
                <w:iCs/>
                <w:sz w:val="20"/>
                <w:szCs w:val="20"/>
              </w:rPr>
            </w:pPr>
            <w:r w:rsidRPr="00851C6D">
              <w:rPr>
                <w:rFonts w:eastAsia="Calibri"/>
                <w:iCs/>
                <w:sz w:val="20"/>
                <w:szCs w:val="20"/>
              </w:rPr>
              <w:t xml:space="preserve">- готовность к самовыражению в разных видах искусства, стремление проявлять качества творческой личности; </w:t>
            </w:r>
          </w:p>
          <w:p w:rsidR="00F02B20" w:rsidRPr="00851C6D" w:rsidRDefault="00F02B20" w:rsidP="00485D83">
            <w:pPr>
              <w:shd w:val="clear" w:color="auto" w:fill="FFFFFF"/>
              <w:jc w:val="both"/>
              <w:textAlignment w:val="baseline"/>
              <w:rPr>
                <w:rFonts w:eastAsia="Calibri"/>
                <w:iCs/>
                <w:sz w:val="20"/>
                <w:szCs w:val="20"/>
              </w:rPr>
            </w:pPr>
            <w:r w:rsidRPr="00851C6D">
              <w:rPr>
                <w:rFonts w:eastAsia="Calibri"/>
                <w:iCs/>
                <w:sz w:val="20"/>
                <w:szCs w:val="20"/>
              </w:rPr>
              <w:t>Овладение универсальными коммуникативными действиями:</w:t>
            </w:r>
          </w:p>
          <w:p w:rsidR="00F02B20" w:rsidRPr="00851C6D" w:rsidRDefault="00F02B20" w:rsidP="00485D83">
            <w:pPr>
              <w:shd w:val="clear" w:color="auto" w:fill="FFFFFF"/>
              <w:jc w:val="both"/>
              <w:textAlignment w:val="baseline"/>
              <w:rPr>
                <w:rFonts w:eastAsia="Calibri"/>
                <w:iCs/>
                <w:sz w:val="20"/>
                <w:szCs w:val="20"/>
              </w:rPr>
            </w:pPr>
            <w:r w:rsidRPr="00851C6D">
              <w:rPr>
                <w:rFonts w:eastAsia="Calibri"/>
                <w:iCs/>
                <w:sz w:val="20"/>
                <w:szCs w:val="20"/>
              </w:rPr>
              <w:t>а) общение:</w:t>
            </w:r>
          </w:p>
          <w:p w:rsidR="00F02B20" w:rsidRPr="00851C6D" w:rsidRDefault="00F02B20" w:rsidP="00485D83">
            <w:pPr>
              <w:shd w:val="clear" w:color="auto" w:fill="FFFFFF"/>
              <w:jc w:val="both"/>
              <w:textAlignment w:val="baseline"/>
              <w:rPr>
                <w:rFonts w:eastAsia="Calibri"/>
                <w:iCs/>
                <w:sz w:val="20"/>
                <w:szCs w:val="20"/>
              </w:rPr>
            </w:pPr>
            <w:r w:rsidRPr="00851C6D">
              <w:rPr>
                <w:rFonts w:eastAsia="Calibri"/>
                <w:iCs/>
                <w:sz w:val="20"/>
                <w:szCs w:val="20"/>
              </w:rPr>
              <w:t>- осуществлять коммуникации во всех сферах жизни;</w:t>
            </w:r>
          </w:p>
          <w:p w:rsidR="00F02B20" w:rsidRPr="00851C6D" w:rsidRDefault="00F02B20" w:rsidP="00485D83">
            <w:pPr>
              <w:shd w:val="clear" w:color="auto" w:fill="FFFFFF"/>
              <w:jc w:val="both"/>
              <w:textAlignment w:val="baseline"/>
              <w:rPr>
                <w:rFonts w:eastAsia="Calibri"/>
                <w:iCs/>
                <w:sz w:val="20"/>
                <w:szCs w:val="20"/>
              </w:rPr>
            </w:pPr>
            <w:r w:rsidRPr="00851C6D">
              <w:rPr>
                <w:rFonts w:eastAsia="Calibri"/>
                <w:iCs/>
                <w:sz w:val="20"/>
                <w:szCs w:val="20"/>
              </w:rPr>
              <w:t xml:space="preserve">- распознавать невербальные средства общения, понимать значение социальных знаков, распознавать предпосылки конфликтных ситуаций и смягчать конфликты; </w:t>
            </w:r>
          </w:p>
          <w:p w:rsidR="00F02B20" w:rsidRPr="00851C6D" w:rsidRDefault="00F02B20" w:rsidP="00485D83">
            <w:pPr>
              <w:pStyle w:val="dt-p"/>
              <w:shd w:val="clear" w:color="auto" w:fill="FFFFFF"/>
              <w:spacing w:before="0" w:beforeAutospacing="0" w:after="0" w:afterAutospacing="0" w:line="276" w:lineRule="auto"/>
              <w:jc w:val="both"/>
              <w:textAlignment w:val="baseline"/>
              <w:rPr>
                <w:sz w:val="20"/>
                <w:szCs w:val="20"/>
              </w:rPr>
            </w:pPr>
            <w:r w:rsidRPr="00851C6D">
              <w:rPr>
                <w:rFonts w:eastAsia="Calibri"/>
                <w:iCs/>
                <w:sz w:val="20"/>
                <w:szCs w:val="20"/>
                <w:lang w:eastAsia="en-US"/>
              </w:rPr>
              <w:t>- развернуто и логично излагать свою точку зрения с использованием языковых средств</w:t>
            </w:r>
          </w:p>
        </w:tc>
        <w:tc>
          <w:tcPr>
            <w:tcW w:w="7230" w:type="dxa"/>
            <w:shd w:val="clear" w:color="auto" w:fill="auto"/>
          </w:tcPr>
          <w:p w:rsidR="00F02B20" w:rsidRDefault="00F02B20" w:rsidP="00485D83">
            <w:pPr>
              <w:pStyle w:val="paragraph"/>
              <w:spacing w:before="0" w:beforeAutospacing="0" w:after="0" w:afterAutospacing="0" w:line="276" w:lineRule="auto"/>
              <w:jc w:val="both"/>
              <w:textAlignment w:val="baseline"/>
              <w:rPr>
                <w:iCs/>
                <w:sz w:val="20"/>
                <w:szCs w:val="20"/>
              </w:rPr>
            </w:pPr>
            <w:r w:rsidRPr="00C5142B">
              <w:rPr>
                <w:iCs/>
                <w:sz w:val="20"/>
                <w:szCs w:val="20"/>
              </w:rPr>
              <w:lastRenderedPageBreak/>
              <w:t>уметь</w:t>
            </w:r>
            <w:r w:rsidRPr="000A7309">
              <w:rPr>
                <w:b/>
                <w:bCs/>
                <w:iCs/>
                <w:sz w:val="20"/>
                <w:szCs w:val="20"/>
              </w:rPr>
              <w:t>:</w:t>
            </w:r>
            <w:r w:rsidRPr="000A7309">
              <w:rPr>
                <w:iCs/>
                <w:sz w:val="20"/>
                <w:szCs w:val="20"/>
              </w:rPr>
              <w:t xml:space="preserve"> грамотно </w:t>
            </w:r>
            <w:r w:rsidRPr="000A7309">
              <w:rPr>
                <w:bCs/>
                <w:sz w:val="20"/>
                <w:szCs w:val="20"/>
              </w:rPr>
              <w:t xml:space="preserve">излагать свои мысли и оформлять документы по профессиональной тематике на государственном языке, </w:t>
            </w:r>
            <w:r w:rsidRPr="000A7309">
              <w:rPr>
                <w:iCs/>
                <w:sz w:val="20"/>
                <w:szCs w:val="20"/>
              </w:rPr>
              <w:t>проявлять толерантность в рабочем коллективе</w:t>
            </w:r>
          </w:p>
          <w:p w:rsidR="00F02B20" w:rsidRPr="000A7309" w:rsidRDefault="00F02B20" w:rsidP="00485D83">
            <w:pPr>
              <w:pStyle w:val="paragraph"/>
              <w:spacing w:before="0" w:beforeAutospacing="0" w:after="0" w:afterAutospacing="0" w:line="276" w:lineRule="auto"/>
              <w:jc w:val="both"/>
              <w:textAlignment w:val="baseline"/>
              <w:rPr>
                <w:sz w:val="20"/>
                <w:szCs w:val="20"/>
              </w:rPr>
            </w:pPr>
            <w:r w:rsidRPr="00C5142B">
              <w:rPr>
                <w:iCs/>
                <w:sz w:val="20"/>
                <w:szCs w:val="20"/>
              </w:rPr>
              <w:t>знать</w:t>
            </w:r>
            <w:r w:rsidRPr="000A7309">
              <w:rPr>
                <w:b/>
                <w:bCs/>
                <w:iCs/>
                <w:sz w:val="20"/>
                <w:szCs w:val="20"/>
              </w:rPr>
              <w:t xml:space="preserve">: </w:t>
            </w:r>
            <w:r w:rsidRPr="000A7309">
              <w:rPr>
                <w:bCs/>
                <w:sz w:val="20"/>
                <w:szCs w:val="20"/>
              </w:rPr>
              <w:t>особенности социального и культурного контекста; правила оформления документов и построения устных сообщений</w:t>
            </w:r>
          </w:p>
        </w:tc>
      </w:tr>
      <w:tr w:rsidR="00F02B20" w:rsidRPr="00851C6D" w:rsidTr="00485D83">
        <w:tc>
          <w:tcPr>
            <w:tcW w:w="2660" w:type="dxa"/>
            <w:shd w:val="clear" w:color="auto" w:fill="auto"/>
          </w:tcPr>
          <w:p w:rsidR="00F02B20" w:rsidRPr="00851C6D" w:rsidRDefault="00F02B20" w:rsidP="00485D83">
            <w:pPr>
              <w:textAlignment w:val="baseline"/>
              <w:rPr>
                <w:sz w:val="20"/>
                <w:szCs w:val="20"/>
              </w:rPr>
            </w:pPr>
            <w:r w:rsidRPr="00851C6D">
              <w:rPr>
                <w:b/>
                <w:sz w:val="20"/>
                <w:szCs w:val="20"/>
              </w:rPr>
              <w:lastRenderedPageBreak/>
              <w:t>ОК 06</w:t>
            </w:r>
            <w:r w:rsidRPr="00851C6D">
              <w:rPr>
                <w:sz w:val="20"/>
                <w:szCs w:val="20"/>
              </w:rPr>
              <w:t xml:space="preserve"> </w:t>
            </w:r>
            <w:r>
              <w:rPr>
                <w:sz w:val="20"/>
                <w:szCs w:val="20"/>
              </w:rPr>
              <w:t xml:space="preserve"> </w:t>
            </w:r>
            <w:r w:rsidRPr="00851C6D">
              <w:rPr>
                <w:sz w:val="20"/>
                <w:szCs w:val="20"/>
              </w:rPr>
              <w:t xml:space="preserve">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w:t>
            </w:r>
            <w:r w:rsidRPr="00851C6D">
              <w:rPr>
                <w:sz w:val="20"/>
                <w:szCs w:val="20"/>
              </w:rPr>
              <w:lastRenderedPageBreak/>
              <w:t>поведения </w:t>
            </w:r>
          </w:p>
        </w:tc>
        <w:tc>
          <w:tcPr>
            <w:tcW w:w="5386" w:type="dxa"/>
            <w:shd w:val="clear" w:color="auto" w:fill="auto"/>
          </w:tcPr>
          <w:p w:rsidR="00F02B20" w:rsidRPr="00851C6D" w:rsidRDefault="00F02B20" w:rsidP="00485D83">
            <w:pPr>
              <w:jc w:val="both"/>
              <w:rPr>
                <w:rFonts w:eastAsia="Calibri"/>
                <w:iCs/>
                <w:sz w:val="20"/>
                <w:szCs w:val="20"/>
              </w:rPr>
            </w:pPr>
            <w:r w:rsidRPr="00851C6D">
              <w:rPr>
                <w:rFonts w:eastAsia="Calibri"/>
                <w:iCs/>
                <w:sz w:val="20"/>
                <w:szCs w:val="20"/>
              </w:rPr>
              <w:lastRenderedPageBreak/>
              <w:t xml:space="preserve">- осознание обучающимися российской гражданской идентичности; </w:t>
            </w:r>
          </w:p>
          <w:p w:rsidR="00F02B20" w:rsidRPr="00851C6D" w:rsidRDefault="00F02B20" w:rsidP="00485D83">
            <w:pPr>
              <w:jc w:val="both"/>
              <w:rPr>
                <w:rFonts w:eastAsia="Calibri"/>
                <w:iCs/>
                <w:sz w:val="20"/>
                <w:szCs w:val="20"/>
              </w:rPr>
            </w:pPr>
            <w:r w:rsidRPr="00851C6D">
              <w:rPr>
                <w:rFonts w:eastAsia="Calibri"/>
                <w:iCs/>
                <w:sz w:val="20"/>
                <w:szCs w:val="20"/>
              </w:rPr>
              <w:t xml:space="preserve">-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 </w:t>
            </w:r>
          </w:p>
          <w:p w:rsidR="00F02B20" w:rsidRPr="00851C6D" w:rsidRDefault="00F02B20" w:rsidP="00485D83">
            <w:pPr>
              <w:jc w:val="both"/>
              <w:rPr>
                <w:rFonts w:eastAsia="Calibri"/>
                <w:iCs/>
                <w:sz w:val="20"/>
                <w:szCs w:val="20"/>
              </w:rPr>
            </w:pPr>
            <w:r w:rsidRPr="00851C6D">
              <w:rPr>
                <w:rFonts w:eastAsia="Calibri"/>
                <w:iCs/>
                <w:sz w:val="20"/>
                <w:szCs w:val="20"/>
              </w:rPr>
              <w:t>В части гражданского воспитания:</w:t>
            </w:r>
          </w:p>
          <w:p w:rsidR="00F02B20" w:rsidRPr="00851C6D" w:rsidRDefault="00F02B20" w:rsidP="00485D83">
            <w:pPr>
              <w:jc w:val="both"/>
              <w:rPr>
                <w:rFonts w:eastAsia="Calibri"/>
                <w:iCs/>
                <w:sz w:val="20"/>
                <w:szCs w:val="20"/>
              </w:rPr>
            </w:pPr>
            <w:r w:rsidRPr="00851C6D">
              <w:rPr>
                <w:rFonts w:eastAsia="Calibri"/>
                <w:iCs/>
                <w:sz w:val="20"/>
                <w:szCs w:val="20"/>
              </w:rPr>
              <w:t xml:space="preserve">- осознание своих конституционных прав и обязанностей, </w:t>
            </w:r>
            <w:r w:rsidRPr="00851C6D">
              <w:rPr>
                <w:rFonts w:eastAsia="Calibri"/>
                <w:iCs/>
                <w:sz w:val="20"/>
                <w:szCs w:val="20"/>
              </w:rPr>
              <w:lastRenderedPageBreak/>
              <w:t>уважение закона и правопорядка;</w:t>
            </w:r>
          </w:p>
          <w:p w:rsidR="00F02B20" w:rsidRPr="00851C6D" w:rsidRDefault="00F02B20" w:rsidP="00485D83">
            <w:pPr>
              <w:jc w:val="both"/>
              <w:rPr>
                <w:rFonts w:eastAsia="Calibri"/>
                <w:iCs/>
                <w:sz w:val="20"/>
                <w:szCs w:val="20"/>
              </w:rPr>
            </w:pPr>
            <w:r w:rsidRPr="00851C6D">
              <w:rPr>
                <w:rFonts w:eastAsia="Calibri"/>
                <w:iCs/>
                <w:sz w:val="20"/>
                <w:szCs w:val="20"/>
              </w:rPr>
              <w:t xml:space="preserve">- принятие традиционных национальных, общечеловеческих гуманистических и демократических ценностей; </w:t>
            </w:r>
          </w:p>
          <w:p w:rsidR="00F02B20" w:rsidRPr="00851C6D" w:rsidRDefault="00F02B20" w:rsidP="00485D83">
            <w:pPr>
              <w:jc w:val="both"/>
              <w:rPr>
                <w:rFonts w:eastAsia="Calibri"/>
                <w:iCs/>
                <w:sz w:val="20"/>
                <w:szCs w:val="20"/>
              </w:rPr>
            </w:pPr>
            <w:r w:rsidRPr="00851C6D">
              <w:rPr>
                <w:rFonts w:eastAsia="Calibri"/>
                <w:iCs/>
                <w:sz w:val="20"/>
                <w:szCs w:val="20"/>
              </w:rPr>
              <w:t xml:space="preserve">- готовность противостоять идеологии экстремизма, национализма, ксенофобии, дискриминации по социальным, религиозным, расовым, национальным признакам; </w:t>
            </w:r>
          </w:p>
          <w:p w:rsidR="00F02B20" w:rsidRPr="00851C6D" w:rsidRDefault="00F02B20" w:rsidP="00485D83">
            <w:pPr>
              <w:jc w:val="both"/>
              <w:rPr>
                <w:rFonts w:eastAsia="Calibri"/>
                <w:iCs/>
                <w:sz w:val="20"/>
                <w:szCs w:val="20"/>
              </w:rPr>
            </w:pPr>
            <w:r w:rsidRPr="00851C6D">
              <w:rPr>
                <w:rFonts w:eastAsia="Calibri"/>
                <w:iCs/>
                <w:sz w:val="20"/>
                <w:szCs w:val="20"/>
              </w:rPr>
              <w:t xml:space="preserve">-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 </w:t>
            </w:r>
          </w:p>
          <w:p w:rsidR="00F02B20" w:rsidRPr="00851C6D" w:rsidRDefault="00F02B20" w:rsidP="00485D83">
            <w:pPr>
              <w:tabs>
                <w:tab w:val="left" w:pos="419"/>
              </w:tabs>
              <w:jc w:val="both"/>
              <w:rPr>
                <w:rFonts w:eastAsia="Calibri"/>
                <w:iCs/>
                <w:sz w:val="20"/>
                <w:szCs w:val="20"/>
              </w:rPr>
            </w:pPr>
            <w:r w:rsidRPr="00851C6D">
              <w:rPr>
                <w:rFonts w:eastAsia="Calibri"/>
                <w:iCs/>
                <w:sz w:val="20"/>
                <w:szCs w:val="20"/>
              </w:rPr>
              <w:t xml:space="preserve">- умение взаимодействовать с социальными институтами в соответствии с их функциями и назначением; </w:t>
            </w:r>
          </w:p>
          <w:p w:rsidR="00F02B20" w:rsidRPr="00851C6D" w:rsidRDefault="00F02B20" w:rsidP="00485D83">
            <w:pPr>
              <w:jc w:val="both"/>
              <w:rPr>
                <w:rFonts w:eastAsia="Calibri"/>
                <w:iCs/>
                <w:sz w:val="20"/>
                <w:szCs w:val="20"/>
              </w:rPr>
            </w:pPr>
            <w:r w:rsidRPr="00851C6D">
              <w:rPr>
                <w:rFonts w:eastAsia="Calibri"/>
                <w:iCs/>
                <w:sz w:val="20"/>
                <w:szCs w:val="20"/>
              </w:rPr>
              <w:t xml:space="preserve">- готовность к гуманитарной и волонтерской деятельности; </w:t>
            </w:r>
          </w:p>
          <w:p w:rsidR="00F02B20" w:rsidRPr="00851C6D" w:rsidRDefault="00F02B20" w:rsidP="00485D83">
            <w:pPr>
              <w:jc w:val="both"/>
              <w:rPr>
                <w:rFonts w:eastAsia="Calibri"/>
                <w:iCs/>
                <w:sz w:val="20"/>
                <w:szCs w:val="20"/>
              </w:rPr>
            </w:pPr>
            <w:r w:rsidRPr="00851C6D">
              <w:rPr>
                <w:rFonts w:eastAsia="Calibri"/>
                <w:iCs/>
                <w:sz w:val="20"/>
                <w:szCs w:val="20"/>
              </w:rPr>
              <w:t>патриотического воспитания:</w:t>
            </w:r>
          </w:p>
          <w:p w:rsidR="00F02B20" w:rsidRPr="00851C6D" w:rsidRDefault="00F02B20" w:rsidP="00485D83">
            <w:pPr>
              <w:jc w:val="both"/>
              <w:rPr>
                <w:rFonts w:eastAsia="Calibri"/>
                <w:iCs/>
                <w:sz w:val="20"/>
                <w:szCs w:val="20"/>
              </w:rPr>
            </w:pPr>
            <w:r w:rsidRPr="00851C6D">
              <w:rPr>
                <w:rFonts w:eastAsia="Calibri"/>
                <w:iCs/>
                <w:sz w:val="20"/>
                <w:szCs w:val="20"/>
              </w:rPr>
              <w:t xml:space="preserve">-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
          <w:p w:rsidR="00F02B20" w:rsidRPr="00851C6D" w:rsidRDefault="00F02B20" w:rsidP="00485D83">
            <w:pPr>
              <w:jc w:val="both"/>
              <w:rPr>
                <w:rFonts w:eastAsia="Calibri"/>
                <w:iCs/>
                <w:sz w:val="20"/>
                <w:szCs w:val="20"/>
              </w:rPr>
            </w:pPr>
            <w:r w:rsidRPr="00851C6D">
              <w:rPr>
                <w:rFonts w:eastAsia="Calibri"/>
                <w:iCs/>
                <w:sz w:val="20"/>
                <w:szCs w:val="20"/>
              </w:rPr>
              <w:t xml:space="preserve">-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 </w:t>
            </w:r>
          </w:p>
          <w:p w:rsidR="00F02B20" w:rsidRPr="00851C6D" w:rsidRDefault="00F02B20" w:rsidP="00485D83">
            <w:pPr>
              <w:jc w:val="both"/>
              <w:rPr>
                <w:rFonts w:eastAsia="Calibri"/>
                <w:iCs/>
                <w:sz w:val="20"/>
                <w:szCs w:val="20"/>
              </w:rPr>
            </w:pPr>
            <w:r w:rsidRPr="00851C6D">
              <w:rPr>
                <w:rFonts w:eastAsia="Calibri"/>
                <w:iCs/>
                <w:sz w:val="20"/>
                <w:szCs w:val="20"/>
              </w:rPr>
              <w:t xml:space="preserve">- идейная убежденность, готовность к служению и защите Отечества, ответственность за его судьбу; </w:t>
            </w:r>
          </w:p>
          <w:p w:rsidR="00F02B20" w:rsidRPr="00851C6D" w:rsidRDefault="00F02B20" w:rsidP="00485D83">
            <w:pPr>
              <w:jc w:val="both"/>
              <w:rPr>
                <w:rFonts w:eastAsia="Calibri"/>
                <w:iCs/>
                <w:sz w:val="20"/>
                <w:szCs w:val="20"/>
              </w:rPr>
            </w:pPr>
            <w:r w:rsidRPr="00851C6D">
              <w:rPr>
                <w:rFonts w:eastAsia="Calibri"/>
                <w:iCs/>
                <w:sz w:val="20"/>
                <w:szCs w:val="20"/>
              </w:rPr>
              <w:lastRenderedPageBreak/>
              <w:t xml:space="preserve">освоенные обучающимися межпредметные понятия и универсальные учебные действия (регулятивные, познавательные, коммуникативные); </w:t>
            </w:r>
          </w:p>
          <w:p w:rsidR="00F02B20" w:rsidRPr="00851C6D" w:rsidRDefault="00F02B20" w:rsidP="00485D83">
            <w:pPr>
              <w:pStyle w:val="dt-p"/>
              <w:shd w:val="clear" w:color="auto" w:fill="FFFFFF"/>
              <w:spacing w:before="0" w:beforeAutospacing="0" w:after="0" w:afterAutospacing="0" w:line="276" w:lineRule="auto"/>
              <w:jc w:val="both"/>
              <w:textAlignment w:val="baseline"/>
              <w:rPr>
                <w:rFonts w:eastAsia="Calibri"/>
                <w:iCs/>
                <w:sz w:val="20"/>
                <w:szCs w:val="20"/>
                <w:lang w:eastAsia="en-US"/>
              </w:rPr>
            </w:pPr>
            <w:r w:rsidRPr="00851C6D">
              <w:rPr>
                <w:rFonts w:eastAsia="Calibri"/>
                <w:iCs/>
                <w:sz w:val="20"/>
                <w:szCs w:val="20"/>
                <w:lang w:eastAsia="en-US"/>
              </w:rPr>
              <w:t xml:space="preserve">-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 </w:t>
            </w:r>
          </w:p>
          <w:p w:rsidR="00F02B20" w:rsidRPr="00851C6D" w:rsidRDefault="00F02B20" w:rsidP="00485D83">
            <w:pPr>
              <w:pStyle w:val="dt-p"/>
              <w:shd w:val="clear" w:color="auto" w:fill="FFFFFF"/>
              <w:spacing w:before="0" w:beforeAutospacing="0" w:after="0" w:afterAutospacing="0" w:line="276" w:lineRule="auto"/>
              <w:textAlignment w:val="baseline"/>
              <w:rPr>
                <w:sz w:val="20"/>
                <w:szCs w:val="20"/>
              </w:rPr>
            </w:pPr>
            <w:r w:rsidRPr="00851C6D">
              <w:rPr>
                <w:rFonts w:eastAsia="Calibri"/>
                <w:iCs/>
                <w:sz w:val="20"/>
                <w:szCs w:val="20"/>
                <w:lang w:eastAsia="en-US"/>
              </w:rPr>
              <w:t>- овладение навыками учебно-исследовательской, проектной и социальной деятельности</w:t>
            </w:r>
          </w:p>
        </w:tc>
        <w:tc>
          <w:tcPr>
            <w:tcW w:w="7230" w:type="dxa"/>
            <w:shd w:val="clear" w:color="auto" w:fill="auto"/>
          </w:tcPr>
          <w:p w:rsidR="00F02B20" w:rsidRDefault="00F02B20" w:rsidP="00485D83">
            <w:pPr>
              <w:pStyle w:val="paragraph"/>
              <w:spacing w:before="0" w:beforeAutospacing="0" w:after="0" w:afterAutospacing="0" w:line="276" w:lineRule="auto"/>
              <w:jc w:val="both"/>
              <w:textAlignment w:val="baseline"/>
              <w:rPr>
                <w:bCs/>
                <w:iCs/>
                <w:sz w:val="20"/>
                <w:szCs w:val="20"/>
              </w:rPr>
            </w:pPr>
            <w:r w:rsidRPr="00C5142B">
              <w:rPr>
                <w:iCs/>
                <w:sz w:val="20"/>
                <w:szCs w:val="20"/>
              </w:rPr>
              <w:lastRenderedPageBreak/>
              <w:t>уметь</w:t>
            </w:r>
            <w:r w:rsidRPr="000A7309">
              <w:rPr>
                <w:b/>
                <w:bCs/>
                <w:iCs/>
                <w:sz w:val="20"/>
                <w:szCs w:val="20"/>
              </w:rPr>
              <w:t>:</w:t>
            </w:r>
            <w:r w:rsidRPr="000A7309">
              <w:rPr>
                <w:bCs/>
                <w:iCs/>
                <w:sz w:val="20"/>
                <w:szCs w:val="20"/>
              </w:rPr>
              <w:t xml:space="preserve"> описывать значимость своей профессии; применять стандарты антикоррупционного поведения</w:t>
            </w:r>
          </w:p>
          <w:p w:rsidR="00F02B20" w:rsidRPr="00851C6D" w:rsidRDefault="00F02B20" w:rsidP="00485D83">
            <w:pPr>
              <w:pStyle w:val="paragraph"/>
              <w:spacing w:before="0" w:beforeAutospacing="0" w:after="0" w:afterAutospacing="0" w:line="276" w:lineRule="auto"/>
              <w:jc w:val="both"/>
              <w:textAlignment w:val="baseline"/>
              <w:rPr>
                <w:sz w:val="20"/>
                <w:szCs w:val="20"/>
              </w:rPr>
            </w:pPr>
            <w:r w:rsidRPr="00C5142B">
              <w:rPr>
                <w:iCs/>
                <w:sz w:val="20"/>
                <w:szCs w:val="20"/>
              </w:rPr>
              <w:t>знать</w:t>
            </w:r>
            <w:r w:rsidRPr="000A7309">
              <w:rPr>
                <w:b/>
                <w:bCs/>
                <w:iCs/>
                <w:sz w:val="20"/>
                <w:szCs w:val="20"/>
              </w:rPr>
              <w:t xml:space="preserve">: </w:t>
            </w:r>
            <w:r w:rsidRPr="000A7309">
              <w:rPr>
                <w:bCs/>
                <w:iCs/>
                <w:sz w:val="20"/>
                <w:szCs w:val="20"/>
              </w:rPr>
              <w:t>сущность гражданско-патриотической позиции, общечеловеческих ценностей; значимость профессиональной деятельности по профессии; стандарты антикоррупционного поведения и последствия его нарушения</w:t>
            </w:r>
          </w:p>
        </w:tc>
      </w:tr>
      <w:tr w:rsidR="00F02B20" w:rsidRPr="00851C6D" w:rsidTr="00485D83">
        <w:trPr>
          <w:trHeight w:val="4521"/>
        </w:trPr>
        <w:tc>
          <w:tcPr>
            <w:tcW w:w="2660" w:type="dxa"/>
            <w:shd w:val="clear" w:color="auto" w:fill="auto"/>
          </w:tcPr>
          <w:p w:rsidR="00F02B20" w:rsidRDefault="00F02B20" w:rsidP="00485D83">
            <w:pPr>
              <w:textAlignment w:val="baseline"/>
              <w:rPr>
                <w:sz w:val="20"/>
                <w:szCs w:val="20"/>
              </w:rPr>
            </w:pPr>
            <w:r w:rsidRPr="00851C6D">
              <w:rPr>
                <w:b/>
                <w:sz w:val="20"/>
                <w:szCs w:val="20"/>
              </w:rPr>
              <w:lastRenderedPageBreak/>
              <w:t>ОК 07</w:t>
            </w:r>
            <w:r w:rsidRPr="00851C6D">
              <w:rPr>
                <w:sz w:val="20"/>
                <w:szCs w:val="20"/>
              </w:rPr>
              <w:t xml:space="preserve">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 </w:t>
            </w:r>
          </w:p>
          <w:p w:rsidR="00F02B20" w:rsidRDefault="00F02B20" w:rsidP="00485D83">
            <w:pPr>
              <w:textAlignment w:val="baseline"/>
              <w:rPr>
                <w:sz w:val="20"/>
                <w:szCs w:val="20"/>
              </w:rPr>
            </w:pPr>
          </w:p>
          <w:p w:rsidR="00F02B20" w:rsidRDefault="00F02B20" w:rsidP="00485D83">
            <w:pPr>
              <w:textAlignment w:val="baseline"/>
              <w:rPr>
                <w:sz w:val="20"/>
                <w:szCs w:val="20"/>
              </w:rPr>
            </w:pPr>
          </w:p>
          <w:p w:rsidR="00F02B20" w:rsidRDefault="00F02B20" w:rsidP="00485D83">
            <w:pPr>
              <w:textAlignment w:val="baseline"/>
              <w:rPr>
                <w:sz w:val="20"/>
                <w:szCs w:val="20"/>
              </w:rPr>
            </w:pPr>
          </w:p>
          <w:p w:rsidR="00F02B20" w:rsidRDefault="00F02B20" w:rsidP="00485D83">
            <w:pPr>
              <w:textAlignment w:val="baseline"/>
              <w:rPr>
                <w:sz w:val="20"/>
                <w:szCs w:val="20"/>
              </w:rPr>
            </w:pPr>
          </w:p>
          <w:p w:rsidR="00F02B20" w:rsidRDefault="00F02B20" w:rsidP="00485D83">
            <w:pPr>
              <w:textAlignment w:val="baseline"/>
              <w:rPr>
                <w:sz w:val="20"/>
                <w:szCs w:val="20"/>
              </w:rPr>
            </w:pPr>
          </w:p>
          <w:p w:rsidR="00F02B20" w:rsidRDefault="00F02B20" w:rsidP="00485D83">
            <w:pPr>
              <w:textAlignment w:val="baseline"/>
              <w:rPr>
                <w:sz w:val="20"/>
                <w:szCs w:val="20"/>
              </w:rPr>
            </w:pPr>
          </w:p>
          <w:p w:rsidR="00F02B20" w:rsidRDefault="00F02B20" w:rsidP="00485D83">
            <w:pPr>
              <w:textAlignment w:val="baseline"/>
              <w:rPr>
                <w:sz w:val="20"/>
                <w:szCs w:val="20"/>
              </w:rPr>
            </w:pPr>
          </w:p>
          <w:p w:rsidR="00F02B20" w:rsidRPr="00851C6D" w:rsidRDefault="00F02B20" w:rsidP="00485D83">
            <w:pPr>
              <w:textAlignment w:val="baseline"/>
              <w:rPr>
                <w:sz w:val="20"/>
                <w:szCs w:val="20"/>
              </w:rPr>
            </w:pPr>
          </w:p>
        </w:tc>
        <w:tc>
          <w:tcPr>
            <w:tcW w:w="5386" w:type="dxa"/>
            <w:shd w:val="clear" w:color="auto" w:fill="auto"/>
          </w:tcPr>
          <w:p w:rsidR="00F02B20" w:rsidRPr="00851C6D" w:rsidRDefault="00F02B20" w:rsidP="00485D83">
            <w:pPr>
              <w:jc w:val="both"/>
              <w:rPr>
                <w:sz w:val="20"/>
                <w:szCs w:val="20"/>
              </w:rPr>
            </w:pPr>
            <w:r w:rsidRPr="00851C6D">
              <w:rPr>
                <w:sz w:val="20"/>
                <w:szCs w:val="20"/>
              </w:rPr>
              <w:lastRenderedPageBreak/>
              <w:t>- не принимать действия, приносящие вред окружающей среде;</w:t>
            </w:r>
          </w:p>
          <w:p w:rsidR="00F02B20" w:rsidRPr="00851C6D" w:rsidRDefault="00F02B20" w:rsidP="00485D83">
            <w:pPr>
              <w:jc w:val="both"/>
              <w:rPr>
                <w:sz w:val="20"/>
                <w:szCs w:val="20"/>
              </w:rPr>
            </w:pPr>
            <w:r w:rsidRPr="00851C6D">
              <w:rPr>
                <w:sz w:val="20"/>
                <w:szCs w:val="20"/>
              </w:rPr>
              <w:t>- уметь прогнозировать неблагоприятные экологические последствия предпринимаемых действий, предотвращать их;</w:t>
            </w:r>
          </w:p>
          <w:p w:rsidR="00F02B20" w:rsidRPr="00851C6D" w:rsidRDefault="00F02B20" w:rsidP="00485D83">
            <w:pPr>
              <w:jc w:val="both"/>
              <w:rPr>
                <w:sz w:val="20"/>
                <w:szCs w:val="20"/>
              </w:rPr>
            </w:pPr>
            <w:r w:rsidRPr="00851C6D">
              <w:rPr>
                <w:sz w:val="20"/>
                <w:szCs w:val="20"/>
              </w:rPr>
              <w:t>- расширить опыт деятельности экологической направленности;</w:t>
            </w:r>
          </w:p>
          <w:p w:rsidR="00F02B20" w:rsidRPr="00851C6D" w:rsidRDefault="00F02B20" w:rsidP="00485D83">
            <w:pPr>
              <w:jc w:val="both"/>
              <w:rPr>
                <w:sz w:val="20"/>
                <w:szCs w:val="20"/>
              </w:rPr>
            </w:pPr>
            <w:r w:rsidRPr="00851C6D">
              <w:rPr>
                <w:sz w:val="20"/>
                <w:szCs w:val="20"/>
              </w:rPr>
              <w:t>- разрабатывать план решения проблемы с учетом анализа имеющихся материальных и нематериальных ресурсов;</w:t>
            </w:r>
          </w:p>
          <w:p w:rsidR="00F02B20" w:rsidRPr="00851C6D" w:rsidRDefault="00F02B20" w:rsidP="00485D83">
            <w:pPr>
              <w:jc w:val="both"/>
              <w:rPr>
                <w:sz w:val="20"/>
                <w:szCs w:val="20"/>
              </w:rPr>
            </w:pPr>
            <w:r w:rsidRPr="00851C6D">
              <w:rPr>
                <w:sz w:val="20"/>
                <w:szCs w:val="20"/>
              </w:rPr>
              <w:t>- осуществлять целенаправленный поиск переноса средств и способов действия в профессиональную среду;</w:t>
            </w:r>
          </w:p>
          <w:p w:rsidR="00F02B20" w:rsidRPr="00851C6D" w:rsidRDefault="00F02B20" w:rsidP="00485D83">
            <w:pPr>
              <w:jc w:val="both"/>
              <w:textAlignment w:val="baseline"/>
              <w:rPr>
                <w:sz w:val="20"/>
                <w:szCs w:val="20"/>
              </w:rPr>
            </w:pPr>
            <w:r w:rsidRPr="00851C6D">
              <w:rPr>
                <w:sz w:val="20"/>
                <w:szCs w:val="20"/>
              </w:rPr>
              <w:t>- уметь переносить знания в познавательную и практическую области жизнедеятельности;</w:t>
            </w:r>
          </w:p>
          <w:p w:rsidR="00F02B20" w:rsidRPr="00851C6D" w:rsidRDefault="00F02B20" w:rsidP="00485D83">
            <w:pPr>
              <w:jc w:val="both"/>
              <w:textAlignment w:val="baseline"/>
              <w:rPr>
                <w:sz w:val="20"/>
                <w:szCs w:val="20"/>
              </w:rPr>
            </w:pPr>
            <w:r w:rsidRPr="00851C6D">
              <w:rPr>
                <w:sz w:val="20"/>
                <w:szCs w:val="20"/>
              </w:rPr>
              <w:t>- предлагать новые проекты, оценивать идеи с позиции новизны, оригинальности, практической значимости;</w:t>
            </w:r>
          </w:p>
          <w:p w:rsidR="00F02B20" w:rsidRPr="00851C6D" w:rsidRDefault="00F02B20" w:rsidP="00485D83">
            <w:pPr>
              <w:jc w:val="both"/>
              <w:textAlignment w:val="baseline"/>
              <w:rPr>
                <w:sz w:val="20"/>
                <w:szCs w:val="20"/>
              </w:rPr>
            </w:pPr>
            <w:r w:rsidRPr="00851C6D">
              <w:rPr>
                <w:sz w:val="20"/>
                <w:szCs w:val="20"/>
              </w:rPr>
              <w:t>- давать оценку новым ситуациям, вносить коррективы в деятельность, оценивать соответствие результатов целям</w:t>
            </w:r>
          </w:p>
        </w:tc>
        <w:tc>
          <w:tcPr>
            <w:tcW w:w="7230" w:type="dxa"/>
            <w:shd w:val="clear" w:color="auto" w:fill="auto"/>
          </w:tcPr>
          <w:p w:rsidR="00F02B20" w:rsidRDefault="00F02B20" w:rsidP="00485D83">
            <w:pPr>
              <w:pStyle w:val="paragraph"/>
              <w:spacing w:before="0" w:beforeAutospacing="0" w:after="0" w:afterAutospacing="0" w:line="276" w:lineRule="auto"/>
              <w:jc w:val="both"/>
              <w:textAlignment w:val="baseline"/>
              <w:rPr>
                <w:bCs/>
                <w:sz w:val="20"/>
                <w:szCs w:val="20"/>
              </w:rPr>
            </w:pPr>
            <w:r w:rsidRPr="00C5142B">
              <w:rPr>
                <w:iCs/>
                <w:sz w:val="20"/>
                <w:szCs w:val="20"/>
              </w:rPr>
              <w:t>уметь</w:t>
            </w:r>
            <w:r w:rsidRPr="000A7309">
              <w:rPr>
                <w:b/>
                <w:bCs/>
                <w:iCs/>
                <w:sz w:val="20"/>
                <w:szCs w:val="20"/>
              </w:rPr>
              <w:t xml:space="preserve">: </w:t>
            </w:r>
            <w:r w:rsidRPr="000A7309">
              <w:rPr>
                <w:bCs/>
                <w:iCs/>
                <w:sz w:val="20"/>
                <w:szCs w:val="20"/>
              </w:rPr>
              <w:t>соблюдать нормы экологической безопасности; определять направления ресурсосбережения в рамках профессиональной деятельности по профессии</w:t>
            </w:r>
            <w:r w:rsidRPr="000A7309">
              <w:rPr>
                <w:sz w:val="20"/>
                <w:szCs w:val="20"/>
              </w:rPr>
              <w:t xml:space="preserve"> </w:t>
            </w:r>
            <w:r w:rsidRPr="000A7309">
              <w:rPr>
                <w:bCs/>
                <w:sz w:val="20"/>
                <w:szCs w:val="20"/>
              </w:rPr>
              <w:t>осуществлять работу с соблюдением принципов бережливого производства; организовывать профессиональную деятельность с учетом знаний об изменении климатических условий региона.</w:t>
            </w:r>
          </w:p>
          <w:p w:rsidR="00F02B20" w:rsidRPr="00851C6D" w:rsidRDefault="00F02B20" w:rsidP="00485D83">
            <w:pPr>
              <w:pStyle w:val="paragraph"/>
              <w:spacing w:before="0" w:beforeAutospacing="0" w:after="0" w:afterAutospacing="0" w:line="276" w:lineRule="auto"/>
              <w:jc w:val="both"/>
              <w:textAlignment w:val="baseline"/>
              <w:rPr>
                <w:sz w:val="20"/>
                <w:szCs w:val="20"/>
              </w:rPr>
            </w:pPr>
            <w:r w:rsidRPr="00C5142B">
              <w:rPr>
                <w:iCs/>
                <w:sz w:val="20"/>
                <w:szCs w:val="20"/>
              </w:rPr>
              <w:t>знать</w:t>
            </w:r>
            <w:r w:rsidRPr="000A7309">
              <w:rPr>
                <w:b/>
                <w:bCs/>
                <w:iCs/>
                <w:sz w:val="20"/>
                <w:szCs w:val="20"/>
              </w:rPr>
              <w:t xml:space="preserve">: </w:t>
            </w:r>
            <w:r w:rsidRPr="000A7309">
              <w:rPr>
                <w:bCs/>
                <w:iCs/>
                <w:sz w:val="20"/>
                <w:szCs w:val="20"/>
              </w:rPr>
              <w:t>правила экологической безопасности при ведении профессиональной деятельности; основные ресурсы, задействованные в профессиональной деятельности; пути обеспечения ресурсосбережения; принципы бережливого производства; основные направления изменения климатических условий региона.</w:t>
            </w:r>
          </w:p>
        </w:tc>
      </w:tr>
      <w:tr w:rsidR="00F02B20" w:rsidRPr="00851C6D" w:rsidTr="00485D83">
        <w:trPr>
          <w:trHeight w:val="1999"/>
        </w:trPr>
        <w:tc>
          <w:tcPr>
            <w:tcW w:w="2660" w:type="dxa"/>
            <w:shd w:val="clear" w:color="auto" w:fill="auto"/>
          </w:tcPr>
          <w:p w:rsidR="00F02B20" w:rsidRDefault="00F02B20" w:rsidP="00485D83">
            <w:pPr>
              <w:textAlignment w:val="baseline"/>
              <w:rPr>
                <w:sz w:val="20"/>
                <w:szCs w:val="20"/>
              </w:rPr>
            </w:pPr>
          </w:p>
          <w:p w:rsidR="00F02B20" w:rsidRDefault="00F02B20" w:rsidP="00485D83">
            <w:pPr>
              <w:textAlignment w:val="baseline"/>
              <w:rPr>
                <w:sz w:val="20"/>
                <w:szCs w:val="20"/>
              </w:rPr>
            </w:pPr>
            <w:r w:rsidRPr="00175349">
              <w:rPr>
                <w:b/>
                <w:sz w:val="20"/>
                <w:szCs w:val="20"/>
              </w:rPr>
              <w:t>ОК09</w:t>
            </w:r>
            <w:r>
              <w:rPr>
                <w:sz w:val="20"/>
                <w:szCs w:val="20"/>
              </w:rPr>
              <w:t xml:space="preserve">  </w:t>
            </w:r>
            <w:r w:rsidRPr="00175349">
              <w:rPr>
                <w:sz w:val="20"/>
                <w:szCs w:val="20"/>
              </w:rPr>
              <w:t>Пользоваться профессиональной документацией на государственном и иностранном языках</w:t>
            </w:r>
          </w:p>
          <w:p w:rsidR="00F02B20" w:rsidRDefault="00F02B20" w:rsidP="00485D83">
            <w:pPr>
              <w:textAlignment w:val="baseline"/>
              <w:rPr>
                <w:sz w:val="20"/>
                <w:szCs w:val="20"/>
              </w:rPr>
            </w:pPr>
          </w:p>
          <w:p w:rsidR="00F02B20" w:rsidRDefault="00F02B20" w:rsidP="00485D83">
            <w:pPr>
              <w:textAlignment w:val="baseline"/>
              <w:rPr>
                <w:sz w:val="20"/>
                <w:szCs w:val="20"/>
              </w:rPr>
            </w:pPr>
          </w:p>
          <w:p w:rsidR="00F02B20" w:rsidRDefault="00F02B20" w:rsidP="00485D83">
            <w:pPr>
              <w:textAlignment w:val="baseline"/>
              <w:rPr>
                <w:sz w:val="20"/>
                <w:szCs w:val="20"/>
              </w:rPr>
            </w:pPr>
          </w:p>
          <w:p w:rsidR="00F02B20" w:rsidRDefault="00F02B20" w:rsidP="00485D83">
            <w:pPr>
              <w:textAlignment w:val="baseline"/>
              <w:rPr>
                <w:sz w:val="20"/>
                <w:szCs w:val="20"/>
              </w:rPr>
            </w:pPr>
          </w:p>
          <w:p w:rsidR="00F02B20" w:rsidRDefault="00F02B20" w:rsidP="00485D83">
            <w:pPr>
              <w:textAlignment w:val="baseline"/>
              <w:rPr>
                <w:sz w:val="20"/>
                <w:szCs w:val="20"/>
              </w:rPr>
            </w:pPr>
          </w:p>
        </w:tc>
        <w:tc>
          <w:tcPr>
            <w:tcW w:w="5386" w:type="dxa"/>
            <w:shd w:val="clear" w:color="auto" w:fill="auto"/>
          </w:tcPr>
          <w:p w:rsidR="00F02B20" w:rsidRPr="00851C6D" w:rsidRDefault="00F02B20" w:rsidP="00485D83">
            <w:pPr>
              <w:jc w:val="both"/>
              <w:rPr>
                <w:sz w:val="20"/>
                <w:szCs w:val="20"/>
              </w:rPr>
            </w:pPr>
          </w:p>
        </w:tc>
        <w:tc>
          <w:tcPr>
            <w:tcW w:w="7230" w:type="dxa"/>
            <w:shd w:val="clear" w:color="auto" w:fill="auto"/>
          </w:tcPr>
          <w:p w:rsidR="00F02B20" w:rsidRDefault="00F02B20" w:rsidP="00485D83">
            <w:pPr>
              <w:pStyle w:val="paragraph"/>
              <w:spacing w:line="276" w:lineRule="auto"/>
              <w:jc w:val="both"/>
              <w:textAlignment w:val="baseline"/>
              <w:rPr>
                <w:bCs/>
                <w:iCs/>
                <w:sz w:val="20"/>
                <w:szCs w:val="20"/>
              </w:rPr>
            </w:pPr>
            <w:r w:rsidRPr="00C5142B">
              <w:rPr>
                <w:iCs/>
                <w:sz w:val="20"/>
                <w:szCs w:val="20"/>
              </w:rPr>
              <w:t>уметь</w:t>
            </w:r>
            <w:r w:rsidRPr="00175349">
              <w:rPr>
                <w:bCs/>
                <w:iCs/>
                <w:sz w:val="20"/>
                <w:szCs w:val="20"/>
              </w:rPr>
              <w:t>: понимать общий смысл четко произнесенных высказываний на известные темы (профессиональные и бытовые), понимать тексты на базовые профессиональные темы; участвовать в диалогах на знакомые общие и профессиональные темы; строить простые высказывания о себе и о своей профессиональной деятельности; кратко обосновывать и объяснять свои действия (текущие и планируемые); писать простые связные сообщения на знакомые или интересующие профессиональные темы</w:t>
            </w:r>
          </w:p>
          <w:p w:rsidR="00F02B20" w:rsidRPr="00175349" w:rsidRDefault="00F02B20" w:rsidP="00485D83">
            <w:pPr>
              <w:pStyle w:val="paragraph"/>
              <w:spacing w:line="276" w:lineRule="auto"/>
              <w:jc w:val="both"/>
              <w:textAlignment w:val="baseline"/>
              <w:rPr>
                <w:bCs/>
                <w:iCs/>
                <w:sz w:val="20"/>
                <w:szCs w:val="20"/>
              </w:rPr>
            </w:pPr>
            <w:r w:rsidRPr="00C5142B">
              <w:rPr>
                <w:iCs/>
                <w:sz w:val="20"/>
                <w:szCs w:val="20"/>
              </w:rPr>
              <w:t>знать</w:t>
            </w:r>
            <w:r w:rsidRPr="00175349">
              <w:rPr>
                <w:b/>
                <w:bCs/>
                <w:iCs/>
                <w:sz w:val="20"/>
                <w:szCs w:val="20"/>
              </w:rPr>
              <w:t xml:space="preserve">: </w:t>
            </w:r>
            <w:r w:rsidRPr="00175349">
              <w:rPr>
                <w:bCs/>
                <w:iCs/>
                <w:sz w:val="20"/>
                <w:szCs w:val="20"/>
              </w:rPr>
              <w:t>правила построения простых и сложных предложений на профессиональные темы; основные общеупотребительные глаголы (бытовая и профессиональная лексика); лексический минимум, относящийся к описанию предметов, средств и процессов профессиональной деятельности; особенности произношения; правила чтения текстов профессиональной направленности</w:t>
            </w:r>
          </w:p>
        </w:tc>
      </w:tr>
    </w:tbl>
    <w:p w:rsidR="00F02B20" w:rsidRDefault="00F02B20" w:rsidP="00F02B20">
      <w:pPr>
        <w:pStyle w:val="a3"/>
        <w:shd w:val="clear" w:color="auto" w:fill="FFFFFF"/>
        <w:spacing w:before="0" w:beforeAutospacing="0" w:after="0" w:afterAutospacing="0"/>
        <w:rPr>
          <w:rFonts w:ascii="Arial" w:hAnsi="Arial" w:cs="Arial"/>
          <w:color w:val="222222"/>
          <w:sz w:val="18"/>
          <w:szCs w:val="18"/>
        </w:rPr>
      </w:pPr>
    </w:p>
    <w:p w:rsidR="00F02B20" w:rsidRDefault="00F02B20" w:rsidP="00F02B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p w:rsidR="00F02B20" w:rsidRPr="00851C6D" w:rsidRDefault="00F02B20" w:rsidP="00F02B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851C6D">
        <w:rPr>
          <w:b/>
        </w:rPr>
        <w:lastRenderedPageBreak/>
        <w:t>Профессиональные компетенции</w:t>
      </w:r>
    </w:p>
    <w:p w:rsidR="00F02B20" w:rsidRDefault="00F02B20" w:rsidP="00F02B20">
      <w:pPr>
        <w:pStyle w:val="a3"/>
        <w:shd w:val="clear" w:color="auto" w:fill="FFFFFF"/>
        <w:spacing w:before="0" w:beforeAutospacing="0" w:after="0" w:afterAutospacing="0"/>
        <w:rPr>
          <w:rFonts w:ascii="Arial" w:hAnsi="Arial" w:cs="Arial"/>
          <w:color w:val="222222"/>
          <w:sz w:val="18"/>
          <w:szCs w:val="18"/>
        </w:rPr>
      </w:pPr>
    </w:p>
    <w:tbl>
      <w:tblPr>
        <w:tblW w:w="15260" w:type="dxa"/>
        <w:jc w:val="center"/>
        <w:tblInd w:w="-12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97"/>
        <w:gridCol w:w="2835"/>
        <w:gridCol w:w="9528"/>
      </w:tblGrid>
      <w:tr w:rsidR="00F02B20" w:rsidRPr="00DF064F" w:rsidTr="00485D83">
        <w:trPr>
          <w:jc w:val="center"/>
        </w:trPr>
        <w:tc>
          <w:tcPr>
            <w:tcW w:w="2897" w:type="dxa"/>
            <w:tcBorders>
              <w:top w:val="single" w:sz="4" w:space="0" w:color="auto"/>
              <w:left w:val="single" w:sz="4" w:space="0" w:color="auto"/>
              <w:bottom w:val="single" w:sz="4" w:space="0" w:color="auto"/>
              <w:right w:val="single" w:sz="4" w:space="0" w:color="auto"/>
            </w:tcBorders>
            <w:hideMark/>
          </w:tcPr>
          <w:p w:rsidR="00F02B20" w:rsidRPr="00DF064F" w:rsidRDefault="00F02B20" w:rsidP="00485D83">
            <w:pPr>
              <w:suppressAutoHyphens/>
              <w:jc w:val="center"/>
              <w:rPr>
                <w:b/>
                <w:sz w:val="20"/>
                <w:szCs w:val="20"/>
              </w:rPr>
            </w:pPr>
            <w:r w:rsidRPr="00DF064F">
              <w:rPr>
                <w:b/>
                <w:sz w:val="20"/>
                <w:szCs w:val="20"/>
              </w:rPr>
              <w:t>Виды деятельности</w:t>
            </w:r>
          </w:p>
        </w:tc>
        <w:tc>
          <w:tcPr>
            <w:tcW w:w="2835" w:type="dxa"/>
            <w:tcBorders>
              <w:top w:val="single" w:sz="4" w:space="0" w:color="auto"/>
              <w:left w:val="single" w:sz="4" w:space="0" w:color="auto"/>
              <w:bottom w:val="single" w:sz="4" w:space="0" w:color="auto"/>
              <w:right w:val="single" w:sz="4" w:space="0" w:color="auto"/>
            </w:tcBorders>
            <w:hideMark/>
          </w:tcPr>
          <w:p w:rsidR="00F02B20" w:rsidRPr="00DF064F" w:rsidRDefault="00F02B20" w:rsidP="00485D83">
            <w:pPr>
              <w:suppressAutoHyphens/>
              <w:jc w:val="center"/>
              <w:rPr>
                <w:b/>
                <w:sz w:val="20"/>
                <w:szCs w:val="20"/>
              </w:rPr>
            </w:pPr>
            <w:r w:rsidRPr="00DF064F">
              <w:rPr>
                <w:b/>
                <w:sz w:val="20"/>
                <w:szCs w:val="20"/>
              </w:rPr>
              <w:t>Код и наименование</w:t>
            </w:r>
          </w:p>
          <w:p w:rsidR="00F02B20" w:rsidRPr="00DF064F" w:rsidRDefault="00F02B20" w:rsidP="00485D83">
            <w:pPr>
              <w:suppressAutoHyphens/>
              <w:jc w:val="center"/>
              <w:rPr>
                <w:b/>
                <w:sz w:val="20"/>
                <w:szCs w:val="20"/>
              </w:rPr>
            </w:pPr>
            <w:r w:rsidRPr="00DF064F">
              <w:rPr>
                <w:b/>
                <w:sz w:val="20"/>
                <w:szCs w:val="20"/>
              </w:rPr>
              <w:t>компетенции</w:t>
            </w:r>
          </w:p>
        </w:tc>
        <w:tc>
          <w:tcPr>
            <w:tcW w:w="9528" w:type="dxa"/>
            <w:tcBorders>
              <w:top w:val="single" w:sz="4" w:space="0" w:color="auto"/>
              <w:left w:val="single" w:sz="4" w:space="0" w:color="auto"/>
              <w:bottom w:val="single" w:sz="4" w:space="0" w:color="auto"/>
              <w:right w:val="single" w:sz="4" w:space="0" w:color="auto"/>
            </w:tcBorders>
            <w:hideMark/>
          </w:tcPr>
          <w:p w:rsidR="00F02B20" w:rsidRPr="00DF064F" w:rsidRDefault="00F02B20" w:rsidP="00485D83">
            <w:pPr>
              <w:suppressAutoHyphens/>
              <w:jc w:val="center"/>
              <w:rPr>
                <w:b/>
                <w:sz w:val="20"/>
                <w:szCs w:val="20"/>
              </w:rPr>
            </w:pPr>
            <w:r w:rsidRPr="00DF064F">
              <w:rPr>
                <w:b/>
                <w:iCs/>
                <w:sz w:val="20"/>
                <w:szCs w:val="20"/>
              </w:rPr>
              <w:t>Показатели освоения компетенции</w:t>
            </w:r>
          </w:p>
        </w:tc>
      </w:tr>
      <w:tr w:rsidR="00F02B20" w:rsidRPr="00DF064F" w:rsidTr="00485D83">
        <w:trPr>
          <w:trHeight w:val="417"/>
          <w:jc w:val="center"/>
        </w:trPr>
        <w:tc>
          <w:tcPr>
            <w:tcW w:w="2897" w:type="dxa"/>
            <w:vMerge w:val="restart"/>
            <w:tcBorders>
              <w:top w:val="single" w:sz="4" w:space="0" w:color="auto"/>
              <w:left w:val="single" w:sz="4" w:space="0" w:color="auto"/>
              <w:bottom w:val="single" w:sz="4" w:space="0" w:color="auto"/>
              <w:right w:val="single" w:sz="4" w:space="0" w:color="auto"/>
            </w:tcBorders>
            <w:hideMark/>
          </w:tcPr>
          <w:p w:rsidR="00F02B20" w:rsidRPr="00DF064F" w:rsidRDefault="00F02B20" w:rsidP="00485D83">
            <w:pPr>
              <w:jc w:val="both"/>
              <w:rPr>
                <w:sz w:val="20"/>
                <w:szCs w:val="20"/>
              </w:rPr>
            </w:pPr>
            <w:r w:rsidRPr="00DF064F">
              <w:rPr>
                <w:iCs/>
                <w:sz w:val="20"/>
                <w:szCs w:val="20"/>
              </w:rPr>
              <w:t>Выполнение штукатурных и декоративных работ (по выбору)</w:t>
            </w:r>
          </w:p>
        </w:tc>
        <w:tc>
          <w:tcPr>
            <w:tcW w:w="2835" w:type="dxa"/>
            <w:vMerge w:val="restart"/>
            <w:tcBorders>
              <w:top w:val="single" w:sz="4" w:space="0" w:color="auto"/>
              <w:left w:val="single" w:sz="4" w:space="0" w:color="auto"/>
              <w:bottom w:val="single" w:sz="4" w:space="0" w:color="auto"/>
              <w:right w:val="single" w:sz="4" w:space="0" w:color="auto"/>
            </w:tcBorders>
          </w:tcPr>
          <w:p w:rsidR="00F02B20" w:rsidRPr="00DF064F" w:rsidRDefault="00F02B20" w:rsidP="00485D83">
            <w:pPr>
              <w:widowControl w:val="0"/>
              <w:autoSpaceDE w:val="0"/>
              <w:autoSpaceDN w:val="0"/>
              <w:adjustRightInd w:val="0"/>
              <w:jc w:val="both"/>
              <w:rPr>
                <w:iCs/>
                <w:sz w:val="20"/>
                <w:szCs w:val="20"/>
              </w:rPr>
            </w:pPr>
            <w:r w:rsidRPr="00851C6D">
              <w:rPr>
                <w:b/>
                <w:iCs/>
                <w:sz w:val="20"/>
                <w:szCs w:val="20"/>
              </w:rPr>
              <w:t>ПК 1.1.</w:t>
            </w:r>
            <w:r w:rsidRPr="00DF064F">
              <w:rPr>
                <w:iCs/>
                <w:sz w:val="20"/>
                <w:szCs w:val="20"/>
              </w:rPr>
              <w:t xml:space="preserve"> Выполнять штукатурные работы по отделке внутренних и наружных поверхностей зданий и сооружений. </w:t>
            </w:r>
          </w:p>
          <w:p w:rsidR="00F02B20" w:rsidRPr="00DF064F" w:rsidRDefault="00F02B20" w:rsidP="00485D83">
            <w:pPr>
              <w:jc w:val="both"/>
              <w:rPr>
                <w:sz w:val="20"/>
                <w:szCs w:val="20"/>
              </w:rPr>
            </w:pPr>
          </w:p>
        </w:tc>
        <w:tc>
          <w:tcPr>
            <w:tcW w:w="9528" w:type="dxa"/>
            <w:tcBorders>
              <w:top w:val="single" w:sz="4" w:space="0" w:color="auto"/>
              <w:left w:val="single" w:sz="4" w:space="0" w:color="auto"/>
              <w:bottom w:val="single" w:sz="4" w:space="0" w:color="auto"/>
              <w:right w:val="single" w:sz="4" w:space="0" w:color="auto"/>
            </w:tcBorders>
            <w:hideMark/>
          </w:tcPr>
          <w:p w:rsidR="00F02B20" w:rsidRPr="00DF064F" w:rsidRDefault="00F02B20" w:rsidP="00485D83">
            <w:pPr>
              <w:rPr>
                <w:b/>
                <w:sz w:val="20"/>
                <w:szCs w:val="20"/>
              </w:rPr>
            </w:pPr>
            <w:r w:rsidRPr="00DF064F">
              <w:rPr>
                <w:b/>
                <w:sz w:val="20"/>
                <w:szCs w:val="20"/>
              </w:rPr>
              <w:t>Практический опыт:</w:t>
            </w:r>
          </w:p>
          <w:p w:rsidR="00F02B20" w:rsidRPr="00DF064F" w:rsidRDefault="00F02B20" w:rsidP="00485D83">
            <w:pPr>
              <w:rPr>
                <w:b/>
                <w:sz w:val="20"/>
                <w:szCs w:val="20"/>
              </w:rPr>
            </w:pPr>
            <w:r w:rsidRPr="00DF064F">
              <w:rPr>
                <w:sz w:val="20"/>
                <w:szCs w:val="20"/>
              </w:rPr>
              <w:t xml:space="preserve">выполнения подготовительных работ по организации рабочего места при </w:t>
            </w:r>
            <w:r w:rsidRPr="00DF064F">
              <w:rPr>
                <w:iCs/>
                <w:sz w:val="20"/>
                <w:szCs w:val="20"/>
              </w:rPr>
              <w:t>штукатурных работах по отделке различных поверхностей.</w:t>
            </w:r>
          </w:p>
        </w:tc>
      </w:tr>
      <w:tr w:rsidR="00F02B20" w:rsidRPr="00DF064F" w:rsidTr="00485D83">
        <w:trPr>
          <w:trHeight w:val="417"/>
          <w:jc w:val="center"/>
        </w:trPr>
        <w:tc>
          <w:tcPr>
            <w:tcW w:w="2897" w:type="dxa"/>
            <w:vMerge/>
            <w:tcBorders>
              <w:top w:val="single" w:sz="4" w:space="0" w:color="auto"/>
              <w:left w:val="single" w:sz="4" w:space="0" w:color="auto"/>
              <w:bottom w:val="single" w:sz="4" w:space="0" w:color="auto"/>
              <w:right w:val="single" w:sz="4" w:space="0" w:color="auto"/>
            </w:tcBorders>
            <w:vAlign w:val="center"/>
            <w:hideMark/>
          </w:tcPr>
          <w:p w:rsidR="00F02B20" w:rsidRPr="00DF064F" w:rsidRDefault="00F02B20" w:rsidP="00485D83">
            <w:pPr>
              <w:rPr>
                <w:sz w:val="20"/>
                <w:szCs w:val="20"/>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F02B20" w:rsidRPr="00DF064F" w:rsidRDefault="00F02B20" w:rsidP="00485D83">
            <w:pPr>
              <w:rPr>
                <w:sz w:val="20"/>
                <w:szCs w:val="20"/>
              </w:rPr>
            </w:pPr>
          </w:p>
        </w:tc>
        <w:tc>
          <w:tcPr>
            <w:tcW w:w="9528" w:type="dxa"/>
            <w:tcBorders>
              <w:top w:val="single" w:sz="4" w:space="0" w:color="auto"/>
              <w:left w:val="single" w:sz="4" w:space="0" w:color="auto"/>
              <w:bottom w:val="single" w:sz="4" w:space="0" w:color="auto"/>
              <w:right w:val="single" w:sz="4" w:space="0" w:color="auto"/>
            </w:tcBorders>
            <w:hideMark/>
          </w:tcPr>
          <w:p w:rsidR="00F02B20" w:rsidRPr="00DF064F" w:rsidRDefault="00F02B20" w:rsidP="00485D83">
            <w:pPr>
              <w:rPr>
                <w:b/>
                <w:sz w:val="20"/>
                <w:szCs w:val="20"/>
              </w:rPr>
            </w:pPr>
            <w:r w:rsidRPr="00DF064F">
              <w:rPr>
                <w:b/>
                <w:sz w:val="20"/>
                <w:szCs w:val="20"/>
              </w:rPr>
              <w:t>Умения:</w:t>
            </w:r>
          </w:p>
          <w:p w:rsidR="00F02B20" w:rsidRPr="00DF064F" w:rsidRDefault="00F02B20" w:rsidP="00485D83">
            <w:pPr>
              <w:widowControl w:val="0"/>
              <w:autoSpaceDE w:val="0"/>
              <w:autoSpaceDN w:val="0"/>
              <w:adjustRightInd w:val="0"/>
              <w:jc w:val="both"/>
              <w:rPr>
                <w:sz w:val="20"/>
                <w:szCs w:val="20"/>
                <w:shd w:val="clear" w:color="auto" w:fill="FFFFFF"/>
              </w:rPr>
            </w:pPr>
            <w:r w:rsidRPr="00DF064F">
              <w:rPr>
                <w:sz w:val="20"/>
                <w:szCs w:val="20"/>
                <w:shd w:val="clear" w:color="auto" w:fill="FFFFFF"/>
              </w:rPr>
              <w:t>организовывать подготовку рабочих мест;</w:t>
            </w:r>
          </w:p>
          <w:p w:rsidR="00F02B20" w:rsidRPr="00DF064F" w:rsidRDefault="00F02B20" w:rsidP="00485D83">
            <w:pPr>
              <w:widowControl w:val="0"/>
              <w:autoSpaceDE w:val="0"/>
              <w:autoSpaceDN w:val="0"/>
              <w:adjustRightInd w:val="0"/>
              <w:jc w:val="both"/>
              <w:rPr>
                <w:iCs/>
                <w:sz w:val="20"/>
                <w:szCs w:val="20"/>
              </w:rPr>
            </w:pPr>
            <w:r w:rsidRPr="00DF064F">
              <w:rPr>
                <w:iCs/>
                <w:sz w:val="20"/>
                <w:szCs w:val="20"/>
              </w:rPr>
              <w:t>применять электрифицированное и ручное оборудование и инструмент;</w:t>
            </w:r>
          </w:p>
          <w:p w:rsidR="00F02B20" w:rsidRPr="00DF064F" w:rsidRDefault="00F02B20" w:rsidP="00485D83">
            <w:pPr>
              <w:widowControl w:val="0"/>
              <w:autoSpaceDE w:val="0"/>
              <w:autoSpaceDN w:val="0"/>
              <w:adjustRightInd w:val="0"/>
              <w:jc w:val="both"/>
              <w:rPr>
                <w:sz w:val="20"/>
                <w:szCs w:val="20"/>
                <w:shd w:val="clear" w:color="auto" w:fill="FFFFFF"/>
              </w:rPr>
            </w:pPr>
            <w:r w:rsidRPr="00DF064F">
              <w:rPr>
                <w:sz w:val="20"/>
                <w:szCs w:val="20"/>
                <w:shd w:val="clear" w:color="auto" w:fill="FFFFFF"/>
              </w:rPr>
              <w:t xml:space="preserve">подбирать материалы для выполнения штукатурных и декоративных работ; </w:t>
            </w:r>
          </w:p>
          <w:p w:rsidR="00F02B20" w:rsidRPr="00DF064F" w:rsidRDefault="00F02B20" w:rsidP="00485D83">
            <w:pPr>
              <w:widowControl w:val="0"/>
              <w:autoSpaceDE w:val="0"/>
              <w:autoSpaceDN w:val="0"/>
              <w:adjustRightInd w:val="0"/>
              <w:jc w:val="both"/>
              <w:rPr>
                <w:sz w:val="20"/>
                <w:szCs w:val="20"/>
                <w:shd w:val="clear" w:color="auto" w:fill="FFFFFF"/>
              </w:rPr>
            </w:pPr>
            <w:r w:rsidRPr="00DF064F">
              <w:rPr>
                <w:sz w:val="20"/>
                <w:szCs w:val="20"/>
                <w:shd w:val="clear" w:color="auto" w:fill="FFFFFF"/>
              </w:rPr>
              <w:t xml:space="preserve">читать рабочие чертежи, инструкции, регламенты, техническую документацию; </w:t>
            </w:r>
          </w:p>
          <w:p w:rsidR="00F02B20" w:rsidRPr="00DF064F" w:rsidRDefault="00F02B20" w:rsidP="00485D83">
            <w:pPr>
              <w:widowControl w:val="0"/>
              <w:autoSpaceDE w:val="0"/>
              <w:autoSpaceDN w:val="0"/>
              <w:adjustRightInd w:val="0"/>
              <w:jc w:val="both"/>
              <w:rPr>
                <w:sz w:val="20"/>
                <w:szCs w:val="20"/>
                <w:shd w:val="clear" w:color="auto" w:fill="FFFFFF"/>
              </w:rPr>
            </w:pPr>
            <w:r w:rsidRPr="00DF064F">
              <w:rPr>
                <w:sz w:val="20"/>
                <w:szCs w:val="20"/>
                <w:shd w:val="clear" w:color="auto" w:fill="FFFFFF"/>
              </w:rPr>
              <w:t xml:space="preserve">применять </w:t>
            </w:r>
            <w:r w:rsidRPr="00DF064F">
              <w:rPr>
                <w:iCs/>
                <w:sz w:val="20"/>
                <w:szCs w:val="20"/>
              </w:rPr>
              <w:t>технологии приготовления штукатурных растворов и смесей;</w:t>
            </w:r>
          </w:p>
          <w:p w:rsidR="00F02B20" w:rsidRPr="00DF064F" w:rsidRDefault="00F02B20" w:rsidP="00485D83">
            <w:pPr>
              <w:widowControl w:val="0"/>
              <w:autoSpaceDE w:val="0"/>
              <w:autoSpaceDN w:val="0"/>
              <w:adjustRightInd w:val="0"/>
              <w:jc w:val="both"/>
              <w:rPr>
                <w:iCs/>
                <w:sz w:val="20"/>
                <w:szCs w:val="20"/>
              </w:rPr>
            </w:pPr>
            <w:r w:rsidRPr="00DF064F">
              <w:rPr>
                <w:iCs/>
                <w:sz w:val="20"/>
                <w:szCs w:val="20"/>
              </w:rPr>
              <w:t>соблюдать требования охраны труда при нахождении на строительной площадке.</w:t>
            </w:r>
          </w:p>
        </w:tc>
      </w:tr>
      <w:tr w:rsidR="00F02B20" w:rsidRPr="00DF064F" w:rsidTr="00485D83">
        <w:trPr>
          <w:trHeight w:val="417"/>
          <w:jc w:val="center"/>
        </w:trPr>
        <w:tc>
          <w:tcPr>
            <w:tcW w:w="2897" w:type="dxa"/>
            <w:vMerge/>
            <w:tcBorders>
              <w:top w:val="single" w:sz="4" w:space="0" w:color="auto"/>
              <w:left w:val="single" w:sz="4" w:space="0" w:color="auto"/>
              <w:bottom w:val="single" w:sz="4" w:space="0" w:color="auto"/>
              <w:right w:val="single" w:sz="4" w:space="0" w:color="auto"/>
            </w:tcBorders>
            <w:vAlign w:val="center"/>
            <w:hideMark/>
          </w:tcPr>
          <w:p w:rsidR="00F02B20" w:rsidRPr="00DF064F" w:rsidRDefault="00F02B20" w:rsidP="00485D83">
            <w:pPr>
              <w:rPr>
                <w:sz w:val="20"/>
                <w:szCs w:val="20"/>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F02B20" w:rsidRPr="00DF064F" w:rsidRDefault="00F02B20" w:rsidP="00485D83">
            <w:pPr>
              <w:rPr>
                <w:sz w:val="20"/>
                <w:szCs w:val="20"/>
              </w:rPr>
            </w:pPr>
          </w:p>
        </w:tc>
        <w:tc>
          <w:tcPr>
            <w:tcW w:w="9528" w:type="dxa"/>
            <w:tcBorders>
              <w:top w:val="single" w:sz="4" w:space="0" w:color="auto"/>
              <w:left w:val="single" w:sz="4" w:space="0" w:color="auto"/>
              <w:bottom w:val="single" w:sz="4" w:space="0" w:color="auto"/>
              <w:right w:val="single" w:sz="4" w:space="0" w:color="auto"/>
            </w:tcBorders>
            <w:hideMark/>
          </w:tcPr>
          <w:p w:rsidR="00F02B20" w:rsidRPr="00DF064F" w:rsidRDefault="00F02B20" w:rsidP="00485D83">
            <w:pPr>
              <w:rPr>
                <w:b/>
                <w:sz w:val="20"/>
                <w:szCs w:val="20"/>
              </w:rPr>
            </w:pPr>
            <w:r w:rsidRPr="00DF064F">
              <w:rPr>
                <w:b/>
                <w:sz w:val="20"/>
                <w:szCs w:val="20"/>
              </w:rPr>
              <w:t>Знания:</w:t>
            </w:r>
          </w:p>
          <w:p w:rsidR="00F02B20" w:rsidRPr="00DF064F" w:rsidRDefault="00F02B20" w:rsidP="00485D83">
            <w:pPr>
              <w:widowControl w:val="0"/>
              <w:autoSpaceDE w:val="0"/>
              <w:autoSpaceDN w:val="0"/>
              <w:adjustRightInd w:val="0"/>
              <w:jc w:val="both"/>
              <w:rPr>
                <w:sz w:val="20"/>
                <w:szCs w:val="20"/>
                <w:shd w:val="clear" w:color="auto" w:fill="FFFFFF"/>
              </w:rPr>
            </w:pPr>
            <w:r w:rsidRPr="00DF064F">
              <w:rPr>
                <w:sz w:val="20"/>
                <w:szCs w:val="20"/>
                <w:shd w:val="clear" w:color="auto" w:fill="FFFFFF"/>
              </w:rPr>
              <w:t>правила подготовки рабочего места;</w:t>
            </w:r>
          </w:p>
          <w:p w:rsidR="00F02B20" w:rsidRPr="00DF064F" w:rsidRDefault="00F02B20" w:rsidP="00485D83">
            <w:pPr>
              <w:widowControl w:val="0"/>
              <w:autoSpaceDE w:val="0"/>
              <w:autoSpaceDN w:val="0"/>
              <w:adjustRightInd w:val="0"/>
              <w:jc w:val="both"/>
              <w:rPr>
                <w:iCs/>
                <w:sz w:val="20"/>
                <w:szCs w:val="20"/>
              </w:rPr>
            </w:pPr>
            <w:r w:rsidRPr="00DF064F">
              <w:rPr>
                <w:iCs/>
                <w:sz w:val="20"/>
                <w:szCs w:val="20"/>
              </w:rPr>
              <w:t>Виды, назначение и принцип действия электрифицированного и ручного оборудования и инструмента;</w:t>
            </w:r>
          </w:p>
          <w:p w:rsidR="00F02B20" w:rsidRPr="00DF064F" w:rsidRDefault="00F02B20" w:rsidP="00485D83">
            <w:pPr>
              <w:widowControl w:val="0"/>
              <w:autoSpaceDE w:val="0"/>
              <w:autoSpaceDN w:val="0"/>
              <w:adjustRightInd w:val="0"/>
              <w:jc w:val="both"/>
              <w:rPr>
                <w:sz w:val="20"/>
                <w:szCs w:val="20"/>
                <w:shd w:val="clear" w:color="auto" w:fill="FFFFFF"/>
              </w:rPr>
            </w:pPr>
            <w:r w:rsidRPr="00DF064F">
              <w:rPr>
                <w:sz w:val="20"/>
                <w:szCs w:val="20"/>
                <w:shd w:val="clear" w:color="auto" w:fill="FFFFFF"/>
              </w:rPr>
              <w:t xml:space="preserve"> виды и свойства материалов для выполнения штукатурных и декоративных работ; </w:t>
            </w:r>
          </w:p>
          <w:p w:rsidR="00F02B20" w:rsidRPr="00DF064F" w:rsidRDefault="00F02B20" w:rsidP="00485D83">
            <w:pPr>
              <w:widowControl w:val="0"/>
              <w:autoSpaceDE w:val="0"/>
              <w:autoSpaceDN w:val="0"/>
              <w:adjustRightInd w:val="0"/>
              <w:jc w:val="both"/>
              <w:rPr>
                <w:sz w:val="20"/>
                <w:szCs w:val="20"/>
                <w:shd w:val="clear" w:color="auto" w:fill="FFFFFF"/>
              </w:rPr>
            </w:pPr>
            <w:r w:rsidRPr="00DF064F">
              <w:rPr>
                <w:sz w:val="20"/>
                <w:szCs w:val="20"/>
                <w:shd w:val="clear" w:color="auto" w:fill="FFFFFF"/>
              </w:rPr>
              <w:t xml:space="preserve">правила чтения рабочих чертежей; </w:t>
            </w:r>
          </w:p>
          <w:p w:rsidR="00F02B20" w:rsidRPr="00DF064F" w:rsidRDefault="00F02B20" w:rsidP="00485D83">
            <w:pPr>
              <w:widowControl w:val="0"/>
              <w:autoSpaceDE w:val="0"/>
              <w:autoSpaceDN w:val="0"/>
              <w:adjustRightInd w:val="0"/>
              <w:jc w:val="both"/>
              <w:rPr>
                <w:sz w:val="20"/>
                <w:szCs w:val="20"/>
                <w:shd w:val="clear" w:color="auto" w:fill="FFFFFF"/>
              </w:rPr>
            </w:pPr>
            <w:r w:rsidRPr="00DF064F">
              <w:rPr>
                <w:sz w:val="20"/>
                <w:szCs w:val="20"/>
                <w:shd w:val="clear" w:color="auto" w:fill="FFFFFF"/>
              </w:rPr>
              <w:t>т</w:t>
            </w:r>
            <w:r w:rsidRPr="00DF064F">
              <w:rPr>
                <w:iCs/>
                <w:sz w:val="20"/>
                <w:szCs w:val="20"/>
              </w:rPr>
              <w:t xml:space="preserve">ехнологии приготовления, нанесения и обработки штукатурных растворов </w:t>
            </w:r>
            <w:r w:rsidRPr="00DF064F">
              <w:rPr>
                <w:sz w:val="20"/>
                <w:szCs w:val="20"/>
                <w:shd w:val="clear" w:color="auto" w:fill="FFFFFF"/>
              </w:rPr>
              <w:t xml:space="preserve">и смесей; </w:t>
            </w:r>
          </w:p>
          <w:p w:rsidR="00F02B20" w:rsidRPr="00DF064F" w:rsidRDefault="00F02B20" w:rsidP="00485D83">
            <w:pPr>
              <w:widowControl w:val="0"/>
              <w:autoSpaceDE w:val="0"/>
              <w:autoSpaceDN w:val="0"/>
              <w:adjustRightInd w:val="0"/>
              <w:jc w:val="both"/>
              <w:rPr>
                <w:sz w:val="20"/>
                <w:szCs w:val="20"/>
                <w:shd w:val="clear" w:color="auto" w:fill="FFFFFF"/>
              </w:rPr>
            </w:pPr>
            <w:r w:rsidRPr="00DF064F">
              <w:rPr>
                <w:sz w:val="20"/>
                <w:szCs w:val="20"/>
                <w:shd w:val="clear" w:color="auto" w:fill="FFFFFF"/>
              </w:rPr>
              <w:lastRenderedPageBreak/>
              <w:t xml:space="preserve">технологии выполнения штукатурных, декоративных штукатурных работ; </w:t>
            </w:r>
          </w:p>
          <w:p w:rsidR="00F02B20" w:rsidRPr="00DF064F" w:rsidRDefault="00F02B20" w:rsidP="00485D83">
            <w:pPr>
              <w:rPr>
                <w:iCs/>
                <w:sz w:val="20"/>
                <w:szCs w:val="20"/>
              </w:rPr>
            </w:pPr>
            <w:r w:rsidRPr="00DF064F">
              <w:rPr>
                <w:iCs/>
                <w:sz w:val="20"/>
                <w:szCs w:val="20"/>
              </w:rPr>
              <w:t xml:space="preserve">требования санитарно-гигиенических нормативов; </w:t>
            </w:r>
          </w:p>
          <w:p w:rsidR="00F02B20" w:rsidRPr="00DF064F" w:rsidRDefault="00F02B20" w:rsidP="00485D83">
            <w:pPr>
              <w:rPr>
                <w:iCs/>
                <w:sz w:val="20"/>
                <w:szCs w:val="20"/>
              </w:rPr>
            </w:pPr>
            <w:r w:rsidRPr="00DF064F">
              <w:rPr>
                <w:iCs/>
                <w:sz w:val="20"/>
                <w:szCs w:val="20"/>
              </w:rPr>
              <w:t xml:space="preserve">требования охраны труда при нахождении на строительной площадке; </w:t>
            </w:r>
          </w:p>
          <w:p w:rsidR="00F02B20" w:rsidRPr="00DF064F" w:rsidRDefault="00F02B20" w:rsidP="00485D83">
            <w:pPr>
              <w:rPr>
                <w:b/>
                <w:sz w:val="20"/>
                <w:szCs w:val="20"/>
              </w:rPr>
            </w:pPr>
            <w:r w:rsidRPr="00DF064F">
              <w:rPr>
                <w:iCs/>
                <w:sz w:val="20"/>
                <w:szCs w:val="20"/>
              </w:rPr>
              <w:t>требования безопасности, в том числе пожарной безопасности, электробезопасности при ведении штукатурных работ.</w:t>
            </w:r>
          </w:p>
        </w:tc>
      </w:tr>
      <w:tr w:rsidR="00F02B20" w:rsidRPr="00DF064F" w:rsidTr="00485D83">
        <w:trPr>
          <w:trHeight w:val="417"/>
          <w:jc w:val="center"/>
        </w:trPr>
        <w:tc>
          <w:tcPr>
            <w:tcW w:w="2897" w:type="dxa"/>
            <w:vMerge/>
            <w:tcBorders>
              <w:top w:val="single" w:sz="4" w:space="0" w:color="auto"/>
              <w:left w:val="single" w:sz="4" w:space="0" w:color="auto"/>
              <w:bottom w:val="single" w:sz="4" w:space="0" w:color="auto"/>
              <w:right w:val="single" w:sz="4" w:space="0" w:color="auto"/>
            </w:tcBorders>
            <w:vAlign w:val="center"/>
            <w:hideMark/>
          </w:tcPr>
          <w:p w:rsidR="00F02B20" w:rsidRPr="00DF064F" w:rsidRDefault="00F02B20" w:rsidP="00485D83">
            <w:pPr>
              <w:rPr>
                <w:sz w:val="20"/>
                <w:szCs w:val="20"/>
              </w:rPr>
            </w:pPr>
          </w:p>
        </w:tc>
        <w:tc>
          <w:tcPr>
            <w:tcW w:w="2835" w:type="dxa"/>
            <w:vMerge w:val="restart"/>
            <w:tcBorders>
              <w:top w:val="single" w:sz="4" w:space="0" w:color="auto"/>
              <w:left w:val="single" w:sz="4" w:space="0" w:color="auto"/>
              <w:bottom w:val="single" w:sz="4" w:space="0" w:color="auto"/>
              <w:right w:val="single" w:sz="4" w:space="0" w:color="auto"/>
            </w:tcBorders>
          </w:tcPr>
          <w:p w:rsidR="00F02B20" w:rsidRPr="00DF064F" w:rsidRDefault="00F02B20" w:rsidP="00485D83">
            <w:pPr>
              <w:widowControl w:val="0"/>
              <w:shd w:val="clear" w:color="auto" w:fill="FFFFFF"/>
              <w:rPr>
                <w:iCs/>
                <w:sz w:val="20"/>
                <w:szCs w:val="20"/>
                <w:lang w:eastAsia="nl-NL"/>
              </w:rPr>
            </w:pPr>
            <w:r w:rsidRPr="00851C6D">
              <w:rPr>
                <w:b/>
                <w:iCs/>
                <w:sz w:val="20"/>
                <w:szCs w:val="20"/>
                <w:lang w:eastAsia="nl-NL"/>
              </w:rPr>
              <w:t>ПК 1.3</w:t>
            </w:r>
            <w:r w:rsidRPr="00DF064F">
              <w:rPr>
                <w:iCs/>
                <w:sz w:val="20"/>
                <w:szCs w:val="20"/>
                <w:lang w:eastAsia="nl-NL"/>
              </w:rPr>
              <w:t>.</w:t>
            </w:r>
            <w:r w:rsidRPr="00DF064F">
              <w:rPr>
                <w:sz w:val="20"/>
                <w:szCs w:val="20"/>
                <w:lang w:eastAsia="nl-NL"/>
              </w:rPr>
              <w:t xml:space="preserve"> </w:t>
            </w:r>
            <w:r w:rsidRPr="00DF064F">
              <w:rPr>
                <w:iCs/>
                <w:sz w:val="20"/>
                <w:szCs w:val="20"/>
                <w:lang w:eastAsia="nl-NL"/>
              </w:rPr>
              <w:t>Выполнение декоративных штукатурок.</w:t>
            </w:r>
          </w:p>
          <w:p w:rsidR="00F02B20" w:rsidRPr="00DF064F" w:rsidRDefault="00F02B20" w:rsidP="00485D83">
            <w:pPr>
              <w:jc w:val="both"/>
              <w:rPr>
                <w:sz w:val="20"/>
                <w:szCs w:val="20"/>
              </w:rPr>
            </w:pPr>
          </w:p>
        </w:tc>
        <w:tc>
          <w:tcPr>
            <w:tcW w:w="9528" w:type="dxa"/>
            <w:tcBorders>
              <w:top w:val="single" w:sz="4" w:space="0" w:color="auto"/>
              <w:left w:val="single" w:sz="4" w:space="0" w:color="auto"/>
              <w:bottom w:val="single" w:sz="4" w:space="0" w:color="auto"/>
              <w:right w:val="single" w:sz="4" w:space="0" w:color="auto"/>
            </w:tcBorders>
            <w:hideMark/>
          </w:tcPr>
          <w:p w:rsidR="00F02B20" w:rsidRPr="00DF064F" w:rsidRDefault="00F02B20" w:rsidP="00485D83">
            <w:pPr>
              <w:rPr>
                <w:b/>
                <w:bCs/>
                <w:sz w:val="20"/>
                <w:szCs w:val="20"/>
              </w:rPr>
            </w:pPr>
            <w:r w:rsidRPr="00DF064F">
              <w:rPr>
                <w:b/>
                <w:bCs/>
                <w:sz w:val="20"/>
                <w:szCs w:val="20"/>
              </w:rPr>
              <w:t>Практический опыт:</w:t>
            </w:r>
          </w:p>
          <w:p w:rsidR="00F02B20" w:rsidRPr="00DF064F" w:rsidRDefault="00F02B20" w:rsidP="00485D83">
            <w:pPr>
              <w:rPr>
                <w:b/>
                <w:sz w:val="20"/>
                <w:szCs w:val="20"/>
              </w:rPr>
            </w:pPr>
            <w:r w:rsidRPr="00DF064F">
              <w:rPr>
                <w:bCs/>
                <w:sz w:val="20"/>
                <w:szCs w:val="20"/>
              </w:rPr>
              <w:t xml:space="preserve">выполнения декоративных штукатурок в соответствии с требованиями к их качеству. </w:t>
            </w:r>
          </w:p>
        </w:tc>
      </w:tr>
      <w:tr w:rsidR="00F02B20" w:rsidRPr="00DF064F" w:rsidTr="00485D83">
        <w:trPr>
          <w:trHeight w:val="417"/>
          <w:jc w:val="center"/>
        </w:trPr>
        <w:tc>
          <w:tcPr>
            <w:tcW w:w="2897" w:type="dxa"/>
            <w:vMerge/>
            <w:tcBorders>
              <w:top w:val="single" w:sz="4" w:space="0" w:color="auto"/>
              <w:left w:val="single" w:sz="4" w:space="0" w:color="auto"/>
              <w:bottom w:val="single" w:sz="4" w:space="0" w:color="auto"/>
              <w:right w:val="single" w:sz="4" w:space="0" w:color="auto"/>
            </w:tcBorders>
            <w:vAlign w:val="center"/>
            <w:hideMark/>
          </w:tcPr>
          <w:p w:rsidR="00F02B20" w:rsidRPr="00DF064F" w:rsidRDefault="00F02B20" w:rsidP="00485D83">
            <w:pPr>
              <w:rPr>
                <w:sz w:val="20"/>
                <w:szCs w:val="20"/>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F02B20" w:rsidRPr="00DF064F" w:rsidRDefault="00F02B20" w:rsidP="00485D83">
            <w:pPr>
              <w:rPr>
                <w:sz w:val="20"/>
                <w:szCs w:val="20"/>
              </w:rPr>
            </w:pPr>
          </w:p>
        </w:tc>
        <w:tc>
          <w:tcPr>
            <w:tcW w:w="9528" w:type="dxa"/>
            <w:tcBorders>
              <w:top w:val="single" w:sz="4" w:space="0" w:color="auto"/>
              <w:left w:val="single" w:sz="4" w:space="0" w:color="auto"/>
              <w:bottom w:val="single" w:sz="4" w:space="0" w:color="auto"/>
              <w:right w:val="single" w:sz="4" w:space="0" w:color="auto"/>
            </w:tcBorders>
            <w:hideMark/>
          </w:tcPr>
          <w:p w:rsidR="00F02B20" w:rsidRPr="00DF064F" w:rsidRDefault="00F02B20" w:rsidP="00485D83">
            <w:pPr>
              <w:rPr>
                <w:b/>
                <w:bCs/>
                <w:sz w:val="20"/>
                <w:szCs w:val="20"/>
              </w:rPr>
            </w:pPr>
            <w:r w:rsidRPr="00DF064F">
              <w:rPr>
                <w:b/>
                <w:bCs/>
                <w:sz w:val="20"/>
                <w:szCs w:val="20"/>
              </w:rPr>
              <w:t>Умения:</w:t>
            </w:r>
          </w:p>
          <w:p w:rsidR="00F02B20" w:rsidRPr="00DF064F" w:rsidRDefault="00F02B20" w:rsidP="00485D83">
            <w:pPr>
              <w:widowControl w:val="0"/>
              <w:autoSpaceDE w:val="0"/>
              <w:autoSpaceDN w:val="0"/>
              <w:adjustRightInd w:val="0"/>
              <w:jc w:val="both"/>
              <w:rPr>
                <w:sz w:val="20"/>
                <w:szCs w:val="20"/>
                <w:shd w:val="clear" w:color="auto" w:fill="FFFFFF"/>
              </w:rPr>
            </w:pPr>
            <w:r w:rsidRPr="00DF064F">
              <w:rPr>
                <w:sz w:val="20"/>
                <w:szCs w:val="20"/>
                <w:shd w:val="clear" w:color="auto" w:fill="FFFFFF"/>
              </w:rPr>
              <w:t>организовывать подготовку рабочих мест;</w:t>
            </w:r>
          </w:p>
          <w:p w:rsidR="00F02B20" w:rsidRPr="00DF064F" w:rsidRDefault="00F02B20" w:rsidP="00485D83">
            <w:pPr>
              <w:widowControl w:val="0"/>
              <w:autoSpaceDE w:val="0"/>
              <w:autoSpaceDN w:val="0"/>
              <w:adjustRightInd w:val="0"/>
              <w:jc w:val="both"/>
              <w:rPr>
                <w:iCs/>
                <w:sz w:val="20"/>
                <w:szCs w:val="20"/>
              </w:rPr>
            </w:pPr>
            <w:r w:rsidRPr="00DF064F">
              <w:rPr>
                <w:iCs/>
                <w:sz w:val="20"/>
                <w:szCs w:val="20"/>
              </w:rPr>
              <w:t>применять электрифицированное и ручное оборудование и инструмент;</w:t>
            </w:r>
          </w:p>
          <w:p w:rsidR="00F02B20" w:rsidRPr="00DF064F" w:rsidRDefault="00F02B20" w:rsidP="00485D83">
            <w:pPr>
              <w:widowControl w:val="0"/>
              <w:autoSpaceDE w:val="0"/>
              <w:autoSpaceDN w:val="0"/>
              <w:adjustRightInd w:val="0"/>
              <w:jc w:val="both"/>
              <w:rPr>
                <w:sz w:val="20"/>
                <w:szCs w:val="20"/>
                <w:shd w:val="clear" w:color="auto" w:fill="FFFFFF"/>
              </w:rPr>
            </w:pPr>
            <w:r w:rsidRPr="00DF064F">
              <w:rPr>
                <w:sz w:val="20"/>
                <w:szCs w:val="20"/>
                <w:shd w:val="clear" w:color="auto" w:fill="FFFFFF"/>
              </w:rPr>
              <w:t xml:space="preserve">подбирать материалы для выполнения штукатурных и декоративных работ; </w:t>
            </w:r>
          </w:p>
          <w:p w:rsidR="00F02B20" w:rsidRPr="00DF064F" w:rsidRDefault="00F02B20" w:rsidP="00485D83">
            <w:pPr>
              <w:widowControl w:val="0"/>
              <w:autoSpaceDE w:val="0"/>
              <w:autoSpaceDN w:val="0"/>
              <w:adjustRightInd w:val="0"/>
              <w:jc w:val="both"/>
              <w:rPr>
                <w:sz w:val="20"/>
                <w:szCs w:val="20"/>
                <w:shd w:val="clear" w:color="auto" w:fill="FFFFFF"/>
              </w:rPr>
            </w:pPr>
            <w:r w:rsidRPr="00DF064F">
              <w:rPr>
                <w:sz w:val="20"/>
                <w:szCs w:val="20"/>
                <w:shd w:val="clear" w:color="auto" w:fill="FFFFFF"/>
              </w:rPr>
              <w:t xml:space="preserve">читать рабочие чертежи, инструкции, регламенты, техническую документацию; </w:t>
            </w:r>
          </w:p>
          <w:p w:rsidR="00F02B20" w:rsidRPr="00DF064F" w:rsidRDefault="00F02B20" w:rsidP="00485D83">
            <w:pPr>
              <w:widowControl w:val="0"/>
              <w:autoSpaceDE w:val="0"/>
              <w:autoSpaceDN w:val="0"/>
              <w:adjustRightInd w:val="0"/>
              <w:jc w:val="both"/>
              <w:rPr>
                <w:sz w:val="20"/>
                <w:szCs w:val="20"/>
                <w:shd w:val="clear" w:color="auto" w:fill="FFFFFF"/>
              </w:rPr>
            </w:pPr>
            <w:r w:rsidRPr="00DF064F">
              <w:rPr>
                <w:sz w:val="20"/>
                <w:szCs w:val="20"/>
                <w:shd w:val="clear" w:color="auto" w:fill="FFFFFF"/>
              </w:rPr>
              <w:t xml:space="preserve">применять </w:t>
            </w:r>
            <w:r w:rsidRPr="00DF064F">
              <w:rPr>
                <w:iCs/>
                <w:sz w:val="20"/>
                <w:szCs w:val="20"/>
              </w:rPr>
              <w:t>технологии приготовления штукатурных растворов и смесей;</w:t>
            </w:r>
          </w:p>
          <w:p w:rsidR="00F02B20" w:rsidRPr="00DF064F" w:rsidRDefault="00F02B20" w:rsidP="00485D83">
            <w:pPr>
              <w:widowControl w:val="0"/>
              <w:autoSpaceDE w:val="0"/>
              <w:autoSpaceDN w:val="0"/>
              <w:adjustRightInd w:val="0"/>
              <w:jc w:val="both"/>
              <w:rPr>
                <w:iCs/>
                <w:sz w:val="20"/>
                <w:szCs w:val="20"/>
              </w:rPr>
            </w:pPr>
            <w:r w:rsidRPr="00DF064F">
              <w:rPr>
                <w:iCs/>
                <w:sz w:val="20"/>
                <w:szCs w:val="20"/>
              </w:rPr>
              <w:t>соблюдать требования охраны труда при нахождении на строительной площадке.</w:t>
            </w:r>
          </w:p>
        </w:tc>
      </w:tr>
      <w:tr w:rsidR="00F02B20" w:rsidRPr="00DF064F" w:rsidTr="00485D83">
        <w:trPr>
          <w:trHeight w:val="417"/>
          <w:jc w:val="center"/>
        </w:trPr>
        <w:tc>
          <w:tcPr>
            <w:tcW w:w="2897" w:type="dxa"/>
            <w:vMerge/>
            <w:tcBorders>
              <w:top w:val="single" w:sz="4" w:space="0" w:color="auto"/>
              <w:left w:val="single" w:sz="4" w:space="0" w:color="auto"/>
              <w:bottom w:val="single" w:sz="4" w:space="0" w:color="auto"/>
              <w:right w:val="single" w:sz="4" w:space="0" w:color="auto"/>
            </w:tcBorders>
            <w:vAlign w:val="center"/>
            <w:hideMark/>
          </w:tcPr>
          <w:p w:rsidR="00F02B20" w:rsidRPr="00DF064F" w:rsidRDefault="00F02B20" w:rsidP="00485D83">
            <w:pPr>
              <w:rPr>
                <w:sz w:val="20"/>
                <w:szCs w:val="20"/>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F02B20" w:rsidRPr="00DF064F" w:rsidRDefault="00F02B20" w:rsidP="00485D83">
            <w:pPr>
              <w:rPr>
                <w:sz w:val="20"/>
                <w:szCs w:val="20"/>
              </w:rPr>
            </w:pPr>
          </w:p>
        </w:tc>
        <w:tc>
          <w:tcPr>
            <w:tcW w:w="9528" w:type="dxa"/>
            <w:tcBorders>
              <w:top w:val="single" w:sz="4" w:space="0" w:color="auto"/>
              <w:left w:val="single" w:sz="4" w:space="0" w:color="auto"/>
              <w:bottom w:val="single" w:sz="4" w:space="0" w:color="auto"/>
              <w:right w:val="single" w:sz="4" w:space="0" w:color="auto"/>
            </w:tcBorders>
            <w:hideMark/>
          </w:tcPr>
          <w:p w:rsidR="00F02B20" w:rsidRPr="00DF064F" w:rsidRDefault="00F02B20" w:rsidP="00485D83">
            <w:pPr>
              <w:rPr>
                <w:b/>
                <w:bCs/>
                <w:sz w:val="20"/>
                <w:szCs w:val="20"/>
              </w:rPr>
            </w:pPr>
            <w:r w:rsidRPr="00DF064F">
              <w:rPr>
                <w:b/>
                <w:bCs/>
                <w:sz w:val="20"/>
                <w:szCs w:val="20"/>
              </w:rPr>
              <w:t>Знания:</w:t>
            </w:r>
          </w:p>
          <w:p w:rsidR="00F02B20" w:rsidRPr="00DF064F" w:rsidRDefault="00F02B20" w:rsidP="00485D83">
            <w:pPr>
              <w:widowControl w:val="0"/>
              <w:autoSpaceDE w:val="0"/>
              <w:autoSpaceDN w:val="0"/>
              <w:adjustRightInd w:val="0"/>
              <w:jc w:val="both"/>
              <w:rPr>
                <w:sz w:val="20"/>
                <w:szCs w:val="20"/>
                <w:shd w:val="clear" w:color="auto" w:fill="FFFFFF"/>
              </w:rPr>
            </w:pPr>
            <w:r w:rsidRPr="00DF064F">
              <w:rPr>
                <w:sz w:val="20"/>
                <w:szCs w:val="20"/>
                <w:shd w:val="clear" w:color="auto" w:fill="FFFFFF"/>
              </w:rPr>
              <w:t>правила подготовки рабочего места;</w:t>
            </w:r>
          </w:p>
          <w:p w:rsidR="00F02B20" w:rsidRPr="00DF064F" w:rsidRDefault="00F02B20" w:rsidP="00485D83">
            <w:pPr>
              <w:widowControl w:val="0"/>
              <w:autoSpaceDE w:val="0"/>
              <w:autoSpaceDN w:val="0"/>
              <w:adjustRightInd w:val="0"/>
              <w:jc w:val="both"/>
              <w:rPr>
                <w:iCs/>
                <w:sz w:val="20"/>
                <w:szCs w:val="20"/>
              </w:rPr>
            </w:pPr>
            <w:r w:rsidRPr="00DF064F">
              <w:rPr>
                <w:iCs/>
                <w:sz w:val="20"/>
                <w:szCs w:val="20"/>
              </w:rPr>
              <w:t>Виды, назначение и принцип действия электрифицированного и ручного оборудования и инструмента;</w:t>
            </w:r>
          </w:p>
          <w:p w:rsidR="00F02B20" w:rsidRPr="00DF064F" w:rsidRDefault="00F02B20" w:rsidP="00485D83">
            <w:pPr>
              <w:widowControl w:val="0"/>
              <w:autoSpaceDE w:val="0"/>
              <w:autoSpaceDN w:val="0"/>
              <w:adjustRightInd w:val="0"/>
              <w:jc w:val="both"/>
              <w:rPr>
                <w:sz w:val="20"/>
                <w:szCs w:val="20"/>
                <w:shd w:val="clear" w:color="auto" w:fill="FFFFFF"/>
              </w:rPr>
            </w:pPr>
            <w:r w:rsidRPr="00DF064F">
              <w:rPr>
                <w:sz w:val="20"/>
                <w:szCs w:val="20"/>
                <w:shd w:val="clear" w:color="auto" w:fill="FFFFFF"/>
              </w:rPr>
              <w:t xml:space="preserve"> виды и свойства материалов для выполнения штукатурных и декоративных работ; </w:t>
            </w:r>
          </w:p>
          <w:p w:rsidR="00F02B20" w:rsidRPr="00DF064F" w:rsidRDefault="00F02B20" w:rsidP="00485D83">
            <w:pPr>
              <w:widowControl w:val="0"/>
              <w:autoSpaceDE w:val="0"/>
              <w:autoSpaceDN w:val="0"/>
              <w:adjustRightInd w:val="0"/>
              <w:jc w:val="both"/>
              <w:rPr>
                <w:sz w:val="20"/>
                <w:szCs w:val="20"/>
                <w:shd w:val="clear" w:color="auto" w:fill="FFFFFF"/>
              </w:rPr>
            </w:pPr>
            <w:r w:rsidRPr="00DF064F">
              <w:rPr>
                <w:sz w:val="20"/>
                <w:szCs w:val="20"/>
                <w:shd w:val="clear" w:color="auto" w:fill="FFFFFF"/>
              </w:rPr>
              <w:t xml:space="preserve">правила чтения рабочих чертежей; </w:t>
            </w:r>
          </w:p>
          <w:p w:rsidR="00F02B20" w:rsidRPr="00DF064F" w:rsidRDefault="00F02B20" w:rsidP="00485D83">
            <w:pPr>
              <w:widowControl w:val="0"/>
              <w:autoSpaceDE w:val="0"/>
              <w:autoSpaceDN w:val="0"/>
              <w:adjustRightInd w:val="0"/>
              <w:jc w:val="both"/>
              <w:rPr>
                <w:sz w:val="20"/>
                <w:szCs w:val="20"/>
                <w:shd w:val="clear" w:color="auto" w:fill="FFFFFF"/>
              </w:rPr>
            </w:pPr>
            <w:r w:rsidRPr="00DF064F">
              <w:rPr>
                <w:sz w:val="20"/>
                <w:szCs w:val="20"/>
                <w:shd w:val="clear" w:color="auto" w:fill="FFFFFF"/>
              </w:rPr>
              <w:t>т</w:t>
            </w:r>
            <w:r w:rsidRPr="00DF064F">
              <w:rPr>
                <w:iCs/>
                <w:sz w:val="20"/>
                <w:szCs w:val="20"/>
              </w:rPr>
              <w:t xml:space="preserve">ехнологии приготовления, нанесения и обработки штукатурных растворов </w:t>
            </w:r>
            <w:r w:rsidRPr="00DF064F">
              <w:rPr>
                <w:sz w:val="20"/>
                <w:szCs w:val="20"/>
                <w:shd w:val="clear" w:color="auto" w:fill="FFFFFF"/>
              </w:rPr>
              <w:t xml:space="preserve">и смесей; </w:t>
            </w:r>
          </w:p>
          <w:p w:rsidR="00F02B20" w:rsidRPr="00DF064F" w:rsidRDefault="00F02B20" w:rsidP="00485D83">
            <w:pPr>
              <w:widowControl w:val="0"/>
              <w:autoSpaceDE w:val="0"/>
              <w:autoSpaceDN w:val="0"/>
              <w:adjustRightInd w:val="0"/>
              <w:jc w:val="both"/>
              <w:rPr>
                <w:sz w:val="20"/>
                <w:szCs w:val="20"/>
                <w:shd w:val="clear" w:color="auto" w:fill="FFFFFF"/>
              </w:rPr>
            </w:pPr>
            <w:r w:rsidRPr="00DF064F">
              <w:rPr>
                <w:sz w:val="20"/>
                <w:szCs w:val="20"/>
                <w:shd w:val="clear" w:color="auto" w:fill="FFFFFF"/>
              </w:rPr>
              <w:lastRenderedPageBreak/>
              <w:t xml:space="preserve">технологии выполнения штукатурных, декоративных штукатурных работ; </w:t>
            </w:r>
          </w:p>
          <w:p w:rsidR="00F02B20" w:rsidRPr="00DF064F" w:rsidRDefault="00F02B20" w:rsidP="00485D83">
            <w:pPr>
              <w:rPr>
                <w:iCs/>
                <w:sz w:val="20"/>
                <w:szCs w:val="20"/>
              </w:rPr>
            </w:pPr>
            <w:r w:rsidRPr="00DF064F">
              <w:rPr>
                <w:iCs/>
                <w:sz w:val="20"/>
                <w:szCs w:val="20"/>
              </w:rPr>
              <w:t xml:space="preserve">требования санитарно-гигиенических нормативов; </w:t>
            </w:r>
          </w:p>
          <w:p w:rsidR="00F02B20" w:rsidRPr="00DF064F" w:rsidRDefault="00F02B20" w:rsidP="00485D83">
            <w:pPr>
              <w:rPr>
                <w:iCs/>
                <w:sz w:val="20"/>
                <w:szCs w:val="20"/>
              </w:rPr>
            </w:pPr>
            <w:r w:rsidRPr="00DF064F">
              <w:rPr>
                <w:iCs/>
                <w:sz w:val="20"/>
                <w:szCs w:val="20"/>
              </w:rPr>
              <w:t xml:space="preserve">требования охраны труда при нахождении на строительной площадке; </w:t>
            </w:r>
          </w:p>
          <w:p w:rsidR="00F02B20" w:rsidRPr="00DF064F" w:rsidRDefault="00F02B20" w:rsidP="00485D83">
            <w:pPr>
              <w:rPr>
                <w:b/>
                <w:bCs/>
                <w:sz w:val="20"/>
                <w:szCs w:val="20"/>
              </w:rPr>
            </w:pPr>
            <w:r w:rsidRPr="00DF064F">
              <w:rPr>
                <w:iCs/>
                <w:sz w:val="20"/>
                <w:szCs w:val="20"/>
              </w:rPr>
              <w:t>требования безопасности, в том числе пожарной безопасности, электробезопасности при ведении штукатурных работ.</w:t>
            </w:r>
          </w:p>
        </w:tc>
      </w:tr>
      <w:tr w:rsidR="00F02B20" w:rsidRPr="00DF064F" w:rsidTr="00485D83">
        <w:trPr>
          <w:trHeight w:val="481"/>
          <w:jc w:val="center"/>
        </w:trPr>
        <w:tc>
          <w:tcPr>
            <w:tcW w:w="2897" w:type="dxa"/>
            <w:vMerge w:val="restart"/>
            <w:tcBorders>
              <w:top w:val="single" w:sz="4" w:space="0" w:color="auto"/>
              <w:left w:val="single" w:sz="4" w:space="0" w:color="auto"/>
              <w:bottom w:val="single" w:sz="4" w:space="0" w:color="auto"/>
              <w:right w:val="single" w:sz="4" w:space="0" w:color="auto"/>
            </w:tcBorders>
            <w:hideMark/>
          </w:tcPr>
          <w:p w:rsidR="00F02B20" w:rsidRPr="00DF064F" w:rsidRDefault="00F02B20" w:rsidP="00485D83">
            <w:pPr>
              <w:jc w:val="both"/>
              <w:rPr>
                <w:sz w:val="20"/>
                <w:szCs w:val="20"/>
                <w:shd w:val="clear" w:color="auto" w:fill="FFFFFF"/>
              </w:rPr>
            </w:pPr>
            <w:r w:rsidRPr="00DF064F">
              <w:rPr>
                <w:sz w:val="20"/>
                <w:szCs w:val="20"/>
                <w:shd w:val="clear" w:color="auto" w:fill="FFFFFF"/>
              </w:rPr>
              <w:lastRenderedPageBreak/>
              <w:t>Выполнение малярных и декоративно-художественных работ (по выбору)</w:t>
            </w:r>
          </w:p>
        </w:tc>
        <w:tc>
          <w:tcPr>
            <w:tcW w:w="2835" w:type="dxa"/>
            <w:vMerge w:val="restart"/>
            <w:tcBorders>
              <w:top w:val="single" w:sz="4" w:space="0" w:color="auto"/>
              <w:left w:val="single" w:sz="4" w:space="0" w:color="auto"/>
              <w:bottom w:val="single" w:sz="4" w:space="0" w:color="auto"/>
              <w:right w:val="single" w:sz="4" w:space="0" w:color="auto"/>
            </w:tcBorders>
          </w:tcPr>
          <w:p w:rsidR="00F02B20" w:rsidRPr="00DF064F" w:rsidRDefault="00F02B20" w:rsidP="00485D83">
            <w:pPr>
              <w:widowControl w:val="0"/>
              <w:autoSpaceDE w:val="0"/>
              <w:autoSpaceDN w:val="0"/>
              <w:adjustRightInd w:val="0"/>
              <w:jc w:val="both"/>
              <w:rPr>
                <w:sz w:val="20"/>
                <w:szCs w:val="20"/>
                <w:shd w:val="clear" w:color="auto" w:fill="FFFFFF"/>
              </w:rPr>
            </w:pPr>
            <w:r w:rsidRPr="00851C6D">
              <w:rPr>
                <w:b/>
                <w:sz w:val="20"/>
                <w:szCs w:val="20"/>
              </w:rPr>
              <w:t>ПК 3.1.</w:t>
            </w:r>
            <w:r w:rsidRPr="00DF064F">
              <w:rPr>
                <w:sz w:val="20"/>
                <w:szCs w:val="20"/>
              </w:rPr>
              <w:t xml:space="preserve"> Выполнять подготовительные работы при производстве</w:t>
            </w:r>
            <w:r w:rsidRPr="00DF064F">
              <w:rPr>
                <w:sz w:val="20"/>
                <w:szCs w:val="20"/>
                <w:shd w:val="clear" w:color="auto" w:fill="FFFFFF"/>
              </w:rPr>
              <w:t xml:space="preserve"> малярных работ при отделке поверхностей зданий и сооружений.</w:t>
            </w:r>
          </w:p>
          <w:p w:rsidR="00F02B20" w:rsidRPr="00DF064F" w:rsidRDefault="00F02B20" w:rsidP="00485D83">
            <w:pPr>
              <w:widowControl w:val="0"/>
              <w:autoSpaceDE w:val="0"/>
              <w:autoSpaceDN w:val="0"/>
              <w:adjustRightInd w:val="0"/>
              <w:jc w:val="both"/>
              <w:rPr>
                <w:sz w:val="20"/>
                <w:szCs w:val="20"/>
              </w:rPr>
            </w:pPr>
          </w:p>
        </w:tc>
        <w:tc>
          <w:tcPr>
            <w:tcW w:w="9528" w:type="dxa"/>
            <w:tcBorders>
              <w:top w:val="single" w:sz="4" w:space="0" w:color="auto"/>
              <w:left w:val="single" w:sz="4" w:space="0" w:color="auto"/>
              <w:bottom w:val="single" w:sz="4" w:space="0" w:color="auto"/>
              <w:right w:val="single" w:sz="4" w:space="0" w:color="auto"/>
            </w:tcBorders>
            <w:hideMark/>
          </w:tcPr>
          <w:p w:rsidR="00F02B20" w:rsidRPr="00DF064F" w:rsidRDefault="00F02B20" w:rsidP="00485D83">
            <w:pPr>
              <w:widowControl w:val="0"/>
              <w:shd w:val="clear" w:color="auto" w:fill="FFFFFF"/>
              <w:spacing w:line="270" w:lineRule="atLeast"/>
              <w:jc w:val="both"/>
              <w:rPr>
                <w:sz w:val="20"/>
                <w:szCs w:val="20"/>
                <w:lang w:eastAsia="nl-NL"/>
              </w:rPr>
            </w:pPr>
            <w:r w:rsidRPr="00DF064F">
              <w:rPr>
                <w:b/>
                <w:sz w:val="20"/>
                <w:szCs w:val="20"/>
                <w:lang w:eastAsia="nl-NL"/>
              </w:rPr>
              <w:t>Практический опыт:</w:t>
            </w:r>
            <w:r w:rsidRPr="00DF064F">
              <w:rPr>
                <w:sz w:val="20"/>
                <w:szCs w:val="20"/>
                <w:shd w:val="clear" w:color="auto" w:fill="FFFFFF"/>
                <w:lang w:eastAsia="nl-NL"/>
              </w:rPr>
              <w:t xml:space="preserve"> в</w:t>
            </w:r>
            <w:r w:rsidRPr="00DF064F">
              <w:rPr>
                <w:sz w:val="20"/>
                <w:szCs w:val="20"/>
                <w:lang w:eastAsia="nl-NL"/>
              </w:rPr>
              <w:t>ыполнения подготовительных работ по организации рабочего места при производстве</w:t>
            </w:r>
            <w:r w:rsidRPr="00DF064F">
              <w:rPr>
                <w:sz w:val="20"/>
                <w:szCs w:val="20"/>
                <w:shd w:val="clear" w:color="auto" w:fill="FFFFFF"/>
                <w:lang w:eastAsia="nl-NL"/>
              </w:rPr>
              <w:t xml:space="preserve"> малярных работ по отделке поверхностей зданий и сооружений.</w:t>
            </w:r>
          </w:p>
        </w:tc>
      </w:tr>
      <w:tr w:rsidR="00F02B20" w:rsidRPr="00DF064F" w:rsidTr="00485D83">
        <w:trPr>
          <w:trHeight w:val="481"/>
          <w:jc w:val="center"/>
        </w:trPr>
        <w:tc>
          <w:tcPr>
            <w:tcW w:w="2897" w:type="dxa"/>
            <w:vMerge/>
            <w:tcBorders>
              <w:top w:val="single" w:sz="4" w:space="0" w:color="auto"/>
              <w:left w:val="single" w:sz="4" w:space="0" w:color="auto"/>
              <w:bottom w:val="single" w:sz="4" w:space="0" w:color="auto"/>
              <w:right w:val="single" w:sz="4" w:space="0" w:color="auto"/>
            </w:tcBorders>
            <w:vAlign w:val="center"/>
            <w:hideMark/>
          </w:tcPr>
          <w:p w:rsidR="00F02B20" w:rsidRPr="00DF064F" w:rsidRDefault="00F02B20" w:rsidP="00485D83">
            <w:pPr>
              <w:rPr>
                <w:sz w:val="20"/>
                <w:szCs w:val="20"/>
                <w:shd w:val="clear" w:color="auto" w:fill="FFFFFF"/>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F02B20" w:rsidRPr="00DF064F" w:rsidRDefault="00F02B20" w:rsidP="00485D83">
            <w:pPr>
              <w:rPr>
                <w:sz w:val="20"/>
                <w:szCs w:val="20"/>
              </w:rPr>
            </w:pPr>
          </w:p>
        </w:tc>
        <w:tc>
          <w:tcPr>
            <w:tcW w:w="9528" w:type="dxa"/>
            <w:tcBorders>
              <w:top w:val="single" w:sz="4" w:space="0" w:color="auto"/>
              <w:left w:val="single" w:sz="4" w:space="0" w:color="auto"/>
              <w:bottom w:val="single" w:sz="4" w:space="0" w:color="auto"/>
              <w:right w:val="single" w:sz="4" w:space="0" w:color="auto"/>
            </w:tcBorders>
            <w:hideMark/>
          </w:tcPr>
          <w:p w:rsidR="00F02B20" w:rsidRPr="00DF064F" w:rsidRDefault="00F02B20" w:rsidP="00485D83">
            <w:pPr>
              <w:widowControl w:val="0"/>
              <w:shd w:val="clear" w:color="auto" w:fill="FFFFFF"/>
              <w:spacing w:line="270" w:lineRule="atLeast"/>
              <w:jc w:val="both"/>
              <w:rPr>
                <w:sz w:val="20"/>
                <w:szCs w:val="20"/>
                <w:shd w:val="clear" w:color="auto" w:fill="FFFFFF"/>
                <w:lang w:eastAsia="nl-NL"/>
              </w:rPr>
            </w:pPr>
            <w:r w:rsidRPr="00DF064F">
              <w:rPr>
                <w:b/>
                <w:sz w:val="20"/>
                <w:szCs w:val="20"/>
                <w:lang w:eastAsia="nl-NL"/>
              </w:rPr>
              <w:t>Умения:</w:t>
            </w:r>
            <w:r w:rsidRPr="00DF064F">
              <w:rPr>
                <w:sz w:val="20"/>
                <w:szCs w:val="20"/>
                <w:shd w:val="clear" w:color="auto" w:fill="FFFFFF"/>
                <w:lang w:eastAsia="nl-NL"/>
              </w:rPr>
              <w:t xml:space="preserve"> проводить </w:t>
            </w:r>
            <w:r w:rsidRPr="00DF064F">
              <w:rPr>
                <w:sz w:val="20"/>
                <w:szCs w:val="20"/>
                <w:lang w:eastAsia="nl-NL"/>
              </w:rPr>
              <w:t>подготовительные работы по организации рабочего места при проведении</w:t>
            </w:r>
            <w:r w:rsidRPr="00DF064F">
              <w:rPr>
                <w:sz w:val="20"/>
                <w:szCs w:val="20"/>
                <w:shd w:val="clear" w:color="auto" w:fill="FFFFFF"/>
                <w:lang w:eastAsia="nl-NL"/>
              </w:rPr>
              <w:t xml:space="preserve"> малярных работ; </w:t>
            </w:r>
          </w:p>
          <w:p w:rsidR="00F02B20" w:rsidRPr="00DF064F" w:rsidRDefault="00F02B20" w:rsidP="00485D83">
            <w:pPr>
              <w:widowControl w:val="0"/>
              <w:shd w:val="clear" w:color="auto" w:fill="FFFFFF"/>
              <w:spacing w:line="270" w:lineRule="atLeast"/>
              <w:jc w:val="both"/>
              <w:rPr>
                <w:iCs/>
                <w:sz w:val="20"/>
                <w:szCs w:val="20"/>
                <w:lang w:eastAsia="nl-NL"/>
              </w:rPr>
            </w:pPr>
            <w:r w:rsidRPr="00DF064F">
              <w:rPr>
                <w:sz w:val="20"/>
                <w:szCs w:val="20"/>
                <w:shd w:val="clear" w:color="auto" w:fill="FFFFFF"/>
                <w:lang w:eastAsia="nl-NL"/>
              </w:rPr>
              <w:t xml:space="preserve"> п</w:t>
            </w:r>
            <w:r w:rsidRPr="00DF064F">
              <w:rPr>
                <w:iCs/>
                <w:sz w:val="20"/>
                <w:szCs w:val="20"/>
                <w:lang w:eastAsia="nl-NL"/>
              </w:rPr>
              <w:t>рименять электрифицированное, ручное оборудование и инструменты</w:t>
            </w:r>
            <w:r w:rsidRPr="00DF064F">
              <w:rPr>
                <w:sz w:val="20"/>
                <w:szCs w:val="20"/>
                <w:lang w:eastAsia="nl-NL"/>
              </w:rPr>
              <w:t xml:space="preserve"> при проведении</w:t>
            </w:r>
            <w:r w:rsidRPr="00DF064F">
              <w:rPr>
                <w:sz w:val="20"/>
                <w:szCs w:val="20"/>
                <w:shd w:val="clear" w:color="auto" w:fill="FFFFFF"/>
                <w:lang w:eastAsia="nl-NL"/>
              </w:rPr>
              <w:t xml:space="preserve"> малярных работ</w:t>
            </w:r>
            <w:r w:rsidRPr="00DF064F">
              <w:rPr>
                <w:iCs/>
                <w:sz w:val="20"/>
                <w:szCs w:val="20"/>
                <w:lang w:eastAsia="nl-NL"/>
              </w:rPr>
              <w:t>;</w:t>
            </w:r>
            <w:r w:rsidRPr="00DF064F">
              <w:rPr>
                <w:sz w:val="20"/>
                <w:szCs w:val="20"/>
                <w:lang w:eastAsia="nl-NL"/>
              </w:rPr>
              <w:t xml:space="preserve"> </w:t>
            </w:r>
            <w:r w:rsidRPr="00DF064F">
              <w:rPr>
                <w:iCs/>
                <w:sz w:val="20"/>
                <w:szCs w:val="20"/>
                <w:lang w:eastAsia="nl-NL"/>
              </w:rPr>
              <w:t xml:space="preserve">соблюдать требования охраны труда при нахождении на строительной площадке; </w:t>
            </w:r>
          </w:p>
          <w:p w:rsidR="00F02B20" w:rsidRPr="00DF064F" w:rsidRDefault="00F02B20" w:rsidP="00485D83">
            <w:pPr>
              <w:widowControl w:val="0"/>
              <w:shd w:val="clear" w:color="auto" w:fill="FFFFFF"/>
              <w:spacing w:line="270" w:lineRule="atLeast"/>
              <w:jc w:val="both"/>
              <w:rPr>
                <w:sz w:val="20"/>
                <w:szCs w:val="20"/>
                <w:lang w:eastAsia="nl-NL"/>
              </w:rPr>
            </w:pPr>
            <w:r w:rsidRPr="00DF064F">
              <w:rPr>
                <w:iCs/>
                <w:sz w:val="20"/>
                <w:szCs w:val="20"/>
                <w:lang w:eastAsia="nl-NL"/>
              </w:rPr>
              <w:t xml:space="preserve">соблюдать требования безопасности, в том числе пожарной безопасности, электробезопасности при ведении </w:t>
            </w:r>
            <w:r w:rsidRPr="00DF064F">
              <w:rPr>
                <w:sz w:val="20"/>
                <w:szCs w:val="20"/>
                <w:shd w:val="clear" w:color="auto" w:fill="FFFFFF"/>
                <w:lang w:eastAsia="nl-NL"/>
              </w:rPr>
              <w:t>малярных и декоративных работ.</w:t>
            </w:r>
          </w:p>
        </w:tc>
      </w:tr>
      <w:tr w:rsidR="00F02B20" w:rsidRPr="00DF064F" w:rsidTr="00485D83">
        <w:trPr>
          <w:trHeight w:val="481"/>
          <w:jc w:val="center"/>
        </w:trPr>
        <w:tc>
          <w:tcPr>
            <w:tcW w:w="2897" w:type="dxa"/>
            <w:vMerge/>
            <w:tcBorders>
              <w:top w:val="single" w:sz="4" w:space="0" w:color="auto"/>
              <w:left w:val="single" w:sz="4" w:space="0" w:color="auto"/>
              <w:bottom w:val="single" w:sz="4" w:space="0" w:color="auto"/>
              <w:right w:val="single" w:sz="4" w:space="0" w:color="auto"/>
            </w:tcBorders>
            <w:vAlign w:val="center"/>
            <w:hideMark/>
          </w:tcPr>
          <w:p w:rsidR="00F02B20" w:rsidRPr="00DF064F" w:rsidRDefault="00F02B20" w:rsidP="00485D83">
            <w:pPr>
              <w:rPr>
                <w:sz w:val="20"/>
                <w:szCs w:val="20"/>
                <w:shd w:val="clear" w:color="auto" w:fill="FFFFFF"/>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F02B20" w:rsidRPr="00DF064F" w:rsidRDefault="00F02B20" w:rsidP="00485D83">
            <w:pPr>
              <w:rPr>
                <w:sz w:val="20"/>
                <w:szCs w:val="20"/>
              </w:rPr>
            </w:pPr>
          </w:p>
        </w:tc>
        <w:tc>
          <w:tcPr>
            <w:tcW w:w="9528" w:type="dxa"/>
            <w:tcBorders>
              <w:top w:val="single" w:sz="4" w:space="0" w:color="auto"/>
              <w:left w:val="single" w:sz="4" w:space="0" w:color="auto"/>
              <w:bottom w:val="single" w:sz="4" w:space="0" w:color="auto"/>
              <w:right w:val="single" w:sz="4" w:space="0" w:color="auto"/>
            </w:tcBorders>
            <w:hideMark/>
          </w:tcPr>
          <w:p w:rsidR="00F02B20" w:rsidRPr="00DF064F" w:rsidRDefault="00F02B20" w:rsidP="00485D83">
            <w:pPr>
              <w:widowControl w:val="0"/>
              <w:shd w:val="clear" w:color="auto" w:fill="FFFFFF"/>
              <w:spacing w:line="270" w:lineRule="atLeast"/>
              <w:jc w:val="both"/>
              <w:rPr>
                <w:sz w:val="20"/>
                <w:szCs w:val="20"/>
                <w:shd w:val="clear" w:color="auto" w:fill="FFFFFF"/>
                <w:lang w:eastAsia="nl-NL"/>
              </w:rPr>
            </w:pPr>
            <w:r w:rsidRPr="00DF064F">
              <w:rPr>
                <w:b/>
                <w:sz w:val="20"/>
                <w:szCs w:val="20"/>
                <w:lang w:eastAsia="nl-NL"/>
              </w:rPr>
              <w:t>Знания:</w:t>
            </w:r>
            <w:r w:rsidRPr="00DF064F">
              <w:rPr>
                <w:sz w:val="20"/>
                <w:szCs w:val="20"/>
                <w:shd w:val="clear" w:color="auto" w:fill="FFFFFF"/>
                <w:lang w:eastAsia="nl-NL"/>
              </w:rPr>
              <w:t xml:space="preserve"> правил проведения</w:t>
            </w:r>
            <w:r w:rsidRPr="00DF064F">
              <w:rPr>
                <w:sz w:val="20"/>
                <w:szCs w:val="20"/>
                <w:lang w:eastAsia="nl-NL"/>
              </w:rPr>
              <w:t xml:space="preserve"> подготовительных работ по организации рабочего места при проведении</w:t>
            </w:r>
            <w:r w:rsidRPr="00DF064F">
              <w:rPr>
                <w:sz w:val="20"/>
                <w:szCs w:val="20"/>
                <w:shd w:val="clear" w:color="auto" w:fill="FFFFFF"/>
                <w:lang w:eastAsia="nl-NL"/>
              </w:rPr>
              <w:t xml:space="preserve"> малярных работ; </w:t>
            </w:r>
          </w:p>
          <w:p w:rsidR="00F02B20" w:rsidRPr="00DF064F" w:rsidRDefault="00F02B20" w:rsidP="00485D83">
            <w:pPr>
              <w:widowControl w:val="0"/>
              <w:shd w:val="clear" w:color="auto" w:fill="FFFFFF"/>
              <w:spacing w:line="270" w:lineRule="atLeast"/>
              <w:jc w:val="both"/>
              <w:rPr>
                <w:sz w:val="20"/>
                <w:szCs w:val="20"/>
                <w:lang w:eastAsia="nl-NL"/>
              </w:rPr>
            </w:pPr>
            <w:r w:rsidRPr="00DF064F">
              <w:rPr>
                <w:sz w:val="20"/>
                <w:szCs w:val="20"/>
                <w:shd w:val="clear" w:color="auto" w:fill="FFFFFF"/>
                <w:lang w:eastAsia="nl-NL"/>
              </w:rPr>
              <w:t xml:space="preserve"> виды, назначение и прицеп действия</w:t>
            </w:r>
            <w:r w:rsidRPr="00DF064F">
              <w:rPr>
                <w:iCs/>
                <w:sz w:val="20"/>
                <w:szCs w:val="20"/>
                <w:lang w:eastAsia="nl-NL"/>
              </w:rPr>
              <w:t xml:space="preserve"> электрифицированного, ручного оборудования и инструмента</w:t>
            </w:r>
            <w:r w:rsidRPr="00DF064F">
              <w:rPr>
                <w:sz w:val="20"/>
                <w:szCs w:val="20"/>
                <w:lang w:eastAsia="nl-NL"/>
              </w:rPr>
              <w:t xml:space="preserve"> при проведении</w:t>
            </w:r>
            <w:r w:rsidRPr="00DF064F">
              <w:rPr>
                <w:sz w:val="20"/>
                <w:szCs w:val="20"/>
                <w:shd w:val="clear" w:color="auto" w:fill="FFFFFF"/>
                <w:lang w:eastAsia="nl-NL"/>
              </w:rPr>
              <w:t xml:space="preserve"> малярных работ</w:t>
            </w:r>
            <w:r w:rsidRPr="00DF064F">
              <w:rPr>
                <w:iCs/>
                <w:sz w:val="20"/>
                <w:szCs w:val="20"/>
                <w:lang w:eastAsia="nl-NL"/>
              </w:rPr>
              <w:t>;</w:t>
            </w:r>
            <w:r w:rsidRPr="00DF064F">
              <w:rPr>
                <w:sz w:val="20"/>
                <w:szCs w:val="20"/>
                <w:lang w:eastAsia="nl-NL"/>
              </w:rPr>
              <w:t xml:space="preserve"> </w:t>
            </w:r>
          </w:p>
          <w:p w:rsidR="00F02B20" w:rsidRPr="00DF064F" w:rsidRDefault="00F02B20" w:rsidP="00485D83">
            <w:pPr>
              <w:widowControl w:val="0"/>
              <w:shd w:val="clear" w:color="auto" w:fill="FFFFFF"/>
              <w:spacing w:line="270" w:lineRule="atLeast"/>
              <w:jc w:val="both"/>
              <w:rPr>
                <w:iCs/>
                <w:sz w:val="20"/>
                <w:szCs w:val="20"/>
                <w:lang w:eastAsia="nl-NL"/>
              </w:rPr>
            </w:pPr>
            <w:r w:rsidRPr="00DF064F">
              <w:rPr>
                <w:sz w:val="20"/>
                <w:szCs w:val="20"/>
                <w:lang w:eastAsia="nl-NL"/>
              </w:rPr>
              <w:t xml:space="preserve">виды, свойства и назначение материалов </w:t>
            </w:r>
            <w:r w:rsidRPr="00DF064F">
              <w:rPr>
                <w:iCs/>
                <w:sz w:val="20"/>
                <w:szCs w:val="20"/>
                <w:lang w:eastAsia="nl-NL"/>
              </w:rPr>
              <w:t xml:space="preserve">при окрашивании и оклеивании обоями поверхностей различными способами; </w:t>
            </w:r>
          </w:p>
          <w:p w:rsidR="00F02B20" w:rsidRPr="00DF064F" w:rsidRDefault="00F02B20" w:rsidP="00485D83">
            <w:pPr>
              <w:widowControl w:val="0"/>
              <w:shd w:val="clear" w:color="auto" w:fill="FFFFFF"/>
              <w:spacing w:line="270" w:lineRule="atLeast"/>
              <w:jc w:val="both"/>
              <w:rPr>
                <w:iCs/>
                <w:sz w:val="20"/>
                <w:szCs w:val="20"/>
                <w:lang w:eastAsia="nl-NL"/>
              </w:rPr>
            </w:pPr>
            <w:r w:rsidRPr="00DF064F">
              <w:rPr>
                <w:iCs/>
                <w:sz w:val="20"/>
                <w:szCs w:val="20"/>
                <w:lang w:eastAsia="nl-NL"/>
              </w:rPr>
              <w:t xml:space="preserve">требования безопасности условий труда в соответствии с санитарно-гигиеническими нормативами; требования охраны труда при нахождении на строительной площадке; требования безопасности, в том числе пожарной безопасности, электробезопасности при ведении </w:t>
            </w:r>
            <w:r w:rsidRPr="00DF064F">
              <w:rPr>
                <w:sz w:val="20"/>
                <w:szCs w:val="20"/>
                <w:shd w:val="clear" w:color="auto" w:fill="FFFFFF"/>
                <w:lang w:eastAsia="nl-NL"/>
              </w:rPr>
              <w:t>малярных и декоративных работ.</w:t>
            </w:r>
          </w:p>
        </w:tc>
      </w:tr>
      <w:tr w:rsidR="00F02B20" w:rsidRPr="00DF064F" w:rsidTr="00485D83">
        <w:trPr>
          <w:trHeight w:val="481"/>
          <w:jc w:val="center"/>
        </w:trPr>
        <w:tc>
          <w:tcPr>
            <w:tcW w:w="2897" w:type="dxa"/>
            <w:vMerge/>
            <w:tcBorders>
              <w:top w:val="single" w:sz="4" w:space="0" w:color="auto"/>
              <w:left w:val="single" w:sz="4" w:space="0" w:color="auto"/>
              <w:bottom w:val="single" w:sz="4" w:space="0" w:color="auto"/>
              <w:right w:val="single" w:sz="4" w:space="0" w:color="auto"/>
            </w:tcBorders>
            <w:vAlign w:val="center"/>
            <w:hideMark/>
          </w:tcPr>
          <w:p w:rsidR="00F02B20" w:rsidRPr="00DF064F" w:rsidRDefault="00F02B20" w:rsidP="00485D83">
            <w:pPr>
              <w:rPr>
                <w:sz w:val="20"/>
                <w:szCs w:val="20"/>
                <w:shd w:val="clear" w:color="auto" w:fill="FFFFFF"/>
              </w:rPr>
            </w:pPr>
          </w:p>
        </w:tc>
        <w:tc>
          <w:tcPr>
            <w:tcW w:w="2835" w:type="dxa"/>
            <w:vMerge w:val="restart"/>
            <w:tcBorders>
              <w:top w:val="single" w:sz="4" w:space="0" w:color="auto"/>
              <w:left w:val="single" w:sz="4" w:space="0" w:color="auto"/>
              <w:bottom w:val="single" w:sz="4" w:space="0" w:color="auto"/>
              <w:right w:val="single" w:sz="4" w:space="0" w:color="auto"/>
            </w:tcBorders>
          </w:tcPr>
          <w:p w:rsidR="00F02B20" w:rsidRPr="00DF064F" w:rsidRDefault="00F02B20" w:rsidP="00485D83">
            <w:pPr>
              <w:widowControl w:val="0"/>
              <w:autoSpaceDE w:val="0"/>
              <w:autoSpaceDN w:val="0"/>
              <w:adjustRightInd w:val="0"/>
              <w:jc w:val="both"/>
              <w:rPr>
                <w:iCs/>
                <w:sz w:val="20"/>
                <w:szCs w:val="20"/>
              </w:rPr>
            </w:pPr>
            <w:r w:rsidRPr="00851C6D">
              <w:rPr>
                <w:b/>
                <w:sz w:val="20"/>
                <w:szCs w:val="20"/>
                <w:shd w:val="clear" w:color="auto" w:fill="FFFFFF"/>
              </w:rPr>
              <w:t>ПК 3.2</w:t>
            </w:r>
            <w:r w:rsidRPr="00DF064F">
              <w:rPr>
                <w:sz w:val="20"/>
                <w:szCs w:val="20"/>
                <w:shd w:val="clear" w:color="auto" w:fill="FFFFFF"/>
              </w:rPr>
              <w:t xml:space="preserve">. </w:t>
            </w:r>
            <w:r w:rsidRPr="00DF064F">
              <w:rPr>
                <w:iCs/>
                <w:sz w:val="20"/>
                <w:szCs w:val="20"/>
              </w:rPr>
              <w:t xml:space="preserve">Выполнять работы по окрашиванию и оклеиванию </w:t>
            </w:r>
            <w:r w:rsidRPr="00DF064F">
              <w:rPr>
                <w:iCs/>
                <w:sz w:val="20"/>
                <w:szCs w:val="20"/>
              </w:rPr>
              <w:lastRenderedPageBreak/>
              <w:t>обоями поверхностей различными способами.</w:t>
            </w:r>
          </w:p>
          <w:p w:rsidR="00F02B20" w:rsidRPr="00DF064F" w:rsidRDefault="00F02B20" w:rsidP="00485D83">
            <w:pPr>
              <w:widowControl w:val="0"/>
              <w:autoSpaceDE w:val="0"/>
              <w:autoSpaceDN w:val="0"/>
              <w:adjustRightInd w:val="0"/>
              <w:jc w:val="both"/>
              <w:rPr>
                <w:sz w:val="20"/>
                <w:szCs w:val="20"/>
              </w:rPr>
            </w:pPr>
          </w:p>
        </w:tc>
        <w:tc>
          <w:tcPr>
            <w:tcW w:w="9528" w:type="dxa"/>
            <w:tcBorders>
              <w:top w:val="single" w:sz="4" w:space="0" w:color="auto"/>
              <w:left w:val="single" w:sz="4" w:space="0" w:color="auto"/>
              <w:bottom w:val="single" w:sz="4" w:space="0" w:color="auto"/>
              <w:right w:val="single" w:sz="4" w:space="0" w:color="auto"/>
            </w:tcBorders>
            <w:hideMark/>
          </w:tcPr>
          <w:p w:rsidR="00F02B20" w:rsidRPr="00DF064F" w:rsidRDefault="00F02B20" w:rsidP="00485D83">
            <w:pPr>
              <w:widowControl w:val="0"/>
              <w:shd w:val="clear" w:color="auto" w:fill="FFFFFF"/>
              <w:spacing w:line="270" w:lineRule="atLeast"/>
              <w:jc w:val="both"/>
              <w:rPr>
                <w:sz w:val="20"/>
                <w:szCs w:val="20"/>
                <w:lang w:eastAsia="nl-NL"/>
              </w:rPr>
            </w:pPr>
            <w:r w:rsidRPr="00DF064F">
              <w:rPr>
                <w:b/>
                <w:sz w:val="20"/>
                <w:szCs w:val="20"/>
                <w:lang w:eastAsia="nl-NL"/>
              </w:rPr>
              <w:lastRenderedPageBreak/>
              <w:t>Практический опыт:</w:t>
            </w:r>
            <w:r w:rsidRPr="00DF064F">
              <w:rPr>
                <w:sz w:val="20"/>
                <w:szCs w:val="20"/>
                <w:shd w:val="clear" w:color="auto" w:fill="FFFFFF"/>
                <w:lang w:eastAsia="nl-NL"/>
              </w:rPr>
              <w:t xml:space="preserve"> в</w:t>
            </w:r>
            <w:r w:rsidRPr="00DF064F">
              <w:rPr>
                <w:sz w:val="20"/>
                <w:szCs w:val="20"/>
                <w:lang w:eastAsia="nl-NL"/>
              </w:rPr>
              <w:t xml:space="preserve">ыполнения грунтования и шпатлевания поверхностей вручную и механизированным способом; </w:t>
            </w:r>
          </w:p>
          <w:p w:rsidR="00F02B20" w:rsidRPr="00DF064F" w:rsidRDefault="00F02B20" w:rsidP="00485D83">
            <w:pPr>
              <w:widowControl w:val="0"/>
              <w:shd w:val="clear" w:color="auto" w:fill="FFFFFF"/>
              <w:spacing w:line="270" w:lineRule="atLeast"/>
              <w:jc w:val="both"/>
              <w:rPr>
                <w:iCs/>
                <w:sz w:val="20"/>
                <w:szCs w:val="20"/>
                <w:lang w:eastAsia="nl-NL"/>
              </w:rPr>
            </w:pPr>
            <w:r w:rsidRPr="00DF064F">
              <w:rPr>
                <w:sz w:val="20"/>
                <w:szCs w:val="20"/>
                <w:lang w:eastAsia="nl-NL"/>
              </w:rPr>
              <w:lastRenderedPageBreak/>
              <w:t>в</w:t>
            </w:r>
            <w:r w:rsidRPr="00DF064F">
              <w:rPr>
                <w:iCs/>
                <w:sz w:val="20"/>
                <w:szCs w:val="20"/>
                <w:lang w:eastAsia="nl-NL"/>
              </w:rPr>
              <w:t>ыполнения работ по окрашиванию и оклеиванию обоями поверхностей различными способами.</w:t>
            </w:r>
          </w:p>
        </w:tc>
      </w:tr>
      <w:tr w:rsidR="00F02B20" w:rsidRPr="00DF064F" w:rsidTr="00485D83">
        <w:trPr>
          <w:trHeight w:val="481"/>
          <w:jc w:val="center"/>
        </w:trPr>
        <w:tc>
          <w:tcPr>
            <w:tcW w:w="2897" w:type="dxa"/>
            <w:vMerge/>
            <w:tcBorders>
              <w:top w:val="single" w:sz="4" w:space="0" w:color="auto"/>
              <w:left w:val="single" w:sz="4" w:space="0" w:color="auto"/>
              <w:bottom w:val="single" w:sz="4" w:space="0" w:color="auto"/>
              <w:right w:val="single" w:sz="4" w:space="0" w:color="auto"/>
            </w:tcBorders>
            <w:vAlign w:val="center"/>
            <w:hideMark/>
          </w:tcPr>
          <w:p w:rsidR="00F02B20" w:rsidRPr="00DF064F" w:rsidRDefault="00F02B20" w:rsidP="00485D83">
            <w:pPr>
              <w:rPr>
                <w:sz w:val="20"/>
                <w:szCs w:val="20"/>
                <w:shd w:val="clear" w:color="auto" w:fill="FFFFFF"/>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F02B20" w:rsidRPr="00DF064F" w:rsidRDefault="00F02B20" w:rsidP="00485D83">
            <w:pPr>
              <w:rPr>
                <w:sz w:val="20"/>
                <w:szCs w:val="20"/>
              </w:rPr>
            </w:pPr>
          </w:p>
        </w:tc>
        <w:tc>
          <w:tcPr>
            <w:tcW w:w="9528" w:type="dxa"/>
            <w:tcBorders>
              <w:top w:val="single" w:sz="4" w:space="0" w:color="auto"/>
              <w:left w:val="single" w:sz="4" w:space="0" w:color="auto"/>
              <w:bottom w:val="single" w:sz="4" w:space="0" w:color="auto"/>
              <w:right w:val="single" w:sz="4" w:space="0" w:color="auto"/>
            </w:tcBorders>
            <w:hideMark/>
          </w:tcPr>
          <w:p w:rsidR="00F02B20" w:rsidRPr="00DF064F" w:rsidRDefault="00F02B20" w:rsidP="00485D83">
            <w:pPr>
              <w:widowControl w:val="0"/>
              <w:shd w:val="clear" w:color="auto" w:fill="FFFFFF"/>
              <w:spacing w:line="270" w:lineRule="atLeast"/>
              <w:jc w:val="both"/>
              <w:rPr>
                <w:iCs/>
                <w:sz w:val="20"/>
                <w:szCs w:val="20"/>
                <w:lang w:eastAsia="nl-NL"/>
              </w:rPr>
            </w:pPr>
            <w:r w:rsidRPr="00DF064F">
              <w:rPr>
                <w:b/>
                <w:sz w:val="20"/>
                <w:szCs w:val="20"/>
                <w:lang w:eastAsia="nl-NL"/>
              </w:rPr>
              <w:t>Умения:</w:t>
            </w:r>
            <w:r w:rsidRPr="00DF064F">
              <w:rPr>
                <w:sz w:val="20"/>
                <w:szCs w:val="20"/>
                <w:shd w:val="clear" w:color="auto" w:fill="FFFFFF"/>
                <w:lang w:eastAsia="nl-NL"/>
              </w:rPr>
              <w:t xml:space="preserve"> п</w:t>
            </w:r>
            <w:r w:rsidRPr="00DF064F">
              <w:rPr>
                <w:iCs/>
                <w:sz w:val="20"/>
                <w:szCs w:val="20"/>
                <w:lang w:eastAsia="nl-NL"/>
              </w:rPr>
              <w:t>рименять электрифицированное, ручное оборудование и инструменты</w:t>
            </w:r>
            <w:r w:rsidRPr="00DF064F">
              <w:rPr>
                <w:sz w:val="20"/>
                <w:szCs w:val="20"/>
                <w:lang w:eastAsia="nl-NL"/>
              </w:rPr>
              <w:t xml:space="preserve"> при проведении</w:t>
            </w:r>
            <w:r w:rsidRPr="00DF064F">
              <w:rPr>
                <w:sz w:val="20"/>
                <w:szCs w:val="20"/>
                <w:shd w:val="clear" w:color="auto" w:fill="FFFFFF"/>
                <w:lang w:eastAsia="nl-NL"/>
              </w:rPr>
              <w:t xml:space="preserve"> малярных работ</w:t>
            </w:r>
            <w:r w:rsidRPr="00DF064F">
              <w:rPr>
                <w:iCs/>
                <w:sz w:val="20"/>
                <w:szCs w:val="20"/>
                <w:lang w:eastAsia="nl-NL"/>
              </w:rPr>
              <w:t>;</w:t>
            </w:r>
          </w:p>
          <w:p w:rsidR="00F02B20" w:rsidRPr="00DF064F" w:rsidRDefault="00F02B20" w:rsidP="00485D83">
            <w:pPr>
              <w:widowControl w:val="0"/>
              <w:shd w:val="clear" w:color="auto" w:fill="FFFFFF"/>
              <w:spacing w:line="270" w:lineRule="atLeast"/>
              <w:jc w:val="both"/>
              <w:rPr>
                <w:iCs/>
                <w:sz w:val="20"/>
                <w:szCs w:val="20"/>
                <w:lang w:eastAsia="nl-NL"/>
              </w:rPr>
            </w:pPr>
            <w:r w:rsidRPr="00DF064F">
              <w:rPr>
                <w:sz w:val="20"/>
                <w:szCs w:val="20"/>
                <w:lang w:eastAsia="nl-NL"/>
              </w:rPr>
              <w:t xml:space="preserve"> использовать различные материалы </w:t>
            </w:r>
            <w:r w:rsidRPr="00DF064F">
              <w:rPr>
                <w:iCs/>
                <w:sz w:val="20"/>
                <w:szCs w:val="20"/>
                <w:lang w:eastAsia="nl-NL"/>
              </w:rPr>
              <w:t>при окрашивании и оклеивании обоями поверхностей различными способами;</w:t>
            </w:r>
          </w:p>
          <w:p w:rsidR="00F02B20" w:rsidRPr="00DF064F" w:rsidRDefault="00F02B20" w:rsidP="00485D83">
            <w:pPr>
              <w:widowControl w:val="0"/>
              <w:shd w:val="clear" w:color="auto" w:fill="FFFFFF"/>
              <w:spacing w:line="270" w:lineRule="atLeast"/>
              <w:jc w:val="both"/>
              <w:rPr>
                <w:iCs/>
                <w:sz w:val="20"/>
                <w:szCs w:val="20"/>
                <w:lang w:eastAsia="nl-NL"/>
              </w:rPr>
            </w:pPr>
            <w:r w:rsidRPr="00DF064F">
              <w:rPr>
                <w:iCs/>
                <w:sz w:val="20"/>
                <w:szCs w:val="20"/>
                <w:lang w:eastAsia="nl-NL"/>
              </w:rPr>
              <w:t xml:space="preserve"> читать рабочие чертежи и схемы; </w:t>
            </w:r>
          </w:p>
          <w:p w:rsidR="00F02B20" w:rsidRPr="00DF064F" w:rsidRDefault="00F02B20" w:rsidP="00485D83">
            <w:pPr>
              <w:widowControl w:val="0"/>
              <w:shd w:val="clear" w:color="auto" w:fill="FFFFFF"/>
              <w:spacing w:line="270" w:lineRule="atLeast"/>
              <w:jc w:val="both"/>
              <w:rPr>
                <w:iCs/>
                <w:sz w:val="20"/>
                <w:szCs w:val="20"/>
                <w:lang w:eastAsia="nl-NL"/>
              </w:rPr>
            </w:pPr>
            <w:r w:rsidRPr="00DF064F">
              <w:rPr>
                <w:sz w:val="20"/>
                <w:szCs w:val="20"/>
                <w:shd w:val="clear" w:color="auto" w:fill="FFFFFF"/>
                <w:lang w:eastAsia="nl-NL"/>
              </w:rPr>
              <w:t>применять технологии</w:t>
            </w:r>
            <w:r w:rsidRPr="00DF064F">
              <w:rPr>
                <w:sz w:val="20"/>
                <w:szCs w:val="20"/>
                <w:lang w:eastAsia="nl-NL"/>
              </w:rPr>
              <w:t xml:space="preserve"> грунтования и шпатлевания поверхностей вручную и механизированным способом; применять технологии</w:t>
            </w:r>
            <w:r w:rsidRPr="00DF064F">
              <w:rPr>
                <w:iCs/>
                <w:sz w:val="20"/>
                <w:szCs w:val="20"/>
                <w:lang w:eastAsia="nl-NL"/>
              </w:rPr>
              <w:t xml:space="preserve"> по окрашиванию и оклеиванию обоями поверхностей различными способами; </w:t>
            </w:r>
          </w:p>
          <w:p w:rsidR="00F02B20" w:rsidRPr="00DF064F" w:rsidRDefault="00F02B20" w:rsidP="00485D83">
            <w:pPr>
              <w:widowControl w:val="0"/>
              <w:shd w:val="clear" w:color="auto" w:fill="FFFFFF"/>
              <w:spacing w:line="270" w:lineRule="atLeast"/>
              <w:jc w:val="both"/>
              <w:rPr>
                <w:iCs/>
                <w:sz w:val="20"/>
                <w:szCs w:val="20"/>
                <w:lang w:eastAsia="nl-NL"/>
              </w:rPr>
            </w:pPr>
            <w:r w:rsidRPr="00DF064F">
              <w:rPr>
                <w:iCs/>
                <w:sz w:val="20"/>
                <w:szCs w:val="20"/>
                <w:lang w:eastAsia="nl-NL"/>
              </w:rPr>
              <w:t>оценивать безопасность условий труда в соответствии с санитарно-гигиеническими нормативами;</w:t>
            </w:r>
          </w:p>
          <w:p w:rsidR="00F02B20" w:rsidRPr="00DF064F" w:rsidRDefault="00F02B20" w:rsidP="00485D83">
            <w:pPr>
              <w:widowControl w:val="0"/>
              <w:shd w:val="clear" w:color="auto" w:fill="FFFFFF"/>
              <w:spacing w:line="270" w:lineRule="atLeast"/>
              <w:jc w:val="both"/>
              <w:rPr>
                <w:iCs/>
                <w:sz w:val="20"/>
                <w:szCs w:val="20"/>
                <w:lang w:eastAsia="nl-NL"/>
              </w:rPr>
            </w:pPr>
            <w:r w:rsidRPr="00DF064F">
              <w:rPr>
                <w:iCs/>
                <w:sz w:val="20"/>
                <w:szCs w:val="20"/>
                <w:lang w:eastAsia="nl-NL"/>
              </w:rPr>
              <w:t xml:space="preserve"> соблюдать требования охраны труда при нахождении на строительной площадке;</w:t>
            </w:r>
          </w:p>
          <w:p w:rsidR="00F02B20" w:rsidRPr="00DF064F" w:rsidRDefault="00F02B20" w:rsidP="00485D83">
            <w:pPr>
              <w:widowControl w:val="0"/>
              <w:shd w:val="clear" w:color="auto" w:fill="FFFFFF"/>
              <w:spacing w:line="270" w:lineRule="atLeast"/>
              <w:jc w:val="both"/>
              <w:rPr>
                <w:sz w:val="20"/>
                <w:szCs w:val="20"/>
                <w:lang w:eastAsia="nl-NL"/>
              </w:rPr>
            </w:pPr>
            <w:r w:rsidRPr="00DF064F">
              <w:rPr>
                <w:iCs/>
                <w:sz w:val="20"/>
                <w:szCs w:val="20"/>
                <w:lang w:eastAsia="nl-NL"/>
              </w:rPr>
              <w:t xml:space="preserve"> соблюдать требования безопасности, в том числе пожарной безопасности, электробезопасности при ведении </w:t>
            </w:r>
            <w:r w:rsidRPr="00DF064F">
              <w:rPr>
                <w:sz w:val="20"/>
                <w:szCs w:val="20"/>
                <w:shd w:val="clear" w:color="auto" w:fill="FFFFFF"/>
                <w:lang w:eastAsia="nl-NL"/>
              </w:rPr>
              <w:t>малярных и декоративных работ.</w:t>
            </w:r>
          </w:p>
        </w:tc>
      </w:tr>
      <w:tr w:rsidR="00F02B20" w:rsidRPr="00DF064F" w:rsidTr="00485D83">
        <w:trPr>
          <w:trHeight w:val="481"/>
          <w:jc w:val="center"/>
        </w:trPr>
        <w:tc>
          <w:tcPr>
            <w:tcW w:w="2897" w:type="dxa"/>
            <w:vMerge/>
            <w:tcBorders>
              <w:top w:val="single" w:sz="4" w:space="0" w:color="auto"/>
              <w:left w:val="single" w:sz="4" w:space="0" w:color="auto"/>
              <w:bottom w:val="single" w:sz="4" w:space="0" w:color="auto"/>
              <w:right w:val="single" w:sz="4" w:space="0" w:color="auto"/>
            </w:tcBorders>
            <w:vAlign w:val="center"/>
            <w:hideMark/>
          </w:tcPr>
          <w:p w:rsidR="00F02B20" w:rsidRPr="00DF064F" w:rsidRDefault="00F02B20" w:rsidP="00485D83">
            <w:pPr>
              <w:rPr>
                <w:sz w:val="20"/>
                <w:szCs w:val="20"/>
                <w:shd w:val="clear" w:color="auto" w:fill="FFFFFF"/>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F02B20" w:rsidRPr="00DF064F" w:rsidRDefault="00F02B20" w:rsidP="00485D83">
            <w:pPr>
              <w:rPr>
                <w:sz w:val="20"/>
                <w:szCs w:val="20"/>
              </w:rPr>
            </w:pPr>
          </w:p>
        </w:tc>
        <w:tc>
          <w:tcPr>
            <w:tcW w:w="9528" w:type="dxa"/>
            <w:tcBorders>
              <w:top w:val="single" w:sz="4" w:space="0" w:color="auto"/>
              <w:left w:val="single" w:sz="4" w:space="0" w:color="auto"/>
              <w:bottom w:val="single" w:sz="4" w:space="0" w:color="auto"/>
              <w:right w:val="single" w:sz="4" w:space="0" w:color="auto"/>
            </w:tcBorders>
            <w:hideMark/>
          </w:tcPr>
          <w:p w:rsidR="00F02B20" w:rsidRPr="00DF064F" w:rsidRDefault="00F02B20" w:rsidP="00485D83">
            <w:pPr>
              <w:widowControl w:val="0"/>
              <w:shd w:val="clear" w:color="auto" w:fill="FFFFFF"/>
              <w:spacing w:line="270" w:lineRule="atLeast"/>
              <w:jc w:val="both"/>
              <w:rPr>
                <w:iCs/>
                <w:sz w:val="20"/>
                <w:szCs w:val="20"/>
                <w:lang w:eastAsia="nl-NL"/>
              </w:rPr>
            </w:pPr>
            <w:r w:rsidRPr="00DF064F">
              <w:rPr>
                <w:b/>
                <w:sz w:val="20"/>
                <w:szCs w:val="20"/>
                <w:lang w:eastAsia="nl-NL"/>
              </w:rPr>
              <w:t>Знания:</w:t>
            </w:r>
            <w:r w:rsidRPr="00DF064F">
              <w:rPr>
                <w:sz w:val="20"/>
                <w:szCs w:val="20"/>
                <w:shd w:val="clear" w:color="auto" w:fill="FFFFFF"/>
                <w:lang w:eastAsia="nl-NL"/>
              </w:rPr>
              <w:t xml:space="preserve"> виды, назначение и прицеп действия</w:t>
            </w:r>
            <w:r w:rsidRPr="00DF064F">
              <w:rPr>
                <w:iCs/>
                <w:sz w:val="20"/>
                <w:szCs w:val="20"/>
                <w:lang w:eastAsia="nl-NL"/>
              </w:rPr>
              <w:t xml:space="preserve"> электрифицированного, ручного оборудования и инструмента</w:t>
            </w:r>
            <w:r w:rsidRPr="00DF064F">
              <w:rPr>
                <w:sz w:val="20"/>
                <w:szCs w:val="20"/>
                <w:lang w:eastAsia="nl-NL"/>
              </w:rPr>
              <w:t xml:space="preserve"> при проведении</w:t>
            </w:r>
            <w:r w:rsidRPr="00DF064F">
              <w:rPr>
                <w:sz w:val="20"/>
                <w:szCs w:val="20"/>
                <w:shd w:val="clear" w:color="auto" w:fill="FFFFFF"/>
                <w:lang w:eastAsia="nl-NL"/>
              </w:rPr>
              <w:t xml:space="preserve"> малярных работ</w:t>
            </w:r>
            <w:r w:rsidRPr="00DF064F">
              <w:rPr>
                <w:iCs/>
                <w:sz w:val="20"/>
                <w:szCs w:val="20"/>
                <w:lang w:eastAsia="nl-NL"/>
              </w:rPr>
              <w:t>;</w:t>
            </w:r>
          </w:p>
          <w:p w:rsidR="00F02B20" w:rsidRPr="00DF064F" w:rsidRDefault="00F02B20" w:rsidP="00485D83">
            <w:pPr>
              <w:widowControl w:val="0"/>
              <w:shd w:val="clear" w:color="auto" w:fill="FFFFFF"/>
              <w:spacing w:line="270" w:lineRule="atLeast"/>
              <w:jc w:val="both"/>
              <w:rPr>
                <w:iCs/>
                <w:sz w:val="20"/>
                <w:szCs w:val="20"/>
                <w:lang w:eastAsia="nl-NL"/>
              </w:rPr>
            </w:pPr>
            <w:r w:rsidRPr="00DF064F">
              <w:rPr>
                <w:sz w:val="20"/>
                <w:szCs w:val="20"/>
                <w:lang w:eastAsia="nl-NL"/>
              </w:rPr>
              <w:t xml:space="preserve"> виды, свойства и назначение материалов </w:t>
            </w:r>
            <w:r w:rsidRPr="00DF064F">
              <w:rPr>
                <w:iCs/>
                <w:sz w:val="20"/>
                <w:szCs w:val="20"/>
                <w:lang w:eastAsia="nl-NL"/>
              </w:rPr>
              <w:t>при окрашивании и оклеивании обоями поверхностей различными способами;</w:t>
            </w:r>
          </w:p>
          <w:p w:rsidR="00F02B20" w:rsidRPr="00DF064F" w:rsidRDefault="00F02B20" w:rsidP="00485D83">
            <w:pPr>
              <w:widowControl w:val="0"/>
              <w:shd w:val="clear" w:color="auto" w:fill="FFFFFF"/>
              <w:spacing w:line="270" w:lineRule="atLeast"/>
              <w:jc w:val="both"/>
              <w:rPr>
                <w:sz w:val="20"/>
                <w:szCs w:val="20"/>
                <w:shd w:val="clear" w:color="auto" w:fill="FFFFFF"/>
                <w:lang w:eastAsia="nl-NL"/>
              </w:rPr>
            </w:pPr>
            <w:r w:rsidRPr="00DF064F">
              <w:rPr>
                <w:iCs/>
                <w:sz w:val="20"/>
                <w:szCs w:val="20"/>
                <w:lang w:eastAsia="nl-NL"/>
              </w:rPr>
              <w:t xml:space="preserve"> правила чтения рабочих чертежей и схемы;</w:t>
            </w:r>
            <w:r w:rsidRPr="00DF064F">
              <w:rPr>
                <w:sz w:val="20"/>
                <w:szCs w:val="20"/>
                <w:shd w:val="clear" w:color="auto" w:fill="FFFFFF"/>
                <w:lang w:eastAsia="nl-NL"/>
              </w:rPr>
              <w:t xml:space="preserve"> </w:t>
            </w:r>
          </w:p>
          <w:p w:rsidR="00F02B20" w:rsidRPr="00DF064F" w:rsidRDefault="00F02B20" w:rsidP="00485D83">
            <w:pPr>
              <w:widowControl w:val="0"/>
              <w:shd w:val="clear" w:color="auto" w:fill="FFFFFF"/>
              <w:spacing w:line="270" w:lineRule="atLeast"/>
              <w:jc w:val="both"/>
              <w:rPr>
                <w:sz w:val="20"/>
                <w:szCs w:val="20"/>
                <w:shd w:val="clear" w:color="auto" w:fill="FFFFFF"/>
                <w:lang w:eastAsia="nl-NL"/>
              </w:rPr>
            </w:pPr>
            <w:r w:rsidRPr="00DF064F">
              <w:rPr>
                <w:sz w:val="20"/>
                <w:szCs w:val="20"/>
                <w:shd w:val="clear" w:color="auto" w:fill="FFFFFF"/>
                <w:lang w:eastAsia="nl-NL"/>
              </w:rPr>
              <w:t>требования инструкций и регламентов;</w:t>
            </w:r>
          </w:p>
          <w:p w:rsidR="00F02B20" w:rsidRPr="00DF064F" w:rsidRDefault="00F02B20" w:rsidP="00485D83">
            <w:pPr>
              <w:widowControl w:val="0"/>
              <w:shd w:val="clear" w:color="auto" w:fill="FFFFFF"/>
              <w:spacing w:line="270" w:lineRule="atLeast"/>
              <w:jc w:val="both"/>
              <w:rPr>
                <w:sz w:val="20"/>
                <w:szCs w:val="20"/>
                <w:lang w:eastAsia="nl-NL"/>
              </w:rPr>
            </w:pPr>
            <w:r w:rsidRPr="00DF064F">
              <w:rPr>
                <w:iCs/>
                <w:sz w:val="20"/>
                <w:szCs w:val="20"/>
                <w:lang w:eastAsia="nl-NL"/>
              </w:rPr>
              <w:t xml:space="preserve"> </w:t>
            </w:r>
            <w:r w:rsidRPr="00DF064F">
              <w:rPr>
                <w:sz w:val="20"/>
                <w:szCs w:val="20"/>
                <w:shd w:val="clear" w:color="auto" w:fill="FFFFFF"/>
                <w:lang w:eastAsia="nl-NL"/>
              </w:rPr>
              <w:t>технологии</w:t>
            </w:r>
            <w:r w:rsidRPr="00DF064F">
              <w:rPr>
                <w:sz w:val="20"/>
                <w:szCs w:val="20"/>
                <w:lang w:eastAsia="nl-NL"/>
              </w:rPr>
              <w:t xml:space="preserve"> грунтования и шпатлевания поверхностей вручную и механизированным способом;</w:t>
            </w:r>
          </w:p>
          <w:p w:rsidR="00F02B20" w:rsidRPr="00DF064F" w:rsidRDefault="00F02B20" w:rsidP="00485D83">
            <w:pPr>
              <w:widowControl w:val="0"/>
              <w:shd w:val="clear" w:color="auto" w:fill="FFFFFF"/>
              <w:spacing w:line="270" w:lineRule="atLeast"/>
              <w:jc w:val="both"/>
              <w:rPr>
                <w:iCs/>
                <w:sz w:val="20"/>
                <w:szCs w:val="20"/>
                <w:lang w:eastAsia="nl-NL"/>
              </w:rPr>
            </w:pPr>
            <w:r w:rsidRPr="00DF064F">
              <w:rPr>
                <w:sz w:val="20"/>
                <w:szCs w:val="20"/>
                <w:lang w:eastAsia="nl-NL"/>
              </w:rPr>
              <w:t xml:space="preserve"> технологии</w:t>
            </w:r>
            <w:r w:rsidRPr="00DF064F">
              <w:rPr>
                <w:iCs/>
                <w:sz w:val="20"/>
                <w:szCs w:val="20"/>
                <w:lang w:eastAsia="nl-NL"/>
              </w:rPr>
              <w:t xml:space="preserve"> по окрашиванию и оклеиванию обоями поверхностей различными способами; </w:t>
            </w:r>
          </w:p>
          <w:p w:rsidR="00F02B20" w:rsidRPr="00DF064F" w:rsidRDefault="00F02B20" w:rsidP="00485D83">
            <w:pPr>
              <w:widowControl w:val="0"/>
              <w:shd w:val="clear" w:color="auto" w:fill="FFFFFF"/>
              <w:spacing w:line="270" w:lineRule="atLeast"/>
              <w:jc w:val="both"/>
              <w:rPr>
                <w:iCs/>
                <w:sz w:val="20"/>
                <w:szCs w:val="20"/>
                <w:lang w:eastAsia="nl-NL"/>
              </w:rPr>
            </w:pPr>
            <w:r w:rsidRPr="00DF064F">
              <w:rPr>
                <w:iCs/>
                <w:sz w:val="20"/>
                <w:szCs w:val="20"/>
                <w:lang w:eastAsia="nl-NL"/>
              </w:rPr>
              <w:t xml:space="preserve">требования безопасности условий труда в соответствии с санитарно-гигиеническими нормативами; </w:t>
            </w:r>
          </w:p>
          <w:p w:rsidR="00F02B20" w:rsidRPr="00DF064F" w:rsidRDefault="00F02B20" w:rsidP="00485D83">
            <w:pPr>
              <w:widowControl w:val="0"/>
              <w:shd w:val="clear" w:color="auto" w:fill="FFFFFF"/>
              <w:spacing w:line="270" w:lineRule="atLeast"/>
              <w:jc w:val="both"/>
              <w:rPr>
                <w:iCs/>
                <w:sz w:val="20"/>
                <w:szCs w:val="20"/>
                <w:lang w:eastAsia="nl-NL"/>
              </w:rPr>
            </w:pPr>
            <w:r w:rsidRPr="00DF064F">
              <w:rPr>
                <w:iCs/>
                <w:sz w:val="20"/>
                <w:szCs w:val="20"/>
                <w:lang w:eastAsia="nl-NL"/>
              </w:rPr>
              <w:t xml:space="preserve">требования охраны труда при нахождении на строительной площадке; </w:t>
            </w:r>
          </w:p>
          <w:p w:rsidR="00F02B20" w:rsidRPr="00DF064F" w:rsidRDefault="00F02B20" w:rsidP="00485D83">
            <w:pPr>
              <w:widowControl w:val="0"/>
              <w:shd w:val="clear" w:color="auto" w:fill="FFFFFF"/>
              <w:spacing w:line="270" w:lineRule="atLeast"/>
              <w:jc w:val="both"/>
              <w:rPr>
                <w:iCs/>
                <w:sz w:val="20"/>
                <w:szCs w:val="20"/>
                <w:lang w:eastAsia="nl-NL"/>
              </w:rPr>
            </w:pPr>
            <w:r w:rsidRPr="00DF064F">
              <w:rPr>
                <w:iCs/>
                <w:sz w:val="20"/>
                <w:szCs w:val="20"/>
                <w:lang w:eastAsia="nl-NL"/>
              </w:rPr>
              <w:t xml:space="preserve">требования безопасности, в том числе пожарной безопасности, электробезопасности при ведении </w:t>
            </w:r>
            <w:r w:rsidRPr="00DF064F">
              <w:rPr>
                <w:sz w:val="20"/>
                <w:szCs w:val="20"/>
                <w:shd w:val="clear" w:color="auto" w:fill="FFFFFF"/>
                <w:lang w:eastAsia="nl-NL"/>
              </w:rPr>
              <w:lastRenderedPageBreak/>
              <w:t>малярных и декоративных работ.</w:t>
            </w:r>
          </w:p>
        </w:tc>
      </w:tr>
      <w:tr w:rsidR="00F02B20" w:rsidRPr="00DF064F" w:rsidTr="00485D83">
        <w:trPr>
          <w:trHeight w:val="1414"/>
          <w:jc w:val="center"/>
        </w:trPr>
        <w:tc>
          <w:tcPr>
            <w:tcW w:w="2897" w:type="dxa"/>
            <w:vMerge/>
            <w:tcBorders>
              <w:top w:val="single" w:sz="4" w:space="0" w:color="auto"/>
              <w:left w:val="single" w:sz="4" w:space="0" w:color="auto"/>
              <w:bottom w:val="single" w:sz="4" w:space="0" w:color="auto"/>
              <w:right w:val="single" w:sz="4" w:space="0" w:color="auto"/>
            </w:tcBorders>
            <w:vAlign w:val="center"/>
            <w:hideMark/>
          </w:tcPr>
          <w:p w:rsidR="00F02B20" w:rsidRPr="00DF064F" w:rsidRDefault="00F02B20" w:rsidP="00485D83">
            <w:pPr>
              <w:rPr>
                <w:sz w:val="20"/>
                <w:szCs w:val="20"/>
                <w:shd w:val="clear" w:color="auto" w:fill="FFFFFF"/>
              </w:rPr>
            </w:pPr>
          </w:p>
        </w:tc>
        <w:tc>
          <w:tcPr>
            <w:tcW w:w="2835" w:type="dxa"/>
            <w:vMerge w:val="restart"/>
            <w:tcBorders>
              <w:top w:val="single" w:sz="4" w:space="0" w:color="auto"/>
              <w:left w:val="single" w:sz="4" w:space="0" w:color="auto"/>
              <w:bottom w:val="single" w:sz="4" w:space="0" w:color="auto"/>
              <w:right w:val="single" w:sz="4" w:space="0" w:color="auto"/>
            </w:tcBorders>
            <w:hideMark/>
          </w:tcPr>
          <w:p w:rsidR="00F02B20" w:rsidRPr="00DF064F" w:rsidRDefault="00F02B20" w:rsidP="00485D83">
            <w:pPr>
              <w:jc w:val="both"/>
              <w:rPr>
                <w:sz w:val="20"/>
                <w:szCs w:val="20"/>
              </w:rPr>
            </w:pPr>
            <w:r w:rsidRPr="00851C6D">
              <w:rPr>
                <w:b/>
                <w:sz w:val="20"/>
                <w:szCs w:val="20"/>
              </w:rPr>
              <w:t>ПК. 3.4.</w:t>
            </w:r>
            <w:r w:rsidRPr="00DF064F">
              <w:rPr>
                <w:sz w:val="20"/>
                <w:szCs w:val="20"/>
              </w:rPr>
              <w:t xml:space="preserve"> Выполнять ремонт и восстановление </w:t>
            </w:r>
            <w:r w:rsidRPr="00DF064F">
              <w:rPr>
                <w:iCs/>
                <w:sz w:val="20"/>
                <w:szCs w:val="20"/>
              </w:rPr>
              <w:t>окрашенных или оклеенных обоями поверхностей.</w:t>
            </w:r>
          </w:p>
        </w:tc>
        <w:tc>
          <w:tcPr>
            <w:tcW w:w="9528" w:type="dxa"/>
            <w:tcBorders>
              <w:top w:val="single" w:sz="4" w:space="0" w:color="auto"/>
              <w:left w:val="single" w:sz="4" w:space="0" w:color="auto"/>
              <w:bottom w:val="single" w:sz="4" w:space="0" w:color="auto"/>
              <w:right w:val="single" w:sz="4" w:space="0" w:color="auto"/>
            </w:tcBorders>
            <w:hideMark/>
          </w:tcPr>
          <w:p w:rsidR="00F02B20" w:rsidRPr="00DF064F" w:rsidRDefault="00F02B20" w:rsidP="00485D83">
            <w:pPr>
              <w:widowControl w:val="0"/>
              <w:shd w:val="clear" w:color="auto" w:fill="FFFFFF"/>
              <w:spacing w:line="270" w:lineRule="atLeast"/>
              <w:jc w:val="both"/>
              <w:rPr>
                <w:sz w:val="20"/>
                <w:szCs w:val="20"/>
                <w:shd w:val="clear" w:color="auto" w:fill="FFFFFF"/>
                <w:lang w:eastAsia="nl-NL"/>
              </w:rPr>
            </w:pPr>
            <w:r w:rsidRPr="00DF064F">
              <w:rPr>
                <w:b/>
                <w:sz w:val="20"/>
                <w:szCs w:val="20"/>
                <w:lang w:eastAsia="nl-NL"/>
              </w:rPr>
              <w:t>Практический опыт:</w:t>
            </w:r>
            <w:r w:rsidRPr="00DF064F">
              <w:rPr>
                <w:sz w:val="20"/>
                <w:szCs w:val="20"/>
                <w:shd w:val="clear" w:color="auto" w:fill="FFFFFF"/>
                <w:lang w:eastAsia="nl-NL"/>
              </w:rPr>
              <w:t xml:space="preserve"> </w:t>
            </w:r>
            <w:r w:rsidRPr="00DF064F">
              <w:rPr>
                <w:sz w:val="20"/>
                <w:szCs w:val="20"/>
                <w:lang w:eastAsia="nl-NL"/>
              </w:rPr>
              <w:t xml:space="preserve">выполнять ремонт и восстановление </w:t>
            </w:r>
            <w:r w:rsidRPr="00DF064F">
              <w:rPr>
                <w:iCs/>
                <w:sz w:val="20"/>
                <w:szCs w:val="20"/>
                <w:lang w:eastAsia="nl-NL"/>
              </w:rPr>
              <w:t>окрашенных или оклеенных обоями поверхностей.</w:t>
            </w:r>
          </w:p>
        </w:tc>
      </w:tr>
      <w:tr w:rsidR="00F02B20" w:rsidRPr="00DF064F" w:rsidTr="00485D83">
        <w:trPr>
          <w:trHeight w:val="473"/>
          <w:jc w:val="center"/>
        </w:trPr>
        <w:tc>
          <w:tcPr>
            <w:tcW w:w="2897" w:type="dxa"/>
            <w:vMerge/>
            <w:tcBorders>
              <w:top w:val="single" w:sz="4" w:space="0" w:color="auto"/>
              <w:left w:val="single" w:sz="4" w:space="0" w:color="auto"/>
              <w:bottom w:val="single" w:sz="4" w:space="0" w:color="auto"/>
              <w:right w:val="single" w:sz="4" w:space="0" w:color="auto"/>
            </w:tcBorders>
            <w:vAlign w:val="center"/>
            <w:hideMark/>
          </w:tcPr>
          <w:p w:rsidR="00F02B20" w:rsidRPr="00DF064F" w:rsidRDefault="00F02B20" w:rsidP="00485D83">
            <w:pPr>
              <w:rPr>
                <w:sz w:val="20"/>
                <w:szCs w:val="20"/>
                <w:shd w:val="clear" w:color="auto" w:fill="FFFFFF"/>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F02B20" w:rsidRPr="00DF064F" w:rsidRDefault="00F02B20" w:rsidP="00485D83">
            <w:pPr>
              <w:rPr>
                <w:sz w:val="20"/>
                <w:szCs w:val="20"/>
              </w:rPr>
            </w:pPr>
          </w:p>
        </w:tc>
        <w:tc>
          <w:tcPr>
            <w:tcW w:w="9528" w:type="dxa"/>
            <w:tcBorders>
              <w:top w:val="single" w:sz="4" w:space="0" w:color="auto"/>
              <w:left w:val="single" w:sz="4" w:space="0" w:color="auto"/>
              <w:bottom w:val="single" w:sz="4" w:space="0" w:color="auto"/>
              <w:right w:val="single" w:sz="4" w:space="0" w:color="auto"/>
            </w:tcBorders>
            <w:hideMark/>
          </w:tcPr>
          <w:p w:rsidR="00F02B20" w:rsidRPr="00DF064F" w:rsidRDefault="00F02B20" w:rsidP="00485D83">
            <w:pPr>
              <w:widowControl w:val="0"/>
              <w:shd w:val="clear" w:color="auto" w:fill="FFFFFF"/>
              <w:spacing w:line="270" w:lineRule="atLeast"/>
              <w:jc w:val="both"/>
              <w:rPr>
                <w:iCs/>
                <w:sz w:val="20"/>
                <w:szCs w:val="20"/>
                <w:lang w:eastAsia="nl-NL"/>
              </w:rPr>
            </w:pPr>
            <w:r w:rsidRPr="00DF064F">
              <w:rPr>
                <w:b/>
                <w:sz w:val="20"/>
                <w:szCs w:val="20"/>
                <w:lang w:eastAsia="nl-NL"/>
              </w:rPr>
              <w:t>Умения:</w:t>
            </w:r>
            <w:r w:rsidRPr="00DF064F">
              <w:rPr>
                <w:sz w:val="20"/>
                <w:szCs w:val="20"/>
                <w:shd w:val="clear" w:color="auto" w:fill="FFFFFF"/>
                <w:lang w:eastAsia="nl-NL"/>
              </w:rPr>
              <w:t xml:space="preserve"> п</w:t>
            </w:r>
            <w:r w:rsidRPr="00DF064F">
              <w:rPr>
                <w:iCs/>
                <w:sz w:val="20"/>
                <w:szCs w:val="20"/>
                <w:lang w:eastAsia="nl-NL"/>
              </w:rPr>
              <w:t>рименять электрифицированное, ручное оборудование и инструменты</w:t>
            </w:r>
            <w:r w:rsidRPr="00DF064F">
              <w:rPr>
                <w:sz w:val="20"/>
                <w:szCs w:val="20"/>
                <w:lang w:eastAsia="nl-NL"/>
              </w:rPr>
              <w:t xml:space="preserve"> при проведении</w:t>
            </w:r>
            <w:r w:rsidRPr="00DF064F">
              <w:rPr>
                <w:sz w:val="20"/>
                <w:szCs w:val="20"/>
                <w:shd w:val="clear" w:color="auto" w:fill="FFFFFF"/>
                <w:lang w:eastAsia="nl-NL"/>
              </w:rPr>
              <w:t xml:space="preserve"> малярных работ</w:t>
            </w:r>
            <w:r w:rsidRPr="00DF064F">
              <w:rPr>
                <w:iCs/>
                <w:sz w:val="20"/>
                <w:szCs w:val="20"/>
                <w:lang w:eastAsia="nl-NL"/>
              </w:rPr>
              <w:t>;</w:t>
            </w:r>
          </w:p>
          <w:p w:rsidR="00F02B20" w:rsidRPr="00DF064F" w:rsidRDefault="00F02B20" w:rsidP="00485D83">
            <w:pPr>
              <w:widowControl w:val="0"/>
              <w:shd w:val="clear" w:color="auto" w:fill="FFFFFF"/>
              <w:spacing w:line="270" w:lineRule="atLeast"/>
              <w:jc w:val="both"/>
              <w:rPr>
                <w:iCs/>
                <w:sz w:val="20"/>
                <w:szCs w:val="20"/>
                <w:lang w:eastAsia="nl-NL"/>
              </w:rPr>
            </w:pPr>
            <w:r w:rsidRPr="00DF064F">
              <w:rPr>
                <w:sz w:val="20"/>
                <w:szCs w:val="20"/>
                <w:lang w:eastAsia="nl-NL"/>
              </w:rPr>
              <w:t xml:space="preserve"> использовать различные материалы </w:t>
            </w:r>
            <w:r w:rsidRPr="00DF064F">
              <w:rPr>
                <w:iCs/>
                <w:sz w:val="20"/>
                <w:szCs w:val="20"/>
                <w:lang w:eastAsia="nl-NL"/>
              </w:rPr>
              <w:t xml:space="preserve">при окрашивании и оклеивании обоями поверхностей различными способами; </w:t>
            </w:r>
          </w:p>
          <w:p w:rsidR="00F02B20" w:rsidRPr="00DF064F" w:rsidRDefault="00F02B20" w:rsidP="00485D83">
            <w:pPr>
              <w:widowControl w:val="0"/>
              <w:shd w:val="clear" w:color="auto" w:fill="FFFFFF"/>
              <w:spacing w:line="270" w:lineRule="atLeast"/>
              <w:jc w:val="both"/>
              <w:rPr>
                <w:iCs/>
                <w:sz w:val="20"/>
                <w:szCs w:val="20"/>
                <w:lang w:eastAsia="nl-NL"/>
              </w:rPr>
            </w:pPr>
            <w:r w:rsidRPr="00DF064F">
              <w:rPr>
                <w:sz w:val="20"/>
                <w:szCs w:val="20"/>
                <w:lang w:eastAsia="nl-NL"/>
              </w:rPr>
              <w:t xml:space="preserve">выполнять ремонт и восстановление </w:t>
            </w:r>
            <w:r w:rsidRPr="00DF064F">
              <w:rPr>
                <w:iCs/>
                <w:sz w:val="20"/>
                <w:szCs w:val="20"/>
                <w:lang w:eastAsia="nl-NL"/>
              </w:rPr>
              <w:t xml:space="preserve">окрашенных или оклеенных обоями поверхностей; </w:t>
            </w:r>
          </w:p>
          <w:p w:rsidR="00F02B20" w:rsidRPr="00DF064F" w:rsidRDefault="00F02B20" w:rsidP="00485D83">
            <w:pPr>
              <w:widowControl w:val="0"/>
              <w:shd w:val="clear" w:color="auto" w:fill="FFFFFF"/>
              <w:spacing w:line="270" w:lineRule="atLeast"/>
              <w:jc w:val="both"/>
              <w:rPr>
                <w:iCs/>
                <w:sz w:val="20"/>
                <w:szCs w:val="20"/>
                <w:lang w:eastAsia="nl-NL"/>
              </w:rPr>
            </w:pPr>
            <w:r w:rsidRPr="00DF064F">
              <w:rPr>
                <w:iCs/>
                <w:sz w:val="20"/>
                <w:szCs w:val="20"/>
                <w:lang w:eastAsia="nl-NL"/>
              </w:rPr>
              <w:t>оценивать безопасность условий труда в соответствии с санитарно-гигиеническими нормативами;</w:t>
            </w:r>
          </w:p>
          <w:p w:rsidR="00F02B20" w:rsidRPr="00DF064F" w:rsidRDefault="00F02B20" w:rsidP="00485D83">
            <w:pPr>
              <w:widowControl w:val="0"/>
              <w:shd w:val="clear" w:color="auto" w:fill="FFFFFF"/>
              <w:spacing w:line="270" w:lineRule="atLeast"/>
              <w:jc w:val="both"/>
              <w:rPr>
                <w:iCs/>
                <w:sz w:val="20"/>
                <w:szCs w:val="20"/>
                <w:lang w:eastAsia="nl-NL"/>
              </w:rPr>
            </w:pPr>
            <w:r w:rsidRPr="00DF064F">
              <w:rPr>
                <w:iCs/>
                <w:sz w:val="20"/>
                <w:szCs w:val="20"/>
                <w:lang w:eastAsia="nl-NL"/>
              </w:rPr>
              <w:t xml:space="preserve"> соблюдать требования охраны труда при нахождении на строительной площадке; </w:t>
            </w:r>
          </w:p>
          <w:p w:rsidR="00F02B20" w:rsidRPr="00DF064F" w:rsidRDefault="00F02B20" w:rsidP="00485D83">
            <w:pPr>
              <w:widowControl w:val="0"/>
              <w:shd w:val="clear" w:color="auto" w:fill="FFFFFF"/>
              <w:spacing w:line="270" w:lineRule="atLeast"/>
              <w:jc w:val="both"/>
              <w:rPr>
                <w:sz w:val="20"/>
                <w:szCs w:val="20"/>
                <w:lang w:eastAsia="nl-NL"/>
              </w:rPr>
            </w:pPr>
            <w:r w:rsidRPr="00DF064F">
              <w:rPr>
                <w:iCs/>
                <w:sz w:val="20"/>
                <w:szCs w:val="20"/>
                <w:lang w:eastAsia="nl-NL"/>
              </w:rPr>
              <w:t xml:space="preserve">соблюдать требования безопасности, в том числе пожарной безопасности, электробезопасности при ведении </w:t>
            </w:r>
            <w:r w:rsidRPr="00DF064F">
              <w:rPr>
                <w:sz w:val="20"/>
                <w:szCs w:val="20"/>
                <w:shd w:val="clear" w:color="auto" w:fill="FFFFFF"/>
                <w:lang w:eastAsia="nl-NL"/>
              </w:rPr>
              <w:t>малярных и декоративных работ.</w:t>
            </w:r>
          </w:p>
        </w:tc>
      </w:tr>
      <w:tr w:rsidR="00F02B20" w:rsidRPr="00DF064F" w:rsidTr="00485D83">
        <w:trPr>
          <w:trHeight w:val="473"/>
          <w:jc w:val="center"/>
        </w:trPr>
        <w:tc>
          <w:tcPr>
            <w:tcW w:w="2897" w:type="dxa"/>
            <w:vMerge/>
            <w:tcBorders>
              <w:top w:val="single" w:sz="4" w:space="0" w:color="auto"/>
              <w:left w:val="single" w:sz="4" w:space="0" w:color="auto"/>
              <w:bottom w:val="single" w:sz="4" w:space="0" w:color="auto"/>
              <w:right w:val="single" w:sz="4" w:space="0" w:color="auto"/>
            </w:tcBorders>
            <w:vAlign w:val="center"/>
            <w:hideMark/>
          </w:tcPr>
          <w:p w:rsidR="00F02B20" w:rsidRPr="00DF064F" w:rsidRDefault="00F02B20" w:rsidP="00485D83">
            <w:pPr>
              <w:rPr>
                <w:sz w:val="20"/>
                <w:szCs w:val="20"/>
                <w:shd w:val="clear" w:color="auto" w:fill="FFFFFF"/>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F02B20" w:rsidRPr="00DF064F" w:rsidRDefault="00F02B20" w:rsidP="00485D83">
            <w:pPr>
              <w:rPr>
                <w:sz w:val="20"/>
                <w:szCs w:val="20"/>
              </w:rPr>
            </w:pPr>
          </w:p>
        </w:tc>
        <w:tc>
          <w:tcPr>
            <w:tcW w:w="9528" w:type="dxa"/>
            <w:tcBorders>
              <w:top w:val="single" w:sz="4" w:space="0" w:color="auto"/>
              <w:left w:val="single" w:sz="4" w:space="0" w:color="auto"/>
              <w:bottom w:val="single" w:sz="4" w:space="0" w:color="auto"/>
              <w:right w:val="single" w:sz="4" w:space="0" w:color="auto"/>
            </w:tcBorders>
            <w:hideMark/>
          </w:tcPr>
          <w:p w:rsidR="00F02B20" w:rsidRPr="00DF064F" w:rsidRDefault="00F02B20" w:rsidP="00485D83">
            <w:pPr>
              <w:widowControl w:val="0"/>
              <w:shd w:val="clear" w:color="auto" w:fill="FFFFFF"/>
              <w:spacing w:line="270" w:lineRule="atLeast"/>
              <w:jc w:val="both"/>
              <w:rPr>
                <w:sz w:val="20"/>
                <w:szCs w:val="20"/>
                <w:lang w:eastAsia="nl-NL"/>
              </w:rPr>
            </w:pPr>
            <w:r w:rsidRPr="00DF064F">
              <w:rPr>
                <w:b/>
                <w:sz w:val="20"/>
                <w:szCs w:val="20"/>
                <w:lang w:eastAsia="nl-NL"/>
              </w:rPr>
              <w:t>Знания:</w:t>
            </w:r>
            <w:r w:rsidRPr="00DF064F">
              <w:rPr>
                <w:sz w:val="20"/>
                <w:szCs w:val="20"/>
                <w:shd w:val="clear" w:color="auto" w:fill="FFFFFF"/>
                <w:lang w:eastAsia="nl-NL"/>
              </w:rPr>
              <w:t xml:space="preserve"> виды, назначение и прицеп действия</w:t>
            </w:r>
            <w:r w:rsidRPr="00DF064F">
              <w:rPr>
                <w:iCs/>
                <w:sz w:val="20"/>
                <w:szCs w:val="20"/>
                <w:lang w:eastAsia="nl-NL"/>
              </w:rPr>
              <w:t xml:space="preserve"> электрифицированного, ручного оборудования и инструмента</w:t>
            </w:r>
            <w:r w:rsidRPr="00DF064F">
              <w:rPr>
                <w:sz w:val="20"/>
                <w:szCs w:val="20"/>
                <w:lang w:eastAsia="nl-NL"/>
              </w:rPr>
              <w:t xml:space="preserve"> при проведении</w:t>
            </w:r>
            <w:r w:rsidRPr="00DF064F">
              <w:rPr>
                <w:sz w:val="20"/>
                <w:szCs w:val="20"/>
                <w:shd w:val="clear" w:color="auto" w:fill="FFFFFF"/>
                <w:lang w:eastAsia="nl-NL"/>
              </w:rPr>
              <w:t xml:space="preserve"> малярных работ</w:t>
            </w:r>
            <w:r w:rsidRPr="00DF064F">
              <w:rPr>
                <w:iCs/>
                <w:sz w:val="20"/>
                <w:szCs w:val="20"/>
                <w:lang w:eastAsia="nl-NL"/>
              </w:rPr>
              <w:t>;</w:t>
            </w:r>
          </w:p>
          <w:p w:rsidR="00F02B20" w:rsidRPr="00DF064F" w:rsidRDefault="00F02B20" w:rsidP="00485D83">
            <w:pPr>
              <w:widowControl w:val="0"/>
              <w:shd w:val="clear" w:color="auto" w:fill="FFFFFF"/>
              <w:spacing w:line="270" w:lineRule="atLeast"/>
              <w:jc w:val="both"/>
              <w:rPr>
                <w:iCs/>
                <w:sz w:val="20"/>
                <w:szCs w:val="20"/>
                <w:lang w:eastAsia="nl-NL"/>
              </w:rPr>
            </w:pPr>
            <w:r w:rsidRPr="00DF064F">
              <w:rPr>
                <w:sz w:val="20"/>
                <w:szCs w:val="20"/>
                <w:lang w:eastAsia="nl-NL"/>
              </w:rPr>
              <w:t xml:space="preserve">виды, свойства и назначение материалов </w:t>
            </w:r>
            <w:r w:rsidRPr="00DF064F">
              <w:rPr>
                <w:iCs/>
                <w:sz w:val="20"/>
                <w:szCs w:val="20"/>
                <w:lang w:eastAsia="nl-NL"/>
              </w:rPr>
              <w:t xml:space="preserve">при окрашивании и оклеивании обоями поверхностей различными способами; </w:t>
            </w:r>
          </w:p>
          <w:p w:rsidR="00F02B20" w:rsidRPr="00DF064F" w:rsidRDefault="00F02B20" w:rsidP="00485D83">
            <w:pPr>
              <w:widowControl w:val="0"/>
              <w:shd w:val="clear" w:color="auto" w:fill="FFFFFF"/>
              <w:spacing w:line="270" w:lineRule="atLeast"/>
              <w:jc w:val="both"/>
              <w:rPr>
                <w:iCs/>
                <w:sz w:val="20"/>
                <w:szCs w:val="20"/>
                <w:lang w:eastAsia="nl-NL"/>
              </w:rPr>
            </w:pPr>
            <w:r w:rsidRPr="00DF064F">
              <w:rPr>
                <w:iCs/>
                <w:sz w:val="20"/>
                <w:szCs w:val="20"/>
                <w:lang w:eastAsia="nl-NL"/>
              </w:rPr>
              <w:t xml:space="preserve"> </w:t>
            </w:r>
            <w:r w:rsidRPr="00DF064F">
              <w:rPr>
                <w:sz w:val="20"/>
                <w:szCs w:val="20"/>
                <w:lang w:eastAsia="nl-NL"/>
              </w:rPr>
              <w:t xml:space="preserve">способы ремонта и восстановления </w:t>
            </w:r>
            <w:r w:rsidRPr="00DF064F">
              <w:rPr>
                <w:iCs/>
                <w:sz w:val="20"/>
                <w:szCs w:val="20"/>
                <w:lang w:eastAsia="nl-NL"/>
              </w:rPr>
              <w:t xml:space="preserve">окрашенных или оклеенных обоями поверхностей; </w:t>
            </w:r>
          </w:p>
          <w:p w:rsidR="00F02B20" w:rsidRPr="00DF064F" w:rsidRDefault="00F02B20" w:rsidP="00485D83">
            <w:pPr>
              <w:widowControl w:val="0"/>
              <w:shd w:val="clear" w:color="auto" w:fill="FFFFFF"/>
              <w:spacing w:line="270" w:lineRule="atLeast"/>
              <w:jc w:val="both"/>
              <w:rPr>
                <w:iCs/>
                <w:sz w:val="20"/>
                <w:szCs w:val="20"/>
                <w:lang w:eastAsia="nl-NL"/>
              </w:rPr>
            </w:pPr>
            <w:r w:rsidRPr="00DF064F">
              <w:rPr>
                <w:iCs/>
                <w:sz w:val="20"/>
                <w:szCs w:val="20"/>
                <w:lang w:eastAsia="nl-NL"/>
              </w:rPr>
              <w:t>требования безопасности условий труда в соответствии с санитарно-гигиеническими нормативами;</w:t>
            </w:r>
          </w:p>
          <w:p w:rsidR="00F02B20" w:rsidRPr="00DF064F" w:rsidRDefault="00F02B20" w:rsidP="00485D83">
            <w:pPr>
              <w:widowControl w:val="0"/>
              <w:shd w:val="clear" w:color="auto" w:fill="FFFFFF"/>
              <w:spacing w:line="270" w:lineRule="atLeast"/>
              <w:jc w:val="both"/>
              <w:rPr>
                <w:iCs/>
                <w:sz w:val="20"/>
                <w:szCs w:val="20"/>
                <w:lang w:eastAsia="nl-NL"/>
              </w:rPr>
            </w:pPr>
            <w:r w:rsidRPr="00DF064F">
              <w:rPr>
                <w:iCs/>
                <w:sz w:val="20"/>
                <w:szCs w:val="20"/>
                <w:lang w:eastAsia="nl-NL"/>
              </w:rPr>
              <w:t xml:space="preserve"> требования охраны труда при нахождении на строительной площадке; </w:t>
            </w:r>
          </w:p>
          <w:p w:rsidR="00F02B20" w:rsidRPr="00DF064F" w:rsidRDefault="00F02B20" w:rsidP="00485D83">
            <w:pPr>
              <w:widowControl w:val="0"/>
              <w:shd w:val="clear" w:color="auto" w:fill="FFFFFF"/>
              <w:spacing w:line="270" w:lineRule="atLeast"/>
              <w:jc w:val="both"/>
              <w:rPr>
                <w:iCs/>
                <w:sz w:val="20"/>
                <w:szCs w:val="20"/>
                <w:lang w:eastAsia="nl-NL"/>
              </w:rPr>
            </w:pPr>
            <w:r w:rsidRPr="00DF064F">
              <w:rPr>
                <w:iCs/>
                <w:sz w:val="20"/>
                <w:szCs w:val="20"/>
                <w:lang w:eastAsia="nl-NL"/>
              </w:rPr>
              <w:t xml:space="preserve">требования безопасности, в том числе пожарной безопасности, электробезопасности при ведении </w:t>
            </w:r>
            <w:r w:rsidRPr="00DF064F">
              <w:rPr>
                <w:sz w:val="20"/>
                <w:szCs w:val="20"/>
                <w:shd w:val="clear" w:color="auto" w:fill="FFFFFF"/>
                <w:lang w:eastAsia="nl-NL"/>
              </w:rPr>
              <w:t>малярных и декоративных работ.</w:t>
            </w:r>
          </w:p>
        </w:tc>
      </w:tr>
      <w:tr w:rsidR="00F02B20" w:rsidRPr="00DF064F" w:rsidTr="00485D83">
        <w:trPr>
          <w:trHeight w:val="473"/>
          <w:jc w:val="center"/>
        </w:trPr>
        <w:tc>
          <w:tcPr>
            <w:tcW w:w="2897" w:type="dxa"/>
            <w:vMerge/>
            <w:tcBorders>
              <w:top w:val="single" w:sz="4" w:space="0" w:color="auto"/>
              <w:left w:val="single" w:sz="4" w:space="0" w:color="auto"/>
              <w:bottom w:val="single" w:sz="4" w:space="0" w:color="auto"/>
              <w:right w:val="single" w:sz="4" w:space="0" w:color="auto"/>
            </w:tcBorders>
            <w:vAlign w:val="center"/>
            <w:hideMark/>
          </w:tcPr>
          <w:p w:rsidR="00F02B20" w:rsidRPr="00DF064F" w:rsidRDefault="00F02B20" w:rsidP="00485D83">
            <w:pPr>
              <w:rPr>
                <w:sz w:val="20"/>
                <w:szCs w:val="20"/>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F02B20" w:rsidRPr="00DF064F" w:rsidRDefault="00F02B20" w:rsidP="00485D83">
            <w:pPr>
              <w:rPr>
                <w:sz w:val="20"/>
                <w:szCs w:val="20"/>
              </w:rPr>
            </w:pPr>
          </w:p>
        </w:tc>
        <w:tc>
          <w:tcPr>
            <w:tcW w:w="9528" w:type="dxa"/>
            <w:tcBorders>
              <w:top w:val="single" w:sz="4" w:space="0" w:color="auto"/>
              <w:left w:val="single" w:sz="4" w:space="0" w:color="auto"/>
              <w:bottom w:val="single" w:sz="4" w:space="0" w:color="auto"/>
              <w:right w:val="single" w:sz="4" w:space="0" w:color="auto"/>
            </w:tcBorders>
            <w:hideMark/>
          </w:tcPr>
          <w:p w:rsidR="00F02B20" w:rsidRPr="00DF064F" w:rsidRDefault="00F02B20" w:rsidP="00485D83">
            <w:pPr>
              <w:widowControl w:val="0"/>
              <w:shd w:val="clear" w:color="auto" w:fill="FFFFFF"/>
              <w:spacing w:line="270" w:lineRule="atLeast"/>
              <w:jc w:val="both"/>
              <w:rPr>
                <w:sz w:val="20"/>
                <w:szCs w:val="20"/>
                <w:shd w:val="clear" w:color="auto" w:fill="FFFFFF"/>
                <w:lang w:eastAsia="nl-NL"/>
              </w:rPr>
            </w:pPr>
            <w:r w:rsidRPr="00DF064F">
              <w:rPr>
                <w:b/>
                <w:sz w:val="20"/>
                <w:szCs w:val="20"/>
                <w:lang w:eastAsia="nl-NL"/>
              </w:rPr>
              <w:t>Знания:</w:t>
            </w:r>
            <w:r w:rsidRPr="00DF064F">
              <w:rPr>
                <w:sz w:val="20"/>
                <w:szCs w:val="20"/>
                <w:shd w:val="clear" w:color="auto" w:fill="FFFFFF"/>
                <w:lang w:eastAsia="nl-NL"/>
              </w:rPr>
              <w:t xml:space="preserve"> </w:t>
            </w:r>
          </w:p>
          <w:p w:rsidR="00F02B20" w:rsidRPr="00DF064F" w:rsidRDefault="00F02B20" w:rsidP="00485D83">
            <w:pPr>
              <w:widowControl w:val="0"/>
              <w:shd w:val="clear" w:color="auto" w:fill="FFFFFF"/>
              <w:spacing w:line="270" w:lineRule="atLeast"/>
              <w:jc w:val="both"/>
              <w:rPr>
                <w:iCs/>
                <w:sz w:val="20"/>
                <w:szCs w:val="20"/>
                <w:lang w:eastAsia="nl-NL"/>
              </w:rPr>
            </w:pPr>
            <w:r w:rsidRPr="00DF064F">
              <w:rPr>
                <w:sz w:val="20"/>
                <w:szCs w:val="20"/>
                <w:shd w:val="clear" w:color="auto" w:fill="FFFFFF"/>
                <w:lang w:eastAsia="nl-NL"/>
              </w:rPr>
              <w:t>виды, назначение и прицеп действия</w:t>
            </w:r>
            <w:r w:rsidRPr="00DF064F">
              <w:rPr>
                <w:iCs/>
                <w:sz w:val="20"/>
                <w:szCs w:val="20"/>
                <w:lang w:eastAsia="nl-NL"/>
              </w:rPr>
              <w:t xml:space="preserve"> электрифицированного, ручного оборудования и инструмента</w:t>
            </w:r>
            <w:r w:rsidRPr="00DF064F">
              <w:rPr>
                <w:sz w:val="20"/>
                <w:szCs w:val="20"/>
                <w:lang w:eastAsia="nl-NL"/>
              </w:rPr>
              <w:t xml:space="preserve"> при проведении</w:t>
            </w:r>
            <w:r w:rsidRPr="00DF064F">
              <w:rPr>
                <w:sz w:val="20"/>
                <w:szCs w:val="20"/>
                <w:shd w:val="clear" w:color="auto" w:fill="FFFFFF"/>
                <w:lang w:eastAsia="nl-NL"/>
              </w:rPr>
              <w:t xml:space="preserve"> облицовочных, мозаичных и декоративных работ</w:t>
            </w:r>
            <w:r w:rsidRPr="00DF064F">
              <w:rPr>
                <w:iCs/>
                <w:sz w:val="20"/>
                <w:szCs w:val="20"/>
                <w:lang w:eastAsia="nl-NL"/>
              </w:rPr>
              <w:t>;</w:t>
            </w:r>
          </w:p>
          <w:p w:rsidR="00F02B20" w:rsidRPr="00DF064F" w:rsidRDefault="00F02B20" w:rsidP="00485D83">
            <w:pPr>
              <w:widowControl w:val="0"/>
              <w:shd w:val="clear" w:color="auto" w:fill="FFFFFF"/>
              <w:spacing w:line="270" w:lineRule="atLeast"/>
              <w:jc w:val="both"/>
              <w:rPr>
                <w:sz w:val="20"/>
                <w:szCs w:val="20"/>
                <w:shd w:val="clear" w:color="auto" w:fill="FFFFFF"/>
                <w:lang w:eastAsia="nl-NL"/>
              </w:rPr>
            </w:pPr>
            <w:r w:rsidRPr="00DF064F">
              <w:rPr>
                <w:sz w:val="20"/>
                <w:szCs w:val="20"/>
                <w:lang w:eastAsia="nl-NL"/>
              </w:rPr>
              <w:t xml:space="preserve"> виды, свойства и назначение материалов при проведении</w:t>
            </w:r>
            <w:r w:rsidRPr="00DF064F">
              <w:rPr>
                <w:sz w:val="20"/>
                <w:szCs w:val="20"/>
                <w:shd w:val="clear" w:color="auto" w:fill="FFFFFF"/>
                <w:lang w:eastAsia="nl-NL"/>
              </w:rPr>
              <w:t xml:space="preserve"> облицовочных, мозаичных и декоративных работ</w:t>
            </w:r>
            <w:r w:rsidRPr="00DF064F">
              <w:rPr>
                <w:iCs/>
                <w:sz w:val="20"/>
                <w:szCs w:val="20"/>
                <w:lang w:eastAsia="nl-NL"/>
              </w:rPr>
              <w:t xml:space="preserve"> различными способами; правила чтения рабочих чертежей и схемы;</w:t>
            </w:r>
            <w:r w:rsidRPr="00DF064F">
              <w:rPr>
                <w:sz w:val="20"/>
                <w:szCs w:val="20"/>
                <w:shd w:val="clear" w:color="auto" w:fill="FFFFFF"/>
                <w:lang w:eastAsia="nl-NL"/>
              </w:rPr>
              <w:t xml:space="preserve"> </w:t>
            </w:r>
          </w:p>
          <w:p w:rsidR="00F02B20" w:rsidRPr="00DF064F" w:rsidRDefault="00F02B20" w:rsidP="00485D83">
            <w:pPr>
              <w:widowControl w:val="0"/>
              <w:shd w:val="clear" w:color="auto" w:fill="FFFFFF"/>
              <w:spacing w:line="270" w:lineRule="atLeast"/>
              <w:jc w:val="both"/>
              <w:rPr>
                <w:sz w:val="20"/>
                <w:szCs w:val="20"/>
                <w:shd w:val="clear" w:color="auto" w:fill="FFFFFF"/>
                <w:lang w:eastAsia="nl-NL"/>
              </w:rPr>
            </w:pPr>
            <w:r w:rsidRPr="00DF064F">
              <w:rPr>
                <w:sz w:val="20"/>
                <w:szCs w:val="20"/>
                <w:shd w:val="clear" w:color="auto" w:fill="FFFFFF"/>
                <w:lang w:eastAsia="nl-NL"/>
              </w:rPr>
              <w:t>требования инструкций и регламентов;</w:t>
            </w:r>
          </w:p>
          <w:p w:rsidR="00F02B20" w:rsidRPr="00DF064F" w:rsidRDefault="00F02B20" w:rsidP="00485D83">
            <w:pPr>
              <w:widowControl w:val="0"/>
              <w:shd w:val="clear" w:color="auto" w:fill="FFFFFF"/>
              <w:spacing w:line="270" w:lineRule="atLeast"/>
              <w:jc w:val="both"/>
              <w:rPr>
                <w:sz w:val="20"/>
                <w:szCs w:val="20"/>
                <w:lang w:eastAsia="nl-NL"/>
              </w:rPr>
            </w:pPr>
            <w:r w:rsidRPr="00DF064F">
              <w:rPr>
                <w:iCs/>
                <w:sz w:val="20"/>
                <w:szCs w:val="20"/>
                <w:lang w:eastAsia="nl-NL"/>
              </w:rPr>
              <w:t xml:space="preserve"> </w:t>
            </w:r>
            <w:r w:rsidRPr="00DF064F">
              <w:rPr>
                <w:sz w:val="20"/>
                <w:szCs w:val="20"/>
                <w:shd w:val="clear" w:color="auto" w:fill="FFFFFF"/>
                <w:lang w:eastAsia="nl-NL"/>
              </w:rPr>
              <w:t>технологии</w:t>
            </w:r>
            <w:r w:rsidRPr="00DF064F">
              <w:rPr>
                <w:sz w:val="20"/>
                <w:szCs w:val="20"/>
                <w:lang w:eastAsia="nl-NL"/>
              </w:rPr>
              <w:t xml:space="preserve"> выполнения </w:t>
            </w:r>
            <w:r w:rsidRPr="00DF064F">
              <w:rPr>
                <w:sz w:val="20"/>
                <w:szCs w:val="20"/>
                <w:shd w:val="clear" w:color="auto" w:fill="FFFFFF"/>
                <w:lang w:eastAsia="nl-NL"/>
              </w:rPr>
              <w:t>облицовочных, работ</w:t>
            </w:r>
            <w:r w:rsidRPr="00DF064F">
              <w:rPr>
                <w:sz w:val="20"/>
                <w:szCs w:val="20"/>
                <w:lang w:eastAsia="nl-NL"/>
              </w:rPr>
              <w:t xml:space="preserve">; </w:t>
            </w:r>
          </w:p>
          <w:p w:rsidR="00F02B20" w:rsidRPr="00DF064F" w:rsidRDefault="00F02B20" w:rsidP="00485D83">
            <w:pPr>
              <w:widowControl w:val="0"/>
              <w:shd w:val="clear" w:color="auto" w:fill="FFFFFF"/>
              <w:spacing w:line="270" w:lineRule="atLeast"/>
              <w:jc w:val="both"/>
              <w:rPr>
                <w:iCs/>
                <w:sz w:val="20"/>
                <w:szCs w:val="20"/>
                <w:lang w:eastAsia="nl-NL"/>
              </w:rPr>
            </w:pPr>
            <w:r w:rsidRPr="00DF064F">
              <w:rPr>
                <w:iCs/>
                <w:sz w:val="20"/>
                <w:szCs w:val="20"/>
                <w:lang w:eastAsia="nl-NL"/>
              </w:rPr>
              <w:t>требования безопасности условий труда в соответствии с санитарно-гигиеническими нормативами;</w:t>
            </w:r>
          </w:p>
          <w:p w:rsidR="00F02B20" w:rsidRPr="00DF064F" w:rsidRDefault="00F02B20" w:rsidP="00485D83">
            <w:pPr>
              <w:widowControl w:val="0"/>
              <w:shd w:val="clear" w:color="auto" w:fill="FFFFFF"/>
              <w:spacing w:line="270" w:lineRule="atLeast"/>
              <w:jc w:val="both"/>
              <w:rPr>
                <w:iCs/>
                <w:sz w:val="20"/>
                <w:szCs w:val="20"/>
                <w:lang w:eastAsia="nl-NL"/>
              </w:rPr>
            </w:pPr>
            <w:r w:rsidRPr="00DF064F">
              <w:rPr>
                <w:iCs/>
                <w:sz w:val="20"/>
                <w:szCs w:val="20"/>
                <w:lang w:eastAsia="nl-NL"/>
              </w:rPr>
              <w:t xml:space="preserve"> требования охраны труда при нахождении на строительной площадке;</w:t>
            </w:r>
          </w:p>
          <w:p w:rsidR="00F02B20" w:rsidRPr="00DF064F" w:rsidRDefault="00F02B20" w:rsidP="00485D83">
            <w:pPr>
              <w:widowControl w:val="0"/>
              <w:shd w:val="clear" w:color="auto" w:fill="FFFFFF"/>
              <w:spacing w:line="270" w:lineRule="atLeast"/>
              <w:jc w:val="both"/>
              <w:rPr>
                <w:iCs/>
                <w:sz w:val="20"/>
                <w:szCs w:val="20"/>
                <w:lang w:eastAsia="nl-NL"/>
              </w:rPr>
            </w:pPr>
            <w:r w:rsidRPr="00DF064F">
              <w:rPr>
                <w:iCs/>
                <w:sz w:val="20"/>
                <w:szCs w:val="20"/>
                <w:lang w:eastAsia="nl-NL"/>
              </w:rPr>
              <w:t xml:space="preserve"> требования безопасности, в том числе пожарной безопасности, электробезопасности при ведении</w:t>
            </w:r>
            <w:r w:rsidRPr="00DF064F">
              <w:rPr>
                <w:sz w:val="20"/>
                <w:szCs w:val="20"/>
                <w:shd w:val="clear" w:color="auto" w:fill="FFFFFF"/>
                <w:lang w:eastAsia="nl-NL"/>
              </w:rPr>
              <w:t xml:space="preserve"> облицовочных, мозаичных и декоративных</w:t>
            </w:r>
            <w:r w:rsidRPr="00DF064F">
              <w:rPr>
                <w:iCs/>
                <w:sz w:val="20"/>
                <w:szCs w:val="20"/>
                <w:lang w:eastAsia="nl-NL"/>
              </w:rPr>
              <w:t xml:space="preserve"> </w:t>
            </w:r>
            <w:r w:rsidRPr="00DF064F">
              <w:rPr>
                <w:sz w:val="20"/>
                <w:szCs w:val="20"/>
                <w:shd w:val="clear" w:color="auto" w:fill="FFFFFF"/>
                <w:lang w:eastAsia="nl-NL"/>
              </w:rPr>
              <w:t>работ.</w:t>
            </w:r>
          </w:p>
        </w:tc>
      </w:tr>
    </w:tbl>
    <w:p w:rsidR="00F02B20" w:rsidRDefault="00F02B20" w:rsidP="00F02B20">
      <w:pPr>
        <w:pStyle w:val="a3"/>
        <w:shd w:val="clear" w:color="auto" w:fill="FFFFFF"/>
        <w:spacing w:before="0" w:beforeAutospacing="0" w:after="0" w:afterAutospacing="0"/>
        <w:rPr>
          <w:rFonts w:ascii="Arial" w:hAnsi="Arial" w:cs="Arial"/>
          <w:color w:val="222222"/>
          <w:sz w:val="18"/>
          <w:szCs w:val="18"/>
        </w:rPr>
      </w:pPr>
    </w:p>
    <w:p w:rsidR="00F02B20" w:rsidRDefault="00F02B20" w:rsidP="00F02B20">
      <w:pPr>
        <w:pStyle w:val="2"/>
        <w:rPr>
          <w:rFonts w:ascii="Times New Roman" w:hAnsi="Times New Roman"/>
          <w:i w:val="0"/>
          <w:iCs w:val="0"/>
          <w:sz w:val="24"/>
        </w:rPr>
        <w:sectPr w:rsidR="00F02B20" w:rsidSect="00DE07F4">
          <w:pgSz w:w="16838" w:h="11906" w:orient="landscape"/>
          <w:pgMar w:top="1134" w:right="851" w:bottom="1134" w:left="851" w:header="708" w:footer="708" w:gutter="0"/>
          <w:cols w:space="720"/>
          <w:titlePg/>
          <w:docGrid w:linePitch="326"/>
        </w:sectPr>
      </w:pPr>
    </w:p>
    <w:p w:rsidR="00F02B20" w:rsidRPr="00515E32" w:rsidRDefault="00F02B20" w:rsidP="00F02B20">
      <w:pPr>
        <w:pStyle w:val="2"/>
        <w:rPr>
          <w:rFonts w:ascii="Times New Roman" w:hAnsi="Times New Roman"/>
          <w:i w:val="0"/>
          <w:iCs w:val="0"/>
          <w:sz w:val="24"/>
        </w:rPr>
      </w:pPr>
      <w:r w:rsidRPr="00515E32">
        <w:rPr>
          <w:rFonts w:ascii="Times New Roman" w:hAnsi="Times New Roman"/>
          <w:i w:val="0"/>
          <w:iCs w:val="0"/>
          <w:sz w:val="24"/>
        </w:rPr>
        <w:lastRenderedPageBreak/>
        <w:t xml:space="preserve">1.4. </w:t>
      </w:r>
      <w:r>
        <w:rPr>
          <w:rFonts w:ascii="Times New Roman" w:hAnsi="Times New Roman"/>
          <w:i w:val="0"/>
          <w:iCs w:val="0"/>
          <w:sz w:val="24"/>
        </w:rPr>
        <w:t>К</w:t>
      </w:r>
      <w:r w:rsidRPr="00515E32">
        <w:rPr>
          <w:rFonts w:ascii="Times New Roman" w:hAnsi="Times New Roman"/>
          <w:i w:val="0"/>
          <w:iCs w:val="0"/>
          <w:sz w:val="24"/>
        </w:rPr>
        <w:t xml:space="preserve">оличество часов на освоение </w:t>
      </w:r>
      <w:r>
        <w:rPr>
          <w:rFonts w:ascii="Times New Roman" w:hAnsi="Times New Roman"/>
          <w:i w:val="0"/>
          <w:iCs w:val="0"/>
          <w:sz w:val="24"/>
        </w:rPr>
        <w:t xml:space="preserve">рабочей </w:t>
      </w:r>
      <w:r w:rsidRPr="00515E32">
        <w:rPr>
          <w:rFonts w:ascii="Times New Roman" w:hAnsi="Times New Roman"/>
          <w:i w:val="0"/>
          <w:iCs w:val="0"/>
          <w:sz w:val="24"/>
        </w:rPr>
        <w:t xml:space="preserve">программы </w:t>
      </w:r>
      <w:r>
        <w:rPr>
          <w:rFonts w:ascii="Times New Roman" w:hAnsi="Times New Roman"/>
          <w:i w:val="0"/>
          <w:iCs w:val="0"/>
          <w:sz w:val="24"/>
        </w:rPr>
        <w:t>общеобразовательной дисциплины</w:t>
      </w:r>
      <w:r w:rsidRPr="00515E32">
        <w:rPr>
          <w:rFonts w:ascii="Times New Roman" w:hAnsi="Times New Roman"/>
          <w:i w:val="0"/>
          <w:iCs w:val="0"/>
          <w:sz w:val="24"/>
        </w:rPr>
        <w:t>:</w:t>
      </w:r>
    </w:p>
    <w:p w:rsidR="00F02B20" w:rsidRPr="00E464C6" w:rsidRDefault="00F02B20" w:rsidP="00F02B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E464C6">
        <w:t xml:space="preserve">Суммарное количество часов по дисциплине – </w:t>
      </w:r>
      <w:r w:rsidRPr="00E464C6">
        <w:rPr>
          <w:b/>
        </w:rPr>
        <w:t>36</w:t>
      </w:r>
      <w:r w:rsidRPr="00E464C6">
        <w:t xml:space="preserve"> часов, в том числе</w:t>
      </w:r>
      <w:r>
        <w:t xml:space="preserve"> 2 часа - конультация</w:t>
      </w:r>
    </w:p>
    <w:p w:rsidR="00F02B20" w:rsidRDefault="00F02B20" w:rsidP="00F02B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F02B20" w:rsidRDefault="00F02B20" w:rsidP="00F02B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744A1F">
        <w:rPr>
          <w:b/>
        </w:rPr>
        <w:t>1.5.</w:t>
      </w:r>
      <w:r>
        <w:rPr>
          <w:b/>
        </w:rPr>
        <w:t xml:space="preserve"> Общие требования к организации образовательной деятельности по освоению</w:t>
      </w:r>
      <w:r w:rsidRPr="00744A1F">
        <w:t xml:space="preserve"> </w:t>
      </w:r>
      <w:r>
        <w:rPr>
          <w:b/>
        </w:rPr>
        <w:t>общеобразовательной дисциплины</w:t>
      </w:r>
      <w:r w:rsidRPr="00744A1F">
        <w:rPr>
          <w:b/>
        </w:rPr>
        <w:t>:</w:t>
      </w:r>
    </w:p>
    <w:p w:rsidR="00F02B20" w:rsidRPr="00744A1F" w:rsidRDefault="00F02B20" w:rsidP="00F02B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p w:rsidR="00F02B20" w:rsidRPr="001B082C" w:rsidRDefault="00F02B20" w:rsidP="00F02B20">
      <w:pPr>
        <w:ind w:firstLine="708"/>
        <w:jc w:val="both"/>
        <w:rPr>
          <w:i/>
        </w:rPr>
      </w:pPr>
      <w:r w:rsidRPr="0076568A">
        <w:t xml:space="preserve">При  реализации тем учебной дисциплины </w:t>
      </w:r>
      <w:r w:rsidRPr="001B082C">
        <w:rPr>
          <w:i/>
        </w:rPr>
        <w:t>ОД 15 «Черчение»</w:t>
      </w:r>
    </w:p>
    <w:p w:rsidR="00F02B20" w:rsidRPr="0076568A" w:rsidRDefault="00F02B20" w:rsidP="00651DF1">
      <w:pPr>
        <w:numPr>
          <w:ilvl w:val="0"/>
          <w:numId w:val="29"/>
        </w:numPr>
        <w:spacing w:after="0" w:line="240" w:lineRule="auto"/>
        <w:jc w:val="both"/>
      </w:pPr>
      <w:r>
        <w:t>И</w:t>
      </w:r>
      <w:r w:rsidRPr="0076568A">
        <w:t>нформационно-коммуникативная технология;</w:t>
      </w:r>
    </w:p>
    <w:p w:rsidR="00F02B20" w:rsidRPr="0076568A" w:rsidRDefault="00F02B20" w:rsidP="00651DF1">
      <w:pPr>
        <w:numPr>
          <w:ilvl w:val="0"/>
          <w:numId w:val="29"/>
        </w:numPr>
        <w:spacing w:after="0" w:line="240" w:lineRule="auto"/>
        <w:jc w:val="both"/>
      </w:pPr>
      <w:r w:rsidRPr="0076568A">
        <w:t>Игровые технологии;</w:t>
      </w:r>
    </w:p>
    <w:p w:rsidR="00F02B20" w:rsidRPr="0076568A" w:rsidRDefault="00F02B20" w:rsidP="00651DF1">
      <w:pPr>
        <w:numPr>
          <w:ilvl w:val="0"/>
          <w:numId w:val="29"/>
        </w:numPr>
        <w:spacing w:after="0" w:line="240" w:lineRule="auto"/>
        <w:jc w:val="both"/>
      </w:pPr>
      <w:r w:rsidRPr="0076568A">
        <w:t>Здоровьесберегающие;</w:t>
      </w:r>
    </w:p>
    <w:p w:rsidR="00F02B20" w:rsidRPr="0076568A" w:rsidRDefault="00F02B20" w:rsidP="00651DF1">
      <w:pPr>
        <w:pStyle w:val="c8"/>
        <w:numPr>
          <w:ilvl w:val="0"/>
          <w:numId w:val="30"/>
        </w:numPr>
        <w:shd w:val="clear" w:color="auto" w:fill="FFFFFF"/>
        <w:spacing w:before="0" w:beforeAutospacing="0" w:after="0" w:afterAutospacing="0"/>
        <w:jc w:val="both"/>
      </w:pPr>
      <w:r>
        <w:t>Т</w:t>
      </w:r>
      <w:r w:rsidRPr="0076568A">
        <w:t xml:space="preserve">радиционные объяснительно-репродуктивные технологии. </w:t>
      </w:r>
    </w:p>
    <w:p w:rsidR="00F02B20" w:rsidRPr="0076568A" w:rsidRDefault="00F02B20" w:rsidP="00F02B20">
      <w:pPr>
        <w:ind w:firstLine="708"/>
        <w:jc w:val="both"/>
      </w:pPr>
    </w:p>
    <w:p w:rsidR="00F02B20" w:rsidRPr="0076568A" w:rsidRDefault="00F02B20" w:rsidP="00F02B20">
      <w:pPr>
        <w:pStyle w:val="c8"/>
        <w:shd w:val="clear" w:color="auto" w:fill="FFFFFF"/>
        <w:spacing w:before="0" w:beforeAutospacing="0" w:after="0" w:afterAutospacing="0"/>
        <w:ind w:firstLine="708"/>
        <w:jc w:val="both"/>
      </w:pPr>
      <w:r w:rsidRPr="0076568A">
        <w:t>И</w:t>
      </w:r>
      <w:r w:rsidRPr="0076568A">
        <w:rPr>
          <w:rStyle w:val="c2"/>
        </w:rPr>
        <w:t xml:space="preserve">спользование данных технологий повышает эффективность учебного занятия, развивая мотивацию обучения, что делает процесс обучения более успешным,  открывает возможности вариативности учебной деятельности, ее индивидуализации и дифференциации, позволяет по новому организовать взаимодействие всех субъектов обучения, </w:t>
      </w:r>
      <w:r w:rsidRPr="0076568A">
        <w:t xml:space="preserve">продуктивно использовать рабочее время, добиваться высоких результатов в обучении. </w:t>
      </w:r>
    </w:p>
    <w:p w:rsidR="00F02B20" w:rsidRPr="0076568A" w:rsidRDefault="00F02B20" w:rsidP="00F02B20">
      <w:pPr>
        <w:pStyle w:val="c8"/>
        <w:shd w:val="clear" w:color="auto" w:fill="FFFFFF"/>
        <w:spacing w:before="0" w:beforeAutospacing="0" w:after="0" w:afterAutospacing="0"/>
        <w:ind w:firstLine="708"/>
        <w:jc w:val="both"/>
      </w:pPr>
      <w:r w:rsidRPr="0076568A">
        <w:t xml:space="preserve">При проведении учебных занятий проверки знаний по темам применяются методы устного контроля (индивидуальный опрос, фронтальный опрос, устный зачет), письменного контроля ( зачет), </w:t>
      </w:r>
      <w:r>
        <w:t xml:space="preserve">методы </w:t>
      </w:r>
      <w:r w:rsidRPr="0076568A">
        <w:t>самоконтроля.</w:t>
      </w:r>
    </w:p>
    <w:p w:rsidR="00F02B20" w:rsidRPr="001B082C" w:rsidRDefault="00F02B20" w:rsidP="00F02B20">
      <w:pPr>
        <w:ind w:firstLine="708"/>
        <w:jc w:val="both"/>
        <w:rPr>
          <w:i/>
        </w:rPr>
      </w:pPr>
      <w:r w:rsidRPr="0076568A">
        <w:t xml:space="preserve">На учебных занятиях </w:t>
      </w:r>
      <w:r w:rsidRPr="001B082C">
        <w:rPr>
          <w:i/>
        </w:rPr>
        <w:t>ОД 15 «Черчение»</w:t>
      </w:r>
      <w:r>
        <w:rPr>
          <w:i/>
        </w:rPr>
        <w:t xml:space="preserve"> </w:t>
      </w:r>
      <w:r w:rsidRPr="0076568A">
        <w:t xml:space="preserve">закрепления знаний, формирования умений по темам учебной дисциплины применяется информационно-коммуникационные технологии, групповые технологии, здоровьесберагающие технологии, традиционные объяснительно-репродуктивные технологии, </w:t>
      </w:r>
      <w:r w:rsidRPr="0076568A">
        <w:rPr>
          <w:color w:val="000000"/>
        </w:rPr>
        <w:t>что позволяет</w:t>
      </w:r>
      <w:r w:rsidRPr="0076568A">
        <w:t xml:space="preserve"> комплексно закрепить умения и знания. </w:t>
      </w:r>
    </w:p>
    <w:p w:rsidR="00F02B20" w:rsidRDefault="00F02B20" w:rsidP="00F02B20">
      <w:pPr>
        <w:pStyle w:val="c8"/>
        <w:shd w:val="clear" w:color="auto" w:fill="FFFFFF"/>
        <w:spacing w:before="0" w:beforeAutospacing="0" w:after="0" w:afterAutospacing="0"/>
        <w:ind w:firstLine="708"/>
        <w:jc w:val="both"/>
      </w:pPr>
      <w:r w:rsidRPr="007A28FE">
        <w:t xml:space="preserve">При проведении практических занятий применяются приемы и методы, </w:t>
      </w:r>
      <w:r>
        <w:t>которые</w:t>
      </w:r>
    </w:p>
    <w:p w:rsidR="00F02B20" w:rsidRPr="007A28FE" w:rsidRDefault="00F02B20" w:rsidP="00F02B20">
      <w:pPr>
        <w:pStyle w:val="c8"/>
        <w:shd w:val="clear" w:color="auto" w:fill="FFFFFF"/>
        <w:spacing w:before="0" w:beforeAutospacing="0" w:after="0" w:afterAutospacing="0"/>
        <w:ind w:firstLine="708"/>
        <w:jc w:val="both"/>
        <w:rPr>
          <w:rFonts w:ascii="Calibri" w:hAnsi="Calibri"/>
          <w:sz w:val="22"/>
          <w:szCs w:val="22"/>
        </w:rPr>
      </w:pPr>
      <w:r w:rsidRPr="007A28FE">
        <w:t xml:space="preserve"> позволяют </w:t>
      </w:r>
      <w:r w:rsidRPr="007A28FE">
        <w:rPr>
          <w:shd w:val="clear" w:color="auto" w:fill="FFFFFF"/>
        </w:rPr>
        <w:t>оптимально соединить теорию с практикой, эффективно использовать время учебного занятия и получить высокие качественные образовательные результаты, а также обеспечивают</w:t>
      </w:r>
      <w:r w:rsidRPr="007A28FE">
        <w:t xml:space="preserve"> профессиональную направленность, повышают качество отработки полученных навыков, а также повышают мотивацию к обучению.</w:t>
      </w:r>
    </w:p>
    <w:p w:rsidR="00F02B20" w:rsidRPr="007A28FE" w:rsidRDefault="00F02B20" w:rsidP="00651DF1">
      <w:pPr>
        <w:numPr>
          <w:ilvl w:val="0"/>
          <w:numId w:val="28"/>
        </w:numPr>
        <w:spacing w:after="0" w:line="240" w:lineRule="auto"/>
        <w:jc w:val="both"/>
      </w:pPr>
      <w:r w:rsidRPr="007A28FE">
        <w:t>разноуровневых заданий;</w:t>
      </w:r>
    </w:p>
    <w:p w:rsidR="00F02B20" w:rsidRPr="007A28FE" w:rsidRDefault="00F02B20" w:rsidP="00651DF1">
      <w:pPr>
        <w:numPr>
          <w:ilvl w:val="0"/>
          <w:numId w:val="28"/>
        </w:numPr>
        <w:spacing w:after="0" w:line="240" w:lineRule="auto"/>
        <w:jc w:val="both"/>
      </w:pPr>
      <w:r w:rsidRPr="007A28FE">
        <w:t xml:space="preserve">внедрение личностно-ориентированного подхода; </w:t>
      </w:r>
    </w:p>
    <w:p w:rsidR="00F02B20" w:rsidRPr="007A28FE" w:rsidRDefault="00F02B20" w:rsidP="00651DF1">
      <w:pPr>
        <w:numPr>
          <w:ilvl w:val="0"/>
          <w:numId w:val="28"/>
        </w:numPr>
        <w:spacing w:after="0" w:line="240" w:lineRule="auto"/>
        <w:jc w:val="both"/>
      </w:pPr>
      <w:r w:rsidRPr="007A28FE">
        <w:t>внедрение новых современных технологий («перевернутый «класс», сменный состав, взаимообучение)</w:t>
      </w:r>
    </w:p>
    <w:p w:rsidR="00F02B20" w:rsidRPr="007A28FE" w:rsidRDefault="00F02B20" w:rsidP="00651DF1">
      <w:pPr>
        <w:numPr>
          <w:ilvl w:val="0"/>
          <w:numId w:val="28"/>
        </w:numPr>
        <w:spacing w:after="0" w:line="240" w:lineRule="auto"/>
        <w:jc w:val="both"/>
      </w:pPr>
      <w:r w:rsidRPr="007A28FE">
        <w:lastRenderedPageBreak/>
        <w:t>организация учебного процесса с применением методических указаний и инструкций;</w:t>
      </w:r>
    </w:p>
    <w:p w:rsidR="00F02B20" w:rsidRPr="007A28FE" w:rsidRDefault="00F02B20" w:rsidP="00651DF1">
      <w:pPr>
        <w:numPr>
          <w:ilvl w:val="0"/>
          <w:numId w:val="28"/>
        </w:numPr>
        <w:spacing w:after="0" w:line="240" w:lineRule="auto"/>
        <w:jc w:val="both"/>
      </w:pPr>
      <w:r w:rsidRPr="007A28FE">
        <w:t>организация индивидуальной работы (консультирование).</w:t>
      </w:r>
    </w:p>
    <w:p w:rsidR="00F02B20" w:rsidRPr="00AE18BA" w:rsidRDefault="00F02B20" w:rsidP="00F02B20">
      <w:pPr>
        <w:ind w:firstLine="708"/>
        <w:jc w:val="both"/>
      </w:pPr>
      <w:r w:rsidRPr="0076568A">
        <w:t>Формы текущего контроля успеваемости и оценки результатов обучения также носят дифференцированный характер: разные уровни сло</w:t>
      </w:r>
      <w:r>
        <w:t>жности задания</w:t>
      </w:r>
      <w:r w:rsidRPr="0076568A">
        <w:t>.</w:t>
      </w:r>
    </w:p>
    <w:p w:rsidR="00F02B20" w:rsidRPr="001B082C" w:rsidRDefault="00F02B20" w:rsidP="00F02B20">
      <w:pPr>
        <w:ind w:firstLine="708"/>
        <w:jc w:val="both"/>
        <w:rPr>
          <w:i/>
        </w:rPr>
      </w:pPr>
      <w:r w:rsidRPr="009A6646">
        <w:t xml:space="preserve">Программа дисциплины </w:t>
      </w:r>
      <w:r w:rsidRPr="001B082C">
        <w:rPr>
          <w:i/>
        </w:rPr>
        <w:t>ОД 15 «Черчение»</w:t>
      </w:r>
      <w:r>
        <w:rPr>
          <w:i/>
        </w:rPr>
        <w:t xml:space="preserve"> </w:t>
      </w:r>
      <w:r w:rsidRPr="009A6646">
        <w:t>может быть реализована частичн</w:t>
      </w:r>
      <w:r>
        <w:t>о с</w:t>
      </w:r>
      <w:r w:rsidRPr="009A6646">
        <w:t xml:space="preserve"> применением дистанционных образовательных технологий.</w:t>
      </w:r>
    </w:p>
    <w:p w:rsidR="00F02B20" w:rsidRDefault="00F02B20" w:rsidP="00F02B20">
      <w:pPr>
        <w:tabs>
          <w:tab w:val="left" w:pos="708"/>
          <w:tab w:val="left" w:pos="1416"/>
        </w:tabs>
        <w:jc w:val="both"/>
      </w:pPr>
      <w:r>
        <w:tab/>
      </w:r>
      <w:r>
        <w:tab/>
      </w:r>
    </w:p>
    <w:p w:rsidR="00F02B20" w:rsidRPr="00DC259E" w:rsidRDefault="00F02B20" w:rsidP="00F02B20">
      <w:pPr>
        <w:pStyle w:val="10"/>
        <w:jc w:val="center"/>
        <w:rPr>
          <w:b/>
          <w:bCs/>
        </w:rPr>
      </w:pPr>
      <w:r w:rsidRPr="00DC259E">
        <w:rPr>
          <w:b/>
          <w:bCs/>
        </w:rPr>
        <w:t>2</w:t>
      </w:r>
      <w:r>
        <w:rPr>
          <w:b/>
          <w:bCs/>
        </w:rPr>
        <w:t xml:space="preserve">. СТРУКТУРА И </w:t>
      </w:r>
      <w:r w:rsidRPr="00DC259E">
        <w:rPr>
          <w:b/>
          <w:bCs/>
        </w:rPr>
        <w:t xml:space="preserve">СОДЕРЖАНИЕ </w:t>
      </w:r>
      <w:r>
        <w:rPr>
          <w:b/>
          <w:bCs/>
        </w:rPr>
        <w:t>ОБЩЕОБРАЗОВАТЕЛЬНОЙ ДИСЦИПЛИНЫ</w:t>
      </w:r>
    </w:p>
    <w:p w:rsidR="00F02B20" w:rsidRPr="005432E7" w:rsidRDefault="00F02B20" w:rsidP="00F02B20">
      <w:pPr>
        <w:pStyle w:val="2"/>
        <w:jc w:val="center"/>
        <w:rPr>
          <w:rFonts w:ascii="Times New Roman" w:hAnsi="Times New Roman"/>
          <w:i w:val="0"/>
          <w:iCs w:val="0"/>
          <w:sz w:val="24"/>
        </w:rPr>
      </w:pPr>
      <w:r w:rsidRPr="005432E7">
        <w:rPr>
          <w:rFonts w:ascii="Times New Roman" w:hAnsi="Times New Roman"/>
          <w:i w:val="0"/>
          <w:iCs w:val="0"/>
          <w:sz w:val="24"/>
        </w:rPr>
        <w:t xml:space="preserve">2.1. Объем </w:t>
      </w:r>
      <w:r>
        <w:rPr>
          <w:rFonts w:ascii="Times New Roman" w:hAnsi="Times New Roman"/>
          <w:i w:val="0"/>
          <w:iCs w:val="0"/>
          <w:sz w:val="24"/>
        </w:rPr>
        <w:t>общеобразовательной дисциплины</w:t>
      </w:r>
      <w:r w:rsidRPr="005432E7">
        <w:rPr>
          <w:rFonts w:ascii="Times New Roman" w:hAnsi="Times New Roman"/>
          <w:i w:val="0"/>
          <w:iCs w:val="0"/>
          <w:sz w:val="24"/>
        </w:rPr>
        <w:t xml:space="preserve"> и виды учебной работы</w:t>
      </w:r>
    </w:p>
    <w:p w:rsidR="00F02B20" w:rsidRPr="004A6F23" w:rsidRDefault="00F02B20" w:rsidP="00F02B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right="-185"/>
        <w:jc w:val="both"/>
        <w:rPr>
          <w:b/>
        </w:rPr>
      </w:pPr>
    </w:p>
    <w:p w:rsidR="00F02B20" w:rsidRDefault="00F02B20" w:rsidP="00F02B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F02B20" w:rsidRPr="004A6F23" w:rsidRDefault="00F02B20" w:rsidP="00F02B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right="-185"/>
        <w:jc w:val="both"/>
        <w:rPr>
          <w:b/>
        </w:rPr>
      </w:pPr>
    </w:p>
    <w:p w:rsidR="00F02B20" w:rsidRPr="00C3486F" w:rsidRDefault="00F02B20" w:rsidP="00F02B20">
      <w:pPr>
        <w:jc w:val="center"/>
      </w:pPr>
    </w:p>
    <w:tbl>
      <w:tblPr>
        <w:tblW w:w="970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7904"/>
        <w:gridCol w:w="1800"/>
      </w:tblGrid>
      <w:tr w:rsidR="00F02B20" w:rsidRPr="004A6F23" w:rsidTr="00485D83">
        <w:trPr>
          <w:trHeight w:val="460"/>
        </w:trPr>
        <w:tc>
          <w:tcPr>
            <w:tcW w:w="7904" w:type="dxa"/>
            <w:shd w:val="clear" w:color="auto" w:fill="auto"/>
          </w:tcPr>
          <w:p w:rsidR="00F02B20" w:rsidRPr="004A6F23" w:rsidRDefault="00F02B20" w:rsidP="00485D83">
            <w:pPr>
              <w:jc w:val="center"/>
            </w:pPr>
            <w:r w:rsidRPr="00EA0AD2">
              <w:rPr>
                <w:b/>
              </w:rPr>
              <w:t>Вид учебной работы</w:t>
            </w:r>
          </w:p>
        </w:tc>
        <w:tc>
          <w:tcPr>
            <w:tcW w:w="1800" w:type="dxa"/>
            <w:shd w:val="clear" w:color="auto" w:fill="auto"/>
          </w:tcPr>
          <w:p w:rsidR="00F02B20" w:rsidRPr="00EA0AD2" w:rsidRDefault="00F02B20" w:rsidP="00485D83">
            <w:pPr>
              <w:jc w:val="center"/>
              <w:rPr>
                <w:i/>
                <w:iCs/>
              </w:rPr>
            </w:pPr>
            <w:r w:rsidRPr="00EA0AD2">
              <w:rPr>
                <w:b/>
                <w:i/>
                <w:iCs/>
              </w:rPr>
              <w:t>Объем часов</w:t>
            </w:r>
          </w:p>
        </w:tc>
      </w:tr>
      <w:tr w:rsidR="00F02B20" w:rsidRPr="004A6F23" w:rsidTr="00485D83">
        <w:trPr>
          <w:trHeight w:val="285"/>
        </w:trPr>
        <w:tc>
          <w:tcPr>
            <w:tcW w:w="7904" w:type="dxa"/>
            <w:shd w:val="clear" w:color="auto" w:fill="auto"/>
          </w:tcPr>
          <w:p w:rsidR="00F02B20" w:rsidRPr="00486C7D" w:rsidRDefault="00F02B20" w:rsidP="00485D83">
            <w:pPr>
              <w:jc w:val="center"/>
              <w:rPr>
                <w:b/>
              </w:rPr>
            </w:pPr>
            <w:r w:rsidRPr="00486C7D">
              <w:rPr>
                <w:b/>
              </w:rPr>
              <w:t>Объем работы обучающихся во взаимодействии с преподавателем</w:t>
            </w:r>
          </w:p>
        </w:tc>
        <w:tc>
          <w:tcPr>
            <w:tcW w:w="1800" w:type="dxa"/>
            <w:shd w:val="clear" w:color="auto" w:fill="auto"/>
          </w:tcPr>
          <w:p w:rsidR="00F02B20" w:rsidRPr="00EA0AD2" w:rsidRDefault="00F02B20" w:rsidP="00485D83">
            <w:pPr>
              <w:jc w:val="center"/>
              <w:rPr>
                <w:b/>
                <w:i/>
                <w:iCs/>
              </w:rPr>
            </w:pPr>
            <w:r>
              <w:rPr>
                <w:b/>
                <w:i/>
                <w:iCs/>
              </w:rPr>
              <w:t>36</w:t>
            </w:r>
          </w:p>
        </w:tc>
      </w:tr>
      <w:tr w:rsidR="00F02B20" w:rsidRPr="004A6F23" w:rsidTr="00485D83">
        <w:tc>
          <w:tcPr>
            <w:tcW w:w="7904" w:type="dxa"/>
            <w:shd w:val="clear" w:color="auto" w:fill="auto"/>
          </w:tcPr>
          <w:p w:rsidR="00F02B20" w:rsidRPr="00486C7D" w:rsidRDefault="00F02B20" w:rsidP="00485D83">
            <w:pPr>
              <w:jc w:val="center"/>
            </w:pPr>
            <w:r w:rsidRPr="00486C7D">
              <w:t>в том числе:</w:t>
            </w:r>
          </w:p>
        </w:tc>
        <w:tc>
          <w:tcPr>
            <w:tcW w:w="1800" w:type="dxa"/>
            <w:shd w:val="clear" w:color="auto" w:fill="auto"/>
          </w:tcPr>
          <w:p w:rsidR="00F02B20" w:rsidRPr="00EA0AD2" w:rsidRDefault="00F02B20" w:rsidP="00485D83">
            <w:pPr>
              <w:jc w:val="center"/>
              <w:rPr>
                <w:i/>
                <w:iCs/>
              </w:rPr>
            </w:pPr>
          </w:p>
        </w:tc>
      </w:tr>
      <w:tr w:rsidR="00F02B20" w:rsidRPr="004A6F23" w:rsidTr="00485D83">
        <w:tc>
          <w:tcPr>
            <w:tcW w:w="7904" w:type="dxa"/>
            <w:shd w:val="clear" w:color="auto" w:fill="auto"/>
          </w:tcPr>
          <w:p w:rsidR="00F02B20" w:rsidRPr="00486C7D" w:rsidRDefault="00F02B20" w:rsidP="00485D83">
            <w:pPr>
              <w:jc w:val="center"/>
            </w:pPr>
            <w:r w:rsidRPr="00486C7D">
              <w:t>теоретические занятия</w:t>
            </w:r>
          </w:p>
        </w:tc>
        <w:tc>
          <w:tcPr>
            <w:tcW w:w="1800" w:type="dxa"/>
            <w:shd w:val="clear" w:color="auto" w:fill="auto"/>
          </w:tcPr>
          <w:p w:rsidR="00F02B20" w:rsidRPr="00EA0AD2" w:rsidRDefault="00F02B20" w:rsidP="00485D83">
            <w:pPr>
              <w:jc w:val="center"/>
              <w:rPr>
                <w:i/>
                <w:iCs/>
              </w:rPr>
            </w:pPr>
            <w:r>
              <w:rPr>
                <w:i/>
                <w:iCs/>
              </w:rPr>
              <w:t>34</w:t>
            </w:r>
          </w:p>
        </w:tc>
      </w:tr>
      <w:tr w:rsidR="00F02B20" w:rsidRPr="00EA0AD2" w:rsidTr="00485D83">
        <w:tc>
          <w:tcPr>
            <w:tcW w:w="7904" w:type="dxa"/>
            <w:shd w:val="clear" w:color="auto" w:fill="auto"/>
          </w:tcPr>
          <w:p w:rsidR="00F02B20" w:rsidRPr="00486C7D" w:rsidRDefault="00F02B20" w:rsidP="00485D83">
            <w:pPr>
              <w:jc w:val="center"/>
              <w:rPr>
                <w:b/>
              </w:rPr>
            </w:pPr>
            <w:r w:rsidRPr="00486C7D">
              <w:t>лабораторные/практические занятия</w:t>
            </w:r>
          </w:p>
        </w:tc>
        <w:tc>
          <w:tcPr>
            <w:tcW w:w="1800" w:type="dxa"/>
            <w:shd w:val="clear" w:color="auto" w:fill="auto"/>
          </w:tcPr>
          <w:p w:rsidR="00F02B20" w:rsidRPr="00CE4348" w:rsidRDefault="00F02B20" w:rsidP="00485D83">
            <w:pPr>
              <w:jc w:val="center"/>
              <w:rPr>
                <w:i/>
                <w:iCs/>
              </w:rPr>
            </w:pPr>
          </w:p>
        </w:tc>
      </w:tr>
      <w:tr w:rsidR="00F02B20" w:rsidRPr="00EA0AD2" w:rsidTr="00485D83">
        <w:tc>
          <w:tcPr>
            <w:tcW w:w="7904" w:type="dxa"/>
            <w:shd w:val="clear" w:color="auto" w:fill="auto"/>
          </w:tcPr>
          <w:p w:rsidR="00F02B20" w:rsidRPr="00486C7D" w:rsidRDefault="00F02B20" w:rsidP="00485D83">
            <w:pPr>
              <w:jc w:val="center"/>
            </w:pPr>
            <w:r w:rsidRPr="00486C7D">
              <w:t>курсовые проекты (работы)</w:t>
            </w:r>
          </w:p>
        </w:tc>
        <w:tc>
          <w:tcPr>
            <w:tcW w:w="1800" w:type="dxa"/>
            <w:shd w:val="clear" w:color="auto" w:fill="auto"/>
          </w:tcPr>
          <w:p w:rsidR="00F02B20" w:rsidRPr="00CE4348" w:rsidRDefault="00F02B20" w:rsidP="00485D83">
            <w:pPr>
              <w:jc w:val="center"/>
              <w:rPr>
                <w:i/>
                <w:iCs/>
              </w:rPr>
            </w:pPr>
            <w:r>
              <w:rPr>
                <w:i/>
                <w:iCs/>
              </w:rPr>
              <w:t>-</w:t>
            </w:r>
          </w:p>
        </w:tc>
      </w:tr>
      <w:tr w:rsidR="00F02B20" w:rsidRPr="00EA0AD2" w:rsidTr="00485D83">
        <w:trPr>
          <w:trHeight w:val="343"/>
        </w:trPr>
        <w:tc>
          <w:tcPr>
            <w:tcW w:w="7904" w:type="dxa"/>
            <w:shd w:val="clear" w:color="auto" w:fill="auto"/>
          </w:tcPr>
          <w:p w:rsidR="00F02B20" w:rsidRPr="00486C7D" w:rsidRDefault="00F02B20" w:rsidP="00485D83">
            <w:pPr>
              <w:jc w:val="center"/>
            </w:pPr>
            <w:r w:rsidRPr="00486C7D">
              <w:t>консультации</w:t>
            </w:r>
          </w:p>
        </w:tc>
        <w:tc>
          <w:tcPr>
            <w:tcW w:w="1800" w:type="dxa"/>
            <w:shd w:val="clear" w:color="auto" w:fill="auto"/>
          </w:tcPr>
          <w:p w:rsidR="00F02B20" w:rsidRPr="00EA0AD2" w:rsidRDefault="00F02B20" w:rsidP="00485D83">
            <w:pPr>
              <w:jc w:val="center"/>
              <w:rPr>
                <w:i/>
                <w:iCs/>
              </w:rPr>
            </w:pPr>
            <w:r>
              <w:rPr>
                <w:i/>
                <w:iCs/>
              </w:rPr>
              <w:t>2</w:t>
            </w:r>
          </w:p>
        </w:tc>
      </w:tr>
      <w:tr w:rsidR="00F02B20" w:rsidRPr="00EA0AD2" w:rsidTr="00485D83">
        <w:tc>
          <w:tcPr>
            <w:tcW w:w="7904" w:type="dxa"/>
            <w:shd w:val="clear" w:color="auto" w:fill="auto"/>
          </w:tcPr>
          <w:p w:rsidR="00F02B20" w:rsidRPr="00486C7D" w:rsidRDefault="00F02B20" w:rsidP="00485D83">
            <w:pPr>
              <w:jc w:val="center"/>
            </w:pPr>
            <w:r w:rsidRPr="00486C7D">
              <w:t>промежуточная аттестация в форме</w:t>
            </w:r>
            <w:r>
              <w:rPr>
                <w:color w:val="FF0000"/>
              </w:rPr>
              <w:t xml:space="preserve"> </w:t>
            </w:r>
            <w:r w:rsidRPr="005F7631">
              <w:rPr>
                <w:b/>
                <w:i/>
                <w:iCs/>
                <w:color w:val="000000"/>
              </w:rPr>
              <w:t>дифференцированного зачета</w:t>
            </w:r>
          </w:p>
        </w:tc>
        <w:tc>
          <w:tcPr>
            <w:tcW w:w="1800" w:type="dxa"/>
            <w:shd w:val="clear" w:color="auto" w:fill="auto"/>
          </w:tcPr>
          <w:p w:rsidR="00F02B20" w:rsidRDefault="00F02B20" w:rsidP="00485D83">
            <w:pPr>
              <w:jc w:val="center"/>
              <w:rPr>
                <w:i/>
                <w:iCs/>
              </w:rPr>
            </w:pPr>
          </w:p>
        </w:tc>
      </w:tr>
      <w:tr w:rsidR="00F02B20" w:rsidRPr="00EA0AD2" w:rsidTr="00485D83">
        <w:tc>
          <w:tcPr>
            <w:tcW w:w="7904" w:type="dxa"/>
            <w:shd w:val="clear" w:color="auto" w:fill="auto"/>
          </w:tcPr>
          <w:p w:rsidR="00F02B20" w:rsidRPr="00486C7D" w:rsidRDefault="00F02B20" w:rsidP="00485D83">
            <w:pPr>
              <w:jc w:val="center"/>
            </w:pPr>
            <w:r w:rsidRPr="00486C7D">
              <w:lastRenderedPageBreak/>
              <w:t>консультации за счет часов промежуточной аттестации</w:t>
            </w:r>
          </w:p>
        </w:tc>
        <w:tc>
          <w:tcPr>
            <w:tcW w:w="1800" w:type="dxa"/>
            <w:shd w:val="clear" w:color="auto" w:fill="auto"/>
          </w:tcPr>
          <w:p w:rsidR="00F02B20" w:rsidRDefault="00F02B20" w:rsidP="00485D83">
            <w:pPr>
              <w:jc w:val="center"/>
              <w:rPr>
                <w:i/>
                <w:iCs/>
              </w:rPr>
            </w:pPr>
          </w:p>
        </w:tc>
      </w:tr>
      <w:tr w:rsidR="00F02B20" w:rsidRPr="00EA0AD2" w:rsidTr="00485D83">
        <w:tc>
          <w:tcPr>
            <w:tcW w:w="7904" w:type="dxa"/>
            <w:shd w:val="clear" w:color="auto" w:fill="auto"/>
          </w:tcPr>
          <w:p w:rsidR="00F02B20" w:rsidRPr="00486C7D" w:rsidRDefault="00F02B20" w:rsidP="00485D83">
            <w:pPr>
              <w:jc w:val="center"/>
              <w:rPr>
                <w:b/>
              </w:rPr>
            </w:pPr>
            <w:r w:rsidRPr="00486C7D">
              <w:rPr>
                <w:b/>
              </w:rPr>
              <w:t>Самостоятельная работа</w:t>
            </w:r>
          </w:p>
        </w:tc>
        <w:tc>
          <w:tcPr>
            <w:tcW w:w="1800" w:type="dxa"/>
            <w:shd w:val="clear" w:color="auto" w:fill="auto"/>
          </w:tcPr>
          <w:p w:rsidR="00F02B20" w:rsidRDefault="00F02B20" w:rsidP="00485D83">
            <w:pPr>
              <w:jc w:val="center"/>
              <w:rPr>
                <w:i/>
                <w:iCs/>
              </w:rPr>
            </w:pPr>
          </w:p>
        </w:tc>
      </w:tr>
      <w:tr w:rsidR="00F02B20" w:rsidRPr="00EA0AD2" w:rsidTr="00485D83">
        <w:tc>
          <w:tcPr>
            <w:tcW w:w="7904" w:type="dxa"/>
            <w:shd w:val="clear" w:color="auto" w:fill="auto"/>
          </w:tcPr>
          <w:p w:rsidR="00F02B20" w:rsidRPr="00486C7D" w:rsidRDefault="00F02B20" w:rsidP="00485D83">
            <w:pPr>
              <w:jc w:val="center"/>
              <w:rPr>
                <w:b/>
                <w:i/>
              </w:rPr>
            </w:pPr>
            <w:r w:rsidRPr="00486C7D">
              <w:rPr>
                <w:b/>
                <w:i/>
              </w:rPr>
              <w:t>Суммарное количество часов по дисциплине</w:t>
            </w:r>
          </w:p>
        </w:tc>
        <w:tc>
          <w:tcPr>
            <w:tcW w:w="1800" w:type="dxa"/>
            <w:shd w:val="clear" w:color="auto" w:fill="auto"/>
          </w:tcPr>
          <w:p w:rsidR="00F02B20" w:rsidRDefault="00F02B20" w:rsidP="00485D83">
            <w:pPr>
              <w:jc w:val="center"/>
              <w:rPr>
                <w:i/>
                <w:iCs/>
              </w:rPr>
            </w:pPr>
            <w:r>
              <w:rPr>
                <w:i/>
                <w:iCs/>
              </w:rPr>
              <w:t>36</w:t>
            </w:r>
          </w:p>
        </w:tc>
      </w:tr>
    </w:tbl>
    <w:p w:rsidR="00F02B20" w:rsidRPr="00C3486F" w:rsidRDefault="00F02B20" w:rsidP="00F02B20">
      <w:pPr>
        <w:jc w:val="center"/>
      </w:pPr>
    </w:p>
    <w:p w:rsidR="00F02B20" w:rsidRDefault="00F02B20" w:rsidP="00F02B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F02B20" w:rsidRDefault="00F02B20" w:rsidP="00F02B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en-US"/>
        </w:rPr>
      </w:pPr>
    </w:p>
    <w:p w:rsidR="00F02B20" w:rsidRDefault="00F02B20" w:rsidP="00F02B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en-US"/>
        </w:rPr>
      </w:pPr>
    </w:p>
    <w:p w:rsidR="00F02B20" w:rsidRDefault="00F02B20" w:rsidP="00F02B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en-US"/>
        </w:rPr>
      </w:pPr>
    </w:p>
    <w:p w:rsidR="00F02B20" w:rsidRDefault="00F02B20" w:rsidP="00F02B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en-US"/>
        </w:rPr>
      </w:pPr>
    </w:p>
    <w:p w:rsidR="00F02B20" w:rsidRDefault="00F02B20" w:rsidP="00F02B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en-US"/>
        </w:rPr>
      </w:pPr>
    </w:p>
    <w:p w:rsidR="00F02B20" w:rsidRDefault="00F02B20" w:rsidP="00F02B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en-US"/>
        </w:rPr>
      </w:pPr>
    </w:p>
    <w:p w:rsidR="00F02B20" w:rsidRDefault="00F02B20" w:rsidP="00F02B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en-US"/>
        </w:rPr>
      </w:pPr>
    </w:p>
    <w:p w:rsidR="00F02B20" w:rsidRDefault="00F02B20" w:rsidP="00F02B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en-US"/>
        </w:rPr>
      </w:pPr>
    </w:p>
    <w:p w:rsidR="00F02B20" w:rsidRDefault="00F02B20" w:rsidP="00F02B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en-US"/>
        </w:rPr>
      </w:pPr>
    </w:p>
    <w:p w:rsidR="00F02B20" w:rsidRDefault="00F02B20" w:rsidP="00F02B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en-US"/>
        </w:rPr>
      </w:pPr>
    </w:p>
    <w:p w:rsidR="00F02B20" w:rsidRDefault="00F02B20" w:rsidP="00F02B20">
      <w:pPr>
        <w:ind w:firstLine="708"/>
        <w:jc w:val="both"/>
        <w:rPr>
          <w:b/>
        </w:rPr>
      </w:pPr>
    </w:p>
    <w:p w:rsidR="00F02B20" w:rsidRDefault="00F02B20" w:rsidP="00F02B20">
      <w:pPr>
        <w:ind w:firstLine="708"/>
        <w:jc w:val="both"/>
        <w:rPr>
          <w:b/>
        </w:rPr>
      </w:pPr>
    </w:p>
    <w:p w:rsidR="00F02B20" w:rsidRPr="001B082C" w:rsidRDefault="00F02B20" w:rsidP="00F02B20">
      <w:pPr>
        <w:ind w:firstLine="708"/>
        <w:jc w:val="both"/>
        <w:rPr>
          <w:i/>
        </w:rPr>
      </w:pPr>
      <w:r w:rsidRPr="00D04A92">
        <w:rPr>
          <w:b/>
        </w:rPr>
        <w:t>2.2. Тематический план и содержание учебной дисциплины</w:t>
      </w:r>
      <w:r w:rsidRPr="001B082C">
        <w:rPr>
          <w:i/>
        </w:rPr>
        <w:t xml:space="preserve"> </w:t>
      </w:r>
      <w:r w:rsidRPr="001B082C">
        <w:rPr>
          <w:b/>
          <w:i/>
        </w:rPr>
        <w:t>ОД 15 «Черчение»</w:t>
      </w:r>
      <w:r w:rsidRPr="001B082C">
        <w:rPr>
          <w:b/>
        </w:rPr>
        <w:t>.</w:t>
      </w:r>
      <w:r w:rsidRPr="00D04A92">
        <w:rPr>
          <w:b/>
        </w:rPr>
        <w:t xml:space="preserve"> наименование учебной дисциплины</w:t>
      </w:r>
    </w:p>
    <w:tbl>
      <w:tblPr>
        <w:tblW w:w="14487"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863"/>
        <w:gridCol w:w="8335"/>
        <w:gridCol w:w="1304"/>
        <w:gridCol w:w="1985"/>
      </w:tblGrid>
      <w:tr w:rsidR="00F02B20" w:rsidRPr="00F60179" w:rsidTr="00485D83">
        <w:trPr>
          <w:trHeight w:val="20"/>
        </w:trPr>
        <w:tc>
          <w:tcPr>
            <w:tcW w:w="2863" w:type="dxa"/>
            <w:shd w:val="clear" w:color="auto" w:fill="auto"/>
            <w:vAlign w:val="center"/>
          </w:tcPr>
          <w:p w:rsidR="00F02B20" w:rsidRPr="00F60179" w:rsidRDefault="00F02B20"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OfficinaSansBookC" w:hAnsi="OfficinaSansBookC"/>
                <w:b/>
                <w:bCs/>
              </w:rPr>
            </w:pPr>
            <w:r w:rsidRPr="00F60179">
              <w:rPr>
                <w:rFonts w:ascii="OfficinaSansBookC" w:hAnsi="OfficinaSansBookC"/>
                <w:b/>
                <w:bCs/>
              </w:rPr>
              <w:t xml:space="preserve">Наименование разделов и </w:t>
            </w:r>
            <w:r w:rsidRPr="00F60179">
              <w:rPr>
                <w:rFonts w:ascii="OfficinaSansBookC" w:hAnsi="OfficinaSansBookC"/>
                <w:b/>
                <w:bCs/>
              </w:rPr>
              <w:lastRenderedPageBreak/>
              <w:t>тем</w:t>
            </w:r>
          </w:p>
        </w:tc>
        <w:tc>
          <w:tcPr>
            <w:tcW w:w="8335" w:type="dxa"/>
            <w:shd w:val="clear" w:color="auto" w:fill="auto"/>
            <w:vAlign w:val="center"/>
          </w:tcPr>
          <w:p w:rsidR="00F02B20" w:rsidRPr="00F60179" w:rsidRDefault="00F02B20"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OfficinaSansBookC" w:hAnsi="OfficinaSansBookC"/>
                <w:b/>
                <w:bCs/>
              </w:rPr>
            </w:pPr>
            <w:r w:rsidRPr="00F60179">
              <w:rPr>
                <w:rFonts w:ascii="OfficinaSansBookC" w:hAnsi="OfficinaSansBookC"/>
                <w:b/>
                <w:bCs/>
              </w:rPr>
              <w:lastRenderedPageBreak/>
              <w:t xml:space="preserve">Содержание учебного материала (основное и профессионально-ориентированное), </w:t>
            </w:r>
            <w:r w:rsidRPr="00F60179">
              <w:rPr>
                <w:rFonts w:ascii="OfficinaSansBookC" w:hAnsi="OfficinaSansBookC"/>
                <w:b/>
                <w:bCs/>
              </w:rPr>
              <w:lastRenderedPageBreak/>
              <w:t>лабораторные и практические занятия, прикладной модуль (при наличии)</w:t>
            </w:r>
          </w:p>
        </w:tc>
        <w:tc>
          <w:tcPr>
            <w:tcW w:w="1304" w:type="dxa"/>
            <w:shd w:val="clear" w:color="auto" w:fill="auto"/>
            <w:vAlign w:val="center"/>
          </w:tcPr>
          <w:p w:rsidR="00F02B20" w:rsidRPr="00F60179" w:rsidRDefault="00F02B20"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OfficinaSansBookC" w:hAnsi="OfficinaSansBookC"/>
                <w:b/>
                <w:bCs/>
              </w:rPr>
            </w:pPr>
            <w:r w:rsidRPr="00F60179">
              <w:rPr>
                <w:rFonts w:ascii="OfficinaSansBookC" w:hAnsi="OfficinaSansBookC"/>
                <w:b/>
                <w:bCs/>
              </w:rPr>
              <w:lastRenderedPageBreak/>
              <w:t xml:space="preserve">Объем </w:t>
            </w:r>
            <w:r w:rsidRPr="00F60179">
              <w:rPr>
                <w:rFonts w:ascii="OfficinaSansBookC" w:hAnsi="OfficinaSansBookC"/>
                <w:b/>
                <w:bCs/>
              </w:rPr>
              <w:lastRenderedPageBreak/>
              <w:t>часов</w:t>
            </w:r>
          </w:p>
        </w:tc>
        <w:tc>
          <w:tcPr>
            <w:tcW w:w="1985" w:type="dxa"/>
            <w:shd w:val="clear" w:color="auto" w:fill="auto"/>
            <w:vAlign w:val="center"/>
          </w:tcPr>
          <w:p w:rsidR="00F02B20" w:rsidRPr="00F60179" w:rsidRDefault="00F02B20"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OfficinaSansBookC" w:hAnsi="OfficinaSansBookC"/>
                <w:b/>
                <w:bCs/>
              </w:rPr>
            </w:pPr>
            <w:r w:rsidRPr="00F60179">
              <w:rPr>
                <w:rFonts w:ascii="OfficinaSansBookC" w:hAnsi="OfficinaSansBookC"/>
                <w:b/>
                <w:bCs/>
              </w:rPr>
              <w:lastRenderedPageBreak/>
              <w:t xml:space="preserve">Формируемые </w:t>
            </w:r>
            <w:r w:rsidRPr="00F60179">
              <w:rPr>
                <w:rFonts w:ascii="OfficinaSansBookC" w:hAnsi="OfficinaSansBookC"/>
                <w:b/>
                <w:bCs/>
              </w:rPr>
              <w:lastRenderedPageBreak/>
              <w:t>компетенции</w:t>
            </w:r>
          </w:p>
        </w:tc>
      </w:tr>
      <w:tr w:rsidR="00F02B20" w:rsidRPr="00F60179" w:rsidTr="00485D83">
        <w:trPr>
          <w:trHeight w:val="20"/>
        </w:trPr>
        <w:tc>
          <w:tcPr>
            <w:tcW w:w="2863" w:type="dxa"/>
            <w:shd w:val="clear" w:color="auto" w:fill="auto"/>
          </w:tcPr>
          <w:p w:rsidR="00F02B20" w:rsidRPr="00F60179" w:rsidRDefault="00F02B20"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OfficinaSansBookC" w:hAnsi="OfficinaSansBookC"/>
                <w:b/>
                <w:bCs/>
              </w:rPr>
            </w:pPr>
            <w:r w:rsidRPr="00F60179">
              <w:rPr>
                <w:rFonts w:ascii="OfficinaSansBookC" w:hAnsi="OfficinaSansBookC"/>
                <w:b/>
                <w:bCs/>
              </w:rPr>
              <w:lastRenderedPageBreak/>
              <w:t>1</w:t>
            </w:r>
          </w:p>
        </w:tc>
        <w:tc>
          <w:tcPr>
            <w:tcW w:w="8335" w:type="dxa"/>
            <w:shd w:val="clear" w:color="auto" w:fill="auto"/>
          </w:tcPr>
          <w:p w:rsidR="00F02B20" w:rsidRPr="00F60179" w:rsidRDefault="00F02B20"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OfficinaSansBookC" w:hAnsi="OfficinaSansBookC"/>
                <w:b/>
                <w:bCs/>
              </w:rPr>
            </w:pPr>
            <w:r w:rsidRPr="00F60179">
              <w:rPr>
                <w:rFonts w:ascii="OfficinaSansBookC" w:hAnsi="OfficinaSansBookC"/>
                <w:b/>
                <w:bCs/>
              </w:rPr>
              <w:t>2</w:t>
            </w:r>
          </w:p>
        </w:tc>
        <w:tc>
          <w:tcPr>
            <w:tcW w:w="1304" w:type="dxa"/>
            <w:shd w:val="clear" w:color="auto" w:fill="auto"/>
          </w:tcPr>
          <w:p w:rsidR="00F02B20" w:rsidRPr="00F60179" w:rsidRDefault="00F02B20"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OfficinaSansBookC" w:hAnsi="OfficinaSansBookC"/>
                <w:b/>
                <w:bCs/>
              </w:rPr>
            </w:pPr>
            <w:r w:rsidRPr="00F60179">
              <w:rPr>
                <w:rFonts w:ascii="OfficinaSansBookC" w:hAnsi="OfficinaSansBookC"/>
                <w:b/>
                <w:bCs/>
              </w:rPr>
              <w:t>3</w:t>
            </w:r>
          </w:p>
        </w:tc>
        <w:tc>
          <w:tcPr>
            <w:tcW w:w="1985" w:type="dxa"/>
            <w:shd w:val="clear" w:color="auto" w:fill="auto"/>
          </w:tcPr>
          <w:p w:rsidR="00F02B20" w:rsidRPr="00F60179" w:rsidRDefault="00F02B20"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OfficinaSansBookC" w:hAnsi="OfficinaSansBookC"/>
                <w:b/>
                <w:bCs/>
              </w:rPr>
            </w:pPr>
            <w:r w:rsidRPr="00F60179">
              <w:rPr>
                <w:rFonts w:ascii="OfficinaSansBookC" w:hAnsi="OfficinaSansBookC"/>
                <w:b/>
                <w:bCs/>
              </w:rPr>
              <w:t>4</w:t>
            </w:r>
          </w:p>
        </w:tc>
      </w:tr>
      <w:tr w:rsidR="00F02B20" w:rsidRPr="004B4CD8" w:rsidTr="00485D83">
        <w:trPr>
          <w:trHeight w:val="625"/>
        </w:trPr>
        <w:tc>
          <w:tcPr>
            <w:tcW w:w="2863" w:type="dxa"/>
            <w:shd w:val="clear" w:color="auto" w:fill="auto"/>
          </w:tcPr>
          <w:p w:rsidR="00F02B20" w:rsidRPr="00A21D23" w:rsidRDefault="00F02B20" w:rsidP="00485D83">
            <w:pPr>
              <w:pStyle w:val="2"/>
              <w:spacing w:before="0"/>
              <w:jc w:val="center"/>
              <w:rPr>
                <w:rFonts w:ascii="Times New Roman" w:hAnsi="Times New Roman"/>
                <w:i w:val="0"/>
                <w:sz w:val="20"/>
                <w:szCs w:val="20"/>
              </w:rPr>
            </w:pPr>
            <w:r w:rsidRPr="00A21D23">
              <w:rPr>
                <w:rFonts w:ascii="Times New Roman" w:hAnsi="Times New Roman"/>
                <w:i w:val="0"/>
                <w:sz w:val="20"/>
                <w:szCs w:val="20"/>
              </w:rPr>
              <w:t>Раздел 1</w:t>
            </w:r>
          </w:p>
          <w:p w:rsidR="00F02B20" w:rsidRPr="004B4CD8" w:rsidRDefault="00F02B20"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Pr>
                <w:b/>
                <w:bCs/>
              </w:rPr>
              <w:t>Общие п</w:t>
            </w:r>
            <w:r w:rsidRPr="008707B9">
              <w:rPr>
                <w:b/>
                <w:bCs/>
              </w:rPr>
              <w:t>равила оформления чертежей</w:t>
            </w:r>
          </w:p>
        </w:tc>
        <w:tc>
          <w:tcPr>
            <w:tcW w:w="8335" w:type="dxa"/>
            <w:shd w:val="clear" w:color="auto" w:fill="auto"/>
          </w:tcPr>
          <w:p w:rsidR="00F02B20" w:rsidRPr="004B4CD8" w:rsidRDefault="00F02B20"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304" w:type="dxa"/>
            <w:shd w:val="clear" w:color="auto" w:fill="auto"/>
          </w:tcPr>
          <w:p w:rsidR="00F02B20" w:rsidRPr="00FB78A2" w:rsidRDefault="00F02B20"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12</w:t>
            </w:r>
          </w:p>
        </w:tc>
        <w:tc>
          <w:tcPr>
            <w:tcW w:w="1985" w:type="dxa"/>
            <w:vMerge w:val="restart"/>
            <w:shd w:val="clear" w:color="auto" w:fill="auto"/>
            <w:vAlign w:val="center"/>
          </w:tcPr>
          <w:p w:rsidR="00F02B20" w:rsidRPr="00F02B20" w:rsidRDefault="00F02B20"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F02B20" w:rsidRPr="00F02B20" w:rsidRDefault="00F02B20"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F02B20" w:rsidRPr="00F02B20" w:rsidRDefault="00F02B20"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F02B20" w:rsidRPr="00F02B20" w:rsidRDefault="00F02B20"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F02B20" w:rsidRPr="004B4CD8" w:rsidRDefault="00F02B20"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B4CD8">
              <w:rPr>
                <w:bCs/>
              </w:rPr>
              <w:t>ОК-01, ОК-02, ОК-03, ОК-04, ОК-05, ОК-06, ОК-07</w:t>
            </w:r>
          </w:p>
          <w:p w:rsidR="00F02B20" w:rsidRPr="00851C6D" w:rsidRDefault="00F02B20"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851C6D">
              <w:rPr>
                <w:bCs/>
                <w:i/>
              </w:rPr>
              <w:t>ПК 1.1-1.4,</w:t>
            </w:r>
          </w:p>
          <w:p w:rsidR="00F02B20" w:rsidRPr="00851C6D" w:rsidRDefault="00F02B20"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851C6D">
              <w:rPr>
                <w:bCs/>
                <w:i/>
              </w:rPr>
              <w:t>ПК 2.1-2.4</w:t>
            </w:r>
          </w:p>
          <w:p w:rsidR="00F02B20" w:rsidRPr="00851C6D" w:rsidRDefault="00F02B20"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851C6D">
              <w:rPr>
                <w:bCs/>
                <w:i/>
              </w:rPr>
              <w:t>ПК 3.1-3.4</w:t>
            </w:r>
          </w:p>
          <w:p w:rsidR="00F02B20" w:rsidRPr="00C23181" w:rsidRDefault="00F02B20"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51C6D">
              <w:rPr>
                <w:bCs/>
                <w:i/>
              </w:rPr>
              <w:t>ПК 4.1-4.4</w:t>
            </w:r>
          </w:p>
        </w:tc>
      </w:tr>
      <w:tr w:rsidR="00F02B20" w:rsidRPr="004B4CD8" w:rsidTr="00485D83">
        <w:trPr>
          <w:trHeight w:val="335"/>
        </w:trPr>
        <w:tc>
          <w:tcPr>
            <w:tcW w:w="2863" w:type="dxa"/>
            <w:vMerge w:val="restart"/>
            <w:tcBorders>
              <w:top w:val="single" w:sz="4" w:space="0" w:color="auto"/>
            </w:tcBorders>
            <w:shd w:val="clear" w:color="auto" w:fill="auto"/>
            <w:vAlign w:val="center"/>
          </w:tcPr>
          <w:p w:rsidR="00F02B20" w:rsidRPr="00A21D23" w:rsidRDefault="00F02B20" w:rsidP="00485D83">
            <w:pPr>
              <w:pStyle w:val="2"/>
              <w:spacing w:before="0"/>
              <w:jc w:val="center"/>
              <w:rPr>
                <w:rFonts w:ascii="Times New Roman" w:hAnsi="Times New Roman"/>
                <w:i w:val="0"/>
                <w:sz w:val="20"/>
                <w:szCs w:val="20"/>
              </w:rPr>
            </w:pPr>
            <w:r w:rsidRPr="00A21D23">
              <w:rPr>
                <w:rFonts w:ascii="Times New Roman" w:hAnsi="Times New Roman"/>
                <w:i w:val="0"/>
                <w:sz w:val="20"/>
                <w:szCs w:val="20"/>
              </w:rPr>
              <w:t>Тема 1.1</w:t>
            </w:r>
          </w:p>
          <w:p w:rsidR="00F02B20" w:rsidRPr="00CD4BDB" w:rsidRDefault="00F02B20"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8707B9">
              <w:rPr>
                <w:b/>
                <w:bCs/>
              </w:rPr>
              <w:t>Основные сведения по оформлению чертежей</w:t>
            </w:r>
          </w:p>
          <w:p w:rsidR="00F02B20" w:rsidRPr="004B4CD8" w:rsidRDefault="00F02B20"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8335" w:type="dxa"/>
            <w:tcBorders>
              <w:top w:val="single" w:sz="4" w:space="0" w:color="auto"/>
              <w:bottom w:val="single" w:sz="4" w:space="0" w:color="auto"/>
            </w:tcBorders>
            <w:shd w:val="clear" w:color="auto" w:fill="auto"/>
          </w:tcPr>
          <w:p w:rsidR="00F02B20" w:rsidRPr="00950A68" w:rsidRDefault="00F02B20"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line="200" w:lineRule="exact"/>
              <w:rPr>
                <w:b/>
                <w:bCs/>
                <w:i/>
                <w:color w:val="FF0000"/>
              </w:rPr>
            </w:pPr>
            <w:r w:rsidRPr="00950A68">
              <w:rPr>
                <w:b/>
                <w:bCs/>
              </w:rPr>
              <w:t>Практическое  занятие</w:t>
            </w:r>
            <w:r>
              <w:rPr>
                <w:b/>
                <w:bCs/>
              </w:rPr>
              <w:t xml:space="preserve"> 1</w:t>
            </w:r>
          </w:p>
          <w:p w:rsidR="00F02B20" w:rsidRDefault="00F02B20"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Pr>
                <w:bCs/>
              </w:rPr>
              <w:t>Введение. Значение дисциплины. Инструменты и принадлежности. Линии чертежа по ГОСТ 2.303-68</w:t>
            </w:r>
          </w:p>
          <w:p w:rsidR="00F02B20" w:rsidRPr="004B4CD8" w:rsidRDefault="00F02B20"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Pr>
                <w:bCs/>
              </w:rPr>
              <w:t xml:space="preserve">Выполнение  практической работы №1 </w:t>
            </w:r>
            <w:r w:rsidRPr="00C258CC">
              <w:rPr>
                <w:b/>
                <w:bCs/>
                <w:i/>
              </w:rPr>
              <w:t>«Линии чертежа»</w:t>
            </w:r>
            <w:r>
              <w:rPr>
                <w:bCs/>
              </w:rPr>
              <w:t xml:space="preserve"> </w:t>
            </w:r>
            <w:r w:rsidRPr="00C258CC">
              <w:rPr>
                <w:bCs/>
                <w:i/>
              </w:rPr>
              <w:t>Композиция, состоящая из различных типов линий чертежа</w:t>
            </w:r>
            <w:r w:rsidRPr="00C258CC">
              <w:rPr>
                <w:bCs/>
              </w:rPr>
              <w:t>.</w:t>
            </w:r>
          </w:p>
        </w:tc>
        <w:tc>
          <w:tcPr>
            <w:tcW w:w="1304" w:type="dxa"/>
            <w:tcBorders>
              <w:top w:val="single" w:sz="4" w:space="0" w:color="auto"/>
              <w:bottom w:val="single" w:sz="4" w:space="0" w:color="auto"/>
              <w:right w:val="single" w:sz="4" w:space="0" w:color="auto"/>
            </w:tcBorders>
            <w:shd w:val="clear" w:color="auto" w:fill="auto"/>
          </w:tcPr>
          <w:p w:rsidR="00F02B20" w:rsidRPr="00FE702A" w:rsidRDefault="00F02B20"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FE702A">
              <w:rPr>
                <w:b/>
                <w:bCs/>
              </w:rPr>
              <w:t>2</w:t>
            </w:r>
          </w:p>
        </w:tc>
        <w:tc>
          <w:tcPr>
            <w:tcW w:w="1985" w:type="dxa"/>
            <w:vMerge/>
            <w:tcBorders>
              <w:top w:val="single" w:sz="4" w:space="0" w:color="auto"/>
              <w:left w:val="single" w:sz="4" w:space="0" w:color="auto"/>
              <w:bottom w:val="single" w:sz="4" w:space="0" w:color="auto"/>
            </w:tcBorders>
            <w:shd w:val="clear" w:color="auto" w:fill="auto"/>
          </w:tcPr>
          <w:p w:rsidR="00F02B20" w:rsidRPr="004B4CD8" w:rsidRDefault="00F02B20"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F02B20" w:rsidRPr="004B4CD8" w:rsidTr="00485D83">
        <w:trPr>
          <w:trHeight w:val="335"/>
        </w:trPr>
        <w:tc>
          <w:tcPr>
            <w:tcW w:w="2863" w:type="dxa"/>
            <w:vMerge/>
            <w:shd w:val="clear" w:color="auto" w:fill="auto"/>
          </w:tcPr>
          <w:p w:rsidR="00F02B20" w:rsidRPr="004B4CD8" w:rsidRDefault="00F02B20"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p>
        </w:tc>
        <w:tc>
          <w:tcPr>
            <w:tcW w:w="8335" w:type="dxa"/>
            <w:tcBorders>
              <w:top w:val="single" w:sz="4" w:space="0" w:color="auto"/>
              <w:bottom w:val="single" w:sz="4" w:space="0" w:color="auto"/>
            </w:tcBorders>
            <w:shd w:val="clear" w:color="auto" w:fill="auto"/>
          </w:tcPr>
          <w:p w:rsidR="00F02B20" w:rsidRPr="00266D53" w:rsidRDefault="00F02B20"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line="200" w:lineRule="exact"/>
              <w:rPr>
                <w:b/>
                <w:bCs/>
              </w:rPr>
            </w:pPr>
            <w:r w:rsidRPr="00950A68">
              <w:rPr>
                <w:b/>
                <w:bCs/>
              </w:rPr>
              <w:t>Практическое  занятие</w:t>
            </w:r>
            <w:r>
              <w:rPr>
                <w:b/>
                <w:bCs/>
              </w:rPr>
              <w:t xml:space="preserve"> </w:t>
            </w:r>
            <w:r w:rsidRPr="00266D53">
              <w:rPr>
                <w:b/>
                <w:bCs/>
              </w:rPr>
              <w:t xml:space="preserve">2 </w:t>
            </w:r>
          </w:p>
          <w:p w:rsidR="00F02B20" w:rsidRPr="00266D53" w:rsidRDefault="00F02B20"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line="200" w:lineRule="exact"/>
              <w:rPr>
                <w:b/>
                <w:bCs/>
                <w:i/>
                <w:color w:val="FF0000"/>
              </w:rPr>
            </w:pPr>
            <w:r w:rsidRPr="00950A68">
              <w:rPr>
                <w:b/>
                <w:bCs/>
                <w:color w:val="FF0000"/>
              </w:rPr>
              <w:t xml:space="preserve"> </w:t>
            </w:r>
            <w:r>
              <w:rPr>
                <w:bCs/>
              </w:rPr>
              <w:t>Выполнение  практической работы №</w:t>
            </w:r>
            <w:r w:rsidRPr="00266D53">
              <w:rPr>
                <w:bCs/>
              </w:rPr>
              <w:t>2</w:t>
            </w:r>
          </w:p>
          <w:p w:rsidR="00F02B20" w:rsidRPr="0044186E" w:rsidRDefault="00F02B20"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bCs/>
                <w:i/>
              </w:rPr>
            </w:pPr>
            <w:r w:rsidRPr="00C258CC">
              <w:rPr>
                <w:b/>
                <w:bCs/>
                <w:i/>
              </w:rPr>
              <w:t>«Шрифты чертежные</w:t>
            </w:r>
            <w:r>
              <w:rPr>
                <w:bCs/>
                <w:i/>
              </w:rPr>
              <w:t>» А4, РГ : В</w:t>
            </w:r>
            <w:r w:rsidRPr="0044186E">
              <w:rPr>
                <w:bCs/>
                <w:i/>
              </w:rPr>
              <w:t>ычерчивание вспомогательной сетки, определение параметров шрифта. вычерчивание контура прописных букв. Размер шрифта 10</w:t>
            </w:r>
          </w:p>
          <w:p w:rsidR="00F02B20" w:rsidRPr="004B4CD8" w:rsidRDefault="00F02B20"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p>
        </w:tc>
        <w:tc>
          <w:tcPr>
            <w:tcW w:w="1304" w:type="dxa"/>
            <w:tcBorders>
              <w:top w:val="single" w:sz="4" w:space="0" w:color="auto"/>
              <w:bottom w:val="single" w:sz="4" w:space="0" w:color="auto"/>
              <w:right w:val="single" w:sz="4" w:space="0" w:color="auto"/>
            </w:tcBorders>
            <w:shd w:val="clear" w:color="auto" w:fill="auto"/>
          </w:tcPr>
          <w:p w:rsidR="00F02B20" w:rsidRPr="00FE702A" w:rsidRDefault="00F02B20"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FE702A">
              <w:rPr>
                <w:b/>
                <w:bCs/>
              </w:rPr>
              <w:t>2</w:t>
            </w:r>
          </w:p>
        </w:tc>
        <w:tc>
          <w:tcPr>
            <w:tcW w:w="1985" w:type="dxa"/>
            <w:vMerge/>
            <w:tcBorders>
              <w:top w:val="single" w:sz="4" w:space="0" w:color="auto"/>
              <w:left w:val="single" w:sz="4" w:space="0" w:color="auto"/>
              <w:bottom w:val="single" w:sz="4" w:space="0" w:color="auto"/>
            </w:tcBorders>
            <w:shd w:val="clear" w:color="auto" w:fill="auto"/>
          </w:tcPr>
          <w:p w:rsidR="00F02B20" w:rsidRPr="004B4CD8" w:rsidRDefault="00F02B20"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F02B20" w:rsidRPr="004B4CD8" w:rsidTr="00485D83">
        <w:trPr>
          <w:trHeight w:val="335"/>
        </w:trPr>
        <w:tc>
          <w:tcPr>
            <w:tcW w:w="2863" w:type="dxa"/>
            <w:vMerge/>
            <w:shd w:val="clear" w:color="auto" w:fill="auto"/>
          </w:tcPr>
          <w:p w:rsidR="00F02B20" w:rsidRPr="004B4CD8" w:rsidRDefault="00F02B20"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p>
        </w:tc>
        <w:tc>
          <w:tcPr>
            <w:tcW w:w="8335" w:type="dxa"/>
            <w:tcBorders>
              <w:top w:val="single" w:sz="4" w:space="0" w:color="auto"/>
              <w:bottom w:val="single" w:sz="4" w:space="0" w:color="auto"/>
            </w:tcBorders>
            <w:shd w:val="clear" w:color="auto" w:fill="auto"/>
          </w:tcPr>
          <w:p w:rsidR="00F02B20" w:rsidRPr="00D928FE" w:rsidRDefault="00F02B20"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b/>
                <w:bCs/>
                <w:i/>
                <w:color w:val="FF0000"/>
              </w:rPr>
            </w:pPr>
            <w:r w:rsidRPr="00950A68">
              <w:rPr>
                <w:b/>
                <w:bCs/>
              </w:rPr>
              <w:t>Практическое  занятие</w:t>
            </w:r>
            <w:r>
              <w:rPr>
                <w:b/>
                <w:bCs/>
              </w:rPr>
              <w:t xml:space="preserve"> 3</w:t>
            </w:r>
            <w:r w:rsidRPr="00D928FE">
              <w:rPr>
                <w:b/>
                <w:bCs/>
              </w:rPr>
              <w:t xml:space="preserve"> </w:t>
            </w:r>
            <w:r>
              <w:rPr>
                <w:b/>
                <w:bCs/>
              </w:rPr>
              <w:t xml:space="preserve"> </w:t>
            </w:r>
            <w:r>
              <w:rPr>
                <w:bCs/>
              </w:rPr>
              <w:t>Выполнение  практической работы №</w:t>
            </w:r>
            <w:r w:rsidRPr="00D928FE">
              <w:rPr>
                <w:bCs/>
              </w:rPr>
              <w:t xml:space="preserve"> 2</w:t>
            </w:r>
          </w:p>
          <w:p w:rsidR="00F02B20" w:rsidRPr="0044186E" w:rsidRDefault="00F02B20"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bCs/>
                <w:i/>
              </w:rPr>
            </w:pPr>
            <w:r w:rsidRPr="00C258CC">
              <w:rPr>
                <w:b/>
                <w:bCs/>
                <w:i/>
              </w:rPr>
              <w:t>«Шрифты чертежные»</w:t>
            </w:r>
            <w:r w:rsidRPr="0044186E">
              <w:rPr>
                <w:bCs/>
                <w:i/>
              </w:rPr>
              <w:t xml:space="preserve"> А4, РГ: </w:t>
            </w:r>
            <w:r>
              <w:rPr>
                <w:bCs/>
                <w:i/>
              </w:rPr>
              <w:t>В</w:t>
            </w:r>
            <w:r w:rsidRPr="0044186E">
              <w:rPr>
                <w:bCs/>
                <w:i/>
              </w:rPr>
              <w:t>ычерчивание вспомогательной сетки, вычерчивание контура строчных букв и цифр. Размер шрифта 10</w:t>
            </w:r>
          </w:p>
          <w:p w:rsidR="00F02B20" w:rsidRPr="004B4CD8" w:rsidRDefault="00F02B20"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p>
        </w:tc>
        <w:tc>
          <w:tcPr>
            <w:tcW w:w="1304" w:type="dxa"/>
            <w:tcBorders>
              <w:top w:val="single" w:sz="4" w:space="0" w:color="auto"/>
              <w:bottom w:val="single" w:sz="4" w:space="0" w:color="auto"/>
              <w:right w:val="single" w:sz="4" w:space="0" w:color="auto"/>
            </w:tcBorders>
            <w:shd w:val="clear" w:color="auto" w:fill="auto"/>
          </w:tcPr>
          <w:p w:rsidR="00F02B20" w:rsidRPr="00FE702A" w:rsidRDefault="00F02B20"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FE702A">
              <w:rPr>
                <w:b/>
                <w:bCs/>
              </w:rPr>
              <w:t>2</w:t>
            </w:r>
          </w:p>
        </w:tc>
        <w:tc>
          <w:tcPr>
            <w:tcW w:w="1985" w:type="dxa"/>
            <w:vMerge/>
            <w:tcBorders>
              <w:top w:val="single" w:sz="4" w:space="0" w:color="auto"/>
              <w:left w:val="single" w:sz="4" w:space="0" w:color="auto"/>
              <w:bottom w:val="single" w:sz="4" w:space="0" w:color="auto"/>
            </w:tcBorders>
            <w:shd w:val="clear" w:color="auto" w:fill="auto"/>
          </w:tcPr>
          <w:p w:rsidR="00F02B20" w:rsidRPr="004B4CD8" w:rsidRDefault="00F02B20"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F02B20" w:rsidRPr="004B4CD8" w:rsidTr="00485D83">
        <w:trPr>
          <w:trHeight w:val="335"/>
        </w:trPr>
        <w:tc>
          <w:tcPr>
            <w:tcW w:w="2863" w:type="dxa"/>
            <w:vMerge/>
            <w:shd w:val="clear" w:color="auto" w:fill="auto"/>
          </w:tcPr>
          <w:p w:rsidR="00F02B20" w:rsidRPr="004B4CD8" w:rsidRDefault="00F02B20"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p>
        </w:tc>
        <w:tc>
          <w:tcPr>
            <w:tcW w:w="8335" w:type="dxa"/>
            <w:tcBorders>
              <w:top w:val="single" w:sz="4" w:space="0" w:color="auto"/>
              <w:bottom w:val="single" w:sz="4" w:space="0" w:color="auto"/>
            </w:tcBorders>
            <w:shd w:val="clear" w:color="auto" w:fill="auto"/>
          </w:tcPr>
          <w:p w:rsidR="00F02B20" w:rsidRDefault="00F02B20"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950A68">
              <w:rPr>
                <w:b/>
                <w:bCs/>
              </w:rPr>
              <w:t>Практическое  занятие</w:t>
            </w:r>
            <w:r>
              <w:rPr>
                <w:b/>
                <w:bCs/>
              </w:rPr>
              <w:t xml:space="preserve"> 4</w:t>
            </w:r>
            <w:r w:rsidRPr="00D928FE">
              <w:rPr>
                <w:b/>
                <w:bCs/>
              </w:rPr>
              <w:t xml:space="preserve"> </w:t>
            </w:r>
            <w:r>
              <w:rPr>
                <w:b/>
                <w:bCs/>
              </w:rPr>
              <w:t xml:space="preserve"> </w:t>
            </w:r>
          </w:p>
          <w:p w:rsidR="00F02B20" w:rsidRPr="0044186E" w:rsidRDefault="00F02B20"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lastRenderedPageBreak/>
              <w:t xml:space="preserve">Выполнение  практической работы №3 </w:t>
            </w:r>
            <w:r w:rsidRPr="00C258CC">
              <w:rPr>
                <w:b/>
                <w:bCs/>
                <w:i/>
              </w:rPr>
              <w:t>«Пластина</w:t>
            </w:r>
            <w:r w:rsidRPr="00C258CC">
              <w:rPr>
                <w:bCs/>
                <w:i/>
              </w:rPr>
              <w:t xml:space="preserve">» </w:t>
            </w:r>
            <w:r>
              <w:rPr>
                <w:bCs/>
              </w:rPr>
              <w:t>А4 РГ:</w:t>
            </w:r>
          </w:p>
          <w:p w:rsidR="00F02B20" w:rsidRPr="00903296" w:rsidRDefault="00F02B20"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C258CC">
              <w:rPr>
                <w:bCs/>
                <w:i/>
              </w:rPr>
              <w:t>Основная надпись. ГОСТ 2.307-68. Основные правила нанесения размеров по ГОСТ 2.307-68</w:t>
            </w:r>
            <w:r w:rsidRPr="00FB78A2">
              <w:rPr>
                <w:bCs/>
                <w:i/>
                <w:color w:val="FF0000"/>
              </w:rPr>
              <w:t xml:space="preserve">. </w:t>
            </w:r>
            <w:r w:rsidRPr="00903296">
              <w:rPr>
                <w:bCs/>
                <w:i/>
              </w:rPr>
              <w:t>Масштабы по ГОСТ</w:t>
            </w:r>
            <w:r>
              <w:rPr>
                <w:bCs/>
                <w:i/>
                <w:sz w:val="20"/>
                <w:szCs w:val="20"/>
              </w:rPr>
              <w:t xml:space="preserve"> </w:t>
            </w:r>
            <w:r w:rsidRPr="00903296">
              <w:rPr>
                <w:bCs/>
                <w:i/>
              </w:rPr>
              <w:t>2.302-68</w:t>
            </w:r>
          </w:p>
          <w:p w:rsidR="00F02B20" w:rsidRPr="004B4CD8" w:rsidRDefault="00F02B20"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p>
        </w:tc>
        <w:tc>
          <w:tcPr>
            <w:tcW w:w="1304" w:type="dxa"/>
            <w:tcBorders>
              <w:top w:val="single" w:sz="4" w:space="0" w:color="auto"/>
              <w:bottom w:val="single" w:sz="4" w:space="0" w:color="auto"/>
              <w:right w:val="single" w:sz="4" w:space="0" w:color="auto"/>
            </w:tcBorders>
            <w:shd w:val="clear" w:color="auto" w:fill="auto"/>
          </w:tcPr>
          <w:p w:rsidR="00F02B20" w:rsidRPr="00FE702A" w:rsidRDefault="00F02B20"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FE702A">
              <w:rPr>
                <w:b/>
                <w:bCs/>
              </w:rPr>
              <w:lastRenderedPageBreak/>
              <w:t>2</w:t>
            </w:r>
          </w:p>
        </w:tc>
        <w:tc>
          <w:tcPr>
            <w:tcW w:w="1985" w:type="dxa"/>
            <w:vMerge/>
            <w:tcBorders>
              <w:top w:val="single" w:sz="4" w:space="0" w:color="auto"/>
              <w:left w:val="single" w:sz="4" w:space="0" w:color="auto"/>
              <w:bottom w:val="single" w:sz="4" w:space="0" w:color="auto"/>
            </w:tcBorders>
            <w:shd w:val="clear" w:color="auto" w:fill="auto"/>
          </w:tcPr>
          <w:p w:rsidR="00F02B20" w:rsidRPr="004B4CD8" w:rsidRDefault="00F02B20"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F02B20" w:rsidRPr="004B4CD8" w:rsidTr="00485D83">
        <w:trPr>
          <w:trHeight w:val="335"/>
        </w:trPr>
        <w:tc>
          <w:tcPr>
            <w:tcW w:w="2863" w:type="dxa"/>
            <w:vMerge w:val="restart"/>
            <w:tcBorders>
              <w:top w:val="single" w:sz="4" w:space="0" w:color="auto"/>
            </w:tcBorders>
            <w:shd w:val="clear" w:color="auto" w:fill="auto"/>
          </w:tcPr>
          <w:p w:rsidR="00F02B20" w:rsidRPr="00EC230D" w:rsidRDefault="00F02B20"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4B4CD8">
              <w:rPr>
                <w:b/>
                <w:bCs/>
              </w:rPr>
              <w:lastRenderedPageBreak/>
              <w:t>Тема</w:t>
            </w:r>
            <w:r w:rsidRPr="004B4CD8">
              <w:rPr>
                <w:bCs/>
              </w:rPr>
              <w:t xml:space="preserve"> </w:t>
            </w:r>
            <w:r w:rsidRPr="004B4CD8">
              <w:rPr>
                <w:b/>
                <w:bCs/>
              </w:rPr>
              <w:t>1.2</w:t>
            </w:r>
            <w:r w:rsidRPr="00EC230D">
              <w:rPr>
                <w:b/>
                <w:bCs/>
              </w:rPr>
              <w:t xml:space="preserve"> Геометрические</w:t>
            </w:r>
          </w:p>
          <w:p w:rsidR="00F02B20" w:rsidRPr="004B4CD8" w:rsidRDefault="00F02B20"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EC230D">
              <w:rPr>
                <w:b/>
                <w:bCs/>
              </w:rPr>
              <w:t>построения</w:t>
            </w:r>
          </w:p>
          <w:p w:rsidR="00F02B20" w:rsidRPr="004B4CD8" w:rsidRDefault="00F02B20"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8335" w:type="dxa"/>
            <w:tcBorders>
              <w:top w:val="single" w:sz="4" w:space="0" w:color="auto"/>
              <w:bottom w:val="single" w:sz="4" w:space="0" w:color="auto"/>
            </w:tcBorders>
            <w:shd w:val="clear" w:color="auto" w:fill="auto"/>
          </w:tcPr>
          <w:p w:rsidR="00F02B20" w:rsidRPr="004B4CD8" w:rsidRDefault="00F02B20"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p>
        </w:tc>
        <w:tc>
          <w:tcPr>
            <w:tcW w:w="1304" w:type="dxa"/>
            <w:tcBorders>
              <w:top w:val="single" w:sz="4" w:space="0" w:color="auto"/>
              <w:bottom w:val="single" w:sz="4" w:space="0" w:color="auto"/>
              <w:right w:val="single" w:sz="4" w:space="0" w:color="auto"/>
            </w:tcBorders>
            <w:shd w:val="clear" w:color="auto" w:fill="auto"/>
          </w:tcPr>
          <w:p w:rsidR="00F02B20" w:rsidRPr="004B4CD8" w:rsidRDefault="00F02B20"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985" w:type="dxa"/>
            <w:vMerge/>
            <w:tcBorders>
              <w:top w:val="single" w:sz="4" w:space="0" w:color="auto"/>
              <w:left w:val="single" w:sz="4" w:space="0" w:color="auto"/>
              <w:bottom w:val="single" w:sz="4" w:space="0" w:color="auto"/>
            </w:tcBorders>
            <w:shd w:val="clear" w:color="auto" w:fill="auto"/>
          </w:tcPr>
          <w:p w:rsidR="00F02B20" w:rsidRPr="004B4CD8" w:rsidRDefault="00F02B20"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F02B20" w:rsidRPr="004B4CD8" w:rsidTr="00485D83">
        <w:trPr>
          <w:trHeight w:val="1109"/>
        </w:trPr>
        <w:tc>
          <w:tcPr>
            <w:tcW w:w="2863" w:type="dxa"/>
            <w:vMerge/>
            <w:shd w:val="clear" w:color="auto" w:fill="auto"/>
          </w:tcPr>
          <w:p w:rsidR="00F02B20" w:rsidRPr="004B4CD8" w:rsidRDefault="00F02B20"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8335" w:type="dxa"/>
            <w:tcBorders>
              <w:top w:val="single" w:sz="4" w:space="0" w:color="auto"/>
              <w:bottom w:val="single" w:sz="4" w:space="0" w:color="auto"/>
            </w:tcBorders>
            <w:shd w:val="clear" w:color="auto" w:fill="auto"/>
          </w:tcPr>
          <w:p w:rsidR="00F02B20" w:rsidRPr="005843B2" w:rsidRDefault="00F02B20"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5843B2">
              <w:rPr>
                <w:b/>
                <w:bCs/>
              </w:rPr>
              <w:t xml:space="preserve">Практическое  занятие 5 </w:t>
            </w:r>
          </w:p>
          <w:p w:rsidR="00F02B20" w:rsidRPr="005843B2" w:rsidRDefault="00F02B20"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bCs/>
              </w:rPr>
            </w:pPr>
            <w:r w:rsidRPr="005843B2">
              <w:rPr>
                <w:bCs/>
              </w:rPr>
              <w:t xml:space="preserve">Выполнение  практической работы № 4 </w:t>
            </w:r>
            <w:r w:rsidRPr="005843B2">
              <w:rPr>
                <w:b/>
                <w:bCs/>
              </w:rPr>
              <w:t>«</w:t>
            </w:r>
            <w:r w:rsidRPr="005843B2">
              <w:rPr>
                <w:b/>
                <w:bCs/>
                <w:i/>
              </w:rPr>
              <w:t>Контур  детали</w:t>
            </w:r>
            <w:r w:rsidRPr="005843B2">
              <w:rPr>
                <w:b/>
                <w:bCs/>
              </w:rPr>
              <w:t>»</w:t>
            </w:r>
            <w:r w:rsidRPr="005843B2">
              <w:rPr>
                <w:bCs/>
              </w:rPr>
              <w:t xml:space="preserve"> </w:t>
            </w:r>
            <w:r w:rsidRPr="005843B2">
              <w:rPr>
                <w:bCs/>
                <w:i/>
              </w:rPr>
              <w:t>А4 РГ: Выполнение чертежа плоской детали с использованием геометрических построений</w:t>
            </w:r>
            <w:r w:rsidRPr="005843B2">
              <w:rPr>
                <w:bCs/>
              </w:rPr>
              <w:t>:</w:t>
            </w:r>
            <w:r w:rsidRPr="005843B2">
              <w:rPr>
                <w:bCs/>
                <w:i/>
              </w:rPr>
              <w:t xml:space="preserve"> деления окружности, отрезка, угла на равные части, сопряжения.</w:t>
            </w:r>
          </w:p>
          <w:p w:rsidR="00F02B20" w:rsidRPr="004B4CD8" w:rsidRDefault="00F02B20"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1304" w:type="dxa"/>
            <w:tcBorders>
              <w:top w:val="single" w:sz="4" w:space="0" w:color="auto"/>
              <w:bottom w:val="single" w:sz="4" w:space="0" w:color="auto"/>
              <w:right w:val="single" w:sz="4" w:space="0" w:color="auto"/>
            </w:tcBorders>
            <w:shd w:val="clear" w:color="auto" w:fill="auto"/>
          </w:tcPr>
          <w:p w:rsidR="00F02B20" w:rsidRPr="004B4CD8" w:rsidRDefault="00F02B20"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F02B20" w:rsidRPr="004B4CD8" w:rsidRDefault="00F02B20"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F02B20" w:rsidRPr="00FB78A2" w:rsidRDefault="00F02B20"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FB78A2">
              <w:rPr>
                <w:bCs/>
              </w:rPr>
              <w:t>2</w:t>
            </w:r>
          </w:p>
          <w:p w:rsidR="00F02B20" w:rsidRPr="004B4CD8" w:rsidRDefault="00F02B20"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985" w:type="dxa"/>
            <w:vMerge w:val="restart"/>
            <w:tcBorders>
              <w:top w:val="single" w:sz="4" w:space="0" w:color="auto"/>
              <w:left w:val="single" w:sz="4" w:space="0" w:color="auto"/>
            </w:tcBorders>
            <w:shd w:val="clear" w:color="auto" w:fill="auto"/>
          </w:tcPr>
          <w:p w:rsidR="00F02B20" w:rsidRPr="004B4CD8" w:rsidRDefault="00F02B20"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F02B20" w:rsidRPr="004B4CD8" w:rsidTr="00485D83">
        <w:trPr>
          <w:trHeight w:val="1340"/>
        </w:trPr>
        <w:tc>
          <w:tcPr>
            <w:tcW w:w="2863" w:type="dxa"/>
            <w:vMerge/>
            <w:shd w:val="clear" w:color="auto" w:fill="auto"/>
          </w:tcPr>
          <w:p w:rsidR="00F02B20" w:rsidRPr="004B4CD8" w:rsidRDefault="00F02B20"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8335" w:type="dxa"/>
            <w:tcBorders>
              <w:top w:val="single" w:sz="4" w:space="0" w:color="auto"/>
            </w:tcBorders>
            <w:shd w:val="clear" w:color="auto" w:fill="auto"/>
          </w:tcPr>
          <w:p w:rsidR="00F02B20" w:rsidRPr="005843B2" w:rsidRDefault="00F02B20"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5843B2">
              <w:rPr>
                <w:b/>
                <w:bCs/>
              </w:rPr>
              <w:t xml:space="preserve">Практическое  занятие 6  </w:t>
            </w:r>
          </w:p>
          <w:p w:rsidR="00F02B20" w:rsidRPr="005843B2" w:rsidRDefault="00F02B20"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rPr>
            </w:pPr>
            <w:r w:rsidRPr="005843B2">
              <w:rPr>
                <w:bCs/>
              </w:rPr>
              <w:t xml:space="preserve">Выполнение  практической работы № 4 </w:t>
            </w:r>
            <w:r w:rsidRPr="005843B2">
              <w:rPr>
                <w:b/>
                <w:bCs/>
              </w:rPr>
              <w:t>«</w:t>
            </w:r>
            <w:r w:rsidRPr="005843B2">
              <w:rPr>
                <w:b/>
                <w:bCs/>
                <w:i/>
              </w:rPr>
              <w:t>Контур  детали</w:t>
            </w:r>
            <w:r w:rsidRPr="005843B2">
              <w:rPr>
                <w:b/>
                <w:bCs/>
              </w:rPr>
              <w:t>»</w:t>
            </w:r>
            <w:r w:rsidRPr="005843B2">
              <w:rPr>
                <w:bCs/>
              </w:rPr>
              <w:t xml:space="preserve"> </w:t>
            </w:r>
            <w:r w:rsidRPr="005843B2">
              <w:rPr>
                <w:bCs/>
                <w:i/>
              </w:rPr>
              <w:t>А4 РГ Простановка размеров по ГОСТ 2.307-68 на чертеже детали.</w:t>
            </w:r>
          </w:p>
          <w:p w:rsidR="00F02B20" w:rsidRPr="005843B2" w:rsidRDefault="00F02B20"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1304" w:type="dxa"/>
            <w:tcBorders>
              <w:top w:val="single" w:sz="4" w:space="0" w:color="auto"/>
              <w:right w:val="single" w:sz="4" w:space="0" w:color="auto"/>
            </w:tcBorders>
            <w:shd w:val="clear" w:color="auto" w:fill="auto"/>
          </w:tcPr>
          <w:p w:rsidR="00F02B20" w:rsidRDefault="00F02B20"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F02B20" w:rsidRDefault="00F02B20"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F02B20" w:rsidRPr="004B4CD8" w:rsidRDefault="00F02B20"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B4CD8">
              <w:rPr>
                <w:bCs/>
              </w:rPr>
              <w:t>2</w:t>
            </w:r>
          </w:p>
        </w:tc>
        <w:tc>
          <w:tcPr>
            <w:tcW w:w="1985" w:type="dxa"/>
            <w:vMerge/>
            <w:tcBorders>
              <w:left w:val="single" w:sz="4" w:space="0" w:color="auto"/>
            </w:tcBorders>
            <w:shd w:val="clear" w:color="auto" w:fill="auto"/>
          </w:tcPr>
          <w:p w:rsidR="00F02B20" w:rsidRPr="004B4CD8" w:rsidRDefault="00F02B20"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F02B20" w:rsidRPr="004B4CD8" w:rsidTr="00485D83">
        <w:trPr>
          <w:trHeight w:val="20"/>
        </w:trPr>
        <w:tc>
          <w:tcPr>
            <w:tcW w:w="2863" w:type="dxa"/>
            <w:tcBorders>
              <w:bottom w:val="single" w:sz="4" w:space="0" w:color="auto"/>
            </w:tcBorders>
            <w:shd w:val="clear" w:color="auto" w:fill="auto"/>
          </w:tcPr>
          <w:p w:rsidR="00F02B20" w:rsidRDefault="00F02B20"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4B4CD8">
              <w:rPr>
                <w:b/>
                <w:bCs/>
              </w:rPr>
              <w:t xml:space="preserve">Раздел 2 </w:t>
            </w:r>
          </w:p>
          <w:p w:rsidR="00F02B20" w:rsidRPr="002A3DC7" w:rsidRDefault="00F02B20"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2A3DC7">
              <w:rPr>
                <w:b/>
                <w:bCs/>
              </w:rPr>
              <w:t>Основы проекционного черчения</w:t>
            </w:r>
          </w:p>
        </w:tc>
        <w:tc>
          <w:tcPr>
            <w:tcW w:w="8335" w:type="dxa"/>
            <w:tcBorders>
              <w:bottom w:val="single" w:sz="4" w:space="0" w:color="auto"/>
            </w:tcBorders>
            <w:shd w:val="clear" w:color="auto" w:fill="auto"/>
          </w:tcPr>
          <w:p w:rsidR="00F02B20" w:rsidRPr="004B4CD8" w:rsidRDefault="00F02B20"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304" w:type="dxa"/>
            <w:shd w:val="clear" w:color="auto" w:fill="auto"/>
          </w:tcPr>
          <w:p w:rsidR="00F02B20" w:rsidRPr="004B4CD8" w:rsidRDefault="00F02B20"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18</w:t>
            </w:r>
          </w:p>
        </w:tc>
        <w:tc>
          <w:tcPr>
            <w:tcW w:w="1985" w:type="dxa"/>
            <w:vMerge w:val="restart"/>
            <w:shd w:val="clear" w:color="auto" w:fill="auto"/>
            <w:vAlign w:val="center"/>
          </w:tcPr>
          <w:p w:rsidR="00F02B20" w:rsidRPr="004B4CD8" w:rsidRDefault="00F02B20"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B4CD8">
              <w:rPr>
                <w:bCs/>
              </w:rPr>
              <w:t>ОК-01, ОК-03, ОК-04, ОК-07</w:t>
            </w:r>
          </w:p>
          <w:p w:rsidR="00F02B20" w:rsidRPr="00851C6D" w:rsidRDefault="00F02B20"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851C6D">
              <w:rPr>
                <w:bCs/>
                <w:i/>
              </w:rPr>
              <w:t>ПК 1.1-1.4,</w:t>
            </w:r>
          </w:p>
          <w:p w:rsidR="00F02B20" w:rsidRPr="00851C6D" w:rsidRDefault="00F02B20"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851C6D">
              <w:rPr>
                <w:bCs/>
                <w:i/>
              </w:rPr>
              <w:t>ПК 2.1-2.4</w:t>
            </w:r>
          </w:p>
          <w:p w:rsidR="00F02B20" w:rsidRPr="00851C6D" w:rsidRDefault="00F02B20"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851C6D">
              <w:rPr>
                <w:bCs/>
                <w:i/>
              </w:rPr>
              <w:t>ПК 3.1-3.4</w:t>
            </w:r>
          </w:p>
          <w:p w:rsidR="00F02B20" w:rsidRPr="004B4CD8" w:rsidRDefault="00F02B20"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rPr>
            </w:pPr>
            <w:r w:rsidRPr="00851C6D">
              <w:rPr>
                <w:bCs/>
                <w:i/>
              </w:rPr>
              <w:t>ПК 4.1-4.4</w:t>
            </w:r>
          </w:p>
        </w:tc>
      </w:tr>
      <w:tr w:rsidR="00F02B20" w:rsidRPr="004B4CD8" w:rsidTr="00485D83">
        <w:trPr>
          <w:trHeight w:val="152"/>
        </w:trPr>
        <w:tc>
          <w:tcPr>
            <w:tcW w:w="2863" w:type="dxa"/>
            <w:vMerge w:val="restart"/>
            <w:shd w:val="clear" w:color="auto" w:fill="auto"/>
          </w:tcPr>
          <w:p w:rsidR="00F02B20" w:rsidRPr="004B4CD8" w:rsidRDefault="00F02B20"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4B4CD8">
              <w:rPr>
                <w:b/>
                <w:bCs/>
              </w:rPr>
              <w:t xml:space="preserve">Тема 2.1. </w:t>
            </w:r>
          </w:p>
          <w:p w:rsidR="00F02B20" w:rsidRPr="00FB78A2" w:rsidRDefault="00F02B20"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FB78A2">
              <w:rPr>
                <w:bCs/>
              </w:rPr>
              <w:t>Основы проекционного черчения</w:t>
            </w:r>
          </w:p>
          <w:p w:rsidR="00F02B20" w:rsidRPr="004B4CD8" w:rsidRDefault="00F02B20"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4B4CD8">
              <w:rPr>
                <w:b/>
                <w:bCs/>
              </w:rPr>
              <w:lastRenderedPageBreak/>
              <w:t xml:space="preserve"> </w:t>
            </w:r>
          </w:p>
          <w:p w:rsidR="00F02B20" w:rsidRPr="00FB78A2" w:rsidRDefault="00F02B20"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8335" w:type="dxa"/>
            <w:tcBorders>
              <w:bottom w:val="single" w:sz="4" w:space="0" w:color="auto"/>
            </w:tcBorders>
            <w:shd w:val="clear" w:color="auto" w:fill="auto"/>
          </w:tcPr>
          <w:p w:rsidR="00F02B20" w:rsidRPr="004B4CD8" w:rsidRDefault="00F02B20"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304" w:type="dxa"/>
            <w:vMerge w:val="restart"/>
            <w:shd w:val="clear" w:color="auto" w:fill="auto"/>
          </w:tcPr>
          <w:p w:rsidR="00F02B20" w:rsidRPr="004B4CD8" w:rsidRDefault="00F02B20"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F02B20" w:rsidRPr="004B4CD8" w:rsidRDefault="00F02B20"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F02B20" w:rsidRPr="004B4CD8" w:rsidRDefault="00F02B20"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B4CD8">
              <w:rPr>
                <w:bCs/>
              </w:rPr>
              <w:t>2</w:t>
            </w:r>
          </w:p>
        </w:tc>
        <w:tc>
          <w:tcPr>
            <w:tcW w:w="1985" w:type="dxa"/>
            <w:vMerge/>
            <w:shd w:val="clear" w:color="auto" w:fill="auto"/>
          </w:tcPr>
          <w:p w:rsidR="00F02B20" w:rsidRPr="004B4CD8" w:rsidRDefault="00F02B20"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F02B20" w:rsidRPr="004B4CD8" w:rsidTr="00485D83">
        <w:trPr>
          <w:trHeight w:val="1224"/>
        </w:trPr>
        <w:tc>
          <w:tcPr>
            <w:tcW w:w="2863" w:type="dxa"/>
            <w:vMerge/>
            <w:shd w:val="clear" w:color="auto" w:fill="auto"/>
          </w:tcPr>
          <w:p w:rsidR="00F02B20" w:rsidRPr="004B4CD8" w:rsidRDefault="00F02B20"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p>
        </w:tc>
        <w:tc>
          <w:tcPr>
            <w:tcW w:w="8335" w:type="dxa"/>
            <w:tcBorders>
              <w:top w:val="single" w:sz="4" w:space="0" w:color="auto"/>
            </w:tcBorders>
            <w:shd w:val="clear" w:color="auto" w:fill="auto"/>
          </w:tcPr>
          <w:p w:rsidR="00F02B20" w:rsidRDefault="00F02B20"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FB78A2">
              <w:rPr>
                <w:b/>
                <w:bCs/>
              </w:rPr>
              <w:t>Практическое  занятие</w:t>
            </w:r>
            <w:r>
              <w:rPr>
                <w:b/>
                <w:bCs/>
              </w:rPr>
              <w:t xml:space="preserve"> 7 </w:t>
            </w:r>
            <w:r w:rsidRPr="00FB78A2">
              <w:rPr>
                <w:b/>
                <w:bCs/>
              </w:rPr>
              <w:t xml:space="preserve"> </w:t>
            </w:r>
          </w:p>
          <w:p w:rsidR="00F02B20" w:rsidRPr="005843B2" w:rsidRDefault="00F02B20"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i/>
              </w:rPr>
            </w:pPr>
            <w:r w:rsidRPr="00FB78A2">
              <w:rPr>
                <w:bCs/>
              </w:rPr>
              <w:t>Выполнение  практической работы №</w:t>
            </w:r>
            <w:r>
              <w:rPr>
                <w:bCs/>
              </w:rPr>
              <w:t>5 «</w:t>
            </w:r>
            <w:r w:rsidRPr="00FB78A2">
              <w:rPr>
                <w:b/>
                <w:bCs/>
                <w:i/>
              </w:rPr>
              <w:t>Проекции точки, прямой»</w:t>
            </w:r>
            <w:r>
              <w:rPr>
                <w:b/>
                <w:bCs/>
                <w:i/>
              </w:rPr>
              <w:t xml:space="preserve"> </w:t>
            </w:r>
            <w:r w:rsidRPr="00330603">
              <w:rPr>
                <w:bCs/>
                <w:i/>
              </w:rPr>
              <w:t xml:space="preserve">Проецирование. Центральное и параллельное проецирование. Прямоугольные проекции.  </w:t>
            </w:r>
            <w:r w:rsidRPr="00330603">
              <w:rPr>
                <w:bCs/>
                <w:i/>
              </w:rPr>
              <w:lastRenderedPageBreak/>
              <w:t>Выполнение изображения предметов на одной, двух и трех взаимно перпендикулярных плоскостях проекций.</w:t>
            </w:r>
          </w:p>
        </w:tc>
        <w:tc>
          <w:tcPr>
            <w:tcW w:w="1304" w:type="dxa"/>
            <w:vMerge/>
            <w:shd w:val="clear" w:color="auto" w:fill="auto"/>
          </w:tcPr>
          <w:p w:rsidR="00F02B20" w:rsidRPr="004B4CD8" w:rsidRDefault="00F02B20"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985" w:type="dxa"/>
            <w:vMerge/>
            <w:shd w:val="clear" w:color="auto" w:fill="auto"/>
          </w:tcPr>
          <w:p w:rsidR="00F02B20" w:rsidRPr="004B4CD8" w:rsidRDefault="00F02B20"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F02B20" w:rsidRPr="004B4CD8" w:rsidTr="00485D83">
        <w:trPr>
          <w:trHeight w:val="20"/>
        </w:trPr>
        <w:tc>
          <w:tcPr>
            <w:tcW w:w="2863" w:type="dxa"/>
            <w:vMerge/>
            <w:shd w:val="clear" w:color="auto" w:fill="auto"/>
          </w:tcPr>
          <w:p w:rsidR="00F02B20" w:rsidRPr="004B4CD8" w:rsidRDefault="00F02B20"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8335" w:type="dxa"/>
            <w:shd w:val="clear" w:color="auto" w:fill="auto"/>
          </w:tcPr>
          <w:p w:rsidR="00F02B20" w:rsidRPr="004B4CD8" w:rsidRDefault="00F02B20"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304" w:type="dxa"/>
            <w:vMerge w:val="restart"/>
            <w:shd w:val="clear" w:color="auto" w:fill="auto"/>
          </w:tcPr>
          <w:p w:rsidR="00F02B20" w:rsidRPr="004B4CD8" w:rsidRDefault="00F02B20"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F02B20" w:rsidRPr="004B4CD8" w:rsidRDefault="00F02B20"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F02B20" w:rsidRPr="004B4CD8" w:rsidRDefault="00F02B20"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F02B20" w:rsidRPr="004B4CD8" w:rsidRDefault="00F02B20"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2</w:t>
            </w:r>
          </w:p>
          <w:p w:rsidR="00F02B20" w:rsidRPr="004B4CD8" w:rsidRDefault="00F02B20"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985" w:type="dxa"/>
            <w:vMerge/>
            <w:shd w:val="clear" w:color="auto" w:fill="auto"/>
          </w:tcPr>
          <w:p w:rsidR="00F02B20" w:rsidRPr="004B4CD8" w:rsidRDefault="00F02B20"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F02B20" w:rsidRPr="004B4CD8" w:rsidTr="00485D83">
        <w:trPr>
          <w:trHeight w:val="1528"/>
        </w:trPr>
        <w:tc>
          <w:tcPr>
            <w:tcW w:w="2863" w:type="dxa"/>
            <w:vMerge/>
          </w:tcPr>
          <w:p w:rsidR="00F02B20" w:rsidRPr="004B4CD8" w:rsidRDefault="00F02B20"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8335" w:type="dxa"/>
            <w:shd w:val="clear" w:color="auto" w:fill="auto"/>
          </w:tcPr>
          <w:p w:rsidR="00F02B20" w:rsidRDefault="00F02B20"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FB78A2">
              <w:rPr>
                <w:b/>
                <w:bCs/>
              </w:rPr>
              <w:t>Практическое  занятие</w:t>
            </w:r>
            <w:r>
              <w:rPr>
                <w:b/>
                <w:bCs/>
              </w:rPr>
              <w:t xml:space="preserve"> 8</w:t>
            </w:r>
          </w:p>
          <w:p w:rsidR="00F02B20" w:rsidRPr="00330603" w:rsidRDefault="00F02B20"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rPr>
            </w:pPr>
            <w:r w:rsidRPr="00330603">
              <w:rPr>
                <w:bCs/>
              </w:rPr>
              <w:t>Выполнение  практической работы №</w:t>
            </w:r>
            <w:r>
              <w:rPr>
                <w:bCs/>
              </w:rPr>
              <w:t xml:space="preserve"> 6 </w:t>
            </w:r>
            <w:r w:rsidRPr="00330603">
              <w:rPr>
                <w:b/>
                <w:bCs/>
              </w:rPr>
              <w:t>«</w:t>
            </w:r>
            <w:r>
              <w:rPr>
                <w:b/>
                <w:bCs/>
              </w:rPr>
              <w:t xml:space="preserve">Ортогональные  </w:t>
            </w:r>
            <w:r>
              <w:rPr>
                <w:b/>
                <w:bCs/>
                <w:i/>
              </w:rPr>
              <w:t>п</w:t>
            </w:r>
            <w:r w:rsidRPr="00330603">
              <w:rPr>
                <w:b/>
                <w:bCs/>
                <w:i/>
              </w:rPr>
              <w:t>роекции геометрических тел»</w:t>
            </w:r>
            <w:r>
              <w:rPr>
                <w:b/>
                <w:bCs/>
                <w:i/>
              </w:rPr>
              <w:t xml:space="preserve"> </w:t>
            </w:r>
            <w:r>
              <w:rPr>
                <w:bCs/>
                <w:i/>
              </w:rPr>
              <w:t>А4</w:t>
            </w:r>
            <w:r w:rsidRPr="00330603">
              <w:rPr>
                <w:bCs/>
                <w:i/>
              </w:rPr>
              <w:t xml:space="preserve"> ГР</w:t>
            </w:r>
          </w:p>
          <w:p w:rsidR="00F02B20" w:rsidRPr="00330603" w:rsidRDefault="00F02B20"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rPr>
            </w:pPr>
            <w:r w:rsidRPr="00330603">
              <w:rPr>
                <w:bCs/>
                <w:i/>
              </w:rPr>
              <w:t>Расположение видов на чертеже и их названия: вид спереди, вид сверху, вид слева.</w:t>
            </w:r>
          </w:p>
          <w:p w:rsidR="00F02B20" w:rsidRPr="002A1B3C" w:rsidRDefault="00F02B20"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rPr>
            </w:pPr>
            <w:r w:rsidRPr="00330603">
              <w:rPr>
                <w:bCs/>
                <w:i/>
              </w:rPr>
              <w:t>Определение необходимого и достаточного количества видов на чертежах. Понятие о местных видах.</w:t>
            </w:r>
          </w:p>
          <w:p w:rsidR="00F02B20" w:rsidRPr="004B4CD8" w:rsidRDefault="00F02B20"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304" w:type="dxa"/>
            <w:vMerge/>
            <w:shd w:val="clear" w:color="auto" w:fill="auto"/>
          </w:tcPr>
          <w:p w:rsidR="00F02B20" w:rsidRPr="004B4CD8" w:rsidRDefault="00F02B20"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985" w:type="dxa"/>
            <w:vMerge/>
            <w:shd w:val="clear" w:color="auto" w:fill="auto"/>
          </w:tcPr>
          <w:p w:rsidR="00F02B20" w:rsidRPr="004B4CD8" w:rsidRDefault="00F02B20"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F02B20" w:rsidRPr="004B4CD8" w:rsidTr="00485D83">
        <w:trPr>
          <w:trHeight w:val="1552"/>
        </w:trPr>
        <w:tc>
          <w:tcPr>
            <w:tcW w:w="2863" w:type="dxa"/>
            <w:vMerge/>
            <w:shd w:val="clear" w:color="auto" w:fill="auto"/>
          </w:tcPr>
          <w:p w:rsidR="00F02B20" w:rsidRPr="004B4CD8" w:rsidRDefault="00F02B20"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8335" w:type="dxa"/>
            <w:tcBorders>
              <w:bottom w:val="single" w:sz="4" w:space="0" w:color="auto"/>
            </w:tcBorders>
            <w:shd w:val="clear" w:color="auto" w:fill="auto"/>
          </w:tcPr>
          <w:p w:rsidR="00F02B20" w:rsidRPr="00330603" w:rsidRDefault="00F02B20"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p w:rsidR="00F02B20" w:rsidRPr="00330603" w:rsidRDefault="00F02B20"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330603">
              <w:rPr>
                <w:b/>
                <w:bCs/>
              </w:rPr>
              <w:t xml:space="preserve">Практическое  занятие 9  </w:t>
            </w:r>
          </w:p>
          <w:p w:rsidR="00F02B20" w:rsidRPr="00330603" w:rsidRDefault="00F02B20"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b/>
                <w:bCs/>
                <w:i/>
                <w:color w:val="FF0000"/>
              </w:rPr>
            </w:pPr>
            <w:r w:rsidRPr="00330603">
              <w:rPr>
                <w:bCs/>
              </w:rPr>
              <w:t>Выполнение  практической работы № 7</w:t>
            </w:r>
            <w:r>
              <w:rPr>
                <w:bCs/>
              </w:rPr>
              <w:t xml:space="preserve"> «</w:t>
            </w:r>
            <w:r w:rsidRPr="00330603">
              <w:rPr>
                <w:b/>
                <w:bCs/>
              </w:rPr>
              <w:t>Аксонометрические проекции геометрических тел»</w:t>
            </w:r>
          </w:p>
          <w:p w:rsidR="00F02B20" w:rsidRPr="00330603" w:rsidRDefault="00F02B20"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rPr>
            </w:pPr>
            <w:r w:rsidRPr="00330603">
              <w:rPr>
                <w:bCs/>
                <w:i/>
              </w:rPr>
              <w:t xml:space="preserve">Получение и построение аксонометрических проекций. Аксонометрические проекции плоских и объемных фигур. Аксонометрические проекции предметов, имеющих круглые поверхности. </w:t>
            </w:r>
            <w:r w:rsidRPr="008D5757">
              <w:rPr>
                <w:bCs/>
                <w:i/>
              </w:rPr>
              <w:t>Понятие о техническом рисунке.</w:t>
            </w:r>
          </w:p>
        </w:tc>
        <w:tc>
          <w:tcPr>
            <w:tcW w:w="1304" w:type="dxa"/>
            <w:shd w:val="clear" w:color="auto" w:fill="auto"/>
          </w:tcPr>
          <w:p w:rsidR="00F02B20" w:rsidRPr="004B4CD8" w:rsidRDefault="00F02B20"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F02B20" w:rsidRPr="004B4CD8" w:rsidRDefault="00F02B20"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F02B20" w:rsidRPr="004B4CD8" w:rsidRDefault="00F02B20"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F02B20" w:rsidRPr="004B4CD8" w:rsidRDefault="00F02B20"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F02B20" w:rsidRPr="004B4CD8" w:rsidRDefault="00F02B20"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F02B20" w:rsidRPr="004B4CD8" w:rsidRDefault="00F02B20"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B4CD8">
              <w:rPr>
                <w:bCs/>
              </w:rPr>
              <w:t>2</w:t>
            </w:r>
          </w:p>
        </w:tc>
        <w:tc>
          <w:tcPr>
            <w:tcW w:w="1985" w:type="dxa"/>
            <w:vMerge/>
            <w:shd w:val="clear" w:color="auto" w:fill="auto"/>
          </w:tcPr>
          <w:p w:rsidR="00F02B20" w:rsidRPr="004B4CD8" w:rsidRDefault="00F02B20"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F02B20" w:rsidRPr="004B4CD8" w:rsidTr="00485D83">
        <w:trPr>
          <w:trHeight w:val="77"/>
        </w:trPr>
        <w:tc>
          <w:tcPr>
            <w:tcW w:w="2863" w:type="dxa"/>
            <w:vMerge w:val="restart"/>
            <w:shd w:val="clear" w:color="auto" w:fill="auto"/>
          </w:tcPr>
          <w:p w:rsidR="00F02B20" w:rsidRDefault="00F02B20"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sz w:val="20"/>
                <w:szCs w:val="20"/>
              </w:rPr>
            </w:pPr>
          </w:p>
          <w:p w:rsidR="00F02B20" w:rsidRPr="00EA0AD2" w:rsidRDefault="00F02B20"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sz w:val="20"/>
                <w:szCs w:val="20"/>
              </w:rPr>
            </w:pPr>
            <w:r>
              <w:rPr>
                <w:b/>
                <w:sz w:val="20"/>
                <w:szCs w:val="20"/>
              </w:rPr>
              <w:t>Тема 2.2.</w:t>
            </w:r>
          </w:p>
          <w:p w:rsidR="00F02B20" w:rsidRPr="002D7468" w:rsidRDefault="00F02B20"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2D7468">
              <w:rPr>
                <w:bCs/>
              </w:rPr>
              <w:t xml:space="preserve">Чтение и выполнение </w:t>
            </w:r>
            <w:r w:rsidRPr="002D7468">
              <w:rPr>
                <w:bCs/>
              </w:rPr>
              <w:lastRenderedPageBreak/>
              <w:t>чертежей предметов</w:t>
            </w:r>
          </w:p>
        </w:tc>
        <w:tc>
          <w:tcPr>
            <w:tcW w:w="8335" w:type="dxa"/>
            <w:tcBorders>
              <w:bottom w:val="single" w:sz="4" w:space="0" w:color="auto"/>
            </w:tcBorders>
            <w:shd w:val="clear" w:color="auto" w:fill="auto"/>
          </w:tcPr>
          <w:p w:rsidR="00F02B20" w:rsidRPr="004B4CD8" w:rsidRDefault="00F02B20"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304" w:type="dxa"/>
            <w:vMerge w:val="restart"/>
            <w:shd w:val="clear" w:color="auto" w:fill="auto"/>
          </w:tcPr>
          <w:p w:rsidR="00F02B20" w:rsidRPr="004B4CD8" w:rsidRDefault="00F02B20"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F02B20" w:rsidRPr="004B4CD8" w:rsidRDefault="00F02B20"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F02B20" w:rsidRPr="004B4CD8" w:rsidRDefault="00F02B20"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2</w:t>
            </w:r>
          </w:p>
        </w:tc>
        <w:tc>
          <w:tcPr>
            <w:tcW w:w="1985" w:type="dxa"/>
            <w:vMerge/>
            <w:shd w:val="clear" w:color="auto" w:fill="auto"/>
          </w:tcPr>
          <w:p w:rsidR="00F02B20" w:rsidRPr="004B4CD8" w:rsidRDefault="00F02B20"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F02B20" w:rsidRPr="004B4CD8" w:rsidTr="00485D83">
        <w:trPr>
          <w:trHeight w:val="850"/>
        </w:trPr>
        <w:tc>
          <w:tcPr>
            <w:tcW w:w="2863" w:type="dxa"/>
            <w:vMerge/>
            <w:shd w:val="clear" w:color="auto" w:fill="auto"/>
          </w:tcPr>
          <w:p w:rsidR="00F02B20" w:rsidRPr="004B4CD8" w:rsidRDefault="00F02B20"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p>
        </w:tc>
        <w:tc>
          <w:tcPr>
            <w:tcW w:w="8335" w:type="dxa"/>
            <w:tcBorders>
              <w:top w:val="single" w:sz="4" w:space="0" w:color="auto"/>
            </w:tcBorders>
            <w:shd w:val="clear" w:color="auto" w:fill="auto"/>
          </w:tcPr>
          <w:p w:rsidR="00F02B20" w:rsidRDefault="00F02B20"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line="200" w:lineRule="exact"/>
              <w:rPr>
                <w:b/>
                <w:bCs/>
              </w:rPr>
            </w:pPr>
            <w:r w:rsidRPr="00950A68">
              <w:rPr>
                <w:b/>
                <w:bCs/>
              </w:rPr>
              <w:t>Практическое  занятие</w:t>
            </w:r>
            <w:r>
              <w:rPr>
                <w:b/>
                <w:bCs/>
              </w:rPr>
              <w:t xml:space="preserve"> 10  </w:t>
            </w:r>
          </w:p>
          <w:p w:rsidR="00F02B20" w:rsidRPr="007157F8" w:rsidRDefault="00F02B20"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b/>
                <w:bCs/>
                <w:i/>
                <w:color w:val="FF0000"/>
              </w:rPr>
            </w:pPr>
            <w:r w:rsidRPr="00903296">
              <w:rPr>
                <w:bCs/>
              </w:rPr>
              <w:t>Выполнение  практической работы № 8</w:t>
            </w:r>
            <w:r w:rsidRPr="00903296">
              <w:rPr>
                <w:b/>
                <w:i/>
              </w:rPr>
              <w:t>.»Виды»</w:t>
            </w:r>
            <w:r w:rsidRPr="00903296">
              <w:rPr>
                <w:i/>
              </w:rPr>
              <w:t xml:space="preserve">  Построение с трех видов модели </w:t>
            </w:r>
            <w:r w:rsidRPr="00903296">
              <w:rPr>
                <w:i/>
              </w:rPr>
              <w:lastRenderedPageBreak/>
              <w:t>по ее аксонометрическому изображению.</w:t>
            </w:r>
          </w:p>
        </w:tc>
        <w:tc>
          <w:tcPr>
            <w:tcW w:w="1304" w:type="dxa"/>
            <w:vMerge/>
            <w:shd w:val="clear" w:color="auto" w:fill="auto"/>
          </w:tcPr>
          <w:p w:rsidR="00F02B20" w:rsidRPr="004B4CD8" w:rsidRDefault="00F02B20"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985" w:type="dxa"/>
            <w:vMerge/>
            <w:shd w:val="clear" w:color="auto" w:fill="auto"/>
          </w:tcPr>
          <w:p w:rsidR="00F02B20" w:rsidRPr="004B4CD8" w:rsidRDefault="00F02B20"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F02B20" w:rsidRPr="004B4CD8" w:rsidTr="00485D83">
        <w:trPr>
          <w:trHeight w:val="20"/>
        </w:trPr>
        <w:tc>
          <w:tcPr>
            <w:tcW w:w="2863" w:type="dxa"/>
            <w:vMerge/>
            <w:shd w:val="clear" w:color="auto" w:fill="auto"/>
          </w:tcPr>
          <w:p w:rsidR="00F02B20" w:rsidRPr="004B4CD8" w:rsidRDefault="00F02B20"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8335" w:type="dxa"/>
            <w:shd w:val="clear" w:color="auto" w:fill="auto"/>
          </w:tcPr>
          <w:p w:rsidR="00F02B20" w:rsidRPr="004B4CD8" w:rsidRDefault="00F02B20"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304" w:type="dxa"/>
            <w:vMerge w:val="restart"/>
            <w:shd w:val="clear" w:color="auto" w:fill="auto"/>
          </w:tcPr>
          <w:p w:rsidR="00F02B20" w:rsidRPr="004B4CD8" w:rsidRDefault="00F02B20"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F02B20" w:rsidRPr="004B4CD8" w:rsidRDefault="00F02B20"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F02B20" w:rsidRPr="004B4CD8" w:rsidRDefault="00F02B20"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F02B20" w:rsidRPr="004B4CD8" w:rsidRDefault="00F02B20"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Cs/>
              </w:rPr>
            </w:pPr>
            <w:r>
              <w:rPr>
                <w:bCs/>
                <w:iCs/>
              </w:rPr>
              <w:t>2</w:t>
            </w:r>
          </w:p>
        </w:tc>
        <w:tc>
          <w:tcPr>
            <w:tcW w:w="1985" w:type="dxa"/>
            <w:vMerge/>
            <w:shd w:val="clear" w:color="auto" w:fill="auto"/>
          </w:tcPr>
          <w:p w:rsidR="00F02B20" w:rsidRPr="004B4CD8" w:rsidRDefault="00F02B20"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F02B20" w:rsidRPr="004B4CD8" w:rsidTr="00485D83">
        <w:trPr>
          <w:trHeight w:val="1239"/>
        </w:trPr>
        <w:tc>
          <w:tcPr>
            <w:tcW w:w="2863" w:type="dxa"/>
            <w:vMerge/>
          </w:tcPr>
          <w:p w:rsidR="00F02B20" w:rsidRPr="004B4CD8" w:rsidRDefault="00F02B20"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8335" w:type="dxa"/>
            <w:shd w:val="clear" w:color="auto" w:fill="auto"/>
          </w:tcPr>
          <w:p w:rsidR="00F02B20" w:rsidRPr="00903296" w:rsidRDefault="00F02B20"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line="200" w:lineRule="exact"/>
              <w:rPr>
                <w:b/>
                <w:bCs/>
                <w:i/>
                <w:color w:val="FF0000"/>
              </w:rPr>
            </w:pPr>
            <w:r w:rsidRPr="00903296">
              <w:rPr>
                <w:b/>
                <w:bCs/>
              </w:rPr>
              <w:t xml:space="preserve">Практическое  занятие 11  </w:t>
            </w:r>
            <w:r w:rsidRPr="00903296">
              <w:rPr>
                <w:bCs/>
              </w:rPr>
              <w:t>Выполнение  практической работы № 9</w:t>
            </w:r>
          </w:p>
          <w:p w:rsidR="00F02B20" w:rsidRPr="00903296" w:rsidRDefault="00F02B20"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line="200" w:lineRule="exact"/>
              <w:rPr>
                <w:bCs/>
                <w:i/>
              </w:rPr>
            </w:pPr>
            <w:r w:rsidRPr="00903296">
              <w:rPr>
                <w:bCs/>
              </w:rPr>
              <w:t xml:space="preserve"> </w:t>
            </w:r>
            <w:r w:rsidRPr="00903296">
              <w:rPr>
                <w:b/>
                <w:bCs/>
                <w:i/>
              </w:rPr>
              <w:t>«Чертеж детали»</w:t>
            </w:r>
            <w:r w:rsidRPr="00903296">
              <w:rPr>
                <w:bCs/>
                <w:i/>
              </w:rPr>
              <w:t xml:space="preserve"> Порядок построения изображений на чертежах.</w:t>
            </w:r>
          </w:p>
          <w:p w:rsidR="00F02B20" w:rsidRPr="007E65F1" w:rsidRDefault="00F02B20"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line="200" w:lineRule="exact"/>
              <w:rPr>
                <w:bCs/>
                <w:i/>
              </w:rPr>
            </w:pPr>
            <w:r w:rsidRPr="00903296">
              <w:rPr>
                <w:bCs/>
                <w:i/>
              </w:rPr>
              <w:t>Построение третьей проекции по двум заданным.</w:t>
            </w:r>
          </w:p>
        </w:tc>
        <w:tc>
          <w:tcPr>
            <w:tcW w:w="1304" w:type="dxa"/>
            <w:vMerge/>
            <w:shd w:val="clear" w:color="auto" w:fill="auto"/>
          </w:tcPr>
          <w:p w:rsidR="00F02B20" w:rsidRPr="004B4CD8" w:rsidRDefault="00F02B20"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985" w:type="dxa"/>
            <w:vMerge/>
            <w:shd w:val="clear" w:color="auto" w:fill="auto"/>
          </w:tcPr>
          <w:p w:rsidR="00F02B20" w:rsidRPr="004B4CD8" w:rsidRDefault="00F02B20"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F02B20" w:rsidRPr="004B4CD8" w:rsidTr="00485D83">
        <w:trPr>
          <w:trHeight w:val="137"/>
        </w:trPr>
        <w:tc>
          <w:tcPr>
            <w:tcW w:w="2863" w:type="dxa"/>
            <w:vMerge/>
            <w:shd w:val="clear" w:color="auto" w:fill="auto"/>
          </w:tcPr>
          <w:p w:rsidR="00F02B20" w:rsidRPr="004B4CD8" w:rsidRDefault="00F02B20"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8335" w:type="dxa"/>
            <w:tcBorders>
              <w:bottom w:val="single" w:sz="4" w:space="0" w:color="auto"/>
            </w:tcBorders>
            <w:shd w:val="clear" w:color="auto" w:fill="auto"/>
          </w:tcPr>
          <w:p w:rsidR="00F02B20" w:rsidRPr="004B4CD8" w:rsidRDefault="00F02B20"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304" w:type="dxa"/>
            <w:vMerge w:val="restart"/>
            <w:shd w:val="clear" w:color="auto" w:fill="auto"/>
          </w:tcPr>
          <w:p w:rsidR="00F02B20" w:rsidRPr="004B4CD8" w:rsidRDefault="00F02B20"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F02B20" w:rsidRPr="004B4CD8" w:rsidRDefault="00F02B20"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F02B20" w:rsidRPr="004B4CD8" w:rsidRDefault="00F02B20"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F02B20" w:rsidRPr="004B4CD8" w:rsidRDefault="00F02B20"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B4CD8">
              <w:rPr>
                <w:bCs/>
              </w:rPr>
              <w:t>2</w:t>
            </w:r>
          </w:p>
        </w:tc>
        <w:tc>
          <w:tcPr>
            <w:tcW w:w="1985" w:type="dxa"/>
            <w:vMerge/>
            <w:shd w:val="clear" w:color="auto" w:fill="auto"/>
          </w:tcPr>
          <w:p w:rsidR="00F02B20" w:rsidRPr="004B4CD8" w:rsidRDefault="00F02B20"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F02B20" w:rsidRPr="004B4CD8" w:rsidTr="00485D83">
        <w:trPr>
          <w:trHeight w:val="937"/>
        </w:trPr>
        <w:tc>
          <w:tcPr>
            <w:tcW w:w="2863" w:type="dxa"/>
            <w:vMerge/>
            <w:shd w:val="clear" w:color="auto" w:fill="auto"/>
          </w:tcPr>
          <w:p w:rsidR="00F02B20" w:rsidRPr="004B4CD8" w:rsidRDefault="00F02B20"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p>
        </w:tc>
        <w:tc>
          <w:tcPr>
            <w:tcW w:w="8335" w:type="dxa"/>
            <w:tcBorders>
              <w:top w:val="single" w:sz="4" w:space="0" w:color="auto"/>
              <w:bottom w:val="single" w:sz="4" w:space="0" w:color="auto"/>
            </w:tcBorders>
            <w:shd w:val="clear" w:color="auto" w:fill="auto"/>
          </w:tcPr>
          <w:p w:rsidR="00F02B20" w:rsidRPr="00903296" w:rsidRDefault="00F02B20"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rPr>
            </w:pPr>
            <w:r w:rsidRPr="004B4CD8">
              <w:rPr>
                <w:b/>
                <w:bCs/>
              </w:rPr>
              <w:t>Практическое занятие</w:t>
            </w:r>
            <w:r>
              <w:rPr>
                <w:b/>
                <w:bCs/>
              </w:rPr>
              <w:t xml:space="preserve"> 12</w:t>
            </w:r>
          </w:p>
          <w:p w:rsidR="00F02B20" w:rsidRPr="00903296" w:rsidRDefault="00F02B20"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line="200" w:lineRule="exact"/>
              <w:rPr>
                <w:b/>
                <w:bCs/>
                <w:i/>
                <w:color w:val="FF0000"/>
              </w:rPr>
            </w:pPr>
            <w:r w:rsidRPr="00903296">
              <w:rPr>
                <w:bCs/>
              </w:rPr>
              <w:t>Выполнение  практической работы № 9</w:t>
            </w:r>
          </w:p>
          <w:p w:rsidR="00F02B20" w:rsidRPr="00E01A53" w:rsidRDefault="00F02B20"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bCs/>
              </w:rPr>
            </w:pPr>
            <w:r w:rsidRPr="00903296">
              <w:rPr>
                <w:bCs/>
              </w:rPr>
              <w:t xml:space="preserve"> </w:t>
            </w:r>
            <w:r w:rsidRPr="00903296">
              <w:rPr>
                <w:b/>
                <w:bCs/>
                <w:i/>
              </w:rPr>
              <w:t>«Чертеж детали»</w:t>
            </w:r>
            <w:r w:rsidRPr="00903296">
              <w:rPr>
                <w:bCs/>
              </w:rPr>
              <w:t xml:space="preserve"> Выполнение аксонометрической проекции модели</w:t>
            </w:r>
            <w:r w:rsidRPr="00903296">
              <w:rPr>
                <w:b/>
                <w:bCs/>
              </w:rPr>
              <w:t xml:space="preserve">. </w:t>
            </w:r>
            <w:r w:rsidRPr="00903296">
              <w:rPr>
                <w:bCs/>
              </w:rPr>
              <w:t>Нанесение размеров на чертеже с учетом формы детали.</w:t>
            </w:r>
          </w:p>
        </w:tc>
        <w:tc>
          <w:tcPr>
            <w:tcW w:w="1304" w:type="dxa"/>
            <w:vMerge/>
            <w:tcBorders>
              <w:bottom w:val="single" w:sz="4" w:space="0" w:color="auto"/>
            </w:tcBorders>
            <w:shd w:val="clear" w:color="auto" w:fill="auto"/>
          </w:tcPr>
          <w:p w:rsidR="00F02B20" w:rsidRPr="004B4CD8" w:rsidRDefault="00F02B20"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985" w:type="dxa"/>
            <w:vMerge/>
            <w:shd w:val="clear" w:color="auto" w:fill="auto"/>
          </w:tcPr>
          <w:p w:rsidR="00F02B20" w:rsidRPr="004B4CD8" w:rsidRDefault="00F02B20"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F02B20" w:rsidRPr="004B4CD8" w:rsidTr="00485D83">
        <w:trPr>
          <w:trHeight w:val="291"/>
        </w:trPr>
        <w:tc>
          <w:tcPr>
            <w:tcW w:w="2863" w:type="dxa"/>
            <w:vMerge/>
            <w:shd w:val="clear" w:color="auto" w:fill="auto"/>
          </w:tcPr>
          <w:p w:rsidR="00F02B20" w:rsidRPr="004B4CD8" w:rsidRDefault="00F02B20"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p>
        </w:tc>
        <w:tc>
          <w:tcPr>
            <w:tcW w:w="8335" w:type="dxa"/>
            <w:tcBorders>
              <w:top w:val="single" w:sz="4" w:space="0" w:color="auto"/>
              <w:bottom w:val="single" w:sz="4" w:space="0" w:color="auto"/>
            </w:tcBorders>
            <w:shd w:val="clear" w:color="auto" w:fill="auto"/>
          </w:tcPr>
          <w:p w:rsidR="00F02B20" w:rsidRPr="00903296" w:rsidRDefault="00F02B20"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rPr>
            </w:pPr>
            <w:r w:rsidRPr="004B4CD8">
              <w:rPr>
                <w:b/>
                <w:bCs/>
              </w:rPr>
              <w:t>Практическое занятие</w:t>
            </w:r>
            <w:r>
              <w:rPr>
                <w:b/>
                <w:bCs/>
              </w:rPr>
              <w:t xml:space="preserve"> 13</w:t>
            </w:r>
          </w:p>
          <w:p w:rsidR="00F02B20" w:rsidRPr="00903296" w:rsidRDefault="00F02B20"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b/>
                <w:bCs/>
                <w:i/>
                <w:color w:val="FF0000"/>
              </w:rPr>
            </w:pPr>
            <w:r w:rsidRPr="00903296">
              <w:rPr>
                <w:bCs/>
              </w:rPr>
              <w:t xml:space="preserve">Выполнение  практической работы № </w:t>
            </w:r>
            <w:r>
              <w:rPr>
                <w:bCs/>
              </w:rPr>
              <w:t>10</w:t>
            </w:r>
          </w:p>
          <w:p w:rsidR="00F02B20" w:rsidRDefault="00F02B20"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Pr>
                <w:sz w:val="20"/>
                <w:szCs w:val="20"/>
              </w:rPr>
              <w:t>Построение  простых фронтальных разрезов. Соединение части вида с частью разреза.</w:t>
            </w:r>
          </w:p>
          <w:p w:rsidR="00F02B20" w:rsidRPr="004B4CD8" w:rsidRDefault="00F02B20"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rPr>
            </w:pPr>
          </w:p>
        </w:tc>
        <w:tc>
          <w:tcPr>
            <w:tcW w:w="1304" w:type="dxa"/>
            <w:tcBorders>
              <w:top w:val="single" w:sz="4" w:space="0" w:color="auto"/>
            </w:tcBorders>
            <w:shd w:val="clear" w:color="auto" w:fill="auto"/>
          </w:tcPr>
          <w:p w:rsidR="00F02B20" w:rsidRDefault="00F02B20"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F02B20" w:rsidRDefault="00F02B20"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F02B20" w:rsidRPr="004B4CD8" w:rsidRDefault="00F02B20"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2</w:t>
            </w:r>
          </w:p>
        </w:tc>
        <w:tc>
          <w:tcPr>
            <w:tcW w:w="1985" w:type="dxa"/>
            <w:vMerge/>
            <w:shd w:val="clear" w:color="auto" w:fill="auto"/>
          </w:tcPr>
          <w:p w:rsidR="00F02B20" w:rsidRPr="004B4CD8" w:rsidRDefault="00F02B20"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F02B20" w:rsidRPr="004B4CD8" w:rsidTr="00485D83">
        <w:trPr>
          <w:trHeight w:val="326"/>
        </w:trPr>
        <w:tc>
          <w:tcPr>
            <w:tcW w:w="2863" w:type="dxa"/>
            <w:vMerge/>
            <w:shd w:val="clear" w:color="auto" w:fill="auto"/>
          </w:tcPr>
          <w:p w:rsidR="00F02B20" w:rsidRPr="004B4CD8" w:rsidRDefault="00F02B20"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8335" w:type="dxa"/>
            <w:tcBorders>
              <w:bottom w:val="single" w:sz="4" w:space="0" w:color="auto"/>
            </w:tcBorders>
            <w:shd w:val="clear" w:color="auto" w:fill="auto"/>
          </w:tcPr>
          <w:p w:rsidR="00F02B20" w:rsidRPr="004B4CD8" w:rsidRDefault="00F02B20"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304" w:type="dxa"/>
            <w:vMerge w:val="restart"/>
            <w:shd w:val="clear" w:color="auto" w:fill="auto"/>
          </w:tcPr>
          <w:p w:rsidR="00F02B20" w:rsidRPr="004B4CD8" w:rsidRDefault="00F02B20"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F02B20" w:rsidRPr="004B4CD8" w:rsidRDefault="00F02B20"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F02B20" w:rsidRPr="004B4CD8" w:rsidRDefault="00F02B20"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2</w:t>
            </w:r>
          </w:p>
        </w:tc>
        <w:tc>
          <w:tcPr>
            <w:tcW w:w="1985" w:type="dxa"/>
            <w:vMerge/>
            <w:shd w:val="clear" w:color="auto" w:fill="auto"/>
          </w:tcPr>
          <w:p w:rsidR="00F02B20" w:rsidRPr="004B4CD8" w:rsidRDefault="00F02B20"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F02B20" w:rsidRPr="004B4CD8" w:rsidTr="00485D83">
        <w:trPr>
          <w:trHeight w:val="1473"/>
        </w:trPr>
        <w:tc>
          <w:tcPr>
            <w:tcW w:w="2863" w:type="dxa"/>
            <w:vMerge/>
            <w:shd w:val="clear" w:color="auto" w:fill="auto"/>
          </w:tcPr>
          <w:p w:rsidR="00F02B20" w:rsidRPr="004B4CD8" w:rsidRDefault="00F02B20"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p>
        </w:tc>
        <w:tc>
          <w:tcPr>
            <w:tcW w:w="8335" w:type="dxa"/>
            <w:tcBorders>
              <w:top w:val="single" w:sz="4" w:space="0" w:color="auto"/>
              <w:bottom w:val="single" w:sz="4" w:space="0" w:color="auto"/>
            </w:tcBorders>
            <w:shd w:val="clear" w:color="auto" w:fill="auto"/>
          </w:tcPr>
          <w:p w:rsidR="00F02B20" w:rsidRPr="00903296" w:rsidRDefault="00F02B20"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rPr>
            </w:pPr>
            <w:r w:rsidRPr="00903296">
              <w:rPr>
                <w:b/>
                <w:bCs/>
              </w:rPr>
              <w:t>Практическое занятие 1</w:t>
            </w:r>
            <w:r>
              <w:rPr>
                <w:b/>
                <w:bCs/>
              </w:rPr>
              <w:t>4</w:t>
            </w:r>
          </w:p>
          <w:p w:rsidR="00F02B20" w:rsidRPr="00903296" w:rsidRDefault="00F02B20"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line="200" w:lineRule="exact"/>
              <w:rPr>
                <w:b/>
                <w:bCs/>
                <w:i/>
              </w:rPr>
            </w:pPr>
            <w:r w:rsidRPr="00903296">
              <w:rPr>
                <w:bCs/>
              </w:rPr>
              <w:t xml:space="preserve">Выполнение  практической работы № </w:t>
            </w:r>
            <w:r>
              <w:rPr>
                <w:bCs/>
              </w:rPr>
              <w:t>11</w:t>
            </w:r>
            <w:r w:rsidRPr="00903296">
              <w:rPr>
                <w:bCs/>
              </w:rPr>
              <w:t xml:space="preserve"> </w:t>
            </w:r>
            <w:r w:rsidRPr="00903296">
              <w:rPr>
                <w:b/>
                <w:bCs/>
                <w:i/>
              </w:rPr>
              <w:t>«Устное чтение чертежей»</w:t>
            </w:r>
          </w:p>
          <w:p w:rsidR="00F02B20" w:rsidRPr="00903296" w:rsidRDefault="00F02B20"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line="200" w:lineRule="exact"/>
              <w:rPr>
                <w:bCs/>
              </w:rPr>
            </w:pPr>
            <w:r w:rsidRPr="00903296">
              <w:rPr>
                <w:bCs/>
              </w:rPr>
              <w:t xml:space="preserve">Порядок чтения чертежей детали. </w:t>
            </w:r>
          </w:p>
          <w:p w:rsidR="00F02B20" w:rsidRPr="004B4CD8" w:rsidRDefault="00F02B20"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rPr>
            </w:pPr>
          </w:p>
        </w:tc>
        <w:tc>
          <w:tcPr>
            <w:tcW w:w="1304" w:type="dxa"/>
            <w:vMerge/>
            <w:tcBorders>
              <w:bottom w:val="single" w:sz="4" w:space="0" w:color="auto"/>
            </w:tcBorders>
            <w:shd w:val="clear" w:color="auto" w:fill="auto"/>
          </w:tcPr>
          <w:p w:rsidR="00F02B20" w:rsidRPr="004B4CD8" w:rsidRDefault="00F02B20"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985" w:type="dxa"/>
            <w:vMerge/>
            <w:shd w:val="clear" w:color="auto" w:fill="auto"/>
          </w:tcPr>
          <w:p w:rsidR="00F02B20" w:rsidRPr="004B4CD8" w:rsidRDefault="00F02B20"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F02B20" w:rsidRPr="004B4CD8" w:rsidTr="00485D83">
        <w:trPr>
          <w:trHeight w:val="720"/>
        </w:trPr>
        <w:tc>
          <w:tcPr>
            <w:tcW w:w="2863" w:type="dxa"/>
            <w:vMerge/>
            <w:shd w:val="clear" w:color="auto" w:fill="auto"/>
          </w:tcPr>
          <w:p w:rsidR="00F02B20" w:rsidRPr="004B4CD8" w:rsidRDefault="00F02B20"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p>
        </w:tc>
        <w:tc>
          <w:tcPr>
            <w:tcW w:w="8335" w:type="dxa"/>
            <w:tcBorders>
              <w:top w:val="single" w:sz="4" w:space="0" w:color="auto"/>
            </w:tcBorders>
            <w:shd w:val="clear" w:color="auto" w:fill="auto"/>
          </w:tcPr>
          <w:p w:rsidR="00F02B20" w:rsidRDefault="00F02B20"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rPr>
            </w:pPr>
            <w:r>
              <w:rPr>
                <w:b/>
                <w:bCs/>
                <w:sz w:val="20"/>
                <w:szCs w:val="20"/>
              </w:rPr>
              <w:t>Консультация:</w:t>
            </w:r>
            <w:r w:rsidRPr="003C51A4">
              <w:rPr>
                <w:sz w:val="20"/>
                <w:szCs w:val="20"/>
              </w:rPr>
              <w:t xml:space="preserve"> Виды, сечения, разрезы</w:t>
            </w:r>
          </w:p>
        </w:tc>
        <w:tc>
          <w:tcPr>
            <w:tcW w:w="1304" w:type="dxa"/>
            <w:tcBorders>
              <w:top w:val="single" w:sz="4" w:space="0" w:color="auto"/>
            </w:tcBorders>
            <w:shd w:val="clear" w:color="auto" w:fill="auto"/>
          </w:tcPr>
          <w:p w:rsidR="00F02B20" w:rsidRPr="004B4CD8" w:rsidRDefault="00F02B20"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2</w:t>
            </w:r>
          </w:p>
        </w:tc>
        <w:tc>
          <w:tcPr>
            <w:tcW w:w="1985" w:type="dxa"/>
            <w:vMerge/>
            <w:shd w:val="clear" w:color="auto" w:fill="auto"/>
          </w:tcPr>
          <w:p w:rsidR="00F02B20" w:rsidRPr="004B4CD8" w:rsidRDefault="00F02B20"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bl>
    <w:p w:rsidR="00F02B20" w:rsidRPr="004B4CD8" w:rsidRDefault="00F02B20" w:rsidP="00F02B20">
      <w:pPr>
        <w:rPr>
          <w:b/>
        </w:rPr>
      </w:pPr>
    </w:p>
    <w:tbl>
      <w:tblPr>
        <w:tblW w:w="14487"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864"/>
        <w:gridCol w:w="8334"/>
        <w:gridCol w:w="1276"/>
        <w:gridCol w:w="2013"/>
      </w:tblGrid>
      <w:tr w:rsidR="00F02B20" w:rsidRPr="004B4CD8" w:rsidTr="00485D83">
        <w:trPr>
          <w:trHeight w:val="240"/>
        </w:trPr>
        <w:tc>
          <w:tcPr>
            <w:tcW w:w="2864" w:type="dxa"/>
            <w:shd w:val="clear" w:color="auto" w:fill="auto"/>
          </w:tcPr>
          <w:p w:rsidR="00F02B20" w:rsidRDefault="00F02B20"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4B4CD8">
              <w:rPr>
                <w:b/>
                <w:bCs/>
              </w:rPr>
              <w:t xml:space="preserve">Раздел </w:t>
            </w:r>
            <w:r>
              <w:rPr>
                <w:b/>
                <w:bCs/>
              </w:rPr>
              <w:t xml:space="preserve">3. </w:t>
            </w:r>
          </w:p>
          <w:p w:rsidR="00F02B20" w:rsidRDefault="00F02B20"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Pr>
                <w:b/>
                <w:bCs/>
              </w:rPr>
              <w:t xml:space="preserve">Системы </w:t>
            </w:r>
          </w:p>
          <w:p w:rsidR="00F02B20" w:rsidRDefault="00F02B20"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Pr>
                <w:b/>
                <w:bCs/>
              </w:rPr>
              <w:t>Компьютерного</w:t>
            </w:r>
          </w:p>
          <w:p w:rsidR="00F02B20" w:rsidRPr="004B4CD8" w:rsidRDefault="00F02B20"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Pr>
                <w:b/>
                <w:bCs/>
              </w:rPr>
              <w:t xml:space="preserve"> черчения</w:t>
            </w:r>
          </w:p>
        </w:tc>
        <w:tc>
          <w:tcPr>
            <w:tcW w:w="8334" w:type="dxa"/>
            <w:shd w:val="clear" w:color="auto" w:fill="auto"/>
          </w:tcPr>
          <w:p w:rsidR="00F02B20" w:rsidRPr="004B4CD8" w:rsidRDefault="00F02B20"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276" w:type="dxa"/>
            <w:shd w:val="clear" w:color="auto" w:fill="auto"/>
          </w:tcPr>
          <w:p w:rsidR="00F02B20" w:rsidRDefault="00F02B20"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p w:rsidR="00F02B20" w:rsidRPr="004B4CD8" w:rsidRDefault="00F02B20"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6</w:t>
            </w:r>
          </w:p>
        </w:tc>
        <w:tc>
          <w:tcPr>
            <w:tcW w:w="2013" w:type="dxa"/>
            <w:vMerge w:val="restart"/>
            <w:shd w:val="clear" w:color="auto" w:fill="auto"/>
            <w:vAlign w:val="center"/>
          </w:tcPr>
          <w:p w:rsidR="00F02B20" w:rsidRDefault="00F02B20"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F02B20" w:rsidRPr="004B4CD8" w:rsidRDefault="00F02B20"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B4CD8">
              <w:rPr>
                <w:bCs/>
              </w:rPr>
              <w:t>ОК-01, ОК-02, ОК-03, ОК-04, ОК-05, ОК-06, ОК-07</w:t>
            </w:r>
            <w:r>
              <w:rPr>
                <w:bCs/>
              </w:rPr>
              <w:t>, ОК-09</w:t>
            </w:r>
          </w:p>
          <w:p w:rsidR="00F02B20" w:rsidRPr="00851C6D" w:rsidRDefault="00F02B20"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851C6D">
              <w:rPr>
                <w:bCs/>
                <w:i/>
              </w:rPr>
              <w:t>ПК 1.1-1.4,</w:t>
            </w:r>
          </w:p>
          <w:p w:rsidR="00F02B20" w:rsidRPr="00851C6D" w:rsidRDefault="00F02B20"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851C6D">
              <w:rPr>
                <w:bCs/>
                <w:i/>
              </w:rPr>
              <w:t>ПК 2.1-2.4</w:t>
            </w:r>
          </w:p>
          <w:p w:rsidR="00F02B20" w:rsidRPr="00851C6D" w:rsidRDefault="00F02B20"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851C6D">
              <w:rPr>
                <w:bCs/>
                <w:i/>
              </w:rPr>
              <w:t>ПК 3.1-3.4</w:t>
            </w:r>
          </w:p>
          <w:p w:rsidR="00F02B20" w:rsidRPr="004B4CD8" w:rsidRDefault="00F02B20"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51C6D">
              <w:rPr>
                <w:bCs/>
                <w:i/>
              </w:rPr>
              <w:t>ПК 4.1-4.4</w:t>
            </w:r>
          </w:p>
        </w:tc>
      </w:tr>
      <w:tr w:rsidR="00F02B20" w:rsidRPr="004B4CD8" w:rsidTr="00485D83">
        <w:trPr>
          <w:trHeight w:val="944"/>
        </w:trPr>
        <w:tc>
          <w:tcPr>
            <w:tcW w:w="2864" w:type="dxa"/>
            <w:vMerge w:val="restart"/>
            <w:shd w:val="clear" w:color="auto" w:fill="auto"/>
          </w:tcPr>
          <w:p w:rsidR="00F02B20" w:rsidRPr="004B4CD8" w:rsidRDefault="00F02B20"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Pr>
                <w:b/>
                <w:bCs/>
              </w:rPr>
              <w:t>Тема 3</w:t>
            </w:r>
            <w:r w:rsidRPr="004B4CD8">
              <w:rPr>
                <w:b/>
                <w:bCs/>
              </w:rPr>
              <w:t xml:space="preserve">.1 </w:t>
            </w:r>
          </w:p>
          <w:p w:rsidR="00F02B20" w:rsidRPr="004B4CD8" w:rsidRDefault="00F02B20"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
                <w:bCs/>
              </w:rPr>
              <w:t>Системы компьютерного черчения КОМПАС</w:t>
            </w:r>
          </w:p>
        </w:tc>
        <w:tc>
          <w:tcPr>
            <w:tcW w:w="8334" w:type="dxa"/>
            <w:tcBorders>
              <w:bottom w:val="single" w:sz="4" w:space="0" w:color="auto"/>
            </w:tcBorders>
            <w:shd w:val="clear" w:color="auto" w:fill="auto"/>
          </w:tcPr>
          <w:p w:rsidR="00F02B20" w:rsidRPr="004B4CD8" w:rsidRDefault="00F02B20"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276" w:type="dxa"/>
            <w:vMerge w:val="restart"/>
            <w:shd w:val="clear" w:color="auto" w:fill="auto"/>
          </w:tcPr>
          <w:p w:rsidR="00F02B20" w:rsidRPr="004B4CD8" w:rsidRDefault="00F02B20"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F02B20" w:rsidRPr="004B4CD8" w:rsidRDefault="00F02B20"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F02B20" w:rsidRDefault="00F02B20"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F02B20" w:rsidRDefault="00F02B20"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F02B20" w:rsidRDefault="00F02B20"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F02B20" w:rsidRDefault="00F02B20"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F02B20" w:rsidRDefault="00F02B20"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2</w:t>
            </w:r>
          </w:p>
          <w:p w:rsidR="00F02B20" w:rsidRPr="004B4CD8" w:rsidRDefault="00F02B20"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013" w:type="dxa"/>
            <w:vMerge/>
            <w:shd w:val="clear" w:color="auto" w:fill="auto"/>
          </w:tcPr>
          <w:p w:rsidR="00F02B20" w:rsidRPr="004B4CD8" w:rsidRDefault="00F02B20"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F02B20" w:rsidRPr="004B4CD8" w:rsidTr="00485D83">
        <w:trPr>
          <w:trHeight w:val="1845"/>
        </w:trPr>
        <w:tc>
          <w:tcPr>
            <w:tcW w:w="2864" w:type="dxa"/>
            <w:vMerge/>
            <w:shd w:val="clear" w:color="auto" w:fill="auto"/>
          </w:tcPr>
          <w:p w:rsidR="00F02B20" w:rsidRPr="004B4CD8" w:rsidRDefault="00F02B20"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p>
        </w:tc>
        <w:tc>
          <w:tcPr>
            <w:tcW w:w="8334" w:type="dxa"/>
            <w:tcBorders>
              <w:top w:val="single" w:sz="4" w:space="0" w:color="auto"/>
            </w:tcBorders>
            <w:shd w:val="clear" w:color="auto" w:fill="auto"/>
          </w:tcPr>
          <w:p w:rsidR="00F02B20" w:rsidRPr="00654B3A" w:rsidRDefault="00F02B20"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rPr>
            </w:pPr>
            <w:r w:rsidRPr="00654B3A">
              <w:rPr>
                <w:b/>
                <w:bCs/>
              </w:rPr>
              <w:t>Практическое занятие 16</w:t>
            </w:r>
          </w:p>
          <w:p w:rsidR="00F02B20" w:rsidRPr="00654B3A" w:rsidRDefault="00F02B20"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b/>
                <w:bCs/>
                <w:i/>
                <w:color w:val="FF0000"/>
              </w:rPr>
            </w:pPr>
            <w:r w:rsidRPr="00654B3A">
              <w:rPr>
                <w:bCs/>
              </w:rPr>
              <w:t xml:space="preserve">Выполнение  практической работы № 12 </w:t>
            </w:r>
            <w:r w:rsidRPr="00654B3A">
              <w:rPr>
                <w:b/>
                <w:bCs/>
                <w:i/>
              </w:rPr>
              <w:t>«Черчение графических примитивов</w:t>
            </w:r>
            <w:r w:rsidRPr="00654B3A">
              <w:rPr>
                <w:bCs/>
              </w:rPr>
              <w:t>.</w:t>
            </w:r>
          </w:p>
          <w:p w:rsidR="00F02B20" w:rsidRPr="00654B3A" w:rsidRDefault="00F02B20"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line="200" w:lineRule="exact"/>
              <w:rPr>
                <w:bCs/>
              </w:rPr>
            </w:pPr>
            <w:r w:rsidRPr="00654B3A">
              <w:rPr>
                <w:bCs/>
              </w:rPr>
              <w:t>Запуск программы. Работа с интерфейсом. Элементы панели ГЕОМЕТРИЧЕСКИЕ ПОСТРОЕНИЯ. Три способа ввода параметров построений</w:t>
            </w:r>
          </w:p>
        </w:tc>
        <w:tc>
          <w:tcPr>
            <w:tcW w:w="1276" w:type="dxa"/>
            <w:vMerge/>
            <w:shd w:val="clear" w:color="auto" w:fill="auto"/>
          </w:tcPr>
          <w:p w:rsidR="00F02B20" w:rsidRPr="004B4CD8" w:rsidRDefault="00F02B20"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013" w:type="dxa"/>
            <w:vMerge/>
            <w:shd w:val="clear" w:color="auto" w:fill="auto"/>
          </w:tcPr>
          <w:p w:rsidR="00F02B20" w:rsidRPr="004B4CD8" w:rsidRDefault="00F02B20"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F02B20" w:rsidRPr="004B4CD8" w:rsidTr="00485D83">
        <w:trPr>
          <w:trHeight w:val="180"/>
        </w:trPr>
        <w:tc>
          <w:tcPr>
            <w:tcW w:w="2864" w:type="dxa"/>
            <w:vMerge/>
            <w:shd w:val="clear" w:color="auto" w:fill="auto"/>
          </w:tcPr>
          <w:p w:rsidR="00F02B20" w:rsidRPr="004B4CD8" w:rsidRDefault="00F02B20"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8334" w:type="dxa"/>
            <w:tcBorders>
              <w:bottom w:val="single" w:sz="4" w:space="0" w:color="auto"/>
            </w:tcBorders>
            <w:shd w:val="clear" w:color="auto" w:fill="auto"/>
          </w:tcPr>
          <w:p w:rsidR="00F02B20" w:rsidRPr="00654B3A" w:rsidRDefault="00F02B20"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276" w:type="dxa"/>
            <w:vMerge w:val="restart"/>
            <w:shd w:val="clear" w:color="auto" w:fill="auto"/>
          </w:tcPr>
          <w:p w:rsidR="00F02B20" w:rsidRPr="004B4CD8" w:rsidRDefault="00F02B20"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F02B20" w:rsidRPr="004B4CD8" w:rsidRDefault="00F02B20"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F02B20" w:rsidRPr="004B4CD8" w:rsidRDefault="00F02B20"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2</w:t>
            </w:r>
          </w:p>
        </w:tc>
        <w:tc>
          <w:tcPr>
            <w:tcW w:w="2013" w:type="dxa"/>
            <w:vMerge/>
            <w:shd w:val="clear" w:color="auto" w:fill="auto"/>
          </w:tcPr>
          <w:p w:rsidR="00F02B20" w:rsidRPr="004B4CD8" w:rsidRDefault="00F02B20"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F02B20" w:rsidRPr="004B4CD8" w:rsidTr="00485D83">
        <w:trPr>
          <w:trHeight w:val="1100"/>
        </w:trPr>
        <w:tc>
          <w:tcPr>
            <w:tcW w:w="2864" w:type="dxa"/>
            <w:vMerge/>
            <w:shd w:val="clear" w:color="auto" w:fill="auto"/>
          </w:tcPr>
          <w:p w:rsidR="00F02B20" w:rsidRPr="004B4CD8" w:rsidRDefault="00F02B20"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p>
        </w:tc>
        <w:tc>
          <w:tcPr>
            <w:tcW w:w="8334" w:type="dxa"/>
            <w:tcBorders>
              <w:top w:val="single" w:sz="4" w:space="0" w:color="auto"/>
            </w:tcBorders>
            <w:shd w:val="clear" w:color="auto" w:fill="auto"/>
          </w:tcPr>
          <w:p w:rsidR="00F02B20" w:rsidRPr="00654B3A" w:rsidRDefault="00F02B20"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rPr>
            </w:pPr>
            <w:r w:rsidRPr="00654B3A">
              <w:rPr>
                <w:b/>
                <w:bCs/>
              </w:rPr>
              <w:t>Практическое занятие 17</w:t>
            </w:r>
          </w:p>
          <w:p w:rsidR="00F02B20" w:rsidRPr="00654B3A" w:rsidRDefault="00F02B20"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b/>
                <w:bCs/>
                <w:i/>
              </w:rPr>
            </w:pPr>
            <w:r w:rsidRPr="00654B3A">
              <w:rPr>
                <w:bCs/>
              </w:rPr>
              <w:t>Выполнение  практической работы № 13</w:t>
            </w:r>
            <w:r w:rsidRPr="00654B3A">
              <w:rPr>
                <w:b/>
                <w:bCs/>
                <w:i/>
              </w:rPr>
              <w:t xml:space="preserve"> </w:t>
            </w:r>
            <w:r w:rsidRPr="00654B3A">
              <w:rPr>
                <w:bCs/>
              </w:rPr>
              <w:t xml:space="preserve">  «Окружности». Управление изображением. Использование справочной системы. </w:t>
            </w:r>
          </w:p>
          <w:p w:rsidR="00F02B20" w:rsidRPr="00654B3A" w:rsidRDefault="00F02B20"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line="200" w:lineRule="exact"/>
              <w:rPr>
                <w:bCs/>
              </w:rPr>
            </w:pPr>
            <w:r w:rsidRPr="00654B3A">
              <w:rPr>
                <w:bCs/>
              </w:rPr>
              <w:t>Механизм привязок. Точное черчение. Вывод на печать.</w:t>
            </w:r>
          </w:p>
          <w:p w:rsidR="00F02B20" w:rsidRPr="00654B3A" w:rsidRDefault="00F02B20"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276" w:type="dxa"/>
            <w:vMerge/>
            <w:shd w:val="clear" w:color="auto" w:fill="auto"/>
          </w:tcPr>
          <w:p w:rsidR="00F02B20" w:rsidRPr="004B4CD8" w:rsidRDefault="00F02B20"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013" w:type="dxa"/>
            <w:vMerge/>
            <w:shd w:val="clear" w:color="auto" w:fill="auto"/>
          </w:tcPr>
          <w:p w:rsidR="00F02B20" w:rsidRPr="004B4CD8" w:rsidRDefault="00F02B20"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F02B20" w:rsidRPr="004B4CD8" w:rsidTr="00485D83">
        <w:trPr>
          <w:trHeight w:val="370"/>
        </w:trPr>
        <w:tc>
          <w:tcPr>
            <w:tcW w:w="2864" w:type="dxa"/>
            <w:vMerge/>
            <w:shd w:val="clear" w:color="auto" w:fill="auto"/>
          </w:tcPr>
          <w:p w:rsidR="00F02B20" w:rsidRPr="004B4CD8" w:rsidRDefault="00F02B20"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8334" w:type="dxa"/>
            <w:tcBorders>
              <w:bottom w:val="single" w:sz="4" w:space="0" w:color="auto"/>
            </w:tcBorders>
            <w:shd w:val="clear" w:color="auto" w:fill="auto"/>
          </w:tcPr>
          <w:p w:rsidR="00F02B20" w:rsidRPr="004B4CD8" w:rsidRDefault="00F02B20"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p w:rsidR="00F02B20" w:rsidRPr="004B4CD8" w:rsidRDefault="00F02B20"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276" w:type="dxa"/>
            <w:vMerge w:val="restart"/>
            <w:shd w:val="clear" w:color="auto" w:fill="auto"/>
          </w:tcPr>
          <w:p w:rsidR="00F02B20" w:rsidRPr="004B4CD8" w:rsidRDefault="00F02B20"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F02B20" w:rsidRPr="004B4CD8" w:rsidRDefault="00F02B20"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F02B20" w:rsidRPr="004B4CD8" w:rsidRDefault="00F02B20"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F02B20" w:rsidRPr="004B4CD8" w:rsidRDefault="00F02B20"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2</w:t>
            </w:r>
          </w:p>
        </w:tc>
        <w:tc>
          <w:tcPr>
            <w:tcW w:w="2013" w:type="dxa"/>
            <w:vMerge/>
            <w:shd w:val="clear" w:color="auto" w:fill="auto"/>
          </w:tcPr>
          <w:p w:rsidR="00F02B20" w:rsidRPr="004B4CD8" w:rsidRDefault="00F02B20"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F02B20" w:rsidRPr="004B4CD8" w:rsidTr="00485D83">
        <w:trPr>
          <w:trHeight w:val="1451"/>
        </w:trPr>
        <w:tc>
          <w:tcPr>
            <w:tcW w:w="2864" w:type="dxa"/>
            <w:vMerge/>
            <w:shd w:val="clear" w:color="auto" w:fill="auto"/>
          </w:tcPr>
          <w:p w:rsidR="00F02B20" w:rsidRPr="004B4CD8" w:rsidRDefault="00F02B20"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p>
        </w:tc>
        <w:tc>
          <w:tcPr>
            <w:tcW w:w="8334" w:type="dxa"/>
            <w:tcBorders>
              <w:top w:val="single" w:sz="4" w:space="0" w:color="auto"/>
            </w:tcBorders>
            <w:shd w:val="clear" w:color="auto" w:fill="auto"/>
          </w:tcPr>
          <w:p w:rsidR="00F02B20" w:rsidRPr="00654B3A" w:rsidRDefault="00F02B20"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rPr>
            </w:pPr>
            <w:r w:rsidRPr="00654B3A">
              <w:rPr>
                <w:bCs/>
              </w:rPr>
              <w:t xml:space="preserve"> </w:t>
            </w:r>
            <w:r w:rsidRPr="00654B3A">
              <w:rPr>
                <w:b/>
                <w:bCs/>
              </w:rPr>
              <w:t>Практическое занятие 18</w:t>
            </w:r>
          </w:p>
          <w:p w:rsidR="00F02B20" w:rsidRPr="00654B3A" w:rsidRDefault="00F02B20"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bCs/>
              </w:rPr>
            </w:pPr>
            <w:r w:rsidRPr="00654B3A">
              <w:rPr>
                <w:bCs/>
              </w:rPr>
              <w:t>Выполнение  практической работы № 14  «Чертеж плоского контура». Простановка размеров. Вывод на печать.</w:t>
            </w:r>
          </w:p>
          <w:p w:rsidR="00F02B20" w:rsidRPr="00654B3A" w:rsidRDefault="00F02B20"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p w:rsidR="00F02B20" w:rsidRPr="004B4CD8" w:rsidRDefault="00F02B20"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rPr>
            </w:pPr>
            <w:r w:rsidRPr="00654B3A">
              <w:rPr>
                <w:bCs/>
              </w:rPr>
              <w:t>Дифференцированный зачет</w:t>
            </w:r>
          </w:p>
        </w:tc>
        <w:tc>
          <w:tcPr>
            <w:tcW w:w="1276" w:type="dxa"/>
            <w:vMerge/>
            <w:shd w:val="clear" w:color="auto" w:fill="auto"/>
          </w:tcPr>
          <w:p w:rsidR="00F02B20" w:rsidRPr="004B4CD8" w:rsidRDefault="00F02B20"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013" w:type="dxa"/>
            <w:vMerge/>
            <w:tcBorders>
              <w:bottom w:val="single" w:sz="4" w:space="0" w:color="auto"/>
            </w:tcBorders>
            <w:shd w:val="clear" w:color="auto" w:fill="auto"/>
          </w:tcPr>
          <w:p w:rsidR="00F02B20" w:rsidRPr="004B4CD8" w:rsidRDefault="00F02B20"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F02B20" w:rsidRPr="004B4CD8" w:rsidTr="00485D83">
        <w:trPr>
          <w:trHeight w:val="234"/>
        </w:trPr>
        <w:tc>
          <w:tcPr>
            <w:tcW w:w="2864" w:type="dxa"/>
            <w:shd w:val="clear" w:color="auto" w:fill="auto"/>
          </w:tcPr>
          <w:p w:rsidR="00F02B20" w:rsidRPr="004B4CD8" w:rsidRDefault="00F02B20"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7C632D">
              <w:rPr>
                <w:b/>
                <w:bCs/>
              </w:rPr>
              <w:t>Всего:</w:t>
            </w:r>
          </w:p>
        </w:tc>
        <w:tc>
          <w:tcPr>
            <w:tcW w:w="8334" w:type="dxa"/>
            <w:tcBorders>
              <w:top w:val="nil"/>
              <w:right w:val="nil"/>
            </w:tcBorders>
            <w:shd w:val="clear" w:color="auto" w:fill="auto"/>
          </w:tcPr>
          <w:p w:rsidR="00F02B20" w:rsidRDefault="00F02B20"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p w:rsidR="00F02B20" w:rsidRPr="004B4CD8" w:rsidRDefault="00F02B20"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276" w:type="dxa"/>
            <w:tcBorders>
              <w:left w:val="nil"/>
              <w:bottom w:val="single" w:sz="4" w:space="0" w:color="auto"/>
            </w:tcBorders>
            <w:shd w:val="clear" w:color="auto" w:fill="auto"/>
          </w:tcPr>
          <w:p w:rsidR="00F02B20" w:rsidRPr="004B4CD8" w:rsidRDefault="00F02B20"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36</w:t>
            </w:r>
          </w:p>
          <w:p w:rsidR="00F02B20" w:rsidRPr="004B4CD8" w:rsidRDefault="00F02B20"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013" w:type="dxa"/>
            <w:tcBorders>
              <w:top w:val="single" w:sz="4" w:space="0" w:color="auto"/>
            </w:tcBorders>
            <w:shd w:val="clear" w:color="auto" w:fill="auto"/>
          </w:tcPr>
          <w:p w:rsidR="00F02B20" w:rsidRPr="004B4CD8" w:rsidRDefault="00F02B20" w:rsidP="004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bl>
    <w:p w:rsidR="00F02B20" w:rsidRPr="00A20A8B" w:rsidRDefault="00F02B20" w:rsidP="00F02B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
        </w:rPr>
        <w:sectPr w:rsidR="00F02B20" w:rsidRPr="00A20A8B" w:rsidSect="00361720">
          <w:footerReference w:type="even" r:id="rId137"/>
          <w:footerReference w:type="default" r:id="rId138"/>
          <w:pgSz w:w="16840" w:h="11907" w:orient="landscape"/>
          <w:pgMar w:top="851" w:right="1134" w:bottom="851" w:left="1134" w:header="709" w:footer="709" w:gutter="0"/>
          <w:cols w:space="720"/>
        </w:sectPr>
      </w:pPr>
    </w:p>
    <w:p w:rsidR="00F02B20" w:rsidRPr="00D04A92" w:rsidRDefault="00F02B20" w:rsidP="00F02B20"/>
    <w:p w:rsidR="00F02B20" w:rsidRPr="00DE38CE" w:rsidRDefault="00F02B20" w:rsidP="00F02B20">
      <w:pPr>
        <w:pStyle w:val="10"/>
        <w:jc w:val="center"/>
        <w:rPr>
          <w:b/>
          <w:caps/>
        </w:rPr>
      </w:pPr>
      <w:r w:rsidRPr="00DE38CE">
        <w:rPr>
          <w:b/>
          <w:caps/>
        </w:rPr>
        <w:t xml:space="preserve">3. условия реализации </w:t>
      </w:r>
      <w:r>
        <w:rPr>
          <w:b/>
          <w:caps/>
        </w:rPr>
        <w:t xml:space="preserve">рабочей </w:t>
      </w:r>
      <w:r w:rsidRPr="00DE38CE">
        <w:rPr>
          <w:b/>
          <w:caps/>
        </w:rPr>
        <w:t xml:space="preserve">программы </w:t>
      </w:r>
      <w:r>
        <w:rPr>
          <w:b/>
          <w:caps/>
        </w:rPr>
        <w:t xml:space="preserve">учебной </w:t>
      </w:r>
      <w:r w:rsidRPr="00DE38CE">
        <w:rPr>
          <w:b/>
          <w:caps/>
        </w:rPr>
        <w:t>дисциплины</w:t>
      </w:r>
    </w:p>
    <w:p w:rsidR="00F02B20" w:rsidRPr="00C96301" w:rsidRDefault="00F02B20" w:rsidP="00F02B20">
      <w:pPr>
        <w:pStyle w:val="2"/>
        <w:rPr>
          <w:rFonts w:ascii="Times New Roman" w:hAnsi="Times New Roman"/>
          <w:i w:val="0"/>
          <w:iCs w:val="0"/>
          <w:sz w:val="24"/>
        </w:rPr>
      </w:pPr>
      <w:r w:rsidRPr="00C96301">
        <w:rPr>
          <w:rFonts w:ascii="Times New Roman" w:hAnsi="Times New Roman"/>
          <w:i w:val="0"/>
          <w:iCs w:val="0"/>
          <w:sz w:val="24"/>
        </w:rPr>
        <w:t>3.1. Требования к минимальному материально-техническому обеспечению</w:t>
      </w:r>
    </w:p>
    <w:p w:rsidR="00F02B20" w:rsidRPr="004A6F23" w:rsidRDefault="00F02B20" w:rsidP="00F02B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A6F23">
        <w:rPr>
          <w:bCs/>
        </w:rPr>
        <w:t xml:space="preserve">Реализация </w:t>
      </w:r>
      <w:r>
        <w:rPr>
          <w:bCs/>
        </w:rPr>
        <w:t xml:space="preserve">общеобразовательной </w:t>
      </w:r>
      <w:r w:rsidRPr="004A6F23">
        <w:rPr>
          <w:bCs/>
        </w:rPr>
        <w:t xml:space="preserve">программы </w:t>
      </w:r>
      <w:r>
        <w:rPr>
          <w:bCs/>
        </w:rPr>
        <w:t xml:space="preserve">учебной дисциплины ОД.15 «Черчение» </w:t>
      </w:r>
      <w:r w:rsidRPr="004A6F23">
        <w:rPr>
          <w:bCs/>
        </w:rPr>
        <w:t xml:space="preserve">требует наличия учебного кабинета </w:t>
      </w:r>
      <w:r>
        <w:rPr>
          <w:bCs/>
        </w:rPr>
        <w:t>Инженерной графики.</w:t>
      </w:r>
    </w:p>
    <w:p w:rsidR="00F02B20" w:rsidRPr="004A6F23" w:rsidRDefault="00F02B20" w:rsidP="00F02B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p w:rsidR="00F02B20" w:rsidRPr="00C77032" w:rsidRDefault="00F02B20" w:rsidP="00F02B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C77032">
        <w:rPr>
          <w:bCs/>
        </w:rPr>
        <w:t xml:space="preserve">Оборудование учебного кабинета: </w:t>
      </w:r>
    </w:p>
    <w:p w:rsidR="00F02B20" w:rsidRPr="00C77032" w:rsidRDefault="00F02B20" w:rsidP="00F02B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C77032">
        <w:rPr>
          <w:bCs/>
        </w:rPr>
        <w:t xml:space="preserve"> - чертежные столы;</w:t>
      </w:r>
    </w:p>
    <w:p w:rsidR="00F02B20" w:rsidRPr="00C77032" w:rsidRDefault="00F02B20" w:rsidP="00F02B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C77032">
        <w:rPr>
          <w:bCs/>
        </w:rPr>
        <w:t xml:space="preserve"> - рабочее место преподавателя.</w:t>
      </w:r>
    </w:p>
    <w:p w:rsidR="00F02B20" w:rsidRPr="00C77032" w:rsidRDefault="00F02B20" w:rsidP="00F02B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C77032">
        <w:rPr>
          <w:bCs/>
        </w:rPr>
        <w:t xml:space="preserve">Технические средства обучения: </w:t>
      </w:r>
    </w:p>
    <w:p w:rsidR="00F02B20" w:rsidRPr="00C77032" w:rsidRDefault="00F02B20" w:rsidP="00F02B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C77032">
        <w:rPr>
          <w:bCs/>
        </w:rPr>
        <w:t xml:space="preserve"> - модели геометрических тел;</w:t>
      </w:r>
    </w:p>
    <w:p w:rsidR="00F02B20" w:rsidRPr="00C77032" w:rsidRDefault="00F02B20" w:rsidP="00F02B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C77032">
        <w:rPr>
          <w:bCs/>
        </w:rPr>
        <w:t xml:space="preserve"> - детали;</w:t>
      </w:r>
    </w:p>
    <w:p w:rsidR="00F02B20" w:rsidRPr="00C77032" w:rsidRDefault="00F02B20" w:rsidP="00F02B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C77032">
        <w:rPr>
          <w:bCs/>
        </w:rPr>
        <w:t xml:space="preserve"> - плакаты;</w:t>
      </w:r>
    </w:p>
    <w:p w:rsidR="00F02B20" w:rsidRPr="00C77032" w:rsidRDefault="00F02B20" w:rsidP="00F02B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C77032">
        <w:rPr>
          <w:bCs/>
        </w:rPr>
        <w:t xml:space="preserve"> - измерительные инструменты;</w:t>
      </w:r>
    </w:p>
    <w:p w:rsidR="00F02B20" w:rsidRPr="00C77032" w:rsidRDefault="00F02B20" w:rsidP="00F02B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C77032">
        <w:rPr>
          <w:bCs/>
        </w:rPr>
        <w:t xml:space="preserve"> видеопроектор, программное обеспечение общего и профессионального назначения</w:t>
      </w:r>
    </w:p>
    <w:p w:rsidR="00F02B20" w:rsidRPr="00C96301" w:rsidRDefault="00F02B20" w:rsidP="00F02B20">
      <w:pPr>
        <w:pStyle w:val="2"/>
        <w:rPr>
          <w:rFonts w:ascii="Times New Roman" w:hAnsi="Times New Roman"/>
          <w:i w:val="0"/>
          <w:iCs w:val="0"/>
          <w:sz w:val="24"/>
        </w:rPr>
      </w:pPr>
      <w:r w:rsidRPr="00C96301">
        <w:rPr>
          <w:rFonts w:ascii="Times New Roman" w:hAnsi="Times New Roman"/>
          <w:i w:val="0"/>
          <w:iCs w:val="0"/>
          <w:sz w:val="24"/>
        </w:rPr>
        <w:t>3.2. Информационное обеспечение обучения</w:t>
      </w:r>
    </w:p>
    <w:p w:rsidR="00F02B20" w:rsidRPr="00F94720" w:rsidRDefault="00F02B20" w:rsidP="00F02B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F94720">
        <w:rPr>
          <w:b/>
          <w:bCs/>
        </w:rPr>
        <w:t>Перечень учебных изданий, Интернет-ресурсов, дополнительной литературы</w:t>
      </w:r>
    </w:p>
    <w:p w:rsidR="00F02B20" w:rsidRPr="00365AAA" w:rsidRDefault="00F02B20" w:rsidP="00F02B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360"/>
        <w:jc w:val="both"/>
        <w:rPr>
          <w:b/>
          <w:bCs/>
        </w:rPr>
      </w:pPr>
    </w:p>
    <w:p w:rsidR="00F02B20" w:rsidRDefault="00F02B20" w:rsidP="00F02B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81644D">
        <w:rPr>
          <w:b/>
          <w:bCs/>
        </w:rPr>
        <w:t xml:space="preserve">Основные источники: </w:t>
      </w:r>
    </w:p>
    <w:p w:rsidR="00F02B20" w:rsidRDefault="00F02B20" w:rsidP="00F02B20">
      <w:pPr>
        <w:rPr>
          <w:b/>
          <w:bCs/>
          <w:color w:val="FF0000"/>
        </w:rPr>
      </w:pPr>
      <w:r w:rsidRPr="00B36EC0">
        <w:rPr>
          <w:bCs/>
        </w:rPr>
        <w:t>1.</w:t>
      </w:r>
      <w:r>
        <w:rPr>
          <w:b/>
          <w:bCs/>
          <w:color w:val="FF0000"/>
        </w:rPr>
        <w:t xml:space="preserve"> </w:t>
      </w:r>
      <w:r w:rsidRPr="00076FE1">
        <w:t xml:space="preserve">Черчение: 9 класс: учебник для общеобразовательных организаций/А.Д.Ботвинников, В.Н.Виноградов, </w:t>
      </w:r>
      <w:r>
        <w:t xml:space="preserve"> </w:t>
      </w:r>
      <w:r w:rsidRPr="00076FE1">
        <w:t>И.С.</w:t>
      </w:r>
      <w:r>
        <w:t xml:space="preserve"> </w:t>
      </w:r>
      <w:r w:rsidRPr="00076FE1">
        <w:t>Вышнеполь</w:t>
      </w:r>
      <w:r>
        <w:t>ский.- Москва: АСТ: Астель, 2015</w:t>
      </w:r>
      <w:r w:rsidRPr="00076FE1">
        <w:t>.-221</w:t>
      </w:r>
    </w:p>
    <w:p w:rsidR="00F02B20" w:rsidRPr="00EF5424" w:rsidRDefault="00F02B20" w:rsidP="00F02B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
          <w:bCs/>
        </w:rPr>
        <w:t>2.</w:t>
      </w:r>
      <w:r w:rsidRPr="00EF5424">
        <w:rPr>
          <w:rFonts w:ascii="Calibri" w:eastAsia="Calibri" w:hAnsi="Calibri"/>
          <w:i/>
          <w:iCs/>
          <w:sz w:val="28"/>
          <w:szCs w:val="28"/>
        </w:rPr>
        <w:t xml:space="preserve"> </w:t>
      </w:r>
      <w:r w:rsidRPr="00EF5424">
        <w:rPr>
          <w:bCs/>
          <w:iCs/>
        </w:rPr>
        <w:t>Каменев, В.</w:t>
      </w:r>
      <w:r w:rsidRPr="00EF5424">
        <w:rPr>
          <w:bCs/>
          <w:iCs/>
          <w:lang w:val="en-US"/>
        </w:rPr>
        <w:t> </w:t>
      </w:r>
      <w:r w:rsidRPr="00EF5424">
        <w:rPr>
          <w:bCs/>
          <w:iCs/>
        </w:rPr>
        <w:t>И.</w:t>
      </w:r>
      <w:r w:rsidRPr="00EF5424">
        <w:rPr>
          <w:bCs/>
          <w:iCs/>
          <w:lang w:val="en-US"/>
        </w:rPr>
        <w:t> </w:t>
      </w:r>
      <w:r w:rsidRPr="00EF5424">
        <w:rPr>
          <w:bCs/>
        </w:rPr>
        <w:t>Аксонометрические проекции</w:t>
      </w:r>
      <w:r w:rsidRPr="00EF5424">
        <w:rPr>
          <w:bCs/>
          <w:lang w:val="en-US"/>
        </w:rPr>
        <w:t> </w:t>
      </w:r>
      <w:r w:rsidRPr="00EF5424">
        <w:rPr>
          <w:bCs/>
        </w:rPr>
        <w:t>/ В.</w:t>
      </w:r>
      <w:r w:rsidRPr="00EF5424">
        <w:rPr>
          <w:bCs/>
          <w:lang w:val="en-US"/>
        </w:rPr>
        <w:t> </w:t>
      </w:r>
      <w:r w:rsidRPr="00EF5424">
        <w:rPr>
          <w:bCs/>
        </w:rPr>
        <w:t>И.</w:t>
      </w:r>
      <w:r w:rsidRPr="00EF5424">
        <w:rPr>
          <w:bCs/>
          <w:lang w:val="en-US"/>
        </w:rPr>
        <w:t> </w:t>
      </w:r>
      <w:r w:rsidRPr="00EF5424">
        <w:rPr>
          <w:bCs/>
        </w:rPr>
        <w:t>Каменев.</w:t>
      </w:r>
      <w:r w:rsidRPr="00EF5424">
        <w:rPr>
          <w:bCs/>
          <w:lang w:val="en-US"/>
        </w:rPr>
        <w:t> </w:t>
      </w:r>
      <w:r w:rsidRPr="00EF5424">
        <w:rPr>
          <w:bCs/>
        </w:rPr>
        <w:t>— Москва</w:t>
      </w:r>
      <w:r w:rsidRPr="00EF5424">
        <w:rPr>
          <w:bCs/>
          <w:lang w:val="en-US"/>
        </w:rPr>
        <w:t> </w:t>
      </w:r>
      <w:r w:rsidRPr="00EF5424">
        <w:rPr>
          <w:bCs/>
        </w:rPr>
        <w:t>: Издательство Юрайт, 2020.</w:t>
      </w:r>
      <w:r w:rsidRPr="00EF5424">
        <w:rPr>
          <w:bCs/>
          <w:lang w:val="en-US"/>
        </w:rPr>
        <w:t> </w:t>
      </w:r>
      <w:r w:rsidRPr="00EF5424">
        <w:rPr>
          <w:bCs/>
        </w:rPr>
        <w:t>— 190</w:t>
      </w:r>
      <w:r w:rsidRPr="00EF5424">
        <w:rPr>
          <w:bCs/>
          <w:lang w:val="en-US"/>
        </w:rPr>
        <w:t> </w:t>
      </w:r>
      <w:r w:rsidRPr="00EF5424">
        <w:rPr>
          <w:bCs/>
        </w:rPr>
        <w:t>с.</w:t>
      </w:r>
      <w:r w:rsidRPr="00EF5424">
        <w:rPr>
          <w:bCs/>
          <w:lang w:val="en-US"/>
        </w:rPr>
        <w:t> </w:t>
      </w:r>
      <w:r w:rsidRPr="00EF5424">
        <w:rPr>
          <w:bCs/>
        </w:rPr>
        <w:t>— (Антология мысли).</w:t>
      </w:r>
      <w:r w:rsidRPr="00EF5424">
        <w:rPr>
          <w:bCs/>
          <w:lang w:val="en-US"/>
        </w:rPr>
        <w:t> </w:t>
      </w:r>
      <w:r w:rsidRPr="00EF5424">
        <w:rPr>
          <w:bCs/>
        </w:rPr>
        <w:t xml:space="preserve">— </w:t>
      </w:r>
      <w:r w:rsidRPr="00EF5424">
        <w:rPr>
          <w:bCs/>
          <w:lang w:val="en-US"/>
        </w:rPr>
        <w:t>ISBN </w:t>
      </w:r>
      <w:r w:rsidRPr="00EF5424">
        <w:rPr>
          <w:bCs/>
        </w:rPr>
        <w:t xml:space="preserve">978-5-534-09755-9. — </w:t>
      </w:r>
      <w:r w:rsidRPr="00EF5424">
        <w:rPr>
          <w:bCs/>
          <w:lang w:val="en-US"/>
        </w:rPr>
        <w:t>URL</w:t>
      </w:r>
      <w:r w:rsidRPr="00EF5424">
        <w:rPr>
          <w:bCs/>
        </w:rPr>
        <w:t xml:space="preserve"> : </w:t>
      </w:r>
      <w:hyperlink r:id="rId139" w:history="1">
        <w:r w:rsidRPr="00EF5424">
          <w:rPr>
            <w:rStyle w:val="af8"/>
            <w:bCs/>
            <w:lang w:val="en-US"/>
          </w:rPr>
          <w:t>https</w:t>
        </w:r>
        <w:r w:rsidRPr="00EF5424">
          <w:rPr>
            <w:rStyle w:val="af8"/>
            <w:bCs/>
          </w:rPr>
          <w:t>://</w:t>
        </w:r>
        <w:r w:rsidRPr="00EF5424">
          <w:rPr>
            <w:rStyle w:val="af8"/>
            <w:bCs/>
            <w:lang w:val="en-US"/>
          </w:rPr>
          <w:t>urait</w:t>
        </w:r>
        <w:r w:rsidRPr="00EF5424">
          <w:rPr>
            <w:rStyle w:val="af8"/>
            <w:bCs/>
          </w:rPr>
          <w:t>.</w:t>
        </w:r>
        <w:r w:rsidRPr="00EF5424">
          <w:rPr>
            <w:rStyle w:val="af8"/>
            <w:bCs/>
            <w:lang w:val="en-US"/>
          </w:rPr>
          <w:t>ru</w:t>
        </w:r>
        <w:r w:rsidRPr="00EF5424">
          <w:rPr>
            <w:rStyle w:val="af8"/>
            <w:bCs/>
          </w:rPr>
          <w:t>/</w:t>
        </w:r>
        <w:r w:rsidRPr="00EF5424">
          <w:rPr>
            <w:rStyle w:val="af8"/>
            <w:bCs/>
            <w:lang w:val="en-US"/>
          </w:rPr>
          <w:t>bcode</w:t>
        </w:r>
        <w:r w:rsidRPr="00EF5424">
          <w:rPr>
            <w:rStyle w:val="af8"/>
            <w:bCs/>
          </w:rPr>
          <w:t>/456188</w:t>
        </w:r>
      </w:hyperlink>
    </w:p>
    <w:p w:rsidR="00F02B20" w:rsidRPr="00EF5424" w:rsidRDefault="00F02B20" w:rsidP="00F02B20">
      <w:r>
        <w:rPr>
          <w:bCs/>
        </w:rPr>
        <w:t>3.</w:t>
      </w:r>
      <w:r w:rsidRPr="00EF5424">
        <w:rPr>
          <w:i/>
          <w:iCs/>
          <w:sz w:val="28"/>
          <w:szCs w:val="28"/>
        </w:rPr>
        <w:t xml:space="preserve"> </w:t>
      </w:r>
      <w:r w:rsidRPr="00EF5424">
        <w:rPr>
          <w:iCs/>
        </w:rPr>
        <w:t>Чекмарев, А.</w:t>
      </w:r>
      <w:r w:rsidRPr="00EF5424">
        <w:rPr>
          <w:iCs/>
          <w:lang w:val="en-US"/>
        </w:rPr>
        <w:t> </w:t>
      </w:r>
      <w:r w:rsidRPr="00EF5424">
        <w:rPr>
          <w:iCs/>
        </w:rPr>
        <w:t>А.</w:t>
      </w:r>
      <w:r w:rsidRPr="00EF5424">
        <w:rPr>
          <w:iCs/>
          <w:lang w:val="en-US"/>
        </w:rPr>
        <w:t> </w:t>
      </w:r>
      <w:r w:rsidRPr="00EF5424">
        <w:t>Черчение</w:t>
      </w:r>
      <w:r w:rsidRPr="00EF5424">
        <w:rPr>
          <w:lang w:val="en-US"/>
        </w:rPr>
        <w:t> </w:t>
      </w:r>
      <w:r w:rsidRPr="00EF5424">
        <w:t>: учебник для среднего профессионального образования</w:t>
      </w:r>
      <w:r w:rsidRPr="00EF5424">
        <w:rPr>
          <w:lang w:val="en-US"/>
        </w:rPr>
        <w:t> </w:t>
      </w:r>
      <w:r w:rsidRPr="00EF5424">
        <w:t>/ А.</w:t>
      </w:r>
      <w:r w:rsidRPr="00EF5424">
        <w:rPr>
          <w:lang w:val="en-US"/>
        </w:rPr>
        <w:t> </w:t>
      </w:r>
      <w:r w:rsidRPr="00EF5424">
        <w:t>А.</w:t>
      </w:r>
      <w:r w:rsidRPr="00EF5424">
        <w:rPr>
          <w:lang w:val="en-US"/>
        </w:rPr>
        <w:t> </w:t>
      </w:r>
      <w:r w:rsidRPr="00EF5424">
        <w:t>Чекмарев.</w:t>
      </w:r>
      <w:r w:rsidRPr="00EF5424">
        <w:rPr>
          <w:lang w:val="en-US"/>
        </w:rPr>
        <w:t> </w:t>
      </w:r>
      <w:r w:rsidRPr="00EF5424">
        <w:t>— 2-е изд., перераб. и доп.</w:t>
      </w:r>
      <w:r w:rsidRPr="00EF5424">
        <w:rPr>
          <w:lang w:val="en-US"/>
        </w:rPr>
        <w:t> </w:t>
      </w:r>
      <w:r w:rsidRPr="00EF5424">
        <w:t>— Москва</w:t>
      </w:r>
      <w:r w:rsidRPr="00EF5424">
        <w:rPr>
          <w:lang w:val="en-US"/>
        </w:rPr>
        <w:t> </w:t>
      </w:r>
      <w:r w:rsidRPr="00EF5424">
        <w:t>: Издательство Юрайт, 2020.</w:t>
      </w:r>
      <w:r w:rsidRPr="00EF5424">
        <w:rPr>
          <w:lang w:val="en-US"/>
        </w:rPr>
        <w:t> </w:t>
      </w:r>
      <w:r w:rsidRPr="00EF5424">
        <w:t>— 275</w:t>
      </w:r>
      <w:r w:rsidRPr="00EF5424">
        <w:rPr>
          <w:lang w:val="en-US"/>
        </w:rPr>
        <w:t> </w:t>
      </w:r>
      <w:r w:rsidRPr="00EF5424">
        <w:t>с.</w:t>
      </w:r>
      <w:r w:rsidRPr="00EF5424">
        <w:rPr>
          <w:lang w:val="en-US"/>
        </w:rPr>
        <w:t> </w:t>
      </w:r>
      <w:r w:rsidRPr="00EF5424">
        <w:t>— (Профессиональное образование).</w:t>
      </w:r>
      <w:r w:rsidRPr="00EF5424">
        <w:rPr>
          <w:lang w:val="en-US"/>
        </w:rPr>
        <w:t> </w:t>
      </w:r>
      <w:r w:rsidRPr="00EF5424">
        <w:t xml:space="preserve">— </w:t>
      </w:r>
      <w:r w:rsidRPr="00EF5424">
        <w:rPr>
          <w:lang w:val="en-US"/>
        </w:rPr>
        <w:t>ISBN </w:t>
      </w:r>
      <w:r w:rsidRPr="00EF5424">
        <w:t xml:space="preserve">978-5-534-09554-8. — </w:t>
      </w:r>
      <w:r w:rsidRPr="00EF5424">
        <w:rPr>
          <w:lang w:val="en-US"/>
        </w:rPr>
        <w:t>URL</w:t>
      </w:r>
      <w:r w:rsidRPr="00EF5424">
        <w:t xml:space="preserve"> : </w:t>
      </w:r>
      <w:hyperlink r:id="rId140" w:history="1">
        <w:r w:rsidRPr="00EF5424">
          <w:rPr>
            <w:rStyle w:val="af8"/>
            <w:lang w:val="en-US"/>
          </w:rPr>
          <w:t>https</w:t>
        </w:r>
        <w:r w:rsidRPr="00EF5424">
          <w:rPr>
            <w:rStyle w:val="af8"/>
          </w:rPr>
          <w:t>://</w:t>
        </w:r>
        <w:r w:rsidRPr="00EF5424">
          <w:rPr>
            <w:rStyle w:val="af8"/>
            <w:lang w:val="en-US"/>
          </w:rPr>
          <w:t>urait</w:t>
        </w:r>
        <w:r w:rsidRPr="00EF5424">
          <w:rPr>
            <w:rStyle w:val="af8"/>
          </w:rPr>
          <w:t>.</w:t>
        </w:r>
        <w:r w:rsidRPr="00EF5424">
          <w:rPr>
            <w:rStyle w:val="af8"/>
            <w:lang w:val="en-US"/>
          </w:rPr>
          <w:t>ru</w:t>
        </w:r>
        <w:r w:rsidRPr="00EF5424">
          <w:rPr>
            <w:rStyle w:val="af8"/>
          </w:rPr>
          <w:t>/</w:t>
        </w:r>
        <w:r w:rsidRPr="00EF5424">
          <w:rPr>
            <w:rStyle w:val="af8"/>
            <w:lang w:val="en-US"/>
          </w:rPr>
          <w:t>bcode</w:t>
        </w:r>
        <w:r w:rsidRPr="00EF5424">
          <w:rPr>
            <w:rStyle w:val="af8"/>
          </w:rPr>
          <w:t>/452343</w:t>
        </w:r>
      </w:hyperlink>
    </w:p>
    <w:p w:rsidR="00F02B20" w:rsidRPr="00EF5424" w:rsidRDefault="00F02B20" w:rsidP="00F02B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p w:rsidR="00F02B20" w:rsidRDefault="00F02B20" w:rsidP="00F02B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p>
    <w:p w:rsidR="00F02B20" w:rsidRDefault="00F02B20" w:rsidP="00F02B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5C1B0A">
        <w:rPr>
          <w:b/>
          <w:bCs/>
        </w:rPr>
        <w:t>Дополнительные источники:</w:t>
      </w:r>
    </w:p>
    <w:p w:rsidR="00F02B20" w:rsidRDefault="00F02B20" w:rsidP="00F02B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p>
    <w:p w:rsidR="00F02B20" w:rsidRDefault="00F02B20" w:rsidP="00F02B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sidRPr="00F94720">
        <w:rPr>
          <w:b/>
          <w:bCs/>
        </w:rPr>
        <w:lastRenderedPageBreak/>
        <w:t>Интернет - ресурсы</w:t>
      </w:r>
      <w:r w:rsidRPr="00F94720">
        <w:rPr>
          <w:bCs/>
        </w:rPr>
        <w:t>:</w:t>
      </w:r>
      <w:r>
        <w:rPr>
          <w:bCs/>
          <w:sz w:val="28"/>
          <w:szCs w:val="28"/>
        </w:rPr>
        <w:t xml:space="preserve"> </w:t>
      </w:r>
    </w:p>
    <w:p w:rsidR="00F02B20" w:rsidRDefault="00E27A05" w:rsidP="00F02B20">
      <w:pPr>
        <w:spacing w:before="100" w:beforeAutospacing="1" w:after="100" w:afterAutospacing="1"/>
      </w:pPr>
      <w:hyperlink r:id="rId141" w:history="1">
        <w:r w:rsidR="00F02B20" w:rsidRPr="00076FE1">
          <w:rPr>
            <w:color w:val="0000FF"/>
            <w:u w:val="single"/>
          </w:rPr>
          <w:t>http://zvonoknaurok.ru/load/razdatochnyj_material_k_urokam/razdatochnyj_material_po_chercheniju/149</w:t>
        </w:r>
      </w:hyperlink>
      <w:r w:rsidR="00F02B20" w:rsidRPr="00076FE1">
        <w:t xml:space="preserve"> </w:t>
      </w:r>
    </w:p>
    <w:p w:rsidR="00F02B20" w:rsidRPr="00076FE1" w:rsidRDefault="00E27A05" w:rsidP="00F02B20">
      <w:pPr>
        <w:spacing w:before="100" w:beforeAutospacing="1" w:after="100" w:afterAutospacing="1"/>
      </w:pPr>
      <w:hyperlink r:id="rId142" w:history="1">
        <w:r w:rsidR="00F02B20" w:rsidRPr="00076FE1">
          <w:rPr>
            <w:color w:val="0000FF"/>
            <w:u w:val="single"/>
          </w:rPr>
          <w:t>http://kov-ksh.ucoz.ru/index/cherchenie/0-11</w:t>
        </w:r>
      </w:hyperlink>
      <w:r w:rsidR="00F02B20" w:rsidRPr="00076FE1">
        <w:t xml:space="preserve"> </w:t>
      </w:r>
    </w:p>
    <w:p w:rsidR="00F02B20" w:rsidRPr="00076FE1" w:rsidRDefault="00E27A05" w:rsidP="00F02B20">
      <w:pPr>
        <w:spacing w:before="100" w:beforeAutospacing="1" w:after="100" w:afterAutospacing="1"/>
      </w:pPr>
      <w:hyperlink r:id="rId143" w:history="1">
        <w:r w:rsidR="00F02B20" w:rsidRPr="00076FE1">
          <w:rPr>
            <w:color w:val="0000FF"/>
            <w:u w:val="single"/>
          </w:rPr>
          <w:t>http://elenasidorova.ucoz.ru/index/cherchenie/0-26</w:t>
        </w:r>
      </w:hyperlink>
      <w:r w:rsidR="00F02B20" w:rsidRPr="00076FE1">
        <w:t xml:space="preserve"> </w:t>
      </w:r>
    </w:p>
    <w:p w:rsidR="00F02B20" w:rsidRDefault="00F02B20" w:rsidP="00F02B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p>
    <w:p w:rsidR="00F02B20" w:rsidRDefault="00F02B20" w:rsidP="00F02B20">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caps/>
        </w:rPr>
      </w:pPr>
      <w:r>
        <w:rPr>
          <w:b/>
          <w:caps/>
        </w:rPr>
        <w:br w:type="page"/>
      </w:r>
      <w:r w:rsidRPr="004A6F23">
        <w:rPr>
          <w:b/>
          <w:caps/>
        </w:rPr>
        <w:lastRenderedPageBreak/>
        <w:t xml:space="preserve">4. Контроль и оценка результатов освоения </w:t>
      </w:r>
      <w:r>
        <w:rPr>
          <w:b/>
          <w:caps/>
        </w:rPr>
        <w:t xml:space="preserve">учебной </w:t>
      </w:r>
      <w:r w:rsidRPr="004A6F23">
        <w:rPr>
          <w:b/>
          <w:caps/>
        </w:rPr>
        <w:t>Дисциплины</w:t>
      </w:r>
    </w:p>
    <w:p w:rsidR="00F02B20" w:rsidRPr="002E79F5" w:rsidRDefault="00F02B20" w:rsidP="00F02B20"/>
    <w:p w:rsidR="00F02B20" w:rsidRDefault="00F02B20" w:rsidP="00F02B20">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b/>
        </w:rPr>
      </w:pPr>
      <w:r>
        <w:rPr>
          <w:b/>
        </w:rPr>
        <w:t xml:space="preserve">4.1. Оценка качества освоения учебной дисциплины </w:t>
      </w:r>
    </w:p>
    <w:p w:rsidR="00F02B20" w:rsidRPr="00491831" w:rsidRDefault="00F02B20" w:rsidP="00F02B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rPr>
      </w:pPr>
      <w:r>
        <w:t>Оценка качества освоения учебной дисциплины включает в себя текущий контроль успеваемости и промежуточную аттестацию.</w:t>
      </w:r>
      <w:r w:rsidRPr="00445D66">
        <w:t xml:space="preserve"> </w:t>
      </w:r>
      <w:r>
        <w:t xml:space="preserve">Текущий контроль успеваемости обучающихся является формой контроля качества освоения обучающимися знаний, умений, приобретаемого практического опыта в период проведения всех видов учебной деятельности.  Конкретные формы, периодичность и процедуры текущего контроля успеваемости при освоении учебной дисциплины </w:t>
      </w:r>
      <w:r w:rsidRPr="00491831">
        <w:rPr>
          <w:bCs/>
          <w:i/>
        </w:rPr>
        <w:t>ОД.15 «</w:t>
      </w:r>
      <w:r w:rsidRPr="00491831">
        <w:rPr>
          <w:bCs/>
          <w:i/>
          <w:color w:val="000000"/>
        </w:rPr>
        <w:t>Черчение</w:t>
      </w:r>
      <w:r w:rsidRPr="00491831">
        <w:rPr>
          <w:bCs/>
          <w:i/>
        </w:rPr>
        <w:t>»</w:t>
      </w:r>
      <w:r>
        <w:rPr>
          <w:bCs/>
          <w:i/>
        </w:rPr>
        <w:t xml:space="preserve"> </w:t>
      </w:r>
      <w:r w:rsidRPr="00445D66">
        <w:t>доводятся до сведения обучающихся</w:t>
      </w:r>
      <w:r>
        <w:t xml:space="preserve"> на одном из первых учебных занятий по указанной дисциплине.</w:t>
      </w:r>
    </w:p>
    <w:p w:rsidR="00F02B20" w:rsidRPr="00491831" w:rsidRDefault="00F02B20" w:rsidP="00F02B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rPr>
      </w:pPr>
      <w:r>
        <w:t xml:space="preserve">Промежуточная аттестация по учебной дисциплине </w:t>
      </w:r>
      <w:r w:rsidRPr="00491831">
        <w:rPr>
          <w:bCs/>
          <w:i/>
        </w:rPr>
        <w:t>ОД.15 «</w:t>
      </w:r>
      <w:r w:rsidRPr="00491831">
        <w:rPr>
          <w:bCs/>
          <w:i/>
          <w:color w:val="000000"/>
        </w:rPr>
        <w:t>Черчение</w:t>
      </w:r>
      <w:r w:rsidRPr="00491831">
        <w:rPr>
          <w:bCs/>
          <w:i/>
        </w:rPr>
        <w:t>»</w:t>
      </w:r>
      <w:r>
        <w:rPr>
          <w:bCs/>
          <w:i/>
        </w:rPr>
        <w:t xml:space="preserve"> </w:t>
      </w:r>
      <w:r>
        <w:t xml:space="preserve">проводится в форме </w:t>
      </w:r>
      <w:r w:rsidRPr="00B578BA">
        <w:rPr>
          <w:i/>
          <w:color w:val="000000"/>
        </w:rPr>
        <w:t>дифференцированного</w:t>
      </w:r>
      <w:r>
        <w:rPr>
          <w:i/>
          <w:color w:val="000000"/>
        </w:rPr>
        <w:t xml:space="preserve"> зачета</w:t>
      </w:r>
      <w:r w:rsidRPr="00B578BA">
        <w:rPr>
          <w:i/>
          <w:color w:val="000000"/>
        </w:rPr>
        <w:t xml:space="preserve"> </w:t>
      </w:r>
      <w:r>
        <w:t xml:space="preserve">по окончании освоения </w:t>
      </w:r>
      <w:r w:rsidRPr="00FD1640">
        <w:rPr>
          <w:i/>
        </w:rPr>
        <w:t>дисциплины</w:t>
      </w:r>
      <w:r>
        <w:t>. Конкретные формы  промежуточной аттестации по учебной дисциплине доводятся до сведения обучающихся в течение первых двух месяцев от начала обучения.</w:t>
      </w:r>
    </w:p>
    <w:p w:rsidR="00F02B20" w:rsidRPr="00491831" w:rsidRDefault="00F02B20" w:rsidP="00F02B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rPr>
      </w:pPr>
      <w:r>
        <w:t xml:space="preserve"> Контроль и оценка результатов освоения рабочей программы учебной дисциплины осуществляется преподавателем во время выполнения обучающимися предусмотренных настоящей программой видов учебной деятельности, в полном соответствии с фондом оценочных средств учебной дисциплины </w:t>
      </w:r>
      <w:r w:rsidRPr="00491831">
        <w:rPr>
          <w:bCs/>
          <w:i/>
        </w:rPr>
        <w:t>ОД.15 «</w:t>
      </w:r>
      <w:r w:rsidRPr="00491831">
        <w:rPr>
          <w:bCs/>
          <w:i/>
          <w:color w:val="000000"/>
        </w:rPr>
        <w:t>Черчение</w:t>
      </w:r>
      <w:r w:rsidRPr="00491831">
        <w:rPr>
          <w:bCs/>
          <w:i/>
        </w:rPr>
        <w:t>»</w:t>
      </w:r>
    </w:p>
    <w:p w:rsidR="00F02B20" w:rsidRDefault="00F02B20" w:rsidP="00F02B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p>
    <w:p w:rsidR="00F02B20" w:rsidRDefault="00F02B20" w:rsidP="00F02B20">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p>
    <w:p w:rsidR="00F02B20" w:rsidRDefault="00F02B20" w:rsidP="00F02B20">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6D174C">
        <w:t>При оценке результатов освоения учебной дисциплины</w:t>
      </w:r>
      <w:r w:rsidRPr="006D174C">
        <w:rPr>
          <w:color w:val="FF0000"/>
        </w:rPr>
        <w:t xml:space="preserve"> </w:t>
      </w:r>
      <w:r w:rsidRPr="00C23181">
        <w:t>применяется традиционная система</w:t>
      </w:r>
      <w:r w:rsidRPr="006D174C">
        <w:rPr>
          <w:color w:val="FF0000"/>
        </w:rPr>
        <w:t xml:space="preserve"> </w:t>
      </w:r>
      <w:r w:rsidRPr="006D174C">
        <w:t>оценивания текущего контроля успеваемости и промежуточной аттестации обучающихся</w:t>
      </w:r>
      <w:r w:rsidRPr="006D174C">
        <w:rPr>
          <w:color w:val="FF0000"/>
        </w:rPr>
        <w:t xml:space="preserve">. </w:t>
      </w:r>
      <w:r w:rsidRPr="006D174C">
        <w:t xml:space="preserve">Виды учебной деятельности оцениваются в баллах с учетом дидактических задач дисциплины и на основе оценки сравнительной трудоемкости видов учебной деятельности и контрольных процедур. </w:t>
      </w:r>
    </w:p>
    <w:p w:rsidR="00F02B20" w:rsidRPr="00C23181" w:rsidRDefault="00F02B20" w:rsidP="00F02B20"/>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82"/>
        <w:gridCol w:w="3999"/>
        <w:gridCol w:w="2490"/>
      </w:tblGrid>
      <w:tr w:rsidR="00F02B20" w:rsidRPr="00D352C6" w:rsidTr="00485D83">
        <w:trPr>
          <w:jc w:val="center"/>
        </w:trPr>
        <w:tc>
          <w:tcPr>
            <w:tcW w:w="1615" w:type="pct"/>
            <w:tcBorders>
              <w:top w:val="single" w:sz="4" w:space="0" w:color="000000"/>
              <w:left w:val="single" w:sz="4" w:space="0" w:color="000000"/>
              <w:bottom w:val="single" w:sz="4" w:space="0" w:color="000000"/>
              <w:right w:val="single" w:sz="4" w:space="0" w:color="000000"/>
            </w:tcBorders>
            <w:hideMark/>
          </w:tcPr>
          <w:p w:rsidR="00F02B20" w:rsidRPr="00D352C6" w:rsidRDefault="00F02B20" w:rsidP="00485D83">
            <w:pPr>
              <w:ind w:left="57" w:right="57"/>
              <w:jc w:val="center"/>
              <w:rPr>
                <w:rFonts w:ascii="OfficinaSansBookC" w:hAnsi="OfficinaSansBookC"/>
                <w:b/>
              </w:rPr>
            </w:pPr>
            <w:r w:rsidRPr="00D352C6">
              <w:rPr>
                <w:rFonts w:ascii="OfficinaSansBookC" w:hAnsi="OfficinaSansBookC"/>
                <w:b/>
              </w:rPr>
              <w:t>Общая/профессиональная компетенция</w:t>
            </w:r>
          </w:p>
        </w:tc>
        <w:tc>
          <w:tcPr>
            <w:tcW w:w="2094" w:type="pct"/>
            <w:tcBorders>
              <w:top w:val="single" w:sz="4" w:space="0" w:color="000000"/>
              <w:left w:val="single" w:sz="4" w:space="0" w:color="000000"/>
              <w:bottom w:val="single" w:sz="4" w:space="0" w:color="000000"/>
              <w:right w:val="single" w:sz="4" w:space="0" w:color="000000"/>
            </w:tcBorders>
          </w:tcPr>
          <w:p w:rsidR="00F02B20" w:rsidRPr="00D352C6" w:rsidRDefault="00F02B20" w:rsidP="00485D83">
            <w:pPr>
              <w:ind w:left="57" w:right="57"/>
              <w:jc w:val="center"/>
              <w:rPr>
                <w:rFonts w:ascii="OfficinaSansBookC" w:hAnsi="OfficinaSansBookC"/>
                <w:b/>
              </w:rPr>
            </w:pPr>
            <w:r w:rsidRPr="00D352C6">
              <w:rPr>
                <w:rFonts w:ascii="OfficinaSansBookC" w:hAnsi="OfficinaSansBookC"/>
                <w:b/>
              </w:rPr>
              <w:t>Раздел/Тема</w:t>
            </w:r>
          </w:p>
        </w:tc>
        <w:tc>
          <w:tcPr>
            <w:tcW w:w="1291" w:type="pct"/>
            <w:tcBorders>
              <w:top w:val="single" w:sz="4" w:space="0" w:color="000000"/>
              <w:left w:val="single" w:sz="4" w:space="0" w:color="000000"/>
              <w:bottom w:val="single" w:sz="4" w:space="0" w:color="000000"/>
              <w:right w:val="single" w:sz="4" w:space="0" w:color="000000"/>
            </w:tcBorders>
            <w:hideMark/>
          </w:tcPr>
          <w:p w:rsidR="00F02B20" w:rsidRPr="00D352C6" w:rsidRDefault="00F02B20" w:rsidP="00485D83">
            <w:pPr>
              <w:ind w:left="57" w:right="57"/>
              <w:jc w:val="center"/>
              <w:rPr>
                <w:rFonts w:ascii="OfficinaSansBookC" w:hAnsi="OfficinaSansBookC"/>
                <w:b/>
              </w:rPr>
            </w:pPr>
            <w:r w:rsidRPr="00D352C6">
              <w:rPr>
                <w:rFonts w:ascii="OfficinaSansBookC" w:hAnsi="OfficinaSansBookC"/>
                <w:b/>
              </w:rPr>
              <w:t>Тип оценочных мероприятия</w:t>
            </w:r>
          </w:p>
        </w:tc>
      </w:tr>
      <w:tr w:rsidR="00F02B20" w:rsidRPr="00D352C6" w:rsidTr="00485D83">
        <w:trPr>
          <w:jc w:val="center"/>
        </w:trPr>
        <w:tc>
          <w:tcPr>
            <w:tcW w:w="1615" w:type="pct"/>
            <w:tcBorders>
              <w:bottom w:val="single" w:sz="4" w:space="0" w:color="auto"/>
            </w:tcBorders>
          </w:tcPr>
          <w:p w:rsidR="00F02B20" w:rsidRPr="000D6AC7" w:rsidRDefault="00F02B20" w:rsidP="00485D83">
            <w:pPr>
              <w:ind w:left="57" w:right="57"/>
              <w:rPr>
                <w:b/>
              </w:rPr>
            </w:pPr>
            <w:r w:rsidRPr="000D6AC7">
              <w:rPr>
                <w:b/>
                <w:iCs/>
              </w:rPr>
              <w:t>ОК 01.</w:t>
            </w:r>
            <w:r w:rsidRPr="000D6AC7">
              <w:rPr>
                <w:iCs/>
              </w:rPr>
              <w:t xml:space="preserve"> Выбирать способы решения задач профессиональной деятельности применительно </w:t>
            </w:r>
            <w:r w:rsidRPr="000D6AC7">
              <w:rPr>
                <w:iCs/>
              </w:rPr>
              <w:br/>
              <w:t>к различным контекстам</w:t>
            </w:r>
          </w:p>
        </w:tc>
        <w:tc>
          <w:tcPr>
            <w:tcW w:w="2094" w:type="pct"/>
            <w:tcBorders>
              <w:top w:val="single" w:sz="4" w:space="0" w:color="000000"/>
              <w:left w:val="single" w:sz="4" w:space="0" w:color="000000"/>
              <w:bottom w:val="single" w:sz="4" w:space="0" w:color="000000"/>
              <w:right w:val="single" w:sz="4" w:space="0" w:color="000000"/>
            </w:tcBorders>
          </w:tcPr>
          <w:p w:rsidR="00F02B20" w:rsidRPr="000D6AC7" w:rsidRDefault="00F02B20" w:rsidP="00485D83">
            <w:pPr>
              <w:contextualSpacing/>
              <w:jc w:val="both"/>
              <w:rPr>
                <w:rFonts w:ascii="OfficinaSansBookC" w:hAnsi="OfficinaSansBookC"/>
                <w:bCs/>
              </w:rPr>
            </w:pPr>
            <w:r w:rsidRPr="000D6AC7">
              <w:rPr>
                <w:rFonts w:ascii="OfficinaSansBookC" w:hAnsi="OfficinaSansBookC"/>
                <w:bCs/>
              </w:rPr>
              <w:t xml:space="preserve">Р 1, Тема 1.1, 1.2, </w:t>
            </w:r>
          </w:p>
          <w:p w:rsidR="00F02B20" w:rsidRPr="000D6AC7" w:rsidRDefault="00F02B20" w:rsidP="00485D83">
            <w:pPr>
              <w:contextualSpacing/>
              <w:jc w:val="both"/>
              <w:rPr>
                <w:rFonts w:ascii="OfficinaSansBookC" w:hAnsi="OfficinaSansBookC"/>
                <w:bCs/>
              </w:rPr>
            </w:pPr>
            <w:r w:rsidRPr="000D6AC7">
              <w:rPr>
                <w:rFonts w:ascii="OfficinaSansBookC" w:hAnsi="OfficinaSansBookC"/>
                <w:bCs/>
              </w:rPr>
              <w:t xml:space="preserve">Р 2, Темы 2.1, 2.2, </w:t>
            </w:r>
          </w:p>
          <w:p w:rsidR="00F02B20" w:rsidRPr="000D6AC7" w:rsidRDefault="00F02B20" w:rsidP="00485D83">
            <w:pPr>
              <w:contextualSpacing/>
              <w:jc w:val="both"/>
              <w:rPr>
                <w:rFonts w:ascii="OfficinaSansBookC" w:hAnsi="OfficinaSansBookC"/>
                <w:bCs/>
              </w:rPr>
            </w:pPr>
            <w:r w:rsidRPr="000D6AC7">
              <w:rPr>
                <w:rFonts w:ascii="OfficinaSansBookC" w:hAnsi="OfficinaSansBookC"/>
                <w:bCs/>
              </w:rPr>
              <w:t>Р 3, Темы 3.1</w:t>
            </w:r>
          </w:p>
          <w:p w:rsidR="00F02B20" w:rsidRPr="000D6AC7" w:rsidRDefault="00F02B20" w:rsidP="00485D83">
            <w:pPr>
              <w:ind w:left="57" w:right="57"/>
              <w:rPr>
                <w:rFonts w:ascii="OfficinaSansBookC" w:hAnsi="OfficinaSansBookC"/>
              </w:rPr>
            </w:pPr>
          </w:p>
        </w:tc>
        <w:tc>
          <w:tcPr>
            <w:tcW w:w="1291" w:type="pct"/>
            <w:tcBorders>
              <w:top w:val="single" w:sz="4" w:space="0" w:color="000000"/>
              <w:left w:val="single" w:sz="4" w:space="0" w:color="000000"/>
              <w:bottom w:val="single" w:sz="4" w:space="0" w:color="000000"/>
              <w:right w:val="single" w:sz="4" w:space="0" w:color="000000"/>
            </w:tcBorders>
          </w:tcPr>
          <w:p w:rsidR="00F02B20" w:rsidRPr="005750C3" w:rsidRDefault="00F02B20" w:rsidP="00485D83">
            <w:pPr>
              <w:jc w:val="both"/>
              <w:rPr>
                <w:bCs/>
                <w:color w:val="000000"/>
              </w:rPr>
            </w:pPr>
            <w:r w:rsidRPr="005750C3">
              <w:rPr>
                <w:bCs/>
                <w:color w:val="000000"/>
              </w:rPr>
              <w:t>Устный / письменный опрос</w:t>
            </w:r>
          </w:p>
          <w:p w:rsidR="00F02B20" w:rsidRPr="005750C3" w:rsidRDefault="00F02B20" w:rsidP="00485D83">
            <w:pPr>
              <w:jc w:val="both"/>
              <w:rPr>
                <w:bCs/>
                <w:color w:val="000000"/>
              </w:rPr>
            </w:pPr>
            <w:r w:rsidRPr="005750C3">
              <w:rPr>
                <w:bCs/>
                <w:color w:val="000000"/>
              </w:rPr>
              <w:t>Тестирование</w:t>
            </w:r>
          </w:p>
          <w:p w:rsidR="00F02B20" w:rsidRPr="005750C3" w:rsidRDefault="00F02B20" w:rsidP="00485D83">
            <w:pPr>
              <w:jc w:val="both"/>
              <w:rPr>
                <w:bCs/>
                <w:color w:val="000000"/>
              </w:rPr>
            </w:pPr>
            <w:r w:rsidRPr="005750C3">
              <w:rPr>
                <w:bCs/>
                <w:color w:val="000000"/>
              </w:rPr>
              <w:t>Работа с технической литературой</w:t>
            </w:r>
          </w:p>
          <w:p w:rsidR="00F02B20" w:rsidRPr="00FB7B69" w:rsidRDefault="00F02B20" w:rsidP="00485D83">
            <w:pPr>
              <w:jc w:val="both"/>
              <w:rPr>
                <w:bCs/>
                <w:i/>
                <w:color w:val="000000"/>
              </w:rPr>
            </w:pPr>
          </w:p>
          <w:p w:rsidR="00F02B20" w:rsidRPr="00D352C6" w:rsidRDefault="00F02B20" w:rsidP="00485D83">
            <w:pPr>
              <w:ind w:left="57" w:right="57"/>
              <w:rPr>
                <w:rFonts w:ascii="OfficinaSansBookC" w:hAnsi="OfficinaSansBookC"/>
                <w:b/>
              </w:rPr>
            </w:pPr>
          </w:p>
        </w:tc>
      </w:tr>
      <w:tr w:rsidR="00F02B20" w:rsidRPr="00D352C6" w:rsidTr="00485D83">
        <w:trPr>
          <w:trHeight w:val="1875"/>
          <w:jc w:val="center"/>
        </w:trPr>
        <w:tc>
          <w:tcPr>
            <w:tcW w:w="1615" w:type="pct"/>
            <w:tcBorders>
              <w:bottom w:val="single" w:sz="4" w:space="0" w:color="auto"/>
            </w:tcBorders>
          </w:tcPr>
          <w:p w:rsidR="00F02B20" w:rsidRPr="00FF0CDA" w:rsidRDefault="00F02B20" w:rsidP="00485D83">
            <w:pPr>
              <w:ind w:left="57" w:right="57"/>
              <w:rPr>
                <w:i/>
              </w:rPr>
            </w:pPr>
            <w:r w:rsidRPr="00FF0CDA">
              <w:rPr>
                <w:b/>
                <w:i/>
                <w:iCs/>
              </w:rPr>
              <w:lastRenderedPageBreak/>
              <w:t>ОК 02.</w:t>
            </w:r>
            <w:r w:rsidRPr="00FF0CDA">
              <w:rPr>
                <w:i/>
                <w:iCs/>
              </w:rPr>
              <w:t xml:space="preserve"> </w:t>
            </w:r>
            <w:r w:rsidRPr="00FF0CDA">
              <w:rPr>
                <w:i/>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F02B20" w:rsidRPr="00FF0CDA" w:rsidRDefault="00F02B20" w:rsidP="00485D83">
            <w:pPr>
              <w:ind w:left="57" w:right="57"/>
              <w:rPr>
                <w:b/>
                <w:i/>
              </w:rPr>
            </w:pPr>
          </w:p>
        </w:tc>
        <w:tc>
          <w:tcPr>
            <w:tcW w:w="2094" w:type="pct"/>
            <w:tcBorders>
              <w:top w:val="single" w:sz="4" w:space="0" w:color="000000"/>
              <w:left w:val="single" w:sz="4" w:space="0" w:color="000000"/>
              <w:bottom w:val="single" w:sz="4" w:space="0" w:color="auto"/>
              <w:right w:val="single" w:sz="4" w:space="0" w:color="000000"/>
            </w:tcBorders>
          </w:tcPr>
          <w:p w:rsidR="00F02B20" w:rsidRPr="00FF0CDA" w:rsidRDefault="00F02B20" w:rsidP="00485D83">
            <w:pPr>
              <w:contextualSpacing/>
              <w:jc w:val="both"/>
              <w:rPr>
                <w:rFonts w:ascii="OfficinaSansBookC" w:hAnsi="OfficinaSansBookC"/>
                <w:bCs/>
                <w:i/>
              </w:rPr>
            </w:pPr>
            <w:r w:rsidRPr="00FF0CDA">
              <w:rPr>
                <w:rFonts w:ascii="OfficinaSansBookC" w:hAnsi="OfficinaSansBookC"/>
                <w:bCs/>
                <w:i/>
              </w:rPr>
              <w:t xml:space="preserve">Р 1, Тема 1.1, 1.2, </w:t>
            </w:r>
          </w:p>
          <w:p w:rsidR="00F02B20" w:rsidRPr="00FF0CDA" w:rsidRDefault="00F02B20" w:rsidP="00485D83">
            <w:pPr>
              <w:contextualSpacing/>
              <w:jc w:val="both"/>
              <w:rPr>
                <w:rFonts w:ascii="OfficinaSansBookC" w:hAnsi="OfficinaSansBookC"/>
                <w:bCs/>
                <w:i/>
              </w:rPr>
            </w:pPr>
            <w:r w:rsidRPr="00FF0CDA">
              <w:rPr>
                <w:rFonts w:ascii="OfficinaSansBookC" w:hAnsi="OfficinaSansBookC"/>
                <w:bCs/>
                <w:i/>
              </w:rPr>
              <w:t>Р 2, Темы 2.1, 2.2</w:t>
            </w:r>
          </w:p>
          <w:p w:rsidR="00F02B20" w:rsidRPr="00FF0CDA" w:rsidRDefault="00F02B20" w:rsidP="00485D83">
            <w:pPr>
              <w:contextualSpacing/>
              <w:jc w:val="both"/>
              <w:rPr>
                <w:rFonts w:ascii="OfficinaSansBookC" w:hAnsi="OfficinaSansBookC"/>
                <w:bCs/>
                <w:i/>
              </w:rPr>
            </w:pPr>
            <w:r w:rsidRPr="00FF0CDA">
              <w:rPr>
                <w:rFonts w:ascii="OfficinaSansBookC" w:hAnsi="OfficinaSansBookC"/>
                <w:bCs/>
                <w:i/>
              </w:rPr>
              <w:t>Р 3, Темы 3.1</w:t>
            </w:r>
          </w:p>
          <w:p w:rsidR="00F02B20" w:rsidRPr="00FF0CDA" w:rsidRDefault="00F02B20" w:rsidP="00485D83">
            <w:pPr>
              <w:ind w:left="57" w:right="57"/>
              <w:rPr>
                <w:rFonts w:ascii="OfficinaSansBookC" w:hAnsi="OfficinaSansBookC"/>
                <w:i/>
              </w:rPr>
            </w:pPr>
          </w:p>
          <w:p w:rsidR="00F02B20" w:rsidRPr="00FF0CDA" w:rsidRDefault="00F02B20" w:rsidP="00485D83">
            <w:pPr>
              <w:ind w:left="57" w:right="57"/>
              <w:rPr>
                <w:rFonts w:ascii="OfficinaSansBookC" w:hAnsi="OfficinaSansBookC"/>
                <w:i/>
              </w:rPr>
            </w:pPr>
          </w:p>
          <w:p w:rsidR="00F02B20" w:rsidRPr="00FF0CDA" w:rsidRDefault="00F02B20" w:rsidP="00485D83">
            <w:pPr>
              <w:ind w:left="57" w:right="57"/>
              <w:rPr>
                <w:rFonts w:ascii="OfficinaSansBookC" w:hAnsi="OfficinaSansBookC"/>
                <w:i/>
              </w:rPr>
            </w:pPr>
          </w:p>
          <w:p w:rsidR="00F02B20" w:rsidRPr="00FF0CDA" w:rsidRDefault="00F02B20" w:rsidP="00485D83">
            <w:pPr>
              <w:contextualSpacing/>
              <w:jc w:val="both"/>
              <w:rPr>
                <w:rFonts w:ascii="OfficinaSansBookC" w:hAnsi="OfficinaSansBookC"/>
                <w:bCs/>
                <w:i/>
              </w:rPr>
            </w:pPr>
          </w:p>
          <w:p w:rsidR="00F02B20" w:rsidRPr="00FF0CDA" w:rsidRDefault="00F02B20" w:rsidP="00485D83">
            <w:pPr>
              <w:jc w:val="both"/>
              <w:rPr>
                <w:rFonts w:ascii="OfficinaSansBookC" w:hAnsi="OfficinaSansBookC"/>
                <w:i/>
              </w:rPr>
            </w:pPr>
          </w:p>
        </w:tc>
        <w:tc>
          <w:tcPr>
            <w:tcW w:w="1291" w:type="pct"/>
            <w:tcBorders>
              <w:top w:val="single" w:sz="4" w:space="0" w:color="000000"/>
              <w:left w:val="single" w:sz="4" w:space="0" w:color="000000"/>
              <w:bottom w:val="single" w:sz="4" w:space="0" w:color="auto"/>
              <w:right w:val="single" w:sz="4" w:space="0" w:color="000000"/>
            </w:tcBorders>
          </w:tcPr>
          <w:p w:rsidR="00F02B20" w:rsidRPr="001B47AE" w:rsidRDefault="00F02B20" w:rsidP="00485D83">
            <w:pPr>
              <w:ind w:left="57" w:right="57"/>
              <w:rPr>
                <w:rFonts w:ascii="OfficinaSansBookC" w:hAnsi="OfficinaSansBookC"/>
                <w:bCs/>
              </w:rPr>
            </w:pPr>
            <w:r w:rsidRPr="001B47AE">
              <w:rPr>
                <w:rFonts w:ascii="OfficinaSansBookC" w:hAnsi="OfficinaSansBookC"/>
                <w:bCs/>
              </w:rPr>
              <w:t>Устный / письменный опрос</w:t>
            </w:r>
          </w:p>
          <w:p w:rsidR="00F02B20" w:rsidRPr="001B47AE" w:rsidRDefault="00F02B20" w:rsidP="00485D83">
            <w:pPr>
              <w:ind w:left="57" w:right="57"/>
              <w:rPr>
                <w:rFonts w:ascii="OfficinaSansBookC" w:hAnsi="OfficinaSansBookC"/>
                <w:bCs/>
              </w:rPr>
            </w:pPr>
            <w:r w:rsidRPr="001B47AE">
              <w:rPr>
                <w:rFonts w:ascii="OfficinaSansBookC" w:hAnsi="OfficinaSansBookC"/>
                <w:bCs/>
              </w:rPr>
              <w:t>Тестирование</w:t>
            </w:r>
          </w:p>
          <w:p w:rsidR="00F02B20" w:rsidRPr="001B47AE" w:rsidRDefault="00F02B20" w:rsidP="00485D83">
            <w:pPr>
              <w:ind w:left="57" w:right="57"/>
              <w:rPr>
                <w:rFonts w:ascii="OfficinaSansBookC" w:hAnsi="OfficinaSansBookC"/>
                <w:bCs/>
              </w:rPr>
            </w:pPr>
            <w:r w:rsidRPr="001B47AE">
              <w:rPr>
                <w:rFonts w:ascii="OfficinaSansBookC" w:hAnsi="OfficinaSansBookC"/>
                <w:bCs/>
              </w:rPr>
              <w:t>Работа с технической литературой</w:t>
            </w:r>
          </w:p>
          <w:p w:rsidR="00F02B20" w:rsidRDefault="00F02B20" w:rsidP="00485D83">
            <w:pPr>
              <w:jc w:val="both"/>
              <w:rPr>
                <w:bCs/>
                <w:color w:val="000000"/>
              </w:rPr>
            </w:pPr>
          </w:p>
          <w:p w:rsidR="00F02B20" w:rsidRPr="001B47AE" w:rsidRDefault="00F02B20" w:rsidP="00485D83">
            <w:pPr>
              <w:ind w:left="57" w:right="57"/>
              <w:rPr>
                <w:rFonts w:ascii="OfficinaSansBookC" w:hAnsi="OfficinaSansBookC"/>
              </w:rPr>
            </w:pPr>
          </w:p>
        </w:tc>
      </w:tr>
      <w:tr w:rsidR="00F02B20" w:rsidRPr="00D352C6" w:rsidTr="00485D83">
        <w:trPr>
          <w:trHeight w:val="2578"/>
          <w:jc w:val="center"/>
        </w:trPr>
        <w:tc>
          <w:tcPr>
            <w:tcW w:w="1615" w:type="pct"/>
            <w:tcBorders>
              <w:top w:val="single" w:sz="4" w:space="0" w:color="auto"/>
              <w:bottom w:val="single" w:sz="4" w:space="0" w:color="auto"/>
            </w:tcBorders>
          </w:tcPr>
          <w:p w:rsidR="00F02B20" w:rsidRPr="000D6AC7" w:rsidRDefault="00F02B20" w:rsidP="00485D83">
            <w:pPr>
              <w:ind w:left="57" w:right="57"/>
              <w:rPr>
                <w:b/>
                <w:iCs/>
              </w:rPr>
            </w:pPr>
            <w:r w:rsidRPr="000D6AC7">
              <w:rPr>
                <w:b/>
                <w:iCs/>
              </w:rPr>
              <w:t>ОК 03.</w:t>
            </w:r>
            <w:r w:rsidRPr="000D6AC7">
              <w:rPr>
                <w:iCs/>
              </w:rPr>
              <w:t xml:space="preserve"> </w:t>
            </w:r>
            <w:r w:rsidRPr="000D6AC7">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r w:rsidRPr="000D6AC7">
              <w:rPr>
                <w:iCs/>
              </w:rPr>
              <w:t xml:space="preserve"> </w:t>
            </w:r>
          </w:p>
        </w:tc>
        <w:tc>
          <w:tcPr>
            <w:tcW w:w="2094" w:type="pct"/>
            <w:tcBorders>
              <w:top w:val="single" w:sz="4" w:space="0" w:color="auto"/>
              <w:left w:val="single" w:sz="4" w:space="0" w:color="000000"/>
              <w:bottom w:val="single" w:sz="4" w:space="0" w:color="auto"/>
              <w:right w:val="single" w:sz="4" w:space="0" w:color="000000"/>
            </w:tcBorders>
          </w:tcPr>
          <w:p w:rsidR="00F02B20" w:rsidRDefault="00F02B20" w:rsidP="00485D83">
            <w:pPr>
              <w:contextualSpacing/>
              <w:jc w:val="both"/>
              <w:rPr>
                <w:rFonts w:ascii="OfficinaSansBookC" w:hAnsi="OfficinaSansBookC"/>
                <w:bCs/>
              </w:rPr>
            </w:pPr>
          </w:p>
          <w:p w:rsidR="00F02B20" w:rsidRPr="000D6AC7" w:rsidRDefault="00F02B20" w:rsidP="00485D83">
            <w:pPr>
              <w:contextualSpacing/>
              <w:jc w:val="both"/>
              <w:rPr>
                <w:rFonts w:ascii="OfficinaSansBookC" w:hAnsi="OfficinaSansBookC"/>
                <w:bCs/>
              </w:rPr>
            </w:pPr>
            <w:r w:rsidRPr="000D6AC7">
              <w:rPr>
                <w:rFonts w:ascii="OfficinaSansBookC" w:hAnsi="OfficinaSansBookC"/>
                <w:bCs/>
              </w:rPr>
              <w:t xml:space="preserve">Р 1, Тема 1.1, 1.2, </w:t>
            </w:r>
          </w:p>
          <w:p w:rsidR="00F02B20" w:rsidRPr="000D6AC7" w:rsidRDefault="00F02B20" w:rsidP="00485D83">
            <w:pPr>
              <w:contextualSpacing/>
              <w:jc w:val="both"/>
              <w:rPr>
                <w:rFonts w:ascii="OfficinaSansBookC" w:hAnsi="OfficinaSansBookC"/>
                <w:bCs/>
              </w:rPr>
            </w:pPr>
            <w:r w:rsidRPr="000D6AC7">
              <w:rPr>
                <w:rFonts w:ascii="OfficinaSansBookC" w:hAnsi="OfficinaSansBookC"/>
                <w:bCs/>
              </w:rPr>
              <w:t>Р 2, Темы 2.1, 2.2</w:t>
            </w:r>
          </w:p>
          <w:p w:rsidR="00F02B20" w:rsidRPr="000D6AC7" w:rsidRDefault="00F02B20" w:rsidP="00485D83">
            <w:pPr>
              <w:contextualSpacing/>
              <w:jc w:val="both"/>
              <w:rPr>
                <w:rFonts w:ascii="OfficinaSansBookC" w:hAnsi="OfficinaSansBookC"/>
              </w:rPr>
            </w:pPr>
            <w:r>
              <w:rPr>
                <w:rFonts w:ascii="OfficinaSansBookC" w:hAnsi="OfficinaSansBookC"/>
                <w:bCs/>
              </w:rPr>
              <w:t>Р 3, Темы 3.1</w:t>
            </w:r>
          </w:p>
          <w:p w:rsidR="00F02B20" w:rsidRPr="000D6AC7" w:rsidRDefault="00F02B20" w:rsidP="00485D83">
            <w:pPr>
              <w:ind w:left="57" w:right="57"/>
              <w:rPr>
                <w:rFonts w:ascii="OfficinaSansBookC" w:hAnsi="OfficinaSansBookC"/>
              </w:rPr>
            </w:pPr>
          </w:p>
          <w:p w:rsidR="00F02B20" w:rsidRPr="000D6AC7" w:rsidRDefault="00F02B20" w:rsidP="00485D83">
            <w:pPr>
              <w:ind w:left="57" w:right="57"/>
              <w:rPr>
                <w:rFonts w:ascii="OfficinaSansBookC" w:hAnsi="OfficinaSansBookC"/>
              </w:rPr>
            </w:pPr>
          </w:p>
          <w:p w:rsidR="00F02B20" w:rsidRPr="000D6AC7" w:rsidRDefault="00F02B20" w:rsidP="00485D83">
            <w:pPr>
              <w:ind w:left="57" w:right="57"/>
              <w:rPr>
                <w:rFonts w:ascii="OfficinaSansBookC" w:hAnsi="OfficinaSansBookC"/>
              </w:rPr>
            </w:pPr>
          </w:p>
          <w:p w:rsidR="00F02B20" w:rsidRPr="000D6AC7" w:rsidRDefault="00F02B20" w:rsidP="00485D83">
            <w:pPr>
              <w:ind w:left="57" w:right="57"/>
              <w:rPr>
                <w:rFonts w:ascii="OfficinaSansBookC" w:hAnsi="OfficinaSansBookC"/>
              </w:rPr>
            </w:pPr>
          </w:p>
          <w:p w:rsidR="00F02B20" w:rsidRDefault="00F02B20" w:rsidP="00485D83">
            <w:pPr>
              <w:contextualSpacing/>
              <w:jc w:val="both"/>
              <w:rPr>
                <w:rFonts w:ascii="OfficinaSansBookC" w:hAnsi="OfficinaSansBookC"/>
                <w:bCs/>
              </w:rPr>
            </w:pPr>
          </w:p>
          <w:p w:rsidR="00F02B20" w:rsidRPr="000D6AC7" w:rsidRDefault="00F02B20" w:rsidP="00485D83">
            <w:pPr>
              <w:jc w:val="both"/>
              <w:rPr>
                <w:rFonts w:ascii="OfficinaSansBookC" w:hAnsi="OfficinaSansBookC"/>
                <w:bCs/>
              </w:rPr>
            </w:pPr>
          </w:p>
        </w:tc>
        <w:tc>
          <w:tcPr>
            <w:tcW w:w="1291" w:type="pct"/>
            <w:tcBorders>
              <w:top w:val="single" w:sz="4" w:space="0" w:color="auto"/>
              <w:left w:val="single" w:sz="4" w:space="0" w:color="000000"/>
              <w:bottom w:val="single" w:sz="4" w:space="0" w:color="auto"/>
              <w:right w:val="single" w:sz="4" w:space="0" w:color="000000"/>
            </w:tcBorders>
          </w:tcPr>
          <w:p w:rsidR="00F02B20" w:rsidRPr="001B47AE" w:rsidRDefault="00F02B20" w:rsidP="00485D83">
            <w:pPr>
              <w:jc w:val="both"/>
              <w:rPr>
                <w:bCs/>
                <w:color w:val="000000"/>
              </w:rPr>
            </w:pPr>
            <w:r>
              <w:rPr>
                <w:bCs/>
                <w:color w:val="000000"/>
              </w:rPr>
              <w:t>Р</w:t>
            </w:r>
            <w:r w:rsidRPr="001B47AE">
              <w:rPr>
                <w:bCs/>
                <w:color w:val="000000"/>
              </w:rPr>
              <w:t>абота с технической литературой, ГОСТами</w:t>
            </w:r>
          </w:p>
          <w:p w:rsidR="00F02B20" w:rsidRPr="001B47AE" w:rsidRDefault="00F02B20" w:rsidP="00485D83">
            <w:pPr>
              <w:jc w:val="both"/>
              <w:rPr>
                <w:bCs/>
                <w:color w:val="000000"/>
              </w:rPr>
            </w:pPr>
            <w:r w:rsidRPr="001B47AE">
              <w:rPr>
                <w:bCs/>
                <w:color w:val="000000"/>
              </w:rPr>
              <w:t>компьютерная графика</w:t>
            </w:r>
          </w:p>
          <w:p w:rsidR="00F02B20" w:rsidRPr="001B47AE" w:rsidRDefault="00F02B20" w:rsidP="00485D83">
            <w:pPr>
              <w:jc w:val="both"/>
              <w:rPr>
                <w:bCs/>
                <w:color w:val="000000"/>
              </w:rPr>
            </w:pPr>
            <w:r w:rsidRPr="001B47AE">
              <w:rPr>
                <w:bCs/>
                <w:color w:val="000000"/>
              </w:rPr>
              <w:t>устный/письменный опрос</w:t>
            </w:r>
          </w:p>
          <w:p w:rsidR="00F02B20" w:rsidRPr="001B47AE" w:rsidRDefault="00F02B20" w:rsidP="00485D83">
            <w:pPr>
              <w:jc w:val="both"/>
              <w:rPr>
                <w:bCs/>
                <w:color w:val="000000"/>
              </w:rPr>
            </w:pPr>
            <w:r w:rsidRPr="001B47AE">
              <w:rPr>
                <w:bCs/>
                <w:color w:val="000000"/>
              </w:rPr>
              <w:t>тестирование</w:t>
            </w:r>
          </w:p>
          <w:p w:rsidR="00F02B20" w:rsidRPr="001B47AE" w:rsidRDefault="00F02B20" w:rsidP="00485D83">
            <w:pPr>
              <w:jc w:val="both"/>
              <w:rPr>
                <w:bCs/>
                <w:color w:val="000000"/>
              </w:rPr>
            </w:pPr>
            <w:r w:rsidRPr="001B47AE">
              <w:rPr>
                <w:bCs/>
                <w:color w:val="000000"/>
              </w:rPr>
              <w:t>графическая работа</w:t>
            </w:r>
          </w:p>
          <w:p w:rsidR="00F02B20" w:rsidRPr="001B47AE" w:rsidRDefault="00F02B20" w:rsidP="00485D83">
            <w:pPr>
              <w:jc w:val="both"/>
              <w:rPr>
                <w:bCs/>
                <w:color w:val="000000"/>
              </w:rPr>
            </w:pPr>
            <w:r w:rsidRPr="001B47AE">
              <w:rPr>
                <w:bCs/>
                <w:color w:val="000000"/>
              </w:rPr>
              <w:t>чтение чертежей</w:t>
            </w:r>
          </w:p>
          <w:p w:rsidR="00F02B20" w:rsidRPr="001B47AE" w:rsidRDefault="00F02B20" w:rsidP="00485D83">
            <w:pPr>
              <w:jc w:val="both"/>
              <w:rPr>
                <w:bCs/>
                <w:color w:val="000000"/>
              </w:rPr>
            </w:pPr>
            <w:r w:rsidRPr="001B47AE">
              <w:rPr>
                <w:bCs/>
                <w:color w:val="000000"/>
              </w:rPr>
              <w:t>упражнения в рабочей тетради</w:t>
            </w:r>
          </w:p>
          <w:p w:rsidR="00F02B20" w:rsidRPr="001B47AE" w:rsidRDefault="00F02B20" w:rsidP="00485D83">
            <w:pPr>
              <w:ind w:left="57" w:right="57"/>
              <w:rPr>
                <w:rFonts w:ascii="OfficinaSansBookC" w:hAnsi="OfficinaSansBookC"/>
                <w:bCs/>
              </w:rPr>
            </w:pPr>
          </w:p>
        </w:tc>
      </w:tr>
      <w:tr w:rsidR="00F02B20" w:rsidRPr="00D352C6" w:rsidTr="00485D83">
        <w:trPr>
          <w:trHeight w:val="1443"/>
          <w:jc w:val="center"/>
        </w:trPr>
        <w:tc>
          <w:tcPr>
            <w:tcW w:w="1615" w:type="pct"/>
            <w:tcBorders>
              <w:top w:val="single" w:sz="4" w:space="0" w:color="auto"/>
              <w:bottom w:val="single" w:sz="4" w:space="0" w:color="auto"/>
            </w:tcBorders>
          </w:tcPr>
          <w:p w:rsidR="00F02B20" w:rsidRPr="000D6AC7" w:rsidRDefault="00F02B20" w:rsidP="00485D83">
            <w:pPr>
              <w:ind w:left="57" w:right="57"/>
              <w:rPr>
                <w:iCs/>
              </w:rPr>
            </w:pPr>
          </w:p>
          <w:p w:rsidR="00F02B20" w:rsidRPr="000D6AC7" w:rsidRDefault="00F02B20" w:rsidP="00485D83">
            <w:pPr>
              <w:ind w:left="57" w:right="57"/>
              <w:rPr>
                <w:iCs/>
              </w:rPr>
            </w:pPr>
          </w:p>
          <w:p w:rsidR="00F02B20" w:rsidRPr="000D6AC7" w:rsidRDefault="00F02B20" w:rsidP="00485D83">
            <w:pPr>
              <w:ind w:left="57" w:right="57"/>
              <w:rPr>
                <w:b/>
                <w:iCs/>
              </w:rPr>
            </w:pPr>
            <w:r w:rsidRPr="000D6AC7">
              <w:rPr>
                <w:b/>
                <w:iCs/>
              </w:rPr>
              <w:t>ОК 04.</w:t>
            </w:r>
            <w:r w:rsidRPr="000D6AC7">
              <w:rPr>
                <w:iCs/>
              </w:rPr>
              <w:t xml:space="preserve"> </w:t>
            </w:r>
            <w:r w:rsidRPr="000D6AC7">
              <w:t>Эффективно взаимодействовать и работать в коллективе и команде</w:t>
            </w:r>
            <w:r w:rsidRPr="000D6AC7">
              <w:rPr>
                <w:iCs/>
              </w:rPr>
              <w:t xml:space="preserve"> </w:t>
            </w:r>
          </w:p>
        </w:tc>
        <w:tc>
          <w:tcPr>
            <w:tcW w:w="2094" w:type="pct"/>
            <w:tcBorders>
              <w:top w:val="single" w:sz="4" w:space="0" w:color="auto"/>
              <w:left w:val="single" w:sz="4" w:space="0" w:color="000000"/>
              <w:bottom w:val="single" w:sz="4" w:space="0" w:color="auto"/>
              <w:right w:val="single" w:sz="4" w:space="0" w:color="000000"/>
            </w:tcBorders>
          </w:tcPr>
          <w:p w:rsidR="00F02B20" w:rsidRDefault="00F02B20" w:rsidP="00485D83">
            <w:pPr>
              <w:contextualSpacing/>
              <w:jc w:val="both"/>
              <w:rPr>
                <w:rFonts w:ascii="OfficinaSansBookC" w:hAnsi="OfficinaSansBookC"/>
                <w:bCs/>
              </w:rPr>
            </w:pPr>
          </w:p>
          <w:p w:rsidR="00F02B20" w:rsidRPr="000D6AC7" w:rsidRDefault="00F02B20" w:rsidP="00485D83">
            <w:pPr>
              <w:contextualSpacing/>
              <w:jc w:val="both"/>
              <w:rPr>
                <w:rFonts w:ascii="OfficinaSansBookC" w:hAnsi="OfficinaSansBookC"/>
                <w:bCs/>
              </w:rPr>
            </w:pPr>
            <w:r w:rsidRPr="000D6AC7">
              <w:rPr>
                <w:rFonts w:ascii="OfficinaSansBookC" w:hAnsi="OfficinaSansBookC"/>
                <w:bCs/>
              </w:rPr>
              <w:t>Р 1, Тема 1.1, 1.2</w:t>
            </w:r>
          </w:p>
          <w:p w:rsidR="00F02B20" w:rsidRPr="000D6AC7" w:rsidRDefault="00F02B20" w:rsidP="00485D83">
            <w:pPr>
              <w:contextualSpacing/>
              <w:jc w:val="both"/>
              <w:rPr>
                <w:rFonts w:ascii="OfficinaSansBookC" w:hAnsi="OfficinaSansBookC"/>
                <w:bCs/>
              </w:rPr>
            </w:pPr>
            <w:r w:rsidRPr="000D6AC7">
              <w:rPr>
                <w:rFonts w:ascii="OfficinaSansBookC" w:hAnsi="OfficinaSansBookC"/>
                <w:bCs/>
              </w:rPr>
              <w:t>Р 2, Темы 2.1, 2.2</w:t>
            </w:r>
          </w:p>
          <w:p w:rsidR="00F02B20" w:rsidRPr="000D6AC7" w:rsidRDefault="00F02B20" w:rsidP="00485D83">
            <w:pPr>
              <w:contextualSpacing/>
              <w:jc w:val="both"/>
              <w:rPr>
                <w:rFonts w:ascii="OfficinaSansBookC" w:hAnsi="OfficinaSansBookC"/>
                <w:bCs/>
              </w:rPr>
            </w:pPr>
            <w:r w:rsidRPr="000D6AC7">
              <w:rPr>
                <w:rFonts w:ascii="OfficinaSansBookC" w:hAnsi="OfficinaSansBookC"/>
                <w:bCs/>
              </w:rPr>
              <w:t>Р 3, Темы 3.1</w:t>
            </w:r>
          </w:p>
          <w:p w:rsidR="00F02B20" w:rsidRPr="000D6AC7" w:rsidRDefault="00F02B20" w:rsidP="00485D83">
            <w:pPr>
              <w:ind w:left="57" w:right="57"/>
              <w:rPr>
                <w:rFonts w:ascii="OfficinaSansBookC" w:hAnsi="OfficinaSansBookC"/>
              </w:rPr>
            </w:pPr>
          </w:p>
          <w:p w:rsidR="00F02B20" w:rsidRPr="000D6AC7" w:rsidRDefault="00F02B20" w:rsidP="00485D83">
            <w:pPr>
              <w:ind w:left="57" w:right="57"/>
              <w:rPr>
                <w:rFonts w:ascii="OfficinaSansBookC" w:hAnsi="OfficinaSansBookC"/>
              </w:rPr>
            </w:pPr>
          </w:p>
          <w:p w:rsidR="00F02B20" w:rsidRDefault="00F02B20" w:rsidP="00485D83">
            <w:pPr>
              <w:jc w:val="both"/>
              <w:rPr>
                <w:rFonts w:ascii="OfficinaSansBookC" w:hAnsi="OfficinaSansBookC"/>
                <w:bCs/>
              </w:rPr>
            </w:pPr>
          </w:p>
        </w:tc>
        <w:tc>
          <w:tcPr>
            <w:tcW w:w="1291" w:type="pct"/>
            <w:tcBorders>
              <w:top w:val="single" w:sz="4" w:space="0" w:color="auto"/>
              <w:left w:val="single" w:sz="4" w:space="0" w:color="000000"/>
              <w:bottom w:val="single" w:sz="4" w:space="0" w:color="auto"/>
              <w:right w:val="single" w:sz="4" w:space="0" w:color="000000"/>
            </w:tcBorders>
          </w:tcPr>
          <w:p w:rsidR="00F02B20" w:rsidRPr="009E77A3" w:rsidRDefault="00F02B20" w:rsidP="00485D83">
            <w:pPr>
              <w:jc w:val="both"/>
              <w:rPr>
                <w:bCs/>
                <w:color w:val="000000"/>
              </w:rPr>
            </w:pPr>
            <w:r w:rsidRPr="000D6AC7">
              <w:rPr>
                <w:bCs/>
                <w:color w:val="000000"/>
              </w:rPr>
              <w:t>Взаиморецензирование</w:t>
            </w:r>
            <w:r w:rsidRPr="00F02B20">
              <w:rPr>
                <w:bCs/>
                <w:color w:val="000000"/>
              </w:rPr>
              <w:t xml:space="preserve"> графических работ</w:t>
            </w:r>
          </w:p>
          <w:p w:rsidR="00F02B20" w:rsidRDefault="00F02B20" w:rsidP="00485D83">
            <w:pPr>
              <w:jc w:val="both"/>
              <w:rPr>
                <w:bCs/>
                <w:color w:val="000000"/>
              </w:rPr>
            </w:pPr>
            <w:r w:rsidRPr="000D6AC7">
              <w:rPr>
                <w:bCs/>
                <w:color w:val="000000"/>
              </w:rPr>
              <w:t>Наблюдение за организацией труда учащегося при выполнении графических, практических</w:t>
            </w:r>
          </w:p>
          <w:p w:rsidR="00F02B20" w:rsidRPr="000D6AC7" w:rsidRDefault="00F02B20" w:rsidP="00485D83">
            <w:pPr>
              <w:jc w:val="both"/>
              <w:rPr>
                <w:bCs/>
                <w:color w:val="000000"/>
              </w:rPr>
            </w:pPr>
            <w:r w:rsidRPr="000D6AC7">
              <w:rPr>
                <w:bCs/>
                <w:color w:val="000000"/>
              </w:rPr>
              <w:t>работ</w:t>
            </w:r>
          </w:p>
          <w:p w:rsidR="00F02B20" w:rsidRDefault="00F02B20" w:rsidP="00485D83">
            <w:pPr>
              <w:jc w:val="both"/>
              <w:rPr>
                <w:bCs/>
                <w:color w:val="000000"/>
              </w:rPr>
            </w:pPr>
          </w:p>
        </w:tc>
      </w:tr>
      <w:tr w:rsidR="00F02B20" w:rsidRPr="00D352C6" w:rsidTr="00485D83">
        <w:trPr>
          <w:trHeight w:val="2478"/>
          <w:jc w:val="center"/>
        </w:trPr>
        <w:tc>
          <w:tcPr>
            <w:tcW w:w="1615" w:type="pct"/>
            <w:tcBorders>
              <w:top w:val="single" w:sz="4" w:space="0" w:color="auto"/>
              <w:bottom w:val="single" w:sz="4" w:space="0" w:color="auto"/>
            </w:tcBorders>
          </w:tcPr>
          <w:p w:rsidR="00F02B20" w:rsidRPr="000D6AC7" w:rsidRDefault="00F02B20" w:rsidP="00485D83">
            <w:pPr>
              <w:ind w:left="57" w:right="57"/>
              <w:rPr>
                <w:iCs/>
              </w:rPr>
            </w:pPr>
          </w:p>
          <w:p w:rsidR="00F02B20" w:rsidRPr="000D6AC7" w:rsidRDefault="00F02B20" w:rsidP="00485D83">
            <w:pPr>
              <w:ind w:left="57" w:right="57"/>
              <w:rPr>
                <w:iCs/>
              </w:rPr>
            </w:pPr>
          </w:p>
          <w:p w:rsidR="00F02B20" w:rsidRPr="000D6AC7" w:rsidRDefault="00F02B20" w:rsidP="00485D83">
            <w:pPr>
              <w:ind w:left="57" w:right="57"/>
              <w:rPr>
                <w:iCs/>
              </w:rPr>
            </w:pPr>
            <w:r w:rsidRPr="000D6AC7">
              <w:rPr>
                <w:b/>
                <w:iCs/>
              </w:rPr>
              <w:t>ОК 05.</w:t>
            </w:r>
            <w:r w:rsidRPr="000D6AC7">
              <w:rPr>
                <w:iCs/>
              </w:rPr>
              <w:t xml:space="preserve"> </w:t>
            </w:r>
            <w:r w:rsidRPr="000D6AC7">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r w:rsidRPr="000D6AC7">
              <w:rPr>
                <w:iCs/>
              </w:rPr>
              <w:t xml:space="preserve"> </w:t>
            </w:r>
          </w:p>
          <w:p w:rsidR="00F02B20" w:rsidRPr="000D6AC7" w:rsidRDefault="00F02B20" w:rsidP="00485D83">
            <w:pPr>
              <w:ind w:left="57" w:right="57"/>
              <w:rPr>
                <w:iCs/>
              </w:rPr>
            </w:pPr>
          </w:p>
        </w:tc>
        <w:tc>
          <w:tcPr>
            <w:tcW w:w="2094" w:type="pct"/>
            <w:tcBorders>
              <w:top w:val="single" w:sz="4" w:space="0" w:color="auto"/>
              <w:left w:val="single" w:sz="4" w:space="0" w:color="000000"/>
              <w:bottom w:val="single" w:sz="4" w:space="0" w:color="auto"/>
              <w:right w:val="single" w:sz="4" w:space="0" w:color="000000"/>
            </w:tcBorders>
          </w:tcPr>
          <w:p w:rsidR="00F02B20" w:rsidRPr="000D6AC7" w:rsidRDefault="00F02B20" w:rsidP="00485D83">
            <w:pPr>
              <w:contextualSpacing/>
              <w:jc w:val="both"/>
              <w:rPr>
                <w:rFonts w:ascii="OfficinaSansBookC" w:hAnsi="OfficinaSansBookC"/>
                <w:bCs/>
              </w:rPr>
            </w:pPr>
            <w:r>
              <w:rPr>
                <w:rFonts w:ascii="OfficinaSansBookC" w:hAnsi="OfficinaSansBookC"/>
                <w:bCs/>
              </w:rPr>
              <w:t>Р 1, Тема 1.1, 1.2</w:t>
            </w:r>
            <w:r w:rsidRPr="000D6AC7">
              <w:rPr>
                <w:rFonts w:ascii="OfficinaSansBookC" w:hAnsi="OfficinaSansBookC"/>
                <w:bCs/>
              </w:rPr>
              <w:t xml:space="preserve"> </w:t>
            </w:r>
          </w:p>
          <w:p w:rsidR="00F02B20" w:rsidRPr="000D6AC7" w:rsidRDefault="00F02B20" w:rsidP="00485D83">
            <w:pPr>
              <w:contextualSpacing/>
              <w:jc w:val="both"/>
              <w:rPr>
                <w:rFonts w:ascii="OfficinaSansBookC" w:hAnsi="OfficinaSansBookC"/>
                <w:bCs/>
              </w:rPr>
            </w:pPr>
            <w:r w:rsidRPr="000D6AC7">
              <w:rPr>
                <w:rFonts w:ascii="OfficinaSansBookC" w:hAnsi="OfficinaSansBookC"/>
                <w:bCs/>
              </w:rPr>
              <w:t>Р 2, Темы 2.1, 2.2</w:t>
            </w:r>
          </w:p>
          <w:p w:rsidR="00F02B20" w:rsidRPr="000D6AC7" w:rsidRDefault="00F02B20" w:rsidP="00485D83">
            <w:pPr>
              <w:contextualSpacing/>
              <w:jc w:val="both"/>
              <w:rPr>
                <w:rFonts w:ascii="OfficinaSansBookC" w:hAnsi="OfficinaSansBookC"/>
                <w:bCs/>
              </w:rPr>
            </w:pPr>
            <w:r w:rsidRPr="000D6AC7">
              <w:rPr>
                <w:rFonts w:ascii="OfficinaSansBookC" w:hAnsi="OfficinaSansBookC"/>
                <w:bCs/>
              </w:rPr>
              <w:t>Р 3, Темы 3.1</w:t>
            </w:r>
          </w:p>
          <w:p w:rsidR="00F02B20" w:rsidRDefault="00F02B20" w:rsidP="00485D83">
            <w:pPr>
              <w:ind w:left="57" w:right="57"/>
              <w:rPr>
                <w:rFonts w:ascii="OfficinaSansBookC" w:hAnsi="OfficinaSansBookC"/>
              </w:rPr>
            </w:pPr>
          </w:p>
          <w:p w:rsidR="00F02B20" w:rsidRDefault="00F02B20" w:rsidP="00485D83">
            <w:pPr>
              <w:ind w:left="57" w:right="57"/>
              <w:rPr>
                <w:rFonts w:ascii="OfficinaSansBookC" w:hAnsi="OfficinaSansBookC"/>
              </w:rPr>
            </w:pPr>
          </w:p>
          <w:p w:rsidR="00F02B20" w:rsidRDefault="00F02B20" w:rsidP="00485D83">
            <w:pPr>
              <w:ind w:left="57" w:right="57"/>
              <w:rPr>
                <w:rFonts w:ascii="OfficinaSansBookC" w:hAnsi="OfficinaSansBookC"/>
              </w:rPr>
            </w:pPr>
          </w:p>
          <w:p w:rsidR="00F02B20" w:rsidRDefault="00F02B20" w:rsidP="00485D83">
            <w:pPr>
              <w:ind w:left="57" w:right="57"/>
              <w:rPr>
                <w:rFonts w:ascii="OfficinaSansBookC" w:hAnsi="OfficinaSansBookC"/>
              </w:rPr>
            </w:pPr>
          </w:p>
          <w:p w:rsidR="00F02B20" w:rsidRDefault="00F02B20" w:rsidP="00485D83">
            <w:pPr>
              <w:contextualSpacing/>
              <w:jc w:val="both"/>
              <w:rPr>
                <w:rFonts w:ascii="OfficinaSansBookC" w:hAnsi="OfficinaSansBookC"/>
                <w:bCs/>
              </w:rPr>
            </w:pPr>
          </w:p>
          <w:p w:rsidR="00F02B20" w:rsidRDefault="00F02B20" w:rsidP="00485D83">
            <w:pPr>
              <w:contextualSpacing/>
              <w:jc w:val="both"/>
              <w:rPr>
                <w:rFonts w:ascii="OfficinaSansBookC" w:hAnsi="OfficinaSansBookC"/>
                <w:bCs/>
              </w:rPr>
            </w:pPr>
          </w:p>
          <w:p w:rsidR="00F02B20" w:rsidRPr="000D6AC7" w:rsidRDefault="00F02B20" w:rsidP="00485D83">
            <w:pPr>
              <w:jc w:val="both"/>
              <w:rPr>
                <w:rFonts w:ascii="OfficinaSansBookC" w:hAnsi="OfficinaSansBookC"/>
                <w:bCs/>
              </w:rPr>
            </w:pPr>
          </w:p>
        </w:tc>
        <w:tc>
          <w:tcPr>
            <w:tcW w:w="1291" w:type="pct"/>
            <w:tcBorders>
              <w:top w:val="single" w:sz="4" w:space="0" w:color="auto"/>
              <w:left w:val="single" w:sz="4" w:space="0" w:color="000000"/>
              <w:bottom w:val="single" w:sz="4" w:space="0" w:color="auto"/>
              <w:right w:val="single" w:sz="4" w:space="0" w:color="000000"/>
            </w:tcBorders>
          </w:tcPr>
          <w:p w:rsidR="00F02B20" w:rsidRPr="000D6AC7" w:rsidRDefault="00F02B20" w:rsidP="00485D83">
            <w:pPr>
              <w:jc w:val="both"/>
              <w:rPr>
                <w:bCs/>
                <w:color w:val="000000"/>
              </w:rPr>
            </w:pPr>
            <w:r>
              <w:rPr>
                <w:bCs/>
                <w:color w:val="000000"/>
              </w:rPr>
              <w:t>В</w:t>
            </w:r>
            <w:r w:rsidRPr="000D6AC7">
              <w:rPr>
                <w:bCs/>
                <w:color w:val="000000"/>
              </w:rPr>
              <w:t>ыполнение домашних заданий</w:t>
            </w:r>
          </w:p>
          <w:p w:rsidR="00F02B20" w:rsidRPr="001B47AE" w:rsidRDefault="00F02B20" w:rsidP="00485D83">
            <w:pPr>
              <w:jc w:val="both"/>
              <w:rPr>
                <w:bCs/>
                <w:color w:val="000000"/>
              </w:rPr>
            </w:pPr>
            <w:r>
              <w:rPr>
                <w:bCs/>
                <w:color w:val="000000"/>
              </w:rPr>
              <w:t>Р</w:t>
            </w:r>
            <w:r w:rsidRPr="001B47AE">
              <w:rPr>
                <w:bCs/>
                <w:color w:val="000000"/>
              </w:rPr>
              <w:t>абота с технической литературой</w:t>
            </w:r>
          </w:p>
          <w:p w:rsidR="00F02B20" w:rsidRPr="001B47AE" w:rsidRDefault="00F02B20" w:rsidP="00485D83">
            <w:pPr>
              <w:jc w:val="both"/>
              <w:rPr>
                <w:bCs/>
                <w:color w:val="000000"/>
              </w:rPr>
            </w:pPr>
            <w:r w:rsidRPr="001B47AE">
              <w:rPr>
                <w:bCs/>
                <w:color w:val="000000"/>
              </w:rPr>
              <w:t>устный / письменный опрос</w:t>
            </w:r>
          </w:p>
          <w:p w:rsidR="00F02B20" w:rsidRDefault="00F02B20" w:rsidP="00485D83">
            <w:pPr>
              <w:ind w:left="57" w:right="57"/>
              <w:rPr>
                <w:rFonts w:ascii="OfficinaSansBookC" w:hAnsi="OfficinaSansBookC"/>
              </w:rPr>
            </w:pPr>
          </w:p>
          <w:p w:rsidR="00F02B20" w:rsidRDefault="00F02B20" w:rsidP="00485D83">
            <w:pPr>
              <w:ind w:left="57" w:right="57"/>
              <w:rPr>
                <w:rFonts w:ascii="OfficinaSansBookC" w:hAnsi="OfficinaSansBookC"/>
              </w:rPr>
            </w:pPr>
          </w:p>
          <w:p w:rsidR="00F02B20" w:rsidRDefault="00F02B20" w:rsidP="00485D83">
            <w:pPr>
              <w:jc w:val="both"/>
              <w:rPr>
                <w:bCs/>
                <w:color w:val="000000"/>
              </w:rPr>
            </w:pPr>
          </w:p>
        </w:tc>
      </w:tr>
      <w:tr w:rsidR="00F02B20" w:rsidRPr="00D352C6" w:rsidTr="00485D83">
        <w:trPr>
          <w:trHeight w:val="2451"/>
          <w:jc w:val="center"/>
        </w:trPr>
        <w:tc>
          <w:tcPr>
            <w:tcW w:w="1615" w:type="pct"/>
            <w:tcBorders>
              <w:top w:val="single" w:sz="4" w:space="0" w:color="auto"/>
              <w:bottom w:val="single" w:sz="4" w:space="0" w:color="auto"/>
            </w:tcBorders>
          </w:tcPr>
          <w:p w:rsidR="00F02B20" w:rsidRDefault="00F02B20" w:rsidP="00485D83">
            <w:pPr>
              <w:ind w:left="57" w:right="57"/>
            </w:pPr>
            <w:r w:rsidRPr="000D6AC7">
              <w:rPr>
                <w:b/>
                <w:iCs/>
              </w:rPr>
              <w:t>ОК 06.</w:t>
            </w:r>
            <w:r w:rsidRPr="000D6AC7">
              <w:rPr>
                <w:iCs/>
              </w:rPr>
              <w:t xml:space="preserve"> </w:t>
            </w:r>
            <w:r w:rsidRPr="000D6AC7">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rsidR="00F02B20" w:rsidRPr="000D6AC7" w:rsidRDefault="00F02B20" w:rsidP="00485D83">
            <w:pPr>
              <w:ind w:left="57" w:right="57"/>
              <w:rPr>
                <w:iCs/>
              </w:rPr>
            </w:pPr>
          </w:p>
        </w:tc>
        <w:tc>
          <w:tcPr>
            <w:tcW w:w="2094" w:type="pct"/>
            <w:tcBorders>
              <w:top w:val="single" w:sz="4" w:space="0" w:color="auto"/>
              <w:left w:val="single" w:sz="4" w:space="0" w:color="000000"/>
              <w:bottom w:val="single" w:sz="4" w:space="0" w:color="auto"/>
              <w:right w:val="single" w:sz="4" w:space="0" w:color="000000"/>
            </w:tcBorders>
          </w:tcPr>
          <w:p w:rsidR="00F02B20" w:rsidRDefault="00F02B20" w:rsidP="00485D83">
            <w:pPr>
              <w:contextualSpacing/>
              <w:jc w:val="both"/>
              <w:rPr>
                <w:rFonts w:ascii="OfficinaSansBookC" w:hAnsi="OfficinaSansBookC"/>
                <w:bCs/>
              </w:rPr>
            </w:pPr>
          </w:p>
          <w:p w:rsidR="00F02B20" w:rsidRPr="000D6AC7" w:rsidRDefault="00F02B20" w:rsidP="00485D83">
            <w:pPr>
              <w:contextualSpacing/>
              <w:jc w:val="both"/>
              <w:rPr>
                <w:rFonts w:ascii="OfficinaSansBookC" w:hAnsi="OfficinaSansBookC"/>
                <w:bCs/>
              </w:rPr>
            </w:pPr>
            <w:r>
              <w:rPr>
                <w:rFonts w:ascii="OfficinaSansBookC" w:hAnsi="OfficinaSansBookC"/>
                <w:bCs/>
              </w:rPr>
              <w:t>Р 1, Тема 1.1, 1.2</w:t>
            </w:r>
            <w:r w:rsidRPr="000D6AC7">
              <w:rPr>
                <w:rFonts w:ascii="OfficinaSansBookC" w:hAnsi="OfficinaSansBookC"/>
                <w:bCs/>
              </w:rPr>
              <w:t xml:space="preserve"> </w:t>
            </w:r>
          </w:p>
          <w:p w:rsidR="00F02B20" w:rsidRPr="000D6AC7" w:rsidRDefault="00F02B20" w:rsidP="00485D83">
            <w:pPr>
              <w:contextualSpacing/>
              <w:jc w:val="both"/>
              <w:rPr>
                <w:rFonts w:ascii="OfficinaSansBookC" w:hAnsi="OfficinaSansBookC"/>
                <w:bCs/>
              </w:rPr>
            </w:pPr>
            <w:r>
              <w:rPr>
                <w:rFonts w:ascii="OfficinaSansBookC" w:hAnsi="OfficinaSansBookC"/>
                <w:bCs/>
              </w:rPr>
              <w:t>Р 2, Темы 2.1, 2.2</w:t>
            </w:r>
            <w:r w:rsidRPr="000D6AC7">
              <w:rPr>
                <w:rFonts w:ascii="OfficinaSansBookC" w:hAnsi="OfficinaSansBookC"/>
                <w:bCs/>
              </w:rPr>
              <w:t xml:space="preserve"> </w:t>
            </w:r>
          </w:p>
          <w:p w:rsidR="00F02B20" w:rsidRPr="000D6AC7" w:rsidRDefault="00F02B20" w:rsidP="00485D83">
            <w:pPr>
              <w:contextualSpacing/>
              <w:jc w:val="both"/>
              <w:rPr>
                <w:rFonts w:ascii="OfficinaSansBookC" w:hAnsi="OfficinaSansBookC"/>
                <w:bCs/>
              </w:rPr>
            </w:pPr>
            <w:r w:rsidRPr="000D6AC7">
              <w:rPr>
                <w:rFonts w:ascii="OfficinaSansBookC" w:hAnsi="OfficinaSansBookC"/>
                <w:bCs/>
              </w:rPr>
              <w:t>Р 3, Темы 3.1</w:t>
            </w:r>
          </w:p>
          <w:p w:rsidR="00F02B20" w:rsidRPr="000D6AC7" w:rsidRDefault="00F02B20" w:rsidP="00485D83">
            <w:pPr>
              <w:jc w:val="both"/>
              <w:rPr>
                <w:rFonts w:ascii="OfficinaSansBookC" w:hAnsi="OfficinaSansBookC"/>
                <w:bCs/>
              </w:rPr>
            </w:pPr>
          </w:p>
        </w:tc>
        <w:tc>
          <w:tcPr>
            <w:tcW w:w="1291" w:type="pct"/>
            <w:tcBorders>
              <w:top w:val="single" w:sz="4" w:space="0" w:color="auto"/>
              <w:left w:val="single" w:sz="4" w:space="0" w:color="000000"/>
              <w:bottom w:val="single" w:sz="4" w:space="0" w:color="auto"/>
              <w:right w:val="single" w:sz="4" w:space="0" w:color="000000"/>
            </w:tcBorders>
          </w:tcPr>
          <w:p w:rsidR="00F02B20" w:rsidRDefault="00F02B20" w:rsidP="00485D83">
            <w:pPr>
              <w:jc w:val="both"/>
              <w:rPr>
                <w:bCs/>
              </w:rPr>
            </w:pPr>
          </w:p>
          <w:p w:rsidR="00F02B20" w:rsidRDefault="00F02B20" w:rsidP="00485D83">
            <w:pPr>
              <w:jc w:val="both"/>
              <w:rPr>
                <w:bCs/>
              </w:rPr>
            </w:pPr>
          </w:p>
          <w:p w:rsidR="00F02B20" w:rsidRDefault="00F02B20" w:rsidP="00485D83">
            <w:pPr>
              <w:jc w:val="both"/>
              <w:rPr>
                <w:bCs/>
              </w:rPr>
            </w:pPr>
            <w:r w:rsidRPr="001B47AE">
              <w:rPr>
                <w:bCs/>
              </w:rPr>
              <w:t>Работа с технической</w:t>
            </w:r>
          </w:p>
          <w:p w:rsidR="00F02B20" w:rsidRPr="001B47AE" w:rsidRDefault="00F02B20" w:rsidP="00485D83">
            <w:pPr>
              <w:jc w:val="both"/>
              <w:rPr>
                <w:bCs/>
              </w:rPr>
            </w:pPr>
            <w:r w:rsidRPr="001B47AE">
              <w:rPr>
                <w:bCs/>
              </w:rPr>
              <w:t>литературой</w:t>
            </w:r>
          </w:p>
          <w:p w:rsidR="00F02B20" w:rsidRPr="001B47AE" w:rsidRDefault="00F02B20" w:rsidP="00485D83">
            <w:pPr>
              <w:jc w:val="both"/>
              <w:rPr>
                <w:bCs/>
              </w:rPr>
            </w:pPr>
            <w:r w:rsidRPr="001B47AE">
              <w:rPr>
                <w:bCs/>
              </w:rPr>
              <w:t>Чтение чертежей</w:t>
            </w:r>
          </w:p>
          <w:p w:rsidR="00F02B20" w:rsidRPr="000D6AC7" w:rsidRDefault="00F02B20" w:rsidP="00485D83">
            <w:pPr>
              <w:ind w:left="57" w:right="57"/>
              <w:rPr>
                <w:bCs/>
                <w:color w:val="000000"/>
              </w:rPr>
            </w:pPr>
          </w:p>
        </w:tc>
      </w:tr>
      <w:tr w:rsidR="00F02B20" w:rsidRPr="00D352C6" w:rsidTr="00485D83">
        <w:trPr>
          <w:trHeight w:val="3393"/>
          <w:jc w:val="center"/>
        </w:trPr>
        <w:tc>
          <w:tcPr>
            <w:tcW w:w="1615" w:type="pct"/>
            <w:tcBorders>
              <w:bottom w:val="single" w:sz="4" w:space="0" w:color="auto"/>
            </w:tcBorders>
            <w:shd w:val="clear" w:color="auto" w:fill="auto"/>
          </w:tcPr>
          <w:p w:rsidR="00F02B20" w:rsidRDefault="00F02B20" w:rsidP="00485D83">
            <w:pPr>
              <w:ind w:left="57" w:right="57"/>
            </w:pPr>
          </w:p>
          <w:p w:rsidR="00F02B20" w:rsidRDefault="00F02B20" w:rsidP="00485D83">
            <w:pPr>
              <w:ind w:left="57" w:right="57"/>
            </w:pPr>
            <w:r w:rsidRPr="000D6AC7">
              <w:rPr>
                <w:b/>
                <w:iCs/>
              </w:rPr>
              <w:t>ОК 07.</w:t>
            </w:r>
            <w:r w:rsidRPr="000D6AC7">
              <w:rPr>
                <w:iCs/>
              </w:rPr>
              <w:t xml:space="preserve"> </w:t>
            </w:r>
            <w:r w:rsidRPr="000D6AC7">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rsidR="00F02B20" w:rsidRDefault="00F02B20" w:rsidP="00485D83">
            <w:pPr>
              <w:ind w:left="57" w:right="57"/>
            </w:pPr>
          </w:p>
          <w:p w:rsidR="00F02B20" w:rsidRDefault="00F02B20" w:rsidP="00485D83">
            <w:pPr>
              <w:ind w:left="57" w:right="57"/>
            </w:pPr>
          </w:p>
          <w:p w:rsidR="00F02B20" w:rsidRPr="000D6AC7" w:rsidRDefault="00F02B20" w:rsidP="00485D83">
            <w:pPr>
              <w:ind w:left="57" w:right="57"/>
              <w:rPr>
                <w:b/>
              </w:rPr>
            </w:pPr>
          </w:p>
        </w:tc>
        <w:tc>
          <w:tcPr>
            <w:tcW w:w="2094" w:type="pct"/>
            <w:tcBorders>
              <w:top w:val="single" w:sz="4" w:space="0" w:color="000000"/>
              <w:left w:val="single" w:sz="4" w:space="0" w:color="000000"/>
              <w:bottom w:val="single" w:sz="4" w:space="0" w:color="auto"/>
              <w:right w:val="single" w:sz="4" w:space="0" w:color="000000"/>
            </w:tcBorders>
          </w:tcPr>
          <w:p w:rsidR="00F02B20" w:rsidRPr="000D6AC7" w:rsidRDefault="00F02B20" w:rsidP="00485D83">
            <w:pPr>
              <w:contextualSpacing/>
              <w:jc w:val="both"/>
              <w:rPr>
                <w:rFonts w:ascii="OfficinaSansBookC" w:hAnsi="OfficinaSansBookC"/>
                <w:bCs/>
              </w:rPr>
            </w:pPr>
            <w:r w:rsidRPr="000D6AC7">
              <w:rPr>
                <w:rFonts w:ascii="OfficinaSansBookC" w:hAnsi="OfficinaSansBookC"/>
                <w:bCs/>
              </w:rPr>
              <w:t>Р 1, Тема 1.1, 1.2</w:t>
            </w:r>
          </w:p>
          <w:p w:rsidR="00F02B20" w:rsidRPr="000D6AC7" w:rsidRDefault="00F02B20" w:rsidP="00485D83">
            <w:pPr>
              <w:contextualSpacing/>
              <w:jc w:val="both"/>
              <w:rPr>
                <w:rFonts w:ascii="OfficinaSansBookC" w:hAnsi="OfficinaSansBookC"/>
                <w:bCs/>
              </w:rPr>
            </w:pPr>
            <w:r w:rsidRPr="000D6AC7">
              <w:rPr>
                <w:rFonts w:ascii="OfficinaSansBookC" w:hAnsi="OfficinaSansBookC"/>
                <w:bCs/>
              </w:rPr>
              <w:t>Р 2, Темы 2.1, 2.2</w:t>
            </w:r>
          </w:p>
          <w:p w:rsidR="00F02B20" w:rsidRPr="000D6AC7" w:rsidRDefault="00F02B20" w:rsidP="00485D83">
            <w:pPr>
              <w:contextualSpacing/>
              <w:jc w:val="both"/>
              <w:rPr>
                <w:rFonts w:ascii="OfficinaSansBookC" w:hAnsi="OfficinaSansBookC"/>
                <w:bCs/>
              </w:rPr>
            </w:pPr>
            <w:r w:rsidRPr="000D6AC7">
              <w:rPr>
                <w:rFonts w:ascii="OfficinaSansBookC" w:hAnsi="OfficinaSansBookC"/>
                <w:bCs/>
              </w:rPr>
              <w:t>Р 3, Темы 3.1</w:t>
            </w:r>
          </w:p>
          <w:p w:rsidR="00F02B20" w:rsidRPr="000D6AC7" w:rsidRDefault="00F02B20" w:rsidP="00485D83">
            <w:pPr>
              <w:ind w:left="57" w:right="57"/>
              <w:rPr>
                <w:rFonts w:ascii="OfficinaSansBookC" w:hAnsi="OfficinaSansBookC"/>
              </w:rPr>
            </w:pPr>
          </w:p>
        </w:tc>
        <w:tc>
          <w:tcPr>
            <w:tcW w:w="1291" w:type="pct"/>
            <w:tcBorders>
              <w:top w:val="single" w:sz="4" w:space="0" w:color="000000"/>
              <w:left w:val="single" w:sz="4" w:space="0" w:color="000000"/>
              <w:bottom w:val="single" w:sz="4" w:space="0" w:color="auto"/>
              <w:right w:val="single" w:sz="4" w:space="0" w:color="000000"/>
            </w:tcBorders>
          </w:tcPr>
          <w:p w:rsidR="00F02B20" w:rsidRPr="001B47AE" w:rsidRDefault="00F02B20" w:rsidP="00485D83">
            <w:pPr>
              <w:jc w:val="both"/>
              <w:rPr>
                <w:bCs/>
              </w:rPr>
            </w:pPr>
            <w:r w:rsidRPr="001B47AE">
              <w:rPr>
                <w:bCs/>
              </w:rPr>
              <w:t>Работа с технической литературой</w:t>
            </w:r>
          </w:p>
          <w:p w:rsidR="00F02B20" w:rsidRPr="001B47AE" w:rsidRDefault="00F02B20" w:rsidP="00485D83">
            <w:pPr>
              <w:jc w:val="both"/>
              <w:rPr>
                <w:bCs/>
              </w:rPr>
            </w:pPr>
            <w:r w:rsidRPr="001B47AE">
              <w:rPr>
                <w:bCs/>
              </w:rPr>
              <w:t>Чтение чертежей</w:t>
            </w:r>
          </w:p>
          <w:p w:rsidR="00F02B20" w:rsidRPr="001B47AE" w:rsidRDefault="00F02B20" w:rsidP="00485D83">
            <w:pPr>
              <w:jc w:val="both"/>
              <w:rPr>
                <w:bCs/>
              </w:rPr>
            </w:pPr>
          </w:p>
          <w:p w:rsidR="00F02B20" w:rsidRPr="001B47AE" w:rsidRDefault="00F02B20" w:rsidP="00485D83">
            <w:pPr>
              <w:jc w:val="both"/>
              <w:rPr>
                <w:bCs/>
              </w:rPr>
            </w:pPr>
            <w:r w:rsidRPr="001B47AE">
              <w:rPr>
                <w:bCs/>
              </w:rPr>
              <w:t>Тестирование</w:t>
            </w:r>
          </w:p>
          <w:p w:rsidR="00F02B20" w:rsidRPr="001B47AE" w:rsidRDefault="00F02B20" w:rsidP="00485D83">
            <w:pPr>
              <w:jc w:val="both"/>
              <w:rPr>
                <w:bCs/>
              </w:rPr>
            </w:pPr>
            <w:r w:rsidRPr="001B47AE">
              <w:rPr>
                <w:bCs/>
              </w:rPr>
              <w:t>Чтение чертежей</w:t>
            </w:r>
          </w:p>
          <w:p w:rsidR="00F02B20" w:rsidRPr="001B47AE" w:rsidRDefault="00F02B20" w:rsidP="00485D83">
            <w:pPr>
              <w:jc w:val="both"/>
              <w:rPr>
                <w:bCs/>
              </w:rPr>
            </w:pPr>
          </w:p>
          <w:p w:rsidR="00F02B20" w:rsidRPr="001B47AE" w:rsidRDefault="00F02B20" w:rsidP="00485D83">
            <w:pPr>
              <w:jc w:val="both"/>
              <w:rPr>
                <w:bCs/>
              </w:rPr>
            </w:pPr>
            <w:r w:rsidRPr="001B47AE">
              <w:rPr>
                <w:bCs/>
              </w:rPr>
              <w:t>Графические, логические задачи и упражнения</w:t>
            </w:r>
          </w:p>
          <w:p w:rsidR="00F02B20" w:rsidRPr="001B47AE" w:rsidRDefault="00F02B20" w:rsidP="00485D83">
            <w:pPr>
              <w:jc w:val="both"/>
              <w:rPr>
                <w:bCs/>
              </w:rPr>
            </w:pPr>
            <w:r w:rsidRPr="001B47AE">
              <w:rPr>
                <w:bCs/>
              </w:rPr>
              <w:t>Чтение чертежей</w:t>
            </w:r>
          </w:p>
          <w:p w:rsidR="00F02B20" w:rsidRPr="001B47AE" w:rsidRDefault="00F02B20" w:rsidP="00485D83">
            <w:pPr>
              <w:jc w:val="both"/>
              <w:rPr>
                <w:bCs/>
              </w:rPr>
            </w:pPr>
            <w:r w:rsidRPr="001B47AE">
              <w:rPr>
                <w:bCs/>
              </w:rPr>
              <w:lastRenderedPageBreak/>
              <w:t>Устный / письменный опрос</w:t>
            </w:r>
          </w:p>
          <w:p w:rsidR="00F02B20" w:rsidRPr="001B47AE" w:rsidRDefault="00F02B20" w:rsidP="00485D83">
            <w:pPr>
              <w:jc w:val="both"/>
              <w:rPr>
                <w:rFonts w:ascii="OfficinaSansBookC" w:hAnsi="OfficinaSansBookC"/>
              </w:rPr>
            </w:pPr>
          </w:p>
        </w:tc>
      </w:tr>
      <w:tr w:rsidR="00F02B20" w:rsidRPr="00D352C6" w:rsidTr="00485D83">
        <w:trPr>
          <w:trHeight w:val="1105"/>
          <w:jc w:val="center"/>
        </w:trPr>
        <w:tc>
          <w:tcPr>
            <w:tcW w:w="1615" w:type="pct"/>
            <w:tcBorders>
              <w:top w:val="single" w:sz="4" w:space="0" w:color="auto"/>
            </w:tcBorders>
            <w:shd w:val="clear" w:color="auto" w:fill="auto"/>
          </w:tcPr>
          <w:p w:rsidR="00F02B20" w:rsidRDefault="00F02B20" w:rsidP="00485D83">
            <w:pPr>
              <w:pStyle w:val="ConsPlusNormal"/>
              <w:spacing w:before="220"/>
              <w:ind w:firstLine="540"/>
              <w:jc w:val="both"/>
            </w:pPr>
            <w:r w:rsidRPr="00FF0CDA">
              <w:rPr>
                <w:b/>
              </w:rPr>
              <w:lastRenderedPageBreak/>
              <w:t>ОК0</w:t>
            </w:r>
            <w:r>
              <w:rPr>
                <w:b/>
              </w:rPr>
              <w:t>9.</w:t>
            </w:r>
            <w:r>
              <w:t>Пользоваться профессиональной документацией на государственном и иностранном языках.</w:t>
            </w:r>
          </w:p>
          <w:p w:rsidR="00F02B20" w:rsidRDefault="00F02B20" w:rsidP="00485D83">
            <w:pPr>
              <w:pStyle w:val="ConsPlusNormal"/>
              <w:spacing w:before="220"/>
              <w:ind w:firstLine="540"/>
              <w:jc w:val="both"/>
            </w:pPr>
          </w:p>
        </w:tc>
        <w:tc>
          <w:tcPr>
            <w:tcW w:w="2094" w:type="pct"/>
            <w:tcBorders>
              <w:top w:val="single" w:sz="4" w:space="0" w:color="auto"/>
              <w:left w:val="single" w:sz="4" w:space="0" w:color="000000"/>
              <w:bottom w:val="single" w:sz="4" w:space="0" w:color="000000"/>
              <w:right w:val="single" w:sz="4" w:space="0" w:color="000000"/>
            </w:tcBorders>
          </w:tcPr>
          <w:p w:rsidR="00F02B20" w:rsidRDefault="00F02B20" w:rsidP="00485D83">
            <w:pPr>
              <w:contextualSpacing/>
              <w:jc w:val="both"/>
              <w:rPr>
                <w:rFonts w:ascii="OfficinaSansBookC" w:hAnsi="OfficinaSansBookC"/>
                <w:bCs/>
              </w:rPr>
            </w:pPr>
          </w:p>
          <w:p w:rsidR="00F02B20" w:rsidRPr="000D6AC7" w:rsidRDefault="00F02B20" w:rsidP="00485D83">
            <w:pPr>
              <w:contextualSpacing/>
              <w:jc w:val="both"/>
              <w:rPr>
                <w:rFonts w:ascii="OfficinaSansBookC" w:hAnsi="OfficinaSansBookC"/>
                <w:bCs/>
              </w:rPr>
            </w:pPr>
            <w:r w:rsidRPr="000D6AC7">
              <w:rPr>
                <w:rFonts w:ascii="OfficinaSansBookC" w:hAnsi="OfficinaSansBookC"/>
                <w:bCs/>
              </w:rPr>
              <w:t>Р 1, Тема 1.1, 1.2</w:t>
            </w:r>
          </w:p>
          <w:p w:rsidR="00F02B20" w:rsidRPr="000D6AC7" w:rsidRDefault="00F02B20" w:rsidP="00485D83">
            <w:pPr>
              <w:contextualSpacing/>
              <w:jc w:val="both"/>
              <w:rPr>
                <w:rFonts w:ascii="OfficinaSansBookC" w:hAnsi="OfficinaSansBookC"/>
                <w:bCs/>
              </w:rPr>
            </w:pPr>
            <w:r>
              <w:rPr>
                <w:rFonts w:ascii="OfficinaSansBookC" w:hAnsi="OfficinaSansBookC"/>
                <w:bCs/>
              </w:rPr>
              <w:t>Р 2, Темы 2.1, 2.2</w:t>
            </w:r>
            <w:r w:rsidRPr="000D6AC7">
              <w:rPr>
                <w:rFonts w:ascii="OfficinaSansBookC" w:hAnsi="OfficinaSansBookC"/>
                <w:bCs/>
              </w:rPr>
              <w:t xml:space="preserve"> </w:t>
            </w:r>
          </w:p>
          <w:p w:rsidR="00F02B20" w:rsidRPr="000D6AC7" w:rsidRDefault="00F02B20" w:rsidP="00485D83">
            <w:pPr>
              <w:contextualSpacing/>
              <w:jc w:val="both"/>
              <w:rPr>
                <w:rFonts w:ascii="OfficinaSansBookC" w:hAnsi="OfficinaSansBookC"/>
                <w:bCs/>
              </w:rPr>
            </w:pPr>
            <w:r w:rsidRPr="000D6AC7">
              <w:rPr>
                <w:rFonts w:ascii="OfficinaSansBookC" w:hAnsi="OfficinaSansBookC"/>
                <w:bCs/>
              </w:rPr>
              <w:t>Р 3, Темы 3.1</w:t>
            </w:r>
          </w:p>
          <w:p w:rsidR="00F02B20" w:rsidRPr="000D6AC7" w:rsidRDefault="00F02B20" w:rsidP="00485D83">
            <w:pPr>
              <w:ind w:left="57" w:right="57"/>
              <w:rPr>
                <w:rFonts w:ascii="OfficinaSansBookC" w:hAnsi="OfficinaSansBookC"/>
                <w:bCs/>
              </w:rPr>
            </w:pPr>
          </w:p>
        </w:tc>
        <w:tc>
          <w:tcPr>
            <w:tcW w:w="1291" w:type="pct"/>
            <w:tcBorders>
              <w:top w:val="single" w:sz="4" w:space="0" w:color="auto"/>
              <w:left w:val="single" w:sz="4" w:space="0" w:color="000000"/>
              <w:bottom w:val="single" w:sz="4" w:space="0" w:color="000000"/>
              <w:right w:val="single" w:sz="4" w:space="0" w:color="000000"/>
            </w:tcBorders>
          </w:tcPr>
          <w:p w:rsidR="00F02B20" w:rsidRDefault="00F02B20" w:rsidP="00485D83">
            <w:pPr>
              <w:jc w:val="both"/>
              <w:rPr>
                <w:bCs/>
              </w:rPr>
            </w:pPr>
          </w:p>
          <w:p w:rsidR="00F02B20" w:rsidRPr="001B47AE" w:rsidRDefault="00F02B20" w:rsidP="00485D83">
            <w:pPr>
              <w:jc w:val="both"/>
              <w:rPr>
                <w:bCs/>
              </w:rPr>
            </w:pPr>
            <w:r w:rsidRPr="001B47AE">
              <w:rPr>
                <w:bCs/>
              </w:rPr>
              <w:t>Работа с технической литературой</w:t>
            </w:r>
          </w:p>
          <w:p w:rsidR="00F02B20" w:rsidRPr="001B47AE" w:rsidRDefault="00F02B20" w:rsidP="00485D83">
            <w:pPr>
              <w:jc w:val="both"/>
              <w:rPr>
                <w:bCs/>
              </w:rPr>
            </w:pPr>
            <w:r w:rsidRPr="001B47AE">
              <w:rPr>
                <w:bCs/>
              </w:rPr>
              <w:t>Чтение чертежей</w:t>
            </w:r>
          </w:p>
          <w:p w:rsidR="00F02B20" w:rsidRPr="001B47AE" w:rsidRDefault="00F02B20" w:rsidP="00485D83">
            <w:pPr>
              <w:jc w:val="both"/>
              <w:rPr>
                <w:bCs/>
              </w:rPr>
            </w:pPr>
          </w:p>
        </w:tc>
      </w:tr>
      <w:tr w:rsidR="00F02B20" w:rsidRPr="00D352C6" w:rsidTr="00485D83">
        <w:trPr>
          <w:jc w:val="center"/>
        </w:trPr>
        <w:tc>
          <w:tcPr>
            <w:tcW w:w="1615" w:type="pct"/>
          </w:tcPr>
          <w:p w:rsidR="00F02B20" w:rsidRPr="000D6AC7" w:rsidRDefault="00F02B20" w:rsidP="00485D83">
            <w:pPr>
              <w:pStyle w:val="a3"/>
              <w:shd w:val="clear" w:color="auto" w:fill="FFFFFF"/>
              <w:spacing w:before="0" w:beforeAutospacing="0" w:after="0" w:afterAutospacing="0"/>
              <w:rPr>
                <w:color w:val="222222"/>
                <w:sz w:val="22"/>
                <w:szCs w:val="22"/>
              </w:rPr>
            </w:pPr>
            <w:r w:rsidRPr="000D6AC7">
              <w:rPr>
                <w:b/>
                <w:color w:val="222222"/>
                <w:sz w:val="22"/>
                <w:szCs w:val="22"/>
              </w:rPr>
              <w:t>ПК 1.1.</w:t>
            </w:r>
            <w:r w:rsidRPr="000D6AC7">
              <w:rPr>
                <w:color w:val="222222"/>
                <w:sz w:val="22"/>
                <w:szCs w:val="22"/>
              </w:rPr>
              <w:t xml:space="preserve"> Выполнять штукатурные работы по отделке внутренних и наружных поверхностей зданий и  сооружений.</w:t>
            </w:r>
          </w:p>
          <w:p w:rsidR="00F02B20" w:rsidRDefault="00F02B20" w:rsidP="00485D83">
            <w:pPr>
              <w:pStyle w:val="a3"/>
              <w:shd w:val="clear" w:color="auto" w:fill="FFFFFF"/>
              <w:spacing w:before="0" w:beforeAutospacing="0" w:after="0" w:afterAutospacing="0"/>
              <w:rPr>
                <w:b/>
                <w:color w:val="222222"/>
                <w:sz w:val="22"/>
                <w:szCs w:val="22"/>
              </w:rPr>
            </w:pPr>
          </w:p>
          <w:p w:rsidR="00F02B20" w:rsidRPr="000D6AC7" w:rsidRDefault="00F02B20" w:rsidP="00485D83">
            <w:pPr>
              <w:pStyle w:val="a3"/>
              <w:shd w:val="clear" w:color="auto" w:fill="FFFFFF"/>
              <w:spacing w:before="0" w:beforeAutospacing="0" w:after="0" w:afterAutospacing="0"/>
              <w:rPr>
                <w:color w:val="222222"/>
                <w:sz w:val="22"/>
                <w:szCs w:val="22"/>
              </w:rPr>
            </w:pPr>
            <w:r w:rsidRPr="000D6AC7">
              <w:rPr>
                <w:b/>
                <w:color w:val="222222"/>
                <w:sz w:val="22"/>
                <w:szCs w:val="22"/>
              </w:rPr>
              <w:t>ПК.1.3</w:t>
            </w:r>
            <w:r w:rsidRPr="000D6AC7">
              <w:rPr>
                <w:color w:val="222222"/>
                <w:sz w:val="22"/>
                <w:szCs w:val="22"/>
              </w:rPr>
              <w:t xml:space="preserve"> Выполнение декоративных штукатурок.</w:t>
            </w:r>
          </w:p>
          <w:p w:rsidR="00F02B20" w:rsidRPr="000D6AC7" w:rsidRDefault="00F02B20" w:rsidP="00485D83">
            <w:pPr>
              <w:pStyle w:val="a3"/>
              <w:shd w:val="clear" w:color="auto" w:fill="FFFFFF"/>
              <w:spacing w:before="0" w:beforeAutospacing="0" w:after="0" w:afterAutospacing="0"/>
              <w:rPr>
                <w:color w:val="222222"/>
                <w:sz w:val="22"/>
                <w:szCs w:val="22"/>
              </w:rPr>
            </w:pPr>
            <w:r w:rsidRPr="000D6AC7">
              <w:rPr>
                <w:color w:val="222222"/>
                <w:sz w:val="22"/>
                <w:szCs w:val="22"/>
              </w:rPr>
              <w:t>.</w:t>
            </w:r>
          </w:p>
          <w:p w:rsidR="00F02B20" w:rsidRPr="000D6AC7" w:rsidRDefault="00F02B20" w:rsidP="00485D83">
            <w:pPr>
              <w:pStyle w:val="a3"/>
              <w:shd w:val="clear" w:color="auto" w:fill="FFFFFF"/>
              <w:spacing w:before="0" w:beforeAutospacing="0" w:after="0" w:afterAutospacing="0"/>
              <w:rPr>
                <w:color w:val="222222"/>
                <w:sz w:val="22"/>
                <w:szCs w:val="22"/>
              </w:rPr>
            </w:pPr>
            <w:r w:rsidRPr="000D6AC7">
              <w:rPr>
                <w:b/>
                <w:color w:val="222222"/>
                <w:sz w:val="22"/>
                <w:szCs w:val="22"/>
              </w:rPr>
              <w:t>ПК. 2.4.</w:t>
            </w:r>
            <w:r w:rsidRPr="000D6AC7">
              <w:rPr>
                <w:color w:val="222222"/>
                <w:sz w:val="22"/>
                <w:szCs w:val="22"/>
              </w:rPr>
              <w:t xml:space="preserve"> Выполнять ремонт и восстановление окрашенных или оклеенных обоями поверхностей.</w:t>
            </w:r>
          </w:p>
          <w:p w:rsidR="00F02B20" w:rsidRPr="000D6AC7" w:rsidRDefault="00F02B20" w:rsidP="00485D83">
            <w:pPr>
              <w:pStyle w:val="paragraph"/>
              <w:spacing w:before="0" w:beforeAutospacing="0" w:after="0" w:afterAutospacing="0" w:line="276" w:lineRule="auto"/>
              <w:textAlignment w:val="baseline"/>
              <w:rPr>
                <w:rStyle w:val="spellingerror"/>
                <w:sz w:val="22"/>
                <w:szCs w:val="22"/>
              </w:rPr>
            </w:pPr>
            <w:r w:rsidRPr="000D6AC7">
              <w:rPr>
                <w:rStyle w:val="spellingerror"/>
                <w:sz w:val="22"/>
                <w:szCs w:val="22"/>
              </w:rPr>
              <w:t>сооружений.</w:t>
            </w:r>
          </w:p>
          <w:p w:rsidR="00F02B20" w:rsidRPr="000D6AC7" w:rsidRDefault="00F02B20" w:rsidP="00485D83">
            <w:pPr>
              <w:pStyle w:val="paragraph"/>
              <w:spacing w:before="0" w:beforeAutospacing="0" w:after="0" w:afterAutospacing="0" w:line="276" w:lineRule="auto"/>
              <w:textAlignment w:val="baseline"/>
              <w:rPr>
                <w:rStyle w:val="spellingerror"/>
                <w:sz w:val="22"/>
                <w:szCs w:val="22"/>
              </w:rPr>
            </w:pPr>
            <w:r w:rsidRPr="000D6AC7">
              <w:rPr>
                <w:rStyle w:val="spellingerror"/>
                <w:b/>
                <w:sz w:val="22"/>
                <w:szCs w:val="22"/>
              </w:rPr>
              <w:t>ПК 3.2.</w:t>
            </w:r>
            <w:r w:rsidRPr="000D6AC7">
              <w:rPr>
                <w:rStyle w:val="spellingerror"/>
                <w:sz w:val="22"/>
                <w:szCs w:val="22"/>
              </w:rPr>
              <w:t xml:space="preserve"> Выполнять работы по окрашиванию и оклеиванию обоями поверхностей различными способами.</w:t>
            </w:r>
          </w:p>
          <w:p w:rsidR="00F02B20" w:rsidRPr="000D6AC7" w:rsidRDefault="00F02B20" w:rsidP="00485D83">
            <w:pPr>
              <w:pStyle w:val="paragraph"/>
              <w:spacing w:before="0" w:beforeAutospacing="0" w:after="0" w:afterAutospacing="0" w:line="276" w:lineRule="auto"/>
              <w:textAlignment w:val="baseline"/>
              <w:rPr>
                <w:rStyle w:val="spellingerror"/>
                <w:sz w:val="22"/>
                <w:szCs w:val="22"/>
              </w:rPr>
            </w:pPr>
          </w:p>
        </w:tc>
        <w:tc>
          <w:tcPr>
            <w:tcW w:w="2094" w:type="pct"/>
            <w:tcBorders>
              <w:top w:val="single" w:sz="4" w:space="0" w:color="000000"/>
              <w:left w:val="single" w:sz="4" w:space="0" w:color="000000"/>
              <w:bottom w:val="single" w:sz="4" w:space="0" w:color="000000"/>
              <w:right w:val="single" w:sz="4" w:space="0" w:color="000000"/>
            </w:tcBorders>
          </w:tcPr>
          <w:p w:rsidR="00F02B20" w:rsidRPr="000D6AC7" w:rsidRDefault="00F02B20" w:rsidP="00485D83">
            <w:pPr>
              <w:contextualSpacing/>
              <w:jc w:val="both"/>
              <w:rPr>
                <w:rFonts w:ascii="OfficinaSansBookC" w:hAnsi="OfficinaSansBookC"/>
                <w:bCs/>
              </w:rPr>
            </w:pPr>
          </w:p>
        </w:tc>
        <w:tc>
          <w:tcPr>
            <w:tcW w:w="1291" w:type="pct"/>
            <w:tcBorders>
              <w:top w:val="single" w:sz="4" w:space="0" w:color="000000"/>
              <w:left w:val="single" w:sz="4" w:space="0" w:color="000000"/>
              <w:bottom w:val="single" w:sz="4" w:space="0" w:color="000000"/>
              <w:right w:val="single" w:sz="4" w:space="0" w:color="000000"/>
            </w:tcBorders>
          </w:tcPr>
          <w:p w:rsidR="00F02B20" w:rsidRPr="001B47AE" w:rsidRDefault="00F02B20" w:rsidP="00485D83">
            <w:pPr>
              <w:ind w:left="57" w:right="57"/>
              <w:rPr>
                <w:rFonts w:ascii="OfficinaSansBookC" w:hAnsi="OfficinaSansBookC"/>
              </w:rPr>
            </w:pPr>
          </w:p>
        </w:tc>
      </w:tr>
    </w:tbl>
    <w:p w:rsidR="00F02B20" w:rsidRDefault="00F02B20" w:rsidP="00F02B20"/>
    <w:p w:rsidR="00F02B20" w:rsidRDefault="00F02B20" w:rsidP="00F02B20">
      <w:pPr>
        <w:jc w:val="center"/>
        <w:rPr>
          <w:b/>
        </w:rPr>
      </w:pPr>
    </w:p>
    <w:p w:rsidR="00F02B20" w:rsidRPr="007203F6" w:rsidRDefault="00F02B20" w:rsidP="00F02B20">
      <w:pPr>
        <w:jc w:val="center"/>
      </w:pPr>
      <w:r>
        <w:rPr>
          <w:b/>
        </w:rPr>
        <w:br w:type="page"/>
      </w:r>
      <w:r w:rsidRPr="007203F6">
        <w:rPr>
          <w:b/>
        </w:rPr>
        <w:lastRenderedPageBreak/>
        <w:t xml:space="preserve">4.2. Критерии оценивания видов учебной деятельности по учебной дисциплине </w:t>
      </w:r>
      <w:r w:rsidRPr="007203F6">
        <w:rPr>
          <w:b/>
        </w:rPr>
        <w:br/>
      </w:r>
    </w:p>
    <w:p w:rsidR="00F02B20" w:rsidRPr="007203F6" w:rsidRDefault="00F02B20" w:rsidP="00F02B20">
      <w:pPr>
        <w:ind w:firstLine="709"/>
        <w:jc w:val="both"/>
      </w:pPr>
      <w:r w:rsidRPr="007203F6">
        <w:t xml:space="preserve">Оценка индивидуальных образовательных достижений по результатам </w:t>
      </w:r>
      <w:r w:rsidRPr="007203F6">
        <w:rPr>
          <w:spacing w:val="-3"/>
        </w:rPr>
        <w:t>т</w:t>
      </w:r>
      <w:r w:rsidRPr="007203F6">
        <w:t xml:space="preserve">екущего контроля и промежуточной аттестации производится в соответствии с универсальной шкалой (таблица). </w:t>
      </w:r>
    </w:p>
    <w:p w:rsidR="00F02B20" w:rsidRPr="007203F6" w:rsidRDefault="00F02B20" w:rsidP="00F02B20">
      <w:pPr>
        <w:jc w:val="center"/>
        <w:rPr>
          <w:b/>
        </w:rPr>
      </w:pPr>
    </w:p>
    <w:p w:rsidR="00F02B20" w:rsidRPr="007203F6" w:rsidRDefault="00F02B20" w:rsidP="00F02B20">
      <w:pPr>
        <w:jc w:val="center"/>
        <w:rPr>
          <w:b/>
        </w:rPr>
      </w:pPr>
      <w:r w:rsidRPr="007203F6">
        <w:rPr>
          <w:b/>
        </w:rPr>
        <w:t>Шкала</w:t>
      </w:r>
    </w:p>
    <w:p w:rsidR="00F02B20" w:rsidRPr="007203F6" w:rsidRDefault="00F02B20" w:rsidP="00F02B20">
      <w:pPr>
        <w:jc w:val="center"/>
        <w:rPr>
          <w:b/>
        </w:rPr>
      </w:pPr>
      <w:r w:rsidRPr="007203F6">
        <w:rPr>
          <w:b/>
        </w:rPr>
        <w:t>перевода итоговой балльной оценки в академическую оценку</w:t>
      </w:r>
    </w:p>
    <w:p w:rsidR="00F02B20" w:rsidRPr="007203F6" w:rsidRDefault="00F02B20" w:rsidP="00F02B20">
      <w:pPr>
        <w:jc w:val="right"/>
      </w:pPr>
      <w:r w:rsidRPr="007203F6">
        <w:t>Таблица 1</w:t>
      </w:r>
    </w:p>
    <w:tbl>
      <w:tblPr>
        <w:tblpPr w:leftFromText="180" w:rightFromText="180" w:vertAnchor="text" w:horzAnchor="margin" w:tblpY="260"/>
        <w:tblW w:w="4810" w:type="pct"/>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tblPr>
      <w:tblGrid>
        <w:gridCol w:w="3491"/>
        <w:gridCol w:w="2845"/>
        <w:gridCol w:w="2871"/>
      </w:tblGrid>
      <w:tr w:rsidR="00F02B20" w:rsidRPr="007203F6" w:rsidTr="00485D83">
        <w:trPr>
          <w:trHeight w:val="37"/>
        </w:trPr>
        <w:tc>
          <w:tcPr>
            <w:tcW w:w="1896" w:type="pct"/>
            <w:tcBorders>
              <w:top w:val="single" w:sz="8" w:space="0" w:color="auto"/>
              <w:left w:val="single" w:sz="8" w:space="0" w:color="auto"/>
              <w:bottom w:val="single" w:sz="8" w:space="0" w:color="auto"/>
              <w:right w:val="single" w:sz="6" w:space="0" w:color="auto"/>
            </w:tcBorders>
            <w:vAlign w:val="center"/>
            <w:hideMark/>
          </w:tcPr>
          <w:p w:rsidR="00F02B20" w:rsidRPr="007203F6" w:rsidRDefault="00F02B20" w:rsidP="00485D83">
            <w:pPr>
              <w:rPr>
                <w:b/>
              </w:rPr>
            </w:pPr>
            <w:r w:rsidRPr="007203F6">
              <w:rPr>
                <w:b/>
              </w:rPr>
              <w:t>Итоговая балльная оценка</w:t>
            </w:r>
          </w:p>
        </w:tc>
        <w:tc>
          <w:tcPr>
            <w:tcW w:w="1545" w:type="pct"/>
            <w:tcBorders>
              <w:top w:val="single" w:sz="6" w:space="0" w:color="auto"/>
              <w:left w:val="single" w:sz="6" w:space="0" w:color="auto"/>
              <w:bottom w:val="single" w:sz="8" w:space="0" w:color="auto"/>
              <w:right w:val="single" w:sz="6" w:space="0" w:color="auto"/>
            </w:tcBorders>
            <w:vAlign w:val="center"/>
            <w:hideMark/>
          </w:tcPr>
          <w:p w:rsidR="00F02B20" w:rsidRPr="007203F6" w:rsidRDefault="00F02B20" w:rsidP="00485D83">
            <w:pPr>
              <w:jc w:val="center"/>
              <w:rPr>
                <w:b/>
              </w:rPr>
            </w:pPr>
            <w:r w:rsidRPr="007203F6">
              <w:rPr>
                <w:b/>
              </w:rPr>
              <w:t>Академическая оценка</w:t>
            </w:r>
          </w:p>
        </w:tc>
        <w:tc>
          <w:tcPr>
            <w:tcW w:w="1559" w:type="pct"/>
            <w:tcBorders>
              <w:top w:val="single" w:sz="6" w:space="0" w:color="auto"/>
              <w:left w:val="single" w:sz="6" w:space="0" w:color="auto"/>
              <w:bottom w:val="single" w:sz="8" w:space="0" w:color="auto"/>
              <w:right w:val="single" w:sz="8" w:space="0" w:color="auto"/>
            </w:tcBorders>
            <w:vAlign w:val="center"/>
            <w:hideMark/>
          </w:tcPr>
          <w:p w:rsidR="00F02B20" w:rsidRPr="007203F6" w:rsidRDefault="00F02B20" w:rsidP="00485D83">
            <w:pPr>
              <w:jc w:val="center"/>
              <w:rPr>
                <w:b/>
              </w:rPr>
            </w:pPr>
            <w:r w:rsidRPr="007203F6">
              <w:rPr>
                <w:b/>
              </w:rPr>
              <w:t>Вербальный аналог</w:t>
            </w:r>
          </w:p>
        </w:tc>
      </w:tr>
      <w:tr w:rsidR="00F02B20" w:rsidRPr="007203F6" w:rsidTr="00485D83">
        <w:trPr>
          <w:trHeight w:val="37"/>
        </w:trPr>
        <w:tc>
          <w:tcPr>
            <w:tcW w:w="1896" w:type="pct"/>
            <w:tcBorders>
              <w:top w:val="single" w:sz="8" w:space="0" w:color="auto"/>
              <w:left w:val="single" w:sz="8" w:space="0" w:color="auto"/>
              <w:bottom w:val="single" w:sz="6" w:space="0" w:color="auto"/>
              <w:right w:val="single" w:sz="6" w:space="0" w:color="auto"/>
            </w:tcBorders>
            <w:noWrap/>
            <w:vAlign w:val="center"/>
            <w:hideMark/>
          </w:tcPr>
          <w:p w:rsidR="00F02B20" w:rsidRPr="007203F6" w:rsidRDefault="00F02B20" w:rsidP="00485D83">
            <w:pPr>
              <w:jc w:val="center"/>
            </w:pPr>
            <w:r w:rsidRPr="007203F6">
              <w:t>90 ÷ 100</w:t>
            </w:r>
          </w:p>
        </w:tc>
        <w:tc>
          <w:tcPr>
            <w:tcW w:w="1545" w:type="pct"/>
            <w:tcBorders>
              <w:top w:val="single" w:sz="8" w:space="0" w:color="auto"/>
              <w:left w:val="single" w:sz="6" w:space="0" w:color="auto"/>
              <w:bottom w:val="single" w:sz="6" w:space="0" w:color="auto"/>
              <w:right w:val="single" w:sz="6" w:space="0" w:color="auto"/>
            </w:tcBorders>
            <w:vAlign w:val="center"/>
            <w:hideMark/>
          </w:tcPr>
          <w:p w:rsidR="00F02B20" w:rsidRPr="007203F6" w:rsidRDefault="00F02B20" w:rsidP="00485D83">
            <w:pPr>
              <w:jc w:val="center"/>
            </w:pPr>
            <w:r w:rsidRPr="007203F6">
              <w:t>5</w:t>
            </w:r>
          </w:p>
        </w:tc>
        <w:tc>
          <w:tcPr>
            <w:tcW w:w="1559" w:type="pct"/>
            <w:tcBorders>
              <w:top w:val="single" w:sz="8" w:space="0" w:color="auto"/>
              <w:left w:val="single" w:sz="6" w:space="0" w:color="auto"/>
              <w:bottom w:val="single" w:sz="6" w:space="0" w:color="auto"/>
              <w:right w:val="single" w:sz="8" w:space="0" w:color="auto"/>
            </w:tcBorders>
            <w:hideMark/>
          </w:tcPr>
          <w:p w:rsidR="00F02B20" w:rsidRPr="007203F6" w:rsidRDefault="00F02B20" w:rsidP="00485D83">
            <w:pPr>
              <w:jc w:val="center"/>
            </w:pPr>
            <w:r w:rsidRPr="007203F6">
              <w:t>Отлично</w:t>
            </w:r>
          </w:p>
        </w:tc>
      </w:tr>
      <w:tr w:rsidR="00F02B20" w:rsidRPr="007203F6" w:rsidTr="00485D83">
        <w:trPr>
          <w:trHeight w:val="37"/>
        </w:trPr>
        <w:tc>
          <w:tcPr>
            <w:tcW w:w="1896" w:type="pct"/>
            <w:tcBorders>
              <w:top w:val="single" w:sz="6" w:space="0" w:color="auto"/>
              <w:left w:val="single" w:sz="8" w:space="0" w:color="auto"/>
              <w:bottom w:val="single" w:sz="6" w:space="0" w:color="auto"/>
              <w:right w:val="single" w:sz="6" w:space="0" w:color="auto"/>
            </w:tcBorders>
            <w:noWrap/>
            <w:vAlign w:val="center"/>
            <w:hideMark/>
          </w:tcPr>
          <w:p w:rsidR="00F02B20" w:rsidRPr="007203F6" w:rsidRDefault="00F02B20" w:rsidP="00485D83">
            <w:pPr>
              <w:jc w:val="center"/>
            </w:pPr>
            <w:r w:rsidRPr="007203F6">
              <w:t>70 ÷ 89</w:t>
            </w:r>
          </w:p>
        </w:tc>
        <w:tc>
          <w:tcPr>
            <w:tcW w:w="1545" w:type="pct"/>
            <w:tcBorders>
              <w:top w:val="single" w:sz="6" w:space="0" w:color="auto"/>
              <w:left w:val="single" w:sz="6" w:space="0" w:color="auto"/>
              <w:bottom w:val="single" w:sz="6" w:space="0" w:color="auto"/>
              <w:right w:val="single" w:sz="6" w:space="0" w:color="auto"/>
            </w:tcBorders>
            <w:vAlign w:val="center"/>
            <w:hideMark/>
          </w:tcPr>
          <w:p w:rsidR="00F02B20" w:rsidRPr="007203F6" w:rsidRDefault="00F02B20" w:rsidP="00485D83">
            <w:pPr>
              <w:jc w:val="center"/>
            </w:pPr>
            <w:r w:rsidRPr="007203F6">
              <w:t>4</w:t>
            </w:r>
          </w:p>
        </w:tc>
        <w:tc>
          <w:tcPr>
            <w:tcW w:w="1559" w:type="pct"/>
            <w:tcBorders>
              <w:top w:val="single" w:sz="6" w:space="0" w:color="auto"/>
              <w:left w:val="single" w:sz="6" w:space="0" w:color="auto"/>
              <w:bottom w:val="single" w:sz="6" w:space="0" w:color="auto"/>
              <w:right w:val="single" w:sz="8" w:space="0" w:color="auto"/>
            </w:tcBorders>
            <w:hideMark/>
          </w:tcPr>
          <w:p w:rsidR="00F02B20" w:rsidRPr="007203F6" w:rsidRDefault="00F02B20" w:rsidP="00485D83">
            <w:pPr>
              <w:jc w:val="center"/>
            </w:pPr>
            <w:r w:rsidRPr="007203F6">
              <w:t>Хорошо</w:t>
            </w:r>
          </w:p>
        </w:tc>
      </w:tr>
      <w:tr w:rsidR="00F02B20" w:rsidRPr="007203F6" w:rsidTr="00485D83">
        <w:trPr>
          <w:trHeight w:val="37"/>
        </w:trPr>
        <w:tc>
          <w:tcPr>
            <w:tcW w:w="1896" w:type="pct"/>
            <w:tcBorders>
              <w:top w:val="single" w:sz="6" w:space="0" w:color="auto"/>
              <w:left w:val="single" w:sz="8" w:space="0" w:color="auto"/>
              <w:bottom w:val="single" w:sz="6" w:space="0" w:color="auto"/>
              <w:right w:val="single" w:sz="6" w:space="0" w:color="auto"/>
            </w:tcBorders>
            <w:noWrap/>
            <w:vAlign w:val="center"/>
            <w:hideMark/>
          </w:tcPr>
          <w:p w:rsidR="00F02B20" w:rsidRPr="007203F6" w:rsidRDefault="00F02B20" w:rsidP="00485D83">
            <w:pPr>
              <w:jc w:val="center"/>
            </w:pPr>
            <w:r w:rsidRPr="007203F6">
              <w:t>60 ÷ 69</w:t>
            </w:r>
          </w:p>
        </w:tc>
        <w:tc>
          <w:tcPr>
            <w:tcW w:w="1545" w:type="pct"/>
            <w:tcBorders>
              <w:top w:val="single" w:sz="6" w:space="0" w:color="auto"/>
              <w:left w:val="single" w:sz="6" w:space="0" w:color="auto"/>
              <w:bottom w:val="single" w:sz="6" w:space="0" w:color="auto"/>
              <w:right w:val="single" w:sz="6" w:space="0" w:color="auto"/>
            </w:tcBorders>
            <w:vAlign w:val="center"/>
            <w:hideMark/>
          </w:tcPr>
          <w:p w:rsidR="00F02B20" w:rsidRPr="007203F6" w:rsidRDefault="00F02B20" w:rsidP="00485D83">
            <w:pPr>
              <w:jc w:val="center"/>
            </w:pPr>
            <w:r w:rsidRPr="007203F6">
              <w:t>3</w:t>
            </w:r>
          </w:p>
        </w:tc>
        <w:tc>
          <w:tcPr>
            <w:tcW w:w="1559" w:type="pct"/>
            <w:tcBorders>
              <w:top w:val="single" w:sz="6" w:space="0" w:color="auto"/>
              <w:left w:val="single" w:sz="6" w:space="0" w:color="auto"/>
              <w:bottom w:val="single" w:sz="6" w:space="0" w:color="auto"/>
              <w:right w:val="single" w:sz="8" w:space="0" w:color="auto"/>
            </w:tcBorders>
            <w:hideMark/>
          </w:tcPr>
          <w:p w:rsidR="00F02B20" w:rsidRPr="007203F6" w:rsidRDefault="00F02B20" w:rsidP="00485D83">
            <w:pPr>
              <w:jc w:val="center"/>
            </w:pPr>
            <w:r w:rsidRPr="007203F6">
              <w:t>Удовлетворительно</w:t>
            </w:r>
          </w:p>
        </w:tc>
      </w:tr>
      <w:tr w:rsidR="00F02B20" w:rsidRPr="007203F6" w:rsidTr="00485D83">
        <w:trPr>
          <w:trHeight w:val="37"/>
        </w:trPr>
        <w:tc>
          <w:tcPr>
            <w:tcW w:w="1896" w:type="pct"/>
            <w:tcBorders>
              <w:top w:val="single" w:sz="6" w:space="0" w:color="auto"/>
              <w:left w:val="single" w:sz="8" w:space="0" w:color="auto"/>
              <w:bottom w:val="single" w:sz="8" w:space="0" w:color="auto"/>
              <w:right w:val="single" w:sz="6" w:space="0" w:color="auto"/>
            </w:tcBorders>
            <w:noWrap/>
            <w:vAlign w:val="center"/>
            <w:hideMark/>
          </w:tcPr>
          <w:p w:rsidR="00F02B20" w:rsidRPr="007203F6" w:rsidRDefault="00F02B20" w:rsidP="00485D83">
            <w:pPr>
              <w:jc w:val="center"/>
            </w:pPr>
            <w:r w:rsidRPr="007203F6">
              <w:t>менее 60</w:t>
            </w:r>
          </w:p>
        </w:tc>
        <w:tc>
          <w:tcPr>
            <w:tcW w:w="1545" w:type="pct"/>
            <w:tcBorders>
              <w:top w:val="single" w:sz="6" w:space="0" w:color="auto"/>
              <w:left w:val="single" w:sz="6" w:space="0" w:color="auto"/>
              <w:bottom w:val="single" w:sz="8" w:space="0" w:color="auto"/>
              <w:right w:val="single" w:sz="6" w:space="0" w:color="auto"/>
            </w:tcBorders>
            <w:vAlign w:val="center"/>
            <w:hideMark/>
          </w:tcPr>
          <w:p w:rsidR="00F02B20" w:rsidRPr="007203F6" w:rsidRDefault="00F02B20" w:rsidP="00485D83">
            <w:pPr>
              <w:jc w:val="center"/>
            </w:pPr>
            <w:r w:rsidRPr="007203F6">
              <w:t>2</w:t>
            </w:r>
          </w:p>
        </w:tc>
        <w:tc>
          <w:tcPr>
            <w:tcW w:w="1559" w:type="pct"/>
            <w:tcBorders>
              <w:top w:val="single" w:sz="6" w:space="0" w:color="auto"/>
              <w:left w:val="single" w:sz="6" w:space="0" w:color="auto"/>
              <w:bottom w:val="single" w:sz="8" w:space="0" w:color="auto"/>
              <w:right w:val="single" w:sz="8" w:space="0" w:color="auto"/>
            </w:tcBorders>
            <w:hideMark/>
          </w:tcPr>
          <w:p w:rsidR="00F02B20" w:rsidRPr="007203F6" w:rsidRDefault="00F02B20" w:rsidP="00485D83">
            <w:pPr>
              <w:jc w:val="center"/>
            </w:pPr>
            <w:r w:rsidRPr="007203F6">
              <w:t>Неудовлетворительно</w:t>
            </w:r>
          </w:p>
        </w:tc>
      </w:tr>
    </w:tbl>
    <w:p w:rsidR="00F02B20" w:rsidRPr="00483DF7" w:rsidRDefault="00F02B20" w:rsidP="00F02B20">
      <w:pPr>
        <w:jc w:val="right"/>
        <w:rPr>
          <w:color w:val="FF0000"/>
        </w:rPr>
      </w:pPr>
    </w:p>
    <w:p w:rsidR="00F02B20" w:rsidRPr="00483DF7" w:rsidRDefault="00F02B20" w:rsidP="00F02B20">
      <w:pPr>
        <w:jc w:val="right"/>
        <w:rPr>
          <w:color w:val="FF0000"/>
        </w:rPr>
      </w:pPr>
    </w:p>
    <w:p w:rsidR="00F02B20" w:rsidRPr="00F7156A" w:rsidRDefault="00F02B20" w:rsidP="00F7156A">
      <w:pPr>
        <w:jc w:val="center"/>
        <w:rPr>
          <w:rFonts w:ascii="Times New Roman" w:hAnsi="Times New Roman" w:cs="Times New Roman"/>
          <w:sz w:val="24"/>
          <w:szCs w:val="24"/>
        </w:rPr>
      </w:pPr>
    </w:p>
    <w:sectPr w:rsidR="00F02B20" w:rsidRPr="00F7156A" w:rsidSect="00576CA4">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1121" w:rsidRDefault="00961121" w:rsidP="00590D39">
      <w:pPr>
        <w:spacing w:after="0" w:line="240" w:lineRule="auto"/>
      </w:pPr>
      <w:r>
        <w:separator/>
      </w:r>
    </w:p>
  </w:endnote>
  <w:endnote w:type="continuationSeparator" w:id="0">
    <w:p w:rsidR="00961121" w:rsidRDefault="00961121" w:rsidP="00590D3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OfficinaSansBookC">
    <w:altName w:val="Calibri"/>
    <w:charset w:val="CC"/>
    <w:family w:val="auto"/>
    <w:pitch w:val="variable"/>
    <w:sig w:usb0="800002AF" w:usb1="1000004A" w:usb2="00000000" w:usb3="00000000" w:csb0="00000004" w:csb1="00000000"/>
  </w:font>
  <w:font w:name="Liberation Sans">
    <w:altName w:val="Arial"/>
    <w:charset w:val="CC"/>
    <w:family w:val="swiss"/>
    <w:pitch w:val="variable"/>
    <w:sig w:usb0="00000000" w:usb1="00000000" w:usb2="00000000" w:usb3="00000000" w:csb0="00000000" w:csb1="00000000"/>
  </w:font>
  <w:font w:name="Microsoft YaHei">
    <w:panose1 w:val="020B0503020204020204"/>
    <w:charset w:val="86"/>
    <w:family w:val="swiss"/>
    <w:pitch w:val="variable"/>
    <w:sig w:usb0="80000287" w:usb1="280F3C52"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font317">
    <w:charset w:val="CC"/>
    <w:family w:val="auto"/>
    <w:pitch w:val="variable"/>
    <w:sig w:usb0="00000000" w:usb1="00000000" w:usb2="00000000" w:usb3="00000000" w:csb0="00000000" w:csb1="00000000"/>
  </w:font>
  <w:font w:name="Franklin Gothic Book">
    <w:panose1 w:val="020B0503020102020204"/>
    <w:charset w:val="CC"/>
    <w:family w:val="swiss"/>
    <w:pitch w:val="variable"/>
    <w:sig w:usb0="00000287" w:usb1="00000000" w:usb2="00000000" w:usb3="00000000" w:csb0="0000009F" w:csb1="00000000"/>
  </w:font>
  <w:font w:name="XO Thames">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CC"/>
    <w:family w:val="roman"/>
    <w:pitch w:val="variable"/>
    <w:sig w:usb0="E00002FF" w:usb1="42002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Microsoft Sans Serif">
    <w:panose1 w:val="020B0604020202020204"/>
    <w:charset w:val="CC"/>
    <w:family w:val="swiss"/>
    <w:pitch w:val="variable"/>
    <w:sig w:usb0="E1002AFF" w:usb1="C0000002" w:usb2="00000008" w:usb3="00000000" w:csb0="000101FF" w:csb1="00000000"/>
  </w:font>
  <w:font w:name="Roboto">
    <w:altName w:val="Times New Roman"/>
    <w:charset w:val="00"/>
    <w:family w:val="auto"/>
    <w:pitch w:val="variable"/>
    <w:sig w:usb0="00000001" w:usb1="5000217F" w:usb2="0000002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5CEF" w:rsidRDefault="00E27A05" w:rsidP="00581861">
    <w:pPr>
      <w:pStyle w:val="af3"/>
      <w:framePr w:wrap="around" w:vAnchor="text" w:hAnchor="margin" w:xAlign="right" w:y="1"/>
      <w:rPr>
        <w:rStyle w:val="af5"/>
      </w:rPr>
    </w:pPr>
    <w:r>
      <w:rPr>
        <w:rStyle w:val="af5"/>
      </w:rPr>
      <w:fldChar w:fldCharType="begin"/>
    </w:r>
    <w:r w:rsidR="00195CEF">
      <w:rPr>
        <w:rStyle w:val="af5"/>
      </w:rPr>
      <w:instrText xml:space="preserve">PAGE  </w:instrText>
    </w:r>
    <w:r>
      <w:rPr>
        <w:rStyle w:val="af5"/>
      </w:rPr>
      <w:fldChar w:fldCharType="separate"/>
    </w:r>
    <w:r w:rsidR="00195CEF">
      <w:rPr>
        <w:rStyle w:val="af5"/>
        <w:noProof/>
      </w:rPr>
      <w:t>1</w:t>
    </w:r>
    <w:r>
      <w:rPr>
        <w:rStyle w:val="af5"/>
      </w:rPr>
      <w:fldChar w:fldCharType="end"/>
    </w:r>
  </w:p>
  <w:p w:rsidR="00195CEF" w:rsidRDefault="00195CEF" w:rsidP="00581861">
    <w:pPr>
      <w:pStyle w:val="af3"/>
      <w:ind w:right="360"/>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5CEF" w:rsidRDefault="00E27A05" w:rsidP="007554B3">
    <w:pPr>
      <w:pStyle w:val="af3"/>
      <w:framePr w:wrap="around" w:vAnchor="text" w:hAnchor="margin" w:xAlign="right" w:y="1"/>
      <w:rPr>
        <w:rStyle w:val="af5"/>
      </w:rPr>
    </w:pPr>
    <w:r>
      <w:rPr>
        <w:rStyle w:val="af5"/>
      </w:rPr>
      <w:fldChar w:fldCharType="begin"/>
    </w:r>
    <w:r w:rsidR="00195CEF">
      <w:rPr>
        <w:rStyle w:val="af5"/>
      </w:rPr>
      <w:instrText xml:space="preserve">PAGE  </w:instrText>
    </w:r>
    <w:r>
      <w:rPr>
        <w:rStyle w:val="af5"/>
      </w:rPr>
      <w:fldChar w:fldCharType="separate"/>
    </w:r>
    <w:r w:rsidR="00C46114">
      <w:rPr>
        <w:rStyle w:val="af5"/>
        <w:noProof/>
      </w:rPr>
      <w:t>156</w:t>
    </w:r>
    <w:r>
      <w:rPr>
        <w:rStyle w:val="af5"/>
      </w:rPr>
      <w:fldChar w:fldCharType="end"/>
    </w:r>
  </w:p>
  <w:p w:rsidR="00195CEF" w:rsidRDefault="00195CEF" w:rsidP="007554B3">
    <w:pPr>
      <w:pStyle w:val="af3"/>
      <w:ind w:right="360"/>
    </w:pP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5CEF" w:rsidRDefault="00E27A05" w:rsidP="007554B3">
    <w:pPr>
      <w:pStyle w:val="af3"/>
      <w:framePr w:wrap="around" w:vAnchor="text" w:hAnchor="margin" w:xAlign="right" w:y="1"/>
      <w:rPr>
        <w:rStyle w:val="af5"/>
      </w:rPr>
    </w:pPr>
    <w:r>
      <w:rPr>
        <w:rStyle w:val="af5"/>
      </w:rPr>
      <w:fldChar w:fldCharType="begin"/>
    </w:r>
    <w:r w:rsidR="00195CEF">
      <w:rPr>
        <w:rStyle w:val="af5"/>
      </w:rPr>
      <w:instrText xml:space="preserve">PAGE  </w:instrText>
    </w:r>
    <w:r>
      <w:rPr>
        <w:rStyle w:val="af5"/>
      </w:rPr>
      <w:fldChar w:fldCharType="separate"/>
    </w:r>
    <w:r w:rsidR="00195CEF">
      <w:rPr>
        <w:rStyle w:val="af5"/>
        <w:noProof/>
      </w:rPr>
      <w:t>1</w:t>
    </w:r>
    <w:r>
      <w:rPr>
        <w:rStyle w:val="af5"/>
      </w:rPr>
      <w:fldChar w:fldCharType="end"/>
    </w:r>
  </w:p>
  <w:p w:rsidR="00195CEF" w:rsidRDefault="00195CEF" w:rsidP="007554B3">
    <w:pPr>
      <w:pStyle w:val="af3"/>
      <w:ind w:right="360"/>
    </w:pP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5CEF" w:rsidRDefault="00E27A05" w:rsidP="007554B3">
    <w:pPr>
      <w:pStyle w:val="af3"/>
      <w:framePr w:wrap="around" w:vAnchor="text" w:hAnchor="margin" w:xAlign="right" w:y="1"/>
      <w:rPr>
        <w:rStyle w:val="af5"/>
      </w:rPr>
    </w:pPr>
    <w:r>
      <w:rPr>
        <w:rStyle w:val="af5"/>
      </w:rPr>
      <w:fldChar w:fldCharType="begin"/>
    </w:r>
    <w:r w:rsidR="00195CEF">
      <w:rPr>
        <w:rStyle w:val="af5"/>
      </w:rPr>
      <w:instrText xml:space="preserve">PAGE  </w:instrText>
    </w:r>
    <w:r>
      <w:rPr>
        <w:rStyle w:val="af5"/>
      </w:rPr>
      <w:fldChar w:fldCharType="separate"/>
    </w:r>
    <w:r w:rsidR="00C46114">
      <w:rPr>
        <w:rStyle w:val="af5"/>
        <w:noProof/>
      </w:rPr>
      <w:t>178</w:t>
    </w:r>
    <w:r>
      <w:rPr>
        <w:rStyle w:val="af5"/>
      </w:rPr>
      <w:fldChar w:fldCharType="end"/>
    </w:r>
  </w:p>
  <w:p w:rsidR="00195CEF" w:rsidRDefault="00195CEF" w:rsidP="007554B3">
    <w:pPr>
      <w:pStyle w:val="af3"/>
      <w:ind w:right="360"/>
    </w:pP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5CEF" w:rsidRDefault="00E27A05" w:rsidP="00195CEF">
    <w:pPr>
      <w:pStyle w:val="af3"/>
      <w:framePr w:wrap="around" w:vAnchor="text" w:hAnchor="margin" w:xAlign="right" w:y="1"/>
      <w:rPr>
        <w:rStyle w:val="af5"/>
      </w:rPr>
    </w:pPr>
    <w:r>
      <w:rPr>
        <w:rStyle w:val="af5"/>
      </w:rPr>
      <w:fldChar w:fldCharType="begin"/>
    </w:r>
    <w:r w:rsidR="00195CEF">
      <w:rPr>
        <w:rStyle w:val="af5"/>
      </w:rPr>
      <w:instrText xml:space="preserve">PAGE  </w:instrText>
    </w:r>
    <w:r>
      <w:rPr>
        <w:rStyle w:val="af5"/>
      </w:rPr>
      <w:fldChar w:fldCharType="separate"/>
    </w:r>
    <w:r w:rsidR="00195CEF">
      <w:rPr>
        <w:rStyle w:val="af5"/>
        <w:noProof/>
      </w:rPr>
      <w:t>1</w:t>
    </w:r>
    <w:r>
      <w:rPr>
        <w:rStyle w:val="af5"/>
      </w:rPr>
      <w:fldChar w:fldCharType="end"/>
    </w:r>
  </w:p>
  <w:p w:rsidR="00195CEF" w:rsidRDefault="00195CEF" w:rsidP="00195CEF">
    <w:pPr>
      <w:pStyle w:val="af3"/>
      <w:ind w:right="360"/>
    </w:pP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5CEF" w:rsidRDefault="00E27A05" w:rsidP="00195CEF">
    <w:pPr>
      <w:pStyle w:val="af3"/>
      <w:framePr w:wrap="around" w:vAnchor="text" w:hAnchor="margin" w:xAlign="right" w:y="1"/>
      <w:rPr>
        <w:rStyle w:val="af5"/>
      </w:rPr>
    </w:pPr>
    <w:r>
      <w:rPr>
        <w:rStyle w:val="af5"/>
      </w:rPr>
      <w:fldChar w:fldCharType="begin"/>
    </w:r>
    <w:r w:rsidR="00195CEF">
      <w:rPr>
        <w:rStyle w:val="af5"/>
      </w:rPr>
      <w:instrText xml:space="preserve">PAGE  </w:instrText>
    </w:r>
    <w:r>
      <w:rPr>
        <w:rStyle w:val="af5"/>
      </w:rPr>
      <w:fldChar w:fldCharType="separate"/>
    </w:r>
    <w:r w:rsidR="00C46114">
      <w:rPr>
        <w:rStyle w:val="af5"/>
        <w:noProof/>
      </w:rPr>
      <w:t>206</w:t>
    </w:r>
    <w:r>
      <w:rPr>
        <w:rStyle w:val="af5"/>
      </w:rPr>
      <w:fldChar w:fldCharType="end"/>
    </w:r>
  </w:p>
  <w:p w:rsidR="00195CEF" w:rsidRDefault="00195CEF" w:rsidP="00195CEF">
    <w:pPr>
      <w:pStyle w:val="af3"/>
      <w:ind w:right="360"/>
    </w:pP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5CEF" w:rsidRDefault="00E27A05" w:rsidP="00195CEF">
    <w:pPr>
      <w:pStyle w:val="af3"/>
      <w:framePr w:wrap="around" w:vAnchor="text" w:hAnchor="margin" w:xAlign="right" w:y="1"/>
      <w:rPr>
        <w:rStyle w:val="af5"/>
      </w:rPr>
    </w:pPr>
    <w:r>
      <w:rPr>
        <w:rStyle w:val="af5"/>
      </w:rPr>
      <w:fldChar w:fldCharType="begin"/>
    </w:r>
    <w:r w:rsidR="00195CEF">
      <w:rPr>
        <w:rStyle w:val="af5"/>
      </w:rPr>
      <w:instrText xml:space="preserve">PAGE  </w:instrText>
    </w:r>
    <w:r>
      <w:rPr>
        <w:rStyle w:val="af5"/>
      </w:rPr>
      <w:fldChar w:fldCharType="separate"/>
    </w:r>
    <w:r w:rsidR="00195CEF">
      <w:rPr>
        <w:rStyle w:val="af5"/>
        <w:noProof/>
      </w:rPr>
      <w:t>5</w:t>
    </w:r>
    <w:r>
      <w:rPr>
        <w:rStyle w:val="af5"/>
      </w:rPr>
      <w:fldChar w:fldCharType="end"/>
    </w:r>
  </w:p>
  <w:p w:rsidR="00195CEF" w:rsidRDefault="00195CEF" w:rsidP="00195CEF">
    <w:pPr>
      <w:pStyle w:val="af3"/>
      <w:ind w:right="360"/>
    </w:pP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5CEF" w:rsidRDefault="00E27A05">
    <w:pPr>
      <w:pStyle w:val="af3"/>
      <w:jc w:val="right"/>
    </w:pPr>
    <w:fldSimple w:instr="PAGE   \* MERGEFORMAT">
      <w:r w:rsidR="00C46114">
        <w:rPr>
          <w:noProof/>
        </w:rPr>
        <w:t>229</w:t>
      </w:r>
    </w:fldSimple>
  </w:p>
  <w:p w:rsidR="00195CEF" w:rsidRDefault="00195CEF" w:rsidP="00195CEF">
    <w:pPr>
      <w:pStyle w:val="af3"/>
      <w:ind w:right="360"/>
    </w:pP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5CEF" w:rsidRDefault="00E27A05" w:rsidP="00195CEF">
    <w:pPr>
      <w:pStyle w:val="af3"/>
      <w:framePr w:wrap="around" w:vAnchor="text" w:hAnchor="margin" w:xAlign="right" w:y="1"/>
      <w:rPr>
        <w:rStyle w:val="af5"/>
      </w:rPr>
    </w:pPr>
    <w:r>
      <w:rPr>
        <w:rStyle w:val="af5"/>
      </w:rPr>
      <w:fldChar w:fldCharType="begin"/>
    </w:r>
    <w:r w:rsidR="00195CEF">
      <w:rPr>
        <w:rStyle w:val="af5"/>
      </w:rPr>
      <w:instrText xml:space="preserve">PAGE  </w:instrText>
    </w:r>
    <w:r>
      <w:rPr>
        <w:rStyle w:val="af5"/>
      </w:rPr>
      <w:fldChar w:fldCharType="separate"/>
    </w:r>
    <w:r w:rsidR="00195CEF">
      <w:rPr>
        <w:rStyle w:val="af5"/>
        <w:noProof/>
      </w:rPr>
      <w:t>1</w:t>
    </w:r>
    <w:r>
      <w:rPr>
        <w:rStyle w:val="af5"/>
      </w:rPr>
      <w:fldChar w:fldCharType="end"/>
    </w:r>
  </w:p>
  <w:p w:rsidR="00195CEF" w:rsidRDefault="00195CEF" w:rsidP="00195CEF">
    <w:pPr>
      <w:pStyle w:val="af3"/>
      <w:ind w:right="360"/>
    </w:pP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5CEF" w:rsidRDefault="00E27A05" w:rsidP="00195CEF">
    <w:pPr>
      <w:pStyle w:val="af3"/>
      <w:framePr w:wrap="around" w:vAnchor="text" w:hAnchor="margin" w:xAlign="right" w:y="1"/>
      <w:rPr>
        <w:rStyle w:val="af5"/>
      </w:rPr>
    </w:pPr>
    <w:r>
      <w:rPr>
        <w:rStyle w:val="af5"/>
      </w:rPr>
      <w:fldChar w:fldCharType="begin"/>
    </w:r>
    <w:r w:rsidR="00195CEF">
      <w:rPr>
        <w:rStyle w:val="af5"/>
      </w:rPr>
      <w:instrText xml:space="preserve">PAGE  </w:instrText>
    </w:r>
    <w:r>
      <w:rPr>
        <w:rStyle w:val="af5"/>
      </w:rPr>
      <w:fldChar w:fldCharType="separate"/>
    </w:r>
    <w:r w:rsidR="00C46114">
      <w:rPr>
        <w:rStyle w:val="af5"/>
        <w:noProof/>
      </w:rPr>
      <w:t>255</w:t>
    </w:r>
    <w:r>
      <w:rPr>
        <w:rStyle w:val="af5"/>
      </w:rPr>
      <w:fldChar w:fldCharType="end"/>
    </w:r>
  </w:p>
  <w:p w:rsidR="00195CEF" w:rsidRDefault="00195CEF" w:rsidP="00195CEF">
    <w:pPr>
      <w:pStyle w:val="af3"/>
      <w:ind w:right="360"/>
    </w:pPr>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5CEF" w:rsidRDefault="00E27A05" w:rsidP="007554B3">
    <w:pPr>
      <w:pStyle w:val="af3"/>
      <w:framePr w:wrap="around" w:vAnchor="text" w:hAnchor="margin" w:xAlign="right" w:y="1"/>
      <w:rPr>
        <w:rStyle w:val="af5"/>
      </w:rPr>
    </w:pPr>
    <w:r>
      <w:rPr>
        <w:rStyle w:val="af5"/>
      </w:rPr>
      <w:fldChar w:fldCharType="begin"/>
    </w:r>
    <w:r w:rsidR="00195CEF">
      <w:rPr>
        <w:rStyle w:val="af5"/>
      </w:rPr>
      <w:instrText xml:space="preserve">PAGE  </w:instrText>
    </w:r>
    <w:r>
      <w:rPr>
        <w:rStyle w:val="af5"/>
      </w:rPr>
      <w:fldChar w:fldCharType="separate"/>
    </w:r>
    <w:r w:rsidR="00195CEF">
      <w:rPr>
        <w:rStyle w:val="af5"/>
        <w:noProof/>
      </w:rPr>
      <w:t>1</w:t>
    </w:r>
    <w:r>
      <w:rPr>
        <w:rStyle w:val="af5"/>
      </w:rPr>
      <w:fldChar w:fldCharType="end"/>
    </w:r>
  </w:p>
  <w:p w:rsidR="00195CEF" w:rsidRDefault="00195CEF" w:rsidP="007554B3">
    <w:pPr>
      <w:pStyle w:val="af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5CEF" w:rsidRDefault="00E27A05" w:rsidP="00581861">
    <w:pPr>
      <w:pStyle w:val="af3"/>
      <w:framePr w:wrap="around" w:vAnchor="text" w:hAnchor="margin" w:xAlign="right" w:y="1"/>
      <w:rPr>
        <w:rStyle w:val="af5"/>
      </w:rPr>
    </w:pPr>
    <w:r>
      <w:rPr>
        <w:rStyle w:val="af5"/>
      </w:rPr>
      <w:fldChar w:fldCharType="begin"/>
    </w:r>
    <w:r w:rsidR="00195CEF">
      <w:rPr>
        <w:rStyle w:val="af5"/>
      </w:rPr>
      <w:instrText xml:space="preserve">PAGE  </w:instrText>
    </w:r>
    <w:r>
      <w:rPr>
        <w:rStyle w:val="af5"/>
      </w:rPr>
      <w:fldChar w:fldCharType="separate"/>
    </w:r>
    <w:r w:rsidR="00C46114">
      <w:rPr>
        <w:rStyle w:val="af5"/>
        <w:noProof/>
      </w:rPr>
      <w:t>16</w:t>
    </w:r>
    <w:r>
      <w:rPr>
        <w:rStyle w:val="af5"/>
      </w:rPr>
      <w:fldChar w:fldCharType="end"/>
    </w:r>
  </w:p>
  <w:p w:rsidR="00195CEF" w:rsidRDefault="00195CEF" w:rsidP="00581861">
    <w:pPr>
      <w:pStyle w:val="af3"/>
      <w:ind w:right="360"/>
    </w:pPr>
  </w:p>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5CEF" w:rsidRDefault="00E27A05" w:rsidP="007554B3">
    <w:pPr>
      <w:pStyle w:val="af3"/>
      <w:framePr w:wrap="around" w:vAnchor="text" w:hAnchor="margin" w:xAlign="right" w:y="1"/>
      <w:rPr>
        <w:rStyle w:val="af5"/>
      </w:rPr>
    </w:pPr>
    <w:r>
      <w:rPr>
        <w:rStyle w:val="af5"/>
      </w:rPr>
      <w:fldChar w:fldCharType="begin"/>
    </w:r>
    <w:r w:rsidR="00195CEF">
      <w:rPr>
        <w:rStyle w:val="af5"/>
      </w:rPr>
      <w:instrText xml:space="preserve">PAGE  </w:instrText>
    </w:r>
    <w:r>
      <w:rPr>
        <w:rStyle w:val="af5"/>
      </w:rPr>
      <w:fldChar w:fldCharType="separate"/>
    </w:r>
    <w:r w:rsidR="00C46114">
      <w:rPr>
        <w:rStyle w:val="af5"/>
        <w:noProof/>
      </w:rPr>
      <w:t>281</w:t>
    </w:r>
    <w:r>
      <w:rPr>
        <w:rStyle w:val="af5"/>
      </w:rPr>
      <w:fldChar w:fldCharType="end"/>
    </w:r>
  </w:p>
  <w:p w:rsidR="00195CEF" w:rsidRDefault="00195CEF" w:rsidP="007554B3">
    <w:pPr>
      <w:pStyle w:val="af3"/>
      <w:ind w:right="360"/>
    </w:pPr>
  </w:p>
</w:ftr>
</file>

<file path=word/footer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5CEF" w:rsidRDefault="00E27A05" w:rsidP="00195CEF">
    <w:pPr>
      <w:pStyle w:val="af3"/>
      <w:framePr w:wrap="around" w:vAnchor="text" w:hAnchor="margin" w:xAlign="right" w:y="1"/>
      <w:rPr>
        <w:rStyle w:val="af5"/>
      </w:rPr>
    </w:pPr>
    <w:r>
      <w:rPr>
        <w:rStyle w:val="af5"/>
      </w:rPr>
      <w:fldChar w:fldCharType="begin"/>
    </w:r>
    <w:r w:rsidR="00195CEF">
      <w:rPr>
        <w:rStyle w:val="af5"/>
      </w:rPr>
      <w:instrText xml:space="preserve">PAGE  </w:instrText>
    </w:r>
    <w:r>
      <w:rPr>
        <w:rStyle w:val="af5"/>
      </w:rPr>
      <w:fldChar w:fldCharType="separate"/>
    </w:r>
    <w:r w:rsidR="00195CEF">
      <w:rPr>
        <w:rStyle w:val="af5"/>
        <w:noProof/>
      </w:rPr>
      <w:t>1</w:t>
    </w:r>
    <w:r>
      <w:rPr>
        <w:rStyle w:val="af5"/>
      </w:rPr>
      <w:fldChar w:fldCharType="end"/>
    </w:r>
  </w:p>
  <w:p w:rsidR="00195CEF" w:rsidRDefault="00195CEF" w:rsidP="00195CEF">
    <w:pPr>
      <w:pStyle w:val="af3"/>
      <w:ind w:right="360"/>
    </w:pPr>
  </w:p>
</w:ftr>
</file>

<file path=word/footer2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5CEF" w:rsidRDefault="00E27A05" w:rsidP="00195CEF">
    <w:pPr>
      <w:pStyle w:val="af3"/>
      <w:framePr w:wrap="around" w:vAnchor="text" w:hAnchor="margin" w:xAlign="right" w:y="1"/>
      <w:rPr>
        <w:rStyle w:val="af5"/>
      </w:rPr>
    </w:pPr>
    <w:r>
      <w:rPr>
        <w:rStyle w:val="af5"/>
      </w:rPr>
      <w:fldChar w:fldCharType="begin"/>
    </w:r>
    <w:r w:rsidR="00195CEF">
      <w:rPr>
        <w:rStyle w:val="af5"/>
      </w:rPr>
      <w:instrText xml:space="preserve">PAGE  </w:instrText>
    </w:r>
    <w:r>
      <w:rPr>
        <w:rStyle w:val="af5"/>
      </w:rPr>
      <w:fldChar w:fldCharType="separate"/>
    </w:r>
    <w:r w:rsidR="00C46114">
      <w:rPr>
        <w:rStyle w:val="af5"/>
        <w:noProof/>
      </w:rPr>
      <w:t>334</w:t>
    </w:r>
    <w:r>
      <w:rPr>
        <w:rStyle w:val="af5"/>
      </w:rPr>
      <w:fldChar w:fldCharType="end"/>
    </w:r>
  </w:p>
  <w:p w:rsidR="00195CEF" w:rsidRDefault="00195CEF" w:rsidP="00195CEF">
    <w:pPr>
      <w:pStyle w:val="af3"/>
      <w:ind w:right="360"/>
    </w:pPr>
  </w:p>
</w:ftr>
</file>

<file path=word/footer2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5CEF" w:rsidRDefault="00195CEF" w:rsidP="00195CEF">
    <w:pPr>
      <w:pStyle w:val="af3"/>
    </w:pPr>
  </w:p>
</w:ftr>
</file>

<file path=word/footer2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2236" w:rsidRDefault="001A2236">
    <w:pPr>
      <w:pStyle w:val="af3"/>
    </w:pPr>
  </w:p>
</w:ftr>
</file>

<file path=word/footer2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2236" w:rsidRDefault="001A2236">
    <w:pPr>
      <w:pStyle w:val="af3"/>
    </w:pPr>
  </w:p>
</w:ftr>
</file>

<file path=word/footer2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2236" w:rsidRDefault="001A2236">
    <w:pPr>
      <w:pStyle w:val="af3"/>
    </w:pPr>
  </w:p>
</w:ftr>
</file>

<file path=word/footer2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2236" w:rsidRDefault="00E27A05">
    <w:pPr>
      <w:pStyle w:val="af3"/>
      <w:framePr w:wrap="around" w:vAnchor="text" w:hAnchor="margin" w:xAlign="right" w:y="1"/>
      <w:rPr>
        <w:rStyle w:val="af5"/>
      </w:rPr>
    </w:pPr>
    <w:r>
      <w:rPr>
        <w:rStyle w:val="af5"/>
      </w:rPr>
      <w:fldChar w:fldCharType="begin"/>
    </w:r>
    <w:r w:rsidR="001A2236">
      <w:rPr>
        <w:rStyle w:val="af5"/>
      </w:rPr>
      <w:instrText xml:space="preserve">PAGE  </w:instrText>
    </w:r>
    <w:r>
      <w:rPr>
        <w:rStyle w:val="af5"/>
      </w:rPr>
      <w:fldChar w:fldCharType="separate"/>
    </w:r>
    <w:r w:rsidR="001A2236">
      <w:rPr>
        <w:rStyle w:val="af5"/>
      </w:rPr>
      <w:t>1</w:t>
    </w:r>
    <w:r>
      <w:rPr>
        <w:rStyle w:val="af5"/>
      </w:rPr>
      <w:fldChar w:fldCharType="end"/>
    </w:r>
  </w:p>
  <w:p w:rsidR="001A2236" w:rsidRDefault="001A2236">
    <w:pPr>
      <w:pStyle w:val="af3"/>
      <w:ind w:right="360"/>
    </w:pPr>
  </w:p>
</w:ftr>
</file>

<file path=word/footer2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2236" w:rsidRDefault="00E27A05">
    <w:pPr>
      <w:pStyle w:val="af3"/>
      <w:framePr w:wrap="around" w:vAnchor="text" w:hAnchor="margin" w:xAlign="right" w:y="1"/>
      <w:rPr>
        <w:rStyle w:val="af5"/>
      </w:rPr>
    </w:pPr>
    <w:r>
      <w:rPr>
        <w:rStyle w:val="af5"/>
      </w:rPr>
      <w:fldChar w:fldCharType="begin"/>
    </w:r>
    <w:r w:rsidR="001A2236">
      <w:rPr>
        <w:rStyle w:val="af5"/>
      </w:rPr>
      <w:instrText xml:space="preserve">PAGE  </w:instrText>
    </w:r>
    <w:r>
      <w:rPr>
        <w:rStyle w:val="af5"/>
      </w:rPr>
      <w:fldChar w:fldCharType="separate"/>
    </w:r>
    <w:r w:rsidR="00C46114">
      <w:rPr>
        <w:rStyle w:val="af5"/>
        <w:noProof/>
      </w:rPr>
      <w:t>119</w:t>
    </w:r>
    <w:r>
      <w:rPr>
        <w:rStyle w:val="af5"/>
      </w:rPr>
      <w:fldChar w:fldCharType="end"/>
    </w:r>
  </w:p>
  <w:p w:rsidR="001A2236" w:rsidRDefault="001A2236">
    <w:pPr>
      <w:pStyle w:val="af3"/>
      <w:ind w:right="360"/>
    </w:pPr>
  </w:p>
</w:ftr>
</file>

<file path=word/footer2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7A9E" w:rsidRDefault="00E27A05">
    <w:pPr>
      <w:pStyle w:val="af3"/>
      <w:framePr w:wrap="around" w:vAnchor="text" w:hAnchor="margin" w:xAlign="right" w:y="1"/>
      <w:rPr>
        <w:rStyle w:val="af5"/>
      </w:rPr>
    </w:pPr>
    <w:r>
      <w:rPr>
        <w:rStyle w:val="af5"/>
      </w:rPr>
      <w:fldChar w:fldCharType="begin"/>
    </w:r>
    <w:r w:rsidR="00D97A9E">
      <w:rPr>
        <w:rStyle w:val="af5"/>
      </w:rPr>
      <w:instrText xml:space="preserve">PAGE  </w:instrText>
    </w:r>
    <w:r>
      <w:rPr>
        <w:rStyle w:val="af5"/>
      </w:rPr>
      <w:fldChar w:fldCharType="separate"/>
    </w:r>
    <w:r w:rsidR="00D97A9E">
      <w:rPr>
        <w:rStyle w:val="af5"/>
      </w:rPr>
      <w:t>1</w:t>
    </w:r>
    <w:r>
      <w:rPr>
        <w:rStyle w:val="af5"/>
      </w:rPr>
      <w:fldChar w:fldCharType="end"/>
    </w:r>
  </w:p>
  <w:p w:rsidR="00D97A9E" w:rsidRDefault="00D97A9E">
    <w:pPr>
      <w:pStyle w:val="af3"/>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5CEF" w:rsidRDefault="00E27A05" w:rsidP="00581861">
    <w:pPr>
      <w:pStyle w:val="af3"/>
      <w:framePr w:wrap="around" w:vAnchor="text" w:hAnchor="margin" w:xAlign="right" w:y="1"/>
      <w:rPr>
        <w:rStyle w:val="af5"/>
      </w:rPr>
    </w:pPr>
    <w:r>
      <w:rPr>
        <w:rStyle w:val="af5"/>
      </w:rPr>
      <w:fldChar w:fldCharType="begin"/>
    </w:r>
    <w:r w:rsidR="00195CEF">
      <w:rPr>
        <w:rStyle w:val="af5"/>
      </w:rPr>
      <w:instrText xml:space="preserve">PAGE  </w:instrText>
    </w:r>
    <w:r>
      <w:rPr>
        <w:rStyle w:val="af5"/>
      </w:rPr>
      <w:fldChar w:fldCharType="separate"/>
    </w:r>
    <w:r w:rsidR="00195CEF">
      <w:rPr>
        <w:rStyle w:val="af5"/>
        <w:noProof/>
      </w:rPr>
      <w:t>1</w:t>
    </w:r>
    <w:r>
      <w:rPr>
        <w:rStyle w:val="af5"/>
      </w:rPr>
      <w:fldChar w:fldCharType="end"/>
    </w:r>
  </w:p>
  <w:p w:rsidR="00195CEF" w:rsidRDefault="00195CEF" w:rsidP="00581861">
    <w:pPr>
      <w:pStyle w:val="af3"/>
      <w:ind w:right="360"/>
    </w:pPr>
  </w:p>
</w:ftr>
</file>

<file path=word/footer3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7A9E" w:rsidRDefault="00E27A05">
    <w:pPr>
      <w:pStyle w:val="af3"/>
      <w:framePr w:wrap="around" w:vAnchor="text" w:hAnchor="margin" w:xAlign="right" w:y="1"/>
      <w:rPr>
        <w:rStyle w:val="af5"/>
      </w:rPr>
    </w:pPr>
    <w:r>
      <w:rPr>
        <w:rStyle w:val="af5"/>
      </w:rPr>
      <w:fldChar w:fldCharType="begin"/>
    </w:r>
    <w:r w:rsidR="00D97A9E">
      <w:rPr>
        <w:rStyle w:val="af5"/>
      </w:rPr>
      <w:instrText xml:space="preserve">PAGE  </w:instrText>
    </w:r>
    <w:r>
      <w:rPr>
        <w:rStyle w:val="af5"/>
      </w:rPr>
      <w:fldChar w:fldCharType="separate"/>
    </w:r>
    <w:r w:rsidR="00C46114">
      <w:rPr>
        <w:rStyle w:val="af5"/>
        <w:noProof/>
      </w:rPr>
      <w:t>131</w:t>
    </w:r>
    <w:r>
      <w:rPr>
        <w:rStyle w:val="af5"/>
      </w:rPr>
      <w:fldChar w:fldCharType="end"/>
    </w:r>
  </w:p>
  <w:p w:rsidR="00D97A9E" w:rsidRDefault="00D97A9E">
    <w:pPr>
      <w:pStyle w:val="af3"/>
      <w:ind w:right="360"/>
    </w:pPr>
  </w:p>
</w:ftr>
</file>

<file path=word/footer3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0B63" w:rsidRDefault="00E27A05" w:rsidP="003515E2">
    <w:pPr>
      <w:pStyle w:val="af3"/>
      <w:framePr w:wrap="around" w:vAnchor="text" w:hAnchor="margin" w:xAlign="right" w:y="1"/>
      <w:rPr>
        <w:rStyle w:val="af5"/>
      </w:rPr>
    </w:pPr>
    <w:r>
      <w:rPr>
        <w:rStyle w:val="af5"/>
      </w:rPr>
      <w:fldChar w:fldCharType="begin"/>
    </w:r>
    <w:r w:rsidR="00150B63">
      <w:rPr>
        <w:rStyle w:val="af5"/>
      </w:rPr>
      <w:instrText xml:space="preserve">PAGE  </w:instrText>
    </w:r>
    <w:r>
      <w:rPr>
        <w:rStyle w:val="af5"/>
      </w:rPr>
      <w:fldChar w:fldCharType="separate"/>
    </w:r>
    <w:r w:rsidR="00150B63">
      <w:rPr>
        <w:rStyle w:val="af5"/>
        <w:noProof/>
      </w:rPr>
      <w:t>7</w:t>
    </w:r>
    <w:r>
      <w:rPr>
        <w:rStyle w:val="af5"/>
      </w:rPr>
      <w:fldChar w:fldCharType="end"/>
    </w:r>
  </w:p>
  <w:p w:rsidR="00150B63" w:rsidRDefault="00150B63" w:rsidP="003515E2">
    <w:pPr>
      <w:pStyle w:val="af3"/>
      <w:ind w:right="360"/>
    </w:pPr>
  </w:p>
</w:ftr>
</file>

<file path=word/footer3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0B63" w:rsidRDefault="00E27A05">
    <w:pPr>
      <w:pStyle w:val="af3"/>
      <w:jc w:val="right"/>
    </w:pPr>
    <w:fldSimple w:instr=" PAGE   \* MERGEFORMAT ">
      <w:r w:rsidR="00C46114">
        <w:rPr>
          <w:noProof/>
        </w:rPr>
        <w:t>21</w:t>
      </w:r>
    </w:fldSimple>
  </w:p>
  <w:p w:rsidR="00150B63" w:rsidRDefault="00150B63" w:rsidP="003515E2">
    <w:pPr>
      <w:pStyle w:val="af3"/>
      <w:ind w:right="360"/>
    </w:pPr>
  </w:p>
</w:ftr>
</file>

<file path=word/footer3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0B63" w:rsidRDefault="00E27A05">
    <w:pPr>
      <w:pStyle w:val="af3"/>
      <w:jc w:val="right"/>
    </w:pPr>
    <w:fldSimple w:instr=" PAGE   \* MERGEFORMAT ">
      <w:r w:rsidR="00C46114">
        <w:rPr>
          <w:noProof/>
        </w:rPr>
        <w:t>22</w:t>
      </w:r>
    </w:fldSimple>
  </w:p>
  <w:p w:rsidR="00150B63" w:rsidRDefault="00150B63" w:rsidP="003515E2">
    <w:pPr>
      <w:pStyle w:val="af3"/>
      <w:jc w:val="right"/>
    </w:pPr>
  </w:p>
</w:ftr>
</file>

<file path=word/footer3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2B20" w:rsidRDefault="00E27A05" w:rsidP="0073779D">
    <w:pPr>
      <w:pStyle w:val="af3"/>
      <w:framePr w:wrap="around" w:vAnchor="text" w:hAnchor="margin" w:xAlign="right" w:y="1"/>
      <w:rPr>
        <w:rStyle w:val="af5"/>
      </w:rPr>
    </w:pPr>
    <w:r>
      <w:rPr>
        <w:rStyle w:val="af5"/>
      </w:rPr>
      <w:fldChar w:fldCharType="begin"/>
    </w:r>
    <w:r w:rsidR="00F02B20">
      <w:rPr>
        <w:rStyle w:val="af5"/>
      </w:rPr>
      <w:instrText xml:space="preserve">PAGE  </w:instrText>
    </w:r>
    <w:r>
      <w:rPr>
        <w:rStyle w:val="af5"/>
      </w:rPr>
      <w:fldChar w:fldCharType="separate"/>
    </w:r>
    <w:r w:rsidR="00F02B20">
      <w:rPr>
        <w:rStyle w:val="af5"/>
        <w:noProof/>
      </w:rPr>
      <w:t>1</w:t>
    </w:r>
    <w:r>
      <w:rPr>
        <w:rStyle w:val="af5"/>
      </w:rPr>
      <w:fldChar w:fldCharType="end"/>
    </w:r>
  </w:p>
  <w:p w:rsidR="00F02B20" w:rsidRDefault="00F02B20" w:rsidP="00186EA0">
    <w:pPr>
      <w:pStyle w:val="af3"/>
      <w:ind w:right="360"/>
    </w:pPr>
  </w:p>
</w:ftr>
</file>

<file path=word/footer3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2B20" w:rsidRDefault="00E27A05" w:rsidP="0073779D">
    <w:pPr>
      <w:pStyle w:val="af3"/>
      <w:framePr w:wrap="around" w:vAnchor="text" w:hAnchor="margin" w:xAlign="right" w:y="1"/>
      <w:rPr>
        <w:rStyle w:val="af5"/>
      </w:rPr>
    </w:pPr>
    <w:r>
      <w:rPr>
        <w:rStyle w:val="af5"/>
      </w:rPr>
      <w:fldChar w:fldCharType="begin"/>
    </w:r>
    <w:r w:rsidR="00F02B20">
      <w:rPr>
        <w:rStyle w:val="af5"/>
      </w:rPr>
      <w:instrText xml:space="preserve">PAGE  </w:instrText>
    </w:r>
    <w:r>
      <w:rPr>
        <w:rStyle w:val="af5"/>
      </w:rPr>
      <w:fldChar w:fldCharType="separate"/>
    </w:r>
    <w:r w:rsidR="00C46114">
      <w:rPr>
        <w:rStyle w:val="af5"/>
        <w:noProof/>
      </w:rPr>
      <w:t>27</w:t>
    </w:r>
    <w:r>
      <w:rPr>
        <w:rStyle w:val="af5"/>
      </w:rPr>
      <w:fldChar w:fldCharType="end"/>
    </w:r>
  </w:p>
  <w:p w:rsidR="00F02B20" w:rsidRDefault="00F02B20" w:rsidP="00186EA0">
    <w:pPr>
      <w:pStyle w:val="af3"/>
      <w:ind w:right="360"/>
    </w:pPr>
  </w:p>
</w:ftr>
</file>

<file path=word/footer3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2B20" w:rsidRDefault="00E27A05" w:rsidP="0073779D">
    <w:pPr>
      <w:pStyle w:val="af3"/>
      <w:framePr w:wrap="around" w:vAnchor="text" w:hAnchor="margin" w:xAlign="right" w:y="1"/>
      <w:rPr>
        <w:rStyle w:val="af5"/>
      </w:rPr>
    </w:pPr>
    <w:r>
      <w:rPr>
        <w:rStyle w:val="af5"/>
      </w:rPr>
      <w:fldChar w:fldCharType="begin"/>
    </w:r>
    <w:r w:rsidR="00F02B20">
      <w:rPr>
        <w:rStyle w:val="af5"/>
      </w:rPr>
      <w:instrText xml:space="preserve">PAGE  </w:instrText>
    </w:r>
    <w:r>
      <w:rPr>
        <w:rStyle w:val="af5"/>
      </w:rPr>
      <w:fldChar w:fldCharType="separate"/>
    </w:r>
    <w:r w:rsidR="00F02B20">
      <w:rPr>
        <w:rStyle w:val="af5"/>
        <w:noProof/>
      </w:rPr>
      <w:t>5</w:t>
    </w:r>
    <w:r>
      <w:rPr>
        <w:rStyle w:val="af5"/>
      </w:rPr>
      <w:fldChar w:fldCharType="end"/>
    </w:r>
  </w:p>
  <w:p w:rsidR="00F02B20" w:rsidRDefault="00F02B20" w:rsidP="00186EA0">
    <w:pPr>
      <w:pStyle w:val="af3"/>
      <w:ind w:right="360"/>
    </w:pPr>
  </w:p>
</w:ftr>
</file>

<file path=word/footer3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2B20" w:rsidRDefault="00E27A05">
    <w:pPr>
      <w:pStyle w:val="af3"/>
      <w:jc w:val="right"/>
    </w:pPr>
    <w:fldSimple w:instr="PAGE   \* MERGEFORMAT">
      <w:r w:rsidR="00C46114">
        <w:rPr>
          <w:noProof/>
        </w:rPr>
        <w:t>62</w:t>
      </w:r>
    </w:fldSimple>
  </w:p>
  <w:p w:rsidR="00F02B20" w:rsidRDefault="00F02B20" w:rsidP="00186EA0">
    <w:pPr>
      <w:pStyle w:val="af3"/>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5CEF" w:rsidRDefault="00E27A05" w:rsidP="00581861">
    <w:pPr>
      <w:pStyle w:val="af3"/>
      <w:framePr w:wrap="around" w:vAnchor="text" w:hAnchor="margin" w:xAlign="right" w:y="1"/>
      <w:rPr>
        <w:rStyle w:val="af5"/>
      </w:rPr>
    </w:pPr>
    <w:r>
      <w:rPr>
        <w:rStyle w:val="af5"/>
      </w:rPr>
      <w:fldChar w:fldCharType="begin"/>
    </w:r>
    <w:r w:rsidR="00195CEF">
      <w:rPr>
        <w:rStyle w:val="af5"/>
      </w:rPr>
      <w:instrText xml:space="preserve">PAGE  </w:instrText>
    </w:r>
    <w:r>
      <w:rPr>
        <w:rStyle w:val="af5"/>
      </w:rPr>
      <w:fldChar w:fldCharType="separate"/>
    </w:r>
    <w:r w:rsidR="00C46114">
      <w:rPr>
        <w:rStyle w:val="af5"/>
        <w:noProof/>
      </w:rPr>
      <w:t>61</w:t>
    </w:r>
    <w:r>
      <w:rPr>
        <w:rStyle w:val="af5"/>
      </w:rPr>
      <w:fldChar w:fldCharType="end"/>
    </w:r>
  </w:p>
  <w:p w:rsidR="00195CEF" w:rsidRDefault="00195CEF" w:rsidP="00581861">
    <w:pPr>
      <w:pStyle w:val="af3"/>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5CEF" w:rsidRDefault="00E27A05" w:rsidP="00581861">
    <w:pPr>
      <w:pStyle w:val="af3"/>
      <w:framePr w:wrap="around" w:vAnchor="text" w:hAnchor="margin" w:xAlign="right" w:y="1"/>
      <w:rPr>
        <w:rStyle w:val="af5"/>
      </w:rPr>
    </w:pPr>
    <w:r>
      <w:rPr>
        <w:rStyle w:val="af5"/>
      </w:rPr>
      <w:fldChar w:fldCharType="begin"/>
    </w:r>
    <w:r w:rsidR="00195CEF">
      <w:rPr>
        <w:rStyle w:val="af5"/>
      </w:rPr>
      <w:instrText xml:space="preserve">PAGE  </w:instrText>
    </w:r>
    <w:r>
      <w:rPr>
        <w:rStyle w:val="af5"/>
      </w:rPr>
      <w:fldChar w:fldCharType="separate"/>
    </w:r>
    <w:r w:rsidR="00195CEF">
      <w:rPr>
        <w:rStyle w:val="af5"/>
        <w:noProof/>
      </w:rPr>
      <w:t>1</w:t>
    </w:r>
    <w:r>
      <w:rPr>
        <w:rStyle w:val="af5"/>
      </w:rPr>
      <w:fldChar w:fldCharType="end"/>
    </w:r>
  </w:p>
  <w:p w:rsidR="00195CEF" w:rsidRDefault="00195CEF" w:rsidP="00581861">
    <w:pPr>
      <w:pStyle w:val="af3"/>
      <w:ind w:right="360"/>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5CEF" w:rsidRDefault="00E27A05" w:rsidP="00581861">
    <w:pPr>
      <w:pStyle w:val="af3"/>
      <w:framePr w:wrap="around" w:vAnchor="text" w:hAnchor="margin" w:xAlign="right" w:y="1"/>
      <w:rPr>
        <w:rStyle w:val="af5"/>
      </w:rPr>
    </w:pPr>
    <w:r>
      <w:rPr>
        <w:rStyle w:val="af5"/>
      </w:rPr>
      <w:fldChar w:fldCharType="begin"/>
    </w:r>
    <w:r w:rsidR="00195CEF">
      <w:rPr>
        <w:rStyle w:val="af5"/>
      </w:rPr>
      <w:instrText xml:space="preserve">PAGE  </w:instrText>
    </w:r>
    <w:r>
      <w:rPr>
        <w:rStyle w:val="af5"/>
      </w:rPr>
      <w:fldChar w:fldCharType="separate"/>
    </w:r>
    <w:r w:rsidR="00C46114">
      <w:rPr>
        <w:rStyle w:val="af5"/>
        <w:noProof/>
      </w:rPr>
      <w:t>85</w:t>
    </w:r>
    <w:r>
      <w:rPr>
        <w:rStyle w:val="af5"/>
      </w:rPr>
      <w:fldChar w:fldCharType="end"/>
    </w:r>
  </w:p>
  <w:p w:rsidR="00195CEF" w:rsidRDefault="00195CEF" w:rsidP="00581861">
    <w:pPr>
      <w:pStyle w:val="af3"/>
      <w:ind w:right="360"/>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5CEF" w:rsidRDefault="00E27A05" w:rsidP="007554B3">
    <w:pPr>
      <w:pStyle w:val="af3"/>
      <w:framePr w:wrap="around" w:vAnchor="text" w:hAnchor="margin" w:xAlign="right" w:y="1"/>
      <w:rPr>
        <w:rStyle w:val="af5"/>
      </w:rPr>
    </w:pPr>
    <w:r>
      <w:rPr>
        <w:rStyle w:val="af5"/>
      </w:rPr>
      <w:fldChar w:fldCharType="begin"/>
    </w:r>
    <w:r w:rsidR="00195CEF">
      <w:rPr>
        <w:rStyle w:val="af5"/>
      </w:rPr>
      <w:instrText xml:space="preserve">PAGE  </w:instrText>
    </w:r>
    <w:r>
      <w:rPr>
        <w:rStyle w:val="af5"/>
      </w:rPr>
      <w:fldChar w:fldCharType="separate"/>
    </w:r>
    <w:r w:rsidR="00195CEF">
      <w:rPr>
        <w:rStyle w:val="af5"/>
        <w:noProof/>
      </w:rPr>
      <w:t>1</w:t>
    </w:r>
    <w:r>
      <w:rPr>
        <w:rStyle w:val="af5"/>
      </w:rPr>
      <w:fldChar w:fldCharType="end"/>
    </w:r>
  </w:p>
  <w:p w:rsidR="00195CEF" w:rsidRDefault="00195CEF" w:rsidP="007554B3">
    <w:pPr>
      <w:pStyle w:val="af3"/>
      <w:ind w:right="360"/>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5CEF" w:rsidRDefault="00E27A05" w:rsidP="007554B3">
    <w:pPr>
      <w:pStyle w:val="af3"/>
      <w:framePr w:wrap="around" w:vAnchor="text" w:hAnchor="margin" w:xAlign="right" w:y="1"/>
      <w:rPr>
        <w:rStyle w:val="af5"/>
      </w:rPr>
    </w:pPr>
    <w:r>
      <w:rPr>
        <w:rStyle w:val="af5"/>
      </w:rPr>
      <w:fldChar w:fldCharType="begin"/>
    </w:r>
    <w:r w:rsidR="00195CEF">
      <w:rPr>
        <w:rStyle w:val="af5"/>
      </w:rPr>
      <w:instrText xml:space="preserve">PAGE  </w:instrText>
    </w:r>
    <w:r>
      <w:rPr>
        <w:rStyle w:val="af5"/>
      </w:rPr>
      <w:fldChar w:fldCharType="separate"/>
    </w:r>
    <w:r w:rsidR="00C46114">
      <w:rPr>
        <w:rStyle w:val="af5"/>
        <w:noProof/>
      </w:rPr>
      <w:t>112</w:t>
    </w:r>
    <w:r>
      <w:rPr>
        <w:rStyle w:val="af5"/>
      </w:rPr>
      <w:fldChar w:fldCharType="end"/>
    </w:r>
  </w:p>
  <w:p w:rsidR="00195CEF" w:rsidRDefault="00195CEF" w:rsidP="007554B3">
    <w:pPr>
      <w:pStyle w:val="af3"/>
      <w:ind w:right="360"/>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5CEF" w:rsidRDefault="00E27A05" w:rsidP="007554B3">
    <w:pPr>
      <w:pStyle w:val="af3"/>
      <w:framePr w:wrap="around" w:vAnchor="text" w:hAnchor="margin" w:xAlign="right" w:y="1"/>
      <w:rPr>
        <w:rStyle w:val="af5"/>
      </w:rPr>
    </w:pPr>
    <w:r>
      <w:rPr>
        <w:rStyle w:val="af5"/>
      </w:rPr>
      <w:fldChar w:fldCharType="begin"/>
    </w:r>
    <w:r w:rsidR="00195CEF">
      <w:rPr>
        <w:rStyle w:val="af5"/>
      </w:rPr>
      <w:instrText xml:space="preserve">PAGE  </w:instrText>
    </w:r>
    <w:r>
      <w:rPr>
        <w:rStyle w:val="af5"/>
      </w:rPr>
      <w:fldChar w:fldCharType="separate"/>
    </w:r>
    <w:r w:rsidR="00195CEF">
      <w:rPr>
        <w:rStyle w:val="af5"/>
        <w:noProof/>
      </w:rPr>
      <w:t>1</w:t>
    </w:r>
    <w:r>
      <w:rPr>
        <w:rStyle w:val="af5"/>
      </w:rPr>
      <w:fldChar w:fldCharType="end"/>
    </w:r>
  </w:p>
  <w:p w:rsidR="00195CEF" w:rsidRDefault="00195CEF" w:rsidP="007554B3">
    <w:pPr>
      <w:pStyle w:val="af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1121" w:rsidRDefault="00961121" w:rsidP="00590D39">
      <w:pPr>
        <w:spacing w:after="0" w:line="240" w:lineRule="auto"/>
      </w:pPr>
      <w:r>
        <w:separator/>
      </w:r>
    </w:p>
  </w:footnote>
  <w:footnote w:type="continuationSeparator" w:id="0">
    <w:p w:rsidR="00961121" w:rsidRDefault="00961121" w:rsidP="00590D39">
      <w:pPr>
        <w:spacing w:after="0" w:line="240" w:lineRule="auto"/>
      </w:pPr>
      <w:r>
        <w:continuationSeparator/>
      </w:r>
    </w:p>
  </w:footnote>
  <w:footnote w:id="1">
    <w:p w:rsidR="00195CEF" w:rsidRDefault="00195CEF" w:rsidP="003B7A04">
      <w:pPr>
        <w:pStyle w:val="a5"/>
      </w:pPr>
      <w:r>
        <w:rPr>
          <w:rStyle w:val="a7"/>
        </w:rPr>
        <w:footnoteRef/>
      </w:r>
      <w:r>
        <w:t xml:space="preserve"> </w:t>
      </w:r>
      <w:r w:rsidRPr="00892DEA">
        <w:rPr>
          <w:i/>
        </w:rPr>
        <w:t>Профессионально-ориентированное содержание</w:t>
      </w:r>
    </w:p>
  </w:footnote>
  <w:footnote w:id="2">
    <w:p w:rsidR="00195CEF" w:rsidRDefault="00195CEF" w:rsidP="00A33091">
      <w:pPr>
        <w:pStyle w:val="a5"/>
      </w:pPr>
    </w:p>
  </w:footnote>
  <w:footnote w:id="3">
    <w:p w:rsidR="00195CEF" w:rsidRPr="00A2529B" w:rsidRDefault="00195CEF" w:rsidP="00A33091">
      <w:pPr>
        <w:pStyle w:val="a5"/>
        <w:rPr>
          <w:rFonts w:ascii="OfficinaSansBookC" w:hAnsi="OfficinaSansBookC" w:cs="OfficinaSansBookC"/>
        </w:rPr>
      </w:pPr>
    </w:p>
    <w:p w:rsidR="00195CEF" w:rsidRDefault="00195CEF" w:rsidP="00A33091">
      <w:pPr>
        <w:pStyle w:val="a5"/>
      </w:pPr>
    </w:p>
  </w:footnote>
  <w:footnote w:id="4">
    <w:p w:rsidR="00195CEF" w:rsidRDefault="00195CEF" w:rsidP="001E24C4">
      <w:pPr>
        <w:pStyle w:val="a5"/>
      </w:pPr>
      <w:r>
        <w:rPr>
          <w:rStyle w:val="a7"/>
        </w:rPr>
        <w:footnoteRef/>
      </w:r>
      <w:r>
        <w:t xml:space="preserve"> </w:t>
      </w:r>
      <w:r w:rsidRPr="007E5978">
        <w:rPr>
          <w:i/>
        </w:rPr>
        <w:t>Профессиональное-ориентированное содержание</w:t>
      </w:r>
    </w:p>
  </w:footnote>
  <w:footnote w:id="5">
    <w:p w:rsidR="00195CEF" w:rsidRDefault="00195CEF" w:rsidP="001E24C4">
      <w:pPr>
        <w:pStyle w:val="a5"/>
      </w:pPr>
      <w:r>
        <w:rPr>
          <w:rStyle w:val="a7"/>
        </w:rPr>
        <w:footnoteRef/>
      </w:r>
      <w:r>
        <w:t xml:space="preserve"> </w:t>
      </w:r>
      <w:r w:rsidRPr="007E5978">
        <w:rPr>
          <w:i/>
        </w:rPr>
        <w:t>Профессиональное-ориентированное содержание</w:t>
      </w:r>
    </w:p>
  </w:footnote>
  <w:footnote w:id="6">
    <w:p w:rsidR="00195CEF" w:rsidRDefault="00195CEF" w:rsidP="001E24C4">
      <w:pPr>
        <w:pStyle w:val="a5"/>
      </w:pPr>
      <w:r>
        <w:rPr>
          <w:rStyle w:val="a7"/>
        </w:rPr>
        <w:footnoteRef/>
      </w:r>
      <w:r>
        <w:t xml:space="preserve"> </w:t>
      </w:r>
      <w:r w:rsidRPr="007E5978">
        <w:rPr>
          <w:i/>
        </w:rPr>
        <w:t>Профессиональное-ориентированное содержание</w:t>
      </w:r>
    </w:p>
  </w:footnote>
  <w:footnote w:id="7">
    <w:p w:rsidR="00195CEF" w:rsidRPr="00DF254D" w:rsidRDefault="00195CEF" w:rsidP="002B0ACB">
      <w:pPr>
        <w:pStyle w:val="a5"/>
        <w:rPr>
          <w:rFonts w:ascii="OfficinaSansBookC" w:hAnsi="OfficinaSansBookC"/>
        </w:rPr>
      </w:pPr>
      <w:r w:rsidRPr="00DF254D">
        <w:rPr>
          <w:rStyle w:val="a7"/>
          <w:rFonts w:ascii="OfficinaSansBookC" w:hAnsi="OfficinaSansBookC"/>
        </w:rPr>
        <w:footnoteRef/>
      </w:r>
      <w:r w:rsidRPr="00DF254D">
        <w:rPr>
          <w:rFonts w:ascii="OfficinaSansBookC" w:hAnsi="OfficinaSansBookC"/>
        </w:rPr>
        <w:t xml:space="preserve"> Указываются личностные и метапредметные результаты из ФГОС СОО (в последней редакции от 12.08.2022) в отглагольной форме, формируемые общеобразовательной дисциплиной</w:t>
      </w:r>
    </w:p>
  </w:footnote>
  <w:footnote w:id="8">
    <w:p w:rsidR="00195CEF" w:rsidRPr="00DF254D" w:rsidRDefault="00195CEF" w:rsidP="002B0ACB">
      <w:pPr>
        <w:pStyle w:val="a5"/>
        <w:rPr>
          <w:rFonts w:ascii="OfficinaSansBookC" w:hAnsi="OfficinaSansBookC"/>
        </w:rPr>
      </w:pPr>
      <w:r w:rsidRPr="00DF254D">
        <w:rPr>
          <w:rStyle w:val="a7"/>
          <w:rFonts w:ascii="OfficinaSansBookC" w:hAnsi="OfficinaSansBookC"/>
        </w:rPr>
        <w:footnoteRef/>
      </w:r>
      <w:r w:rsidRPr="00DF254D">
        <w:rPr>
          <w:rFonts w:ascii="OfficinaSansBookC" w:hAnsi="OfficinaSansBookC"/>
        </w:rPr>
        <w:t xml:space="preserve"> Дисциплинарные (предметные) результаты указываются в соответствии с их полным перечнем во ФГОС СОО (в последней редакции от 12.08.2022)</w:t>
      </w:r>
    </w:p>
  </w:footnote>
  <w:footnote w:id="9">
    <w:p w:rsidR="00195CEF" w:rsidRPr="00DF254D" w:rsidRDefault="00195CEF" w:rsidP="002B0ACB">
      <w:pPr>
        <w:pStyle w:val="a5"/>
        <w:rPr>
          <w:rFonts w:ascii="OfficinaSansBookC" w:hAnsi="OfficinaSansBookC"/>
          <w:i/>
          <w:iCs/>
        </w:rPr>
      </w:pPr>
      <w:r w:rsidRPr="00DF254D">
        <w:rPr>
          <w:rStyle w:val="a7"/>
          <w:rFonts w:ascii="OfficinaSansBookC" w:hAnsi="OfficinaSansBookC"/>
        </w:rPr>
        <w:footnoteRef/>
      </w:r>
      <w:r w:rsidRPr="00DF254D">
        <w:rPr>
          <w:rFonts w:ascii="OfficinaSansBookC" w:hAnsi="OfficinaSansBookC"/>
        </w:rPr>
        <w:t xml:space="preserve"> </w:t>
      </w:r>
      <w:r w:rsidRPr="00DF254D">
        <w:rPr>
          <w:rFonts w:ascii="OfficinaSansBookC" w:hAnsi="OfficinaSansBookC"/>
          <w:i/>
          <w:iCs/>
        </w:rPr>
        <w:t>На выбор образовательной организации, например: шейпинг, калланетика, стрейтчинг, хатха-йога</w:t>
      </w:r>
    </w:p>
  </w:footnote>
  <w:footnote w:id="10">
    <w:p w:rsidR="00195CEF" w:rsidRPr="00DF254D" w:rsidRDefault="00195CEF" w:rsidP="002B0ACB">
      <w:pPr>
        <w:pStyle w:val="a5"/>
        <w:rPr>
          <w:rFonts w:ascii="OfficinaSansBookC" w:hAnsi="OfficinaSansBookC"/>
        </w:rPr>
      </w:pPr>
      <w:r w:rsidRPr="00DF254D">
        <w:rPr>
          <w:rStyle w:val="a7"/>
          <w:rFonts w:ascii="OfficinaSansBookC" w:hAnsi="OfficinaSansBookC"/>
        </w:rPr>
        <w:footnoteRef/>
      </w:r>
      <w:r w:rsidRPr="00DF254D">
        <w:rPr>
          <w:rFonts w:ascii="OfficinaSansBookC" w:hAnsi="OfficinaSansBookC"/>
        </w:rPr>
        <w:t xml:space="preserve"> </w:t>
      </w:r>
      <w:r w:rsidRPr="00DF254D">
        <w:rPr>
          <w:rFonts w:ascii="OfficinaSansBookC" w:hAnsi="OfficinaSansBookC"/>
          <w:i/>
          <w:iCs/>
        </w:rPr>
        <w:t>Основная гимнастика является обязательным видом, из остальных перечисленных видов гимнастики профессиональная образовательная организация выбирает те, для проведения которых есть условия, материально-техническое оснащение, не менее 2.</w:t>
      </w:r>
    </w:p>
  </w:footnote>
  <w:footnote w:id="11">
    <w:p w:rsidR="00195CEF" w:rsidRPr="00DF254D" w:rsidRDefault="00195CEF" w:rsidP="002B0ACB">
      <w:pPr>
        <w:pStyle w:val="a5"/>
        <w:jc w:val="both"/>
        <w:rPr>
          <w:rFonts w:ascii="OfficinaSansBookC" w:hAnsi="OfficinaSansBookC"/>
          <w:i/>
        </w:rPr>
      </w:pPr>
      <w:r w:rsidRPr="00DF254D">
        <w:rPr>
          <w:rStyle w:val="a7"/>
          <w:rFonts w:ascii="OfficinaSansBookC" w:hAnsi="OfficinaSansBookC"/>
        </w:rPr>
        <w:footnoteRef/>
      </w:r>
      <w:r w:rsidRPr="00DF254D">
        <w:rPr>
          <w:rFonts w:ascii="OfficinaSansBookC" w:hAnsi="OfficinaSansBookC"/>
        </w:rPr>
        <w:t xml:space="preserve"> </w:t>
      </w:r>
      <w:r w:rsidRPr="00DF254D">
        <w:rPr>
          <w:rFonts w:ascii="OfficinaSansBookC" w:hAnsi="OfficinaSansBookC"/>
          <w:i/>
          <w:iCs/>
        </w:rPr>
        <w:t>Из перечисленных спортивных игр профессиональная образовательная организация выбирает те, для проведения которых есть условия, материально-техническое оснащение, не менее 2.</w:t>
      </w:r>
    </w:p>
  </w:footnote>
  <w:footnote w:id="12">
    <w:p w:rsidR="00195CEF" w:rsidRPr="00DF254D" w:rsidRDefault="00195CEF" w:rsidP="002B0ACB">
      <w:pPr>
        <w:pStyle w:val="a5"/>
        <w:rPr>
          <w:rFonts w:ascii="OfficinaSansBookC" w:hAnsi="OfficinaSansBookC"/>
          <w:i/>
          <w:iCs/>
        </w:rPr>
      </w:pPr>
      <w:r w:rsidRPr="00DF254D">
        <w:rPr>
          <w:rStyle w:val="a7"/>
          <w:rFonts w:ascii="OfficinaSansBookC" w:hAnsi="OfficinaSansBookC"/>
        </w:rPr>
        <w:footnoteRef/>
      </w:r>
      <w:r w:rsidRPr="00DF254D">
        <w:rPr>
          <w:rFonts w:ascii="OfficinaSansBookC" w:hAnsi="OfficinaSansBookC"/>
        </w:rPr>
        <w:t xml:space="preserve"> </w:t>
      </w:r>
      <w:r w:rsidRPr="00DF254D">
        <w:rPr>
          <w:rFonts w:ascii="OfficinaSansBookC" w:hAnsi="OfficinaSansBookC"/>
          <w:i/>
          <w:iCs/>
        </w:rPr>
        <w:t xml:space="preserve">В соответствии с региональными особенностями, в том числе шахматы </w:t>
      </w:r>
    </w:p>
  </w:footnote>
  <w:footnote w:id="13">
    <w:p w:rsidR="00195CEF" w:rsidRPr="00DF254D" w:rsidRDefault="00195CEF" w:rsidP="002B0ACB">
      <w:pPr>
        <w:pStyle w:val="a5"/>
        <w:rPr>
          <w:rFonts w:ascii="OfficinaSansBookC" w:hAnsi="OfficinaSansBookC"/>
          <w:i/>
          <w:iCs/>
        </w:rPr>
      </w:pPr>
      <w:r w:rsidRPr="00DF254D">
        <w:rPr>
          <w:rStyle w:val="a7"/>
          <w:rFonts w:ascii="OfficinaSansBookC" w:hAnsi="OfficinaSansBookC"/>
          <w:i/>
          <w:iCs/>
        </w:rPr>
        <w:footnoteRef/>
      </w:r>
      <w:r w:rsidRPr="00DF254D">
        <w:rPr>
          <w:rFonts w:ascii="OfficinaSansBookC" w:hAnsi="OfficinaSansBookC"/>
          <w:i/>
          <w:iCs/>
        </w:rPr>
        <w:t xml:space="preserve"> Кроссовая подготовка - для южных регионов, лыжная подготовка – для северных</w:t>
      </w:r>
    </w:p>
  </w:footnote>
  <w:footnote w:id="14">
    <w:p w:rsidR="00195CEF" w:rsidRPr="00DF254D" w:rsidRDefault="00195CEF" w:rsidP="002B0ACB">
      <w:pPr>
        <w:pStyle w:val="a5"/>
        <w:rPr>
          <w:rFonts w:ascii="OfficinaSansBookC" w:hAnsi="OfficinaSansBookC"/>
          <w:i/>
        </w:rPr>
      </w:pPr>
      <w:r w:rsidRPr="00DF254D">
        <w:rPr>
          <w:rStyle w:val="a7"/>
          <w:rFonts w:ascii="OfficinaSansBookC" w:hAnsi="OfficinaSansBookC"/>
          <w:i/>
        </w:rPr>
        <w:footnoteRef/>
      </w:r>
      <w:r w:rsidRPr="00DF254D">
        <w:rPr>
          <w:rFonts w:ascii="OfficinaSansBookC" w:hAnsi="OfficinaSansBookC"/>
          <w:i/>
        </w:rPr>
        <w:t xml:space="preserve"> Профессионально-ориентированное содержание</w:t>
      </w:r>
    </w:p>
  </w:footnote>
  <w:footnote w:id="15">
    <w:p w:rsidR="001A2236" w:rsidRDefault="001A2236" w:rsidP="001A2236">
      <w:pPr>
        <w:rPr>
          <w:rFonts w:ascii="OfficinaSansBookC" w:eastAsia="OfficinaSansBookC" w:hAnsi="OfficinaSansBookC" w:cs="OfficinaSansBookC"/>
          <w:sz w:val="20"/>
          <w:szCs w:val="20"/>
        </w:rPr>
      </w:pPr>
    </w:p>
  </w:footnote>
  <w:footnote w:id="16">
    <w:p w:rsidR="001A2236" w:rsidRDefault="001A2236" w:rsidP="001A2236">
      <w:pPr>
        <w:rPr>
          <w:rFonts w:ascii="OfficinaSansBookC" w:eastAsia="OfficinaSansBookC" w:hAnsi="OfficinaSansBookC" w:cs="OfficinaSansBookC"/>
          <w:sz w:val="20"/>
          <w:szCs w:val="20"/>
        </w:rPr>
      </w:pPr>
    </w:p>
  </w:footnote>
  <w:footnote w:id="17">
    <w:p w:rsidR="00D97A9E" w:rsidRDefault="00D97A9E" w:rsidP="00D97A9E">
      <w:pPr>
        <w:spacing w:before="240" w:after="240"/>
        <w:rPr>
          <w:sz w:val="20"/>
          <w:szCs w:val="20"/>
        </w:rPr>
      </w:pPr>
    </w:p>
  </w:footnote>
  <w:footnote w:id="18">
    <w:p w:rsidR="00D97A9E" w:rsidRDefault="00D97A9E" w:rsidP="00D97A9E">
      <w:pPr>
        <w:spacing w:before="240" w:after="240"/>
        <w:rPr>
          <w:sz w:val="20"/>
          <w:szCs w:val="20"/>
        </w:rPr>
      </w:pPr>
    </w:p>
    <w:p w:rsidR="00D97A9E" w:rsidRDefault="00D97A9E" w:rsidP="00D97A9E">
      <w:pPr>
        <w:pBdr>
          <w:top w:val="nil"/>
          <w:left w:val="nil"/>
          <w:bottom w:val="nil"/>
          <w:right w:val="nil"/>
          <w:between w:val="nil"/>
        </w:pBdr>
        <w:rPr>
          <w:sz w:val="20"/>
          <w:szCs w:val="20"/>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2236" w:rsidRDefault="001A2236">
    <w:pPr>
      <w:pStyle w:val="af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2236" w:rsidRDefault="001A2236">
    <w:pPr>
      <w:pStyle w:val="af6"/>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2236" w:rsidRDefault="001A2236">
    <w:pPr>
      <w:pStyle w:val="af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singleLevel"/>
    <w:tmpl w:val="00000005"/>
    <w:name w:val="WW8Num5"/>
    <w:lvl w:ilvl="0">
      <w:start w:val="1"/>
      <w:numFmt w:val="bullet"/>
      <w:lvlText w:val=""/>
      <w:lvlJc w:val="left"/>
      <w:pPr>
        <w:tabs>
          <w:tab w:val="num" w:pos="0"/>
        </w:tabs>
        <w:ind w:left="720" w:hanging="360"/>
      </w:pPr>
      <w:rPr>
        <w:rFonts w:ascii="Symbol" w:hAnsi="Symbol" w:cs="Times New Roman" w:hint="default"/>
        <w:bCs/>
        <w:color w:val="000000"/>
        <w:sz w:val="28"/>
        <w:szCs w:val="28"/>
        <w:shd w:val="clear" w:color="auto" w:fill="FFFFFF"/>
      </w:rPr>
    </w:lvl>
  </w:abstractNum>
  <w:abstractNum w:abstractNumId="1">
    <w:nsid w:val="00000006"/>
    <w:multiLevelType w:val="singleLevel"/>
    <w:tmpl w:val="00000006"/>
    <w:name w:val="WW8Num6"/>
    <w:lvl w:ilvl="0">
      <w:start w:val="1"/>
      <w:numFmt w:val="bullet"/>
      <w:lvlText w:val=""/>
      <w:lvlJc w:val="left"/>
      <w:pPr>
        <w:tabs>
          <w:tab w:val="num" w:pos="0"/>
        </w:tabs>
        <w:ind w:left="720" w:hanging="360"/>
      </w:pPr>
      <w:rPr>
        <w:rFonts w:ascii="Symbol" w:hAnsi="Symbol" w:cs="Symbol" w:hint="default"/>
        <w:sz w:val="28"/>
        <w:szCs w:val="28"/>
      </w:rPr>
    </w:lvl>
  </w:abstractNum>
  <w:abstractNum w:abstractNumId="2">
    <w:nsid w:val="00000007"/>
    <w:multiLevelType w:val="singleLevel"/>
    <w:tmpl w:val="00000007"/>
    <w:name w:val="WW8Num7"/>
    <w:lvl w:ilvl="0">
      <w:start w:val="1"/>
      <w:numFmt w:val="decimal"/>
      <w:lvlText w:val="%1."/>
      <w:lvlJc w:val="left"/>
      <w:pPr>
        <w:tabs>
          <w:tab w:val="num" w:pos="0"/>
        </w:tabs>
        <w:ind w:left="1080" w:hanging="360"/>
      </w:pPr>
      <w:rPr>
        <w:b/>
        <w:bCs/>
        <w:color w:val="333333"/>
        <w:shd w:val="clear" w:color="auto" w:fill="FFFFFF"/>
      </w:rPr>
    </w:lvl>
  </w:abstractNum>
  <w:abstractNum w:abstractNumId="3">
    <w:nsid w:val="00000009"/>
    <w:multiLevelType w:val="multilevel"/>
    <w:tmpl w:val="E0CC8CD8"/>
    <w:name w:val="WW8Num9"/>
    <w:lvl w:ilvl="0">
      <w:start w:val="1"/>
      <w:numFmt w:val="bullet"/>
      <w:lvlText w:val=""/>
      <w:lvlJc w:val="left"/>
      <w:pPr>
        <w:tabs>
          <w:tab w:val="num" w:pos="0"/>
        </w:tabs>
        <w:ind w:left="587" w:hanging="284"/>
      </w:pPr>
      <w:rPr>
        <w:rFonts w:ascii="Symbol" w:hAnsi="Symbol" w:cs="Symbol"/>
        <w:lang w:val="ru-RU"/>
      </w:rPr>
    </w:lvl>
    <w:lvl w:ilvl="1">
      <w:start w:val="1"/>
      <w:numFmt w:val="bullet"/>
      <w:lvlText w:val=""/>
      <w:lvlJc w:val="left"/>
      <w:pPr>
        <w:tabs>
          <w:tab w:val="num" w:pos="0"/>
        </w:tabs>
        <w:ind w:left="871" w:hanging="284"/>
      </w:pPr>
      <w:rPr>
        <w:rFonts w:ascii="Symbol" w:hAnsi="Symbol" w:cs="Symbol"/>
        <w:lang w:val="ru-RU"/>
      </w:rPr>
    </w:lvl>
    <w:lvl w:ilvl="2">
      <w:start w:val="1"/>
      <w:numFmt w:val="decimal"/>
      <w:lvlText w:val="%3."/>
      <w:lvlJc w:val="left"/>
      <w:pPr>
        <w:tabs>
          <w:tab w:val="num" w:pos="-1279"/>
        </w:tabs>
        <w:ind w:left="628" w:hanging="344"/>
      </w:pPr>
      <w:rPr>
        <w:b w:val="0"/>
      </w:rPr>
    </w:lvl>
    <w:lvl w:ilvl="3">
      <w:start w:val="1"/>
      <w:numFmt w:val="bullet"/>
      <w:lvlText w:val=""/>
      <w:lvlJc w:val="left"/>
      <w:pPr>
        <w:tabs>
          <w:tab w:val="num" w:pos="0"/>
        </w:tabs>
        <w:ind w:left="2793" w:hanging="344"/>
      </w:pPr>
      <w:rPr>
        <w:rFonts w:ascii="Symbol" w:hAnsi="Symbol" w:cs="Symbol"/>
        <w:lang w:val="ru-RU"/>
      </w:rPr>
    </w:lvl>
    <w:lvl w:ilvl="4">
      <w:start w:val="1"/>
      <w:numFmt w:val="bullet"/>
      <w:lvlText w:val=""/>
      <w:lvlJc w:val="left"/>
      <w:pPr>
        <w:tabs>
          <w:tab w:val="num" w:pos="0"/>
        </w:tabs>
        <w:ind w:left="3686" w:hanging="344"/>
      </w:pPr>
      <w:rPr>
        <w:rFonts w:ascii="Symbol" w:hAnsi="Symbol" w:cs="Symbol"/>
        <w:lang w:val="ru-RU"/>
      </w:rPr>
    </w:lvl>
    <w:lvl w:ilvl="5">
      <w:start w:val="1"/>
      <w:numFmt w:val="bullet"/>
      <w:lvlText w:val=""/>
      <w:lvlJc w:val="left"/>
      <w:pPr>
        <w:tabs>
          <w:tab w:val="num" w:pos="0"/>
        </w:tabs>
        <w:ind w:left="4579" w:hanging="344"/>
      </w:pPr>
      <w:rPr>
        <w:rFonts w:ascii="Symbol" w:hAnsi="Symbol" w:cs="Symbol"/>
        <w:lang w:val="ru-RU"/>
      </w:rPr>
    </w:lvl>
    <w:lvl w:ilvl="6">
      <w:start w:val="1"/>
      <w:numFmt w:val="bullet"/>
      <w:lvlText w:val=""/>
      <w:lvlJc w:val="left"/>
      <w:pPr>
        <w:tabs>
          <w:tab w:val="num" w:pos="0"/>
        </w:tabs>
        <w:ind w:left="5472" w:hanging="344"/>
      </w:pPr>
      <w:rPr>
        <w:rFonts w:ascii="Symbol" w:hAnsi="Symbol" w:cs="Symbol"/>
        <w:lang w:val="ru-RU"/>
      </w:rPr>
    </w:lvl>
    <w:lvl w:ilvl="7">
      <w:start w:val="1"/>
      <w:numFmt w:val="bullet"/>
      <w:lvlText w:val=""/>
      <w:lvlJc w:val="left"/>
      <w:pPr>
        <w:tabs>
          <w:tab w:val="num" w:pos="0"/>
        </w:tabs>
        <w:ind w:left="6365" w:hanging="344"/>
      </w:pPr>
      <w:rPr>
        <w:rFonts w:ascii="Symbol" w:hAnsi="Symbol" w:cs="Symbol"/>
        <w:lang w:val="ru-RU"/>
      </w:rPr>
    </w:lvl>
    <w:lvl w:ilvl="8">
      <w:start w:val="1"/>
      <w:numFmt w:val="bullet"/>
      <w:lvlText w:val=""/>
      <w:lvlJc w:val="left"/>
      <w:pPr>
        <w:tabs>
          <w:tab w:val="num" w:pos="0"/>
        </w:tabs>
        <w:ind w:left="7259" w:hanging="344"/>
      </w:pPr>
      <w:rPr>
        <w:rFonts w:ascii="Symbol" w:hAnsi="Symbol" w:cs="Symbol"/>
        <w:lang w:val="ru-RU"/>
      </w:rPr>
    </w:lvl>
  </w:abstractNum>
  <w:abstractNum w:abstractNumId="4">
    <w:nsid w:val="0000000A"/>
    <w:multiLevelType w:val="multilevel"/>
    <w:tmpl w:val="0000000A"/>
    <w:name w:val="WW8Num1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3FA2EAD"/>
    <w:multiLevelType w:val="hybridMultilevel"/>
    <w:tmpl w:val="BC3E32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52A58AB"/>
    <w:multiLevelType w:val="hybridMultilevel"/>
    <w:tmpl w:val="100636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BCF33DF"/>
    <w:multiLevelType w:val="hybridMultilevel"/>
    <w:tmpl w:val="66483DDA"/>
    <w:lvl w:ilvl="0" w:tplc="2A1E4DF4">
      <w:start w:val="1"/>
      <w:numFmt w:val="bullet"/>
      <w:lvlText w:val="•"/>
      <w:lvlJc w:val="left"/>
      <w:pPr>
        <w:ind w:left="7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23B08962">
      <w:start w:val="1"/>
      <w:numFmt w:val="bullet"/>
      <w:lvlText w:val="o"/>
      <w:lvlJc w:val="left"/>
      <w:pPr>
        <w:ind w:left="14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F5488EF8">
      <w:start w:val="1"/>
      <w:numFmt w:val="bullet"/>
      <w:lvlText w:val="▪"/>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5226FBF8">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140EBE6A">
      <w:start w:val="1"/>
      <w:numFmt w:val="bullet"/>
      <w:lvlText w:val="o"/>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60EA8256">
      <w:start w:val="1"/>
      <w:numFmt w:val="bullet"/>
      <w:lvlText w:val="▪"/>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863C1D06">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CD8020C4">
      <w:start w:val="1"/>
      <w:numFmt w:val="bullet"/>
      <w:lvlText w:val="o"/>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72E8B868">
      <w:start w:val="1"/>
      <w:numFmt w:val="bullet"/>
      <w:lvlText w:val="▪"/>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8">
    <w:nsid w:val="106366E1"/>
    <w:multiLevelType w:val="multilevel"/>
    <w:tmpl w:val="12D00F2C"/>
    <w:lvl w:ilvl="0">
      <w:start w:val="1"/>
      <w:numFmt w:val="decimal"/>
      <w:lvlText w:val="%1."/>
      <w:lvlJc w:val="left"/>
      <w:pPr>
        <w:ind w:left="720" w:hanging="11"/>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nsid w:val="12E04ABB"/>
    <w:multiLevelType w:val="hybridMultilevel"/>
    <w:tmpl w:val="FA04278E"/>
    <w:lvl w:ilvl="0" w:tplc="03BCB1D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nsid w:val="15C011FD"/>
    <w:multiLevelType w:val="hybridMultilevel"/>
    <w:tmpl w:val="3648F3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5E528BC"/>
    <w:multiLevelType w:val="multilevel"/>
    <w:tmpl w:val="9A34226E"/>
    <w:lvl w:ilvl="0">
      <w:start w:val="1"/>
      <w:numFmt w:val="decimal"/>
      <w:lvlText w:val="%1."/>
      <w:lvlJc w:val="left"/>
      <w:pPr>
        <w:ind w:left="720" w:hanging="360"/>
      </w:pPr>
      <w:rPr>
        <w:rFonts w:hint="default"/>
        <w:i w:val="0"/>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174C626E"/>
    <w:multiLevelType w:val="hybridMultilevel"/>
    <w:tmpl w:val="B4E09FA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3">
    <w:nsid w:val="1A9330C0"/>
    <w:multiLevelType w:val="hybridMultilevel"/>
    <w:tmpl w:val="DB140E00"/>
    <w:lvl w:ilvl="0" w:tplc="79BA3AC2">
      <w:start w:val="1"/>
      <w:numFmt w:val="bullet"/>
      <w:lvlText w:val=""/>
      <w:lvlJc w:val="left"/>
      <w:pPr>
        <w:ind w:left="386"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06D2746"/>
    <w:multiLevelType w:val="multilevel"/>
    <w:tmpl w:val="9EC45A3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5">
    <w:nsid w:val="20807FA5"/>
    <w:multiLevelType w:val="hybridMultilevel"/>
    <w:tmpl w:val="5942B35C"/>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6">
    <w:nsid w:val="22BF312B"/>
    <w:multiLevelType w:val="multilevel"/>
    <w:tmpl w:val="F8EE604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nsid w:val="246573A6"/>
    <w:multiLevelType w:val="hybridMultilevel"/>
    <w:tmpl w:val="F5C8C3CE"/>
    <w:lvl w:ilvl="0" w:tplc="38C4319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5321AFD"/>
    <w:multiLevelType w:val="hybridMultilevel"/>
    <w:tmpl w:val="1E6C5C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27977BDC"/>
    <w:multiLevelType w:val="hybridMultilevel"/>
    <w:tmpl w:val="2938BC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893423A"/>
    <w:multiLevelType w:val="multilevel"/>
    <w:tmpl w:val="B5B68BA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nsid w:val="2A6D5D64"/>
    <w:multiLevelType w:val="hybridMultilevel"/>
    <w:tmpl w:val="C35AE9D6"/>
    <w:lvl w:ilvl="0" w:tplc="38C4319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2B6F0427"/>
    <w:multiLevelType w:val="hybridMultilevel"/>
    <w:tmpl w:val="FD66BA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2F690C61"/>
    <w:multiLevelType w:val="multilevel"/>
    <w:tmpl w:val="0419001D"/>
    <w:styleLink w:val="1"/>
    <w:lvl w:ilvl="0">
      <w:start w:val="1"/>
      <w:numFmt w:val="bullet"/>
      <w:lvlText w:val=""/>
      <w:lvlJc w:val="left"/>
      <w:pPr>
        <w:tabs>
          <w:tab w:val="num" w:pos="360"/>
        </w:tabs>
        <w:ind w:left="360" w:hanging="360"/>
      </w:pPr>
      <w:rPr>
        <w:rFonts w:ascii="Symbol" w:hAnsi="Symbol" w:hint="default"/>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305E3CFB"/>
    <w:multiLevelType w:val="hybridMultilevel"/>
    <w:tmpl w:val="FC247EA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nsid w:val="342C3F85"/>
    <w:multiLevelType w:val="hybridMultilevel"/>
    <w:tmpl w:val="9DC892FA"/>
    <w:lvl w:ilvl="0" w:tplc="008EA2E6">
      <w:start w:val="1"/>
      <w:numFmt w:val="decimal"/>
      <w:lvlText w:val="%1."/>
      <w:lvlJc w:val="left"/>
      <w:pPr>
        <w:ind w:left="720" w:hanging="360"/>
      </w:pPr>
      <w:rPr>
        <w:rFonts w:hint="default"/>
        <w:i w:val="0"/>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36FE6034"/>
    <w:multiLevelType w:val="hybridMultilevel"/>
    <w:tmpl w:val="730E792C"/>
    <w:lvl w:ilvl="0" w:tplc="E54E765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381D71CF"/>
    <w:multiLevelType w:val="multilevel"/>
    <w:tmpl w:val="5D24B6A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8">
    <w:nsid w:val="3E48137B"/>
    <w:multiLevelType w:val="hybridMultilevel"/>
    <w:tmpl w:val="92A8CE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5163174"/>
    <w:multiLevelType w:val="hybridMultilevel"/>
    <w:tmpl w:val="F816238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455457B8"/>
    <w:multiLevelType w:val="hybridMultilevel"/>
    <w:tmpl w:val="E1342C36"/>
    <w:lvl w:ilvl="0" w:tplc="79BA3AC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5FD513C"/>
    <w:multiLevelType w:val="multilevel"/>
    <w:tmpl w:val="81F8860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989"/>
        </w:tabs>
        <w:ind w:left="989" w:hanging="705"/>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572"/>
        </w:tabs>
        <w:ind w:left="1572" w:hanging="720"/>
      </w:pPr>
      <w:rPr>
        <w:rFonts w:hint="default"/>
      </w:rPr>
    </w:lvl>
    <w:lvl w:ilvl="4">
      <w:start w:val="1"/>
      <w:numFmt w:val="decimal"/>
      <w:lvlText w:val="%1.%2.%3.%4.%5."/>
      <w:lvlJc w:val="left"/>
      <w:pPr>
        <w:tabs>
          <w:tab w:val="num" w:pos="2216"/>
        </w:tabs>
        <w:ind w:left="2216" w:hanging="1080"/>
      </w:pPr>
      <w:rPr>
        <w:rFonts w:hint="default"/>
      </w:rPr>
    </w:lvl>
    <w:lvl w:ilvl="5">
      <w:start w:val="1"/>
      <w:numFmt w:val="decimal"/>
      <w:lvlText w:val="%1.%2.%3.%4.%5.%6."/>
      <w:lvlJc w:val="left"/>
      <w:pPr>
        <w:tabs>
          <w:tab w:val="num" w:pos="2500"/>
        </w:tabs>
        <w:ind w:left="2500" w:hanging="1080"/>
      </w:pPr>
      <w:rPr>
        <w:rFonts w:hint="default"/>
      </w:rPr>
    </w:lvl>
    <w:lvl w:ilvl="6">
      <w:start w:val="1"/>
      <w:numFmt w:val="decimal"/>
      <w:lvlText w:val="%1.%2.%3.%4.%5.%6.%7."/>
      <w:lvlJc w:val="left"/>
      <w:pPr>
        <w:tabs>
          <w:tab w:val="num" w:pos="3144"/>
        </w:tabs>
        <w:ind w:left="3144" w:hanging="1440"/>
      </w:pPr>
      <w:rPr>
        <w:rFonts w:hint="default"/>
      </w:rPr>
    </w:lvl>
    <w:lvl w:ilvl="7">
      <w:start w:val="1"/>
      <w:numFmt w:val="decimal"/>
      <w:lvlText w:val="%1.%2.%3.%4.%5.%6.%7.%8."/>
      <w:lvlJc w:val="left"/>
      <w:pPr>
        <w:tabs>
          <w:tab w:val="num" w:pos="3428"/>
        </w:tabs>
        <w:ind w:left="3428" w:hanging="1440"/>
      </w:pPr>
      <w:rPr>
        <w:rFonts w:hint="default"/>
      </w:rPr>
    </w:lvl>
    <w:lvl w:ilvl="8">
      <w:start w:val="1"/>
      <w:numFmt w:val="decimal"/>
      <w:lvlText w:val="%1.%2.%3.%4.%5.%6.%7.%8.%9."/>
      <w:lvlJc w:val="left"/>
      <w:pPr>
        <w:tabs>
          <w:tab w:val="num" w:pos="4072"/>
        </w:tabs>
        <w:ind w:left="4072" w:hanging="1800"/>
      </w:pPr>
      <w:rPr>
        <w:rFonts w:hint="default"/>
      </w:rPr>
    </w:lvl>
  </w:abstractNum>
  <w:abstractNum w:abstractNumId="32">
    <w:nsid w:val="4BE84519"/>
    <w:multiLevelType w:val="hybridMultilevel"/>
    <w:tmpl w:val="63DC53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BF4026B"/>
    <w:multiLevelType w:val="hybridMultilevel"/>
    <w:tmpl w:val="F28A4FA4"/>
    <w:lvl w:ilvl="0" w:tplc="5DFC05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4F3C6820"/>
    <w:multiLevelType w:val="hybridMultilevel"/>
    <w:tmpl w:val="B29C77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53C03003"/>
    <w:multiLevelType w:val="hybridMultilevel"/>
    <w:tmpl w:val="86EA56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56F38C1"/>
    <w:multiLevelType w:val="multilevel"/>
    <w:tmpl w:val="13F0641E"/>
    <w:lvl w:ilvl="0">
      <w:start w:val="1"/>
      <w:numFmt w:val="decimal"/>
      <w:lvlText w:val="%1."/>
      <w:lvlJc w:val="left"/>
      <w:pPr>
        <w:ind w:left="1637" w:hanging="360"/>
      </w:pPr>
      <w:rPr>
        <w:u w:val="none"/>
      </w:rPr>
    </w:lvl>
    <w:lvl w:ilvl="1">
      <w:start w:val="1"/>
      <w:numFmt w:val="lowerLetter"/>
      <w:lvlText w:val="%2."/>
      <w:lvlJc w:val="left"/>
      <w:pPr>
        <w:ind w:left="2357" w:hanging="360"/>
      </w:pPr>
      <w:rPr>
        <w:u w:val="none"/>
      </w:rPr>
    </w:lvl>
    <w:lvl w:ilvl="2">
      <w:start w:val="1"/>
      <w:numFmt w:val="lowerRoman"/>
      <w:lvlText w:val="%3."/>
      <w:lvlJc w:val="left"/>
      <w:pPr>
        <w:ind w:left="3077" w:hanging="360"/>
      </w:pPr>
      <w:rPr>
        <w:u w:val="none"/>
      </w:rPr>
    </w:lvl>
    <w:lvl w:ilvl="3">
      <w:start w:val="1"/>
      <w:numFmt w:val="decimal"/>
      <w:lvlText w:val="%4."/>
      <w:lvlJc w:val="left"/>
      <w:pPr>
        <w:ind w:left="3797" w:hanging="360"/>
      </w:pPr>
      <w:rPr>
        <w:u w:val="none"/>
      </w:rPr>
    </w:lvl>
    <w:lvl w:ilvl="4">
      <w:start w:val="1"/>
      <w:numFmt w:val="lowerLetter"/>
      <w:lvlText w:val="%5."/>
      <w:lvlJc w:val="left"/>
      <w:pPr>
        <w:ind w:left="4517" w:hanging="360"/>
      </w:pPr>
      <w:rPr>
        <w:u w:val="none"/>
      </w:rPr>
    </w:lvl>
    <w:lvl w:ilvl="5">
      <w:start w:val="1"/>
      <w:numFmt w:val="lowerRoman"/>
      <w:lvlText w:val="%6."/>
      <w:lvlJc w:val="left"/>
      <w:pPr>
        <w:ind w:left="5237" w:hanging="360"/>
      </w:pPr>
      <w:rPr>
        <w:u w:val="none"/>
      </w:rPr>
    </w:lvl>
    <w:lvl w:ilvl="6">
      <w:start w:val="1"/>
      <w:numFmt w:val="decimal"/>
      <w:lvlText w:val="%7."/>
      <w:lvlJc w:val="left"/>
      <w:pPr>
        <w:ind w:left="5957" w:hanging="360"/>
      </w:pPr>
      <w:rPr>
        <w:u w:val="none"/>
      </w:rPr>
    </w:lvl>
    <w:lvl w:ilvl="7">
      <w:start w:val="1"/>
      <w:numFmt w:val="lowerLetter"/>
      <w:lvlText w:val="%8."/>
      <w:lvlJc w:val="left"/>
      <w:pPr>
        <w:ind w:left="6677" w:hanging="360"/>
      </w:pPr>
      <w:rPr>
        <w:u w:val="none"/>
      </w:rPr>
    </w:lvl>
    <w:lvl w:ilvl="8">
      <w:start w:val="1"/>
      <w:numFmt w:val="lowerRoman"/>
      <w:lvlText w:val="%9."/>
      <w:lvlJc w:val="left"/>
      <w:pPr>
        <w:ind w:left="7397" w:hanging="360"/>
      </w:pPr>
      <w:rPr>
        <w:u w:val="none"/>
      </w:rPr>
    </w:lvl>
  </w:abstractNum>
  <w:abstractNum w:abstractNumId="37">
    <w:nsid w:val="56A53F09"/>
    <w:multiLevelType w:val="hybridMultilevel"/>
    <w:tmpl w:val="042EDA9E"/>
    <w:lvl w:ilvl="0" w:tplc="04190001">
      <w:start w:val="1"/>
      <w:numFmt w:val="bullet"/>
      <w:lvlText w:val=""/>
      <w:lvlJc w:val="left"/>
      <w:pPr>
        <w:ind w:left="1488" w:hanging="360"/>
      </w:pPr>
      <w:rPr>
        <w:rFonts w:ascii="Symbol" w:hAnsi="Symbol" w:hint="default"/>
      </w:rPr>
    </w:lvl>
    <w:lvl w:ilvl="1" w:tplc="04190003" w:tentative="1">
      <w:start w:val="1"/>
      <w:numFmt w:val="bullet"/>
      <w:lvlText w:val="o"/>
      <w:lvlJc w:val="left"/>
      <w:pPr>
        <w:ind w:left="2208" w:hanging="360"/>
      </w:pPr>
      <w:rPr>
        <w:rFonts w:ascii="Courier New" w:hAnsi="Courier New" w:cs="Courier New" w:hint="default"/>
      </w:rPr>
    </w:lvl>
    <w:lvl w:ilvl="2" w:tplc="04190005" w:tentative="1">
      <w:start w:val="1"/>
      <w:numFmt w:val="bullet"/>
      <w:lvlText w:val=""/>
      <w:lvlJc w:val="left"/>
      <w:pPr>
        <w:ind w:left="2928" w:hanging="360"/>
      </w:pPr>
      <w:rPr>
        <w:rFonts w:ascii="Wingdings" w:hAnsi="Wingdings" w:hint="default"/>
      </w:rPr>
    </w:lvl>
    <w:lvl w:ilvl="3" w:tplc="04190001" w:tentative="1">
      <w:start w:val="1"/>
      <w:numFmt w:val="bullet"/>
      <w:lvlText w:val=""/>
      <w:lvlJc w:val="left"/>
      <w:pPr>
        <w:ind w:left="3648" w:hanging="360"/>
      </w:pPr>
      <w:rPr>
        <w:rFonts w:ascii="Symbol" w:hAnsi="Symbol" w:hint="default"/>
      </w:rPr>
    </w:lvl>
    <w:lvl w:ilvl="4" w:tplc="04190003" w:tentative="1">
      <w:start w:val="1"/>
      <w:numFmt w:val="bullet"/>
      <w:lvlText w:val="o"/>
      <w:lvlJc w:val="left"/>
      <w:pPr>
        <w:ind w:left="4368" w:hanging="360"/>
      </w:pPr>
      <w:rPr>
        <w:rFonts w:ascii="Courier New" w:hAnsi="Courier New" w:cs="Courier New" w:hint="default"/>
      </w:rPr>
    </w:lvl>
    <w:lvl w:ilvl="5" w:tplc="04190005" w:tentative="1">
      <w:start w:val="1"/>
      <w:numFmt w:val="bullet"/>
      <w:lvlText w:val=""/>
      <w:lvlJc w:val="left"/>
      <w:pPr>
        <w:ind w:left="5088" w:hanging="360"/>
      </w:pPr>
      <w:rPr>
        <w:rFonts w:ascii="Wingdings" w:hAnsi="Wingdings" w:hint="default"/>
      </w:rPr>
    </w:lvl>
    <w:lvl w:ilvl="6" w:tplc="04190001" w:tentative="1">
      <w:start w:val="1"/>
      <w:numFmt w:val="bullet"/>
      <w:lvlText w:val=""/>
      <w:lvlJc w:val="left"/>
      <w:pPr>
        <w:ind w:left="5808" w:hanging="360"/>
      </w:pPr>
      <w:rPr>
        <w:rFonts w:ascii="Symbol" w:hAnsi="Symbol" w:hint="default"/>
      </w:rPr>
    </w:lvl>
    <w:lvl w:ilvl="7" w:tplc="04190003" w:tentative="1">
      <w:start w:val="1"/>
      <w:numFmt w:val="bullet"/>
      <w:lvlText w:val="o"/>
      <w:lvlJc w:val="left"/>
      <w:pPr>
        <w:ind w:left="6528" w:hanging="360"/>
      </w:pPr>
      <w:rPr>
        <w:rFonts w:ascii="Courier New" w:hAnsi="Courier New" w:cs="Courier New" w:hint="default"/>
      </w:rPr>
    </w:lvl>
    <w:lvl w:ilvl="8" w:tplc="04190005" w:tentative="1">
      <w:start w:val="1"/>
      <w:numFmt w:val="bullet"/>
      <w:lvlText w:val=""/>
      <w:lvlJc w:val="left"/>
      <w:pPr>
        <w:ind w:left="7248" w:hanging="360"/>
      </w:pPr>
      <w:rPr>
        <w:rFonts w:ascii="Wingdings" w:hAnsi="Wingdings" w:hint="default"/>
      </w:rPr>
    </w:lvl>
  </w:abstractNum>
  <w:abstractNum w:abstractNumId="38">
    <w:nsid w:val="5B7F6F3B"/>
    <w:multiLevelType w:val="hybridMultilevel"/>
    <w:tmpl w:val="224E7E48"/>
    <w:lvl w:ilvl="0" w:tplc="92AC7D94">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9">
    <w:nsid w:val="60E44813"/>
    <w:multiLevelType w:val="hybridMultilevel"/>
    <w:tmpl w:val="93B40E2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630E4C4B"/>
    <w:multiLevelType w:val="hybridMultilevel"/>
    <w:tmpl w:val="538A48AE"/>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1">
    <w:nsid w:val="644C76F4"/>
    <w:multiLevelType w:val="hybridMultilevel"/>
    <w:tmpl w:val="FFC614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69AC2FA7"/>
    <w:multiLevelType w:val="hybridMultilevel"/>
    <w:tmpl w:val="BEDCB9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69FA7693"/>
    <w:multiLevelType w:val="hybridMultilevel"/>
    <w:tmpl w:val="7C4A86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2225988"/>
    <w:multiLevelType w:val="hybridMultilevel"/>
    <w:tmpl w:val="24BE0B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7B6D5BD1"/>
    <w:multiLevelType w:val="multilevel"/>
    <w:tmpl w:val="783CF9A2"/>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46">
    <w:nsid w:val="7D131A0A"/>
    <w:multiLevelType w:val="hybridMultilevel"/>
    <w:tmpl w:val="69DC7498"/>
    <w:lvl w:ilvl="0" w:tplc="7BAE39C6">
      <w:start w:val="1"/>
      <w:numFmt w:val="decimal"/>
      <w:lvlText w:val="%1"/>
      <w:lvlJc w:val="left"/>
      <w:pPr>
        <w:ind w:left="3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AC62DFB8">
      <w:start w:val="1"/>
      <w:numFmt w:val="lowerLetter"/>
      <w:lvlText w:val="%2"/>
      <w:lvlJc w:val="left"/>
      <w:pPr>
        <w:ind w:left="71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36081DCA">
      <w:start w:val="1"/>
      <w:numFmt w:val="decimal"/>
      <w:lvlRestart w:val="0"/>
      <w:lvlText w:val="%3."/>
      <w:lvlJc w:val="left"/>
      <w:pPr>
        <w:ind w:left="107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1C487EBC">
      <w:start w:val="1"/>
      <w:numFmt w:val="decimal"/>
      <w:lvlText w:val="%4"/>
      <w:lvlJc w:val="left"/>
      <w:pPr>
        <w:ind w:left="178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752A6658">
      <w:start w:val="1"/>
      <w:numFmt w:val="lowerLetter"/>
      <w:lvlText w:val="%5"/>
      <w:lvlJc w:val="left"/>
      <w:pPr>
        <w:ind w:left="250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C91EFFEC">
      <w:start w:val="1"/>
      <w:numFmt w:val="lowerRoman"/>
      <w:lvlText w:val="%6"/>
      <w:lvlJc w:val="left"/>
      <w:pPr>
        <w:ind w:left="322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CEB6DB66">
      <w:start w:val="1"/>
      <w:numFmt w:val="decimal"/>
      <w:lvlText w:val="%7"/>
      <w:lvlJc w:val="left"/>
      <w:pPr>
        <w:ind w:left="394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5EEE56A8">
      <w:start w:val="1"/>
      <w:numFmt w:val="lowerLetter"/>
      <w:lvlText w:val="%8"/>
      <w:lvlJc w:val="left"/>
      <w:pPr>
        <w:ind w:left="466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BD981EA8">
      <w:start w:val="1"/>
      <w:numFmt w:val="lowerRoman"/>
      <w:lvlText w:val="%9"/>
      <w:lvlJc w:val="left"/>
      <w:pPr>
        <w:ind w:left="538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47">
    <w:nsid w:val="7ED46BCE"/>
    <w:multiLevelType w:val="multilevel"/>
    <w:tmpl w:val="1B500F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8">
    <w:nsid w:val="7F8F561C"/>
    <w:multiLevelType w:val="hybridMultilevel"/>
    <w:tmpl w:val="9E7ECAE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23"/>
  </w:num>
  <w:num w:numId="2">
    <w:abstractNumId w:val="4"/>
  </w:num>
  <w:num w:numId="3">
    <w:abstractNumId w:val="44"/>
  </w:num>
  <w:num w:numId="4">
    <w:abstractNumId w:val="21"/>
  </w:num>
  <w:num w:numId="5">
    <w:abstractNumId w:val="17"/>
  </w:num>
  <w:num w:numId="6">
    <w:abstractNumId w:val="6"/>
  </w:num>
  <w:num w:numId="7">
    <w:abstractNumId w:val="9"/>
  </w:num>
  <w:num w:numId="8">
    <w:abstractNumId w:val="0"/>
  </w:num>
  <w:num w:numId="9">
    <w:abstractNumId w:val="1"/>
  </w:num>
  <w:num w:numId="10">
    <w:abstractNumId w:val="2"/>
  </w:num>
  <w:num w:numId="11">
    <w:abstractNumId w:val="31"/>
  </w:num>
  <w:num w:numId="12">
    <w:abstractNumId w:val="7"/>
  </w:num>
  <w:num w:numId="13">
    <w:abstractNumId w:val="46"/>
  </w:num>
  <w:num w:numId="14">
    <w:abstractNumId w:val="43"/>
  </w:num>
  <w:num w:numId="15">
    <w:abstractNumId w:val="32"/>
  </w:num>
  <w:num w:numId="16">
    <w:abstractNumId w:val="28"/>
  </w:num>
  <w:num w:numId="17">
    <w:abstractNumId w:val="25"/>
  </w:num>
  <w:num w:numId="18">
    <w:abstractNumId w:val="19"/>
  </w:num>
  <w:num w:numId="19">
    <w:abstractNumId w:val="5"/>
  </w:num>
  <w:num w:numId="20">
    <w:abstractNumId w:val="10"/>
  </w:num>
  <w:num w:numId="21">
    <w:abstractNumId w:val="22"/>
  </w:num>
  <w:num w:numId="22">
    <w:abstractNumId w:val="35"/>
  </w:num>
  <w:num w:numId="23">
    <w:abstractNumId w:val="11"/>
  </w:num>
  <w:num w:numId="24">
    <w:abstractNumId w:val="30"/>
  </w:num>
  <w:num w:numId="25">
    <w:abstractNumId w:val="13"/>
  </w:num>
  <w:num w:numId="26">
    <w:abstractNumId w:val="33"/>
  </w:num>
  <w:num w:numId="27">
    <w:abstractNumId w:val="15"/>
  </w:num>
  <w:num w:numId="28">
    <w:abstractNumId w:val="37"/>
  </w:num>
  <w:num w:numId="29">
    <w:abstractNumId w:val="48"/>
  </w:num>
  <w:num w:numId="30">
    <w:abstractNumId w:val="12"/>
  </w:num>
  <w:num w:numId="31">
    <w:abstractNumId w:val="29"/>
  </w:num>
  <w:num w:numId="32">
    <w:abstractNumId w:val="39"/>
  </w:num>
  <w:num w:numId="33">
    <w:abstractNumId w:val="24"/>
  </w:num>
  <w:num w:numId="34">
    <w:abstractNumId w:val="40"/>
  </w:num>
  <w:num w:numId="35">
    <w:abstractNumId w:val="41"/>
  </w:num>
  <w:num w:numId="36">
    <w:abstractNumId w:val="34"/>
  </w:num>
  <w:num w:numId="37">
    <w:abstractNumId w:val="42"/>
  </w:num>
  <w:num w:numId="38">
    <w:abstractNumId w:val="18"/>
  </w:num>
  <w:num w:numId="39">
    <w:abstractNumId w:val="38"/>
  </w:num>
  <w:num w:numId="40">
    <w:abstractNumId w:val="26"/>
  </w:num>
  <w:num w:numId="41">
    <w:abstractNumId w:val="20"/>
  </w:num>
  <w:num w:numId="42">
    <w:abstractNumId w:val="8"/>
  </w:num>
  <w:num w:numId="43">
    <w:abstractNumId w:val="45"/>
  </w:num>
  <w:num w:numId="44">
    <w:abstractNumId w:val="47"/>
  </w:num>
  <w:num w:numId="45">
    <w:abstractNumId w:val="16"/>
  </w:num>
  <w:num w:numId="46">
    <w:abstractNumId w:val="14"/>
  </w:num>
  <w:num w:numId="47">
    <w:abstractNumId w:val="36"/>
  </w:num>
  <w:num w:numId="48">
    <w:abstractNumId w:val="27"/>
  </w:num>
  <w:numIdMacAtCleanup w:val="4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F7156A"/>
    <w:rsid w:val="000471F7"/>
    <w:rsid w:val="00060CD3"/>
    <w:rsid w:val="00123010"/>
    <w:rsid w:val="00150B63"/>
    <w:rsid w:val="00195CEF"/>
    <w:rsid w:val="001A2236"/>
    <w:rsid w:val="001E24C4"/>
    <w:rsid w:val="002B0ACB"/>
    <w:rsid w:val="00301E8A"/>
    <w:rsid w:val="00304FEA"/>
    <w:rsid w:val="003B7A04"/>
    <w:rsid w:val="004C1CD9"/>
    <w:rsid w:val="004D529A"/>
    <w:rsid w:val="00576CA4"/>
    <w:rsid w:val="00577D0C"/>
    <w:rsid w:val="00581861"/>
    <w:rsid w:val="00590D39"/>
    <w:rsid w:val="00651DF1"/>
    <w:rsid w:val="00666EBC"/>
    <w:rsid w:val="006E4757"/>
    <w:rsid w:val="007554B3"/>
    <w:rsid w:val="008634C0"/>
    <w:rsid w:val="008A11CF"/>
    <w:rsid w:val="00961121"/>
    <w:rsid w:val="00972EB1"/>
    <w:rsid w:val="00A33091"/>
    <w:rsid w:val="00C227D1"/>
    <w:rsid w:val="00C246C7"/>
    <w:rsid w:val="00C46114"/>
    <w:rsid w:val="00C53C93"/>
    <w:rsid w:val="00CA77C5"/>
    <w:rsid w:val="00CE15DC"/>
    <w:rsid w:val="00D97A9E"/>
    <w:rsid w:val="00E27A05"/>
    <w:rsid w:val="00EC7F17"/>
    <w:rsid w:val="00F02B20"/>
    <w:rsid w:val="00F12B8B"/>
    <w:rsid w:val="00F7156A"/>
    <w:rsid w:val="00FB424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annotation text" w:uiPriority="0"/>
    <w:lsdException w:name="header" w:uiPriority="0"/>
    <w:lsdException w:name="caption" w:uiPriority="0" w:qFormat="1"/>
    <w:lsdException w:name="annotation reference" w:uiPriority="0"/>
    <w:lsdException w:name="page number"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2" w:uiPriority="0"/>
    <w:lsdException w:name="Body Text Indent 2"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annotation subject" w:uiPriority="0"/>
    <w:lsdException w:name="No List" w:uiPriority="0"/>
    <w:lsdException w:name="Table Grid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6CA4"/>
  </w:style>
  <w:style w:type="paragraph" w:styleId="10">
    <w:name w:val="heading 1"/>
    <w:basedOn w:val="a"/>
    <w:next w:val="a"/>
    <w:link w:val="11"/>
    <w:qFormat/>
    <w:rsid w:val="00F7156A"/>
    <w:pPr>
      <w:keepNext/>
      <w:autoSpaceDE w:val="0"/>
      <w:autoSpaceDN w:val="0"/>
      <w:spacing w:after="0" w:line="240" w:lineRule="auto"/>
      <w:ind w:firstLine="284"/>
      <w:outlineLvl w:val="0"/>
    </w:pPr>
    <w:rPr>
      <w:rFonts w:ascii="Times New Roman" w:eastAsia="Times New Roman" w:hAnsi="Times New Roman" w:cs="Times New Roman"/>
      <w:sz w:val="24"/>
      <w:szCs w:val="24"/>
      <w:lang w:eastAsia="ru-RU"/>
    </w:rPr>
  </w:style>
  <w:style w:type="paragraph" w:styleId="2">
    <w:name w:val="heading 2"/>
    <w:basedOn w:val="a"/>
    <w:next w:val="a"/>
    <w:link w:val="20"/>
    <w:qFormat/>
    <w:rsid w:val="00F7156A"/>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next w:val="a"/>
    <w:link w:val="30"/>
    <w:unhideWhenUsed/>
    <w:qFormat/>
    <w:rsid w:val="00F7156A"/>
    <w:pPr>
      <w:keepNext/>
      <w:spacing w:before="240" w:after="60" w:line="240" w:lineRule="auto"/>
      <w:outlineLvl w:val="2"/>
    </w:pPr>
    <w:rPr>
      <w:rFonts w:ascii="Cambria" w:eastAsia="Times New Roman" w:hAnsi="Cambria" w:cs="Times New Roman"/>
      <w:b/>
      <w:bCs/>
      <w:sz w:val="26"/>
      <w:szCs w:val="26"/>
    </w:rPr>
  </w:style>
  <w:style w:type="paragraph" w:styleId="4">
    <w:name w:val="heading 4"/>
    <w:basedOn w:val="a"/>
    <w:next w:val="a"/>
    <w:link w:val="40"/>
    <w:unhideWhenUsed/>
    <w:qFormat/>
    <w:rsid w:val="00F7156A"/>
    <w:pPr>
      <w:keepNext/>
      <w:spacing w:before="240" w:after="60" w:line="240" w:lineRule="auto"/>
      <w:outlineLvl w:val="3"/>
    </w:pPr>
    <w:rPr>
      <w:rFonts w:ascii="Calibri" w:eastAsia="Times New Roman" w:hAnsi="Calibri" w:cs="Times New Roman"/>
      <w:b/>
      <w:bCs/>
      <w:sz w:val="28"/>
      <w:szCs w:val="28"/>
    </w:rPr>
  </w:style>
  <w:style w:type="paragraph" w:styleId="5">
    <w:name w:val="heading 5"/>
    <w:basedOn w:val="a"/>
    <w:next w:val="a"/>
    <w:link w:val="50"/>
    <w:qFormat/>
    <w:rsid w:val="00F7156A"/>
    <w:pPr>
      <w:tabs>
        <w:tab w:val="num" w:pos="2289"/>
      </w:tabs>
      <w:spacing w:before="240" w:after="60" w:line="240" w:lineRule="auto"/>
      <w:ind w:left="2289" w:hanging="1008"/>
      <w:outlineLvl w:val="4"/>
    </w:pPr>
    <w:rPr>
      <w:rFonts w:ascii="Arial" w:eastAsia="Times New Roman" w:hAnsi="Arial" w:cs="Times New Roman"/>
      <w:szCs w:val="20"/>
    </w:rPr>
  </w:style>
  <w:style w:type="paragraph" w:styleId="6">
    <w:name w:val="heading 6"/>
    <w:basedOn w:val="a"/>
    <w:next w:val="a"/>
    <w:link w:val="60"/>
    <w:qFormat/>
    <w:rsid w:val="00F7156A"/>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F7156A"/>
    <w:pPr>
      <w:keepNext/>
      <w:tabs>
        <w:tab w:val="num" w:pos="2577"/>
      </w:tabs>
      <w:spacing w:before="60" w:after="0" w:line="360" w:lineRule="auto"/>
      <w:ind w:left="2577" w:hanging="1296"/>
      <w:jc w:val="center"/>
      <w:outlineLvl w:val="6"/>
    </w:pPr>
    <w:rPr>
      <w:rFonts w:ascii="Arial" w:eastAsia="Times New Roman" w:hAnsi="Arial" w:cs="Times New Roman"/>
      <w:b/>
      <w:sz w:val="28"/>
      <w:szCs w:val="20"/>
    </w:rPr>
  </w:style>
  <w:style w:type="paragraph" w:styleId="8">
    <w:name w:val="heading 8"/>
    <w:basedOn w:val="a"/>
    <w:next w:val="a"/>
    <w:link w:val="80"/>
    <w:qFormat/>
    <w:rsid w:val="00F7156A"/>
    <w:pPr>
      <w:tabs>
        <w:tab w:val="num" w:pos="2721"/>
      </w:tabs>
      <w:spacing w:before="240" w:after="60" w:line="240" w:lineRule="auto"/>
      <w:ind w:left="2721" w:hanging="1440"/>
      <w:outlineLvl w:val="7"/>
    </w:pPr>
    <w:rPr>
      <w:rFonts w:ascii="Arial" w:eastAsia="Times New Roman" w:hAnsi="Arial" w:cs="Times New Roman"/>
      <w:i/>
      <w:sz w:val="20"/>
      <w:szCs w:val="20"/>
    </w:rPr>
  </w:style>
  <w:style w:type="paragraph" w:styleId="9">
    <w:name w:val="heading 9"/>
    <w:basedOn w:val="a"/>
    <w:next w:val="a"/>
    <w:link w:val="90"/>
    <w:qFormat/>
    <w:rsid w:val="00F7156A"/>
    <w:pPr>
      <w:tabs>
        <w:tab w:val="num" w:pos="2865"/>
      </w:tabs>
      <w:spacing w:before="240" w:after="60" w:line="240" w:lineRule="auto"/>
      <w:ind w:left="2865" w:hanging="1584"/>
      <w:outlineLvl w:val="8"/>
    </w:pPr>
    <w:rPr>
      <w:rFonts w:ascii="Arial" w:eastAsia="Times New Roman" w:hAnsi="Arial" w:cs="Times New Roman"/>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rsid w:val="00F7156A"/>
    <w:rPr>
      <w:rFonts w:ascii="Times New Roman" w:eastAsia="Times New Roman" w:hAnsi="Times New Roman" w:cs="Times New Roman"/>
      <w:sz w:val="24"/>
      <w:szCs w:val="24"/>
      <w:lang w:eastAsia="ru-RU"/>
    </w:rPr>
  </w:style>
  <w:style w:type="character" w:customStyle="1" w:styleId="20">
    <w:name w:val="Заголовок 2 Знак"/>
    <w:basedOn w:val="a0"/>
    <w:link w:val="2"/>
    <w:rsid w:val="00F7156A"/>
    <w:rPr>
      <w:rFonts w:ascii="Arial" w:eastAsia="Times New Roman" w:hAnsi="Arial" w:cs="Arial"/>
      <w:b/>
      <w:bCs/>
      <w:i/>
      <w:iCs/>
      <w:sz w:val="28"/>
      <w:szCs w:val="28"/>
      <w:lang w:eastAsia="ru-RU"/>
    </w:rPr>
  </w:style>
  <w:style w:type="character" w:customStyle="1" w:styleId="30">
    <w:name w:val="Заголовок 3 Знак"/>
    <w:basedOn w:val="a0"/>
    <w:link w:val="3"/>
    <w:rsid w:val="00F7156A"/>
    <w:rPr>
      <w:rFonts w:ascii="Cambria" w:eastAsia="Times New Roman" w:hAnsi="Cambria" w:cs="Times New Roman"/>
      <w:b/>
      <w:bCs/>
      <w:sz w:val="26"/>
      <w:szCs w:val="26"/>
    </w:rPr>
  </w:style>
  <w:style w:type="character" w:customStyle="1" w:styleId="40">
    <w:name w:val="Заголовок 4 Знак"/>
    <w:basedOn w:val="a0"/>
    <w:link w:val="4"/>
    <w:rsid w:val="00F7156A"/>
    <w:rPr>
      <w:rFonts w:ascii="Calibri" w:eastAsia="Times New Roman" w:hAnsi="Calibri" w:cs="Times New Roman"/>
      <w:b/>
      <w:bCs/>
      <w:sz w:val="28"/>
      <w:szCs w:val="28"/>
    </w:rPr>
  </w:style>
  <w:style w:type="character" w:customStyle="1" w:styleId="50">
    <w:name w:val="Заголовок 5 Знак"/>
    <w:basedOn w:val="a0"/>
    <w:link w:val="5"/>
    <w:rsid w:val="00F7156A"/>
    <w:rPr>
      <w:rFonts w:ascii="Arial" w:eastAsia="Times New Roman" w:hAnsi="Arial" w:cs="Times New Roman"/>
      <w:szCs w:val="20"/>
    </w:rPr>
  </w:style>
  <w:style w:type="character" w:customStyle="1" w:styleId="60">
    <w:name w:val="Заголовок 6 Знак"/>
    <w:basedOn w:val="a0"/>
    <w:link w:val="6"/>
    <w:rsid w:val="00F7156A"/>
    <w:rPr>
      <w:rFonts w:ascii="Times New Roman" w:eastAsia="Times New Roman" w:hAnsi="Times New Roman" w:cs="Times New Roman"/>
      <w:b/>
      <w:bCs/>
    </w:rPr>
  </w:style>
  <w:style w:type="character" w:customStyle="1" w:styleId="70">
    <w:name w:val="Заголовок 7 Знак"/>
    <w:basedOn w:val="a0"/>
    <w:link w:val="7"/>
    <w:rsid w:val="00F7156A"/>
    <w:rPr>
      <w:rFonts w:ascii="Arial" w:eastAsia="Times New Roman" w:hAnsi="Arial" w:cs="Times New Roman"/>
      <w:b/>
      <w:sz w:val="28"/>
      <w:szCs w:val="20"/>
    </w:rPr>
  </w:style>
  <w:style w:type="character" w:customStyle="1" w:styleId="80">
    <w:name w:val="Заголовок 8 Знак"/>
    <w:basedOn w:val="a0"/>
    <w:link w:val="8"/>
    <w:rsid w:val="00F7156A"/>
    <w:rPr>
      <w:rFonts w:ascii="Arial" w:eastAsia="Times New Roman" w:hAnsi="Arial" w:cs="Times New Roman"/>
      <w:i/>
      <w:sz w:val="20"/>
      <w:szCs w:val="20"/>
    </w:rPr>
  </w:style>
  <w:style w:type="character" w:customStyle="1" w:styleId="90">
    <w:name w:val="Заголовок 9 Знак"/>
    <w:basedOn w:val="a0"/>
    <w:link w:val="9"/>
    <w:rsid w:val="00F7156A"/>
    <w:rPr>
      <w:rFonts w:ascii="Arial" w:eastAsia="Times New Roman" w:hAnsi="Arial" w:cs="Times New Roman"/>
      <w:b/>
      <w:i/>
      <w:sz w:val="18"/>
      <w:szCs w:val="20"/>
    </w:rPr>
  </w:style>
  <w:style w:type="paragraph" w:styleId="a3">
    <w:name w:val="Normal (Web)"/>
    <w:basedOn w:val="a"/>
    <w:rsid w:val="00F715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1">
    <w:name w:val="List 2"/>
    <w:basedOn w:val="a"/>
    <w:rsid w:val="00F7156A"/>
    <w:pPr>
      <w:spacing w:after="0" w:line="240" w:lineRule="auto"/>
      <w:ind w:left="566" w:hanging="283"/>
    </w:pPr>
    <w:rPr>
      <w:rFonts w:ascii="Times New Roman" w:eastAsia="Times New Roman" w:hAnsi="Times New Roman" w:cs="Times New Roman"/>
      <w:sz w:val="24"/>
      <w:szCs w:val="24"/>
      <w:lang w:eastAsia="ru-RU"/>
    </w:rPr>
  </w:style>
  <w:style w:type="paragraph" w:styleId="22">
    <w:name w:val="Body Text Indent 2"/>
    <w:basedOn w:val="a"/>
    <w:link w:val="23"/>
    <w:rsid w:val="00F7156A"/>
    <w:pPr>
      <w:spacing w:after="120" w:line="480" w:lineRule="auto"/>
      <w:ind w:left="283"/>
    </w:pPr>
    <w:rPr>
      <w:rFonts w:ascii="Times New Roman" w:eastAsia="Times New Roman" w:hAnsi="Times New Roman" w:cs="Times New Roman"/>
      <w:sz w:val="24"/>
      <w:szCs w:val="24"/>
      <w:lang w:eastAsia="ru-RU"/>
    </w:rPr>
  </w:style>
  <w:style w:type="character" w:customStyle="1" w:styleId="23">
    <w:name w:val="Основной текст с отступом 2 Знак"/>
    <w:basedOn w:val="a0"/>
    <w:link w:val="22"/>
    <w:uiPriority w:val="99"/>
    <w:rsid w:val="00F7156A"/>
    <w:rPr>
      <w:rFonts w:ascii="Times New Roman" w:eastAsia="Times New Roman" w:hAnsi="Times New Roman" w:cs="Times New Roman"/>
      <w:sz w:val="24"/>
      <w:szCs w:val="24"/>
      <w:lang w:eastAsia="ru-RU"/>
    </w:rPr>
  </w:style>
  <w:style w:type="character" w:styleId="a4">
    <w:name w:val="Strong"/>
    <w:qFormat/>
    <w:rsid w:val="00F7156A"/>
    <w:rPr>
      <w:b/>
      <w:bCs/>
    </w:rPr>
  </w:style>
  <w:style w:type="paragraph" w:styleId="a5">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6"/>
    <w:uiPriority w:val="99"/>
    <w:qFormat/>
    <w:rsid w:val="00F7156A"/>
    <w:pPr>
      <w:spacing w:after="0" w:line="240" w:lineRule="auto"/>
    </w:pPr>
    <w:rPr>
      <w:rFonts w:ascii="Times New Roman" w:eastAsia="Times New Roman" w:hAnsi="Times New Roman" w:cs="Times New Roman"/>
      <w:sz w:val="20"/>
      <w:szCs w:val="20"/>
      <w:lang w:eastAsia="ru-RU"/>
    </w:rPr>
  </w:style>
  <w:style w:type="character" w:customStyle="1" w:styleId="a6">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5"/>
    <w:uiPriority w:val="99"/>
    <w:rsid w:val="00F7156A"/>
    <w:rPr>
      <w:rFonts w:ascii="Times New Roman" w:eastAsia="Times New Roman" w:hAnsi="Times New Roman" w:cs="Times New Roman"/>
      <w:sz w:val="20"/>
      <w:szCs w:val="20"/>
      <w:lang w:eastAsia="ru-RU"/>
    </w:rPr>
  </w:style>
  <w:style w:type="character" w:styleId="a7">
    <w:name w:val="footnote reference"/>
    <w:aliases w:val=" Знак Знак1 Знак Знак Знак Знак, Знак Знак1 Знак Знак"/>
    <w:link w:val="12"/>
    <w:uiPriority w:val="99"/>
    <w:rsid w:val="00F7156A"/>
    <w:rPr>
      <w:vertAlign w:val="superscript"/>
    </w:rPr>
  </w:style>
  <w:style w:type="paragraph" w:styleId="a8">
    <w:name w:val="Balloon Text"/>
    <w:basedOn w:val="a"/>
    <w:link w:val="a9"/>
    <w:rsid w:val="00F7156A"/>
    <w:pPr>
      <w:spacing w:after="0" w:line="240" w:lineRule="auto"/>
    </w:pPr>
    <w:rPr>
      <w:rFonts w:ascii="Tahoma" w:eastAsia="Times New Roman" w:hAnsi="Tahoma" w:cs="Times New Roman"/>
      <w:sz w:val="16"/>
      <w:szCs w:val="16"/>
    </w:rPr>
  </w:style>
  <w:style w:type="character" w:customStyle="1" w:styleId="a9">
    <w:name w:val="Текст выноски Знак"/>
    <w:basedOn w:val="a0"/>
    <w:link w:val="a8"/>
    <w:uiPriority w:val="99"/>
    <w:rsid w:val="00F7156A"/>
    <w:rPr>
      <w:rFonts w:ascii="Tahoma" w:eastAsia="Times New Roman" w:hAnsi="Tahoma" w:cs="Times New Roman"/>
      <w:sz w:val="16"/>
      <w:szCs w:val="16"/>
    </w:rPr>
  </w:style>
  <w:style w:type="paragraph" w:styleId="24">
    <w:name w:val="Body Text 2"/>
    <w:basedOn w:val="a"/>
    <w:link w:val="25"/>
    <w:rsid w:val="00F7156A"/>
    <w:pPr>
      <w:spacing w:after="120" w:line="480" w:lineRule="auto"/>
    </w:pPr>
    <w:rPr>
      <w:rFonts w:ascii="Times New Roman" w:eastAsia="Times New Roman" w:hAnsi="Times New Roman" w:cs="Times New Roman"/>
      <w:sz w:val="24"/>
      <w:szCs w:val="24"/>
      <w:lang w:eastAsia="ru-RU"/>
    </w:rPr>
  </w:style>
  <w:style w:type="character" w:customStyle="1" w:styleId="25">
    <w:name w:val="Основной текст 2 Знак"/>
    <w:basedOn w:val="a0"/>
    <w:link w:val="24"/>
    <w:rsid w:val="00F7156A"/>
    <w:rPr>
      <w:rFonts w:ascii="Times New Roman" w:eastAsia="Times New Roman" w:hAnsi="Times New Roman" w:cs="Times New Roman"/>
      <w:sz w:val="24"/>
      <w:szCs w:val="24"/>
      <w:lang w:eastAsia="ru-RU"/>
    </w:rPr>
  </w:style>
  <w:style w:type="paragraph" w:styleId="aa">
    <w:name w:val="Body Text"/>
    <w:basedOn w:val="a"/>
    <w:link w:val="ab"/>
    <w:qFormat/>
    <w:rsid w:val="00F7156A"/>
    <w:pPr>
      <w:spacing w:after="120" w:line="240" w:lineRule="auto"/>
    </w:pPr>
    <w:rPr>
      <w:rFonts w:ascii="Times New Roman" w:eastAsia="Times New Roman" w:hAnsi="Times New Roman" w:cs="Times New Roman"/>
      <w:sz w:val="24"/>
      <w:szCs w:val="24"/>
      <w:lang w:eastAsia="ru-RU"/>
    </w:rPr>
  </w:style>
  <w:style w:type="character" w:customStyle="1" w:styleId="ab">
    <w:name w:val="Основной текст Знак"/>
    <w:basedOn w:val="a0"/>
    <w:link w:val="aa"/>
    <w:rsid w:val="00F7156A"/>
    <w:rPr>
      <w:rFonts w:ascii="Times New Roman" w:eastAsia="Times New Roman" w:hAnsi="Times New Roman" w:cs="Times New Roman"/>
      <w:sz w:val="24"/>
      <w:szCs w:val="24"/>
      <w:lang w:eastAsia="ru-RU"/>
    </w:rPr>
  </w:style>
  <w:style w:type="character" w:styleId="ac">
    <w:name w:val="annotation reference"/>
    <w:semiHidden/>
    <w:rsid w:val="00F7156A"/>
    <w:rPr>
      <w:sz w:val="16"/>
      <w:szCs w:val="16"/>
    </w:rPr>
  </w:style>
  <w:style w:type="paragraph" w:styleId="ad">
    <w:name w:val="annotation text"/>
    <w:basedOn w:val="a"/>
    <w:link w:val="ae"/>
    <w:semiHidden/>
    <w:rsid w:val="00F7156A"/>
    <w:pPr>
      <w:spacing w:after="0" w:line="240" w:lineRule="auto"/>
    </w:pPr>
    <w:rPr>
      <w:rFonts w:ascii="Times New Roman" w:eastAsia="Times New Roman" w:hAnsi="Times New Roman" w:cs="Times New Roman"/>
      <w:sz w:val="20"/>
      <w:szCs w:val="20"/>
      <w:lang w:eastAsia="ru-RU"/>
    </w:rPr>
  </w:style>
  <w:style w:type="character" w:customStyle="1" w:styleId="ae">
    <w:name w:val="Текст примечания Знак"/>
    <w:basedOn w:val="a0"/>
    <w:link w:val="ad"/>
    <w:uiPriority w:val="99"/>
    <w:semiHidden/>
    <w:rsid w:val="00F7156A"/>
    <w:rPr>
      <w:rFonts w:ascii="Times New Roman" w:eastAsia="Times New Roman" w:hAnsi="Times New Roman" w:cs="Times New Roman"/>
      <w:sz w:val="20"/>
      <w:szCs w:val="20"/>
      <w:lang w:eastAsia="ru-RU"/>
    </w:rPr>
  </w:style>
  <w:style w:type="paragraph" w:styleId="af">
    <w:name w:val="annotation subject"/>
    <w:basedOn w:val="ad"/>
    <w:next w:val="ad"/>
    <w:link w:val="af0"/>
    <w:rsid w:val="00F7156A"/>
    <w:rPr>
      <w:b/>
      <w:bCs/>
    </w:rPr>
  </w:style>
  <w:style w:type="character" w:customStyle="1" w:styleId="af0">
    <w:name w:val="Тема примечания Знак"/>
    <w:basedOn w:val="ae"/>
    <w:link w:val="af"/>
    <w:uiPriority w:val="99"/>
    <w:rsid w:val="00F7156A"/>
    <w:rPr>
      <w:b/>
      <w:bCs/>
    </w:rPr>
  </w:style>
  <w:style w:type="table" w:styleId="af1">
    <w:name w:val="Table Grid"/>
    <w:basedOn w:val="a1"/>
    <w:rsid w:val="00F7156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2">
    <w:name w:val="Знак"/>
    <w:basedOn w:val="a"/>
    <w:rsid w:val="00F7156A"/>
    <w:pPr>
      <w:spacing w:after="160" w:line="240" w:lineRule="exact"/>
    </w:pPr>
    <w:rPr>
      <w:rFonts w:ascii="Verdana" w:eastAsia="Times New Roman" w:hAnsi="Verdana" w:cs="Times New Roman"/>
      <w:sz w:val="20"/>
      <w:szCs w:val="20"/>
      <w:lang w:eastAsia="ru-RU"/>
    </w:rPr>
  </w:style>
  <w:style w:type="table" w:styleId="13">
    <w:name w:val="Table Grid 1"/>
    <w:basedOn w:val="a1"/>
    <w:rsid w:val="00F7156A"/>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af3">
    <w:name w:val="footer"/>
    <w:basedOn w:val="a"/>
    <w:link w:val="af4"/>
    <w:uiPriority w:val="99"/>
    <w:rsid w:val="00F7156A"/>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4">
    <w:name w:val="Нижний колонтитул Знак"/>
    <w:basedOn w:val="a0"/>
    <w:link w:val="af3"/>
    <w:uiPriority w:val="99"/>
    <w:rsid w:val="00F7156A"/>
    <w:rPr>
      <w:rFonts w:ascii="Times New Roman" w:eastAsia="Times New Roman" w:hAnsi="Times New Roman" w:cs="Times New Roman"/>
      <w:sz w:val="24"/>
      <w:szCs w:val="24"/>
      <w:lang w:eastAsia="ru-RU"/>
    </w:rPr>
  </w:style>
  <w:style w:type="character" w:styleId="af5">
    <w:name w:val="page number"/>
    <w:basedOn w:val="a0"/>
    <w:rsid w:val="00F7156A"/>
  </w:style>
  <w:style w:type="paragraph" w:customStyle="1" w:styleId="26">
    <w:name w:val="Знак2"/>
    <w:basedOn w:val="a"/>
    <w:rsid w:val="00F7156A"/>
    <w:pPr>
      <w:tabs>
        <w:tab w:val="left" w:pos="708"/>
      </w:tabs>
      <w:spacing w:after="160" w:line="240" w:lineRule="exact"/>
    </w:pPr>
    <w:rPr>
      <w:rFonts w:ascii="Verdana" w:eastAsia="Times New Roman" w:hAnsi="Verdana" w:cs="Verdana"/>
      <w:sz w:val="20"/>
      <w:szCs w:val="20"/>
      <w:lang w:val="en-US"/>
    </w:rPr>
  </w:style>
  <w:style w:type="paragraph" w:styleId="af6">
    <w:name w:val="header"/>
    <w:basedOn w:val="a"/>
    <w:link w:val="af7"/>
    <w:rsid w:val="00F7156A"/>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7">
    <w:name w:val="Верхний колонтитул Знак"/>
    <w:basedOn w:val="a0"/>
    <w:link w:val="af6"/>
    <w:uiPriority w:val="99"/>
    <w:rsid w:val="00F7156A"/>
    <w:rPr>
      <w:rFonts w:ascii="Times New Roman" w:eastAsia="Times New Roman" w:hAnsi="Times New Roman" w:cs="Times New Roman"/>
      <w:sz w:val="24"/>
      <w:szCs w:val="24"/>
      <w:lang w:eastAsia="ru-RU"/>
    </w:rPr>
  </w:style>
  <w:style w:type="numbering" w:customStyle="1" w:styleId="1">
    <w:name w:val="Стиль1"/>
    <w:rsid w:val="00F7156A"/>
    <w:pPr>
      <w:numPr>
        <w:numId w:val="1"/>
      </w:numPr>
    </w:pPr>
  </w:style>
  <w:style w:type="paragraph" w:styleId="14">
    <w:name w:val="toc 1"/>
    <w:basedOn w:val="a"/>
    <w:next w:val="a"/>
    <w:link w:val="15"/>
    <w:autoRedefine/>
    <w:rsid w:val="00F7156A"/>
    <w:pPr>
      <w:spacing w:after="0" w:line="240" w:lineRule="auto"/>
    </w:pPr>
    <w:rPr>
      <w:rFonts w:ascii="Times New Roman" w:eastAsia="Times New Roman" w:hAnsi="Times New Roman" w:cs="Times New Roman"/>
      <w:sz w:val="24"/>
      <w:szCs w:val="24"/>
      <w:lang w:eastAsia="ru-RU"/>
    </w:rPr>
  </w:style>
  <w:style w:type="paragraph" w:styleId="27">
    <w:name w:val="toc 2"/>
    <w:basedOn w:val="a"/>
    <w:next w:val="a"/>
    <w:link w:val="28"/>
    <w:autoRedefine/>
    <w:rsid w:val="00F7156A"/>
    <w:pPr>
      <w:tabs>
        <w:tab w:val="right" w:leader="dot" w:pos="9628"/>
      </w:tabs>
      <w:spacing w:after="0" w:line="360" w:lineRule="auto"/>
      <w:ind w:left="240"/>
      <w:jc w:val="both"/>
    </w:pPr>
    <w:rPr>
      <w:rFonts w:ascii="Times New Roman" w:eastAsia="Times New Roman" w:hAnsi="Times New Roman" w:cs="Times New Roman"/>
      <w:sz w:val="24"/>
      <w:szCs w:val="24"/>
      <w:lang w:eastAsia="ru-RU"/>
    </w:rPr>
  </w:style>
  <w:style w:type="character" w:styleId="af8">
    <w:name w:val="Hyperlink"/>
    <w:aliases w:val=" Знак Знак10"/>
    <w:unhideWhenUsed/>
    <w:rsid w:val="00F7156A"/>
    <w:rPr>
      <w:rFonts w:ascii="Times New Roman" w:hAnsi="Times New Roman" w:cs="Times New Roman" w:hint="default"/>
      <w:color w:val="0000FF"/>
      <w:u w:val="single"/>
    </w:rPr>
  </w:style>
  <w:style w:type="character" w:customStyle="1" w:styleId="af9">
    <w:name w:val="Основной текст + Полужирный"/>
    <w:rsid w:val="00F7156A"/>
    <w:rPr>
      <w:rFonts w:ascii="Times New Roman" w:eastAsia="Times New Roman" w:hAnsi="Times New Roman" w:cs="Times New Roman"/>
      <w:b/>
      <w:bCs/>
      <w:i w:val="0"/>
      <w:iCs w:val="0"/>
      <w:smallCaps w:val="0"/>
      <w:strike w:val="0"/>
      <w:color w:val="000000"/>
      <w:spacing w:val="1"/>
      <w:w w:val="100"/>
      <w:position w:val="0"/>
      <w:sz w:val="24"/>
      <w:szCs w:val="24"/>
      <w:u w:val="none"/>
      <w:shd w:val="clear" w:color="auto" w:fill="FFFFFF"/>
      <w:lang w:val="ru-RU" w:eastAsia="ru-RU" w:bidi="ru-RU"/>
    </w:rPr>
  </w:style>
  <w:style w:type="paragraph" w:customStyle="1" w:styleId="Default">
    <w:name w:val="Default"/>
    <w:rsid w:val="00F7156A"/>
    <w:pPr>
      <w:autoSpaceDE w:val="0"/>
      <w:autoSpaceDN w:val="0"/>
      <w:adjustRightInd w:val="0"/>
      <w:spacing w:after="0" w:line="240" w:lineRule="auto"/>
    </w:pPr>
    <w:rPr>
      <w:rFonts w:ascii="OfficinaSansBookC" w:eastAsia="Times New Roman" w:hAnsi="OfficinaSansBookC" w:cs="OfficinaSansBookC"/>
      <w:color w:val="000000"/>
      <w:sz w:val="24"/>
      <w:szCs w:val="24"/>
      <w:lang w:eastAsia="ru-RU"/>
    </w:rPr>
  </w:style>
  <w:style w:type="paragraph" w:styleId="afa">
    <w:name w:val="Body Text Indent"/>
    <w:basedOn w:val="a"/>
    <w:link w:val="afb"/>
    <w:rsid w:val="00F7156A"/>
    <w:pPr>
      <w:spacing w:after="120" w:line="240" w:lineRule="auto"/>
      <w:ind w:left="283"/>
    </w:pPr>
    <w:rPr>
      <w:rFonts w:ascii="Times New Roman" w:eastAsia="Times New Roman" w:hAnsi="Times New Roman" w:cs="Times New Roman"/>
      <w:sz w:val="24"/>
      <w:szCs w:val="24"/>
      <w:lang w:eastAsia="ru-RU"/>
    </w:rPr>
  </w:style>
  <w:style w:type="character" w:customStyle="1" w:styleId="afb">
    <w:name w:val="Основной текст с отступом Знак"/>
    <w:basedOn w:val="a0"/>
    <w:link w:val="afa"/>
    <w:rsid w:val="00F7156A"/>
    <w:rPr>
      <w:rFonts w:ascii="Times New Roman" w:eastAsia="Times New Roman" w:hAnsi="Times New Roman" w:cs="Times New Roman"/>
      <w:sz w:val="24"/>
      <w:szCs w:val="24"/>
      <w:lang w:eastAsia="ru-RU"/>
    </w:rPr>
  </w:style>
  <w:style w:type="character" w:customStyle="1" w:styleId="WW8Num1z0">
    <w:name w:val="WW8Num1z0"/>
    <w:rsid w:val="00F7156A"/>
  </w:style>
  <w:style w:type="character" w:customStyle="1" w:styleId="WW8Num1z1">
    <w:name w:val="WW8Num1z1"/>
    <w:rsid w:val="00F7156A"/>
  </w:style>
  <w:style w:type="character" w:customStyle="1" w:styleId="WW8Num1z2">
    <w:name w:val="WW8Num1z2"/>
    <w:rsid w:val="00F7156A"/>
  </w:style>
  <w:style w:type="character" w:customStyle="1" w:styleId="WW8Num1z3">
    <w:name w:val="WW8Num1z3"/>
    <w:rsid w:val="00F7156A"/>
  </w:style>
  <w:style w:type="character" w:customStyle="1" w:styleId="WW8Num1z4">
    <w:name w:val="WW8Num1z4"/>
    <w:rsid w:val="00F7156A"/>
  </w:style>
  <w:style w:type="character" w:customStyle="1" w:styleId="WW8Num1z5">
    <w:name w:val="WW8Num1z5"/>
    <w:rsid w:val="00F7156A"/>
  </w:style>
  <w:style w:type="character" w:customStyle="1" w:styleId="WW8Num1z6">
    <w:name w:val="WW8Num1z6"/>
    <w:rsid w:val="00F7156A"/>
  </w:style>
  <w:style w:type="character" w:customStyle="1" w:styleId="WW8Num1z7">
    <w:name w:val="WW8Num1z7"/>
    <w:rsid w:val="00F7156A"/>
  </w:style>
  <w:style w:type="character" w:customStyle="1" w:styleId="WW8Num1z8">
    <w:name w:val="WW8Num1z8"/>
    <w:rsid w:val="00F7156A"/>
  </w:style>
  <w:style w:type="character" w:customStyle="1" w:styleId="WW8Num2z0">
    <w:name w:val="WW8Num2z0"/>
    <w:rsid w:val="00F7156A"/>
    <w:rPr>
      <w:rFonts w:ascii="Symbol" w:hAnsi="Symbol" w:cs="Symbol" w:hint="default"/>
    </w:rPr>
  </w:style>
  <w:style w:type="character" w:customStyle="1" w:styleId="WW8Num3z0">
    <w:name w:val="WW8Num3z0"/>
    <w:rsid w:val="00F7156A"/>
    <w:rPr>
      <w:rFonts w:ascii="Symbol" w:hAnsi="Symbol" w:cs="Symbol" w:hint="default"/>
      <w:color w:val="auto"/>
    </w:rPr>
  </w:style>
  <w:style w:type="character" w:customStyle="1" w:styleId="WW8Num4z0">
    <w:name w:val="WW8Num4z0"/>
    <w:rsid w:val="00F7156A"/>
    <w:rPr>
      <w:rFonts w:ascii="Symbol" w:hAnsi="Symbol" w:cs="Symbol" w:hint="default"/>
    </w:rPr>
  </w:style>
  <w:style w:type="character" w:customStyle="1" w:styleId="WW8Num5z0">
    <w:name w:val="WW8Num5z0"/>
    <w:rsid w:val="00F7156A"/>
    <w:rPr>
      <w:rFonts w:ascii="Symbol" w:hAnsi="Symbol" w:cs="Symbol" w:hint="default"/>
    </w:rPr>
  </w:style>
  <w:style w:type="character" w:customStyle="1" w:styleId="WW8Num6z0">
    <w:name w:val="WW8Num6z0"/>
    <w:rsid w:val="00F7156A"/>
    <w:rPr>
      <w:rFonts w:ascii="Symbol" w:hAnsi="Symbol" w:cs="Symbol"/>
      <w:color w:val="231F20"/>
      <w:w w:val="100"/>
      <w:sz w:val="24"/>
      <w:szCs w:val="21"/>
      <w:lang w:val="ru-RU"/>
    </w:rPr>
  </w:style>
  <w:style w:type="character" w:customStyle="1" w:styleId="WW8Num6z1">
    <w:name w:val="WW8Num6z1"/>
    <w:rsid w:val="00F7156A"/>
    <w:rPr>
      <w:rFonts w:ascii="Symbol" w:hAnsi="Symbol" w:cs="Symbol"/>
      <w:color w:val="231F20"/>
      <w:w w:val="100"/>
      <w:sz w:val="21"/>
      <w:szCs w:val="21"/>
    </w:rPr>
  </w:style>
  <w:style w:type="character" w:customStyle="1" w:styleId="WW8Num6z2">
    <w:name w:val="WW8Num6z2"/>
    <w:rsid w:val="00F7156A"/>
    <w:rPr>
      <w:rFonts w:ascii="Symbol" w:hAnsi="Symbol" w:cs="Symbol"/>
    </w:rPr>
  </w:style>
  <w:style w:type="character" w:customStyle="1" w:styleId="WW8Num7z0">
    <w:name w:val="WW8Num7z0"/>
    <w:rsid w:val="00F7156A"/>
    <w:rPr>
      <w:rFonts w:ascii="Symbol" w:hAnsi="Symbol" w:cs="Symbol"/>
      <w:color w:val="231F20"/>
      <w:w w:val="100"/>
      <w:sz w:val="24"/>
      <w:szCs w:val="21"/>
      <w:lang w:val="ru-RU"/>
    </w:rPr>
  </w:style>
  <w:style w:type="character" w:customStyle="1" w:styleId="WW8Num7z1">
    <w:name w:val="WW8Num7z1"/>
    <w:rsid w:val="00F7156A"/>
    <w:rPr>
      <w:rFonts w:ascii="Symbol" w:hAnsi="Symbol" w:cs="Symbol"/>
    </w:rPr>
  </w:style>
  <w:style w:type="character" w:customStyle="1" w:styleId="WW8Num8z0">
    <w:name w:val="WW8Num8z0"/>
    <w:rsid w:val="00F7156A"/>
    <w:rPr>
      <w:rFonts w:ascii="Symbol" w:hAnsi="Symbol" w:cs="Symbol"/>
      <w:b w:val="0"/>
      <w:color w:val="231F20"/>
      <w:w w:val="100"/>
      <w:sz w:val="24"/>
      <w:szCs w:val="21"/>
    </w:rPr>
  </w:style>
  <w:style w:type="character" w:customStyle="1" w:styleId="WW8Num8z1">
    <w:name w:val="WW8Num8z1"/>
    <w:rsid w:val="00F7156A"/>
    <w:rPr>
      <w:rFonts w:ascii="Symbol" w:hAnsi="Symbol" w:cs="Symbol"/>
      <w:color w:val="231F20"/>
      <w:w w:val="100"/>
      <w:sz w:val="24"/>
      <w:szCs w:val="21"/>
      <w:lang w:val="ru-RU"/>
    </w:rPr>
  </w:style>
  <w:style w:type="character" w:customStyle="1" w:styleId="WW8Num8z2">
    <w:name w:val="WW8Num8z2"/>
    <w:rsid w:val="00F7156A"/>
    <w:rPr>
      <w:rFonts w:ascii="Symbol" w:hAnsi="Symbol" w:cs="Symbol"/>
    </w:rPr>
  </w:style>
  <w:style w:type="character" w:customStyle="1" w:styleId="WW8Num9z0">
    <w:name w:val="WW8Num9z0"/>
    <w:rsid w:val="00F7156A"/>
    <w:rPr>
      <w:rFonts w:ascii="Symbol" w:hAnsi="Symbol" w:cs="Symbol"/>
      <w:lang w:val="ru-RU"/>
    </w:rPr>
  </w:style>
  <w:style w:type="character" w:customStyle="1" w:styleId="WW8Num9z2">
    <w:name w:val="WW8Num9z2"/>
    <w:rsid w:val="00F7156A"/>
  </w:style>
  <w:style w:type="character" w:customStyle="1" w:styleId="WW8Num10z0">
    <w:name w:val="WW8Num10z0"/>
    <w:rsid w:val="00F7156A"/>
  </w:style>
  <w:style w:type="character" w:customStyle="1" w:styleId="WW8Num10z1">
    <w:name w:val="WW8Num10z1"/>
    <w:rsid w:val="00F7156A"/>
  </w:style>
  <w:style w:type="character" w:customStyle="1" w:styleId="WW8Num10z2">
    <w:name w:val="WW8Num10z2"/>
    <w:rsid w:val="00F7156A"/>
  </w:style>
  <w:style w:type="character" w:customStyle="1" w:styleId="WW8Num10z3">
    <w:name w:val="WW8Num10z3"/>
    <w:rsid w:val="00F7156A"/>
  </w:style>
  <w:style w:type="character" w:customStyle="1" w:styleId="WW8Num10z4">
    <w:name w:val="WW8Num10z4"/>
    <w:rsid w:val="00F7156A"/>
  </w:style>
  <w:style w:type="character" w:customStyle="1" w:styleId="WW8Num10z5">
    <w:name w:val="WW8Num10z5"/>
    <w:rsid w:val="00F7156A"/>
  </w:style>
  <w:style w:type="character" w:customStyle="1" w:styleId="WW8Num10z6">
    <w:name w:val="WW8Num10z6"/>
    <w:rsid w:val="00F7156A"/>
  </w:style>
  <w:style w:type="character" w:customStyle="1" w:styleId="WW8Num10z7">
    <w:name w:val="WW8Num10z7"/>
    <w:rsid w:val="00F7156A"/>
  </w:style>
  <w:style w:type="character" w:customStyle="1" w:styleId="WW8Num10z8">
    <w:name w:val="WW8Num10z8"/>
    <w:rsid w:val="00F7156A"/>
  </w:style>
  <w:style w:type="character" w:customStyle="1" w:styleId="WW8Num11z0">
    <w:name w:val="WW8Num11z0"/>
    <w:rsid w:val="00F7156A"/>
  </w:style>
  <w:style w:type="character" w:customStyle="1" w:styleId="WW8Num11z1">
    <w:name w:val="WW8Num11z1"/>
    <w:rsid w:val="00F7156A"/>
  </w:style>
  <w:style w:type="character" w:customStyle="1" w:styleId="WW8Num11z2">
    <w:name w:val="WW8Num11z2"/>
    <w:rsid w:val="00F7156A"/>
  </w:style>
  <w:style w:type="character" w:customStyle="1" w:styleId="WW8Num11z3">
    <w:name w:val="WW8Num11z3"/>
    <w:rsid w:val="00F7156A"/>
  </w:style>
  <w:style w:type="character" w:customStyle="1" w:styleId="WW8Num11z4">
    <w:name w:val="WW8Num11z4"/>
    <w:rsid w:val="00F7156A"/>
  </w:style>
  <w:style w:type="character" w:customStyle="1" w:styleId="WW8Num11z5">
    <w:name w:val="WW8Num11z5"/>
    <w:rsid w:val="00F7156A"/>
  </w:style>
  <w:style w:type="character" w:customStyle="1" w:styleId="WW8Num11z6">
    <w:name w:val="WW8Num11z6"/>
    <w:rsid w:val="00F7156A"/>
  </w:style>
  <w:style w:type="character" w:customStyle="1" w:styleId="WW8Num11z7">
    <w:name w:val="WW8Num11z7"/>
    <w:rsid w:val="00F7156A"/>
  </w:style>
  <w:style w:type="character" w:customStyle="1" w:styleId="WW8Num11z8">
    <w:name w:val="WW8Num11z8"/>
    <w:rsid w:val="00F7156A"/>
  </w:style>
  <w:style w:type="character" w:customStyle="1" w:styleId="51">
    <w:name w:val="Основной шрифт абзаца5"/>
    <w:rsid w:val="00F7156A"/>
  </w:style>
  <w:style w:type="character" w:customStyle="1" w:styleId="WW8Num12z0">
    <w:name w:val="WW8Num12z0"/>
    <w:rsid w:val="00F7156A"/>
  </w:style>
  <w:style w:type="character" w:customStyle="1" w:styleId="WW8Num12z1">
    <w:name w:val="WW8Num12z1"/>
    <w:rsid w:val="00F7156A"/>
  </w:style>
  <w:style w:type="character" w:customStyle="1" w:styleId="WW8Num12z2">
    <w:name w:val="WW8Num12z2"/>
    <w:rsid w:val="00F7156A"/>
  </w:style>
  <w:style w:type="character" w:customStyle="1" w:styleId="WW8Num12z3">
    <w:name w:val="WW8Num12z3"/>
    <w:rsid w:val="00F7156A"/>
  </w:style>
  <w:style w:type="character" w:customStyle="1" w:styleId="WW8Num12z4">
    <w:name w:val="WW8Num12z4"/>
    <w:rsid w:val="00F7156A"/>
  </w:style>
  <w:style w:type="character" w:customStyle="1" w:styleId="WW8Num12z5">
    <w:name w:val="WW8Num12z5"/>
    <w:rsid w:val="00F7156A"/>
  </w:style>
  <w:style w:type="character" w:customStyle="1" w:styleId="WW8Num12z6">
    <w:name w:val="WW8Num12z6"/>
    <w:rsid w:val="00F7156A"/>
  </w:style>
  <w:style w:type="character" w:customStyle="1" w:styleId="WW8Num12z7">
    <w:name w:val="WW8Num12z7"/>
    <w:rsid w:val="00F7156A"/>
  </w:style>
  <w:style w:type="character" w:customStyle="1" w:styleId="WW8Num12z8">
    <w:name w:val="WW8Num12z8"/>
    <w:rsid w:val="00F7156A"/>
  </w:style>
  <w:style w:type="character" w:customStyle="1" w:styleId="WW8Num13z0">
    <w:name w:val="WW8Num13z0"/>
    <w:rsid w:val="00F7156A"/>
    <w:rPr>
      <w:rFonts w:ascii="Symbol" w:hAnsi="Symbol" w:cs="Symbol"/>
      <w:color w:val="231F20"/>
      <w:w w:val="100"/>
      <w:sz w:val="24"/>
      <w:szCs w:val="21"/>
    </w:rPr>
  </w:style>
  <w:style w:type="character" w:customStyle="1" w:styleId="WW8Num13z1">
    <w:name w:val="WW8Num13z1"/>
    <w:rsid w:val="00F7156A"/>
    <w:rPr>
      <w:rFonts w:ascii="Symbol" w:hAnsi="Symbol" w:cs="Symbol"/>
    </w:rPr>
  </w:style>
  <w:style w:type="character" w:customStyle="1" w:styleId="WW8Num14z0">
    <w:name w:val="WW8Num14z0"/>
    <w:rsid w:val="00F7156A"/>
    <w:rPr>
      <w:rFonts w:ascii="Symbol" w:hAnsi="Symbol" w:cs="Symbol"/>
      <w:color w:val="231F20"/>
      <w:w w:val="100"/>
      <w:sz w:val="24"/>
      <w:szCs w:val="21"/>
    </w:rPr>
  </w:style>
  <w:style w:type="character" w:customStyle="1" w:styleId="WW8Num14z1">
    <w:name w:val="WW8Num14z1"/>
    <w:rsid w:val="00F7156A"/>
    <w:rPr>
      <w:rFonts w:ascii="Symbol" w:hAnsi="Symbol" w:cs="Symbol"/>
    </w:rPr>
  </w:style>
  <w:style w:type="character" w:customStyle="1" w:styleId="WW8Num15z0">
    <w:name w:val="WW8Num15z0"/>
    <w:rsid w:val="00F7156A"/>
    <w:rPr>
      <w:rFonts w:ascii="Symbol" w:hAnsi="Symbol" w:cs="Symbol"/>
      <w:color w:val="231F20"/>
      <w:w w:val="100"/>
      <w:sz w:val="24"/>
      <w:szCs w:val="21"/>
    </w:rPr>
  </w:style>
  <w:style w:type="character" w:customStyle="1" w:styleId="WW8Num15z1">
    <w:name w:val="WW8Num15z1"/>
    <w:rsid w:val="00F7156A"/>
    <w:rPr>
      <w:rFonts w:ascii="Symbol" w:hAnsi="Symbol" w:cs="Symbol"/>
    </w:rPr>
  </w:style>
  <w:style w:type="character" w:customStyle="1" w:styleId="WW8Num16z0">
    <w:name w:val="WW8Num16z0"/>
    <w:rsid w:val="00F7156A"/>
  </w:style>
  <w:style w:type="character" w:customStyle="1" w:styleId="WW8Num16z1">
    <w:name w:val="WW8Num16z1"/>
    <w:rsid w:val="00F7156A"/>
  </w:style>
  <w:style w:type="character" w:customStyle="1" w:styleId="WW8Num16z2">
    <w:name w:val="WW8Num16z2"/>
    <w:rsid w:val="00F7156A"/>
  </w:style>
  <w:style w:type="character" w:customStyle="1" w:styleId="WW8Num16z3">
    <w:name w:val="WW8Num16z3"/>
    <w:rsid w:val="00F7156A"/>
  </w:style>
  <w:style w:type="character" w:customStyle="1" w:styleId="WW8Num16z4">
    <w:name w:val="WW8Num16z4"/>
    <w:rsid w:val="00F7156A"/>
  </w:style>
  <w:style w:type="character" w:customStyle="1" w:styleId="WW8Num16z5">
    <w:name w:val="WW8Num16z5"/>
    <w:rsid w:val="00F7156A"/>
  </w:style>
  <w:style w:type="character" w:customStyle="1" w:styleId="WW8Num16z6">
    <w:name w:val="WW8Num16z6"/>
    <w:rsid w:val="00F7156A"/>
  </w:style>
  <w:style w:type="character" w:customStyle="1" w:styleId="WW8Num16z7">
    <w:name w:val="WW8Num16z7"/>
    <w:rsid w:val="00F7156A"/>
  </w:style>
  <w:style w:type="character" w:customStyle="1" w:styleId="WW8Num16z8">
    <w:name w:val="WW8Num16z8"/>
    <w:rsid w:val="00F7156A"/>
  </w:style>
  <w:style w:type="character" w:customStyle="1" w:styleId="WW8Num17z0">
    <w:name w:val="WW8Num17z0"/>
    <w:rsid w:val="00F7156A"/>
  </w:style>
  <w:style w:type="character" w:customStyle="1" w:styleId="WW8Num17z1">
    <w:name w:val="WW8Num17z1"/>
    <w:rsid w:val="00F7156A"/>
  </w:style>
  <w:style w:type="character" w:customStyle="1" w:styleId="WW8Num17z2">
    <w:name w:val="WW8Num17z2"/>
    <w:rsid w:val="00F7156A"/>
  </w:style>
  <w:style w:type="character" w:customStyle="1" w:styleId="WW8Num17z3">
    <w:name w:val="WW8Num17z3"/>
    <w:rsid w:val="00F7156A"/>
  </w:style>
  <w:style w:type="character" w:customStyle="1" w:styleId="WW8Num17z4">
    <w:name w:val="WW8Num17z4"/>
    <w:rsid w:val="00F7156A"/>
  </w:style>
  <w:style w:type="character" w:customStyle="1" w:styleId="WW8Num17z5">
    <w:name w:val="WW8Num17z5"/>
    <w:rsid w:val="00F7156A"/>
  </w:style>
  <w:style w:type="character" w:customStyle="1" w:styleId="WW8Num17z6">
    <w:name w:val="WW8Num17z6"/>
    <w:rsid w:val="00F7156A"/>
  </w:style>
  <w:style w:type="character" w:customStyle="1" w:styleId="WW8Num17z7">
    <w:name w:val="WW8Num17z7"/>
    <w:rsid w:val="00F7156A"/>
  </w:style>
  <w:style w:type="character" w:customStyle="1" w:styleId="WW8Num17z8">
    <w:name w:val="WW8Num17z8"/>
    <w:rsid w:val="00F7156A"/>
  </w:style>
  <w:style w:type="character" w:customStyle="1" w:styleId="41">
    <w:name w:val="Основной шрифт абзаца4"/>
    <w:rsid w:val="00F7156A"/>
  </w:style>
  <w:style w:type="character" w:customStyle="1" w:styleId="31">
    <w:name w:val="Основной шрифт абзаца3"/>
    <w:rsid w:val="00F7156A"/>
  </w:style>
  <w:style w:type="character" w:customStyle="1" w:styleId="WW8Num9z1">
    <w:name w:val="WW8Num9z1"/>
    <w:rsid w:val="00F7156A"/>
    <w:rPr>
      <w:rFonts w:ascii="Symbol" w:hAnsi="Symbol" w:cs="Symbol"/>
      <w:color w:val="231F20"/>
      <w:w w:val="100"/>
      <w:sz w:val="21"/>
      <w:szCs w:val="21"/>
    </w:rPr>
  </w:style>
  <w:style w:type="character" w:customStyle="1" w:styleId="WW8Num18z0">
    <w:name w:val="WW8Num18z0"/>
    <w:rsid w:val="00F7156A"/>
    <w:rPr>
      <w:rFonts w:ascii="Symbol" w:hAnsi="Symbol" w:cs="Symbol"/>
      <w:color w:val="231F20"/>
      <w:w w:val="100"/>
      <w:sz w:val="24"/>
      <w:szCs w:val="21"/>
    </w:rPr>
  </w:style>
  <w:style w:type="character" w:customStyle="1" w:styleId="WW8Num18z1">
    <w:name w:val="WW8Num18z1"/>
    <w:rsid w:val="00F7156A"/>
    <w:rPr>
      <w:rFonts w:ascii="Symbol" w:hAnsi="Symbol" w:cs="Symbol"/>
    </w:rPr>
  </w:style>
  <w:style w:type="character" w:customStyle="1" w:styleId="WW8Num19z0">
    <w:name w:val="WW8Num19z0"/>
    <w:rsid w:val="00F7156A"/>
  </w:style>
  <w:style w:type="character" w:customStyle="1" w:styleId="WW8Num19z1">
    <w:name w:val="WW8Num19z1"/>
    <w:rsid w:val="00F7156A"/>
  </w:style>
  <w:style w:type="character" w:customStyle="1" w:styleId="WW8Num19z2">
    <w:name w:val="WW8Num19z2"/>
    <w:rsid w:val="00F7156A"/>
  </w:style>
  <w:style w:type="character" w:customStyle="1" w:styleId="WW8Num19z3">
    <w:name w:val="WW8Num19z3"/>
    <w:rsid w:val="00F7156A"/>
  </w:style>
  <w:style w:type="character" w:customStyle="1" w:styleId="WW8Num19z4">
    <w:name w:val="WW8Num19z4"/>
    <w:rsid w:val="00F7156A"/>
  </w:style>
  <w:style w:type="character" w:customStyle="1" w:styleId="WW8Num19z5">
    <w:name w:val="WW8Num19z5"/>
    <w:rsid w:val="00F7156A"/>
  </w:style>
  <w:style w:type="character" w:customStyle="1" w:styleId="WW8Num19z6">
    <w:name w:val="WW8Num19z6"/>
    <w:rsid w:val="00F7156A"/>
  </w:style>
  <w:style w:type="character" w:customStyle="1" w:styleId="WW8Num19z7">
    <w:name w:val="WW8Num19z7"/>
    <w:rsid w:val="00F7156A"/>
  </w:style>
  <w:style w:type="character" w:customStyle="1" w:styleId="WW8Num19z8">
    <w:name w:val="WW8Num19z8"/>
    <w:rsid w:val="00F7156A"/>
  </w:style>
  <w:style w:type="character" w:customStyle="1" w:styleId="WW8Num20z0">
    <w:name w:val="WW8Num20z0"/>
    <w:rsid w:val="00F7156A"/>
  </w:style>
  <w:style w:type="character" w:customStyle="1" w:styleId="WW8Num20z1">
    <w:name w:val="WW8Num20z1"/>
    <w:rsid w:val="00F7156A"/>
  </w:style>
  <w:style w:type="character" w:customStyle="1" w:styleId="WW8Num20z2">
    <w:name w:val="WW8Num20z2"/>
    <w:rsid w:val="00F7156A"/>
  </w:style>
  <w:style w:type="character" w:customStyle="1" w:styleId="WW8Num20z3">
    <w:name w:val="WW8Num20z3"/>
    <w:rsid w:val="00F7156A"/>
  </w:style>
  <w:style w:type="character" w:customStyle="1" w:styleId="WW8Num20z4">
    <w:name w:val="WW8Num20z4"/>
    <w:rsid w:val="00F7156A"/>
  </w:style>
  <w:style w:type="character" w:customStyle="1" w:styleId="WW8Num20z5">
    <w:name w:val="WW8Num20z5"/>
    <w:rsid w:val="00F7156A"/>
  </w:style>
  <w:style w:type="character" w:customStyle="1" w:styleId="WW8Num20z6">
    <w:name w:val="WW8Num20z6"/>
    <w:rsid w:val="00F7156A"/>
  </w:style>
  <w:style w:type="character" w:customStyle="1" w:styleId="WW8Num20z7">
    <w:name w:val="WW8Num20z7"/>
    <w:rsid w:val="00F7156A"/>
  </w:style>
  <w:style w:type="character" w:customStyle="1" w:styleId="WW8Num20z8">
    <w:name w:val="WW8Num20z8"/>
    <w:rsid w:val="00F7156A"/>
  </w:style>
  <w:style w:type="character" w:customStyle="1" w:styleId="29">
    <w:name w:val="Основной шрифт абзаца2"/>
    <w:rsid w:val="00F7156A"/>
  </w:style>
  <w:style w:type="character" w:customStyle="1" w:styleId="WW8Num2z1">
    <w:name w:val="WW8Num2z1"/>
    <w:rsid w:val="00F7156A"/>
  </w:style>
  <w:style w:type="character" w:customStyle="1" w:styleId="WW8Num2z2">
    <w:name w:val="WW8Num2z2"/>
    <w:rsid w:val="00F7156A"/>
  </w:style>
  <w:style w:type="character" w:customStyle="1" w:styleId="WW8Num2z3">
    <w:name w:val="WW8Num2z3"/>
    <w:rsid w:val="00F7156A"/>
  </w:style>
  <w:style w:type="character" w:customStyle="1" w:styleId="WW8Num2z4">
    <w:name w:val="WW8Num2z4"/>
    <w:rsid w:val="00F7156A"/>
  </w:style>
  <w:style w:type="character" w:customStyle="1" w:styleId="WW8Num2z5">
    <w:name w:val="WW8Num2z5"/>
    <w:rsid w:val="00F7156A"/>
  </w:style>
  <w:style w:type="character" w:customStyle="1" w:styleId="WW8Num2z6">
    <w:name w:val="WW8Num2z6"/>
    <w:rsid w:val="00F7156A"/>
  </w:style>
  <w:style w:type="character" w:customStyle="1" w:styleId="WW8Num2z7">
    <w:name w:val="WW8Num2z7"/>
    <w:rsid w:val="00F7156A"/>
  </w:style>
  <w:style w:type="character" w:customStyle="1" w:styleId="WW8Num2z8">
    <w:name w:val="WW8Num2z8"/>
    <w:rsid w:val="00F7156A"/>
  </w:style>
  <w:style w:type="character" w:customStyle="1" w:styleId="WW8Num3z1">
    <w:name w:val="WW8Num3z1"/>
    <w:rsid w:val="00F7156A"/>
  </w:style>
  <w:style w:type="character" w:customStyle="1" w:styleId="WW8Num3z2">
    <w:name w:val="WW8Num3z2"/>
    <w:rsid w:val="00F7156A"/>
  </w:style>
  <w:style w:type="character" w:customStyle="1" w:styleId="WW8Num3z3">
    <w:name w:val="WW8Num3z3"/>
    <w:rsid w:val="00F7156A"/>
  </w:style>
  <w:style w:type="character" w:customStyle="1" w:styleId="WW8Num3z4">
    <w:name w:val="WW8Num3z4"/>
    <w:rsid w:val="00F7156A"/>
  </w:style>
  <w:style w:type="character" w:customStyle="1" w:styleId="WW8Num3z5">
    <w:name w:val="WW8Num3z5"/>
    <w:rsid w:val="00F7156A"/>
  </w:style>
  <w:style w:type="character" w:customStyle="1" w:styleId="WW8Num3z6">
    <w:name w:val="WW8Num3z6"/>
    <w:rsid w:val="00F7156A"/>
  </w:style>
  <w:style w:type="character" w:customStyle="1" w:styleId="WW8Num3z7">
    <w:name w:val="WW8Num3z7"/>
    <w:rsid w:val="00F7156A"/>
  </w:style>
  <w:style w:type="character" w:customStyle="1" w:styleId="WW8Num3z8">
    <w:name w:val="WW8Num3z8"/>
    <w:rsid w:val="00F7156A"/>
  </w:style>
  <w:style w:type="character" w:customStyle="1" w:styleId="WW8Num4z1">
    <w:name w:val="WW8Num4z1"/>
    <w:rsid w:val="00F7156A"/>
    <w:rPr>
      <w:rFonts w:ascii="Courier New" w:hAnsi="Courier New" w:cs="Courier New" w:hint="default"/>
    </w:rPr>
  </w:style>
  <w:style w:type="character" w:customStyle="1" w:styleId="WW8Num4z2">
    <w:name w:val="WW8Num4z2"/>
    <w:rsid w:val="00F7156A"/>
    <w:rPr>
      <w:rFonts w:ascii="Wingdings" w:hAnsi="Wingdings" w:cs="Wingdings" w:hint="default"/>
    </w:rPr>
  </w:style>
  <w:style w:type="character" w:customStyle="1" w:styleId="WW8Num5z2">
    <w:name w:val="WW8Num5z2"/>
    <w:rsid w:val="00F7156A"/>
    <w:rPr>
      <w:rFonts w:ascii="Wingdings" w:hAnsi="Wingdings" w:cs="Wingdings" w:hint="default"/>
    </w:rPr>
  </w:style>
  <w:style w:type="character" w:customStyle="1" w:styleId="WW8Num5z3">
    <w:name w:val="WW8Num5z3"/>
    <w:rsid w:val="00F7156A"/>
    <w:rPr>
      <w:rFonts w:ascii="Symbol" w:hAnsi="Symbol" w:cs="Symbol" w:hint="default"/>
    </w:rPr>
  </w:style>
  <w:style w:type="character" w:customStyle="1" w:styleId="WW8Num5z4">
    <w:name w:val="WW8Num5z4"/>
    <w:rsid w:val="00F7156A"/>
    <w:rPr>
      <w:rFonts w:ascii="Courier New" w:hAnsi="Courier New" w:cs="Courier New" w:hint="default"/>
    </w:rPr>
  </w:style>
  <w:style w:type="character" w:customStyle="1" w:styleId="WW8Num6z3">
    <w:name w:val="WW8Num6z3"/>
    <w:rsid w:val="00F7156A"/>
  </w:style>
  <w:style w:type="character" w:customStyle="1" w:styleId="WW8Num6z4">
    <w:name w:val="WW8Num6z4"/>
    <w:rsid w:val="00F7156A"/>
  </w:style>
  <w:style w:type="character" w:customStyle="1" w:styleId="WW8Num6z5">
    <w:name w:val="WW8Num6z5"/>
    <w:rsid w:val="00F7156A"/>
  </w:style>
  <w:style w:type="character" w:customStyle="1" w:styleId="WW8Num6z6">
    <w:name w:val="WW8Num6z6"/>
    <w:rsid w:val="00F7156A"/>
  </w:style>
  <w:style w:type="character" w:customStyle="1" w:styleId="WW8Num6z7">
    <w:name w:val="WW8Num6z7"/>
    <w:rsid w:val="00F7156A"/>
  </w:style>
  <w:style w:type="character" w:customStyle="1" w:styleId="WW8Num6z8">
    <w:name w:val="WW8Num6z8"/>
    <w:rsid w:val="00F7156A"/>
  </w:style>
  <w:style w:type="character" w:customStyle="1" w:styleId="WW8Num7z2">
    <w:name w:val="WW8Num7z2"/>
    <w:rsid w:val="00F7156A"/>
  </w:style>
  <w:style w:type="character" w:customStyle="1" w:styleId="WW8Num7z3">
    <w:name w:val="WW8Num7z3"/>
    <w:rsid w:val="00F7156A"/>
  </w:style>
  <w:style w:type="character" w:customStyle="1" w:styleId="WW8Num7z4">
    <w:name w:val="WW8Num7z4"/>
    <w:rsid w:val="00F7156A"/>
  </w:style>
  <w:style w:type="character" w:customStyle="1" w:styleId="WW8Num7z5">
    <w:name w:val="WW8Num7z5"/>
    <w:rsid w:val="00F7156A"/>
  </w:style>
  <w:style w:type="character" w:customStyle="1" w:styleId="WW8Num7z6">
    <w:name w:val="WW8Num7z6"/>
    <w:rsid w:val="00F7156A"/>
  </w:style>
  <w:style w:type="character" w:customStyle="1" w:styleId="WW8Num7z7">
    <w:name w:val="WW8Num7z7"/>
    <w:rsid w:val="00F7156A"/>
  </w:style>
  <w:style w:type="character" w:customStyle="1" w:styleId="WW8Num7z8">
    <w:name w:val="WW8Num7z8"/>
    <w:rsid w:val="00F7156A"/>
  </w:style>
  <w:style w:type="character" w:customStyle="1" w:styleId="WW8Num13z2">
    <w:name w:val="WW8Num13z2"/>
    <w:rsid w:val="00F7156A"/>
  </w:style>
  <w:style w:type="character" w:customStyle="1" w:styleId="WW8Num13z3">
    <w:name w:val="WW8Num13z3"/>
    <w:rsid w:val="00F7156A"/>
  </w:style>
  <w:style w:type="character" w:customStyle="1" w:styleId="WW8Num13z4">
    <w:name w:val="WW8Num13z4"/>
    <w:rsid w:val="00F7156A"/>
  </w:style>
  <w:style w:type="character" w:customStyle="1" w:styleId="WW8Num13z5">
    <w:name w:val="WW8Num13z5"/>
    <w:rsid w:val="00F7156A"/>
  </w:style>
  <w:style w:type="character" w:customStyle="1" w:styleId="WW8Num13z6">
    <w:name w:val="WW8Num13z6"/>
    <w:rsid w:val="00F7156A"/>
  </w:style>
  <w:style w:type="character" w:customStyle="1" w:styleId="WW8Num13z7">
    <w:name w:val="WW8Num13z7"/>
    <w:rsid w:val="00F7156A"/>
  </w:style>
  <w:style w:type="character" w:customStyle="1" w:styleId="WW8Num13z8">
    <w:name w:val="WW8Num13z8"/>
    <w:rsid w:val="00F7156A"/>
  </w:style>
  <w:style w:type="character" w:customStyle="1" w:styleId="WW8Num14z2">
    <w:name w:val="WW8Num14z2"/>
    <w:rsid w:val="00F7156A"/>
  </w:style>
  <w:style w:type="character" w:customStyle="1" w:styleId="WW8Num14z3">
    <w:name w:val="WW8Num14z3"/>
    <w:rsid w:val="00F7156A"/>
  </w:style>
  <w:style w:type="character" w:customStyle="1" w:styleId="WW8Num14z4">
    <w:name w:val="WW8Num14z4"/>
    <w:rsid w:val="00F7156A"/>
  </w:style>
  <w:style w:type="character" w:customStyle="1" w:styleId="WW8Num14z5">
    <w:name w:val="WW8Num14z5"/>
    <w:rsid w:val="00F7156A"/>
  </w:style>
  <w:style w:type="character" w:customStyle="1" w:styleId="WW8Num14z6">
    <w:name w:val="WW8Num14z6"/>
    <w:rsid w:val="00F7156A"/>
  </w:style>
  <w:style w:type="character" w:customStyle="1" w:styleId="WW8Num14z7">
    <w:name w:val="WW8Num14z7"/>
    <w:rsid w:val="00F7156A"/>
  </w:style>
  <w:style w:type="character" w:customStyle="1" w:styleId="WW8Num14z8">
    <w:name w:val="WW8Num14z8"/>
    <w:rsid w:val="00F7156A"/>
  </w:style>
  <w:style w:type="character" w:customStyle="1" w:styleId="WW8Num15z2">
    <w:name w:val="WW8Num15z2"/>
    <w:rsid w:val="00F7156A"/>
    <w:rPr>
      <w:rFonts w:ascii="Wingdings" w:hAnsi="Wingdings" w:cs="Wingdings" w:hint="default"/>
    </w:rPr>
  </w:style>
  <w:style w:type="character" w:customStyle="1" w:styleId="WW8Num15z3">
    <w:name w:val="WW8Num15z3"/>
    <w:rsid w:val="00F7156A"/>
    <w:rPr>
      <w:rFonts w:ascii="Symbol" w:hAnsi="Symbol" w:cs="Symbol" w:hint="default"/>
    </w:rPr>
  </w:style>
  <w:style w:type="character" w:customStyle="1" w:styleId="WW8Num18z2">
    <w:name w:val="WW8Num18z2"/>
    <w:rsid w:val="00F7156A"/>
  </w:style>
  <w:style w:type="character" w:customStyle="1" w:styleId="WW8Num18z3">
    <w:name w:val="WW8Num18z3"/>
    <w:rsid w:val="00F7156A"/>
  </w:style>
  <w:style w:type="character" w:customStyle="1" w:styleId="WW8Num18z4">
    <w:name w:val="WW8Num18z4"/>
    <w:rsid w:val="00F7156A"/>
  </w:style>
  <w:style w:type="character" w:customStyle="1" w:styleId="WW8Num18z5">
    <w:name w:val="WW8Num18z5"/>
    <w:rsid w:val="00F7156A"/>
  </w:style>
  <w:style w:type="character" w:customStyle="1" w:styleId="WW8Num18z6">
    <w:name w:val="WW8Num18z6"/>
    <w:rsid w:val="00F7156A"/>
  </w:style>
  <w:style w:type="character" w:customStyle="1" w:styleId="WW8Num18z7">
    <w:name w:val="WW8Num18z7"/>
    <w:rsid w:val="00F7156A"/>
  </w:style>
  <w:style w:type="character" w:customStyle="1" w:styleId="WW8Num18z8">
    <w:name w:val="WW8Num18z8"/>
    <w:rsid w:val="00F7156A"/>
  </w:style>
  <w:style w:type="character" w:customStyle="1" w:styleId="WW8Num21z0">
    <w:name w:val="WW8Num21z0"/>
    <w:rsid w:val="00F7156A"/>
    <w:rPr>
      <w:rFonts w:ascii="Symbol" w:hAnsi="Symbol" w:cs="Symbol" w:hint="default"/>
      <w:color w:val="auto"/>
    </w:rPr>
  </w:style>
  <w:style w:type="character" w:customStyle="1" w:styleId="WW8Num21z1">
    <w:name w:val="WW8Num21z1"/>
    <w:rsid w:val="00F7156A"/>
  </w:style>
  <w:style w:type="character" w:customStyle="1" w:styleId="WW8Num21z2">
    <w:name w:val="WW8Num21z2"/>
    <w:rsid w:val="00F7156A"/>
  </w:style>
  <w:style w:type="character" w:customStyle="1" w:styleId="WW8Num21z3">
    <w:name w:val="WW8Num21z3"/>
    <w:rsid w:val="00F7156A"/>
  </w:style>
  <w:style w:type="character" w:customStyle="1" w:styleId="WW8Num21z4">
    <w:name w:val="WW8Num21z4"/>
    <w:rsid w:val="00F7156A"/>
  </w:style>
  <w:style w:type="character" w:customStyle="1" w:styleId="WW8Num21z5">
    <w:name w:val="WW8Num21z5"/>
    <w:rsid w:val="00F7156A"/>
  </w:style>
  <w:style w:type="character" w:customStyle="1" w:styleId="WW8Num21z6">
    <w:name w:val="WW8Num21z6"/>
    <w:rsid w:val="00F7156A"/>
  </w:style>
  <w:style w:type="character" w:customStyle="1" w:styleId="WW8Num21z7">
    <w:name w:val="WW8Num21z7"/>
    <w:rsid w:val="00F7156A"/>
  </w:style>
  <w:style w:type="character" w:customStyle="1" w:styleId="WW8Num21z8">
    <w:name w:val="WW8Num21z8"/>
    <w:rsid w:val="00F7156A"/>
  </w:style>
  <w:style w:type="character" w:customStyle="1" w:styleId="WW8Num22z0">
    <w:name w:val="WW8Num22z0"/>
    <w:rsid w:val="00F7156A"/>
    <w:rPr>
      <w:rFonts w:hint="default"/>
    </w:rPr>
  </w:style>
  <w:style w:type="character" w:customStyle="1" w:styleId="WW8Num22z1">
    <w:name w:val="WW8Num22z1"/>
    <w:rsid w:val="00F7156A"/>
  </w:style>
  <w:style w:type="character" w:customStyle="1" w:styleId="WW8Num22z2">
    <w:name w:val="WW8Num22z2"/>
    <w:rsid w:val="00F7156A"/>
  </w:style>
  <w:style w:type="character" w:customStyle="1" w:styleId="WW8Num22z3">
    <w:name w:val="WW8Num22z3"/>
    <w:rsid w:val="00F7156A"/>
  </w:style>
  <w:style w:type="character" w:customStyle="1" w:styleId="WW8Num22z4">
    <w:name w:val="WW8Num22z4"/>
    <w:rsid w:val="00F7156A"/>
  </w:style>
  <w:style w:type="character" w:customStyle="1" w:styleId="WW8Num22z5">
    <w:name w:val="WW8Num22z5"/>
    <w:rsid w:val="00F7156A"/>
  </w:style>
  <w:style w:type="character" w:customStyle="1" w:styleId="WW8Num22z6">
    <w:name w:val="WW8Num22z6"/>
    <w:rsid w:val="00F7156A"/>
  </w:style>
  <w:style w:type="character" w:customStyle="1" w:styleId="WW8Num22z7">
    <w:name w:val="WW8Num22z7"/>
    <w:rsid w:val="00F7156A"/>
  </w:style>
  <w:style w:type="character" w:customStyle="1" w:styleId="WW8Num22z8">
    <w:name w:val="WW8Num22z8"/>
    <w:rsid w:val="00F7156A"/>
  </w:style>
  <w:style w:type="character" w:customStyle="1" w:styleId="WW8Num23z0">
    <w:name w:val="WW8Num23z0"/>
    <w:rsid w:val="00F7156A"/>
    <w:rPr>
      <w:rFonts w:hint="default"/>
    </w:rPr>
  </w:style>
  <w:style w:type="character" w:customStyle="1" w:styleId="WW8Num23z1">
    <w:name w:val="WW8Num23z1"/>
    <w:rsid w:val="00F7156A"/>
  </w:style>
  <w:style w:type="character" w:customStyle="1" w:styleId="WW8Num23z2">
    <w:name w:val="WW8Num23z2"/>
    <w:rsid w:val="00F7156A"/>
  </w:style>
  <w:style w:type="character" w:customStyle="1" w:styleId="WW8Num23z3">
    <w:name w:val="WW8Num23z3"/>
    <w:rsid w:val="00F7156A"/>
  </w:style>
  <w:style w:type="character" w:customStyle="1" w:styleId="WW8Num23z4">
    <w:name w:val="WW8Num23z4"/>
    <w:rsid w:val="00F7156A"/>
  </w:style>
  <w:style w:type="character" w:customStyle="1" w:styleId="WW8Num23z5">
    <w:name w:val="WW8Num23z5"/>
    <w:rsid w:val="00F7156A"/>
  </w:style>
  <w:style w:type="character" w:customStyle="1" w:styleId="WW8Num23z6">
    <w:name w:val="WW8Num23z6"/>
    <w:rsid w:val="00F7156A"/>
  </w:style>
  <w:style w:type="character" w:customStyle="1" w:styleId="WW8Num23z7">
    <w:name w:val="WW8Num23z7"/>
    <w:rsid w:val="00F7156A"/>
  </w:style>
  <w:style w:type="character" w:customStyle="1" w:styleId="WW8Num23z8">
    <w:name w:val="WW8Num23z8"/>
    <w:rsid w:val="00F7156A"/>
  </w:style>
  <w:style w:type="character" w:customStyle="1" w:styleId="WW8Num24z0">
    <w:name w:val="WW8Num24z0"/>
    <w:rsid w:val="00F7156A"/>
    <w:rPr>
      <w:rFonts w:hint="default"/>
      <w:b w:val="0"/>
      <w:sz w:val="24"/>
    </w:rPr>
  </w:style>
  <w:style w:type="character" w:customStyle="1" w:styleId="WW8Num24z2">
    <w:name w:val="WW8Num24z2"/>
    <w:rsid w:val="00F7156A"/>
  </w:style>
  <w:style w:type="character" w:customStyle="1" w:styleId="WW8Num24z3">
    <w:name w:val="WW8Num24z3"/>
    <w:rsid w:val="00F7156A"/>
  </w:style>
  <w:style w:type="character" w:customStyle="1" w:styleId="WW8Num24z4">
    <w:name w:val="WW8Num24z4"/>
    <w:rsid w:val="00F7156A"/>
  </w:style>
  <w:style w:type="character" w:customStyle="1" w:styleId="WW8Num24z5">
    <w:name w:val="WW8Num24z5"/>
    <w:rsid w:val="00F7156A"/>
  </w:style>
  <w:style w:type="character" w:customStyle="1" w:styleId="WW8Num24z6">
    <w:name w:val="WW8Num24z6"/>
    <w:rsid w:val="00F7156A"/>
  </w:style>
  <w:style w:type="character" w:customStyle="1" w:styleId="WW8Num24z7">
    <w:name w:val="WW8Num24z7"/>
    <w:rsid w:val="00F7156A"/>
  </w:style>
  <w:style w:type="character" w:customStyle="1" w:styleId="WW8Num24z8">
    <w:name w:val="WW8Num24z8"/>
    <w:rsid w:val="00F7156A"/>
  </w:style>
  <w:style w:type="character" w:customStyle="1" w:styleId="WW8Num25z0">
    <w:name w:val="WW8Num25z0"/>
    <w:rsid w:val="00F7156A"/>
    <w:rPr>
      <w:rFonts w:hint="default"/>
    </w:rPr>
  </w:style>
  <w:style w:type="character" w:customStyle="1" w:styleId="WW8Num26z0">
    <w:name w:val="WW8Num26z0"/>
    <w:rsid w:val="00F7156A"/>
    <w:rPr>
      <w:rFonts w:hint="default"/>
    </w:rPr>
  </w:style>
  <w:style w:type="character" w:customStyle="1" w:styleId="WW8Num26z1">
    <w:name w:val="WW8Num26z1"/>
    <w:rsid w:val="00F7156A"/>
  </w:style>
  <w:style w:type="character" w:customStyle="1" w:styleId="WW8Num26z2">
    <w:name w:val="WW8Num26z2"/>
    <w:rsid w:val="00F7156A"/>
  </w:style>
  <w:style w:type="character" w:customStyle="1" w:styleId="WW8Num26z3">
    <w:name w:val="WW8Num26z3"/>
    <w:rsid w:val="00F7156A"/>
  </w:style>
  <w:style w:type="character" w:customStyle="1" w:styleId="WW8Num26z4">
    <w:name w:val="WW8Num26z4"/>
    <w:rsid w:val="00F7156A"/>
  </w:style>
  <w:style w:type="character" w:customStyle="1" w:styleId="WW8Num26z5">
    <w:name w:val="WW8Num26z5"/>
    <w:rsid w:val="00F7156A"/>
  </w:style>
  <w:style w:type="character" w:customStyle="1" w:styleId="WW8Num26z6">
    <w:name w:val="WW8Num26z6"/>
    <w:rsid w:val="00F7156A"/>
  </w:style>
  <w:style w:type="character" w:customStyle="1" w:styleId="WW8Num26z7">
    <w:name w:val="WW8Num26z7"/>
    <w:rsid w:val="00F7156A"/>
  </w:style>
  <w:style w:type="character" w:customStyle="1" w:styleId="WW8Num26z8">
    <w:name w:val="WW8Num26z8"/>
    <w:rsid w:val="00F7156A"/>
  </w:style>
  <w:style w:type="character" w:customStyle="1" w:styleId="WW8Num27z0">
    <w:name w:val="WW8Num27z0"/>
    <w:rsid w:val="00F7156A"/>
    <w:rPr>
      <w:rFonts w:hint="default"/>
    </w:rPr>
  </w:style>
  <w:style w:type="character" w:customStyle="1" w:styleId="WW8Num27z1">
    <w:name w:val="WW8Num27z1"/>
    <w:rsid w:val="00F7156A"/>
  </w:style>
  <w:style w:type="character" w:customStyle="1" w:styleId="WW8Num27z2">
    <w:name w:val="WW8Num27z2"/>
    <w:rsid w:val="00F7156A"/>
  </w:style>
  <w:style w:type="character" w:customStyle="1" w:styleId="WW8Num27z3">
    <w:name w:val="WW8Num27z3"/>
    <w:rsid w:val="00F7156A"/>
  </w:style>
  <w:style w:type="character" w:customStyle="1" w:styleId="WW8Num27z4">
    <w:name w:val="WW8Num27z4"/>
    <w:rsid w:val="00F7156A"/>
  </w:style>
  <w:style w:type="character" w:customStyle="1" w:styleId="WW8Num27z5">
    <w:name w:val="WW8Num27z5"/>
    <w:rsid w:val="00F7156A"/>
  </w:style>
  <w:style w:type="character" w:customStyle="1" w:styleId="WW8Num27z6">
    <w:name w:val="WW8Num27z6"/>
    <w:rsid w:val="00F7156A"/>
  </w:style>
  <w:style w:type="character" w:customStyle="1" w:styleId="WW8Num27z7">
    <w:name w:val="WW8Num27z7"/>
    <w:rsid w:val="00F7156A"/>
  </w:style>
  <w:style w:type="character" w:customStyle="1" w:styleId="WW8Num27z8">
    <w:name w:val="WW8Num27z8"/>
    <w:rsid w:val="00F7156A"/>
  </w:style>
  <w:style w:type="character" w:customStyle="1" w:styleId="WW8Num28z0">
    <w:name w:val="WW8Num28z0"/>
    <w:rsid w:val="00F7156A"/>
    <w:rPr>
      <w:rFonts w:hint="default"/>
    </w:rPr>
  </w:style>
  <w:style w:type="character" w:customStyle="1" w:styleId="WW8Num28z1">
    <w:name w:val="WW8Num28z1"/>
    <w:rsid w:val="00F7156A"/>
  </w:style>
  <w:style w:type="character" w:customStyle="1" w:styleId="WW8Num28z2">
    <w:name w:val="WW8Num28z2"/>
    <w:rsid w:val="00F7156A"/>
  </w:style>
  <w:style w:type="character" w:customStyle="1" w:styleId="WW8Num28z3">
    <w:name w:val="WW8Num28z3"/>
    <w:rsid w:val="00F7156A"/>
  </w:style>
  <w:style w:type="character" w:customStyle="1" w:styleId="WW8Num28z4">
    <w:name w:val="WW8Num28z4"/>
    <w:rsid w:val="00F7156A"/>
  </w:style>
  <w:style w:type="character" w:customStyle="1" w:styleId="WW8Num28z5">
    <w:name w:val="WW8Num28z5"/>
    <w:rsid w:val="00F7156A"/>
  </w:style>
  <w:style w:type="character" w:customStyle="1" w:styleId="WW8Num28z6">
    <w:name w:val="WW8Num28z6"/>
    <w:rsid w:val="00F7156A"/>
  </w:style>
  <w:style w:type="character" w:customStyle="1" w:styleId="WW8Num28z7">
    <w:name w:val="WW8Num28z7"/>
    <w:rsid w:val="00F7156A"/>
  </w:style>
  <w:style w:type="character" w:customStyle="1" w:styleId="WW8Num28z8">
    <w:name w:val="WW8Num28z8"/>
    <w:rsid w:val="00F7156A"/>
  </w:style>
  <w:style w:type="character" w:customStyle="1" w:styleId="WW8Num29z0">
    <w:name w:val="WW8Num29z0"/>
    <w:rsid w:val="00F7156A"/>
    <w:rPr>
      <w:rFonts w:hint="default"/>
    </w:rPr>
  </w:style>
  <w:style w:type="character" w:customStyle="1" w:styleId="WW8Num29z1">
    <w:name w:val="WW8Num29z1"/>
    <w:rsid w:val="00F7156A"/>
  </w:style>
  <w:style w:type="character" w:customStyle="1" w:styleId="WW8Num29z2">
    <w:name w:val="WW8Num29z2"/>
    <w:rsid w:val="00F7156A"/>
  </w:style>
  <w:style w:type="character" w:customStyle="1" w:styleId="WW8Num29z3">
    <w:name w:val="WW8Num29z3"/>
    <w:rsid w:val="00F7156A"/>
  </w:style>
  <w:style w:type="character" w:customStyle="1" w:styleId="WW8Num29z4">
    <w:name w:val="WW8Num29z4"/>
    <w:rsid w:val="00F7156A"/>
  </w:style>
  <w:style w:type="character" w:customStyle="1" w:styleId="WW8Num29z5">
    <w:name w:val="WW8Num29z5"/>
    <w:rsid w:val="00F7156A"/>
  </w:style>
  <w:style w:type="character" w:customStyle="1" w:styleId="WW8Num29z6">
    <w:name w:val="WW8Num29z6"/>
    <w:rsid w:val="00F7156A"/>
  </w:style>
  <w:style w:type="character" w:customStyle="1" w:styleId="WW8Num29z7">
    <w:name w:val="WW8Num29z7"/>
    <w:rsid w:val="00F7156A"/>
  </w:style>
  <w:style w:type="character" w:customStyle="1" w:styleId="WW8Num29z8">
    <w:name w:val="WW8Num29z8"/>
    <w:rsid w:val="00F7156A"/>
  </w:style>
  <w:style w:type="character" w:customStyle="1" w:styleId="WW8Num30z0">
    <w:name w:val="WW8Num30z0"/>
    <w:rsid w:val="00F7156A"/>
    <w:rPr>
      <w:rFonts w:hint="default"/>
    </w:rPr>
  </w:style>
  <w:style w:type="character" w:customStyle="1" w:styleId="WW8Num30z1">
    <w:name w:val="WW8Num30z1"/>
    <w:rsid w:val="00F7156A"/>
  </w:style>
  <w:style w:type="character" w:customStyle="1" w:styleId="WW8Num30z2">
    <w:name w:val="WW8Num30z2"/>
    <w:rsid w:val="00F7156A"/>
  </w:style>
  <w:style w:type="character" w:customStyle="1" w:styleId="WW8Num30z3">
    <w:name w:val="WW8Num30z3"/>
    <w:rsid w:val="00F7156A"/>
  </w:style>
  <w:style w:type="character" w:customStyle="1" w:styleId="WW8Num30z4">
    <w:name w:val="WW8Num30z4"/>
    <w:rsid w:val="00F7156A"/>
  </w:style>
  <w:style w:type="character" w:customStyle="1" w:styleId="WW8Num30z5">
    <w:name w:val="WW8Num30z5"/>
    <w:rsid w:val="00F7156A"/>
  </w:style>
  <w:style w:type="character" w:customStyle="1" w:styleId="WW8Num30z6">
    <w:name w:val="WW8Num30z6"/>
    <w:rsid w:val="00F7156A"/>
  </w:style>
  <w:style w:type="character" w:customStyle="1" w:styleId="WW8Num30z7">
    <w:name w:val="WW8Num30z7"/>
    <w:rsid w:val="00F7156A"/>
  </w:style>
  <w:style w:type="character" w:customStyle="1" w:styleId="WW8Num30z8">
    <w:name w:val="WW8Num30z8"/>
    <w:rsid w:val="00F7156A"/>
  </w:style>
  <w:style w:type="character" w:customStyle="1" w:styleId="WW8Num31z0">
    <w:name w:val="WW8Num31z0"/>
    <w:rsid w:val="00F7156A"/>
    <w:rPr>
      <w:rFonts w:hint="default"/>
    </w:rPr>
  </w:style>
  <w:style w:type="character" w:customStyle="1" w:styleId="WW8Num31z1">
    <w:name w:val="WW8Num31z1"/>
    <w:rsid w:val="00F7156A"/>
  </w:style>
  <w:style w:type="character" w:customStyle="1" w:styleId="WW8Num31z2">
    <w:name w:val="WW8Num31z2"/>
    <w:rsid w:val="00F7156A"/>
  </w:style>
  <w:style w:type="character" w:customStyle="1" w:styleId="WW8Num31z3">
    <w:name w:val="WW8Num31z3"/>
    <w:rsid w:val="00F7156A"/>
  </w:style>
  <w:style w:type="character" w:customStyle="1" w:styleId="WW8Num31z4">
    <w:name w:val="WW8Num31z4"/>
    <w:rsid w:val="00F7156A"/>
  </w:style>
  <w:style w:type="character" w:customStyle="1" w:styleId="WW8Num31z5">
    <w:name w:val="WW8Num31z5"/>
    <w:rsid w:val="00F7156A"/>
  </w:style>
  <w:style w:type="character" w:customStyle="1" w:styleId="WW8Num31z6">
    <w:name w:val="WW8Num31z6"/>
    <w:rsid w:val="00F7156A"/>
  </w:style>
  <w:style w:type="character" w:customStyle="1" w:styleId="WW8Num31z7">
    <w:name w:val="WW8Num31z7"/>
    <w:rsid w:val="00F7156A"/>
  </w:style>
  <w:style w:type="character" w:customStyle="1" w:styleId="WW8Num31z8">
    <w:name w:val="WW8Num31z8"/>
    <w:rsid w:val="00F7156A"/>
  </w:style>
  <w:style w:type="character" w:customStyle="1" w:styleId="WW8Num32z0">
    <w:name w:val="WW8Num32z0"/>
    <w:rsid w:val="00F7156A"/>
    <w:rPr>
      <w:rFonts w:hint="default"/>
    </w:rPr>
  </w:style>
  <w:style w:type="character" w:customStyle="1" w:styleId="WW8Num32z1">
    <w:name w:val="WW8Num32z1"/>
    <w:rsid w:val="00F7156A"/>
  </w:style>
  <w:style w:type="character" w:customStyle="1" w:styleId="WW8Num32z2">
    <w:name w:val="WW8Num32z2"/>
    <w:rsid w:val="00F7156A"/>
  </w:style>
  <w:style w:type="character" w:customStyle="1" w:styleId="WW8Num32z3">
    <w:name w:val="WW8Num32z3"/>
    <w:rsid w:val="00F7156A"/>
  </w:style>
  <w:style w:type="character" w:customStyle="1" w:styleId="WW8Num32z4">
    <w:name w:val="WW8Num32z4"/>
    <w:rsid w:val="00F7156A"/>
  </w:style>
  <w:style w:type="character" w:customStyle="1" w:styleId="WW8Num32z5">
    <w:name w:val="WW8Num32z5"/>
    <w:rsid w:val="00F7156A"/>
  </w:style>
  <w:style w:type="character" w:customStyle="1" w:styleId="WW8Num32z6">
    <w:name w:val="WW8Num32z6"/>
    <w:rsid w:val="00F7156A"/>
  </w:style>
  <w:style w:type="character" w:customStyle="1" w:styleId="WW8Num32z7">
    <w:name w:val="WW8Num32z7"/>
    <w:rsid w:val="00F7156A"/>
  </w:style>
  <w:style w:type="character" w:customStyle="1" w:styleId="WW8Num32z8">
    <w:name w:val="WW8Num32z8"/>
    <w:rsid w:val="00F7156A"/>
  </w:style>
  <w:style w:type="character" w:customStyle="1" w:styleId="WW8Num33z0">
    <w:name w:val="WW8Num33z0"/>
    <w:rsid w:val="00F7156A"/>
    <w:rPr>
      <w:rFonts w:hint="default"/>
    </w:rPr>
  </w:style>
  <w:style w:type="character" w:customStyle="1" w:styleId="WW8Num33z1">
    <w:name w:val="WW8Num33z1"/>
    <w:rsid w:val="00F7156A"/>
  </w:style>
  <w:style w:type="character" w:customStyle="1" w:styleId="WW8Num33z2">
    <w:name w:val="WW8Num33z2"/>
    <w:rsid w:val="00F7156A"/>
  </w:style>
  <w:style w:type="character" w:customStyle="1" w:styleId="WW8Num33z3">
    <w:name w:val="WW8Num33z3"/>
    <w:rsid w:val="00F7156A"/>
  </w:style>
  <w:style w:type="character" w:customStyle="1" w:styleId="WW8Num33z4">
    <w:name w:val="WW8Num33z4"/>
    <w:rsid w:val="00F7156A"/>
  </w:style>
  <w:style w:type="character" w:customStyle="1" w:styleId="WW8Num33z5">
    <w:name w:val="WW8Num33z5"/>
    <w:rsid w:val="00F7156A"/>
  </w:style>
  <w:style w:type="character" w:customStyle="1" w:styleId="WW8Num33z6">
    <w:name w:val="WW8Num33z6"/>
    <w:rsid w:val="00F7156A"/>
  </w:style>
  <w:style w:type="character" w:customStyle="1" w:styleId="WW8Num33z7">
    <w:name w:val="WW8Num33z7"/>
    <w:rsid w:val="00F7156A"/>
  </w:style>
  <w:style w:type="character" w:customStyle="1" w:styleId="WW8Num33z8">
    <w:name w:val="WW8Num33z8"/>
    <w:rsid w:val="00F7156A"/>
  </w:style>
  <w:style w:type="character" w:customStyle="1" w:styleId="WW8Num34z0">
    <w:name w:val="WW8Num34z0"/>
    <w:rsid w:val="00F7156A"/>
    <w:rPr>
      <w:rFonts w:ascii="Courier New" w:hAnsi="Courier New" w:cs="Courier New" w:hint="default"/>
    </w:rPr>
  </w:style>
  <w:style w:type="character" w:customStyle="1" w:styleId="WW8Num34z2">
    <w:name w:val="WW8Num34z2"/>
    <w:rsid w:val="00F7156A"/>
    <w:rPr>
      <w:rFonts w:ascii="Wingdings" w:hAnsi="Wingdings" w:cs="Wingdings" w:hint="default"/>
    </w:rPr>
  </w:style>
  <w:style w:type="character" w:customStyle="1" w:styleId="WW8Num34z3">
    <w:name w:val="WW8Num34z3"/>
    <w:rsid w:val="00F7156A"/>
    <w:rPr>
      <w:rFonts w:ascii="Symbol" w:hAnsi="Symbol" w:cs="Symbol" w:hint="default"/>
    </w:rPr>
  </w:style>
  <w:style w:type="character" w:customStyle="1" w:styleId="WW8Num35z0">
    <w:name w:val="WW8Num35z0"/>
    <w:rsid w:val="00F7156A"/>
    <w:rPr>
      <w:rFonts w:hint="default"/>
    </w:rPr>
  </w:style>
  <w:style w:type="character" w:customStyle="1" w:styleId="WW8Num35z1">
    <w:name w:val="WW8Num35z1"/>
    <w:rsid w:val="00F7156A"/>
  </w:style>
  <w:style w:type="character" w:customStyle="1" w:styleId="WW8Num35z2">
    <w:name w:val="WW8Num35z2"/>
    <w:rsid w:val="00F7156A"/>
  </w:style>
  <w:style w:type="character" w:customStyle="1" w:styleId="WW8Num35z3">
    <w:name w:val="WW8Num35z3"/>
    <w:rsid w:val="00F7156A"/>
  </w:style>
  <w:style w:type="character" w:customStyle="1" w:styleId="WW8Num35z4">
    <w:name w:val="WW8Num35z4"/>
    <w:rsid w:val="00F7156A"/>
  </w:style>
  <w:style w:type="character" w:customStyle="1" w:styleId="WW8Num35z5">
    <w:name w:val="WW8Num35z5"/>
    <w:rsid w:val="00F7156A"/>
  </w:style>
  <w:style w:type="character" w:customStyle="1" w:styleId="WW8Num35z6">
    <w:name w:val="WW8Num35z6"/>
    <w:rsid w:val="00F7156A"/>
  </w:style>
  <w:style w:type="character" w:customStyle="1" w:styleId="WW8Num35z7">
    <w:name w:val="WW8Num35z7"/>
    <w:rsid w:val="00F7156A"/>
  </w:style>
  <w:style w:type="character" w:customStyle="1" w:styleId="WW8Num35z8">
    <w:name w:val="WW8Num35z8"/>
    <w:rsid w:val="00F7156A"/>
  </w:style>
  <w:style w:type="character" w:customStyle="1" w:styleId="WW8Num36z0">
    <w:name w:val="WW8Num36z0"/>
    <w:rsid w:val="00F7156A"/>
    <w:rPr>
      <w:rFonts w:ascii="Times New Roman" w:eastAsia="Times New Roman" w:hAnsi="Times New Roman" w:cs="Times New Roman"/>
    </w:rPr>
  </w:style>
  <w:style w:type="character" w:customStyle="1" w:styleId="WW8Num36z1">
    <w:name w:val="WW8Num36z1"/>
    <w:rsid w:val="00F7156A"/>
  </w:style>
  <w:style w:type="character" w:customStyle="1" w:styleId="WW8Num36z2">
    <w:name w:val="WW8Num36z2"/>
    <w:rsid w:val="00F7156A"/>
  </w:style>
  <w:style w:type="character" w:customStyle="1" w:styleId="WW8Num36z3">
    <w:name w:val="WW8Num36z3"/>
    <w:rsid w:val="00F7156A"/>
  </w:style>
  <w:style w:type="character" w:customStyle="1" w:styleId="WW8Num36z4">
    <w:name w:val="WW8Num36z4"/>
    <w:rsid w:val="00F7156A"/>
  </w:style>
  <w:style w:type="character" w:customStyle="1" w:styleId="WW8Num36z5">
    <w:name w:val="WW8Num36z5"/>
    <w:rsid w:val="00F7156A"/>
  </w:style>
  <w:style w:type="character" w:customStyle="1" w:styleId="WW8Num36z6">
    <w:name w:val="WW8Num36z6"/>
    <w:rsid w:val="00F7156A"/>
  </w:style>
  <w:style w:type="character" w:customStyle="1" w:styleId="WW8Num36z7">
    <w:name w:val="WW8Num36z7"/>
    <w:rsid w:val="00F7156A"/>
  </w:style>
  <w:style w:type="character" w:customStyle="1" w:styleId="WW8Num36z8">
    <w:name w:val="WW8Num36z8"/>
    <w:rsid w:val="00F7156A"/>
  </w:style>
  <w:style w:type="character" w:customStyle="1" w:styleId="WW8Num37z0">
    <w:name w:val="WW8Num37z0"/>
    <w:rsid w:val="00F7156A"/>
    <w:rPr>
      <w:rFonts w:hint="default"/>
    </w:rPr>
  </w:style>
  <w:style w:type="character" w:customStyle="1" w:styleId="WW8Num37z1">
    <w:name w:val="WW8Num37z1"/>
    <w:rsid w:val="00F7156A"/>
  </w:style>
  <w:style w:type="character" w:customStyle="1" w:styleId="WW8Num37z2">
    <w:name w:val="WW8Num37z2"/>
    <w:rsid w:val="00F7156A"/>
  </w:style>
  <w:style w:type="character" w:customStyle="1" w:styleId="WW8Num37z3">
    <w:name w:val="WW8Num37z3"/>
    <w:rsid w:val="00F7156A"/>
  </w:style>
  <w:style w:type="character" w:customStyle="1" w:styleId="WW8Num37z4">
    <w:name w:val="WW8Num37z4"/>
    <w:rsid w:val="00F7156A"/>
  </w:style>
  <w:style w:type="character" w:customStyle="1" w:styleId="WW8Num37z5">
    <w:name w:val="WW8Num37z5"/>
    <w:rsid w:val="00F7156A"/>
  </w:style>
  <w:style w:type="character" w:customStyle="1" w:styleId="WW8Num37z6">
    <w:name w:val="WW8Num37z6"/>
    <w:rsid w:val="00F7156A"/>
  </w:style>
  <w:style w:type="character" w:customStyle="1" w:styleId="WW8Num37z7">
    <w:name w:val="WW8Num37z7"/>
    <w:rsid w:val="00F7156A"/>
  </w:style>
  <w:style w:type="character" w:customStyle="1" w:styleId="WW8Num37z8">
    <w:name w:val="WW8Num37z8"/>
    <w:rsid w:val="00F7156A"/>
  </w:style>
  <w:style w:type="character" w:customStyle="1" w:styleId="WW8Num38z0">
    <w:name w:val="WW8Num38z0"/>
    <w:rsid w:val="00F7156A"/>
    <w:rPr>
      <w:rFonts w:hint="default"/>
    </w:rPr>
  </w:style>
  <w:style w:type="character" w:customStyle="1" w:styleId="WW8Num38z1">
    <w:name w:val="WW8Num38z1"/>
    <w:rsid w:val="00F7156A"/>
  </w:style>
  <w:style w:type="character" w:customStyle="1" w:styleId="WW8Num38z2">
    <w:name w:val="WW8Num38z2"/>
    <w:rsid w:val="00F7156A"/>
  </w:style>
  <w:style w:type="character" w:customStyle="1" w:styleId="WW8Num38z3">
    <w:name w:val="WW8Num38z3"/>
    <w:rsid w:val="00F7156A"/>
  </w:style>
  <w:style w:type="character" w:customStyle="1" w:styleId="WW8Num38z4">
    <w:name w:val="WW8Num38z4"/>
    <w:rsid w:val="00F7156A"/>
  </w:style>
  <w:style w:type="character" w:customStyle="1" w:styleId="WW8Num38z5">
    <w:name w:val="WW8Num38z5"/>
    <w:rsid w:val="00F7156A"/>
  </w:style>
  <w:style w:type="character" w:customStyle="1" w:styleId="WW8Num38z6">
    <w:name w:val="WW8Num38z6"/>
    <w:rsid w:val="00F7156A"/>
  </w:style>
  <w:style w:type="character" w:customStyle="1" w:styleId="WW8Num38z7">
    <w:name w:val="WW8Num38z7"/>
    <w:rsid w:val="00F7156A"/>
  </w:style>
  <w:style w:type="character" w:customStyle="1" w:styleId="WW8Num38z8">
    <w:name w:val="WW8Num38z8"/>
    <w:rsid w:val="00F7156A"/>
  </w:style>
  <w:style w:type="character" w:customStyle="1" w:styleId="WW8Num39z0">
    <w:name w:val="WW8Num39z0"/>
    <w:rsid w:val="00F7156A"/>
    <w:rPr>
      <w:rFonts w:hint="default"/>
    </w:rPr>
  </w:style>
  <w:style w:type="character" w:customStyle="1" w:styleId="WW8Num39z1">
    <w:name w:val="WW8Num39z1"/>
    <w:rsid w:val="00F7156A"/>
  </w:style>
  <w:style w:type="character" w:customStyle="1" w:styleId="WW8Num39z2">
    <w:name w:val="WW8Num39z2"/>
    <w:rsid w:val="00F7156A"/>
  </w:style>
  <w:style w:type="character" w:customStyle="1" w:styleId="WW8Num39z3">
    <w:name w:val="WW8Num39z3"/>
    <w:rsid w:val="00F7156A"/>
  </w:style>
  <w:style w:type="character" w:customStyle="1" w:styleId="WW8Num39z4">
    <w:name w:val="WW8Num39z4"/>
    <w:rsid w:val="00F7156A"/>
  </w:style>
  <w:style w:type="character" w:customStyle="1" w:styleId="WW8Num39z5">
    <w:name w:val="WW8Num39z5"/>
    <w:rsid w:val="00F7156A"/>
  </w:style>
  <w:style w:type="character" w:customStyle="1" w:styleId="WW8Num39z6">
    <w:name w:val="WW8Num39z6"/>
    <w:rsid w:val="00F7156A"/>
  </w:style>
  <w:style w:type="character" w:customStyle="1" w:styleId="WW8Num39z7">
    <w:name w:val="WW8Num39z7"/>
    <w:rsid w:val="00F7156A"/>
  </w:style>
  <w:style w:type="character" w:customStyle="1" w:styleId="WW8Num39z8">
    <w:name w:val="WW8Num39z8"/>
    <w:rsid w:val="00F7156A"/>
  </w:style>
  <w:style w:type="character" w:customStyle="1" w:styleId="WW8Num40z0">
    <w:name w:val="WW8Num40z0"/>
    <w:rsid w:val="00F7156A"/>
    <w:rPr>
      <w:rFonts w:ascii="Symbol" w:hAnsi="Symbol" w:cs="Symbol" w:hint="default"/>
    </w:rPr>
  </w:style>
  <w:style w:type="character" w:customStyle="1" w:styleId="WW8Num40z1">
    <w:name w:val="WW8Num40z1"/>
    <w:rsid w:val="00F7156A"/>
    <w:rPr>
      <w:rFonts w:ascii="Courier New" w:hAnsi="Courier New" w:cs="Courier New" w:hint="default"/>
    </w:rPr>
  </w:style>
  <w:style w:type="character" w:customStyle="1" w:styleId="WW8Num40z2">
    <w:name w:val="WW8Num40z2"/>
    <w:rsid w:val="00F7156A"/>
    <w:rPr>
      <w:rFonts w:ascii="Wingdings" w:hAnsi="Wingdings" w:cs="Wingdings" w:hint="default"/>
    </w:rPr>
  </w:style>
  <w:style w:type="character" w:customStyle="1" w:styleId="WW8Num41z0">
    <w:name w:val="WW8Num41z0"/>
    <w:rsid w:val="00F7156A"/>
    <w:rPr>
      <w:rFonts w:hint="default"/>
    </w:rPr>
  </w:style>
  <w:style w:type="character" w:customStyle="1" w:styleId="WW8Num41z1">
    <w:name w:val="WW8Num41z1"/>
    <w:rsid w:val="00F7156A"/>
  </w:style>
  <w:style w:type="character" w:customStyle="1" w:styleId="WW8Num41z2">
    <w:name w:val="WW8Num41z2"/>
    <w:rsid w:val="00F7156A"/>
  </w:style>
  <w:style w:type="character" w:customStyle="1" w:styleId="WW8Num41z3">
    <w:name w:val="WW8Num41z3"/>
    <w:rsid w:val="00F7156A"/>
  </w:style>
  <w:style w:type="character" w:customStyle="1" w:styleId="WW8Num41z4">
    <w:name w:val="WW8Num41z4"/>
    <w:rsid w:val="00F7156A"/>
  </w:style>
  <w:style w:type="character" w:customStyle="1" w:styleId="WW8Num41z5">
    <w:name w:val="WW8Num41z5"/>
    <w:rsid w:val="00F7156A"/>
  </w:style>
  <w:style w:type="character" w:customStyle="1" w:styleId="WW8Num41z6">
    <w:name w:val="WW8Num41z6"/>
    <w:rsid w:val="00F7156A"/>
  </w:style>
  <w:style w:type="character" w:customStyle="1" w:styleId="WW8Num41z7">
    <w:name w:val="WW8Num41z7"/>
    <w:rsid w:val="00F7156A"/>
  </w:style>
  <w:style w:type="character" w:customStyle="1" w:styleId="WW8Num41z8">
    <w:name w:val="WW8Num41z8"/>
    <w:rsid w:val="00F7156A"/>
  </w:style>
  <w:style w:type="character" w:customStyle="1" w:styleId="WW8Num42z0">
    <w:name w:val="WW8Num42z0"/>
    <w:rsid w:val="00F7156A"/>
    <w:rPr>
      <w:rFonts w:hint="default"/>
    </w:rPr>
  </w:style>
  <w:style w:type="character" w:customStyle="1" w:styleId="WW8Num42z1">
    <w:name w:val="WW8Num42z1"/>
    <w:rsid w:val="00F7156A"/>
  </w:style>
  <w:style w:type="character" w:customStyle="1" w:styleId="WW8Num42z2">
    <w:name w:val="WW8Num42z2"/>
    <w:rsid w:val="00F7156A"/>
  </w:style>
  <w:style w:type="character" w:customStyle="1" w:styleId="WW8Num42z3">
    <w:name w:val="WW8Num42z3"/>
    <w:rsid w:val="00F7156A"/>
  </w:style>
  <w:style w:type="character" w:customStyle="1" w:styleId="WW8Num42z4">
    <w:name w:val="WW8Num42z4"/>
    <w:rsid w:val="00F7156A"/>
  </w:style>
  <w:style w:type="character" w:customStyle="1" w:styleId="WW8Num42z5">
    <w:name w:val="WW8Num42z5"/>
    <w:rsid w:val="00F7156A"/>
  </w:style>
  <w:style w:type="character" w:customStyle="1" w:styleId="WW8Num42z6">
    <w:name w:val="WW8Num42z6"/>
    <w:rsid w:val="00F7156A"/>
  </w:style>
  <w:style w:type="character" w:customStyle="1" w:styleId="WW8Num42z7">
    <w:name w:val="WW8Num42z7"/>
    <w:rsid w:val="00F7156A"/>
  </w:style>
  <w:style w:type="character" w:customStyle="1" w:styleId="WW8Num42z8">
    <w:name w:val="WW8Num42z8"/>
    <w:rsid w:val="00F7156A"/>
  </w:style>
  <w:style w:type="character" w:customStyle="1" w:styleId="WW8Num43z0">
    <w:name w:val="WW8Num43z0"/>
    <w:rsid w:val="00F7156A"/>
    <w:rPr>
      <w:rFonts w:ascii="Symbol" w:hAnsi="Symbol" w:cs="Symbol" w:hint="default"/>
    </w:rPr>
  </w:style>
  <w:style w:type="character" w:customStyle="1" w:styleId="WW8Num43z1">
    <w:name w:val="WW8Num43z1"/>
    <w:rsid w:val="00F7156A"/>
    <w:rPr>
      <w:rFonts w:ascii="Courier New" w:hAnsi="Courier New" w:cs="Courier New" w:hint="default"/>
    </w:rPr>
  </w:style>
  <w:style w:type="character" w:customStyle="1" w:styleId="WW8Num43z2">
    <w:name w:val="WW8Num43z2"/>
    <w:rsid w:val="00F7156A"/>
    <w:rPr>
      <w:rFonts w:ascii="Wingdings" w:hAnsi="Wingdings" w:cs="Wingdings" w:hint="default"/>
    </w:rPr>
  </w:style>
  <w:style w:type="character" w:customStyle="1" w:styleId="WW8Num44z0">
    <w:name w:val="WW8Num44z0"/>
    <w:rsid w:val="00F7156A"/>
    <w:rPr>
      <w:rFonts w:hint="default"/>
    </w:rPr>
  </w:style>
  <w:style w:type="character" w:customStyle="1" w:styleId="WW8Num44z1">
    <w:name w:val="WW8Num44z1"/>
    <w:rsid w:val="00F7156A"/>
  </w:style>
  <w:style w:type="character" w:customStyle="1" w:styleId="WW8Num44z2">
    <w:name w:val="WW8Num44z2"/>
    <w:rsid w:val="00F7156A"/>
  </w:style>
  <w:style w:type="character" w:customStyle="1" w:styleId="WW8Num44z3">
    <w:name w:val="WW8Num44z3"/>
    <w:rsid w:val="00F7156A"/>
  </w:style>
  <w:style w:type="character" w:customStyle="1" w:styleId="WW8Num44z4">
    <w:name w:val="WW8Num44z4"/>
    <w:rsid w:val="00F7156A"/>
  </w:style>
  <w:style w:type="character" w:customStyle="1" w:styleId="WW8Num44z5">
    <w:name w:val="WW8Num44z5"/>
    <w:rsid w:val="00F7156A"/>
  </w:style>
  <w:style w:type="character" w:customStyle="1" w:styleId="WW8Num44z6">
    <w:name w:val="WW8Num44z6"/>
    <w:rsid w:val="00F7156A"/>
  </w:style>
  <w:style w:type="character" w:customStyle="1" w:styleId="WW8Num44z7">
    <w:name w:val="WW8Num44z7"/>
    <w:rsid w:val="00F7156A"/>
  </w:style>
  <w:style w:type="character" w:customStyle="1" w:styleId="WW8Num44z8">
    <w:name w:val="WW8Num44z8"/>
    <w:rsid w:val="00F7156A"/>
  </w:style>
  <w:style w:type="character" w:customStyle="1" w:styleId="WW8Num45z0">
    <w:name w:val="WW8Num45z0"/>
    <w:rsid w:val="00F7156A"/>
    <w:rPr>
      <w:rFonts w:hint="default"/>
    </w:rPr>
  </w:style>
  <w:style w:type="character" w:customStyle="1" w:styleId="WW8Num46z0">
    <w:name w:val="WW8Num46z0"/>
    <w:rsid w:val="00F7156A"/>
    <w:rPr>
      <w:rFonts w:hint="default"/>
    </w:rPr>
  </w:style>
  <w:style w:type="character" w:customStyle="1" w:styleId="WW8Num47z0">
    <w:name w:val="WW8Num47z0"/>
    <w:rsid w:val="00F7156A"/>
    <w:rPr>
      <w:rFonts w:hint="default"/>
    </w:rPr>
  </w:style>
  <w:style w:type="character" w:customStyle="1" w:styleId="WW8Num47z1">
    <w:name w:val="WW8Num47z1"/>
    <w:rsid w:val="00F7156A"/>
  </w:style>
  <w:style w:type="character" w:customStyle="1" w:styleId="WW8Num47z2">
    <w:name w:val="WW8Num47z2"/>
    <w:rsid w:val="00F7156A"/>
  </w:style>
  <w:style w:type="character" w:customStyle="1" w:styleId="WW8Num47z3">
    <w:name w:val="WW8Num47z3"/>
    <w:rsid w:val="00F7156A"/>
  </w:style>
  <w:style w:type="character" w:customStyle="1" w:styleId="WW8Num47z4">
    <w:name w:val="WW8Num47z4"/>
    <w:rsid w:val="00F7156A"/>
  </w:style>
  <w:style w:type="character" w:customStyle="1" w:styleId="WW8Num47z5">
    <w:name w:val="WW8Num47z5"/>
    <w:rsid w:val="00F7156A"/>
  </w:style>
  <w:style w:type="character" w:customStyle="1" w:styleId="WW8Num47z6">
    <w:name w:val="WW8Num47z6"/>
    <w:rsid w:val="00F7156A"/>
  </w:style>
  <w:style w:type="character" w:customStyle="1" w:styleId="WW8Num47z7">
    <w:name w:val="WW8Num47z7"/>
    <w:rsid w:val="00F7156A"/>
  </w:style>
  <w:style w:type="character" w:customStyle="1" w:styleId="WW8Num47z8">
    <w:name w:val="WW8Num47z8"/>
    <w:rsid w:val="00F7156A"/>
  </w:style>
  <w:style w:type="character" w:customStyle="1" w:styleId="WW8Num48z0">
    <w:name w:val="WW8Num48z0"/>
    <w:rsid w:val="00F7156A"/>
    <w:rPr>
      <w:rFonts w:hint="default"/>
    </w:rPr>
  </w:style>
  <w:style w:type="character" w:customStyle="1" w:styleId="WW8Num48z1">
    <w:name w:val="WW8Num48z1"/>
    <w:rsid w:val="00F7156A"/>
  </w:style>
  <w:style w:type="character" w:customStyle="1" w:styleId="WW8Num48z2">
    <w:name w:val="WW8Num48z2"/>
    <w:rsid w:val="00F7156A"/>
  </w:style>
  <w:style w:type="character" w:customStyle="1" w:styleId="WW8Num48z3">
    <w:name w:val="WW8Num48z3"/>
    <w:rsid w:val="00F7156A"/>
  </w:style>
  <w:style w:type="character" w:customStyle="1" w:styleId="WW8Num48z4">
    <w:name w:val="WW8Num48z4"/>
    <w:rsid w:val="00F7156A"/>
  </w:style>
  <w:style w:type="character" w:customStyle="1" w:styleId="WW8Num48z5">
    <w:name w:val="WW8Num48z5"/>
    <w:rsid w:val="00F7156A"/>
  </w:style>
  <w:style w:type="character" w:customStyle="1" w:styleId="WW8Num48z6">
    <w:name w:val="WW8Num48z6"/>
    <w:rsid w:val="00F7156A"/>
  </w:style>
  <w:style w:type="character" w:customStyle="1" w:styleId="WW8Num48z7">
    <w:name w:val="WW8Num48z7"/>
    <w:rsid w:val="00F7156A"/>
  </w:style>
  <w:style w:type="character" w:customStyle="1" w:styleId="WW8Num48z8">
    <w:name w:val="WW8Num48z8"/>
    <w:rsid w:val="00F7156A"/>
  </w:style>
  <w:style w:type="character" w:customStyle="1" w:styleId="16">
    <w:name w:val="Основной шрифт абзаца1"/>
    <w:rsid w:val="00F7156A"/>
  </w:style>
  <w:style w:type="character" w:customStyle="1" w:styleId="afc">
    <w:name w:val="Символ сноски"/>
    <w:rsid w:val="00F7156A"/>
    <w:rPr>
      <w:vertAlign w:val="superscript"/>
    </w:rPr>
  </w:style>
  <w:style w:type="character" w:customStyle="1" w:styleId="17">
    <w:name w:val="Знак примечания1"/>
    <w:rsid w:val="00F7156A"/>
    <w:rPr>
      <w:sz w:val="16"/>
      <w:szCs w:val="16"/>
    </w:rPr>
  </w:style>
  <w:style w:type="character" w:customStyle="1" w:styleId="ListLabel9">
    <w:name w:val="ListLabel 9"/>
    <w:rsid w:val="00F7156A"/>
    <w:rPr>
      <w:rFonts w:ascii="Times New Roman" w:eastAsia="Symbol" w:hAnsi="Times New Roman" w:cs="Times New Roman"/>
      <w:color w:val="231F20"/>
      <w:w w:val="100"/>
      <w:sz w:val="24"/>
      <w:szCs w:val="21"/>
    </w:rPr>
  </w:style>
  <w:style w:type="character" w:customStyle="1" w:styleId="ListLabel10">
    <w:name w:val="ListLabel 10"/>
    <w:rsid w:val="00F7156A"/>
    <w:rPr>
      <w:rFonts w:eastAsia="Symbol"/>
      <w:color w:val="231F20"/>
      <w:w w:val="100"/>
      <w:sz w:val="21"/>
      <w:szCs w:val="21"/>
    </w:rPr>
  </w:style>
  <w:style w:type="character" w:customStyle="1" w:styleId="ListLabel24">
    <w:name w:val="ListLabel 24"/>
    <w:rsid w:val="00F7156A"/>
    <w:rPr>
      <w:rFonts w:ascii="Times New Roman" w:eastAsia="Symbol" w:hAnsi="Times New Roman" w:cs="Times New Roman"/>
      <w:color w:val="231F20"/>
      <w:w w:val="100"/>
      <w:sz w:val="24"/>
      <w:szCs w:val="21"/>
    </w:rPr>
  </w:style>
  <w:style w:type="character" w:customStyle="1" w:styleId="ListLabel25">
    <w:name w:val="ListLabel 25"/>
    <w:rsid w:val="00F7156A"/>
    <w:rPr>
      <w:rFonts w:ascii="Times New Roman" w:eastAsia="Symbol" w:hAnsi="Times New Roman" w:cs="Times New Roman"/>
      <w:b w:val="0"/>
      <w:color w:val="231F20"/>
      <w:w w:val="100"/>
      <w:sz w:val="24"/>
      <w:szCs w:val="21"/>
    </w:rPr>
  </w:style>
  <w:style w:type="character" w:customStyle="1" w:styleId="ListLabel26">
    <w:name w:val="ListLabel 26"/>
    <w:rsid w:val="00F7156A"/>
    <w:rPr>
      <w:rFonts w:ascii="Times New Roman" w:eastAsia="Symbol" w:hAnsi="Times New Roman" w:cs="Times New Roman"/>
      <w:color w:val="231F20"/>
      <w:w w:val="100"/>
      <w:sz w:val="24"/>
      <w:szCs w:val="21"/>
    </w:rPr>
  </w:style>
  <w:style w:type="character" w:customStyle="1" w:styleId="ListLabel34">
    <w:name w:val="ListLabel 34"/>
    <w:rsid w:val="00F7156A"/>
    <w:rPr>
      <w:rFonts w:ascii="Times New Roman" w:eastAsia="Symbol" w:hAnsi="Times New Roman" w:cs="Times New Roman"/>
      <w:color w:val="231F20"/>
      <w:w w:val="100"/>
      <w:sz w:val="24"/>
      <w:szCs w:val="21"/>
    </w:rPr>
  </w:style>
  <w:style w:type="character" w:customStyle="1" w:styleId="ListLabel33">
    <w:name w:val="ListLabel 33"/>
    <w:rsid w:val="00F7156A"/>
    <w:rPr>
      <w:rFonts w:ascii="Times New Roman" w:eastAsia="Symbol" w:hAnsi="Times New Roman" w:cs="Times New Roman"/>
      <w:color w:val="231F20"/>
      <w:w w:val="100"/>
      <w:sz w:val="24"/>
      <w:szCs w:val="21"/>
    </w:rPr>
  </w:style>
  <w:style w:type="character" w:customStyle="1" w:styleId="ListLabel31">
    <w:name w:val="ListLabel 31"/>
    <w:rsid w:val="00F7156A"/>
    <w:rPr>
      <w:rFonts w:ascii="Times New Roman" w:eastAsia="Symbol" w:hAnsi="Times New Roman" w:cs="Times New Roman"/>
      <w:color w:val="231F20"/>
      <w:w w:val="100"/>
      <w:sz w:val="24"/>
      <w:szCs w:val="21"/>
    </w:rPr>
  </w:style>
  <w:style w:type="character" w:customStyle="1" w:styleId="ListLabel32">
    <w:name w:val="ListLabel 32"/>
    <w:rsid w:val="00F7156A"/>
    <w:rPr>
      <w:rFonts w:ascii="Times New Roman" w:eastAsia="Symbol" w:hAnsi="Times New Roman" w:cs="Times New Roman"/>
      <w:color w:val="231F20"/>
      <w:w w:val="100"/>
      <w:sz w:val="24"/>
      <w:szCs w:val="21"/>
    </w:rPr>
  </w:style>
  <w:style w:type="character" w:customStyle="1" w:styleId="ListLabel29">
    <w:name w:val="ListLabel 29"/>
    <w:rsid w:val="00F7156A"/>
    <w:rPr>
      <w:rFonts w:ascii="Times New Roman" w:eastAsia="Symbol" w:hAnsi="Times New Roman" w:cs="Times New Roman"/>
      <w:color w:val="231F20"/>
      <w:w w:val="100"/>
      <w:sz w:val="24"/>
      <w:szCs w:val="21"/>
    </w:rPr>
  </w:style>
  <w:style w:type="character" w:customStyle="1" w:styleId="ListLabel30">
    <w:name w:val="ListLabel 30"/>
    <w:rsid w:val="00F7156A"/>
    <w:rPr>
      <w:rFonts w:ascii="Times New Roman" w:eastAsia="Symbol" w:hAnsi="Times New Roman" w:cs="Times New Roman"/>
      <w:color w:val="231F20"/>
      <w:w w:val="100"/>
      <w:sz w:val="24"/>
      <w:szCs w:val="21"/>
    </w:rPr>
  </w:style>
  <w:style w:type="character" w:customStyle="1" w:styleId="ListLabel28">
    <w:name w:val="ListLabel 28"/>
    <w:rsid w:val="00F7156A"/>
    <w:rPr>
      <w:rFonts w:ascii="Times New Roman" w:eastAsia="Symbol" w:hAnsi="Times New Roman" w:cs="Times New Roman"/>
      <w:color w:val="231F20"/>
      <w:w w:val="100"/>
      <w:sz w:val="24"/>
      <w:szCs w:val="21"/>
    </w:rPr>
  </w:style>
  <w:style w:type="character" w:customStyle="1" w:styleId="ListLabel27">
    <w:name w:val="ListLabel 27"/>
    <w:rsid w:val="00F7156A"/>
    <w:rPr>
      <w:rFonts w:ascii="Times New Roman" w:eastAsia="Symbol" w:hAnsi="Times New Roman" w:cs="Times New Roman"/>
      <w:color w:val="231F20"/>
      <w:w w:val="100"/>
      <w:sz w:val="24"/>
      <w:szCs w:val="21"/>
    </w:rPr>
  </w:style>
  <w:style w:type="character" w:customStyle="1" w:styleId="afd">
    <w:name w:val="Символ нумерации"/>
    <w:rsid w:val="00F7156A"/>
  </w:style>
  <w:style w:type="paragraph" w:customStyle="1" w:styleId="afe">
    <w:basedOn w:val="a"/>
    <w:next w:val="aa"/>
    <w:rsid w:val="00F7156A"/>
    <w:pPr>
      <w:keepNext/>
      <w:suppressAutoHyphens/>
      <w:spacing w:before="240" w:after="120" w:line="240" w:lineRule="auto"/>
    </w:pPr>
    <w:rPr>
      <w:rFonts w:ascii="Liberation Sans" w:eastAsia="Microsoft YaHei" w:hAnsi="Liberation Sans" w:cs="Lucida Sans"/>
      <w:sz w:val="28"/>
      <w:szCs w:val="28"/>
      <w:lang w:eastAsia="zh-CN"/>
    </w:rPr>
  </w:style>
  <w:style w:type="paragraph" w:styleId="aff">
    <w:name w:val="List"/>
    <w:basedOn w:val="aa"/>
    <w:rsid w:val="00F7156A"/>
    <w:pPr>
      <w:suppressAutoHyphens/>
    </w:pPr>
    <w:rPr>
      <w:rFonts w:cs="Lucida Sans"/>
      <w:lang w:eastAsia="zh-CN"/>
    </w:rPr>
  </w:style>
  <w:style w:type="paragraph" w:styleId="aff0">
    <w:name w:val="caption"/>
    <w:basedOn w:val="a"/>
    <w:qFormat/>
    <w:rsid w:val="00F7156A"/>
    <w:pPr>
      <w:suppressLineNumbers/>
      <w:suppressAutoHyphens/>
      <w:spacing w:before="120" w:after="120" w:line="240" w:lineRule="auto"/>
    </w:pPr>
    <w:rPr>
      <w:rFonts w:ascii="Times New Roman" w:eastAsia="Times New Roman" w:hAnsi="Times New Roman" w:cs="Lucida Sans"/>
      <w:i/>
      <w:iCs/>
      <w:sz w:val="24"/>
      <w:szCs w:val="24"/>
      <w:lang w:eastAsia="zh-CN"/>
    </w:rPr>
  </w:style>
  <w:style w:type="paragraph" w:customStyle="1" w:styleId="52">
    <w:name w:val="Указатель5"/>
    <w:basedOn w:val="a"/>
    <w:rsid w:val="00F7156A"/>
    <w:pPr>
      <w:suppressLineNumbers/>
      <w:suppressAutoHyphens/>
      <w:spacing w:after="0" w:line="240" w:lineRule="auto"/>
    </w:pPr>
    <w:rPr>
      <w:rFonts w:ascii="Times New Roman" w:eastAsia="Times New Roman" w:hAnsi="Times New Roman" w:cs="Lucida Sans"/>
      <w:sz w:val="24"/>
      <w:szCs w:val="24"/>
      <w:lang w:eastAsia="zh-CN"/>
    </w:rPr>
  </w:style>
  <w:style w:type="paragraph" w:customStyle="1" w:styleId="42">
    <w:name w:val="Название объекта4"/>
    <w:basedOn w:val="a"/>
    <w:rsid w:val="00F7156A"/>
    <w:pPr>
      <w:suppressLineNumbers/>
      <w:suppressAutoHyphens/>
      <w:spacing w:before="120" w:after="120" w:line="240" w:lineRule="auto"/>
    </w:pPr>
    <w:rPr>
      <w:rFonts w:ascii="Times New Roman" w:eastAsia="Times New Roman" w:hAnsi="Times New Roman" w:cs="Lucida Sans"/>
      <w:i/>
      <w:iCs/>
      <w:sz w:val="24"/>
      <w:szCs w:val="24"/>
      <w:lang w:eastAsia="zh-CN"/>
    </w:rPr>
  </w:style>
  <w:style w:type="paragraph" w:customStyle="1" w:styleId="43">
    <w:name w:val="Указатель4"/>
    <w:basedOn w:val="a"/>
    <w:rsid w:val="00F7156A"/>
    <w:pPr>
      <w:suppressLineNumbers/>
      <w:suppressAutoHyphens/>
      <w:spacing w:after="0" w:line="240" w:lineRule="auto"/>
    </w:pPr>
    <w:rPr>
      <w:rFonts w:ascii="Times New Roman" w:eastAsia="Times New Roman" w:hAnsi="Times New Roman" w:cs="Lucida Sans"/>
      <w:sz w:val="24"/>
      <w:szCs w:val="24"/>
      <w:lang w:eastAsia="zh-CN"/>
    </w:rPr>
  </w:style>
  <w:style w:type="paragraph" w:customStyle="1" w:styleId="32">
    <w:name w:val="Название объекта3"/>
    <w:basedOn w:val="a"/>
    <w:rsid w:val="00F7156A"/>
    <w:pPr>
      <w:suppressLineNumbers/>
      <w:suppressAutoHyphens/>
      <w:spacing w:before="120" w:after="120" w:line="240" w:lineRule="auto"/>
    </w:pPr>
    <w:rPr>
      <w:rFonts w:ascii="Times New Roman" w:eastAsia="Times New Roman" w:hAnsi="Times New Roman" w:cs="Lucida Sans"/>
      <w:i/>
      <w:iCs/>
      <w:sz w:val="24"/>
      <w:szCs w:val="24"/>
      <w:lang w:eastAsia="zh-CN"/>
    </w:rPr>
  </w:style>
  <w:style w:type="paragraph" w:customStyle="1" w:styleId="33">
    <w:name w:val="Указатель3"/>
    <w:basedOn w:val="a"/>
    <w:rsid w:val="00F7156A"/>
    <w:pPr>
      <w:suppressLineNumbers/>
      <w:suppressAutoHyphens/>
      <w:spacing w:after="0" w:line="240" w:lineRule="auto"/>
    </w:pPr>
    <w:rPr>
      <w:rFonts w:ascii="Times New Roman" w:eastAsia="Times New Roman" w:hAnsi="Times New Roman" w:cs="Lucida Sans"/>
      <w:sz w:val="24"/>
      <w:szCs w:val="24"/>
      <w:lang w:eastAsia="zh-CN"/>
    </w:rPr>
  </w:style>
  <w:style w:type="paragraph" w:customStyle="1" w:styleId="2a">
    <w:name w:val="Название объекта2"/>
    <w:basedOn w:val="a"/>
    <w:rsid w:val="00F7156A"/>
    <w:pPr>
      <w:suppressLineNumbers/>
      <w:suppressAutoHyphens/>
      <w:spacing w:before="120" w:after="120" w:line="240" w:lineRule="auto"/>
    </w:pPr>
    <w:rPr>
      <w:rFonts w:ascii="Times New Roman" w:eastAsia="Times New Roman" w:hAnsi="Times New Roman" w:cs="Lucida Sans"/>
      <w:i/>
      <w:iCs/>
      <w:sz w:val="24"/>
      <w:szCs w:val="24"/>
      <w:lang w:eastAsia="zh-CN"/>
    </w:rPr>
  </w:style>
  <w:style w:type="paragraph" w:customStyle="1" w:styleId="2b">
    <w:name w:val="Указатель2"/>
    <w:basedOn w:val="a"/>
    <w:rsid w:val="00F7156A"/>
    <w:pPr>
      <w:suppressLineNumbers/>
      <w:suppressAutoHyphens/>
      <w:spacing w:after="0" w:line="240" w:lineRule="auto"/>
    </w:pPr>
    <w:rPr>
      <w:rFonts w:ascii="Times New Roman" w:eastAsia="Times New Roman" w:hAnsi="Times New Roman" w:cs="Lucida Sans"/>
      <w:sz w:val="24"/>
      <w:szCs w:val="24"/>
      <w:lang w:eastAsia="zh-CN"/>
    </w:rPr>
  </w:style>
  <w:style w:type="paragraph" w:customStyle="1" w:styleId="18">
    <w:name w:val="Название объекта1"/>
    <w:basedOn w:val="a"/>
    <w:rsid w:val="00F7156A"/>
    <w:pPr>
      <w:suppressLineNumbers/>
      <w:suppressAutoHyphens/>
      <w:spacing w:before="120" w:after="120" w:line="240" w:lineRule="auto"/>
    </w:pPr>
    <w:rPr>
      <w:rFonts w:ascii="Times New Roman" w:eastAsia="Times New Roman" w:hAnsi="Times New Roman" w:cs="Lucida Sans"/>
      <w:i/>
      <w:iCs/>
      <w:sz w:val="24"/>
      <w:szCs w:val="24"/>
      <w:lang w:eastAsia="zh-CN"/>
    </w:rPr>
  </w:style>
  <w:style w:type="paragraph" w:customStyle="1" w:styleId="19">
    <w:name w:val="Указатель1"/>
    <w:basedOn w:val="a"/>
    <w:rsid w:val="00F7156A"/>
    <w:pPr>
      <w:suppressLineNumbers/>
      <w:suppressAutoHyphens/>
      <w:spacing w:after="0" w:line="240" w:lineRule="auto"/>
    </w:pPr>
    <w:rPr>
      <w:rFonts w:ascii="Times New Roman" w:eastAsia="Times New Roman" w:hAnsi="Times New Roman" w:cs="Lucida Sans"/>
      <w:sz w:val="24"/>
      <w:szCs w:val="24"/>
      <w:lang w:eastAsia="zh-CN"/>
    </w:rPr>
  </w:style>
  <w:style w:type="paragraph" w:customStyle="1" w:styleId="210">
    <w:name w:val="Список 21"/>
    <w:basedOn w:val="a"/>
    <w:rsid w:val="00F7156A"/>
    <w:pPr>
      <w:suppressAutoHyphens/>
      <w:spacing w:after="0" w:line="240" w:lineRule="auto"/>
      <w:ind w:left="566" w:hanging="283"/>
    </w:pPr>
    <w:rPr>
      <w:rFonts w:ascii="Times New Roman" w:eastAsia="Times New Roman" w:hAnsi="Times New Roman" w:cs="Times New Roman"/>
      <w:sz w:val="24"/>
      <w:szCs w:val="24"/>
      <w:lang w:eastAsia="zh-CN"/>
    </w:rPr>
  </w:style>
  <w:style w:type="paragraph" w:customStyle="1" w:styleId="211">
    <w:name w:val="Основной текст с отступом 21"/>
    <w:basedOn w:val="a"/>
    <w:rsid w:val="00F7156A"/>
    <w:pPr>
      <w:suppressAutoHyphens/>
      <w:spacing w:after="120" w:line="480" w:lineRule="auto"/>
      <w:ind w:left="283"/>
    </w:pPr>
    <w:rPr>
      <w:rFonts w:ascii="Times New Roman" w:eastAsia="Times New Roman" w:hAnsi="Times New Roman" w:cs="Times New Roman"/>
      <w:sz w:val="24"/>
      <w:szCs w:val="24"/>
      <w:lang w:eastAsia="zh-CN"/>
    </w:rPr>
  </w:style>
  <w:style w:type="paragraph" w:customStyle="1" w:styleId="212">
    <w:name w:val="Основной текст 21"/>
    <w:basedOn w:val="a"/>
    <w:rsid w:val="00F7156A"/>
    <w:pPr>
      <w:suppressAutoHyphens/>
      <w:spacing w:after="120" w:line="480" w:lineRule="auto"/>
    </w:pPr>
    <w:rPr>
      <w:rFonts w:ascii="Times New Roman" w:eastAsia="Times New Roman" w:hAnsi="Times New Roman" w:cs="Times New Roman"/>
      <w:sz w:val="24"/>
      <w:szCs w:val="24"/>
      <w:lang w:eastAsia="zh-CN"/>
    </w:rPr>
  </w:style>
  <w:style w:type="paragraph" w:customStyle="1" w:styleId="1a">
    <w:name w:val="Текст примечания1"/>
    <w:basedOn w:val="a"/>
    <w:rsid w:val="00F7156A"/>
    <w:pPr>
      <w:suppressAutoHyphens/>
      <w:spacing w:after="0" w:line="240" w:lineRule="auto"/>
    </w:pPr>
    <w:rPr>
      <w:rFonts w:ascii="Times New Roman" w:eastAsia="Times New Roman" w:hAnsi="Times New Roman" w:cs="Times New Roman"/>
      <w:sz w:val="20"/>
      <w:szCs w:val="20"/>
      <w:lang w:eastAsia="zh-CN"/>
    </w:rPr>
  </w:style>
  <w:style w:type="paragraph" w:customStyle="1" w:styleId="aff1">
    <w:name w:val="Содержимое таблицы"/>
    <w:basedOn w:val="a"/>
    <w:rsid w:val="00F7156A"/>
    <w:pPr>
      <w:suppressLineNumbers/>
      <w:suppressAutoHyphens/>
      <w:spacing w:after="0" w:line="240" w:lineRule="auto"/>
    </w:pPr>
    <w:rPr>
      <w:rFonts w:ascii="Times New Roman" w:eastAsia="Times New Roman" w:hAnsi="Times New Roman" w:cs="Times New Roman"/>
      <w:sz w:val="24"/>
      <w:szCs w:val="24"/>
      <w:lang w:eastAsia="zh-CN"/>
    </w:rPr>
  </w:style>
  <w:style w:type="paragraph" w:customStyle="1" w:styleId="aff2">
    <w:name w:val="Заголовок таблицы"/>
    <w:basedOn w:val="aff1"/>
    <w:rsid w:val="00F7156A"/>
    <w:pPr>
      <w:jc w:val="center"/>
    </w:pPr>
    <w:rPr>
      <w:b/>
      <w:bCs/>
    </w:rPr>
  </w:style>
  <w:style w:type="paragraph" w:customStyle="1" w:styleId="aff3">
    <w:name w:val="Содержимое врезки"/>
    <w:basedOn w:val="a"/>
    <w:rsid w:val="00F7156A"/>
    <w:pPr>
      <w:suppressAutoHyphens/>
      <w:spacing w:after="0" w:line="240" w:lineRule="auto"/>
    </w:pPr>
    <w:rPr>
      <w:rFonts w:ascii="Times New Roman" w:eastAsia="Times New Roman" w:hAnsi="Times New Roman" w:cs="Times New Roman"/>
      <w:sz w:val="24"/>
      <w:szCs w:val="24"/>
      <w:lang w:eastAsia="zh-CN"/>
    </w:rPr>
  </w:style>
  <w:style w:type="paragraph" w:customStyle="1" w:styleId="1b">
    <w:name w:val="Абзац списка1"/>
    <w:basedOn w:val="a"/>
    <w:rsid w:val="00F7156A"/>
    <w:pPr>
      <w:widowControl w:val="0"/>
      <w:suppressAutoHyphens/>
      <w:spacing w:after="0" w:line="240" w:lineRule="auto"/>
    </w:pPr>
    <w:rPr>
      <w:rFonts w:ascii="Calibri" w:eastAsia="Calibri" w:hAnsi="Calibri" w:cs="Calibri"/>
      <w:lang w:val="en-US" w:eastAsia="zh-CN"/>
    </w:rPr>
  </w:style>
  <w:style w:type="paragraph" w:customStyle="1" w:styleId="TableParagraph">
    <w:name w:val="Table Paragraph"/>
    <w:basedOn w:val="a"/>
    <w:uiPriority w:val="1"/>
    <w:qFormat/>
    <w:rsid w:val="00F7156A"/>
    <w:pPr>
      <w:widowControl w:val="0"/>
      <w:suppressAutoHyphens/>
      <w:spacing w:after="0" w:line="240" w:lineRule="auto"/>
    </w:pPr>
    <w:rPr>
      <w:rFonts w:ascii="Calibri" w:eastAsia="Calibri" w:hAnsi="Calibri" w:cs="font317"/>
      <w:lang w:val="en-US" w:eastAsia="zh-CN"/>
    </w:rPr>
  </w:style>
  <w:style w:type="paragraph" w:styleId="aff4">
    <w:name w:val="Title"/>
    <w:basedOn w:val="a"/>
    <w:next w:val="a"/>
    <w:link w:val="aff5"/>
    <w:qFormat/>
    <w:rsid w:val="00F7156A"/>
    <w:pPr>
      <w:spacing w:before="120" w:after="120" w:line="240" w:lineRule="auto"/>
    </w:pPr>
    <w:rPr>
      <w:rFonts w:ascii="Times New Roman" w:eastAsia="Times New Roman" w:hAnsi="Times New Roman" w:cs="Times New Roman"/>
      <w:b/>
      <w:sz w:val="20"/>
      <w:szCs w:val="20"/>
    </w:rPr>
  </w:style>
  <w:style w:type="character" w:customStyle="1" w:styleId="aff5">
    <w:name w:val="Название Знак"/>
    <w:basedOn w:val="a0"/>
    <w:link w:val="aff4"/>
    <w:rsid w:val="00F7156A"/>
    <w:rPr>
      <w:rFonts w:ascii="Times New Roman" w:eastAsia="Times New Roman" w:hAnsi="Times New Roman" w:cs="Times New Roman"/>
      <w:b/>
      <w:sz w:val="20"/>
      <w:szCs w:val="20"/>
    </w:rPr>
  </w:style>
  <w:style w:type="paragraph" w:styleId="aff6">
    <w:name w:val="Plain Text"/>
    <w:basedOn w:val="a"/>
    <w:link w:val="aff7"/>
    <w:rsid w:val="00F7156A"/>
    <w:pPr>
      <w:spacing w:after="0" w:line="240" w:lineRule="auto"/>
    </w:pPr>
    <w:rPr>
      <w:rFonts w:ascii="Courier New" w:eastAsia="Times New Roman" w:hAnsi="Courier New" w:cs="Times New Roman"/>
      <w:sz w:val="20"/>
      <w:szCs w:val="20"/>
    </w:rPr>
  </w:style>
  <w:style w:type="character" w:customStyle="1" w:styleId="aff7">
    <w:name w:val="Текст Знак"/>
    <w:basedOn w:val="a0"/>
    <w:link w:val="aff6"/>
    <w:rsid w:val="00F7156A"/>
    <w:rPr>
      <w:rFonts w:ascii="Courier New" w:eastAsia="Times New Roman" w:hAnsi="Courier New" w:cs="Times New Roman"/>
      <w:sz w:val="20"/>
      <w:szCs w:val="20"/>
    </w:rPr>
  </w:style>
  <w:style w:type="paragraph" w:customStyle="1" w:styleId="aff8">
    <w:name w:val="список с точками"/>
    <w:basedOn w:val="a"/>
    <w:rsid w:val="00F7156A"/>
    <w:pPr>
      <w:tabs>
        <w:tab w:val="num" w:pos="720"/>
        <w:tab w:val="num" w:pos="756"/>
      </w:tabs>
      <w:spacing w:after="0" w:line="312" w:lineRule="auto"/>
      <w:ind w:left="756" w:hanging="360"/>
      <w:jc w:val="both"/>
    </w:pPr>
    <w:rPr>
      <w:rFonts w:ascii="Times New Roman" w:eastAsia="Times New Roman" w:hAnsi="Times New Roman" w:cs="Times New Roman"/>
      <w:sz w:val="24"/>
      <w:szCs w:val="24"/>
      <w:lang w:eastAsia="ru-RU"/>
    </w:rPr>
  </w:style>
  <w:style w:type="paragraph" w:customStyle="1" w:styleId="1c">
    <w:name w:val="Обычный1"/>
    <w:rsid w:val="00F7156A"/>
    <w:pPr>
      <w:spacing w:after="0" w:line="240" w:lineRule="auto"/>
      <w:ind w:firstLine="567"/>
      <w:jc w:val="both"/>
    </w:pPr>
    <w:rPr>
      <w:rFonts w:ascii="Times New Roman" w:eastAsia="Times New Roman" w:hAnsi="Times New Roman" w:cs="Times New Roman"/>
      <w:sz w:val="28"/>
      <w:szCs w:val="20"/>
      <w:lang w:eastAsia="ko-KR"/>
    </w:rPr>
  </w:style>
  <w:style w:type="paragraph" w:customStyle="1" w:styleId="aff9">
    <w:name w:val="Знак"/>
    <w:basedOn w:val="a"/>
    <w:rsid w:val="00F7156A"/>
    <w:pPr>
      <w:widowControl w:val="0"/>
      <w:adjustRightInd w:val="0"/>
      <w:spacing w:before="100" w:beforeAutospacing="1" w:after="100" w:afterAutospacing="1" w:line="360" w:lineRule="atLeast"/>
      <w:jc w:val="both"/>
    </w:pPr>
    <w:rPr>
      <w:rFonts w:ascii="Tahoma" w:eastAsia="Times New Roman" w:hAnsi="Tahoma" w:cs="Tahoma"/>
      <w:sz w:val="20"/>
      <w:szCs w:val="20"/>
      <w:lang w:val="en-US"/>
    </w:rPr>
  </w:style>
  <w:style w:type="paragraph" w:styleId="affa">
    <w:name w:val="List Paragraph"/>
    <w:aliases w:val="Этапы,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ffb"/>
    <w:uiPriority w:val="34"/>
    <w:qFormat/>
    <w:rsid w:val="00F7156A"/>
    <w:pPr>
      <w:spacing w:after="0" w:line="240" w:lineRule="auto"/>
      <w:ind w:left="708"/>
    </w:pPr>
    <w:rPr>
      <w:rFonts w:ascii="Times New Roman" w:eastAsia="Times New Roman" w:hAnsi="Times New Roman" w:cs="Times New Roman"/>
      <w:sz w:val="20"/>
      <w:szCs w:val="20"/>
    </w:rPr>
  </w:style>
  <w:style w:type="character" w:customStyle="1" w:styleId="apple-converted-space">
    <w:name w:val="apple-converted-space"/>
    <w:basedOn w:val="a0"/>
    <w:rsid w:val="00F7156A"/>
  </w:style>
  <w:style w:type="character" w:customStyle="1" w:styleId="affb">
    <w:name w:val="Абзац списка Знак"/>
    <w:aliases w:val="Этапы Знак,Bullet List Знак,FooterText Знак,numbered Знак,Paragraphe de liste1 Знак,lp1 Знак,Use Case List Paragraph Знак,Маркер Знак,ТЗ список Знак,Абзац списка литеральный Знак,Bulletr List Paragraph Знак,1 Абзац списка Знак"/>
    <w:link w:val="affa"/>
    <w:uiPriority w:val="34"/>
    <w:qFormat/>
    <w:locked/>
    <w:rsid w:val="00F7156A"/>
    <w:rPr>
      <w:rFonts w:ascii="Times New Roman" w:eastAsia="Times New Roman" w:hAnsi="Times New Roman" w:cs="Times New Roman"/>
      <w:sz w:val="20"/>
      <w:szCs w:val="20"/>
    </w:rPr>
  </w:style>
  <w:style w:type="paragraph" w:customStyle="1" w:styleId="affc">
    <w:name w:val="Знак"/>
    <w:basedOn w:val="a"/>
    <w:rsid w:val="003B7A04"/>
    <w:pPr>
      <w:spacing w:after="160" w:line="240" w:lineRule="exact"/>
    </w:pPr>
    <w:rPr>
      <w:rFonts w:ascii="Verdana" w:eastAsia="Times New Roman" w:hAnsi="Verdana" w:cs="Times New Roman"/>
      <w:sz w:val="20"/>
      <w:szCs w:val="20"/>
      <w:lang w:eastAsia="ru-RU"/>
    </w:rPr>
  </w:style>
  <w:style w:type="paragraph" w:customStyle="1" w:styleId="2c">
    <w:name w:val="Знак2"/>
    <w:basedOn w:val="a"/>
    <w:rsid w:val="003B7A04"/>
    <w:pPr>
      <w:tabs>
        <w:tab w:val="left" w:pos="708"/>
      </w:tabs>
      <w:spacing w:after="160" w:line="240" w:lineRule="exact"/>
    </w:pPr>
    <w:rPr>
      <w:rFonts w:ascii="Verdana" w:eastAsia="Times New Roman" w:hAnsi="Verdana" w:cs="Verdana"/>
      <w:sz w:val="20"/>
      <w:szCs w:val="20"/>
      <w:lang w:val="en-US"/>
    </w:rPr>
  </w:style>
  <w:style w:type="paragraph" w:customStyle="1" w:styleId="dt-p">
    <w:name w:val="dt-p"/>
    <w:basedOn w:val="a"/>
    <w:rsid w:val="003B7A0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m">
    <w:name w:val="dt-m"/>
    <w:rsid w:val="003B7A04"/>
    <w:rPr>
      <w:rFonts w:cs="Times New Roman"/>
    </w:rPr>
  </w:style>
  <w:style w:type="paragraph" w:styleId="34">
    <w:name w:val="Body Text Indent 3"/>
    <w:basedOn w:val="a"/>
    <w:link w:val="35"/>
    <w:uiPriority w:val="99"/>
    <w:unhideWhenUsed/>
    <w:rsid w:val="003B7A04"/>
    <w:pPr>
      <w:spacing w:after="120"/>
      <w:ind w:left="283"/>
    </w:pPr>
    <w:rPr>
      <w:rFonts w:ascii="Calibri" w:eastAsia="Times New Roman" w:hAnsi="Calibri" w:cs="Times New Roman"/>
      <w:sz w:val="16"/>
      <w:szCs w:val="16"/>
    </w:rPr>
  </w:style>
  <w:style w:type="character" w:customStyle="1" w:styleId="35">
    <w:name w:val="Основной текст с отступом 3 Знак"/>
    <w:basedOn w:val="a0"/>
    <w:link w:val="34"/>
    <w:uiPriority w:val="99"/>
    <w:rsid w:val="003B7A04"/>
    <w:rPr>
      <w:rFonts w:ascii="Calibri" w:eastAsia="Times New Roman" w:hAnsi="Calibri" w:cs="Times New Roman"/>
      <w:sz w:val="16"/>
      <w:szCs w:val="16"/>
    </w:rPr>
  </w:style>
  <w:style w:type="paragraph" w:customStyle="1" w:styleId="c7">
    <w:name w:val="c7"/>
    <w:basedOn w:val="a"/>
    <w:rsid w:val="003B7A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8">
    <w:name w:val="c18"/>
    <w:basedOn w:val="a"/>
    <w:rsid w:val="003B7A0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4">
    <w:name w:val="c14"/>
    <w:rsid w:val="003B7A04"/>
    <w:rPr>
      <w:rFonts w:cs="Times New Roman"/>
    </w:rPr>
  </w:style>
  <w:style w:type="character" w:customStyle="1" w:styleId="c4">
    <w:name w:val="c4"/>
    <w:rsid w:val="003B7A04"/>
    <w:rPr>
      <w:rFonts w:cs="Times New Roman"/>
    </w:rPr>
  </w:style>
  <w:style w:type="character" w:customStyle="1" w:styleId="c2">
    <w:name w:val="c2"/>
    <w:rsid w:val="003B7A04"/>
    <w:rPr>
      <w:rFonts w:cs="Times New Roman"/>
    </w:rPr>
  </w:style>
  <w:style w:type="character" w:customStyle="1" w:styleId="c6">
    <w:name w:val="c6"/>
    <w:rsid w:val="003B7A04"/>
    <w:rPr>
      <w:rFonts w:cs="Times New Roman"/>
    </w:rPr>
  </w:style>
  <w:style w:type="character" w:customStyle="1" w:styleId="c11">
    <w:name w:val="c11"/>
    <w:rsid w:val="003B7A04"/>
    <w:rPr>
      <w:rFonts w:cs="Times New Roman"/>
    </w:rPr>
  </w:style>
  <w:style w:type="character" w:customStyle="1" w:styleId="c10">
    <w:name w:val="c10"/>
    <w:rsid w:val="003B7A04"/>
    <w:rPr>
      <w:rFonts w:cs="Times New Roman"/>
    </w:rPr>
  </w:style>
  <w:style w:type="character" w:customStyle="1" w:styleId="c0">
    <w:name w:val="c0"/>
    <w:rsid w:val="003B7A04"/>
    <w:rPr>
      <w:rFonts w:cs="Times New Roman"/>
    </w:rPr>
  </w:style>
  <w:style w:type="character" w:customStyle="1" w:styleId="c12">
    <w:name w:val="c12"/>
    <w:rsid w:val="003B7A04"/>
    <w:rPr>
      <w:rFonts w:cs="Times New Roman"/>
    </w:rPr>
  </w:style>
  <w:style w:type="character" w:customStyle="1" w:styleId="c1">
    <w:name w:val="c1"/>
    <w:rsid w:val="003B7A04"/>
    <w:rPr>
      <w:rFonts w:cs="Times New Roman"/>
    </w:rPr>
  </w:style>
  <w:style w:type="paragraph" w:customStyle="1" w:styleId="c13">
    <w:name w:val="c13"/>
    <w:basedOn w:val="a"/>
    <w:rsid w:val="003B7A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2">
    <w:name w:val="c22"/>
    <w:basedOn w:val="a"/>
    <w:rsid w:val="003B7A04"/>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270">
    <w:name w:val="Сетка таблицы27"/>
    <w:basedOn w:val="a1"/>
    <w:next w:val="af1"/>
    <w:uiPriority w:val="59"/>
    <w:rsid w:val="003B7A04"/>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1"/>
    <w:qFormat/>
    <w:rsid w:val="003B7A04"/>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UnresolvedMention">
    <w:name w:val="Unresolved Mention"/>
    <w:uiPriority w:val="99"/>
    <w:semiHidden/>
    <w:unhideWhenUsed/>
    <w:rsid w:val="003B7A04"/>
    <w:rPr>
      <w:rFonts w:cs="Times New Roman"/>
      <w:color w:val="605E5C"/>
      <w:shd w:val="clear" w:color="auto" w:fill="E1DFDD"/>
    </w:rPr>
  </w:style>
  <w:style w:type="paragraph" w:styleId="affd">
    <w:name w:val="TOC Heading"/>
    <w:basedOn w:val="10"/>
    <w:next w:val="a"/>
    <w:uiPriority w:val="39"/>
    <w:unhideWhenUsed/>
    <w:qFormat/>
    <w:rsid w:val="003B7A04"/>
    <w:pPr>
      <w:keepLines/>
      <w:autoSpaceDE/>
      <w:autoSpaceDN/>
      <w:spacing w:before="240" w:line="259" w:lineRule="auto"/>
      <w:ind w:firstLine="0"/>
      <w:outlineLvl w:val="9"/>
    </w:pPr>
    <w:rPr>
      <w:rFonts w:ascii="Cambria" w:hAnsi="Cambria"/>
      <w:color w:val="365F91"/>
      <w:sz w:val="32"/>
      <w:szCs w:val="32"/>
    </w:rPr>
  </w:style>
  <w:style w:type="character" w:styleId="affe">
    <w:name w:val="FollowedHyperlink"/>
    <w:rsid w:val="003B7A04"/>
    <w:rPr>
      <w:color w:val="800080"/>
      <w:u w:val="single"/>
    </w:rPr>
  </w:style>
  <w:style w:type="paragraph" w:customStyle="1" w:styleId="2d">
    <w:name w:val="Абзац списка2"/>
    <w:basedOn w:val="a"/>
    <w:rsid w:val="003B7A04"/>
    <w:pPr>
      <w:ind w:left="720"/>
      <w:contextualSpacing/>
    </w:pPr>
    <w:rPr>
      <w:rFonts w:ascii="Calibri" w:eastAsia="Times New Roman" w:hAnsi="Calibri" w:cs="Times New Roman"/>
      <w:lang w:val="en-US"/>
    </w:rPr>
  </w:style>
  <w:style w:type="paragraph" w:customStyle="1" w:styleId="2e">
    <w:name w:val="Обычный2"/>
    <w:rsid w:val="003B7A04"/>
    <w:pPr>
      <w:spacing w:after="0" w:line="240" w:lineRule="auto"/>
      <w:ind w:firstLine="567"/>
      <w:jc w:val="both"/>
    </w:pPr>
    <w:rPr>
      <w:rFonts w:ascii="Times New Roman" w:eastAsia="Times New Roman" w:hAnsi="Times New Roman" w:cs="Times New Roman"/>
      <w:sz w:val="28"/>
      <w:szCs w:val="20"/>
      <w:lang w:eastAsia="ko-KR"/>
    </w:rPr>
  </w:style>
  <w:style w:type="character" w:customStyle="1" w:styleId="FontStyle55">
    <w:name w:val="Font Style55"/>
    <w:rsid w:val="003B7A04"/>
    <w:rPr>
      <w:rFonts w:ascii="Franklin Gothic Book" w:eastAsia="Franklin Gothic Book" w:hAnsi="Franklin Gothic Book" w:cs="Franklin Gothic Book"/>
      <w:b/>
      <w:i/>
      <w:sz w:val="26"/>
    </w:rPr>
  </w:style>
  <w:style w:type="paragraph" w:customStyle="1" w:styleId="pt-a-000081">
    <w:name w:val="pt-a-000081"/>
    <w:basedOn w:val="a"/>
    <w:rsid w:val="0058186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000044">
    <w:name w:val="pt-a-000044"/>
    <w:basedOn w:val="a"/>
    <w:rsid w:val="0058186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000040">
    <w:name w:val="pt-a-000040"/>
    <w:basedOn w:val="a"/>
    <w:rsid w:val="0058186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58186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2">
    <w:name w:val="Знак Знак1 Знак Знак"/>
    <w:link w:val="a7"/>
    <w:rsid w:val="00A33091"/>
    <w:rPr>
      <w:vertAlign w:val="superscript"/>
    </w:rPr>
  </w:style>
  <w:style w:type="paragraph" w:customStyle="1" w:styleId="Heading2">
    <w:name w:val="Heading 2"/>
    <w:basedOn w:val="a"/>
    <w:uiPriority w:val="1"/>
    <w:qFormat/>
    <w:rsid w:val="00A33091"/>
    <w:pPr>
      <w:widowControl w:val="0"/>
      <w:spacing w:after="0" w:line="240" w:lineRule="auto"/>
      <w:ind w:left="1807"/>
      <w:outlineLvl w:val="2"/>
    </w:pPr>
    <w:rPr>
      <w:rFonts w:ascii="Arial" w:eastAsia="Arial" w:hAnsi="Arial" w:cs="Times New Roman"/>
      <w:sz w:val="28"/>
      <w:szCs w:val="28"/>
      <w:lang w:val="en-US"/>
    </w:rPr>
  </w:style>
  <w:style w:type="paragraph" w:customStyle="1" w:styleId="paragraph">
    <w:name w:val="paragraph"/>
    <w:basedOn w:val="a"/>
    <w:rsid w:val="00A3309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pellingerror">
    <w:name w:val="spellingerror"/>
    <w:rsid w:val="00A33091"/>
  </w:style>
  <w:style w:type="character" w:customStyle="1" w:styleId="ConsPlusNormal1">
    <w:name w:val="ConsPlusNormal1"/>
    <w:link w:val="ConsPlusNormal"/>
    <w:locked/>
    <w:rsid w:val="00A33091"/>
    <w:rPr>
      <w:rFonts w:ascii="Arial" w:eastAsia="Times New Roman" w:hAnsi="Arial" w:cs="Arial"/>
      <w:sz w:val="20"/>
      <w:szCs w:val="20"/>
      <w:lang w:eastAsia="ru-RU"/>
    </w:rPr>
  </w:style>
  <w:style w:type="character" w:customStyle="1" w:styleId="28">
    <w:name w:val="Оглавление 2 Знак"/>
    <w:link w:val="27"/>
    <w:locked/>
    <w:rsid w:val="00A33091"/>
    <w:rPr>
      <w:rFonts w:ascii="Times New Roman" w:eastAsia="Times New Roman" w:hAnsi="Times New Roman" w:cs="Times New Roman"/>
      <w:sz w:val="24"/>
      <w:szCs w:val="24"/>
      <w:lang w:eastAsia="ru-RU"/>
    </w:rPr>
  </w:style>
  <w:style w:type="paragraph" w:customStyle="1" w:styleId="ConsPlusNonformat">
    <w:name w:val="ConsPlusNonformat"/>
    <w:link w:val="ConsPlusNonformat3"/>
    <w:rsid w:val="00A33091"/>
    <w:pPr>
      <w:widowControl w:val="0"/>
      <w:spacing w:after="0" w:line="240" w:lineRule="auto"/>
    </w:pPr>
    <w:rPr>
      <w:rFonts w:ascii="Courier New" w:eastAsia="Times New Roman" w:hAnsi="Courier New" w:cs="Times New Roman"/>
      <w:color w:val="000000"/>
      <w:sz w:val="24"/>
      <w:szCs w:val="20"/>
      <w:lang w:eastAsia="ru-RU"/>
    </w:rPr>
  </w:style>
  <w:style w:type="character" w:customStyle="1" w:styleId="ConsPlusNonformat3">
    <w:name w:val="ConsPlusNonformat3"/>
    <w:link w:val="ConsPlusNonformat"/>
    <w:locked/>
    <w:rsid w:val="00A33091"/>
    <w:rPr>
      <w:rFonts w:ascii="Courier New" w:eastAsia="Times New Roman" w:hAnsi="Courier New" w:cs="Times New Roman"/>
      <w:color w:val="000000"/>
      <w:sz w:val="24"/>
      <w:szCs w:val="20"/>
      <w:lang w:eastAsia="ru-RU"/>
    </w:rPr>
  </w:style>
  <w:style w:type="paragraph" w:customStyle="1" w:styleId="ConsPlusJurTerm">
    <w:name w:val="ConsPlusJurTerm"/>
    <w:link w:val="ConsPlusJurTerm3"/>
    <w:rsid w:val="00A33091"/>
    <w:pPr>
      <w:widowControl w:val="0"/>
      <w:spacing w:after="0" w:line="240" w:lineRule="auto"/>
    </w:pPr>
    <w:rPr>
      <w:rFonts w:ascii="Tahoma" w:eastAsia="Times New Roman" w:hAnsi="Tahoma" w:cs="Times New Roman"/>
      <w:sz w:val="26"/>
      <w:szCs w:val="20"/>
      <w:lang w:eastAsia="ru-RU"/>
    </w:rPr>
  </w:style>
  <w:style w:type="character" w:customStyle="1" w:styleId="ConsPlusJurTerm3">
    <w:name w:val="ConsPlusJurTerm3"/>
    <w:link w:val="ConsPlusJurTerm"/>
    <w:locked/>
    <w:rsid w:val="00A33091"/>
    <w:rPr>
      <w:rFonts w:ascii="Tahoma" w:eastAsia="Times New Roman" w:hAnsi="Tahoma" w:cs="Times New Roman"/>
      <w:sz w:val="26"/>
      <w:szCs w:val="20"/>
      <w:lang w:eastAsia="ru-RU"/>
    </w:rPr>
  </w:style>
  <w:style w:type="paragraph" w:styleId="44">
    <w:name w:val="toc 4"/>
    <w:basedOn w:val="a"/>
    <w:next w:val="a"/>
    <w:link w:val="45"/>
    <w:autoRedefine/>
    <w:semiHidden/>
    <w:rsid w:val="00A33091"/>
    <w:pPr>
      <w:spacing w:after="0" w:line="240" w:lineRule="auto"/>
      <w:ind w:left="600"/>
    </w:pPr>
    <w:rPr>
      <w:rFonts w:ascii="XO Thames" w:eastAsia="Times New Roman" w:hAnsi="XO Thames" w:cs="Times New Roman"/>
      <w:sz w:val="28"/>
      <w:szCs w:val="20"/>
      <w:lang w:eastAsia="ru-RU"/>
    </w:rPr>
  </w:style>
  <w:style w:type="character" w:customStyle="1" w:styleId="45">
    <w:name w:val="Оглавление 4 Знак"/>
    <w:link w:val="44"/>
    <w:semiHidden/>
    <w:locked/>
    <w:rsid w:val="00A33091"/>
    <w:rPr>
      <w:rFonts w:ascii="XO Thames" w:eastAsia="Times New Roman" w:hAnsi="XO Thames" w:cs="Times New Roman"/>
      <w:sz w:val="28"/>
      <w:szCs w:val="20"/>
      <w:lang w:eastAsia="ru-RU"/>
    </w:rPr>
  </w:style>
  <w:style w:type="paragraph" w:styleId="61">
    <w:name w:val="toc 6"/>
    <w:basedOn w:val="a"/>
    <w:next w:val="a"/>
    <w:link w:val="62"/>
    <w:autoRedefine/>
    <w:semiHidden/>
    <w:rsid w:val="00A33091"/>
    <w:pPr>
      <w:spacing w:after="0" w:line="240" w:lineRule="auto"/>
      <w:ind w:left="1000"/>
    </w:pPr>
    <w:rPr>
      <w:rFonts w:ascii="XO Thames" w:eastAsia="Times New Roman" w:hAnsi="XO Thames" w:cs="Times New Roman"/>
      <w:sz w:val="28"/>
      <w:szCs w:val="20"/>
      <w:lang w:eastAsia="ru-RU"/>
    </w:rPr>
  </w:style>
  <w:style w:type="character" w:customStyle="1" w:styleId="62">
    <w:name w:val="Оглавление 6 Знак"/>
    <w:link w:val="61"/>
    <w:semiHidden/>
    <w:locked/>
    <w:rsid w:val="00A33091"/>
    <w:rPr>
      <w:rFonts w:ascii="XO Thames" w:eastAsia="Times New Roman" w:hAnsi="XO Thames" w:cs="Times New Roman"/>
      <w:sz w:val="28"/>
      <w:szCs w:val="20"/>
      <w:lang w:eastAsia="ru-RU"/>
    </w:rPr>
  </w:style>
  <w:style w:type="paragraph" w:styleId="71">
    <w:name w:val="toc 7"/>
    <w:basedOn w:val="a"/>
    <w:next w:val="a"/>
    <w:link w:val="72"/>
    <w:autoRedefine/>
    <w:semiHidden/>
    <w:rsid w:val="00A33091"/>
    <w:pPr>
      <w:spacing w:after="0" w:line="240" w:lineRule="auto"/>
      <w:ind w:left="1200"/>
    </w:pPr>
    <w:rPr>
      <w:rFonts w:ascii="XO Thames" w:eastAsia="Times New Roman" w:hAnsi="XO Thames" w:cs="Times New Roman"/>
      <w:sz w:val="28"/>
      <w:szCs w:val="20"/>
      <w:lang w:eastAsia="ru-RU"/>
    </w:rPr>
  </w:style>
  <w:style w:type="character" w:customStyle="1" w:styleId="72">
    <w:name w:val="Оглавление 7 Знак"/>
    <w:link w:val="71"/>
    <w:semiHidden/>
    <w:locked/>
    <w:rsid w:val="00A33091"/>
    <w:rPr>
      <w:rFonts w:ascii="XO Thames" w:eastAsia="Times New Roman" w:hAnsi="XO Thames" w:cs="Times New Roman"/>
      <w:sz w:val="28"/>
      <w:szCs w:val="20"/>
      <w:lang w:eastAsia="ru-RU"/>
    </w:rPr>
  </w:style>
  <w:style w:type="character" w:customStyle="1" w:styleId="Normal1">
    <w:name w:val="Normal1"/>
    <w:rsid w:val="00A33091"/>
  </w:style>
  <w:style w:type="paragraph" w:customStyle="1" w:styleId="ConsPlusTitlePage">
    <w:name w:val="ConsPlusTitlePage"/>
    <w:link w:val="ConsPlusTitlePage3"/>
    <w:rsid w:val="00A33091"/>
    <w:pPr>
      <w:widowControl w:val="0"/>
      <w:spacing w:after="0" w:line="240" w:lineRule="auto"/>
    </w:pPr>
    <w:rPr>
      <w:rFonts w:ascii="Tahoma" w:eastAsia="Times New Roman" w:hAnsi="Tahoma" w:cs="Times New Roman"/>
      <w:color w:val="000000"/>
      <w:sz w:val="24"/>
      <w:szCs w:val="20"/>
      <w:lang w:eastAsia="ru-RU"/>
    </w:rPr>
  </w:style>
  <w:style w:type="character" w:customStyle="1" w:styleId="ConsPlusTitlePage3">
    <w:name w:val="ConsPlusTitlePage3"/>
    <w:link w:val="ConsPlusTitlePage"/>
    <w:locked/>
    <w:rsid w:val="00A33091"/>
    <w:rPr>
      <w:rFonts w:ascii="Tahoma" w:eastAsia="Times New Roman" w:hAnsi="Tahoma" w:cs="Times New Roman"/>
      <w:color w:val="000000"/>
      <w:sz w:val="24"/>
      <w:szCs w:val="20"/>
      <w:lang w:eastAsia="ru-RU"/>
    </w:rPr>
  </w:style>
  <w:style w:type="paragraph" w:customStyle="1" w:styleId="ConsPlusCell">
    <w:name w:val="ConsPlusCell"/>
    <w:link w:val="ConsPlusCell3"/>
    <w:rsid w:val="00A33091"/>
    <w:pPr>
      <w:widowControl w:val="0"/>
      <w:spacing w:after="0" w:line="240" w:lineRule="auto"/>
    </w:pPr>
    <w:rPr>
      <w:rFonts w:ascii="Courier New" w:eastAsia="Times New Roman" w:hAnsi="Courier New" w:cs="Times New Roman"/>
      <w:color w:val="000000"/>
      <w:sz w:val="24"/>
      <w:szCs w:val="20"/>
      <w:lang w:eastAsia="ru-RU"/>
    </w:rPr>
  </w:style>
  <w:style w:type="character" w:customStyle="1" w:styleId="ConsPlusCell3">
    <w:name w:val="ConsPlusCell3"/>
    <w:link w:val="ConsPlusCell"/>
    <w:locked/>
    <w:rsid w:val="00A33091"/>
    <w:rPr>
      <w:rFonts w:ascii="Courier New" w:eastAsia="Times New Roman" w:hAnsi="Courier New" w:cs="Times New Roman"/>
      <w:color w:val="000000"/>
      <w:sz w:val="24"/>
      <w:szCs w:val="20"/>
      <w:lang w:eastAsia="ru-RU"/>
    </w:rPr>
  </w:style>
  <w:style w:type="paragraph" w:styleId="36">
    <w:name w:val="toc 3"/>
    <w:basedOn w:val="a"/>
    <w:next w:val="a"/>
    <w:link w:val="37"/>
    <w:autoRedefine/>
    <w:semiHidden/>
    <w:rsid w:val="00A33091"/>
    <w:pPr>
      <w:spacing w:after="0" w:line="240" w:lineRule="auto"/>
      <w:ind w:left="400"/>
    </w:pPr>
    <w:rPr>
      <w:rFonts w:ascii="XO Thames" w:eastAsia="Times New Roman" w:hAnsi="XO Thames" w:cs="Times New Roman"/>
      <w:sz w:val="28"/>
      <w:szCs w:val="20"/>
      <w:lang w:eastAsia="ru-RU"/>
    </w:rPr>
  </w:style>
  <w:style w:type="character" w:customStyle="1" w:styleId="37">
    <w:name w:val="Оглавление 3 Знак"/>
    <w:link w:val="36"/>
    <w:semiHidden/>
    <w:locked/>
    <w:rsid w:val="00A33091"/>
    <w:rPr>
      <w:rFonts w:ascii="XO Thames" w:eastAsia="Times New Roman" w:hAnsi="XO Thames" w:cs="Times New Roman"/>
      <w:sz w:val="28"/>
      <w:szCs w:val="20"/>
      <w:lang w:eastAsia="ru-RU"/>
    </w:rPr>
  </w:style>
  <w:style w:type="character" w:customStyle="1" w:styleId="Heading1Char">
    <w:name w:val="Heading 1 Char"/>
    <w:locked/>
    <w:rsid w:val="00A33091"/>
    <w:rPr>
      <w:b/>
      <w:sz w:val="32"/>
    </w:rPr>
  </w:style>
  <w:style w:type="paragraph" w:customStyle="1" w:styleId="Footnote">
    <w:name w:val="Footnote"/>
    <w:link w:val="Footnote1"/>
    <w:rsid w:val="00A33091"/>
    <w:pPr>
      <w:spacing w:after="0" w:line="240" w:lineRule="auto"/>
      <w:ind w:firstLine="851"/>
      <w:jc w:val="both"/>
    </w:pPr>
    <w:rPr>
      <w:rFonts w:ascii="XO Thames" w:eastAsia="Times New Roman" w:hAnsi="XO Thames" w:cs="Times New Roman"/>
      <w:szCs w:val="20"/>
      <w:lang w:eastAsia="ru-RU"/>
    </w:rPr>
  </w:style>
  <w:style w:type="character" w:customStyle="1" w:styleId="Footnote1">
    <w:name w:val="Footnote1"/>
    <w:link w:val="Footnote"/>
    <w:locked/>
    <w:rsid w:val="00A33091"/>
    <w:rPr>
      <w:rFonts w:ascii="XO Thames" w:eastAsia="Times New Roman" w:hAnsi="XO Thames" w:cs="Times New Roman"/>
      <w:szCs w:val="20"/>
      <w:lang w:eastAsia="ru-RU"/>
    </w:rPr>
  </w:style>
  <w:style w:type="character" w:customStyle="1" w:styleId="15">
    <w:name w:val="Оглавление 1 Знак"/>
    <w:link w:val="14"/>
    <w:locked/>
    <w:rsid w:val="00A33091"/>
    <w:rPr>
      <w:rFonts w:ascii="Times New Roman" w:eastAsia="Times New Roman" w:hAnsi="Times New Roman" w:cs="Times New Roman"/>
      <w:sz w:val="24"/>
      <w:szCs w:val="24"/>
      <w:lang w:eastAsia="ru-RU"/>
    </w:rPr>
  </w:style>
  <w:style w:type="paragraph" w:customStyle="1" w:styleId="HeaderandFooter">
    <w:name w:val="Header and Footer"/>
    <w:link w:val="HeaderandFooter1"/>
    <w:rsid w:val="00A33091"/>
    <w:pPr>
      <w:spacing w:after="0" w:line="240" w:lineRule="auto"/>
      <w:jc w:val="both"/>
    </w:pPr>
    <w:rPr>
      <w:rFonts w:ascii="XO Thames" w:eastAsia="Times New Roman" w:hAnsi="XO Thames" w:cs="Times New Roman"/>
      <w:color w:val="000000"/>
      <w:sz w:val="24"/>
      <w:szCs w:val="20"/>
      <w:lang w:eastAsia="ru-RU"/>
    </w:rPr>
  </w:style>
  <w:style w:type="character" w:customStyle="1" w:styleId="HeaderandFooter1">
    <w:name w:val="Header and Footer1"/>
    <w:link w:val="HeaderandFooter"/>
    <w:locked/>
    <w:rsid w:val="00A33091"/>
    <w:rPr>
      <w:rFonts w:ascii="XO Thames" w:eastAsia="Times New Roman" w:hAnsi="XO Thames" w:cs="Times New Roman"/>
      <w:color w:val="000000"/>
      <w:sz w:val="24"/>
      <w:szCs w:val="20"/>
      <w:lang w:eastAsia="ru-RU"/>
    </w:rPr>
  </w:style>
  <w:style w:type="paragraph" w:customStyle="1" w:styleId="ConsPlusDocList">
    <w:name w:val="ConsPlusDocList"/>
    <w:link w:val="ConsPlusDocList3"/>
    <w:rsid w:val="00A33091"/>
    <w:pPr>
      <w:widowControl w:val="0"/>
      <w:spacing w:after="0" w:line="240" w:lineRule="auto"/>
    </w:pPr>
    <w:rPr>
      <w:rFonts w:ascii="Courier New" w:eastAsia="Times New Roman" w:hAnsi="Courier New" w:cs="Times New Roman"/>
      <w:color w:val="000000"/>
      <w:sz w:val="24"/>
      <w:szCs w:val="20"/>
      <w:lang w:eastAsia="ru-RU"/>
    </w:rPr>
  </w:style>
  <w:style w:type="character" w:customStyle="1" w:styleId="ConsPlusDocList3">
    <w:name w:val="ConsPlusDocList3"/>
    <w:link w:val="ConsPlusDocList"/>
    <w:locked/>
    <w:rsid w:val="00A33091"/>
    <w:rPr>
      <w:rFonts w:ascii="Courier New" w:eastAsia="Times New Roman" w:hAnsi="Courier New" w:cs="Times New Roman"/>
      <w:color w:val="000000"/>
      <w:sz w:val="24"/>
      <w:szCs w:val="20"/>
      <w:lang w:eastAsia="ru-RU"/>
    </w:rPr>
  </w:style>
  <w:style w:type="paragraph" w:customStyle="1" w:styleId="ConsPlusTitle">
    <w:name w:val="ConsPlusTitle"/>
    <w:link w:val="ConsPlusTitle3"/>
    <w:rsid w:val="00A33091"/>
    <w:pPr>
      <w:widowControl w:val="0"/>
      <w:spacing w:after="0" w:line="240" w:lineRule="auto"/>
    </w:pPr>
    <w:rPr>
      <w:rFonts w:ascii="Arial" w:eastAsia="Times New Roman" w:hAnsi="Arial" w:cs="Times New Roman"/>
      <w:b/>
      <w:color w:val="000000"/>
      <w:sz w:val="24"/>
      <w:szCs w:val="20"/>
      <w:lang w:eastAsia="ru-RU"/>
    </w:rPr>
  </w:style>
  <w:style w:type="character" w:customStyle="1" w:styleId="ConsPlusTitle3">
    <w:name w:val="ConsPlusTitle3"/>
    <w:link w:val="ConsPlusTitle"/>
    <w:locked/>
    <w:rsid w:val="00A33091"/>
    <w:rPr>
      <w:rFonts w:ascii="Arial" w:eastAsia="Times New Roman" w:hAnsi="Arial" w:cs="Times New Roman"/>
      <w:b/>
      <w:color w:val="000000"/>
      <w:sz w:val="24"/>
      <w:szCs w:val="20"/>
      <w:lang w:eastAsia="ru-RU"/>
    </w:rPr>
  </w:style>
  <w:style w:type="paragraph" w:styleId="91">
    <w:name w:val="toc 9"/>
    <w:basedOn w:val="a"/>
    <w:next w:val="a"/>
    <w:link w:val="92"/>
    <w:autoRedefine/>
    <w:semiHidden/>
    <w:rsid w:val="00A33091"/>
    <w:pPr>
      <w:spacing w:after="0" w:line="240" w:lineRule="auto"/>
      <w:ind w:left="1600"/>
    </w:pPr>
    <w:rPr>
      <w:rFonts w:ascii="XO Thames" w:eastAsia="Times New Roman" w:hAnsi="XO Thames" w:cs="Times New Roman"/>
      <w:sz w:val="28"/>
      <w:szCs w:val="20"/>
      <w:lang w:eastAsia="ru-RU"/>
    </w:rPr>
  </w:style>
  <w:style w:type="character" w:customStyle="1" w:styleId="92">
    <w:name w:val="Оглавление 9 Знак"/>
    <w:link w:val="91"/>
    <w:semiHidden/>
    <w:locked/>
    <w:rsid w:val="00A33091"/>
    <w:rPr>
      <w:rFonts w:ascii="XO Thames" w:eastAsia="Times New Roman" w:hAnsi="XO Thames" w:cs="Times New Roman"/>
      <w:sz w:val="28"/>
      <w:szCs w:val="20"/>
      <w:lang w:eastAsia="ru-RU"/>
    </w:rPr>
  </w:style>
  <w:style w:type="paragraph" w:customStyle="1" w:styleId="ConsPlusTextList">
    <w:name w:val="ConsPlusTextList"/>
    <w:link w:val="ConsPlusTextList7"/>
    <w:rsid w:val="00A33091"/>
    <w:pPr>
      <w:widowControl w:val="0"/>
      <w:spacing w:after="0" w:line="240" w:lineRule="auto"/>
    </w:pPr>
    <w:rPr>
      <w:rFonts w:ascii="Arial" w:eastAsia="Times New Roman" w:hAnsi="Arial" w:cs="Times New Roman"/>
      <w:color w:val="000000"/>
      <w:sz w:val="24"/>
      <w:szCs w:val="20"/>
      <w:lang w:eastAsia="ru-RU"/>
    </w:rPr>
  </w:style>
  <w:style w:type="character" w:customStyle="1" w:styleId="ConsPlusTextList7">
    <w:name w:val="ConsPlusTextList7"/>
    <w:link w:val="ConsPlusTextList"/>
    <w:locked/>
    <w:rsid w:val="00A33091"/>
    <w:rPr>
      <w:rFonts w:ascii="Arial" w:eastAsia="Times New Roman" w:hAnsi="Arial" w:cs="Times New Roman"/>
      <w:color w:val="000000"/>
      <w:sz w:val="24"/>
      <w:szCs w:val="20"/>
      <w:lang w:eastAsia="ru-RU"/>
    </w:rPr>
  </w:style>
  <w:style w:type="paragraph" w:styleId="81">
    <w:name w:val="toc 8"/>
    <w:basedOn w:val="a"/>
    <w:next w:val="a"/>
    <w:link w:val="82"/>
    <w:autoRedefine/>
    <w:semiHidden/>
    <w:rsid w:val="00A33091"/>
    <w:pPr>
      <w:spacing w:after="0" w:line="240" w:lineRule="auto"/>
      <w:ind w:left="1400"/>
    </w:pPr>
    <w:rPr>
      <w:rFonts w:ascii="XO Thames" w:eastAsia="Times New Roman" w:hAnsi="XO Thames" w:cs="Times New Roman"/>
      <w:sz w:val="28"/>
      <w:szCs w:val="20"/>
      <w:lang w:eastAsia="ru-RU"/>
    </w:rPr>
  </w:style>
  <w:style w:type="character" w:customStyle="1" w:styleId="82">
    <w:name w:val="Оглавление 8 Знак"/>
    <w:link w:val="81"/>
    <w:semiHidden/>
    <w:locked/>
    <w:rsid w:val="00A33091"/>
    <w:rPr>
      <w:rFonts w:ascii="XO Thames" w:eastAsia="Times New Roman" w:hAnsi="XO Thames" w:cs="Times New Roman"/>
      <w:sz w:val="28"/>
      <w:szCs w:val="20"/>
      <w:lang w:eastAsia="ru-RU"/>
    </w:rPr>
  </w:style>
  <w:style w:type="paragraph" w:customStyle="1" w:styleId="ConsPlusJurTerm2">
    <w:name w:val="ConsPlusJurTerm2"/>
    <w:link w:val="ConsPlusJurTerm1"/>
    <w:rsid w:val="00A33091"/>
    <w:pPr>
      <w:widowControl w:val="0"/>
      <w:spacing w:after="0" w:line="240" w:lineRule="auto"/>
    </w:pPr>
    <w:rPr>
      <w:rFonts w:ascii="Tahoma" w:eastAsia="Times New Roman" w:hAnsi="Tahoma" w:cs="Times New Roman"/>
      <w:sz w:val="26"/>
      <w:szCs w:val="20"/>
      <w:lang w:eastAsia="ru-RU"/>
    </w:rPr>
  </w:style>
  <w:style w:type="character" w:customStyle="1" w:styleId="ConsPlusJurTerm1">
    <w:name w:val="ConsPlusJurTerm1"/>
    <w:link w:val="ConsPlusJurTerm2"/>
    <w:locked/>
    <w:rsid w:val="00A33091"/>
    <w:rPr>
      <w:rFonts w:ascii="Tahoma" w:eastAsia="Times New Roman" w:hAnsi="Tahoma" w:cs="Times New Roman"/>
      <w:sz w:val="26"/>
      <w:szCs w:val="20"/>
      <w:lang w:eastAsia="ru-RU"/>
    </w:rPr>
  </w:style>
  <w:style w:type="paragraph" w:customStyle="1" w:styleId="ConsPlusDocList2">
    <w:name w:val="ConsPlusDocList2"/>
    <w:link w:val="ConsPlusDocList1"/>
    <w:rsid w:val="00A33091"/>
    <w:pPr>
      <w:widowControl w:val="0"/>
      <w:spacing w:after="0" w:line="240" w:lineRule="auto"/>
    </w:pPr>
    <w:rPr>
      <w:rFonts w:ascii="Courier New" w:eastAsia="Times New Roman" w:hAnsi="Courier New" w:cs="Times New Roman"/>
      <w:color w:val="000000"/>
      <w:sz w:val="24"/>
      <w:szCs w:val="20"/>
      <w:lang w:eastAsia="ru-RU"/>
    </w:rPr>
  </w:style>
  <w:style w:type="character" w:customStyle="1" w:styleId="ConsPlusDocList1">
    <w:name w:val="ConsPlusDocList1"/>
    <w:link w:val="ConsPlusDocList2"/>
    <w:locked/>
    <w:rsid w:val="00A33091"/>
    <w:rPr>
      <w:rFonts w:ascii="Courier New" w:eastAsia="Times New Roman" w:hAnsi="Courier New" w:cs="Times New Roman"/>
      <w:color w:val="000000"/>
      <w:sz w:val="24"/>
      <w:szCs w:val="20"/>
      <w:lang w:eastAsia="ru-RU"/>
    </w:rPr>
  </w:style>
  <w:style w:type="paragraph" w:customStyle="1" w:styleId="ConsPlusCell2">
    <w:name w:val="ConsPlusCell2"/>
    <w:link w:val="ConsPlusCell1"/>
    <w:rsid w:val="00A33091"/>
    <w:pPr>
      <w:widowControl w:val="0"/>
      <w:spacing w:after="0" w:line="240" w:lineRule="auto"/>
    </w:pPr>
    <w:rPr>
      <w:rFonts w:ascii="Courier New" w:eastAsia="Times New Roman" w:hAnsi="Courier New" w:cs="Times New Roman"/>
      <w:color w:val="000000"/>
      <w:sz w:val="24"/>
      <w:szCs w:val="20"/>
      <w:lang w:eastAsia="ru-RU"/>
    </w:rPr>
  </w:style>
  <w:style w:type="character" w:customStyle="1" w:styleId="ConsPlusCell1">
    <w:name w:val="ConsPlusCell1"/>
    <w:link w:val="ConsPlusCell2"/>
    <w:locked/>
    <w:rsid w:val="00A33091"/>
    <w:rPr>
      <w:rFonts w:ascii="Courier New" w:eastAsia="Times New Roman" w:hAnsi="Courier New" w:cs="Times New Roman"/>
      <w:color w:val="000000"/>
      <w:sz w:val="24"/>
      <w:szCs w:val="20"/>
      <w:lang w:eastAsia="ru-RU"/>
    </w:rPr>
  </w:style>
  <w:style w:type="paragraph" w:customStyle="1" w:styleId="ConsPlusTitle2">
    <w:name w:val="ConsPlusTitle2"/>
    <w:link w:val="ConsPlusTitle1"/>
    <w:rsid w:val="00A33091"/>
    <w:pPr>
      <w:widowControl w:val="0"/>
      <w:spacing w:after="0" w:line="240" w:lineRule="auto"/>
    </w:pPr>
    <w:rPr>
      <w:rFonts w:ascii="Arial" w:eastAsia="Times New Roman" w:hAnsi="Arial" w:cs="Times New Roman"/>
      <w:b/>
      <w:color w:val="000000"/>
      <w:sz w:val="24"/>
      <w:szCs w:val="20"/>
      <w:lang w:eastAsia="ru-RU"/>
    </w:rPr>
  </w:style>
  <w:style w:type="character" w:customStyle="1" w:styleId="ConsPlusTitle1">
    <w:name w:val="ConsPlusTitle1"/>
    <w:link w:val="ConsPlusTitle2"/>
    <w:locked/>
    <w:rsid w:val="00A33091"/>
    <w:rPr>
      <w:rFonts w:ascii="Arial" w:eastAsia="Times New Roman" w:hAnsi="Arial" w:cs="Times New Roman"/>
      <w:b/>
      <w:color w:val="000000"/>
      <w:sz w:val="24"/>
      <w:szCs w:val="20"/>
      <w:lang w:eastAsia="ru-RU"/>
    </w:rPr>
  </w:style>
  <w:style w:type="paragraph" w:styleId="53">
    <w:name w:val="toc 5"/>
    <w:basedOn w:val="a"/>
    <w:next w:val="a"/>
    <w:link w:val="54"/>
    <w:autoRedefine/>
    <w:semiHidden/>
    <w:rsid w:val="00A33091"/>
    <w:pPr>
      <w:spacing w:after="0" w:line="240" w:lineRule="auto"/>
      <w:ind w:left="800"/>
    </w:pPr>
    <w:rPr>
      <w:rFonts w:ascii="XO Thames" w:eastAsia="Times New Roman" w:hAnsi="XO Thames" w:cs="Times New Roman"/>
      <w:sz w:val="28"/>
      <w:szCs w:val="20"/>
      <w:lang w:eastAsia="ru-RU"/>
    </w:rPr>
  </w:style>
  <w:style w:type="character" w:customStyle="1" w:styleId="54">
    <w:name w:val="Оглавление 5 Знак"/>
    <w:link w:val="53"/>
    <w:semiHidden/>
    <w:locked/>
    <w:rsid w:val="00A33091"/>
    <w:rPr>
      <w:rFonts w:ascii="XO Thames" w:eastAsia="Times New Roman" w:hAnsi="XO Thames" w:cs="Times New Roman"/>
      <w:sz w:val="28"/>
      <w:szCs w:val="20"/>
      <w:lang w:eastAsia="ru-RU"/>
    </w:rPr>
  </w:style>
  <w:style w:type="paragraph" w:customStyle="1" w:styleId="ConsPlusTextList6">
    <w:name w:val="ConsPlusTextList6"/>
    <w:link w:val="ConsPlusTextList5"/>
    <w:rsid w:val="00A33091"/>
    <w:pPr>
      <w:widowControl w:val="0"/>
      <w:spacing w:after="0" w:line="240" w:lineRule="auto"/>
    </w:pPr>
    <w:rPr>
      <w:rFonts w:ascii="Arial" w:eastAsia="Times New Roman" w:hAnsi="Arial" w:cs="Times New Roman"/>
      <w:color w:val="000000"/>
      <w:sz w:val="24"/>
      <w:szCs w:val="20"/>
      <w:lang w:eastAsia="ru-RU"/>
    </w:rPr>
  </w:style>
  <w:style w:type="character" w:customStyle="1" w:styleId="ConsPlusTextList5">
    <w:name w:val="ConsPlusTextList5"/>
    <w:link w:val="ConsPlusTextList6"/>
    <w:locked/>
    <w:rsid w:val="00A33091"/>
    <w:rPr>
      <w:rFonts w:ascii="Arial" w:eastAsia="Times New Roman" w:hAnsi="Arial" w:cs="Times New Roman"/>
      <w:color w:val="000000"/>
      <w:sz w:val="24"/>
      <w:szCs w:val="20"/>
      <w:lang w:eastAsia="ru-RU"/>
    </w:rPr>
  </w:style>
  <w:style w:type="paragraph" w:customStyle="1" w:styleId="ConsPlusTextList4">
    <w:name w:val="ConsPlusTextList4"/>
    <w:link w:val="ConsPlusTextList3"/>
    <w:rsid w:val="00A33091"/>
    <w:pPr>
      <w:widowControl w:val="0"/>
      <w:spacing w:after="0" w:line="240" w:lineRule="auto"/>
    </w:pPr>
    <w:rPr>
      <w:rFonts w:ascii="Arial" w:eastAsia="Times New Roman" w:hAnsi="Arial" w:cs="Times New Roman"/>
      <w:color w:val="000000"/>
      <w:sz w:val="24"/>
      <w:szCs w:val="20"/>
      <w:lang w:eastAsia="ru-RU"/>
    </w:rPr>
  </w:style>
  <w:style w:type="character" w:customStyle="1" w:styleId="ConsPlusTextList3">
    <w:name w:val="ConsPlusTextList3"/>
    <w:link w:val="ConsPlusTextList4"/>
    <w:locked/>
    <w:rsid w:val="00A33091"/>
    <w:rPr>
      <w:rFonts w:ascii="Arial" w:eastAsia="Times New Roman" w:hAnsi="Arial" w:cs="Times New Roman"/>
      <w:color w:val="000000"/>
      <w:sz w:val="24"/>
      <w:szCs w:val="20"/>
      <w:lang w:eastAsia="ru-RU"/>
    </w:rPr>
  </w:style>
  <w:style w:type="paragraph" w:customStyle="1" w:styleId="ConsPlusNonformat2">
    <w:name w:val="ConsPlusNonformat2"/>
    <w:link w:val="ConsPlusNonformat1"/>
    <w:rsid w:val="00A33091"/>
    <w:pPr>
      <w:widowControl w:val="0"/>
      <w:spacing w:after="0" w:line="240" w:lineRule="auto"/>
    </w:pPr>
    <w:rPr>
      <w:rFonts w:ascii="Courier New" w:eastAsia="Times New Roman" w:hAnsi="Courier New" w:cs="Times New Roman"/>
      <w:color w:val="000000"/>
      <w:sz w:val="24"/>
      <w:szCs w:val="20"/>
      <w:lang w:eastAsia="ru-RU"/>
    </w:rPr>
  </w:style>
  <w:style w:type="character" w:customStyle="1" w:styleId="ConsPlusNonformat1">
    <w:name w:val="ConsPlusNonformat1"/>
    <w:link w:val="ConsPlusNonformat2"/>
    <w:locked/>
    <w:rsid w:val="00A33091"/>
    <w:rPr>
      <w:rFonts w:ascii="Courier New" w:eastAsia="Times New Roman" w:hAnsi="Courier New" w:cs="Times New Roman"/>
      <w:color w:val="000000"/>
      <w:sz w:val="24"/>
      <w:szCs w:val="20"/>
      <w:lang w:eastAsia="ru-RU"/>
    </w:rPr>
  </w:style>
  <w:style w:type="paragraph" w:customStyle="1" w:styleId="ConsPlusTextList2">
    <w:name w:val="ConsPlusTextList2"/>
    <w:link w:val="ConsPlusTextList1"/>
    <w:rsid w:val="00A33091"/>
    <w:pPr>
      <w:widowControl w:val="0"/>
      <w:spacing w:after="0" w:line="240" w:lineRule="auto"/>
    </w:pPr>
    <w:rPr>
      <w:rFonts w:ascii="Arial" w:eastAsia="Times New Roman" w:hAnsi="Arial" w:cs="Times New Roman"/>
      <w:color w:val="000000"/>
      <w:sz w:val="24"/>
      <w:szCs w:val="20"/>
      <w:lang w:eastAsia="ru-RU"/>
    </w:rPr>
  </w:style>
  <w:style w:type="character" w:customStyle="1" w:styleId="ConsPlusTextList1">
    <w:name w:val="ConsPlusTextList1"/>
    <w:link w:val="ConsPlusTextList2"/>
    <w:locked/>
    <w:rsid w:val="00A33091"/>
    <w:rPr>
      <w:rFonts w:ascii="Arial" w:eastAsia="Times New Roman" w:hAnsi="Arial" w:cs="Times New Roman"/>
      <w:color w:val="000000"/>
      <w:sz w:val="24"/>
      <w:szCs w:val="20"/>
      <w:lang w:eastAsia="ru-RU"/>
    </w:rPr>
  </w:style>
  <w:style w:type="paragraph" w:customStyle="1" w:styleId="ConsPlusTitlePage2">
    <w:name w:val="ConsPlusTitlePage2"/>
    <w:link w:val="ConsPlusTitlePage1"/>
    <w:rsid w:val="00A33091"/>
    <w:pPr>
      <w:widowControl w:val="0"/>
      <w:spacing w:after="0" w:line="240" w:lineRule="auto"/>
    </w:pPr>
    <w:rPr>
      <w:rFonts w:ascii="Tahoma" w:eastAsia="Times New Roman" w:hAnsi="Tahoma" w:cs="Times New Roman"/>
      <w:color w:val="000000"/>
      <w:sz w:val="24"/>
      <w:szCs w:val="20"/>
      <w:lang w:eastAsia="ru-RU"/>
    </w:rPr>
  </w:style>
  <w:style w:type="character" w:customStyle="1" w:styleId="ConsPlusTitlePage1">
    <w:name w:val="ConsPlusTitlePage1"/>
    <w:link w:val="ConsPlusTitlePage2"/>
    <w:locked/>
    <w:rsid w:val="00A33091"/>
    <w:rPr>
      <w:rFonts w:ascii="Tahoma" w:eastAsia="Times New Roman" w:hAnsi="Tahoma" w:cs="Times New Roman"/>
      <w:color w:val="000000"/>
      <w:sz w:val="24"/>
      <w:szCs w:val="20"/>
      <w:lang w:eastAsia="ru-RU"/>
    </w:rPr>
  </w:style>
  <w:style w:type="paragraph" w:styleId="afff">
    <w:name w:val="Subtitle"/>
    <w:basedOn w:val="a"/>
    <w:next w:val="a"/>
    <w:link w:val="afff0"/>
    <w:qFormat/>
    <w:rsid w:val="00A33091"/>
    <w:pPr>
      <w:spacing w:after="0" w:line="240" w:lineRule="auto"/>
      <w:jc w:val="both"/>
    </w:pPr>
    <w:rPr>
      <w:rFonts w:ascii="XO Thames" w:eastAsia="Times New Roman" w:hAnsi="XO Thames" w:cs="Times New Roman"/>
      <w:i/>
      <w:sz w:val="24"/>
      <w:szCs w:val="20"/>
      <w:lang w:eastAsia="ru-RU"/>
    </w:rPr>
  </w:style>
  <w:style w:type="character" w:customStyle="1" w:styleId="afff0">
    <w:name w:val="Подзаголовок Знак"/>
    <w:basedOn w:val="a0"/>
    <w:link w:val="afff"/>
    <w:rsid w:val="00A33091"/>
    <w:rPr>
      <w:rFonts w:ascii="XO Thames" w:eastAsia="Times New Roman" w:hAnsi="XO Thames" w:cs="Times New Roman"/>
      <w:i/>
      <w:sz w:val="24"/>
      <w:szCs w:val="20"/>
      <w:lang w:eastAsia="ru-RU"/>
    </w:rPr>
  </w:style>
  <w:style w:type="character" w:customStyle="1" w:styleId="Heading2Char">
    <w:name w:val="Heading 2 Char"/>
    <w:locked/>
    <w:rsid w:val="00A33091"/>
    <w:rPr>
      <w:b/>
      <w:sz w:val="28"/>
    </w:rPr>
  </w:style>
  <w:style w:type="paragraph" w:customStyle="1" w:styleId="footnotedescription">
    <w:name w:val="footnote description"/>
    <w:next w:val="a"/>
    <w:link w:val="footnotedescriptionChar"/>
    <w:hidden/>
    <w:rsid w:val="00A33091"/>
    <w:pPr>
      <w:spacing w:after="91" w:line="268" w:lineRule="auto"/>
    </w:pPr>
    <w:rPr>
      <w:rFonts w:ascii="Calibri" w:eastAsia="Calibri" w:hAnsi="Calibri" w:cs="Times New Roman"/>
      <w:color w:val="000000"/>
      <w:sz w:val="20"/>
      <w:lang w:val="en-US"/>
    </w:rPr>
  </w:style>
  <w:style w:type="character" w:customStyle="1" w:styleId="footnotedescriptionChar">
    <w:name w:val="footnote description Char"/>
    <w:link w:val="footnotedescription"/>
    <w:rsid w:val="00A33091"/>
    <w:rPr>
      <w:rFonts w:ascii="Calibri" w:eastAsia="Calibri" w:hAnsi="Calibri" w:cs="Times New Roman"/>
      <w:color w:val="000000"/>
      <w:sz w:val="20"/>
      <w:lang w:val="en-US"/>
    </w:rPr>
  </w:style>
  <w:style w:type="character" w:customStyle="1" w:styleId="footnotemark">
    <w:name w:val="footnote mark"/>
    <w:hidden/>
    <w:rsid w:val="00A33091"/>
    <w:rPr>
      <w:rFonts w:ascii="Calibri" w:eastAsia="Calibri" w:hAnsi="Calibri" w:cs="Calibri"/>
      <w:color w:val="000000"/>
      <w:sz w:val="16"/>
      <w:vertAlign w:val="superscript"/>
    </w:rPr>
  </w:style>
  <w:style w:type="paragraph" w:customStyle="1" w:styleId="c3">
    <w:name w:val="c3"/>
    <w:basedOn w:val="a"/>
    <w:rsid w:val="00A3309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1">
    <w:name w:val="Знак"/>
    <w:basedOn w:val="a"/>
    <w:rsid w:val="002B0ACB"/>
    <w:pPr>
      <w:spacing w:after="160" w:line="240" w:lineRule="exact"/>
    </w:pPr>
    <w:rPr>
      <w:rFonts w:ascii="Verdana" w:eastAsia="Times New Roman" w:hAnsi="Verdana" w:cs="Times New Roman"/>
      <w:sz w:val="20"/>
      <w:szCs w:val="20"/>
      <w:lang w:eastAsia="ru-RU"/>
    </w:rPr>
  </w:style>
  <w:style w:type="paragraph" w:customStyle="1" w:styleId="2f">
    <w:name w:val="Знак2"/>
    <w:basedOn w:val="a"/>
    <w:rsid w:val="002B0ACB"/>
    <w:pPr>
      <w:tabs>
        <w:tab w:val="left" w:pos="708"/>
      </w:tabs>
      <w:spacing w:after="160" w:line="240" w:lineRule="exact"/>
    </w:pPr>
    <w:rPr>
      <w:rFonts w:ascii="Verdana" w:eastAsia="Times New Roman" w:hAnsi="Verdana" w:cs="Verdana"/>
      <w:sz w:val="20"/>
      <w:szCs w:val="20"/>
      <w:lang w:val="en-US"/>
    </w:rPr>
  </w:style>
  <w:style w:type="paragraph" w:styleId="afff2">
    <w:name w:val="No Spacing"/>
    <w:uiPriority w:val="1"/>
    <w:qFormat/>
    <w:rsid w:val="002B0ACB"/>
    <w:pPr>
      <w:autoSpaceDN w:val="0"/>
      <w:spacing w:after="0" w:line="240" w:lineRule="auto"/>
    </w:pPr>
    <w:rPr>
      <w:rFonts w:ascii="Calibri" w:eastAsia="Times New Roman" w:hAnsi="Calibri" w:cs="Times New Roman"/>
      <w:lang w:eastAsia="ru-RU"/>
    </w:rPr>
  </w:style>
  <w:style w:type="character" w:customStyle="1" w:styleId="normaltextrun">
    <w:name w:val="normaltextrun"/>
    <w:rsid w:val="001E24C4"/>
  </w:style>
  <w:style w:type="character" w:customStyle="1" w:styleId="eop">
    <w:name w:val="eop"/>
    <w:rsid w:val="001E24C4"/>
  </w:style>
  <w:style w:type="paragraph" w:customStyle="1" w:styleId="c8">
    <w:name w:val="c8"/>
    <w:basedOn w:val="a"/>
    <w:rsid w:val="001E24C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d">
    <w:name w:val="Знак Знак1"/>
    <w:rsid w:val="00195CEF"/>
    <w:rPr>
      <w:rFonts w:ascii="Times New Roman" w:eastAsia="Times New Roman" w:hAnsi="Times New Roman" w:cs="Times New Roman"/>
      <w:sz w:val="20"/>
      <w:szCs w:val="20"/>
      <w:vertAlign w:val="superscript"/>
      <w:lang w:eastAsia="ru-RU"/>
    </w:rPr>
  </w:style>
  <w:style w:type="table" w:customStyle="1" w:styleId="TableNormal">
    <w:name w:val="Table Normal"/>
    <w:uiPriority w:val="2"/>
    <w:semiHidden/>
    <w:unhideWhenUsed/>
    <w:qFormat/>
    <w:rsid w:val="00195CE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intellect-video.com/russian-history/" TargetMode="External"/><Relationship Id="rId117" Type="http://schemas.openxmlformats.org/officeDocument/2006/relationships/hyperlink" Target="http://gotourl.ru/4783" TargetMode="External"/><Relationship Id="rId21" Type="http://schemas.openxmlformats.org/officeDocument/2006/relationships/hyperlink" Target="https://www.book.ru/book/929977" TargetMode="External"/><Relationship Id="rId42" Type="http://schemas.openxmlformats.org/officeDocument/2006/relationships/hyperlink" Target="http://www.istrodina.com/" TargetMode="External"/><Relationship Id="rId47" Type="http://schemas.openxmlformats.org/officeDocument/2006/relationships/hyperlink" Target="http://www.google.com/url?q=http%3A%2F%2Fschool-collection.edu.ru%2Fcatalog%2Frubr%2Fd2317e71-1650-4a58-a439-b2f53331e47b%2F106075%2F%3Finterface%3Dcatalog%26class%3D48%26subject%3D28&amp;sa=D&amp;sntz=1&amp;usg=AFQjCNHcBgBcDvVwLImQzbe4FHm3lpbc6g" TargetMode="External"/><Relationship Id="rId63" Type="http://schemas.openxmlformats.org/officeDocument/2006/relationships/footer" Target="footer11.xml"/><Relationship Id="rId68" Type="http://schemas.openxmlformats.org/officeDocument/2006/relationships/hyperlink" Target="http://www.katalog.iot.ru/" TargetMode="External"/><Relationship Id="rId84" Type="http://schemas.openxmlformats.org/officeDocument/2006/relationships/hyperlink" Target="http://www.intuit.ru/studies/courses" TargetMode="External"/><Relationship Id="rId89" Type="http://schemas.openxmlformats.org/officeDocument/2006/relationships/hyperlink" Target="http://ptgh.onego.ru/specialnosti/25845/" TargetMode="External"/><Relationship Id="rId112" Type="http://schemas.openxmlformats.org/officeDocument/2006/relationships/header" Target="header3.xml"/><Relationship Id="rId133" Type="http://schemas.openxmlformats.org/officeDocument/2006/relationships/hyperlink" Target="http://www/mosedu.ru" TargetMode="External"/><Relationship Id="rId138" Type="http://schemas.openxmlformats.org/officeDocument/2006/relationships/footer" Target="footer37.xml"/><Relationship Id="rId16" Type="http://schemas.openxmlformats.org/officeDocument/2006/relationships/hyperlink" Target="https://book.ru" TargetMode="External"/><Relationship Id="rId107" Type="http://schemas.openxmlformats.org/officeDocument/2006/relationships/footer" Target="footer23.xml"/><Relationship Id="rId11" Type="http://schemas.openxmlformats.org/officeDocument/2006/relationships/hyperlink" Target="https://urait.ru" TargetMode="External"/><Relationship Id="rId32" Type="http://schemas.openxmlformats.org/officeDocument/2006/relationships/hyperlink" Target="http://all-photo.ru/empire/index.ru.html" TargetMode="External"/><Relationship Id="rId37" Type="http://schemas.openxmlformats.org/officeDocument/2006/relationships/footer" Target="footer8.xml"/><Relationship Id="rId53" Type="http://schemas.openxmlformats.org/officeDocument/2006/relationships/hyperlink" Target="http://www.google.com/url?q=http%3A%2F%2Fwww.fipi.ru%2F&amp;sa=D&amp;sntz=1&amp;usg=AFQjCNGRdWp9iKGTry-nNOzmLpo2auvpjw" TargetMode="External"/><Relationship Id="rId58" Type="http://schemas.openxmlformats.org/officeDocument/2006/relationships/hyperlink" Target="http://www.google.com/url?q=http%3A%2F%2Fmygeog.ru%2Frubrica%2Finteraktivnye-karty%2F&amp;sa=D&amp;sntz=1&amp;usg=AFQjCNEtD-SHYa6O5envMPsViBCkzpTtGg" TargetMode="External"/><Relationship Id="rId74" Type="http://schemas.openxmlformats.org/officeDocument/2006/relationships/footer" Target="footer14.xml"/><Relationship Id="rId79" Type="http://schemas.openxmlformats.org/officeDocument/2006/relationships/hyperlink" Target="http://www.books.altlinux.ru/altlibrary/openoffice" TargetMode="External"/><Relationship Id="rId102" Type="http://schemas.openxmlformats.org/officeDocument/2006/relationships/hyperlink" Target="http://www/" TargetMode="External"/><Relationship Id="rId123" Type="http://schemas.openxmlformats.org/officeDocument/2006/relationships/hyperlink" Target="https://urait.ru/bcode/509241" TargetMode="External"/><Relationship Id="rId128" Type="http://schemas.openxmlformats.org/officeDocument/2006/relationships/hyperlink" Target="http://ptgh.onego.ru/specialnosti/25845/" TargetMode="External"/><Relationship Id="rId144" Type="http://schemas.openxmlformats.org/officeDocument/2006/relationships/fontTable" Target="fontTable.xml"/><Relationship Id="rId5" Type="http://schemas.openxmlformats.org/officeDocument/2006/relationships/webSettings" Target="webSettings.xml"/><Relationship Id="rId90" Type="http://schemas.openxmlformats.org/officeDocument/2006/relationships/hyperlink" Target="http://ptgh.onego.ru/specialnosti/25845/" TargetMode="External"/><Relationship Id="rId95" Type="http://schemas.openxmlformats.org/officeDocument/2006/relationships/footer" Target="footer22.xml"/><Relationship Id="rId22" Type="http://schemas.openxmlformats.org/officeDocument/2006/relationships/hyperlink" Target="http://histrf.ru/ru" TargetMode="External"/><Relationship Id="rId27" Type="http://schemas.openxmlformats.org/officeDocument/2006/relationships/hyperlink" Target="https://historicus.ru/" TargetMode="External"/><Relationship Id="rId43" Type="http://schemas.openxmlformats.org/officeDocument/2006/relationships/footer" Target="footer9.xml"/><Relationship Id="rId48" Type="http://schemas.openxmlformats.org/officeDocument/2006/relationships/hyperlink" Target="http://www.google.com/url?q=http%3A%2F%2Fgeography.su%2Fatlas%2Fitem%2Ff00%2Fs00%2Fz0000000%2F&amp;sa=D&amp;sntz=1&amp;usg=AFQjCNHfyPBKntNbE_7UVJimsFOS3hohXA" TargetMode="External"/><Relationship Id="rId64" Type="http://schemas.openxmlformats.org/officeDocument/2006/relationships/footer" Target="footer12.xml"/><Relationship Id="rId69" Type="http://schemas.openxmlformats.org/officeDocument/2006/relationships/hyperlink" Target="http://www/" TargetMode="External"/><Relationship Id="rId113" Type="http://schemas.openxmlformats.org/officeDocument/2006/relationships/footer" Target="footer26.xml"/><Relationship Id="rId118" Type="http://schemas.openxmlformats.org/officeDocument/2006/relationships/hyperlink" Target="http://gotourl.ru/4785" TargetMode="External"/><Relationship Id="rId134" Type="http://schemas.openxmlformats.org/officeDocument/2006/relationships/hyperlink" Target="http://www.school.epo.ru" TargetMode="External"/><Relationship Id="rId139" Type="http://schemas.openxmlformats.org/officeDocument/2006/relationships/hyperlink" Target="https://urait.ru/bcode/456188" TargetMode="External"/><Relationship Id="rId80" Type="http://schemas.openxmlformats.org/officeDocument/2006/relationships/hyperlink" Target="http://www.digital-edu.ru" TargetMode="External"/><Relationship Id="rId85" Type="http://schemas.openxmlformats.org/officeDocument/2006/relationships/hyperlink" Target="http://www.lms.iite.unesco.org" TargetMode="External"/><Relationship Id="rId3" Type="http://schemas.openxmlformats.org/officeDocument/2006/relationships/styles" Target="styles.xml"/><Relationship Id="rId12" Type="http://schemas.openxmlformats.org/officeDocument/2006/relationships/hyperlink" Target="http://www.gramota.ru" TargetMode="External"/><Relationship Id="rId17" Type="http://schemas.openxmlformats.org/officeDocument/2006/relationships/hyperlink" Target="http://www.nsportal.ru" TargetMode="External"/><Relationship Id="rId25" Type="http://schemas.openxmlformats.org/officeDocument/2006/relationships/hyperlink" Target="https://bibliotekar.ru/" TargetMode="External"/><Relationship Id="rId33" Type="http://schemas.openxmlformats.org/officeDocument/2006/relationships/hyperlink" Target="https://memoirs.memo.ru/" TargetMode="External"/><Relationship Id="rId38" Type="http://schemas.openxmlformats.org/officeDocument/2006/relationships/hyperlink" Target="http://www.openclass.ru/" TargetMode="External"/><Relationship Id="rId46" Type="http://schemas.openxmlformats.org/officeDocument/2006/relationships/hyperlink" Target="http://www.google.com/url?q=http%3A%2F%2Fschool-collection.edu.ru%2Fcatalog%2Frubr%2F523e4226-60b8-b9f7-d940-984745d86418%2F118882%2F%3Finterface%3Dcatalog%26class%3D48%26subject%3D28&amp;sa=D&amp;sntz=1&amp;usg=AFQjCNH_4A_cyQD67KeQwQEfX4NOZAwbHg" TargetMode="External"/><Relationship Id="rId59" Type="http://schemas.openxmlformats.org/officeDocument/2006/relationships/hyperlink" Target="http://www.google.com/url?q=http%3A%2F%2Fwww.edu.ru%2Fmaps%2Fcmn%2Ftematic_maps.shtml%3F%232&amp;sa=D&amp;sntz=1&amp;usg=AFQjCNEhr_U6PjlcT6OxdrbuF2nHwHhJ-g" TargetMode="External"/><Relationship Id="rId67" Type="http://schemas.openxmlformats.org/officeDocument/2006/relationships/hyperlink" Target="http://www.englishtopics.net/" TargetMode="External"/><Relationship Id="rId103" Type="http://schemas.openxmlformats.org/officeDocument/2006/relationships/hyperlink" Target="http://www/" TargetMode="External"/><Relationship Id="rId108" Type="http://schemas.openxmlformats.org/officeDocument/2006/relationships/header" Target="header1.xml"/><Relationship Id="rId116" Type="http://schemas.openxmlformats.org/officeDocument/2006/relationships/hyperlink" Target="https://postnauka.ru/themes/chemistry" TargetMode="External"/><Relationship Id="rId124" Type="http://schemas.openxmlformats.org/officeDocument/2006/relationships/hyperlink" Target="https://urait.ru/bcode/494034" TargetMode="External"/><Relationship Id="rId129" Type="http://schemas.openxmlformats.org/officeDocument/2006/relationships/footer" Target="footer31.xml"/><Relationship Id="rId137" Type="http://schemas.openxmlformats.org/officeDocument/2006/relationships/footer" Target="footer36.xml"/><Relationship Id="rId20" Type="http://schemas.openxmlformats.org/officeDocument/2006/relationships/hyperlink" Target="https://www.book.ru/book/932543" TargetMode="External"/><Relationship Id="rId41" Type="http://schemas.openxmlformats.org/officeDocument/2006/relationships/hyperlink" Target="http://www.base.garant.ru/" TargetMode="External"/><Relationship Id="rId54" Type="http://schemas.openxmlformats.org/officeDocument/2006/relationships/hyperlink" Target="http://www.google.com/url?q=http%3A%2F%2Fwww.ege.edu.ru%2Fru%2Fmain%2F&amp;sa=D&amp;sntz=1&amp;usg=AFQjCNE-fcjh5CP2aKR4GSGKASp_vLi7ZQ" TargetMode="External"/><Relationship Id="rId62" Type="http://schemas.openxmlformats.org/officeDocument/2006/relationships/hyperlink" Target="http://www.google.com/url?q=http%3A%2F%2Fwww.gks.ru%2F&amp;sa=D&amp;sntz=1&amp;usg=AFQjCNFGV-akkEldLBa5oKI5U0QhOF6B8A" TargetMode="External"/><Relationship Id="rId70" Type="http://schemas.openxmlformats.org/officeDocument/2006/relationships/hyperlink" Target="http://www/" TargetMode="External"/><Relationship Id="rId75" Type="http://schemas.openxmlformats.org/officeDocument/2006/relationships/footer" Target="footer15.xml"/><Relationship Id="rId83" Type="http://schemas.openxmlformats.org/officeDocument/2006/relationships/hyperlink" Target="http://www.infourok.ru" TargetMode="External"/><Relationship Id="rId88" Type="http://schemas.openxmlformats.org/officeDocument/2006/relationships/hyperlink" Target="http://ptgh.onego.ru/specialnosti/25845/" TargetMode="External"/><Relationship Id="rId91" Type="http://schemas.openxmlformats.org/officeDocument/2006/relationships/hyperlink" Target="http://ptgh.onego.ru/specialnosti/25845/" TargetMode="External"/><Relationship Id="rId96" Type="http://schemas.openxmlformats.org/officeDocument/2006/relationships/hyperlink" Target="http://www/" TargetMode="External"/><Relationship Id="rId111" Type="http://schemas.openxmlformats.org/officeDocument/2006/relationships/footer" Target="footer25.xml"/><Relationship Id="rId132" Type="http://schemas.openxmlformats.org/officeDocument/2006/relationships/hyperlink" Target="http://www/school/edu.ru" TargetMode="External"/><Relationship Id="rId140" Type="http://schemas.openxmlformats.org/officeDocument/2006/relationships/hyperlink" Target="https://urait.ru/bcode/452343" TargetMode="External"/><Relationship Id="rId14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hyperlink" Target="http://www.istorya.ru/" TargetMode="External"/><Relationship Id="rId28" Type="http://schemas.openxmlformats.org/officeDocument/2006/relationships/hyperlink" Target="https://liber.rsuh.ru/ru/node/125" TargetMode="External"/><Relationship Id="rId36" Type="http://schemas.openxmlformats.org/officeDocument/2006/relationships/footer" Target="footer7.xml"/><Relationship Id="rId49" Type="http://schemas.openxmlformats.org/officeDocument/2006/relationships/hyperlink" Target="http://www.google.com/url?q=http%3A%2F%2Finterneturok.ru%2F&amp;sa=D&amp;sntz=1&amp;usg=AFQjCNFbyCcQvMP5Y9bY0882IVdNxTT58A" TargetMode="External"/><Relationship Id="rId57" Type="http://schemas.openxmlformats.org/officeDocument/2006/relationships/hyperlink" Target="http://www.google.com/url?q=http%3A%2F%2Fgeographyofrussia.com%2F&amp;sa=D&amp;sntz=1&amp;usg=AFQjCNGPJyLIhR-Rvja1LRe7ALGeKSdq3Q" TargetMode="External"/><Relationship Id="rId106" Type="http://schemas.openxmlformats.org/officeDocument/2006/relationships/hyperlink" Target="http://www/" TargetMode="External"/><Relationship Id="rId114" Type="http://schemas.openxmlformats.org/officeDocument/2006/relationships/footer" Target="footer27.xml"/><Relationship Id="rId119" Type="http://schemas.openxmlformats.org/officeDocument/2006/relationships/hyperlink" Target="http://gotourl.ru/4786" TargetMode="External"/><Relationship Id="rId127" Type="http://schemas.openxmlformats.org/officeDocument/2006/relationships/hyperlink" Target="http://ptgh.onego.ru/specialnosti/25845/" TargetMode="External"/><Relationship Id="rId10" Type="http://schemas.openxmlformats.org/officeDocument/2006/relationships/hyperlink" Target="https://www.book.ru" TargetMode="External"/><Relationship Id="rId31" Type="http://schemas.openxmlformats.org/officeDocument/2006/relationships/hyperlink" Target="https://rg.ru/rodina" TargetMode="External"/><Relationship Id="rId44" Type="http://schemas.openxmlformats.org/officeDocument/2006/relationships/footer" Target="footer10.xml"/><Relationship Id="rId52" Type="http://schemas.openxmlformats.org/officeDocument/2006/relationships/hyperlink" Target="http://www.google.com/url?q=http%3A%2F%2Fgeo.1september.ru%2Furok%2F&amp;sa=D&amp;sntz=1&amp;usg=AFQjCNEceOgT4Z7HmUUMvsvLel0QJfN05g" TargetMode="External"/><Relationship Id="rId60" Type="http://schemas.openxmlformats.org/officeDocument/2006/relationships/hyperlink" Target="http://www.google.com/url?q=http%3A%2F%2F900igr.net%2Fprezentacii-po-geografii.html&amp;sa=D&amp;sntz=1&amp;usg=AFQjCNFER7j--Sn1P_ymPJgsBPNLLHZAsw" TargetMode="External"/><Relationship Id="rId65" Type="http://schemas.openxmlformats.org/officeDocument/2006/relationships/hyperlink" Target="http://www.english-globe.ru/" TargetMode="External"/><Relationship Id="rId73" Type="http://schemas.openxmlformats.org/officeDocument/2006/relationships/footer" Target="footer13.xml"/><Relationship Id="rId78" Type="http://schemas.openxmlformats.org/officeDocument/2006/relationships/footer" Target="footer18.xml"/><Relationship Id="rId81" Type="http://schemas.openxmlformats.org/officeDocument/2006/relationships/hyperlink" Target="http://www.fcior.edu.ru" TargetMode="External"/><Relationship Id="rId86" Type="http://schemas.openxmlformats.org/officeDocument/2006/relationships/hyperlink" Target="http://www.school-collection.edu.ru" TargetMode="External"/><Relationship Id="rId94" Type="http://schemas.openxmlformats.org/officeDocument/2006/relationships/footer" Target="footer21.xml"/><Relationship Id="rId99" Type="http://schemas.openxmlformats.org/officeDocument/2006/relationships/hyperlink" Target="http://www/" TargetMode="External"/><Relationship Id="rId101" Type="http://schemas.openxmlformats.org/officeDocument/2006/relationships/hyperlink" Target="http://www/" TargetMode="External"/><Relationship Id="rId122" Type="http://schemas.openxmlformats.org/officeDocument/2006/relationships/footer" Target="footer30.xml"/><Relationship Id="rId130" Type="http://schemas.openxmlformats.org/officeDocument/2006/relationships/footer" Target="footer32.xml"/><Relationship Id="rId135" Type="http://schemas.openxmlformats.org/officeDocument/2006/relationships/footer" Target="footer34.xml"/><Relationship Id="rId143" Type="http://schemas.openxmlformats.org/officeDocument/2006/relationships/hyperlink" Target="http://infourok.ru/site/go?href=http%3A%2F%2Felenasidorova.ucoz.ru%2Findex%2Fcherchenie%2F0-26" TargetMode="External"/><Relationship Id="rId4" Type="http://schemas.openxmlformats.org/officeDocument/2006/relationships/settings" Target="settings.xml"/><Relationship Id="rId9" Type="http://schemas.openxmlformats.org/officeDocument/2006/relationships/footer" Target="footer2.xml"/><Relationship Id="rId13" Type="http://schemas.openxmlformats.org/officeDocument/2006/relationships/hyperlink" Target="http://www.uchportal.ru" TargetMode="External"/><Relationship Id="rId18" Type="http://schemas.openxmlformats.org/officeDocument/2006/relationships/footer" Target="footer5.xml"/><Relationship Id="rId39" Type="http://schemas.openxmlformats.org/officeDocument/2006/relationships/hyperlink" Target="http://www.school-collection.edu.ru/" TargetMode="External"/><Relationship Id="rId109" Type="http://schemas.openxmlformats.org/officeDocument/2006/relationships/header" Target="header2.xml"/><Relationship Id="rId34" Type="http://schemas.openxmlformats.org/officeDocument/2006/relationships/hyperlink" Target="http://www.arhivtime.ru/" TargetMode="External"/><Relationship Id="rId50" Type="http://schemas.openxmlformats.org/officeDocument/2006/relationships/hyperlink" Target="http://www.google.com/url?q=http%3A%2F%2Fmegabook.ru%2Frubric%2F%25D0%2593%25D0%2595%25D0%259E%25D0%2593%25D0%25A0%25D0%2590%25D0%25A4%25D0%2598%25D0%25AF&amp;sa=D&amp;sntz=1&amp;usg=AFQjCNFWN7Si_Nu_o5uEfQObjfpPoCwLLA" TargetMode="External"/><Relationship Id="rId55" Type="http://schemas.openxmlformats.org/officeDocument/2006/relationships/hyperlink" Target="http://www.google.com/url?q=http%3A%2F%2Fgia.edu.ru%2Fru%2Fgraduates_classes%2Fexam%2F&amp;sa=D&amp;sntz=1&amp;usg=AFQjCNHXanLHUf7wbXKzx1v-iK9FmpsenQ" TargetMode="External"/><Relationship Id="rId76" Type="http://schemas.openxmlformats.org/officeDocument/2006/relationships/footer" Target="footer16.xml"/><Relationship Id="rId97" Type="http://schemas.openxmlformats.org/officeDocument/2006/relationships/hyperlink" Target="http://www/" TargetMode="External"/><Relationship Id="rId104" Type="http://schemas.openxmlformats.org/officeDocument/2006/relationships/hyperlink" Target="http://www/" TargetMode="External"/><Relationship Id="rId120" Type="http://schemas.openxmlformats.org/officeDocument/2006/relationships/hyperlink" Target="http://www.chemnet.ru/rus/elibrary/" TargetMode="External"/><Relationship Id="rId125" Type="http://schemas.openxmlformats.org/officeDocument/2006/relationships/hyperlink" Target="https://urait.ru/bcode/489661" TargetMode="External"/><Relationship Id="rId141" Type="http://schemas.openxmlformats.org/officeDocument/2006/relationships/hyperlink" Target="http://infourok.ru/site/go?href=http%3A%2F%2Fzvonoknaurok.ru%2Fload%2Frazdatochnyj_material_k_urokam%2Frazdatochnyj_material_po_chercheniju%2F149" TargetMode="External"/><Relationship Id="rId7" Type="http://schemas.openxmlformats.org/officeDocument/2006/relationships/endnotes" Target="endnotes.xml"/><Relationship Id="rId71" Type="http://schemas.openxmlformats.org/officeDocument/2006/relationships/hyperlink" Target="http://www/" TargetMode="External"/><Relationship Id="rId92" Type="http://schemas.openxmlformats.org/officeDocument/2006/relationships/footer" Target="footer19.xml"/><Relationship Id="rId2" Type="http://schemas.openxmlformats.org/officeDocument/2006/relationships/numbering" Target="numbering.xml"/><Relationship Id="rId29" Type="http://schemas.openxmlformats.org/officeDocument/2006/relationships/hyperlink" Target="http://www.august-1914.ru/index.html" TargetMode="External"/><Relationship Id="rId24" Type="http://schemas.openxmlformats.org/officeDocument/2006/relationships/hyperlink" Target="http://www.hist.msu.ru/ER/Etext/index.html" TargetMode="External"/><Relationship Id="rId40" Type="http://schemas.openxmlformats.org/officeDocument/2006/relationships/hyperlink" Target="http://www.festival.1september.ru/" TargetMode="External"/><Relationship Id="rId45" Type="http://schemas.openxmlformats.org/officeDocument/2006/relationships/hyperlink" Target="http://www.google.com/url?q=http%3A%2F%2Fschool-collection.edu.ru%2Fcatalog%2Frubr%2F2d5dc937-826a-4695-8479-da00a58992ce%2F%3Finterface%3Dcatalog%26class%255b%255d%3D48%26subject%255b%255d%3D28&amp;sa=D&amp;sntz=1&amp;usg=AFQjCNEQM_D99-uJzj_NjE8gOZsM7NE3Vg" TargetMode="External"/><Relationship Id="rId66" Type="http://schemas.openxmlformats.org/officeDocument/2006/relationships/hyperlink" Target="http://www.englishteachers.ru/" TargetMode="External"/><Relationship Id="rId87" Type="http://schemas.openxmlformats.org/officeDocument/2006/relationships/hyperlink" Target="http://www.window.edu.ru" TargetMode="External"/><Relationship Id="rId110" Type="http://schemas.openxmlformats.org/officeDocument/2006/relationships/footer" Target="footer24.xml"/><Relationship Id="rId115" Type="http://schemas.openxmlformats.org/officeDocument/2006/relationships/footer" Target="footer28.xml"/><Relationship Id="rId131" Type="http://schemas.openxmlformats.org/officeDocument/2006/relationships/footer" Target="footer33.xml"/><Relationship Id="rId136" Type="http://schemas.openxmlformats.org/officeDocument/2006/relationships/footer" Target="footer35.xml"/><Relationship Id="rId61" Type="http://schemas.openxmlformats.org/officeDocument/2006/relationships/hyperlink" Target="http://www.google.com/url?q=http%3A%2F%2Fpresentaci.ru%2Fprezentacii-po-geografii%2F&amp;sa=D&amp;sntz=1&amp;usg=AFQjCNHpcHCg3XW6FRQLfFNYZA_iyudshA" TargetMode="External"/><Relationship Id="rId82" Type="http://schemas.openxmlformats.org/officeDocument/2006/relationships/hyperlink" Target="http://www.ict.edu.ru" TargetMode="External"/><Relationship Id="rId19" Type="http://schemas.openxmlformats.org/officeDocument/2006/relationships/footer" Target="footer6.xml"/><Relationship Id="rId14" Type="http://schemas.openxmlformats.org/officeDocument/2006/relationships/footer" Target="footer3.xml"/><Relationship Id="rId30" Type="http://schemas.openxmlformats.org/officeDocument/2006/relationships/hyperlink" Target="https://www.may9.ru/" TargetMode="External"/><Relationship Id="rId35" Type="http://schemas.openxmlformats.org/officeDocument/2006/relationships/hyperlink" Target="http://www.infoliolib.info/" TargetMode="External"/><Relationship Id="rId56" Type="http://schemas.openxmlformats.org/officeDocument/2006/relationships/hyperlink" Target="http://www.google.com/url?q=http%3A%2F%2Fppt4web.ru%2Fgeografija&amp;sa=D&amp;sntz=1&amp;usg=AFQjCNF3p4FiMC_1CdQTp2Yo-4vlsOkqVQ" TargetMode="External"/><Relationship Id="rId77" Type="http://schemas.openxmlformats.org/officeDocument/2006/relationships/footer" Target="footer17.xml"/><Relationship Id="rId100" Type="http://schemas.openxmlformats.org/officeDocument/2006/relationships/hyperlink" Target="http://www/" TargetMode="External"/><Relationship Id="rId105" Type="http://schemas.openxmlformats.org/officeDocument/2006/relationships/hyperlink" Target="http://www/" TargetMode="External"/><Relationship Id="rId126" Type="http://schemas.openxmlformats.org/officeDocument/2006/relationships/hyperlink" Target="http://ptgh.onego.ru/specialnosti/25845/" TargetMode="External"/><Relationship Id="rId8" Type="http://schemas.openxmlformats.org/officeDocument/2006/relationships/footer" Target="footer1.xml"/><Relationship Id="rId51" Type="http://schemas.openxmlformats.org/officeDocument/2006/relationships/hyperlink" Target="http://www.google.com/url?q=http%3A%2F%2Fwww.mirkart.ru%2F&amp;sa=D&amp;sntz=1&amp;usg=AFQjCNHxsCggj_gO4TMjGHx27jBeD5JAtA" TargetMode="External"/><Relationship Id="rId72" Type="http://schemas.openxmlformats.org/officeDocument/2006/relationships/hyperlink" Target="http://www/" TargetMode="External"/><Relationship Id="rId93" Type="http://schemas.openxmlformats.org/officeDocument/2006/relationships/footer" Target="footer20.xml"/><Relationship Id="rId98" Type="http://schemas.openxmlformats.org/officeDocument/2006/relationships/hyperlink" Target="http://www/" TargetMode="External"/><Relationship Id="rId121" Type="http://schemas.openxmlformats.org/officeDocument/2006/relationships/footer" Target="footer29.xml"/><Relationship Id="rId142" Type="http://schemas.openxmlformats.org/officeDocument/2006/relationships/hyperlink" Target="http://infourok.ru/site/go?href=http%3A%2F%2Fkov-ksh.ucoz.ru%2Findex%2Fcherchenie%2F0-1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F86BE7-87C5-4C60-A0A4-6A827CA65C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1</Pages>
  <Words>117301</Words>
  <Characters>668620</Characters>
  <Application>Microsoft Office Word</Application>
  <DocSecurity>0</DocSecurity>
  <Lines>5571</Lines>
  <Paragraphs>1568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784353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123</cp:lastModifiedBy>
  <cp:revision>20</cp:revision>
  <dcterms:created xsi:type="dcterms:W3CDTF">2023-05-30T08:29:00Z</dcterms:created>
  <dcterms:modified xsi:type="dcterms:W3CDTF">2023-05-30T12:49:00Z</dcterms:modified>
</cp:coreProperties>
</file>